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84C" w:rsidRDefault="004C45F2" w:rsidP="00525268">
      <w:pPr>
        <w:jc w:val="center"/>
        <w:rPr>
          <w:b/>
          <w:bCs/>
          <w:noProof/>
          <w:sz w:val="24"/>
          <w:szCs w:val="24"/>
        </w:rPr>
      </w:pPr>
      <w:r w:rsidRPr="001771CA">
        <w:rPr>
          <w:b/>
          <w:bCs/>
          <w:noProof/>
          <w:sz w:val="24"/>
          <w:szCs w:val="24"/>
        </w:rPr>
        <w:t>КОНТРАКТ №</w:t>
      </w:r>
      <w:r w:rsidR="00C5484C">
        <w:rPr>
          <w:b/>
          <w:bCs/>
          <w:noProof/>
          <w:sz w:val="24"/>
          <w:szCs w:val="24"/>
        </w:rPr>
        <w:t xml:space="preserve"> </w:t>
      </w:r>
    </w:p>
    <w:p w:rsidR="00985070" w:rsidRPr="001771CA" w:rsidRDefault="00A05CF6" w:rsidP="00525268">
      <w:pPr>
        <w:jc w:val="center"/>
        <w:rPr>
          <w:b/>
          <w:sz w:val="24"/>
          <w:szCs w:val="24"/>
        </w:rPr>
      </w:pPr>
      <w:r w:rsidRPr="001771CA">
        <w:rPr>
          <w:b/>
          <w:sz w:val="24"/>
          <w:szCs w:val="24"/>
        </w:rPr>
        <w:t xml:space="preserve">на оказание услуг </w:t>
      </w:r>
      <w:r w:rsidR="00F44DD3" w:rsidRPr="00F44DD3">
        <w:rPr>
          <w:b/>
          <w:sz w:val="24"/>
          <w:szCs w:val="24"/>
        </w:rPr>
        <w:t>по коллективному стр</w:t>
      </w:r>
      <w:r w:rsidR="00B01454">
        <w:rPr>
          <w:b/>
          <w:sz w:val="24"/>
          <w:szCs w:val="24"/>
        </w:rPr>
        <w:t>ахованию жизни и здоровья детей</w:t>
      </w:r>
      <w:r w:rsidR="00F44DD3" w:rsidRPr="00F44DD3">
        <w:rPr>
          <w:b/>
          <w:sz w:val="24"/>
          <w:szCs w:val="24"/>
        </w:rPr>
        <w:t xml:space="preserve"> в </w:t>
      </w:r>
      <w:r w:rsidR="008648AD">
        <w:rPr>
          <w:b/>
          <w:sz w:val="24"/>
          <w:szCs w:val="24"/>
        </w:rPr>
        <w:t>ГОЛ «</w:t>
      </w:r>
      <w:r w:rsidR="00C5484C">
        <w:rPr>
          <w:b/>
          <w:sz w:val="24"/>
          <w:szCs w:val="24"/>
        </w:rPr>
        <w:t>Созвездие</w:t>
      </w:r>
      <w:r w:rsidR="008648AD">
        <w:rPr>
          <w:b/>
          <w:sz w:val="24"/>
          <w:szCs w:val="24"/>
        </w:rPr>
        <w:t>»</w:t>
      </w:r>
      <w:r w:rsidR="00C5484C">
        <w:rPr>
          <w:b/>
          <w:sz w:val="24"/>
          <w:szCs w:val="24"/>
        </w:rPr>
        <w:t xml:space="preserve"> </w:t>
      </w:r>
      <w:r w:rsidR="00A23C97" w:rsidRPr="00A23C97">
        <w:rPr>
          <w:b/>
          <w:sz w:val="24"/>
          <w:szCs w:val="24"/>
        </w:rPr>
        <w:t xml:space="preserve">на базе Государственного бюджетного общеобразовательного учреждения </w:t>
      </w:r>
      <w:r w:rsidR="00C5484C">
        <w:rPr>
          <w:b/>
          <w:sz w:val="24"/>
          <w:szCs w:val="24"/>
        </w:rPr>
        <w:t xml:space="preserve">гимназия </w:t>
      </w:r>
      <w:r w:rsidR="004D27EA">
        <w:rPr>
          <w:b/>
          <w:sz w:val="24"/>
          <w:szCs w:val="24"/>
        </w:rPr>
        <w:t xml:space="preserve"> № </w:t>
      </w:r>
      <w:r w:rsidR="00C5484C">
        <w:rPr>
          <w:b/>
          <w:sz w:val="24"/>
          <w:szCs w:val="24"/>
        </w:rPr>
        <w:t>49</w:t>
      </w:r>
      <w:r w:rsidR="00842B0F">
        <w:rPr>
          <w:b/>
          <w:sz w:val="24"/>
          <w:szCs w:val="24"/>
        </w:rPr>
        <w:t xml:space="preserve"> </w:t>
      </w:r>
      <w:r w:rsidR="00C5484C">
        <w:rPr>
          <w:b/>
          <w:sz w:val="24"/>
          <w:szCs w:val="24"/>
        </w:rPr>
        <w:t xml:space="preserve">Приморского </w:t>
      </w:r>
      <w:r w:rsidR="00A23C97" w:rsidRPr="00A23C97">
        <w:rPr>
          <w:b/>
          <w:sz w:val="24"/>
          <w:szCs w:val="24"/>
        </w:rPr>
        <w:t xml:space="preserve"> района Санкт-Петербурга</w:t>
      </w:r>
    </w:p>
    <w:p w:rsidR="00A05CF6" w:rsidRPr="001771CA" w:rsidRDefault="00A05CF6" w:rsidP="00C5418E">
      <w:pPr>
        <w:jc w:val="center"/>
        <w:rPr>
          <w:sz w:val="24"/>
          <w:szCs w:val="24"/>
        </w:rPr>
      </w:pPr>
    </w:p>
    <w:p w:rsidR="004C45F2" w:rsidRPr="001771CA" w:rsidRDefault="004C45F2" w:rsidP="00C5418E">
      <w:pPr>
        <w:jc w:val="both"/>
        <w:rPr>
          <w:sz w:val="24"/>
          <w:szCs w:val="24"/>
        </w:rPr>
      </w:pPr>
      <w:r w:rsidRPr="001771CA">
        <w:rPr>
          <w:sz w:val="24"/>
          <w:szCs w:val="24"/>
        </w:rPr>
        <w:t>Санкт-Петерб</w:t>
      </w:r>
      <w:r w:rsidR="001B3AC1" w:rsidRPr="001771CA">
        <w:rPr>
          <w:sz w:val="24"/>
          <w:szCs w:val="24"/>
        </w:rPr>
        <w:t>ург</w:t>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A05CF6" w:rsidRPr="001771CA">
        <w:rPr>
          <w:sz w:val="24"/>
          <w:szCs w:val="24"/>
        </w:rPr>
        <w:tab/>
      </w:r>
      <w:r w:rsidR="004D27EA">
        <w:rPr>
          <w:sz w:val="24"/>
          <w:szCs w:val="24"/>
        </w:rPr>
        <w:t xml:space="preserve"> «</w:t>
      </w:r>
      <w:r w:rsidR="00C5484C">
        <w:rPr>
          <w:sz w:val="24"/>
          <w:szCs w:val="24"/>
        </w:rPr>
        <w:t>____</w:t>
      </w:r>
      <w:r w:rsidR="004D27EA">
        <w:rPr>
          <w:sz w:val="24"/>
          <w:szCs w:val="24"/>
        </w:rPr>
        <w:t xml:space="preserve">» </w:t>
      </w:r>
      <w:r w:rsidR="00C5484C">
        <w:rPr>
          <w:sz w:val="24"/>
          <w:szCs w:val="24"/>
        </w:rPr>
        <w:t>_____</w:t>
      </w:r>
      <w:r w:rsidR="001B3AC1" w:rsidRPr="001771CA">
        <w:rPr>
          <w:sz w:val="24"/>
          <w:szCs w:val="24"/>
        </w:rPr>
        <w:t xml:space="preserve"> 20</w:t>
      </w:r>
      <w:r w:rsidR="001C2495" w:rsidRPr="001771CA">
        <w:rPr>
          <w:sz w:val="24"/>
          <w:szCs w:val="24"/>
        </w:rPr>
        <w:t>2</w:t>
      </w:r>
      <w:r w:rsidR="00717CFC">
        <w:rPr>
          <w:sz w:val="24"/>
          <w:szCs w:val="24"/>
        </w:rPr>
        <w:t>6</w:t>
      </w:r>
      <w:r w:rsidRPr="001771CA">
        <w:rPr>
          <w:sz w:val="24"/>
          <w:szCs w:val="24"/>
        </w:rPr>
        <w:t>г.</w:t>
      </w:r>
    </w:p>
    <w:p w:rsidR="004C45F2" w:rsidRPr="001771CA" w:rsidRDefault="004C45F2" w:rsidP="00C5418E">
      <w:pPr>
        <w:jc w:val="both"/>
        <w:rPr>
          <w:sz w:val="24"/>
          <w:szCs w:val="24"/>
        </w:rPr>
      </w:pPr>
    </w:p>
    <w:p w:rsidR="000747A9" w:rsidRPr="0060262D" w:rsidRDefault="008E743F" w:rsidP="00643F8B">
      <w:pPr>
        <w:ind w:firstLine="567"/>
        <w:jc w:val="both"/>
        <w:rPr>
          <w:sz w:val="24"/>
          <w:szCs w:val="24"/>
        </w:rPr>
      </w:pPr>
      <w:r w:rsidRPr="009574D9">
        <w:rPr>
          <w:sz w:val="24"/>
          <w:szCs w:val="24"/>
        </w:rPr>
        <w:t xml:space="preserve">Государственное бюджетное общеобразовательное учреждение </w:t>
      </w:r>
      <w:r w:rsidR="00C5484C">
        <w:rPr>
          <w:sz w:val="24"/>
          <w:szCs w:val="24"/>
        </w:rPr>
        <w:t xml:space="preserve">гимназия </w:t>
      </w:r>
      <w:r w:rsidR="004D27EA" w:rsidRPr="009574D9">
        <w:rPr>
          <w:sz w:val="24"/>
          <w:szCs w:val="24"/>
        </w:rPr>
        <w:t xml:space="preserve">№ </w:t>
      </w:r>
      <w:r w:rsidR="00C5484C">
        <w:rPr>
          <w:sz w:val="24"/>
          <w:szCs w:val="24"/>
        </w:rPr>
        <w:t>49</w:t>
      </w:r>
      <w:r w:rsidR="001F1C7D">
        <w:rPr>
          <w:sz w:val="24"/>
          <w:szCs w:val="24"/>
        </w:rPr>
        <w:t xml:space="preserve"> </w:t>
      </w:r>
      <w:r w:rsidR="00C5484C">
        <w:rPr>
          <w:sz w:val="24"/>
          <w:szCs w:val="24"/>
        </w:rPr>
        <w:t>Приморского</w:t>
      </w:r>
      <w:r w:rsidRPr="009574D9">
        <w:rPr>
          <w:sz w:val="24"/>
          <w:szCs w:val="24"/>
        </w:rPr>
        <w:t xml:space="preserve"> района Санкт-Петербурга,</w:t>
      </w:r>
      <w:r w:rsidRPr="001771CA">
        <w:rPr>
          <w:sz w:val="24"/>
          <w:szCs w:val="24"/>
        </w:rPr>
        <w:t xml:space="preserve"> именуемое в дальнейшем </w:t>
      </w:r>
      <w:r w:rsidRPr="009574D9">
        <w:rPr>
          <w:sz w:val="24"/>
          <w:szCs w:val="24"/>
        </w:rPr>
        <w:t>«</w:t>
      </w:r>
      <w:r w:rsidR="00F44DD3" w:rsidRPr="009574D9">
        <w:rPr>
          <w:sz w:val="24"/>
          <w:szCs w:val="24"/>
        </w:rPr>
        <w:t>Страхователь</w:t>
      </w:r>
      <w:r w:rsidRPr="009574D9">
        <w:rPr>
          <w:sz w:val="24"/>
          <w:szCs w:val="24"/>
        </w:rPr>
        <w:t>»</w:t>
      </w:r>
      <w:r w:rsidRPr="001771CA">
        <w:rPr>
          <w:sz w:val="24"/>
          <w:szCs w:val="24"/>
        </w:rPr>
        <w:t xml:space="preserve">, в лице директора </w:t>
      </w:r>
      <w:proofErr w:type="spellStart"/>
      <w:r w:rsidR="00C5484C">
        <w:rPr>
          <w:sz w:val="24"/>
          <w:szCs w:val="24"/>
        </w:rPr>
        <w:t>Сёмочкиной</w:t>
      </w:r>
      <w:proofErr w:type="spellEnd"/>
      <w:r w:rsidR="00C5484C">
        <w:rPr>
          <w:sz w:val="24"/>
          <w:szCs w:val="24"/>
        </w:rPr>
        <w:t xml:space="preserve"> Ф.Ф.</w:t>
      </w:r>
      <w:r w:rsidR="004D27EA" w:rsidRPr="009574D9">
        <w:rPr>
          <w:sz w:val="24"/>
          <w:szCs w:val="24"/>
        </w:rPr>
        <w:t>.</w:t>
      </w:r>
      <w:r w:rsidRPr="001771CA">
        <w:rPr>
          <w:sz w:val="24"/>
          <w:szCs w:val="24"/>
        </w:rPr>
        <w:t xml:space="preserve">, </w:t>
      </w:r>
      <w:r w:rsidR="00A92E3C" w:rsidRPr="001771CA">
        <w:rPr>
          <w:sz w:val="24"/>
          <w:szCs w:val="24"/>
        </w:rPr>
        <w:t xml:space="preserve">действующего на основании </w:t>
      </w:r>
      <w:r w:rsidR="00EE0A36" w:rsidRPr="001771CA">
        <w:rPr>
          <w:sz w:val="24"/>
          <w:szCs w:val="24"/>
        </w:rPr>
        <w:t xml:space="preserve">Устава, с одной </w:t>
      </w:r>
      <w:proofErr w:type="spellStart"/>
      <w:r w:rsidR="00EE0A36" w:rsidRPr="001771CA">
        <w:rPr>
          <w:sz w:val="24"/>
          <w:szCs w:val="24"/>
        </w:rPr>
        <w:t>стороны</w:t>
      </w:r>
      <w:r w:rsidR="000747A9" w:rsidRPr="001771CA">
        <w:rPr>
          <w:sz w:val="24"/>
          <w:szCs w:val="24"/>
        </w:rPr>
        <w:t>и</w:t>
      </w:r>
      <w:proofErr w:type="spellEnd"/>
      <w:r w:rsidR="000747A9" w:rsidRPr="001771CA">
        <w:rPr>
          <w:sz w:val="24"/>
          <w:szCs w:val="24"/>
        </w:rPr>
        <w:t xml:space="preserve">, </w:t>
      </w:r>
      <w:r w:rsidR="00643F8B">
        <w:rPr>
          <w:sz w:val="24"/>
          <w:szCs w:val="24"/>
        </w:rPr>
        <w:t>______________________________________</w:t>
      </w:r>
      <w:r w:rsidR="000747A9">
        <w:rPr>
          <w:sz w:val="24"/>
          <w:szCs w:val="24"/>
        </w:rPr>
        <w:t>,</w:t>
      </w:r>
      <w:r w:rsidR="000747A9" w:rsidRPr="001771CA">
        <w:rPr>
          <w:sz w:val="24"/>
          <w:szCs w:val="24"/>
        </w:rPr>
        <w:t xml:space="preserve">именуемое в дальнейшем </w:t>
      </w:r>
      <w:r w:rsidR="000747A9" w:rsidRPr="001771CA">
        <w:rPr>
          <w:b/>
          <w:sz w:val="24"/>
          <w:szCs w:val="24"/>
        </w:rPr>
        <w:t>«</w:t>
      </w:r>
      <w:r w:rsidR="000747A9" w:rsidRPr="00F44DD3">
        <w:rPr>
          <w:b/>
          <w:sz w:val="24"/>
          <w:szCs w:val="24"/>
        </w:rPr>
        <w:t>Страховщик</w:t>
      </w:r>
      <w:r w:rsidR="000747A9" w:rsidRPr="001771CA">
        <w:rPr>
          <w:b/>
          <w:sz w:val="24"/>
          <w:szCs w:val="24"/>
        </w:rPr>
        <w:t>»</w:t>
      </w:r>
      <w:r w:rsidR="000747A9" w:rsidRPr="001771CA">
        <w:rPr>
          <w:sz w:val="24"/>
          <w:szCs w:val="24"/>
        </w:rPr>
        <w:t xml:space="preserve">, </w:t>
      </w:r>
      <w:r w:rsidR="000747A9" w:rsidRPr="008C1956">
        <w:rPr>
          <w:sz w:val="24"/>
          <w:szCs w:val="24"/>
        </w:rPr>
        <w:t xml:space="preserve">в лице </w:t>
      </w:r>
      <w:r w:rsidR="00643F8B">
        <w:rPr>
          <w:sz w:val="24"/>
          <w:szCs w:val="24"/>
        </w:rPr>
        <w:t>_________________________</w:t>
      </w:r>
      <w:r w:rsidR="000747A9" w:rsidRPr="008C1956">
        <w:rPr>
          <w:sz w:val="24"/>
          <w:szCs w:val="24"/>
        </w:rPr>
        <w:t xml:space="preserve">, действующего на основании </w:t>
      </w:r>
      <w:r w:rsidR="00643F8B">
        <w:rPr>
          <w:sz w:val="24"/>
          <w:szCs w:val="24"/>
        </w:rPr>
        <w:t>_____________</w:t>
      </w:r>
      <w:proofErr w:type="gramStart"/>
      <w:r w:rsidR="000747A9" w:rsidRPr="001771CA">
        <w:rPr>
          <w:sz w:val="24"/>
          <w:szCs w:val="24"/>
        </w:rPr>
        <w:t xml:space="preserve"> ,</w:t>
      </w:r>
      <w:proofErr w:type="gramEnd"/>
      <w:r w:rsidR="000747A9" w:rsidRPr="001771CA">
        <w:rPr>
          <w:sz w:val="24"/>
          <w:szCs w:val="24"/>
        </w:rPr>
        <w:t xml:space="preserve"> с другой стороны, совместно именуемые в дальнейшем </w:t>
      </w:r>
      <w:r w:rsidR="000747A9" w:rsidRPr="001771CA">
        <w:rPr>
          <w:b/>
          <w:sz w:val="24"/>
          <w:szCs w:val="24"/>
        </w:rPr>
        <w:t>«Стороны»</w:t>
      </w:r>
      <w:r w:rsidR="000747A9" w:rsidRPr="001771CA">
        <w:rPr>
          <w:sz w:val="24"/>
          <w:szCs w:val="24"/>
        </w:rPr>
        <w:t>, заключили настоящий контракт (далее - Контракт) о нижеследующем:</w:t>
      </w:r>
    </w:p>
    <w:p w:rsidR="00460D70" w:rsidRPr="001771CA" w:rsidRDefault="00460D70" w:rsidP="00C5418E">
      <w:pPr>
        <w:ind w:firstLine="567"/>
        <w:jc w:val="both"/>
        <w:rPr>
          <w:b/>
          <w:sz w:val="24"/>
          <w:szCs w:val="24"/>
        </w:rPr>
      </w:pPr>
    </w:p>
    <w:p w:rsidR="00460D70" w:rsidRPr="001771CA" w:rsidRDefault="00460D70" w:rsidP="00C5418E">
      <w:pPr>
        <w:ind w:firstLine="567"/>
        <w:jc w:val="center"/>
        <w:rPr>
          <w:b/>
          <w:sz w:val="24"/>
          <w:szCs w:val="24"/>
        </w:rPr>
      </w:pPr>
      <w:r w:rsidRPr="001771CA">
        <w:rPr>
          <w:b/>
          <w:sz w:val="24"/>
          <w:szCs w:val="24"/>
        </w:rPr>
        <w:t>1. ПРЕДМЕТ КОНТРАКТА</w:t>
      </w:r>
    </w:p>
    <w:p w:rsidR="00460D70" w:rsidRDefault="00460D70" w:rsidP="00C5418E">
      <w:pPr>
        <w:ind w:firstLine="567"/>
        <w:jc w:val="both"/>
        <w:rPr>
          <w:sz w:val="24"/>
          <w:szCs w:val="24"/>
        </w:rPr>
      </w:pPr>
      <w:r w:rsidRPr="001771CA">
        <w:rPr>
          <w:sz w:val="24"/>
          <w:szCs w:val="24"/>
        </w:rPr>
        <w:t xml:space="preserve">1.1. </w:t>
      </w:r>
      <w:proofErr w:type="gramStart"/>
      <w:r w:rsidR="00F44DD3" w:rsidRPr="00F44DD3">
        <w:rPr>
          <w:sz w:val="24"/>
          <w:szCs w:val="24"/>
        </w:rPr>
        <w:t xml:space="preserve">Страховщик обязуется в порядке и на условиях, установленных Контрактом, оказать услуги по коллективному страхованию жизни и здоровья детей,  в </w:t>
      </w:r>
      <w:r w:rsidR="00AA7198">
        <w:rPr>
          <w:sz w:val="24"/>
          <w:szCs w:val="24"/>
        </w:rPr>
        <w:t>Г</w:t>
      </w:r>
      <w:r w:rsidR="00F44DD3" w:rsidRPr="00F44DD3">
        <w:rPr>
          <w:sz w:val="24"/>
          <w:szCs w:val="24"/>
        </w:rPr>
        <w:t xml:space="preserve">ОЛ </w:t>
      </w:r>
      <w:r w:rsidR="00AA7198">
        <w:rPr>
          <w:sz w:val="24"/>
          <w:szCs w:val="24"/>
        </w:rPr>
        <w:t>«</w:t>
      </w:r>
      <w:r w:rsidR="00643F8B">
        <w:rPr>
          <w:b/>
          <w:sz w:val="24"/>
          <w:szCs w:val="24"/>
        </w:rPr>
        <w:t>Созвездия</w:t>
      </w:r>
      <w:r w:rsidR="00AA7198">
        <w:rPr>
          <w:sz w:val="24"/>
          <w:szCs w:val="24"/>
        </w:rPr>
        <w:t xml:space="preserve">» </w:t>
      </w:r>
      <w:r w:rsidR="00F44DD3">
        <w:rPr>
          <w:sz w:val="24"/>
          <w:szCs w:val="24"/>
        </w:rPr>
        <w:t xml:space="preserve">на базе </w:t>
      </w:r>
      <w:r w:rsidR="00F44DD3" w:rsidRPr="00F44DD3">
        <w:rPr>
          <w:sz w:val="24"/>
          <w:szCs w:val="24"/>
        </w:rPr>
        <w:t>Государственно</w:t>
      </w:r>
      <w:r w:rsidR="00F44DD3">
        <w:rPr>
          <w:sz w:val="24"/>
          <w:szCs w:val="24"/>
        </w:rPr>
        <w:t>го</w:t>
      </w:r>
      <w:r w:rsidR="00F44DD3" w:rsidRPr="00F44DD3">
        <w:rPr>
          <w:sz w:val="24"/>
          <w:szCs w:val="24"/>
        </w:rPr>
        <w:t xml:space="preserve"> бюджетно</w:t>
      </w:r>
      <w:r w:rsidR="00F44DD3">
        <w:rPr>
          <w:sz w:val="24"/>
          <w:szCs w:val="24"/>
        </w:rPr>
        <w:t>го</w:t>
      </w:r>
      <w:r w:rsidR="00F44DD3" w:rsidRPr="00F44DD3">
        <w:rPr>
          <w:sz w:val="24"/>
          <w:szCs w:val="24"/>
        </w:rPr>
        <w:t xml:space="preserve"> общеобразовательно</w:t>
      </w:r>
      <w:r w:rsidR="003279E5">
        <w:rPr>
          <w:sz w:val="24"/>
          <w:szCs w:val="24"/>
        </w:rPr>
        <w:t xml:space="preserve">го учреждения </w:t>
      </w:r>
      <w:r w:rsidR="00643F8B">
        <w:rPr>
          <w:sz w:val="24"/>
          <w:szCs w:val="24"/>
        </w:rPr>
        <w:t>гимназия № 49</w:t>
      </w:r>
      <w:r w:rsidR="003279E5">
        <w:rPr>
          <w:sz w:val="24"/>
          <w:szCs w:val="24"/>
        </w:rPr>
        <w:t xml:space="preserve"> </w:t>
      </w:r>
      <w:r w:rsidR="00643F8B">
        <w:rPr>
          <w:sz w:val="24"/>
          <w:szCs w:val="24"/>
        </w:rPr>
        <w:t>Приморского</w:t>
      </w:r>
      <w:r w:rsidR="00F44DD3" w:rsidRPr="00F44DD3">
        <w:rPr>
          <w:sz w:val="24"/>
          <w:szCs w:val="24"/>
        </w:rPr>
        <w:t xml:space="preserve"> района Санкт-Петербурга </w:t>
      </w:r>
      <w:r w:rsidR="0056647B" w:rsidRPr="001771CA">
        <w:rPr>
          <w:sz w:val="24"/>
          <w:szCs w:val="24"/>
        </w:rPr>
        <w:t>(далее - Услуги)</w:t>
      </w:r>
      <w:r w:rsidR="00F44DD3" w:rsidRPr="00F44DD3">
        <w:rPr>
          <w:sz w:val="24"/>
          <w:szCs w:val="24"/>
        </w:rPr>
        <w:t xml:space="preserve"> в соответствии с Техническим заданием (Приложение № 1), Списком застрахованных лиц (Форма) (Приложение № 2), Спецификацией (Приложение № 3)</w:t>
      </w:r>
      <w:r w:rsidR="00A05CF6" w:rsidRPr="001771CA">
        <w:rPr>
          <w:sz w:val="24"/>
          <w:szCs w:val="24"/>
        </w:rPr>
        <w:t xml:space="preserve">для государственных </w:t>
      </w:r>
      <w:r w:rsidR="00D96546" w:rsidRPr="001771CA">
        <w:rPr>
          <w:sz w:val="24"/>
          <w:szCs w:val="24"/>
        </w:rPr>
        <w:t xml:space="preserve">нужд </w:t>
      </w:r>
      <w:r w:rsidR="004E6D04">
        <w:rPr>
          <w:sz w:val="24"/>
          <w:szCs w:val="24"/>
        </w:rPr>
        <w:t>Санкт-Петербурга в 2026</w:t>
      </w:r>
      <w:r w:rsidR="009F487A" w:rsidRPr="001771CA">
        <w:rPr>
          <w:sz w:val="24"/>
          <w:szCs w:val="24"/>
        </w:rPr>
        <w:t xml:space="preserve"> году в соответствии с</w:t>
      </w:r>
      <w:proofErr w:type="gramEnd"/>
      <w:r w:rsidR="009F487A" w:rsidRPr="001771CA">
        <w:rPr>
          <w:sz w:val="24"/>
          <w:szCs w:val="24"/>
        </w:rPr>
        <w:t xml:space="preserve"> перечнем, указанным в Приложении № 2 к настоящему Контракту</w:t>
      </w:r>
      <w:r w:rsidRPr="001771CA">
        <w:rPr>
          <w:sz w:val="24"/>
          <w:szCs w:val="24"/>
        </w:rPr>
        <w:t>.</w:t>
      </w:r>
    </w:p>
    <w:p w:rsidR="0056647B" w:rsidRDefault="0056647B" w:rsidP="00C5418E">
      <w:pPr>
        <w:ind w:firstLine="567"/>
        <w:jc w:val="both"/>
        <w:rPr>
          <w:sz w:val="24"/>
          <w:szCs w:val="24"/>
        </w:rPr>
      </w:pPr>
      <w:r>
        <w:rPr>
          <w:sz w:val="24"/>
          <w:szCs w:val="24"/>
        </w:rPr>
        <w:t xml:space="preserve">1.2. </w:t>
      </w:r>
      <w:r w:rsidRPr="0056647B">
        <w:rPr>
          <w:sz w:val="24"/>
          <w:szCs w:val="24"/>
        </w:rPr>
        <w:t xml:space="preserve">Застрахованными лицами являются дети, </w:t>
      </w:r>
      <w:r>
        <w:rPr>
          <w:sz w:val="24"/>
          <w:szCs w:val="24"/>
        </w:rPr>
        <w:t xml:space="preserve">посещающие </w:t>
      </w:r>
      <w:r w:rsidR="00AA7198" w:rsidRPr="00E04B40">
        <w:rPr>
          <w:b/>
          <w:sz w:val="24"/>
          <w:szCs w:val="24"/>
        </w:rPr>
        <w:t>Г</w:t>
      </w:r>
      <w:r w:rsidRPr="00E04B40">
        <w:rPr>
          <w:b/>
          <w:sz w:val="24"/>
          <w:szCs w:val="24"/>
        </w:rPr>
        <w:t xml:space="preserve">ОЛ </w:t>
      </w:r>
      <w:r w:rsidR="00AA7198" w:rsidRPr="00E04B40">
        <w:rPr>
          <w:b/>
          <w:sz w:val="24"/>
          <w:szCs w:val="24"/>
        </w:rPr>
        <w:t>«</w:t>
      </w:r>
      <w:r w:rsidR="00643F8B">
        <w:rPr>
          <w:b/>
          <w:sz w:val="24"/>
          <w:szCs w:val="24"/>
        </w:rPr>
        <w:t>Созвездие</w:t>
      </w:r>
      <w:r w:rsidR="00AA7198" w:rsidRPr="00AA7198">
        <w:rPr>
          <w:sz w:val="24"/>
          <w:szCs w:val="24"/>
        </w:rPr>
        <w:t xml:space="preserve">» </w:t>
      </w:r>
      <w:r w:rsidRPr="0056647B">
        <w:rPr>
          <w:sz w:val="24"/>
          <w:szCs w:val="24"/>
        </w:rPr>
        <w:t xml:space="preserve">на базе Государственного бюджетного общеобразовательного учреждения </w:t>
      </w:r>
      <w:r w:rsidR="00643F8B">
        <w:rPr>
          <w:sz w:val="24"/>
          <w:szCs w:val="24"/>
        </w:rPr>
        <w:t>гимназия</w:t>
      </w:r>
      <w:r w:rsidR="004D27EA">
        <w:rPr>
          <w:sz w:val="24"/>
          <w:szCs w:val="24"/>
        </w:rPr>
        <w:t xml:space="preserve"> № </w:t>
      </w:r>
      <w:r w:rsidR="00643F8B">
        <w:rPr>
          <w:sz w:val="24"/>
          <w:szCs w:val="24"/>
        </w:rPr>
        <w:t>49</w:t>
      </w:r>
      <w:r w:rsidR="00274206">
        <w:rPr>
          <w:sz w:val="24"/>
          <w:szCs w:val="24"/>
        </w:rPr>
        <w:t xml:space="preserve"> </w:t>
      </w:r>
      <w:r w:rsidR="00643F8B">
        <w:rPr>
          <w:sz w:val="24"/>
          <w:szCs w:val="24"/>
        </w:rPr>
        <w:t>Приморского</w:t>
      </w:r>
      <w:r w:rsidRPr="0056647B">
        <w:rPr>
          <w:sz w:val="24"/>
          <w:szCs w:val="24"/>
        </w:rPr>
        <w:t xml:space="preserve"> района Санкт-Петербурга в период оздоровительной </w:t>
      </w:r>
      <w:r w:rsidR="004D27EA">
        <w:rPr>
          <w:sz w:val="24"/>
          <w:szCs w:val="24"/>
        </w:rPr>
        <w:t>кампании 202</w:t>
      </w:r>
      <w:r w:rsidR="00717CFC">
        <w:rPr>
          <w:sz w:val="24"/>
          <w:szCs w:val="24"/>
        </w:rPr>
        <w:t>6</w:t>
      </w:r>
      <w:r w:rsidR="004D27EA">
        <w:rPr>
          <w:sz w:val="24"/>
          <w:szCs w:val="24"/>
        </w:rPr>
        <w:t xml:space="preserve"> года с 2</w:t>
      </w:r>
      <w:r w:rsidR="00717CFC">
        <w:rPr>
          <w:sz w:val="24"/>
          <w:szCs w:val="24"/>
        </w:rPr>
        <w:t>7</w:t>
      </w:r>
      <w:r w:rsidR="004D27EA">
        <w:rPr>
          <w:sz w:val="24"/>
          <w:szCs w:val="24"/>
        </w:rPr>
        <w:t>.0</w:t>
      </w:r>
      <w:r w:rsidR="00274206">
        <w:rPr>
          <w:sz w:val="24"/>
          <w:szCs w:val="24"/>
        </w:rPr>
        <w:t>5</w:t>
      </w:r>
      <w:r w:rsidR="004D27EA">
        <w:rPr>
          <w:sz w:val="24"/>
          <w:szCs w:val="24"/>
        </w:rPr>
        <w:t>.202</w:t>
      </w:r>
      <w:r w:rsidR="00717CFC">
        <w:rPr>
          <w:sz w:val="24"/>
          <w:szCs w:val="24"/>
        </w:rPr>
        <w:t>6</w:t>
      </w:r>
      <w:r w:rsidR="004D27EA">
        <w:rPr>
          <w:sz w:val="24"/>
          <w:szCs w:val="24"/>
        </w:rPr>
        <w:t xml:space="preserve"> г по 2</w:t>
      </w:r>
      <w:r w:rsidR="00717CFC">
        <w:rPr>
          <w:sz w:val="24"/>
          <w:szCs w:val="24"/>
        </w:rPr>
        <w:t>5</w:t>
      </w:r>
      <w:r w:rsidR="004D27EA">
        <w:rPr>
          <w:sz w:val="24"/>
          <w:szCs w:val="24"/>
        </w:rPr>
        <w:t>.0</w:t>
      </w:r>
      <w:r w:rsidR="000F7974" w:rsidRPr="000F7974">
        <w:rPr>
          <w:sz w:val="24"/>
          <w:szCs w:val="24"/>
        </w:rPr>
        <w:t>6</w:t>
      </w:r>
      <w:r w:rsidR="00717CFC">
        <w:rPr>
          <w:sz w:val="24"/>
          <w:szCs w:val="24"/>
        </w:rPr>
        <w:t>.2026</w:t>
      </w:r>
      <w:r w:rsidR="00CF492B">
        <w:rPr>
          <w:sz w:val="24"/>
          <w:szCs w:val="24"/>
        </w:rPr>
        <w:t xml:space="preserve"> включительно.</w:t>
      </w:r>
    </w:p>
    <w:p w:rsidR="00AA7198" w:rsidRPr="001771CA" w:rsidRDefault="00AA7198" w:rsidP="00B03D96">
      <w:pPr>
        <w:ind w:left="426"/>
        <w:jc w:val="both"/>
        <w:rPr>
          <w:sz w:val="24"/>
          <w:szCs w:val="24"/>
        </w:rPr>
      </w:pPr>
      <w:r>
        <w:rPr>
          <w:sz w:val="24"/>
          <w:szCs w:val="24"/>
        </w:rPr>
        <w:t xml:space="preserve">1.3. </w:t>
      </w:r>
      <w:r w:rsidRPr="00AA7198">
        <w:rPr>
          <w:sz w:val="24"/>
          <w:szCs w:val="24"/>
        </w:rPr>
        <w:t xml:space="preserve">Общее количество детей, </w:t>
      </w:r>
      <w:r>
        <w:rPr>
          <w:sz w:val="24"/>
          <w:szCs w:val="24"/>
        </w:rPr>
        <w:t xml:space="preserve">посещающих </w:t>
      </w:r>
      <w:r w:rsidR="00A23C97">
        <w:rPr>
          <w:sz w:val="24"/>
          <w:szCs w:val="24"/>
        </w:rPr>
        <w:t>Г</w:t>
      </w:r>
      <w:r w:rsidRPr="00AA7198">
        <w:rPr>
          <w:sz w:val="24"/>
          <w:szCs w:val="24"/>
        </w:rPr>
        <w:t>ОЛ «</w:t>
      </w:r>
      <w:r w:rsidR="00643F8B">
        <w:rPr>
          <w:b/>
          <w:sz w:val="24"/>
          <w:szCs w:val="24"/>
        </w:rPr>
        <w:t>Созвездие</w:t>
      </w:r>
      <w:r w:rsidRPr="00AA7198">
        <w:rPr>
          <w:sz w:val="24"/>
          <w:szCs w:val="24"/>
        </w:rPr>
        <w:t>» –</w:t>
      </w:r>
      <w:r w:rsidR="00717CFC">
        <w:rPr>
          <w:sz w:val="24"/>
          <w:szCs w:val="24"/>
        </w:rPr>
        <w:t>12</w:t>
      </w:r>
      <w:r w:rsidR="00643F8B">
        <w:rPr>
          <w:sz w:val="24"/>
          <w:szCs w:val="24"/>
        </w:rPr>
        <w:t>5</w:t>
      </w:r>
      <w:r w:rsidRPr="00AA7198">
        <w:rPr>
          <w:sz w:val="24"/>
          <w:szCs w:val="24"/>
        </w:rPr>
        <w:t xml:space="preserve"> детей.</w:t>
      </w:r>
    </w:p>
    <w:p w:rsidR="00B03D96" w:rsidRPr="00B03D96" w:rsidRDefault="009F7960" w:rsidP="004E6D04">
      <w:pPr>
        <w:ind w:left="426"/>
        <w:jc w:val="both"/>
        <w:rPr>
          <w:sz w:val="24"/>
          <w:szCs w:val="24"/>
        </w:rPr>
      </w:pPr>
      <w:r w:rsidRPr="001771CA">
        <w:rPr>
          <w:sz w:val="24"/>
          <w:szCs w:val="24"/>
        </w:rPr>
        <w:t>1.</w:t>
      </w:r>
      <w:r w:rsidR="00AA7198">
        <w:rPr>
          <w:sz w:val="24"/>
          <w:szCs w:val="24"/>
        </w:rPr>
        <w:t>4</w:t>
      </w:r>
      <w:r w:rsidRPr="001771CA">
        <w:rPr>
          <w:sz w:val="24"/>
          <w:szCs w:val="24"/>
        </w:rPr>
        <w:t xml:space="preserve">. </w:t>
      </w:r>
      <w:r w:rsidR="00B03D96" w:rsidRPr="00B03D96">
        <w:rPr>
          <w:sz w:val="24"/>
          <w:szCs w:val="24"/>
        </w:rPr>
        <w:t xml:space="preserve">Основанием заключения настоящего Контракта является </w:t>
      </w:r>
      <w:r w:rsidR="00643F8B">
        <w:rPr>
          <w:sz w:val="24"/>
          <w:szCs w:val="24"/>
        </w:rPr>
        <w:t>п. 4</w:t>
      </w:r>
      <w:r w:rsidR="008873F2" w:rsidRPr="008873F2">
        <w:rPr>
          <w:sz w:val="24"/>
          <w:szCs w:val="24"/>
        </w:rPr>
        <w:t xml:space="preserve"> части 1</w:t>
      </w:r>
      <w:r w:rsidR="00B03D96" w:rsidRPr="00B03D96">
        <w:rPr>
          <w:sz w:val="24"/>
          <w:szCs w:val="24"/>
        </w:rPr>
        <w:t xml:space="preserve"> статьи </w:t>
      </w:r>
      <w:r w:rsidR="008873F2">
        <w:rPr>
          <w:sz w:val="24"/>
          <w:szCs w:val="24"/>
        </w:rPr>
        <w:t>93</w:t>
      </w:r>
      <w:r w:rsidR="00B03D96" w:rsidRPr="00B03D96">
        <w:rPr>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A7198" w:rsidRPr="001771CA" w:rsidRDefault="00AA7198" w:rsidP="004E6D04">
      <w:pPr>
        <w:ind w:left="426"/>
        <w:jc w:val="both"/>
        <w:rPr>
          <w:sz w:val="24"/>
          <w:szCs w:val="24"/>
        </w:rPr>
      </w:pPr>
      <w:r>
        <w:rPr>
          <w:sz w:val="24"/>
          <w:szCs w:val="24"/>
        </w:rPr>
        <w:t xml:space="preserve">1.5. </w:t>
      </w:r>
      <w:r w:rsidRPr="00AA7198">
        <w:rPr>
          <w:sz w:val="24"/>
          <w:szCs w:val="24"/>
        </w:rPr>
        <w:t>Источник финансирования: средства бюджетного учреждения.</w:t>
      </w:r>
    </w:p>
    <w:p w:rsidR="00DD037E" w:rsidRPr="004E6D04" w:rsidRDefault="007C203E" w:rsidP="004E6D04">
      <w:pPr>
        <w:ind w:left="426"/>
        <w:jc w:val="both"/>
        <w:rPr>
          <w:sz w:val="24"/>
          <w:szCs w:val="24"/>
        </w:rPr>
      </w:pPr>
      <w:r w:rsidRPr="001771CA">
        <w:rPr>
          <w:sz w:val="24"/>
          <w:szCs w:val="24"/>
        </w:rPr>
        <w:t>1.</w:t>
      </w:r>
      <w:r w:rsidR="00AA7198">
        <w:rPr>
          <w:sz w:val="24"/>
          <w:szCs w:val="24"/>
        </w:rPr>
        <w:t>6</w:t>
      </w:r>
      <w:r w:rsidRPr="001771CA">
        <w:rPr>
          <w:sz w:val="24"/>
          <w:szCs w:val="24"/>
        </w:rPr>
        <w:t>. Идентификационный код закупки (И</w:t>
      </w:r>
      <w:r w:rsidRPr="004E6D04">
        <w:rPr>
          <w:sz w:val="24"/>
          <w:szCs w:val="24"/>
        </w:rPr>
        <w:t>КЗ)</w:t>
      </w:r>
      <w:r w:rsidR="00DD037E" w:rsidRPr="004E6D04">
        <w:rPr>
          <w:sz w:val="24"/>
          <w:szCs w:val="24"/>
        </w:rPr>
        <w:t xml:space="preserve"> </w:t>
      </w:r>
      <w:r w:rsidR="004E6D04" w:rsidRPr="004E6D04">
        <w:rPr>
          <w:sz w:val="24"/>
          <w:szCs w:val="24"/>
        </w:rPr>
        <w:t>262781402953078140100100020000000244</w:t>
      </w:r>
    </w:p>
    <w:p w:rsidR="007C203E" w:rsidRPr="001771CA" w:rsidRDefault="007C203E" w:rsidP="00C5418E">
      <w:pPr>
        <w:pStyle w:val="24"/>
        <w:tabs>
          <w:tab w:val="clear" w:pos="360"/>
          <w:tab w:val="left" w:pos="1080"/>
        </w:tabs>
        <w:ind w:left="0" w:firstLine="567"/>
        <w:jc w:val="both"/>
        <w:rPr>
          <w:sz w:val="24"/>
          <w:szCs w:val="24"/>
        </w:rPr>
      </w:pPr>
    </w:p>
    <w:p w:rsidR="009F7960" w:rsidRPr="001771CA" w:rsidRDefault="009F7960" w:rsidP="00C5418E">
      <w:pPr>
        <w:ind w:firstLine="567"/>
        <w:jc w:val="center"/>
        <w:rPr>
          <w:sz w:val="24"/>
          <w:szCs w:val="24"/>
        </w:rPr>
      </w:pPr>
    </w:p>
    <w:p w:rsidR="009F7960" w:rsidRPr="001771CA" w:rsidRDefault="009F7960" w:rsidP="00C5418E">
      <w:pPr>
        <w:pStyle w:val="a8"/>
        <w:spacing w:after="0"/>
        <w:ind w:left="284" w:firstLine="567"/>
        <w:jc w:val="center"/>
        <w:rPr>
          <w:rFonts w:ascii="Times New Roman" w:hAnsi="Times New Roman"/>
          <w:b/>
          <w:sz w:val="24"/>
          <w:szCs w:val="24"/>
        </w:rPr>
      </w:pPr>
      <w:r w:rsidRPr="001771CA">
        <w:rPr>
          <w:rFonts w:ascii="Times New Roman" w:hAnsi="Times New Roman"/>
          <w:b/>
          <w:caps/>
          <w:sz w:val="24"/>
          <w:szCs w:val="24"/>
        </w:rPr>
        <w:t xml:space="preserve">2. </w:t>
      </w:r>
      <w:r w:rsidRPr="001771CA">
        <w:rPr>
          <w:rFonts w:ascii="Times New Roman" w:hAnsi="Times New Roman"/>
          <w:b/>
          <w:sz w:val="24"/>
          <w:szCs w:val="24"/>
        </w:rPr>
        <w:t>СРОК ДЕЙСТВИЯ КОНТРАКТА.</w:t>
      </w:r>
    </w:p>
    <w:p w:rsidR="009F7960" w:rsidRPr="001771CA" w:rsidRDefault="009F7960" w:rsidP="00C5418E">
      <w:pPr>
        <w:pStyle w:val="a8"/>
        <w:spacing w:after="0"/>
        <w:ind w:firstLine="567"/>
        <w:jc w:val="center"/>
        <w:rPr>
          <w:rFonts w:ascii="Times New Roman" w:hAnsi="Times New Roman"/>
          <w:b/>
          <w:caps/>
          <w:sz w:val="24"/>
          <w:szCs w:val="24"/>
        </w:rPr>
      </w:pPr>
      <w:r w:rsidRPr="001771CA">
        <w:rPr>
          <w:rFonts w:ascii="Times New Roman" w:hAnsi="Times New Roman"/>
          <w:b/>
          <w:sz w:val="24"/>
          <w:szCs w:val="24"/>
        </w:rPr>
        <w:t>МЕСТО, УСЛОВИЯ И СРОКИ (ПЕРИОДЫ)</w:t>
      </w:r>
      <w:r w:rsidRPr="001771CA">
        <w:rPr>
          <w:rFonts w:ascii="Times New Roman" w:hAnsi="Times New Roman"/>
          <w:b/>
          <w:caps/>
          <w:sz w:val="24"/>
          <w:szCs w:val="24"/>
        </w:rPr>
        <w:t xml:space="preserve"> оказания услуг</w:t>
      </w:r>
    </w:p>
    <w:p w:rsidR="00DE6847" w:rsidRPr="001771CA" w:rsidRDefault="00DE6847" w:rsidP="00C5418E">
      <w:pPr>
        <w:ind w:firstLine="567"/>
        <w:jc w:val="both"/>
        <w:rPr>
          <w:sz w:val="24"/>
          <w:szCs w:val="24"/>
        </w:rPr>
      </w:pPr>
      <w:r w:rsidRPr="001771CA">
        <w:rPr>
          <w:sz w:val="24"/>
          <w:szCs w:val="24"/>
        </w:rPr>
        <w:t xml:space="preserve">2.1. Настоящий Контракт </w:t>
      </w:r>
      <w:proofErr w:type="gramStart"/>
      <w:r w:rsidRPr="001771CA">
        <w:rPr>
          <w:sz w:val="24"/>
          <w:szCs w:val="24"/>
        </w:rPr>
        <w:t xml:space="preserve">считается заключенным с момента подписания и </w:t>
      </w:r>
      <w:r w:rsidR="004D27EA">
        <w:rPr>
          <w:sz w:val="24"/>
          <w:szCs w:val="24"/>
        </w:rPr>
        <w:t>действует</w:t>
      </w:r>
      <w:proofErr w:type="gramEnd"/>
      <w:r w:rsidR="004D27EA">
        <w:rPr>
          <w:sz w:val="24"/>
          <w:szCs w:val="24"/>
        </w:rPr>
        <w:t xml:space="preserve"> по «31» декабря 202</w:t>
      </w:r>
      <w:r w:rsidR="00717CFC">
        <w:rPr>
          <w:sz w:val="24"/>
          <w:szCs w:val="24"/>
        </w:rPr>
        <w:t>6</w:t>
      </w:r>
      <w:r w:rsidR="00DE55E1" w:rsidRPr="001771CA">
        <w:rPr>
          <w:sz w:val="24"/>
          <w:szCs w:val="24"/>
        </w:rPr>
        <w:t xml:space="preserve"> года.</w:t>
      </w:r>
    </w:p>
    <w:p w:rsidR="00DE6847" w:rsidRPr="001771CA" w:rsidRDefault="00DE6847" w:rsidP="00FB416D">
      <w:pPr>
        <w:ind w:firstLine="567"/>
        <w:jc w:val="both"/>
        <w:rPr>
          <w:i/>
          <w:sz w:val="24"/>
          <w:szCs w:val="24"/>
        </w:rPr>
      </w:pPr>
      <w:r w:rsidRPr="001771CA">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1771CA" w:rsidRDefault="00DE6847" w:rsidP="00FB416D">
      <w:pPr>
        <w:ind w:firstLine="567"/>
        <w:jc w:val="both"/>
        <w:rPr>
          <w:sz w:val="24"/>
          <w:szCs w:val="24"/>
        </w:rPr>
      </w:pPr>
      <w:r w:rsidRPr="001771CA">
        <w:rPr>
          <w:sz w:val="24"/>
          <w:szCs w:val="24"/>
        </w:rPr>
        <w:t xml:space="preserve">2.3. По настоящему Контракту </w:t>
      </w:r>
      <w:r w:rsidR="00AA7198" w:rsidRPr="00AA7198">
        <w:rPr>
          <w:sz w:val="24"/>
          <w:szCs w:val="24"/>
        </w:rPr>
        <w:t>Страховщик обязуется в порядке и на условиях, установленных Контрактом, оказать услуги</w:t>
      </w:r>
      <w:r w:rsidRPr="001771CA">
        <w:rPr>
          <w:sz w:val="24"/>
          <w:szCs w:val="24"/>
        </w:rPr>
        <w:t>, в соответствии с условиями и требов</w:t>
      </w:r>
      <w:r w:rsidR="00AA7198">
        <w:rPr>
          <w:sz w:val="24"/>
          <w:szCs w:val="24"/>
        </w:rPr>
        <w:t>аниями настоящего Контракта, а Страхователь</w:t>
      </w:r>
      <w:r w:rsidRPr="001771CA">
        <w:rPr>
          <w:sz w:val="24"/>
          <w:szCs w:val="24"/>
        </w:rPr>
        <w:t xml:space="preserve"> обязуется оплатить оказанные Услуги.</w:t>
      </w:r>
    </w:p>
    <w:p w:rsidR="00460D70" w:rsidRPr="001771CA" w:rsidRDefault="00523F02" w:rsidP="00FB416D">
      <w:pPr>
        <w:pStyle w:val="a8"/>
        <w:spacing w:after="0"/>
        <w:ind w:firstLine="567"/>
        <w:jc w:val="both"/>
        <w:rPr>
          <w:rFonts w:ascii="Times New Roman" w:hAnsi="Times New Roman"/>
          <w:sz w:val="24"/>
          <w:szCs w:val="24"/>
        </w:rPr>
      </w:pPr>
      <w:r w:rsidRPr="001771CA">
        <w:rPr>
          <w:rFonts w:ascii="Times New Roman" w:hAnsi="Times New Roman"/>
          <w:sz w:val="24"/>
          <w:szCs w:val="24"/>
        </w:rPr>
        <w:t>2.4</w:t>
      </w:r>
      <w:r w:rsidR="00460D70" w:rsidRPr="001771CA">
        <w:rPr>
          <w:rFonts w:ascii="Times New Roman" w:hAnsi="Times New Roman"/>
          <w:sz w:val="24"/>
          <w:szCs w:val="24"/>
        </w:rPr>
        <w:t>. Местом оказания Услуг</w:t>
      </w:r>
      <w:proofErr w:type="gramStart"/>
      <w:r w:rsidR="00460D70" w:rsidRPr="001771CA">
        <w:rPr>
          <w:rFonts w:ascii="Times New Roman" w:hAnsi="Times New Roman"/>
          <w:sz w:val="24"/>
          <w:szCs w:val="24"/>
        </w:rPr>
        <w:t>:</w:t>
      </w:r>
      <w:r w:rsidR="00AA7198" w:rsidRPr="00AA7198">
        <w:rPr>
          <w:rFonts w:ascii="Times New Roman" w:hAnsi="Times New Roman"/>
          <w:sz w:val="24"/>
          <w:szCs w:val="24"/>
        </w:rPr>
        <w:t>(</w:t>
      </w:r>
      <w:proofErr w:type="gramEnd"/>
      <w:r w:rsidR="00AA7198" w:rsidRPr="00AA7198">
        <w:rPr>
          <w:rFonts w:ascii="Times New Roman" w:hAnsi="Times New Roman"/>
          <w:sz w:val="24"/>
          <w:szCs w:val="24"/>
        </w:rPr>
        <w:t>место поставки полисов коллективного страхования по адресу Страхователя):</w:t>
      </w:r>
      <w:r w:rsidR="00AA7198">
        <w:rPr>
          <w:rFonts w:ascii="Times New Roman" w:hAnsi="Times New Roman"/>
          <w:sz w:val="24"/>
          <w:szCs w:val="24"/>
        </w:rPr>
        <w:t xml:space="preserve"> г. </w:t>
      </w:r>
      <w:r w:rsidR="00FB416D" w:rsidRPr="001771CA">
        <w:rPr>
          <w:rFonts w:ascii="Times New Roman" w:hAnsi="Times New Roman"/>
          <w:sz w:val="24"/>
          <w:szCs w:val="24"/>
        </w:rPr>
        <w:t xml:space="preserve">Санкт-Петербург, </w:t>
      </w:r>
      <w:r w:rsidR="00DD037E">
        <w:rPr>
          <w:rFonts w:ascii="Times New Roman" w:hAnsi="Times New Roman"/>
          <w:sz w:val="24"/>
          <w:szCs w:val="24"/>
        </w:rPr>
        <w:t>Богатырский пр-т д.55</w:t>
      </w:r>
      <w:r w:rsidR="00F403EE">
        <w:rPr>
          <w:rFonts w:ascii="Times New Roman" w:hAnsi="Times New Roman"/>
          <w:sz w:val="24"/>
          <w:szCs w:val="24"/>
        </w:rPr>
        <w:t xml:space="preserve"> корп.3 литер А</w:t>
      </w:r>
      <w:r w:rsidR="004D27EA">
        <w:rPr>
          <w:rFonts w:ascii="Times New Roman" w:eastAsia="Calibri" w:hAnsi="Times New Roman"/>
          <w:sz w:val="24"/>
          <w:szCs w:val="24"/>
          <w:lang w:eastAsia="en-US"/>
        </w:rPr>
        <w:t>.</w:t>
      </w:r>
    </w:p>
    <w:p w:rsidR="00460D70" w:rsidRPr="001771CA" w:rsidRDefault="00523F02" w:rsidP="00FB416D">
      <w:pPr>
        <w:pStyle w:val="af3"/>
        <w:spacing w:after="0" w:line="240" w:lineRule="auto"/>
        <w:ind w:firstLine="567"/>
        <w:jc w:val="both"/>
        <w:rPr>
          <w:rFonts w:ascii="Times New Roman" w:hAnsi="Times New Roman"/>
          <w:sz w:val="24"/>
          <w:szCs w:val="24"/>
          <w:lang w:val="ru-RU"/>
        </w:rPr>
      </w:pPr>
      <w:r w:rsidRPr="001771CA">
        <w:rPr>
          <w:rFonts w:ascii="Times New Roman" w:hAnsi="Times New Roman"/>
          <w:sz w:val="24"/>
          <w:szCs w:val="24"/>
          <w:lang w:val="ru-RU"/>
        </w:rPr>
        <w:t>2.5</w:t>
      </w:r>
      <w:r w:rsidR="00460D70" w:rsidRPr="001771CA">
        <w:rPr>
          <w:rFonts w:ascii="Times New Roman" w:hAnsi="Times New Roman"/>
          <w:sz w:val="24"/>
          <w:szCs w:val="24"/>
          <w:lang w:val="ru-RU"/>
        </w:rPr>
        <w:t>. Условия Контракта являются обязательными для исполнения Сторонами.</w:t>
      </w:r>
    </w:p>
    <w:p w:rsidR="00460D70" w:rsidRPr="001771CA" w:rsidRDefault="00523F02" w:rsidP="00FB416D">
      <w:pPr>
        <w:pStyle w:val="af3"/>
        <w:spacing w:after="0" w:line="240" w:lineRule="auto"/>
        <w:ind w:firstLine="567"/>
        <w:jc w:val="both"/>
        <w:rPr>
          <w:rFonts w:ascii="Times New Roman" w:hAnsi="Times New Roman"/>
          <w:sz w:val="24"/>
          <w:szCs w:val="24"/>
          <w:lang w:val="ru-RU"/>
        </w:rPr>
      </w:pPr>
      <w:r w:rsidRPr="001771CA">
        <w:rPr>
          <w:rFonts w:ascii="Times New Roman" w:hAnsi="Times New Roman"/>
          <w:sz w:val="24"/>
          <w:szCs w:val="24"/>
          <w:lang w:val="ru-RU"/>
        </w:rPr>
        <w:t>2.6</w:t>
      </w:r>
      <w:r w:rsidR="00460D70" w:rsidRPr="001771CA">
        <w:rPr>
          <w:rFonts w:ascii="Times New Roman" w:hAnsi="Times New Roman"/>
          <w:sz w:val="24"/>
          <w:szCs w:val="24"/>
          <w:lang w:val="ru-RU"/>
        </w:rPr>
        <w:t>. Сроки (периоды) оказания Услуг:</w:t>
      </w:r>
    </w:p>
    <w:p w:rsidR="00AA7198" w:rsidRPr="00AA7198" w:rsidRDefault="00AA7198" w:rsidP="00AA7198">
      <w:pPr>
        <w:ind w:firstLine="567"/>
        <w:jc w:val="both"/>
        <w:rPr>
          <w:iCs/>
          <w:sz w:val="24"/>
          <w:szCs w:val="24"/>
        </w:rPr>
      </w:pPr>
      <w:r w:rsidRPr="00AA7198">
        <w:rPr>
          <w:iCs/>
          <w:sz w:val="24"/>
          <w:szCs w:val="24"/>
        </w:rPr>
        <w:t>общий период оказания услуг по Контракту устанавл</w:t>
      </w:r>
      <w:r w:rsidR="004D27EA">
        <w:rPr>
          <w:iCs/>
          <w:sz w:val="24"/>
          <w:szCs w:val="24"/>
        </w:rPr>
        <w:t>ивается: с 00 часов 00 минут «2</w:t>
      </w:r>
      <w:r w:rsidR="00717CFC">
        <w:rPr>
          <w:iCs/>
          <w:sz w:val="24"/>
          <w:szCs w:val="24"/>
        </w:rPr>
        <w:t>7</w:t>
      </w:r>
      <w:r w:rsidR="004D27EA">
        <w:rPr>
          <w:iCs/>
          <w:sz w:val="24"/>
          <w:szCs w:val="24"/>
        </w:rPr>
        <w:t>» ма</w:t>
      </w:r>
      <w:r w:rsidR="00862E63">
        <w:rPr>
          <w:iCs/>
          <w:sz w:val="24"/>
          <w:szCs w:val="24"/>
        </w:rPr>
        <w:t>я</w:t>
      </w:r>
      <w:r w:rsidR="004D27EA">
        <w:rPr>
          <w:iCs/>
          <w:sz w:val="24"/>
          <w:szCs w:val="24"/>
        </w:rPr>
        <w:t xml:space="preserve"> 202</w:t>
      </w:r>
      <w:r w:rsidR="00717CFC">
        <w:rPr>
          <w:iCs/>
          <w:sz w:val="24"/>
          <w:szCs w:val="24"/>
        </w:rPr>
        <w:t>6</w:t>
      </w:r>
      <w:r w:rsidRPr="00AA7198">
        <w:rPr>
          <w:iCs/>
          <w:sz w:val="24"/>
          <w:szCs w:val="24"/>
        </w:rPr>
        <w:t xml:space="preserve"> года до 24 часа 00 минут «</w:t>
      </w:r>
      <w:r w:rsidR="004D27EA">
        <w:rPr>
          <w:iCs/>
          <w:sz w:val="24"/>
          <w:szCs w:val="24"/>
        </w:rPr>
        <w:t>2</w:t>
      </w:r>
      <w:r w:rsidR="00717CFC">
        <w:rPr>
          <w:iCs/>
          <w:sz w:val="24"/>
          <w:szCs w:val="24"/>
        </w:rPr>
        <w:t>5</w:t>
      </w:r>
      <w:r w:rsidRPr="00AA7198">
        <w:rPr>
          <w:iCs/>
          <w:sz w:val="24"/>
          <w:szCs w:val="24"/>
        </w:rPr>
        <w:t xml:space="preserve">» </w:t>
      </w:r>
      <w:r w:rsidR="00862E63">
        <w:rPr>
          <w:iCs/>
          <w:sz w:val="24"/>
          <w:szCs w:val="24"/>
        </w:rPr>
        <w:t>июня</w:t>
      </w:r>
      <w:r w:rsidR="004D27EA">
        <w:rPr>
          <w:iCs/>
          <w:sz w:val="24"/>
          <w:szCs w:val="24"/>
        </w:rPr>
        <w:t xml:space="preserve"> 202</w:t>
      </w:r>
      <w:r w:rsidR="00717CFC">
        <w:rPr>
          <w:iCs/>
          <w:sz w:val="24"/>
          <w:szCs w:val="24"/>
        </w:rPr>
        <w:t>6</w:t>
      </w:r>
      <w:r w:rsidR="000C5ACA">
        <w:rPr>
          <w:iCs/>
          <w:sz w:val="24"/>
          <w:szCs w:val="24"/>
        </w:rPr>
        <w:t xml:space="preserve"> года (далее – Смена)</w:t>
      </w:r>
    </w:p>
    <w:p w:rsidR="00460D70" w:rsidRDefault="00AA7198" w:rsidP="00AA7198">
      <w:pPr>
        <w:ind w:firstLine="567"/>
        <w:jc w:val="both"/>
        <w:rPr>
          <w:iCs/>
          <w:sz w:val="24"/>
          <w:szCs w:val="24"/>
        </w:rPr>
      </w:pPr>
      <w:r w:rsidRPr="00AA7198">
        <w:rPr>
          <w:iCs/>
          <w:sz w:val="24"/>
          <w:szCs w:val="24"/>
        </w:rPr>
        <w:t>Срок предоставления полиса коллективного страхования не позднее</w:t>
      </w:r>
      <w:r w:rsidR="004D27EA">
        <w:rPr>
          <w:iCs/>
          <w:sz w:val="24"/>
          <w:szCs w:val="24"/>
        </w:rPr>
        <w:t xml:space="preserve"> «2</w:t>
      </w:r>
      <w:r w:rsidR="004E6D04">
        <w:rPr>
          <w:iCs/>
          <w:sz w:val="24"/>
          <w:szCs w:val="24"/>
        </w:rPr>
        <w:t>7</w:t>
      </w:r>
      <w:r w:rsidR="004D27EA">
        <w:rPr>
          <w:iCs/>
          <w:sz w:val="24"/>
          <w:szCs w:val="24"/>
        </w:rPr>
        <w:t>» ма</w:t>
      </w:r>
      <w:r w:rsidR="00862E63">
        <w:rPr>
          <w:iCs/>
          <w:sz w:val="24"/>
          <w:szCs w:val="24"/>
        </w:rPr>
        <w:t>я</w:t>
      </w:r>
      <w:r w:rsidR="004E6D04">
        <w:rPr>
          <w:iCs/>
          <w:sz w:val="24"/>
          <w:szCs w:val="24"/>
        </w:rPr>
        <w:t xml:space="preserve"> 2026</w:t>
      </w:r>
      <w:r w:rsidR="000C5ACA">
        <w:rPr>
          <w:iCs/>
          <w:sz w:val="24"/>
          <w:szCs w:val="24"/>
        </w:rPr>
        <w:t xml:space="preserve"> г.</w:t>
      </w:r>
    </w:p>
    <w:p w:rsidR="000C5ACA" w:rsidRPr="000C5ACA" w:rsidRDefault="000C5ACA" w:rsidP="000C5ACA">
      <w:pPr>
        <w:ind w:firstLine="567"/>
        <w:jc w:val="both"/>
        <w:rPr>
          <w:iCs/>
          <w:sz w:val="24"/>
          <w:szCs w:val="24"/>
        </w:rPr>
      </w:pPr>
      <w:r>
        <w:rPr>
          <w:iCs/>
          <w:sz w:val="24"/>
          <w:szCs w:val="24"/>
        </w:rPr>
        <w:t xml:space="preserve">2.7. </w:t>
      </w:r>
      <w:r w:rsidRPr="000C5ACA">
        <w:rPr>
          <w:iCs/>
          <w:sz w:val="24"/>
          <w:szCs w:val="24"/>
        </w:rPr>
        <w:t>Условия оказания услуг:</w:t>
      </w:r>
    </w:p>
    <w:p w:rsidR="000C5ACA" w:rsidRPr="000C5ACA" w:rsidRDefault="000C5ACA" w:rsidP="000C5ACA">
      <w:pPr>
        <w:ind w:firstLine="567"/>
        <w:jc w:val="both"/>
        <w:rPr>
          <w:iCs/>
          <w:sz w:val="24"/>
          <w:szCs w:val="24"/>
        </w:rPr>
      </w:pPr>
      <w:r w:rsidRPr="000C5ACA">
        <w:rPr>
          <w:iCs/>
          <w:sz w:val="24"/>
          <w:szCs w:val="24"/>
        </w:rPr>
        <w:lastRenderedPageBreak/>
        <w:t xml:space="preserve">Список застрахованных лиц предоставляются Страхователем не позднее, чем за </w:t>
      </w:r>
      <w:r>
        <w:rPr>
          <w:iCs/>
          <w:sz w:val="24"/>
          <w:szCs w:val="24"/>
        </w:rPr>
        <w:t>10</w:t>
      </w:r>
      <w:r w:rsidRPr="000C5ACA">
        <w:rPr>
          <w:iCs/>
          <w:sz w:val="24"/>
          <w:szCs w:val="24"/>
        </w:rPr>
        <w:t xml:space="preserve"> (</w:t>
      </w:r>
      <w:r>
        <w:rPr>
          <w:iCs/>
          <w:sz w:val="24"/>
          <w:szCs w:val="24"/>
        </w:rPr>
        <w:t>десять</w:t>
      </w:r>
      <w:r w:rsidRPr="000C5ACA">
        <w:rPr>
          <w:iCs/>
          <w:sz w:val="24"/>
          <w:szCs w:val="24"/>
        </w:rPr>
        <w:t>) календарных дн</w:t>
      </w:r>
      <w:r>
        <w:rPr>
          <w:iCs/>
          <w:sz w:val="24"/>
          <w:szCs w:val="24"/>
        </w:rPr>
        <w:t>ей</w:t>
      </w:r>
      <w:r w:rsidRPr="000C5ACA">
        <w:rPr>
          <w:iCs/>
          <w:sz w:val="24"/>
          <w:szCs w:val="24"/>
        </w:rPr>
        <w:t xml:space="preserve"> до начала </w:t>
      </w:r>
      <w:r>
        <w:rPr>
          <w:iCs/>
          <w:sz w:val="24"/>
          <w:szCs w:val="24"/>
        </w:rPr>
        <w:t>Смены</w:t>
      </w:r>
      <w:r w:rsidRPr="000C5ACA">
        <w:rPr>
          <w:iCs/>
          <w:sz w:val="24"/>
          <w:szCs w:val="24"/>
        </w:rPr>
        <w:t xml:space="preserve">. </w:t>
      </w:r>
    </w:p>
    <w:p w:rsidR="000C5ACA" w:rsidRPr="000C5ACA" w:rsidRDefault="000C5ACA" w:rsidP="000C5ACA">
      <w:pPr>
        <w:ind w:firstLine="567"/>
        <w:jc w:val="both"/>
        <w:rPr>
          <w:iCs/>
          <w:sz w:val="24"/>
          <w:szCs w:val="24"/>
        </w:rPr>
      </w:pPr>
      <w:r w:rsidRPr="000C5ACA">
        <w:rPr>
          <w:iCs/>
          <w:sz w:val="24"/>
          <w:szCs w:val="24"/>
        </w:rPr>
        <w:t>Сведения о детях формируются Страхователем в виде Списка застрахованных лиц (по форме Приложения №2 к Контракту).</w:t>
      </w:r>
    </w:p>
    <w:p w:rsidR="000C5ACA" w:rsidRPr="000C5ACA" w:rsidRDefault="000C5ACA" w:rsidP="000C5ACA">
      <w:pPr>
        <w:ind w:firstLine="567"/>
        <w:jc w:val="both"/>
        <w:rPr>
          <w:iCs/>
          <w:sz w:val="24"/>
          <w:szCs w:val="24"/>
        </w:rPr>
      </w:pPr>
      <w:r w:rsidRPr="000C5ACA">
        <w:rPr>
          <w:iCs/>
          <w:sz w:val="24"/>
          <w:szCs w:val="24"/>
        </w:rPr>
        <w:t xml:space="preserve">Срок действия полиса коллективного страхования: </w:t>
      </w:r>
    </w:p>
    <w:p w:rsidR="000C5ACA" w:rsidRPr="000C5ACA" w:rsidRDefault="004732DB" w:rsidP="000C5ACA">
      <w:pPr>
        <w:ind w:firstLine="567"/>
        <w:jc w:val="both"/>
        <w:rPr>
          <w:iCs/>
          <w:sz w:val="24"/>
          <w:szCs w:val="24"/>
        </w:rPr>
      </w:pPr>
      <w:r>
        <w:rPr>
          <w:iCs/>
          <w:sz w:val="24"/>
          <w:szCs w:val="24"/>
        </w:rPr>
        <w:t>- с 00 часов 00 минут «2</w:t>
      </w:r>
      <w:r w:rsidR="00717CFC">
        <w:rPr>
          <w:iCs/>
          <w:sz w:val="24"/>
          <w:szCs w:val="24"/>
        </w:rPr>
        <w:t>7</w:t>
      </w:r>
      <w:r>
        <w:rPr>
          <w:iCs/>
          <w:sz w:val="24"/>
          <w:szCs w:val="24"/>
        </w:rPr>
        <w:t>» ма</w:t>
      </w:r>
      <w:r w:rsidR="0028117A">
        <w:rPr>
          <w:iCs/>
          <w:sz w:val="24"/>
          <w:szCs w:val="24"/>
        </w:rPr>
        <w:t>я</w:t>
      </w:r>
      <w:r>
        <w:rPr>
          <w:iCs/>
          <w:sz w:val="24"/>
          <w:szCs w:val="24"/>
        </w:rPr>
        <w:t xml:space="preserve"> 202</w:t>
      </w:r>
      <w:r w:rsidR="00717CFC">
        <w:rPr>
          <w:iCs/>
          <w:sz w:val="24"/>
          <w:szCs w:val="24"/>
        </w:rPr>
        <w:t>6</w:t>
      </w:r>
      <w:r>
        <w:rPr>
          <w:iCs/>
          <w:sz w:val="24"/>
          <w:szCs w:val="24"/>
        </w:rPr>
        <w:t xml:space="preserve"> года до 24 часа 00 минут «2</w:t>
      </w:r>
      <w:r w:rsidR="00717CFC">
        <w:rPr>
          <w:iCs/>
          <w:sz w:val="24"/>
          <w:szCs w:val="24"/>
        </w:rPr>
        <w:t>5</w:t>
      </w:r>
      <w:r>
        <w:rPr>
          <w:iCs/>
          <w:sz w:val="24"/>
          <w:szCs w:val="24"/>
        </w:rPr>
        <w:t xml:space="preserve">» </w:t>
      </w:r>
      <w:r w:rsidR="0028117A">
        <w:rPr>
          <w:iCs/>
          <w:sz w:val="24"/>
          <w:szCs w:val="24"/>
        </w:rPr>
        <w:t>июня</w:t>
      </w:r>
      <w:r w:rsidR="00717CFC">
        <w:rPr>
          <w:iCs/>
          <w:sz w:val="24"/>
          <w:szCs w:val="24"/>
        </w:rPr>
        <w:t xml:space="preserve"> 2026</w:t>
      </w:r>
      <w:r w:rsidR="000C5ACA" w:rsidRPr="000C5ACA">
        <w:rPr>
          <w:iCs/>
          <w:sz w:val="24"/>
          <w:szCs w:val="24"/>
        </w:rPr>
        <w:t xml:space="preserve"> года</w:t>
      </w:r>
    </w:p>
    <w:p w:rsidR="000C5ACA" w:rsidRPr="000C5ACA" w:rsidRDefault="000C5ACA" w:rsidP="000C5ACA">
      <w:pPr>
        <w:ind w:firstLine="567"/>
        <w:jc w:val="both"/>
        <w:rPr>
          <w:iCs/>
          <w:sz w:val="24"/>
          <w:szCs w:val="24"/>
        </w:rPr>
      </w:pPr>
      <w:r w:rsidRPr="000C5ACA">
        <w:rPr>
          <w:iCs/>
          <w:sz w:val="24"/>
          <w:szCs w:val="24"/>
        </w:rPr>
        <w:t xml:space="preserve">Время действия полиса коллективного страхования – </w:t>
      </w:r>
      <w:r>
        <w:rPr>
          <w:iCs/>
          <w:sz w:val="24"/>
          <w:szCs w:val="24"/>
        </w:rPr>
        <w:t>с 8:30 до 18:00, кроме праздничных и выходных дней</w:t>
      </w:r>
      <w:r w:rsidR="002D3664">
        <w:rPr>
          <w:iCs/>
          <w:sz w:val="24"/>
          <w:szCs w:val="24"/>
        </w:rPr>
        <w:t xml:space="preserve">, при условии </w:t>
      </w:r>
      <w:r w:rsidR="00B01454">
        <w:rPr>
          <w:iCs/>
          <w:sz w:val="24"/>
          <w:szCs w:val="24"/>
        </w:rPr>
        <w:t xml:space="preserve">  фактического пребывания застрахованного</w:t>
      </w:r>
      <w:r w:rsidR="002D3664">
        <w:rPr>
          <w:iCs/>
          <w:sz w:val="24"/>
          <w:szCs w:val="24"/>
        </w:rPr>
        <w:t xml:space="preserve"> в ГОЛ </w:t>
      </w:r>
      <w:r w:rsidR="002D3664" w:rsidRPr="0028117A">
        <w:rPr>
          <w:b/>
          <w:iCs/>
          <w:sz w:val="24"/>
          <w:szCs w:val="24"/>
        </w:rPr>
        <w:t>«</w:t>
      </w:r>
      <w:r w:rsidR="00DD037E">
        <w:rPr>
          <w:b/>
          <w:iCs/>
          <w:sz w:val="24"/>
          <w:szCs w:val="24"/>
        </w:rPr>
        <w:t>Созвездия</w:t>
      </w:r>
      <w:r w:rsidR="0028117A" w:rsidRPr="0028117A">
        <w:rPr>
          <w:b/>
          <w:iCs/>
          <w:sz w:val="24"/>
          <w:szCs w:val="24"/>
        </w:rPr>
        <w:t>»</w:t>
      </w:r>
      <w:r w:rsidR="00DD037E">
        <w:rPr>
          <w:b/>
          <w:iCs/>
          <w:sz w:val="24"/>
          <w:szCs w:val="24"/>
        </w:rPr>
        <w:t xml:space="preserve"> </w:t>
      </w:r>
      <w:r w:rsidR="002D3664" w:rsidRPr="002D3664">
        <w:rPr>
          <w:iCs/>
          <w:sz w:val="24"/>
          <w:szCs w:val="24"/>
        </w:rPr>
        <w:t xml:space="preserve">на базе Государственного бюджетного общеобразовательного учреждения </w:t>
      </w:r>
      <w:r w:rsidR="00DD037E">
        <w:rPr>
          <w:iCs/>
          <w:sz w:val="24"/>
          <w:szCs w:val="24"/>
        </w:rPr>
        <w:t>гимназия</w:t>
      </w:r>
      <w:r w:rsidR="004732DB">
        <w:rPr>
          <w:iCs/>
          <w:sz w:val="24"/>
          <w:szCs w:val="24"/>
        </w:rPr>
        <w:t xml:space="preserve"> № </w:t>
      </w:r>
      <w:r w:rsidR="00DD037E">
        <w:rPr>
          <w:iCs/>
          <w:sz w:val="24"/>
          <w:szCs w:val="24"/>
        </w:rPr>
        <w:t>49</w:t>
      </w:r>
      <w:r w:rsidR="0028117A">
        <w:rPr>
          <w:iCs/>
          <w:sz w:val="24"/>
          <w:szCs w:val="24"/>
        </w:rPr>
        <w:t xml:space="preserve"> </w:t>
      </w:r>
      <w:r w:rsidR="00DD037E">
        <w:rPr>
          <w:iCs/>
          <w:sz w:val="24"/>
          <w:szCs w:val="24"/>
        </w:rPr>
        <w:t>Приморского</w:t>
      </w:r>
      <w:r w:rsidR="002D3664" w:rsidRPr="002D3664">
        <w:rPr>
          <w:iCs/>
          <w:sz w:val="24"/>
          <w:szCs w:val="24"/>
        </w:rPr>
        <w:t xml:space="preserve"> района Санкт-Петербурга</w:t>
      </w:r>
    </w:p>
    <w:p w:rsidR="000C5ACA" w:rsidRPr="000C5ACA" w:rsidRDefault="000C5ACA" w:rsidP="000C5ACA">
      <w:pPr>
        <w:ind w:firstLine="567"/>
        <w:jc w:val="both"/>
        <w:rPr>
          <w:iCs/>
          <w:sz w:val="24"/>
          <w:szCs w:val="24"/>
        </w:rPr>
      </w:pPr>
      <w:r w:rsidRPr="000C5ACA">
        <w:rPr>
          <w:iCs/>
          <w:sz w:val="24"/>
          <w:szCs w:val="24"/>
        </w:rPr>
        <w:t xml:space="preserve">Территория страхования: </w:t>
      </w:r>
      <w:r w:rsidR="002D3664">
        <w:rPr>
          <w:iCs/>
          <w:sz w:val="24"/>
          <w:szCs w:val="24"/>
        </w:rPr>
        <w:t xml:space="preserve">г. Санкт-Петербург, </w:t>
      </w:r>
      <w:r w:rsidR="00DD037E">
        <w:rPr>
          <w:iCs/>
          <w:sz w:val="24"/>
          <w:szCs w:val="24"/>
        </w:rPr>
        <w:t xml:space="preserve">Богатырский  </w:t>
      </w:r>
      <w:proofErr w:type="spellStart"/>
      <w:r w:rsidR="00DD037E">
        <w:rPr>
          <w:iCs/>
          <w:sz w:val="24"/>
          <w:szCs w:val="24"/>
        </w:rPr>
        <w:t>пр-кт</w:t>
      </w:r>
      <w:proofErr w:type="spellEnd"/>
      <w:r w:rsidR="00DD037E">
        <w:rPr>
          <w:iCs/>
          <w:sz w:val="24"/>
          <w:szCs w:val="24"/>
        </w:rPr>
        <w:t xml:space="preserve"> д.55</w:t>
      </w:r>
      <w:r w:rsidR="0028117A">
        <w:rPr>
          <w:iCs/>
          <w:sz w:val="24"/>
          <w:szCs w:val="24"/>
        </w:rPr>
        <w:t xml:space="preserve"> корп.3 литер</w:t>
      </w:r>
      <w:proofErr w:type="gramStart"/>
      <w:r w:rsidR="0028117A">
        <w:rPr>
          <w:iCs/>
          <w:sz w:val="24"/>
          <w:szCs w:val="24"/>
        </w:rPr>
        <w:t xml:space="preserve"> А</w:t>
      </w:r>
      <w:proofErr w:type="gramEnd"/>
      <w:r w:rsidR="0028117A">
        <w:rPr>
          <w:iCs/>
          <w:sz w:val="24"/>
          <w:szCs w:val="24"/>
        </w:rPr>
        <w:t xml:space="preserve">, </w:t>
      </w:r>
      <w:r w:rsidR="002D3664">
        <w:rPr>
          <w:iCs/>
          <w:sz w:val="24"/>
          <w:szCs w:val="24"/>
        </w:rPr>
        <w:t>Г</w:t>
      </w:r>
      <w:r w:rsidRPr="000C5ACA">
        <w:rPr>
          <w:iCs/>
          <w:sz w:val="24"/>
          <w:szCs w:val="24"/>
        </w:rPr>
        <w:t xml:space="preserve">ОЛ </w:t>
      </w:r>
      <w:r w:rsidR="002D3664" w:rsidRPr="002D3664">
        <w:rPr>
          <w:iCs/>
          <w:sz w:val="24"/>
          <w:szCs w:val="24"/>
        </w:rPr>
        <w:t>«</w:t>
      </w:r>
      <w:r w:rsidR="00DD037E">
        <w:rPr>
          <w:b/>
          <w:sz w:val="24"/>
          <w:szCs w:val="24"/>
        </w:rPr>
        <w:t>Созвездие</w:t>
      </w:r>
      <w:r w:rsidR="002D3664" w:rsidRPr="002D3664">
        <w:rPr>
          <w:iCs/>
          <w:sz w:val="24"/>
          <w:szCs w:val="24"/>
        </w:rPr>
        <w:t xml:space="preserve">» на базе Государственного бюджетного общеобразовательного учреждения </w:t>
      </w:r>
      <w:r w:rsidR="00DD037E">
        <w:rPr>
          <w:iCs/>
          <w:sz w:val="24"/>
          <w:szCs w:val="24"/>
        </w:rPr>
        <w:t>гимназия</w:t>
      </w:r>
      <w:r w:rsidR="004732DB">
        <w:rPr>
          <w:iCs/>
          <w:sz w:val="24"/>
          <w:szCs w:val="24"/>
        </w:rPr>
        <w:t xml:space="preserve"> № </w:t>
      </w:r>
      <w:r w:rsidR="00DD037E">
        <w:rPr>
          <w:iCs/>
          <w:sz w:val="24"/>
          <w:szCs w:val="24"/>
        </w:rPr>
        <w:t>49</w:t>
      </w:r>
      <w:r w:rsidR="0028117A">
        <w:rPr>
          <w:iCs/>
          <w:sz w:val="24"/>
          <w:szCs w:val="24"/>
        </w:rPr>
        <w:t xml:space="preserve"> </w:t>
      </w:r>
      <w:proofErr w:type="spellStart"/>
      <w:r w:rsidR="00DD037E">
        <w:rPr>
          <w:iCs/>
          <w:sz w:val="24"/>
          <w:szCs w:val="24"/>
        </w:rPr>
        <w:t>Пиморского</w:t>
      </w:r>
      <w:proofErr w:type="spellEnd"/>
      <w:r w:rsidR="002D3664" w:rsidRPr="002D3664">
        <w:rPr>
          <w:iCs/>
          <w:sz w:val="24"/>
          <w:szCs w:val="24"/>
        </w:rPr>
        <w:t xml:space="preserve"> района Санкт-Петербурга</w:t>
      </w:r>
      <w:r w:rsidRPr="000C5ACA">
        <w:rPr>
          <w:iCs/>
          <w:sz w:val="24"/>
          <w:szCs w:val="24"/>
        </w:rPr>
        <w:t>.</w:t>
      </w:r>
    </w:p>
    <w:p w:rsidR="000C5ACA" w:rsidRPr="000C5ACA" w:rsidRDefault="002D3664" w:rsidP="000C5ACA">
      <w:pPr>
        <w:ind w:firstLine="567"/>
        <w:jc w:val="both"/>
        <w:rPr>
          <w:iCs/>
          <w:sz w:val="24"/>
          <w:szCs w:val="24"/>
        </w:rPr>
      </w:pPr>
      <w:r>
        <w:rPr>
          <w:iCs/>
          <w:sz w:val="24"/>
          <w:szCs w:val="24"/>
        </w:rPr>
        <w:t>2</w:t>
      </w:r>
      <w:r w:rsidR="000C5ACA" w:rsidRPr="000C5ACA">
        <w:rPr>
          <w:iCs/>
          <w:sz w:val="24"/>
          <w:szCs w:val="24"/>
        </w:rPr>
        <w:t>.</w:t>
      </w:r>
      <w:r>
        <w:rPr>
          <w:iCs/>
          <w:sz w:val="24"/>
          <w:szCs w:val="24"/>
        </w:rPr>
        <w:t>8</w:t>
      </w:r>
      <w:r w:rsidR="000C5ACA" w:rsidRPr="000C5ACA">
        <w:rPr>
          <w:iCs/>
          <w:sz w:val="24"/>
          <w:szCs w:val="24"/>
        </w:rPr>
        <w:t>. Результат оказания услуг: Страховщик выдает Страхователю Правила страхования от несчастных случаев, утвержденные Страховщиком, и полис коллективного страхования</w:t>
      </w:r>
      <w:r w:rsidR="00CD2EAA">
        <w:rPr>
          <w:iCs/>
          <w:sz w:val="24"/>
          <w:szCs w:val="24"/>
        </w:rPr>
        <w:t>.</w:t>
      </w:r>
    </w:p>
    <w:p w:rsidR="000C5ACA" w:rsidRPr="000C5ACA" w:rsidRDefault="002D3664" w:rsidP="000C5ACA">
      <w:pPr>
        <w:ind w:firstLine="567"/>
        <w:jc w:val="both"/>
        <w:rPr>
          <w:iCs/>
          <w:sz w:val="24"/>
          <w:szCs w:val="24"/>
        </w:rPr>
      </w:pPr>
      <w:r>
        <w:rPr>
          <w:iCs/>
          <w:sz w:val="24"/>
          <w:szCs w:val="24"/>
        </w:rPr>
        <w:t>2</w:t>
      </w:r>
      <w:r w:rsidR="000C5ACA" w:rsidRPr="000C5ACA">
        <w:rPr>
          <w:iCs/>
          <w:sz w:val="24"/>
          <w:szCs w:val="24"/>
        </w:rPr>
        <w:t>.</w:t>
      </w:r>
      <w:r>
        <w:rPr>
          <w:iCs/>
          <w:sz w:val="24"/>
          <w:szCs w:val="24"/>
        </w:rPr>
        <w:t>9</w:t>
      </w:r>
      <w:r w:rsidR="000C5ACA" w:rsidRPr="000C5ACA">
        <w:rPr>
          <w:iCs/>
          <w:sz w:val="24"/>
          <w:szCs w:val="24"/>
        </w:rPr>
        <w:t xml:space="preserve">. В </w:t>
      </w:r>
      <w:proofErr w:type="gramStart"/>
      <w:r w:rsidR="000C5ACA" w:rsidRPr="000C5ACA">
        <w:rPr>
          <w:iCs/>
          <w:sz w:val="24"/>
          <w:szCs w:val="24"/>
        </w:rPr>
        <w:t>случае</w:t>
      </w:r>
      <w:proofErr w:type="gramEnd"/>
      <w:r w:rsidR="000C5ACA" w:rsidRPr="000C5ACA">
        <w:rPr>
          <w:iCs/>
          <w:sz w:val="24"/>
          <w:szCs w:val="24"/>
        </w:rPr>
        <w:t xml:space="preserve"> наступления страхового случая, Страховщик производит выплаты страхового возмещения в соответствии с законодательством Российской Федерации и Правилами страхования от несчастных случаев, утвержденных Страховщиком.</w:t>
      </w:r>
    </w:p>
    <w:p w:rsidR="000C5ACA" w:rsidRPr="000C5ACA" w:rsidRDefault="000C5ACA" w:rsidP="000C5ACA">
      <w:pPr>
        <w:ind w:firstLine="567"/>
        <w:jc w:val="both"/>
        <w:rPr>
          <w:iCs/>
          <w:sz w:val="24"/>
          <w:szCs w:val="24"/>
        </w:rPr>
      </w:pPr>
      <w:r w:rsidRPr="000C5ACA">
        <w:rPr>
          <w:iCs/>
          <w:sz w:val="24"/>
          <w:szCs w:val="24"/>
        </w:rPr>
        <w:t>3.</w:t>
      </w:r>
      <w:r w:rsidR="005F2AD2">
        <w:rPr>
          <w:iCs/>
          <w:sz w:val="24"/>
          <w:szCs w:val="24"/>
        </w:rPr>
        <w:t>0</w:t>
      </w:r>
      <w:r w:rsidRPr="000C5ACA">
        <w:rPr>
          <w:iCs/>
          <w:sz w:val="24"/>
          <w:szCs w:val="24"/>
        </w:rPr>
        <w:t>. Выгодоприобретатели на получение страховой выплаты в случае смерти застрахованных лиц определяются в соответствии со ст. 934 ч.2 Гражданского кодекса Российской Федерации. Выгодоприобретателем по остальным рискам, указанным в Контракте, является сам застрахованный или его законный представитель.</w:t>
      </w:r>
    </w:p>
    <w:p w:rsidR="000C5ACA" w:rsidRPr="001771CA" w:rsidRDefault="000C5ACA" w:rsidP="000C5ACA">
      <w:pPr>
        <w:ind w:firstLine="567"/>
        <w:jc w:val="both"/>
        <w:rPr>
          <w:sz w:val="24"/>
          <w:szCs w:val="24"/>
        </w:rPr>
      </w:pPr>
      <w:r w:rsidRPr="000C5ACA">
        <w:rPr>
          <w:iCs/>
          <w:sz w:val="24"/>
          <w:szCs w:val="24"/>
        </w:rPr>
        <w:t>3.</w:t>
      </w:r>
      <w:r w:rsidR="005F2AD2">
        <w:rPr>
          <w:iCs/>
          <w:sz w:val="24"/>
          <w:szCs w:val="24"/>
        </w:rPr>
        <w:t>1</w:t>
      </w:r>
      <w:r w:rsidRPr="000C5ACA">
        <w:rPr>
          <w:iCs/>
          <w:sz w:val="24"/>
          <w:szCs w:val="24"/>
        </w:rPr>
        <w:t>. Страховая сумма на 1 (одно) застрахованное лицо –</w:t>
      </w:r>
      <w:r w:rsidR="005F2AD2">
        <w:rPr>
          <w:iCs/>
          <w:sz w:val="24"/>
          <w:szCs w:val="24"/>
        </w:rPr>
        <w:t>50</w:t>
      </w:r>
      <w:r w:rsidRPr="000C5ACA">
        <w:rPr>
          <w:iCs/>
          <w:sz w:val="24"/>
          <w:szCs w:val="24"/>
        </w:rPr>
        <w:t xml:space="preserve"> 000 (</w:t>
      </w:r>
      <w:r w:rsidR="005F2AD2">
        <w:rPr>
          <w:iCs/>
          <w:sz w:val="24"/>
          <w:szCs w:val="24"/>
        </w:rPr>
        <w:t>пятьдесят</w:t>
      </w:r>
      <w:r w:rsidRPr="000C5ACA">
        <w:rPr>
          <w:iCs/>
          <w:sz w:val="24"/>
          <w:szCs w:val="24"/>
        </w:rPr>
        <w:t xml:space="preserve"> тысяч) рублей 00 копеек.</w:t>
      </w:r>
    </w:p>
    <w:p w:rsidR="007C203E" w:rsidRPr="001771CA" w:rsidRDefault="007C203E" w:rsidP="00C5418E">
      <w:pPr>
        <w:ind w:firstLine="567"/>
        <w:jc w:val="both"/>
        <w:rPr>
          <w:iCs/>
          <w:sz w:val="24"/>
          <w:szCs w:val="24"/>
        </w:rPr>
      </w:pPr>
    </w:p>
    <w:p w:rsidR="00E4787C" w:rsidRPr="001771CA" w:rsidRDefault="002B426D" w:rsidP="00C5418E">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3. ЦЕНА КОНТРАКТА</w:t>
      </w:r>
      <w:r w:rsidR="00460D70" w:rsidRPr="001771CA">
        <w:rPr>
          <w:rFonts w:ascii="Times New Roman" w:hAnsi="Times New Roman"/>
          <w:b/>
          <w:caps/>
          <w:sz w:val="24"/>
          <w:szCs w:val="24"/>
        </w:rPr>
        <w:t>.</w:t>
      </w:r>
    </w:p>
    <w:p w:rsidR="00460D70" w:rsidRPr="001771CA" w:rsidRDefault="00460D70" w:rsidP="00C5418E">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ФОРМА, СРОКИ и ПОРЯДОК ОПЛАТЫ УСЛУГ</w:t>
      </w:r>
    </w:p>
    <w:p w:rsidR="004C181F" w:rsidRPr="006F49B0" w:rsidRDefault="005F2AD2" w:rsidP="004C181F">
      <w:pPr>
        <w:pStyle w:val="af3"/>
        <w:spacing w:after="0"/>
        <w:ind w:firstLine="567"/>
        <w:jc w:val="both"/>
        <w:rPr>
          <w:rFonts w:ascii="Times New Roman" w:hAnsi="Times New Roman"/>
          <w:iCs/>
          <w:sz w:val="24"/>
          <w:szCs w:val="24"/>
          <w:lang w:val="ru-RU" w:eastAsia="ru-RU"/>
        </w:rPr>
      </w:pPr>
      <w:r w:rsidRPr="006F49B0">
        <w:rPr>
          <w:rFonts w:ascii="Times New Roman" w:hAnsi="Times New Roman"/>
          <w:iCs/>
          <w:sz w:val="24"/>
          <w:szCs w:val="24"/>
          <w:lang w:val="ru-RU" w:eastAsia="ru-RU"/>
        </w:rPr>
        <w:t xml:space="preserve">3.1. </w:t>
      </w:r>
      <w:r w:rsidR="004C181F" w:rsidRPr="006F49B0">
        <w:rPr>
          <w:rFonts w:ascii="Times New Roman" w:hAnsi="Times New Roman"/>
          <w:iCs/>
          <w:sz w:val="24"/>
          <w:szCs w:val="24"/>
          <w:lang w:val="ru-RU" w:eastAsia="ru-RU"/>
        </w:rPr>
        <w:t xml:space="preserve">Цена по настоящему Контракту составляет </w:t>
      </w:r>
      <w:r w:rsidR="00DD037E">
        <w:rPr>
          <w:rFonts w:ascii="Times New Roman" w:hAnsi="Times New Roman"/>
          <w:iCs/>
          <w:sz w:val="24"/>
          <w:szCs w:val="24"/>
          <w:lang w:val="ru-RU" w:eastAsia="ru-RU"/>
        </w:rPr>
        <w:t>____________</w:t>
      </w:r>
      <w:r w:rsidR="004C181F" w:rsidRPr="006F49B0">
        <w:rPr>
          <w:rFonts w:ascii="Times New Roman" w:hAnsi="Times New Roman"/>
          <w:iCs/>
          <w:sz w:val="24"/>
          <w:szCs w:val="24"/>
          <w:lang w:val="ru-RU" w:eastAsia="ru-RU"/>
        </w:rPr>
        <w:t xml:space="preserve"> руб. </w:t>
      </w:r>
      <w:r w:rsidR="00DD037E">
        <w:rPr>
          <w:rFonts w:ascii="Times New Roman" w:hAnsi="Times New Roman"/>
          <w:iCs/>
          <w:sz w:val="24"/>
          <w:szCs w:val="24"/>
          <w:lang w:val="ru-RU" w:eastAsia="ru-RU"/>
        </w:rPr>
        <w:t>__________</w:t>
      </w:r>
      <w:r w:rsidR="004C181F" w:rsidRPr="006F49B0">
        <w:rPr>
          <w:rFonts w:ascii="Times New Roman" w:hAnsi="Times New Roman"/>
          <w:iCs/>
          <w:sz w:val="24"/>
          <w:szCs w:val="24"/>
          <w:lang w:val="ru-RU" w:eastAsia="ru-RU"/>
        </w:rPr>
        <w:t xml:space="preserve"> коп</w:t>
      </w:r>
      <w:proofErr w:type="gramStart"/>
      <w:r w:rsidR="004C181F" w:rsidRPr="006F49B0">
        <w:rPr>
          <w:rFonts w:ascii="Times New Roman" w:hAnsi="Times New Roman"/>
          <w:iCs/>
          <w:sz w:val="24"/>
          <w:szCs w:val="24"/>
          <w:lang w:val="ru-RU" w:eastAsia="ru-RU"/>
        </w:rPr>
        <w:t xml:space="preserve">., </w:t>
      </w:r>
      <w:proofErr w:type="gramEnd"/>
      <w:r w:rsidR="00DD037E">
        <w:rPr>
          <w:rFonts w:ascii="Times New Roman" w:hAnsi="Times New Roman"/>
          <w:iCs/>
          <w:sz w:val="24"/>
          <w:szCs w:val="24"/>
          <w:lang w:val="ru-RU" w:eastAsia="ru-RU"/>
        </w:rPr>
        <w:t xml:space="preserve">в </w:t>
      </w:r>
      <w:proofErr w:type="spellStart"/>
      <w:r w:rsidR="00DD037E">
        <w:rPr>
          <w:rFonts w:ascii="Times New Roman" w:hAnsi="Times New Roman"/>
          <w:iCs/>
          <w:sz w:val="24"/>
          <w:szCs w:val="24"/>
          <w:lang w:val="ru-RU" w:eastAsia="ru-RU"/>
        </w:rPr>
        <w:t>т.ч</w:t>
      </w:r>
      <w:proofErr w:type="spellEnd"/>
      <w:r w:rsidR="00DD037E">
        <w:rPr>
          <w:rFonts w:ascii="Times New Roman" w:hAnsi="Times New Roman"/>
          <w:iCs/>
          <w:sz w:val="24"/>
          <w:szCs w:val="24"/>
          <w:lang w:val="ru-RU" w:eastAsia="ru-RU"/>
        </w:rPr>
        <w:t>. НДС/</w:t>
      </w:r>
      <w:r w:rsidR="004C181F" w:rsidRPr="006F49B0">
        <w:rPr>
          <w:rFonts w:ascii="Times New Roman" w:hAnsi="Times New Roman"/>
          <w:iCs/>
          <w:sz w:val="24"/>
          <w:szCs w:val="24"/>
          <w:lang w:val="ru-RU" w:eastAsia="ru-RU"/>
        </w:rPr>
        <w:t>НДС не облагается</w:t>
      </w:r>
      <w:r w:rsidR="009574D9" w:rsidRPr="006F49B0">
        <w:rPr>
          <w:rFonts w:ascii="Times New Roman" w:hAnsi="Times New Roman"/>
          <w:iCs/>
          <w:sz w:val="24"/>
          <w:szCs w:val="24"/>
          <w:lang w:val="ru-RU" w:eastAsia="ru-RU"/>
        </w:rPr>
        <w:t>.</w:t>
      </w:r>
    </w:p>
    <w:p w:rsidR="005F2AD2" w:rsidRPr="006F49B0" w:rsidRDefault="005F2AD2" w:rsidP="004C181F">
      <w:pPr>
        <w:pStyle w:val="af3"/>
        <w:spacing w:after="0"/>
        <w:ind w:firstLine="567"/>
        <w:jc w:val="both"/>
        <w:rPr>
          <w:rFonts w:ascii="Times New Roman" w:hAnsi="Times New Roman"/>
          <w:iCs/>
          <w:sz w:val="24"/>
          <w:szCs w:val="24"/>
          <w:lang w:val="ru-RU" w:eastAsia="ru-RU"/>
        </w:rPr>
      </w:pPr>
      <w:r w:rsidRPr="006F49B0">
        <w:rPr>
          <w:rFonts w:ascii="Times New Roman" w:hAnsi="Times New Roman"/>
          <w:iCs/>
          <w:sz w:val="24"/>
          <w:szCs w:val="24"/>
          <w:lang w:val="ru-RU" w:eastAsia="ru-RU"/>
        </w:rPr>
        <w:t>Цена Контракта включает в себя все издержки и расходы Страховщика, связанные с исполнением Контракта, включая те, которые прямо и не указаны в нем, но подразумеваются при выполнении Контракта.</w:t>
      </w:r>
    </w:p>
    <w:p w:rsidR="005F2AD2" w:rsidRPr="005F2AD2" w:rsidRDefault="005F2AD2" w:rsidP="005F2AD2">
      <w:pPr>
        <w:ind w:firstLine="567"/>
        <w:jc w:val="both"/>
        <w:rPr>
          <w:sz w:val="24"/>
          <w:szCs w:val="24"/>
          <w:highlight w:val="yellow"/>
        </w:rPr>
      </w:pPr>
      <w:r w:rsidRPr="004C181F">
        <w:rPr>
          <w:iCs/>
          <w:sz w:val="24"/>
          <w:szCs w:val="24"/>
        </w:rPr>
        <w:t xml:space="preserve">3.2. Цена Контракта </w:t>
      </w:r>
      <w:proofErr w:type="gramStart"/>
      <w:r w:rsidRPr="004C181F">
        <w:rPr>
          <w:iCs/>
          <w:sz w:val="24"/>
          <w:szCs w:val="24"/>
        </w:rPr>
        <w:t>является твердой и определяется</w:t>
      </w:r>
      <w:proofErr w:type="gramEnd"/>
      <w:r w:rsidRPr="005F2AD2">
        <w:rPr>
          <w:sz w:val="24"/>
          <w:szCs w:val="24"/>
        </w:rPr>
        <w:t xml:space="preserve"> на весь срок исполнения Контракта. </w:t>
      </w:r>
    </w:p>
    <w:p w:rsidR="005F2AD2" w:rsidRPr="005F2AD2" w:rsidRDefault="005F2AD2" w:rsidP="005F2AD2">
      <w:pPr>
        <w:ind w:firstLine="567"/>
        <w:jc w:val="both"/>
        <w:rPr>
          <w:sz w:val="24"/>
          <w:szCs w:val="24"/>
        </w:rPr>
      </w:pPr>
      <w:r w:rsidRPr="005F2AD2">
        <w:rPr>
          <w:sz w:val="24"/>
          <w:szCs w:val="24"/>
        </w:rPr>
        <w:t xml:space="preserve">Изменение цены Контракта допускается только в случаях, предусмотренных Федеральным законом от 05.04.2013 № 44-ФЗ. </w:t>
      </w:r>
    </w:p>
    <w:p w:rsidR="005F2AD2" w:rsidRPr="005F2AD2" w:rsidRDefault="005F2AD2" w:rsidP="005F2AD2">
      <w:pPr>
        <w:widowControl/>
        <w:spacing w:after="60"/>
        <w:ind w:firstLine="567"/>
        <w:jc w:val="both"/>
        <w:rPr>
          <w:sz w:val="24"/>
          <w:szCs w:val="24"/>
        </w:rPr>
      </w:pPr>
      <w:r>
        <w:rPr>
          <w:sz w:val="24"/>
          <w:szCs w:val="24"/>
        </w:rPr>
        <w:t>3</w:t>
      </w:r>
      <w:r w:rsidRPr="005F2AD2">
        <w:rPr>
          <w:sz w:val="24"/>
          <w:szCs w:val="24"/>
        </w:rPr>
        <w:t xml:space="preserve">.3. </w:t>
      </w:r>
      <w:proofErr w:type="gramStart"/>
      <w:r w:rsidRPr="005F2AD2">
        <w:rPr>
          <w:sz w:val="24"/>
          <w:szCs w:val="24"/>
        </w:rPr>
        <w:t>Сумма, подлежащая уплате Страхователем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F2AD2">
        <w:rPr>
          <w:sz w:val="24"/>
          <w:szCs w:val="24"/>
        </w:rPr>
        <w:t xml:space="preserve"> Российской Федерации заказчиком.</w:t>
      </w:r>
    </w:p>
    <w:p w:rsidR="005F2AD2" w:rsidRPr="005F2AD2" w:rsidRDefault="005F2AD2" w:rsidP="005F2AD2">
      <w:pPr>
        <w:widowControl/>
        <w:autoSpaceDE/>
        <w:autoSpaceDN/>
        <w:adjustRightInd/>
        <w:ind w:firstLine="567"/>
        <w:jc w:val="both"/>
        <w:rPr>
          <w:rFonts w:eastAsia="Calibri"/>
          <w:sz w:val="24"/>
          <w:szCs w:val="24"/>
        </w:rPr>
      </w:pPr>
      <w:r>
        <w:rPr>
          <w:sz w:val="24"/>
          <w:szCs w:val="24"/>
        </w:rPr>
        <w:t>3</w:t>
      </w:r>
      <w:r w:rsidRPr="005F2AD2">
        <w:rPr>
          <w:sz w:val="24"/>
          <w:szCs w:val="24"/>
        </w:rPr>
        <w:t xml:space="preserve">.4. </w:t>
      </w:r>
      <w:proofErr w:type="gramStart"/>
      <w:r w:rsidRPr="005F2AD2">
        <w:rPr>
          <w:rFonts w:eastAsia="Calibri"/>
          <w:sz w:val="24"/>
          <w:szCs w:val="24"/>
        </w:rPr>
        <w:t xml:space="preserve">Оплата производится Страхователем после окончания оздоровительной кампании за фактически оказанные услуги, в течение </w:t>
      </w:r>
      <w:r w:rsidR="00DD037E">
        <w:rPr>
          <w:rFonts w:eastAsia="Calibri"/>
          <w:sz w:val="24"/>
          <w:szCs w:val="24"/>
        </w:rPr>
        <w:t>10</w:t>
      </w:r>
      <w:r w:rsidRPr="005F2AD2">
        <w:rPr>
          <w:rFonts w:eastAsia="Calibri"/>
          <w:sz w:val="24"/>
          <w:szCs w:val="24"/>
        </w:rPr>
        <w:t xml:space="preserve"> (</w:t>
      </w:r>
      <w:r w:rsidR="00DD037E">
        <w:rPr>
          <w:rFonts w:eastAsia="Calibri"/>
          <w:sz w:val="24"/>
          <w:szCs w:val="24"/>
        </w:rPr>
        <w:t>десяти</w:t>
      </w:r>
      <w:r w:rsidRPr="005F2AD2">
        <w:rPr>
          <w:rFonts w:eastAsia="Calibri"/>
          <w:sz w:val="24"/>
          <w:szCs w:val="24"/>
        </w:rPr>
        <w:t xml:space="preserve">) рабочих дней с даты подписания Страхователем документа о приемке оказанных услуг, на основании предоставленных Страховщиком счета, счета-фактуры (при уплате НДС), оформленных в соответствии с законодательством, </w:t>
      </w:r>
      <w:r w:rsidRPr="005F2AD2">
        <w:rPr>
          <w:rFonts w:eastAsia="Calibri"/>
          <w:spacing w:val="-4"/>
          <w:sz w:val="24"/>
          <w:szCs w:val="24"/>
        </w:rPr>
        <w:t>при условии отсутствия замечаний со стороны Страхователя к качеству и объему услуг, оказанных в рамках настоящего Контракта.</w:t>
      </w:r>
      <w:proofErr w:type="gramEnd"/>
    </w:p>
    <w:p w:rsidR="005F2AD2" w:rsidRPr="005F2AD2" w:rsidRDefault="005F2AD2" w:rsidP="005F2AD2">
      <w:pPr>
        <w:widowControl/>
        <w:autoSpaceDE/>
        <w:autoSpaceDN/>
        <w:adjustRightInd/>
        <w:ind w:firstLine="567"/>
        <w:jc w:val="both"/>
        <w:rPr>
          <w:sz w:val="24"/>
          <w:szCs w:val="24"/>
        </w:rPr>
      </w:pPr>
      <w:r>
        <w:rPr>
          <w:color w:val="000000"/>
          <w:sz w:val="24"/>
          <w:szCs w:val="24"/>
        </w:rPr>
        <w:t>3</w:t>
      </w:r>
      <w:r w:rsidRPr="005F2AD2">
        <w:rPr>
          <w:color w:val="000000"/>
          <w:sz w:val="24"/>
          <w:szCs w:val="24"/>
        </w:rPr>
        <w:t>.5 Авансирование не предусмотрено.</w:t>
      </w:r>
    </w:p>
    <w:p w:rsidR="00097D96" w:rsidRPr="001771CA" w:rsidRDefault="00097D96" w:rsidP="00C5418E">
      <w:pPr>
        <w:ind w:firstLine="567"/>
        <w:jc w:val="center"/>
        <w:rPr>
          <w:sz w:val="24"/>
          <w:szCs w:val="24"/>
        </w:rPr>
      </w:pPr>
    </w:p>
    <w:p w:rsidR="007C203E" w:rsidRPr="001771CA" w:rsidRDefault="007C203E" w:rsidP="00C5418E">
      <w:pPr>
        <w:ind w:firstLine="567"/>
        <w:jc w:val="center"/>
        <w:rPr>
          <w:b/>
          <w:sz w:val="24"/>
          <w:szCs w:val="24"/>
        </w:rPr>
      </w:pPr>
      <w:r w:rsidRPr="001771CA">
        <w:rPr>
          <w:b/>
          <w:sz w:val="24"/>
          <w:szCs w:val="24"/>
        </w:rPr>
        <w:t>4. ПРАВА И ОБЯЗАННОСТИ СТОРОН</w:t>
      </w:r>
    </w:p>
    <w:p w:rsidR="005F2AD2" w:rsidRPr="005F2AD2" w:rsidRDefault="005F2AD2" w:rsidP="005F2AD2">
      <w:pPr>
        <w:ind w:firstLine="567"/>
        <w:jc w:val="both"/>
        <w:rPr>
          <w:sz w:val="24"/>
          <w:szCs w:val="24"/>
        </w:rPr>
      </w:pPr>
      <w:r>
        <w:rPr>
          <w:sz w:val="24"/>
          <w:szCs w:val="24"/>
        </w:rPr>
        <w:t>4</w:t>
      </w:r>
      <w:r w:rsidRPr="005F2AD2">
        <w:rPr>
          <w:sz w:val="24"/>
          <w:szCs w:val="24"/>
        </w:rPr>
        <w:t>.1. Страховщик обязан:</w:t>
      </w:r>
    </w:p>
    <w:p w:rsidR="005F2AD2" w:rsidRPr="005F2AD2" w:rsidRDefault="005F2AD2" w:rsidP="005F2AD2">
      <w:pPr>
        <w:ind w:firstLine="567"/>
        <w:jc w:val="both"/>
        <w:rPr>
          <w:sz w:val="24"/>
          <w:szCs w:val="24"/>
        </w:rPr>
      </w:pPr>
      <w:r>
        <w:rPr>
          <w:sz w:val="24"/>
          <w:szCs w:val="24"/>
        </w:rPr>
        <w:t>4</w:t>
      </w:r>
      <w:r w:rsidRPr="005F2AD2">
        <w:rPr>
          <w:sz w:val="24"/>
          <w:szCs w:val="24"/>
        </w:rPr>
        <w:t xml:space="preserve">.1.1. Своевременно, качественно и в полном объеме оказать Услуги, в соответствии с </w:t>
      </w:r>
      <w:r w:rsidRPr="005F2AD2">
        <w:rPr>
          <w:sz w:val="24"/>
          <w:szCs w:val="24"/>
        </w:rPr>
        <w:lastRenderedPageBreak/>
        <w:t>условиями Контракта.</w:t>
      </w:r>
    </w:p>
    <w:p w:rsidR="005F2AD2" w:rsidRPr="005F2AD2" w:rsidRDefault="005F2AD2" w:rsidP="005F2AD2">
      <w:pPr>
        <w:ind w:firstLine="567"/>
        <w:jc w:val="both"/>
        <w:rPr>
          <w:sz w:val="24"/>
          <w:szCs w:val="24"/>
        </w:rPr>
      </w:pPr>
      <w:r>
        <w:rPr>
          <w:sz w:val="24"/>
          <w:szCs w:val="24"/>
        </w:rPr>
        <w:t>4</w:t>
      </w:r>
      <w:r w:rsidRPr="005F2AD2">
        <w:rPr>
          <w:sz w:val="24"/>
          <w:szCs w:val="24"/>
        </w:rPr>
        <w:t xml:space="preserve">.1.2. В течение 3 рабочих дней </w:t>
      </w:r>
      <w:proofErr w:type="gramStart"/>
      <w:r w:rsidRPr="005F2AD2">
        <w:rPr>
          <w:sz w:val="24"/>
          <w:szCs w:val="24"/>
        </w:rPr>
        <w:t>с даты заключения</w:t>
      </w:r>
      <w:proofErr w:type="gramEnd"/>
      <w:r w:rsidRPr="005F2AD2">
        <w:rPr>
          <w:sz w:val="24"/>
          <w:szCs w:val="24"/>
        </w:rPr>
        <w:t xml:space="preserve"> Контракта предоставить заверенную копию действующей лицензии</w:t>
      </w:r>
      <w:r w:rsidR="00CF492B">
        <w:rPr>
          <w:sz w:val="24"/>
          <w:szCs w:val="24"/>
        </w:rPr>
        <w:t xml:space="preserve"> в соответствии с п. 5</w:t>
      </w:r>
      <w:r w:rsidRPr="005F2AD2">
        <w:rPr>
          <w:sz w:val="24"/>
          <w:szCs w:val="24"/>
        </w:rPr>
        <w:t>.2. настоящего Контракта.</w:t>
      </w:r>
    </w:p>
    <w:p w:rsidR="005F2AD2" w:rsidRPr="005F2AD2" w:rsidRDefault="005F2AD2" w:rsidP="005F2AD2">
      <w:pPr>
        <w:ind w:firstLine="567"/>
        <w:jc w:val="both"/>
        <w:rPr>
          <w:sz w:val="24"/>
          <w:szCs w:val="24"/>
        </w:rPr>
      </w:pPr>
      <w:r>
        <w:rPr>
          <w:sz w:val="24"/>
          <w:szCs w:val="24"/>
        </w:rPr>
        <w:t>4</w:t>
      </w:r>
      <w:r w:rsidRPr="005F2AD2">
        <w:rPr>
          <w:sz w:val="24"/>
          <w:szCs w:val="24"/>
        </w:rPr>
        <w:t>.1.3. Предоставлять Страхователю информацию, касающуюся оказания Услуг по Контракту.</w:t>
      </w:r>
    </w:p>
    <w:p w:rsidR="005F2AD2" w:rsidRPr="005F2AD2" w:rsidRDefault="005F2AD2" w:rsidP="005F2AD2">
      <w:pPr>
        <w:ind w:firstLine="567"/>
        <w:jc w:val="both"/>
        <w:rPr>
          <w:sz w:val="24"/>
          <w:szCs w:val="24"/>
        </w:rPr>
      </w:pPr>
      <w:r>
        <w:rPr>
          <w:sz w:val="24"/>
          <w:szCs w:val="24"/>
        </w:rPr>
        <w:t>4</w:t>
      </w:r>
      <w:r w:rsidRPr="005F2AD2">
        <w:rPr>
          <w:sz w:val="24"/>
          <w:szCs w:val="24"/>
        </w:rPr>
        <w:t xml:space="preserve">.1.4. В течение 5 рабочих дней </w:t>
      </w:r>
      <w:proofErr w:type="gramStart"/>
      <w:r w:rsidRPr="005F2AD2">
        <w:rPr>
          <w:sz w:val="24"/>
          <w:szCs w:val="24"/>
        </w:rPr>
        <w:t>с даты заключения</w:t>
      </w:r>
      <w:proofErr w:type="gramEnd"/>
      <w:r w:rsidRPr="005F2AD2">
        <w:rPr>
          <w:sz w:val="24"/>
          <w:szCs w:val="24"/>
        </w:rPr>
        <w:t xml:space="preserve"> Контракта предоставить Страхователю информацию о представителе для оказания Страхователю юридической помощи, связанной с предоставлением документации, необходимой для осуществления страхового возмещения и сопровождения страховых случаев.</w:t>
      </w:r>
    </w:p>
    <w:p w:rsidR="005F2AD2" w:rsidRPr="005F2AD2" w:rsidRDefault="005F2AD2" w:rsidP="005F2AD2">
      <w:pPr>
        <w:ind w:firstLine="567"/>
        <w:jc w:val="both"/>
        <w:rPr>
          <w:sz w:val="24"/>
          <w:szCs w:val="24"/>
        </w:rPr>
      </w:pPr>
      <w:r>
        <w:rPr>
          <w:sz w:val="24"/>
          <w:szCs w:val="24"/>
        </w:rPr>
        <w:t>4</w:t>
      </w:r>
      <w:r w:rsidRPr="005F2AD2">
        <w:rPr>
          <w:sz w:val="24"/>
          <w:szCs w:val="24"/>
        </w:rPr>
        <w:t>.2. Страхователь обязан:</w:t>
      </w:r>
    </w:p>
    <w:p w:rsidR="005F2AD2" w:rsidRPr="005F2AD2" w:rsidRDefault="005F2AD2" w:rsidP="005F2AD2">
      <w:pPr>
        <w:ind w:firstLine="567"/>
        <w:jc w:val="both"/>
        <w:rPr>
          <w:sz w:val="24"/>
          <w:szCs w:val="24"/>
        </w:rPr>
      </w:pPr>
      <w:r>
        <w:rPr>
          <w:sz w:val="24"/>
          <w:szCs w:val="24"/>
        </w:rPr>
        <w:t>4</w:t>
      </w:r>
      <w:r w:rsidRPr="005F2AD2">
        <w:rPr>
          <w:sz w:val="24"/>
          <w:szCs w:val="24"/>
        </w:rPr>
        <w:t xml:space="preserve">.2.1. </w:t>
      </w:r>
      <w:proofErr w:type="gramStart"/>
      <w:r w:rsidRPr="005F2AD2">
        <w:rPr>
          <w:sz w:val="24"/>
          <w:szCs w:val="24"/>
        </w:rPr>
        <w:t>Принять и оплатить</w:t>
      </w:r>
      <w:proofErr w:type="gramEnd"/>
      <w:r w:rsidRPr="005F2AD2">
        <w:rPr>
          <w:sz w:val="24"/>
          <w:szCs w:val="24"/>
        </w:rPr>
        <w:t xml:space="preserve"> надлежаще оказанные Услуги в соответствии с условиями Контракта.</w:t>
      </w:r>
    </w:p>
    <w:p w:rsidR="005F2AD2" w:rsidRPr="005F2AD2" w:rsidRDefault="005F2AD2" w:rsidP="005F2AD2">
      <w:pPr>
        <w:ind w:firstLine="567"/>
        <w:jc w:val="both"/>
        <w:rPr>
          <w:sz w:val="24"/>
          <w:szCs w:val="24"/>
        </w:rPr>
      </w:pPr>
      <w:r>
        <w:rPr>
          <w:sz w:val="24"/>
          <w:szCs w:val="24"/>
        </w:rPr>
        <w:t>4</w:t>
      </w:r>
      <w:r w:rsidRPr="005F2AD2">
        <w:rPr>
          <w:sz w:val="24"/>
          <w:szCs w:val="24"/>
        </w:rPr>
        <w:t>.3. Страховщик вправе:</w:t>
      </w:r>
    </w:p>
    <w:p w:rsidR="005F2AD2" w:rsidRPr="005F2AD2" w:rsidRDefault="005F2AD2" w:rsidP="005F2AD2">
      <w:pPr>
        <w:ind w:firstLine="567"/>
        <w:jc w:val="both"/>
        <w:rPr>
          <w:sz w:val="24"/>
          <w:szCs w:val="24"/>
        </w:rPr>
      </w:pPr>
      <w:r>
        <w:rPr>
          <w:sz w:val="24"/>
          <w:szCs w:val="24"/>
        </w:rPr>
        <w:t>4</w:t>
      </w:r>
      <w:r w:rsidRPr="005F2AD2">
        <w:rPr>
          <w:sz w:val="24"/>
          <w:szCs w:val="24"/>
        </w:rPr>
        <w:t xml:space="preserve">.3.1. Обращаться к Страхователю за предоставлением информации, необходимой для оказания услуг. </w:t>
      </w:r>
    </w:p>
    <w:p w:rsidR="005F2AD2" w:rsidRPr="005F2AD2" w:rsidRDefault="005F2AD2" w:rsidP="005F2AD2">
      <w:pPr>
        <w:ind w:firstLine="567"/>
        <w:jc w:val="both"/>
        <w:rPr>
          <w:sz w:val="24"/>
          <w:szCs w:val="24"/>
        </w:rPr>
      </w:pPr>
      <w:r>
        <w:rPr>
          <w:sz w:val="24"/>
          <w:szCs w:val="24"/>
        </w:rPr>
        <w:t>4</w:t>
      </w:r>
      <w:r w:rsidRPr="005F2AD2">
        <w:rPr>
          <w:sz w:val="24"/>
          <w:szCs w:val="24"/>
        </w:rPr>
        <w:t>.3.2. Требовать оплаты по Контракту в случае надлежащего исполнения своих обязательств.</w:t>
      </w:r>
    </w:p>
    <w:p w:rsidR="005F2AD2" w:rsidRPr="005F2AD2" w:rsidRDefault="005F2AD2" w:rsidP="005F2AD2">
      <w:pPr>
        <w:ind w:firstLine="567"/>
        <w:jc w:val="both"/>
        <w:rPr>
          <w:sz w:val="24"/>
          <w:szCs w:val="24"/>
        </w:rPr>
      </w:pPr>
      <w:r>
        <w:rPr>
          <w:sz w:val="24"/>
          <w:szCs w:val="24"/>
        </w:rPr>
        <w:t>4</w:t>
      </w:r>
      <w:r w:rsidRPr="005F2AD2">
        <w:rPr>
          <w:sz w:val="24"/>
          <w:szCs w:val="24"/>
        </w:rPr>
        <w:t>.3.3. Исполнять иные обязательства, предусмотренные Контрактом и действующим законодательством Российской Федерации.</w:t>
      </w:r>
    </w:p>
    <w:p w:rsidR="005F2AD2" w:rsidRPr="005F2AD2" w:rsidRDefault="005F2AD2" w:rsidP="005F2AD2">
      <w:pPr>
        <w:ind w:firstLine="567"/>
        <w:jc w:val="both"/>
        <w:rPr>
          <w:sz w:val="24"/>
          <w:szCs w:val="24"/>
        </w:rPr>
      </w:pPr>
      <w:r>
        <w:rPr>
          <w:sz w:val="24"/>
          <w:szCs w:val="24"/>
        </w:rPr>
        <w:t>4</w:t>
      </w:r>
      <w:r w:rsidRPr="005F2AD2">
        <w:rPr>
          <w:sz w:val="24"/>
          <w:szCs w:val="24"/>
        </w:rPr>
        <w:t>.4. Страхователь вправе:</w:t>
      </w:r>
    </w:p>
    <w:p w:rsidR="005F2AD2" w:rsidRPr="005F2AD2" w:rsidRDefault="005F2AD2" w:rsidP="005F2AD2">
      <w:pPr>
        <w:ind w:firstLine="567"/>
        <w:jc w:val="both"/>
        <w:rPr>
          <w:sz w:val="24"/>
          <w:szCs w:val="24"/>
        </w:rPr>
      </w:pPr>
      <w:r>
        <w:rPr>
          <w:sz w:val="24"/>
          <w:szCs w:val="24"/>
        </w:rPr>
        <w:t>4</w:t>
      </w:r>
      <w:r w:rsidRPr="005F2AD2">
        <w:rPr>
          <w:sz w:val="24"/>
          <w:szCs w:val="24"/>
        </w:rPr>
        <w:t xml:space="preserve">.4.1. В любое время осуществлять </w:t>
      </w:r>
      <w:proofErr w:type="gramStart"/>
      <w:r w:rsidRPr="005F2AD2">
        <w:rPr>
          <w:sz w:val="24"/>
          <w:szCs w:val="24"/>
        </w:rPr>
        <w:t>контроль за</w:t>
      </w:r>
      <w:proofErr w:type="gramEnd"/>
      <w:r w:rsidRPr="005F2AD2">
        <w:rPr>
          <w:sz w:val="24"/>
          <w:szCs w:val="24"/>
        </w:rPr>
        <w:t xml:space="preserve"> ходом оказания Страховщиком услуг в рамках настоящего Контракта; при обнаружении нарушений Страхователь вправе потребовать устранения нарушений и оказания услуг в соответствии с условиями настоящего Контракта.</w:t>
      </w:r>
    </w:p>
    <w:p w:rsidR="007C203E" w:rsidRDefault="005F2AD2" w:rsidP="005F2AD2">
      <w:pPr>
        <w:ind w:firstLine="567"/>
        <w:jc w:val="both"/>
        <w:rPr>
          <w:sz w:val="24"/>
          <w:szCs w:val="24"/>
        </w:rPr>
      </w:pPr>
      <w:r>
        <w:rPr>
          <w:sz w:val="24"/>
          <w:szCs w:val="24"/>
        </w:rPr>
        <w:t>4</w:t>
      </w:r>
      <w:r w:rsidRPr="005F2AD2">
        <w:rPr>
          <w:sz w:val="24"/>
          <w:szCs w:val="24"/>
        </w:rPr>
        <w:t>.4.2. Отказаться от оплаты услуг, не предусмотренных Контрактом, предоставленных ему без его согласия.</w:t>
      </w:r>
    </w:p>
    <w:p w:rsidR="007C203E" w:rsidRPr="001771CA" w:rsidRDefault="007C203E" w:rsidP="00C5418E">
      <w:pPr>
        <w:ind w:firstLine="567"/>
        <w:jc w:val="center"/>
        <w:rPr>
          <w:sz w:val="24"/>
          <w:szCs w:val="24"/>
        </w:rPr>
      </w:pPr>
    </w:p>
    <w:p w:rsidR="007C203E" w:rsidRPr="001771CA" w:rsidRDefault="007C203E" w:rsidP="00C5418E">
      <w:pPr>
        <w:ind w:firstLine="567"/>
        <w:jc w:val="center"/>
        <w:rPr>
          <w:b/>
          <w:bCs/>
          <w:sz w:val="24"/>
          <w:szCs w:val="24"/>
        </w:rPr>
      </w:pPr>
      <w:r w:rsidRPr="001771CA">
        <w:rPr>
          <w:b/>
          <w:bCs/>
          <w:sz w:val="24"/>
          <w:szCs w:val="24"/>
        </w:rPr>
        <w:t>5. ТРЕБОВАНИЯ К КАЧЕСТВУ И БЕЗОПАСНОСТИ УСЛУГ</w:t>
      </w:r>
    </w:p>
    <w:p w:rsidR="005F2AD2" w:rsidRPr="005F2AD2" w:rsidRDefault="005F2AD2" w:rsidP="005F2AD2">
      <w:pPr>
        <w:ind w:firstLine="567"/>
        <w:jc w:val="both"/>
        <w:rPr>
          <w:sz w:val="24"/>
          <w:szCs w:val="24"/>
        </w:rPr>
      </w:pPr>
      <w:r>
        <w:rPr>
          <w:sz w:val="24"/>
          <w:szCs w:val="24"/>
        </w:rPr>
        <w:t>5</w:t>
      </w:r>
      <w:r w:rsidRPr="005F2AD2">
        <w:rPr>
          <w:sz w:val="24"/>
          <w:szCs w:val="24"/>
        </w:rPr>
        <w:t>.1. Оказание Услуг должно соответствовать требованиям законодательства Российской Федерации:</w:t>
      </w:r>
    </w:p>
    <w:p w:rsidR="005F2AD2" w:rsidRPr="005F2AD2" w:rsidRDefault="005F2AD2" w:rsidP="005F2AD2">
      <w:pPr>
        <w:ind w:firstLine="567"/>
        <w:jc w:val="both"/>
        <w:rPr>
          <w:sz w:val="24"/>
          <w:szCs w:val="24"/>
        </w:rPr>
      </w:pPr>
      <w:r w:rsidRPr="005F2AD2">
        <w:rPr>
          <w:sz w:val="24"/>
          <w:szCs w:val="24"/>
        </w:rPr>
        <w:t>- Гражданского Кодекса Российской Федерации;</w:t>
      </w:r>
    </w:p>
    <w:p w:rsidR="005F2AD2" w:rsidRPr="005F2AD2" w:rsidRDefault="005F2AD2" w:rsidP="005F2AD2">
      <w:pPr>
        <w:ind w:firstLine="567"/>
        <w:jc w:val="both"/>
        <w:rPr>
          <w:sz w:val="24"/>
          <w:szCs w:val="24"/>
        </w:rPr>
      </w:pPr>
      <w:r w:rsidRPr="005F2AD2">
        <w:rPr>
          <w:sz w:val="24"/>
          <w:szCs w:val="24"/>
        </w:rPr>
        <w:t>- Закона Российской Федерации от 27.11.1992 № 4015-1 «Об организации страхового дела в Российской Федерации»;</w:t>
      </w:r>
    </w:p>
    <w:p w:rsidR="005F2AD2" w:rsidRPr="005F2AD2" w:rsidRDefault="005F2AD2" w:rsidP="005F2AD2">
      <w:pPr>
        <w:ind w:firstLine="567"/>
        <w:jc w:val="both"/>
        <w:rPr>
          <w:sz w:val="24"/>
          <w:szCs w:val="24"/>
        </w:rPr>
      </w:pPr>
      <w:r w:rsidRPr="005F2AD2">
        <w:rPr>
          <w:sz w:val="24"/>
          <w:szCs w:val="24"/>
        </w:rPr>
        <w:t>- иных нормативно-правовых актов Российской Федерации, регулирующих деятельность в сфере оказываемых Услуг.</w:t>
      </w:r>
    </w:p>
    <w:p w:rsidR="005F2AD2" w:rsidRPr="005F2AD2" w:rsidRDefault="005F2AD2" w:rsidP="005F2AD2">
      <w:pPr>
        <w:ind w:firstLine="567"/>
        <w:jc w:val="both"/>
        <w:rPr>
          <w:sz w:val="24"/>
          <w:szCs w:val="24"/>
        </w:rPr>
      </w:pPr>
      <w:r>
        <w:rPr>
          <w:sz w:val="24"/>
          <w:szCs w:val="24"/>
        </w:rPr>
        <w:t>5</w:t>
      </w:r>
      <w:r w:rsidRPr="005F2AD2">
        <w:rPr>
          <w:sz w:val="24"/>
          <w:szCs w:val="24"/>
        </w:rPr>
        <w:t xml:space="preserve">.2. </w:t>
      </w:r>
      <w:proofErr w:type="gramStart"/>
      <w:r w:rsidRPr="005F2AD2">
        <w:rPr>
          <w:sz w:val="24"/>
          <w:szCs w:val="24"/>
        </w:rPr>
        <w:t>Страховщик должен иметь действующую лицензию на осуществление страхования (с указанием вида работ (услуг), выполняемых (оказываемых) в составе лицензируемого вида деятельности или выписка из реестра лицензий вид деятельности: добровольное страхование жизни; добровольное личное страхование, за исключением добровольного страхования жизни) в соответствии с частями 1, 2 статьи 32 Федерального закона от 27.11.1992 № 4015-1 «Об организации страхового дела в Российской Федерации».</w:t>
      </w:r>
      <w:proofErr w:type="gramEnd"/>
    </w:p>
    <w:p w:rsidR="005F2AD2" w:rsidRPr="005F2AD2" w:rsidRDefault="005F2AD2" w:rsidP="005F2AD2">
      <w:pPr>
        <w:ind w:firstLine="567"/>
        <w:jc w:val="both"/>
        <w:rPr>
          <w:sz w:val="24"/>
          <w:szCs w:val="24"/>
        </w:rPr>
      </w:pPr>
      <w:r>
        <w:rPr>
          <w:sz w:val="24"/>
          <w:szCs w:val="24"/>
        </w:rPr>
        <w:t>5</w:t>
      </w:r>
      <w:r w:rsidRPr="005F2AD2">
        <w:rPr>
          <w:sz w:val="24"/>
          <w:szCs w:val="24"/>
        </w:rPr>
        <w:t xml:space="preserve">.3. При установлении Страховщиком факта наступления страхового случая, сумма страховой выплаты исчисляется Страховщиком в соответствии с настоящим Контрактом и Правилами страхования от несчастных случаев, утвержденных Страхователем.    </w:t>
      </w:r>
    </w:p>
    <w:p w:rsidR="005F2AD2" w:rsidRPr="005F2AD2" w:rsidRDefault="005F2AD2" w:rsidP="005F2AD2">
      <w:pPr>
        <w:ind w:firstLine="567"/>
        <w:jc w:val="both"/>
        <w:rPr>
          <w:sz w:val="24"/>
          <w:szCs w:val="24"/>
        </w:rPr>
      </w:pPr>
      <w:r>
        <w:rPr>
          <w:sz w:val="24"/>
          <w:szCs w:val="24"/>
        </w:rPr>
        <w:t>5</w:t>
      </w:r>
      <w:r w:rsidRPr="005F2AD2">
        <w:rPr>
          <w:sz w:val="24"/>
          <w:szCs w:val="24"/>
        </w:rPr>
        <w:t xml:space="preserve">.4. Не позднее </w:t>
      </w:r>
      <w:r w:rsidR="004732DB">
        <w:rPr>
          <w:sz w:val="24"/>
          <w:szCs w:val="24"/>
        </w:rPr>
        <w:t>«2</w:t>
      </w:r>
      <w:r w:rsidR="00717CFC">
        <w:rPr>
          <w:sz w:val="24"/>
          <w:szCs w:val="24"/>
        </w:rPr>
        <w:t>7</w:t>
      </w:r>
      <w:r w:rsidR="004732DB">
        <w:rPr>
          <w:sz w:val="24"/>
          <w:szCs w:val="24"/>
        </w:rPr>
        <w:t>» ма</w:t>
      </w:r>
      <w:r w:rsidR="006F7887">
        <w:rPr>
          <w:sz w:val="24"/>
          <w:szCs w:val="24"/>
        </w:rPr>
        <w:t>я</w:t>
      </w:r>
      <w:r w:rsidR="004732DB">
        <w:rPr>
          <w:sz w:val="24"/>
          <w:szCs w:val="24"/>
        </w:rPr>
        <w:t xml:space="preserve"> 202</w:t>
      </w:r>
      <w:r w:rsidR="00717CFC">
        <w:rPr>
          <w:sz w:val="24"/>
          <w:szCs w:val="24"/>
        </w:rPr>
        <w:t>6</w:t>
      </w:r>
      <w:r w:rsidR="00CF492B" w:rsidRPr="00CF492B">
        <w:rPr>
          <w:sz w:val="24"/>
          <w:szCs w:val="24"/>
        </w:rPr>
        <w:t xml:space="preserve"> г.</w:t>
      </w:r>
      <w:r w:rsidRPr="005F2AD2">
        <w:rPr>
          <w:sz w:val="24"/>
          <w:szCs w:val="24"/>
        </w:rPr>
        <w:t xml:space="preserve"> Страховщик обязан выдать Страхователю:</w:t>
      </w:r>
    </w:p>
    <w:p w:rsidR="005F2AD2" w:rsidRPr="005F2AD2" w:rsidRDefault="005F2AD2" w:rsidP="005F2AD2">
      <w:pPr>
        <w:ind w:firstLine="567"/>
        <w:jc w:val="both"/>
        <w:rPr>
          <w:sz w:val="24"/>
          <w:szCs w:val="24"/>
        </w:rPr>
      </w:pPr>
      <w:r w:rsidRPr="005F2AD2">
        <w:rPr>
          <w:sz w:val="24"/>
          <w:szCs w:val="24"/>
        </w:rPr>
        <w:t>- полис коллективного страхования;</w:t>
      </w:r>
    </w:p>
    <w:p w:rsidR="005F2AD2" w:rsidRPr="005F2AD2" w:rsidRDefault="005F2AD2" w:rsidP="005F2AD2">
      <w:pPr>
        <w:ind w:firstLine="567"/>
        <w:jc w:val="both"/>
        <w:rPr>
          <w:sz w:val="24"/>
          <w:szCs w:val="24"/>
        </w:rPr>
      </w:pPr>
      <w:r w:rsidRPr="005F2AD2">
        <w:rPr>
          <w:sz w:val="24"/>
          <w:szCs w:val="24"/>
        </w:rPr>
        <w:t>- те</w:t>
      </w:r>
      <w:proofErr w:type="gramStart"/>
      <w:r w:rsidRPr="005F2AD2">
        <w:rPr>
          <w:sz w:val="24"/>
          <w:szCs w:val="24"/>
        </w:rPr>
        <w:t>кст Пр</w:t>
      </w:r>
      <w:proofErr w:type="gramEnd"/>
      <w:r w:rsidRPr="005F2AD2">
        <w:rPr>
          <w:sz w:val="24"/>
          <w:szCs w:val="24"/>
        </w:rPr>
        <w:t>авил страхования от несчастных случаев.</w:t>
      </w:r>
    </w:p>
    <w:p w:rsidR="005F2AD2" w:rsidRPr="005F2AD2" w:rsidRDefault="005F2AD2" w:rsidP="005F2AD2">
      <w:pPr>
        <w:ind w:firstLine="567"/>
        <w:jc w:val="both"/>
        <w:rPr>
          <w:sz w:val="24"/>
          <w:szCs w:val="24"/>
        </w:rPr>
      </w:pPr>
      <w:r w:rsidRPr="005F2AD2">
        <w:rPr>
          <w:sz w:val="24"/>
          <w:szCs w:val="24"/>
        </w:rPr>
        <w:t xml:space="preserve">Указанные документы передаются по акту, составленному Страховщиком в 2 экземплярах. </w:t>
      </w:r>
    </w:p>
    <w:p w:rsidR="005F2AD2" w:rsidRPr="005F2AD2" w:rsidRDefault="005F2AD2" w:rsidP="005F2AD2">
      <w:pPr>
        <w:ind w:firstLine="567"/>
        <w:jc w:val="both"/>
        <w:rPr>
          <w:sz w:val="24"/>
          <w:szCs w:val="24"/>
        </w:rPr>
      </w:pPr>
      <w:proofErr w:type="gramStart"/>
      <w:r w:rsidRPr="005F2AD2">
        <w:rPr>
          <w:sz w:val="24"/>
          <w:szCs w:val="24"/>
        </w:rPr>
        <w:t xml:space="preserve">Одновременно Страховщик в соответствии с подпунктом "а" пункта 1 части 2 статьи 51 Федерального закона № 44-ФЗ, формирует с использованием единой информационной системы, подписывает усиленной электронной подписью лица, имеющего право действовать от имени Страховщика, и размещает в единой информационной системе документ о приемке, который должен содержать информацию, предусмотренную пунктом 13 статьи 94 </w:t>
      </w:r>
      <w:r w:rsidRPr="005F2AD2">
        <w:rPr>
          <w:sz w:val="24"/>
          <w:szCs w:val="24"/>
        </w:rPr>
        <w:lastRenderedPageBreak/>
        <w:t xml:space="preserve">Федерального закона № 44-ФЗ. </w:t>
      </w:r>
      <w:proofErr w:type="gramEnd"/>
    </w:p>
    <w:p w:rsidR="005F2AD2" w:rsidRPr="005F2AD2" w:rsidRDefault="005F2AD2" w:rsidP="005F2AD2">
      <w:pPr>
        <w:ind w:firstLine="567"/>
        <w:jc w:val="both"/>
        <w:rPr>
          <w:sz w:val="24"/>
          <w:szCs w:val="24"/>
        </w:rPr>
      </w:pPr>
      <w:r w:rsidRPr="005F2AD2">
        <w:rPr>
          <w:sz w:val="24"/>
          <w:szCs w:val="24"/>
        </w:rPr>
        <w:t xml:space="preserve">Страхователь приступает к приемке после поступления к нему документа о приемке, оформленного Страховщиком в соответствии с требованиями Федерального закона № 44-ФЗ. Заказчик в течение 3 дней со дня получения документов о приемке работ обязан провести приемку результатов оказанных услуг на соответствие условиям Контракта и направить Страховщику подписанные документы или мотивированный отказ от приемки результатов оказанных услуг с указанием порядка и срока устранения выявленных недостатков. Датой приемки считается дата размещения в единой информационной системе документа о приемке, подписанного Страхователем. </w:t>
      </w:r>
    </w:p>
    <w:p w:rsidR="005F2AD2" w:rsidRPr="005F2AD2" w:rsidRDefault="005F2AD2" w:rsidP="005F2AD2">
      <w:pPr>
        <w:ind w:firstLine="567"/>
        <w:jc w:val="both"/>
        <w:rPr>
          <w:sz w:val="24"/>
          <w:szCs w:val="24"/>
        </w:rPr>
      </w:pPr>
      <w:r w:rsidRPr="005F2AD2">
        <w:rPr>
          <w:sz w:val="24"/>
          <w:szCs w:val="24"/>
        </w:rPr>
        <w:t>Подписанные Страховщиком и Страхователем документы о приемке результатов оказанных услуг являются основанием для финансовых расчетов (окончательных финансовых расчетов) по Контракту между Страховщиком и Страхователем.</w:t>
      </w:r>
    </w:p>
    <w:p w:rsidR="005F2AD2" w:rsidRPr="005F2AD2" w:rsidRDefault="005F2AD2" w:rsidP="005F2AD2">
      <w:pPr>
        <w:ind w:firstLine="567"/>
        <w:jc w:val="both"/>
        <w:rPr>
          <w:sz w:val="24"/>
          <w:szCs w:val="24"/>
        </w:rPr>
      </w:pPr>
      <w:r>
        <w:rPr>
          <w:sz w:val="24"/>
          <w:szCs w:val="24"/>
        </w:rPr>
        <w:t>5</w:t>
      </w:r>
      <w:r w:rsidRPr="005F2AD2">
        <w:rPr>
          <w:sz w:val="24"/>
          <w:szCs w:val="24"/>
        </w:rPr>
        <w:t xml:space="preserve">.5. В </w:t>
      </w:r>
      <w:proofErr w:type="gramStart"/>
      <w:r w:rsidRPr="005F2AD2">
        <w:rPr>
          <w:sz w:val="24"/>
          <w:szCs w:val="24"/>
        </w:rPr>
        <w:t>случае</w:t>
      </w:r>
      <w:proofErr w:type="gramEnd"/>
      <w:r w:rsidRPr="005F2AD2">
        <w:rPr>
          <w:sz w:val="24"/>
          <w:szCs w:val="24"/>
        </w:rPr>
        <w:t xml:space="preserve"> претензий со стороны Страхователя к оказанным Услугам, Страховщику предоставляется мотивированный отказ от подписания Акта, где оговариваются допущенные нарушения и сроки для их устранения.</w:t>
      </w:r>
    </w:p>
    <w:p w:rsidR="005F2AD2" w:rsidRPr="005F2AD2" w:rsidRDefault="005F2AD2" w:rsidP="005F2AD2">
      <w:pPr>
        <w:ind w:firstLine="567"/>
        <w:jc w:val="both"/>
        <w:rPr>
          <w:sz w:val="24"/>
          <w:szCs w:val="24"/>
        </w:rPr>
      </w:pPr>
      <w:r>
        <w:rPr>
          <w:sz w:val="24"/>
          <w:szCs w:val="24"/>
        </w:rPr>
        <w:t>5</w:t>
      </w:r>
      <w:r w:rsidRPr="005F2AD2">
        <w:rPr>
          <w:sz w:val="24"/>
          <w:szCs w:val="24"/>
        </w:rPr>
        <w:t>.6. При обнаружении в ходе оказания Услуг каких-либо недостатков, Страхователь составляет акт недостатков, в котором содержится предписание Страховщику об устранении выявленных недостатков с указанием сроков их устранения, которые также фиксируются в нем. Акт недостатков составляется в 2 (двух) экземплярах и подписывается Страхователем и Страховщиком.</w:t>
      </w:r>
    </w:p>
    <w:p w:rsidR="005F2AD2" w:rsidRPr="005F2AD2" w:rsidRDefault="005F2AD2" w:rsidP="005F2AD2">
      <w:pPr>
        <w:ind w:firstLine="567"/>
        <w:jc w:val="both"/>
        <w:rPr>
          <w:sz w:val="24"/>
          <w:szCs w:val="24"/>
        </w:rPr>
      </w:pPr>
      <w:r>
        <w:rPr>
          <w:sz w:val="24"/>
          <w:szCs w:val="24"/>
        </w:rPr>
        <w:t>5</w:t>
      </w:r>
      <w:r w:rsidRPr="005F2AD2">
        <w:rPr>
          <w:sz w:val="24"/>
          <w:szCs w:val="24"/>
        </w:rPr>
        <w:t xml:space="preserve">.7. Если Страховщик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Страхователем Страховщику по почте – заказным письмом с уведомлением о вручении, или посредством электронной почты, факсимильной связи. </w:t>
      </w:r>
    </w:p>
    <w:p w:rsidR="005F2AD2" w:rsidRPr="005F2AD2" w:rsidRDefault="005F2AD2" w:rsidP="005F2AD2">
      <w:pPr>
        <w:ind w:firstLine="567"/>
        <w:jc w:val="both"/>
        <w:rPr>
          <w:sz w:val="24"/>
          <w:szCs w:val="24"/>
        </w:rPr>
      </w:pPr>
      <w:r>
        <w:rPr>
          <w:sz w:val="24"/>
          <w:szCs w:val="24"/>
        </w:rPr>
        <w:t>5</w:t>
      </w:r>
      <w:r w:rsidRPr="005F2AD2">
        <w:rPr>
          <w:sz w:val="24"/>
          <w:szCs w:val="24"/>
        </w:rPr>
        <w:t>.8. Страховщик обязан устранить все обнаруженные недостатки, указанные в акте недостатков за свой счет и в срок, установленный Страхователем.</w:t>
      </w:r>
    </w:p>
    <w:p w:rsidR="005F2AD2" w:rsidRPr="005F2AD2" w:rsidRDefault="005F2AD2" w:rsidP="005F2AD2">
      <w:pPr>
        <w:ind w:firstLine="567"/>
        <w:jc w:val="both"/>
        <w:rPr>
          <w:sz w:val="24"/>
          <w:szCs w:val="24"/>
        </w:rPr>
      </w:pPr>
      <w:r>
        <w:rPr>
          <w:sz w:val="24"/>
          <w:szCs w:val="24"/>
        </w:rPr>
        <w:t>5</w:t>
      </w:r>
      <w:r w:rsidRPr="005F2AD2">
        <w:rPr>
          <w:sz w:val="24"/>
          <w:szCs w:val="24"/>
        </w:rPr>
        <w:t xml:space="preserve">.9. При утрате Страхователем полиса коллективного страхования обязательного страхования Страховщик обязан оформить Страхователю дубликат бесплатно. </w:t>
      </w:r>
    </w:p>
    <w:p w:rsidR="007C203E" w:rsidRDefault="005F2AD2" w:rsidP="005F2AD2">
      <w:pPr>
        <w:ind w:firstLine="567"/>
        <w:jc w:val="both"/>
        <w:rPr>
          <w:sz w:val="24"/>
          <w:szCs w:val="24"/>
        </w:rPr>
      </w:pPr>
      <w:r>
        <w:rPr>
          <w:sz w:val="24"/>
          <w:szCs w:val="24"/>
        </w:rPr>
        <w:t>5</w:t>
      </w:r>
      <w:r w:rsidRPr="005F2AD2">
        <w:rPr>
          <w:sz w:val="24"/>
          <w:szCs w:val="24"/>
        </w:rPr>
        <w:t>.10. Страховщик обязан выделить представителя для оказания Страхователю юридической помощи, связанной с предоставлением документации, необходимой для осуществления страхового возмещения и сопровождения страховых случаев.</w:t>
      </w:r>
    </w:p>
    <w:p w:rsidR="00DD037E" w:rsidRPr="001771CA" w:rsidRDefault="00DD037E" w:rsidP="005F2AD2">
      <w:pPr>
        <w:ind w:firstLine="567"/>
        <w:jc w:val="both"/>
        <w:rPr>
          <w:sz w:val="24"/>
          <w:szCs w:val="24"/>
        </w:rPr>
      </w:pPr>
    </w:p>
    <w:p w:rsidR="00480A6B" w:rsidRPr="00480A6B" w:rsidRDefault="00480A6B" w:rsidP="00480A6B">
      <w:pPr>
        <w:pStyle w:val="af9"/>
        <w:widowControl/>
        <w:numPr>
          <w:ilvl w:val="0"/>
          <w:numId w:val="6"/>
        </w:numPr>
        <w:autoSpaceDE/>
        <w:autoSpaceDN/>
        <w:adjustRightInd/>
        <w:spacing w:after="60"/>
        <w:jc w:val="center"/>
        <w:textAlignment w:val="baseline"/>
        <w:rPr>
          <w:b/>
          <w:bCs/>
          <w:sz w:val="24"/>
          <w:szCs w:val="24"/>
          <w:lang w:eastAsia="en-US"/>
        </w:rPr>
      </w:pPr>
      <w:r w:rsidRPr="00480A6B">
        <w:rPr>
          <w:b/>
          <w:bCs/>
          <w:sz w:val="24"/>
          <w:szCs w:val="24"/>
          <w:lang w:eastAsia="en-US"/>
        </w:rPr>
        <w:t>ОТВЕТСТВЕННОСТЬ СТОРОН</w:t>
      </w:r>
    </w:p>
    <w:p w:rsidR="00480A6B" w:rsidRPr="00480A6B" w:rsidRDefault="00480A6B" w:rsidP="00480A6B">
      <w:pPr>
        <w:widowControl/>
        <w:autoSpaceDE/>
        <w:autoSpaceDN/>
        <w:adjustRightInd/>
        <w:spacing w:after="60"/>
        <w:ind w:firstLine="567"/>
        <w:jc w:val="both"/>
        <w:rPr>
          <w:sz w:val="24"/>
          <w:szCs w:val="24"/>
        </w:rPr>
      </w:pPr>
      <w:r w:rsidRPr="00480A6B">
        <w:rPr>
          <w:sz w:val="24"/>
          <w:szCs w:val="24"/>
        </w:rPr>
        <w:t>6.1.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rsidR="00480A6B" w:rsidRPr="00480A6B" w:rsidRDefault="00480A6B" w:rsidP="00480A6B">
      <w:pPr>
        <w:widowControl/>
        <w:spacing w:after="60"/>
        <w:ind w:firstLine="567"/>
        <w:jc w:val="both"/>
        <w:rPr>
          <w:b/>
          <w:i/>
          <w:sz w:val="24"/>
          <w:szCs w:val="24"/>
          <w:u w:val="single"/>
        </w:rPr>
      </w:pPr>
      <w:r w:rsidRPr="00480A6B">
        <w:rPr>
          <w:sz w:val="24"/>
          <w:szCs w:val="24"/>
        </w:rPr>
        <w:t>6.2. За каждый факт неисполнения или ненадлежащего исполнения Страховщиком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а) 10 процентов цены Контракта (этапа) в случае, если цена Контракта (этапа) не превышает 3 млн. рублей</w:t>
      </w:r>
    </w:p>
    <w:p w:rsidR="00480A6B" w:rsidRPr="00480A6B" w:rsidRDefault="00480A6B" w:rsidP="00B03D96">
      <w:pPr>
        <w:widowControl/>
        <w:autoSpaceDE/>
        <w:autoSpaceDN/>
        <w:adjustRightInd/>
        <w:spacing w:after="60"/>
        <w:ind w:firstLine="567"/>
        <w:jc w:val="both"/>
        <w:rPr>
          <w:sz w:val="24"/>
          <w:szCs w:val="24"/>
        </w:rPr>
      </w:pPr>
      <w:r w:rsidRPr="00480A6B">
        <w:rPr>
          <w:sz w:val="24"/>
          <w:szCs w:val="24"/>
        </w:rPr>
        <w:t xml:space="preserve">6.3. За каждый факт неисполнения или ненадлежащего исполнения Страховщиком обязательств, предусмотренных Контрактом, </w:t>
      </w:r>
      <w:proofErr w:type="gramStart"/>
      <w:r w:rsidRPr="00480A6B">
        <w:rPr>
          <w:sz w:val="24"/>
          <w:szCs w:val="24"/>
        </w:rPr>
        <w:t>которое</w:t>
      </w:r>
      <w:proofErr w:type="gramEnd"/>
      <w:r w:rsidRPr="00480A6B">
        <w:rPr>
          <w:sz w:val="24"/>
          <w:szCs w:val="24"/>
        </w:rPr>
        <w:t xml:space="preserve">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w:t>
      </w:r>
      <w:r w:rsidR="00B03D96">
        <w:rPr>
          <w:sz w:val="24"/>
          <w:szCs w:val="24"/>
        </w:rPr>
        <w:t xml:space="preserve">рядке: </w:t>
      </w:r>
      <w:r w:rsidRPr="00480A6B">
        <w:rPr>
          <w:sz w:val="24"/>
          <w:szCs w:val="24"/>
        </w:rPr>
        <w:t>1000 рублей, если цена Контракта не превышает 3 млн. рублей;</w:t>
      </w:r>
    </w:p>
    <w:p w:rsidR="00480A6B" w:rsidRPr="00480A6B" w:rsidRDefault="00480A6B" w:rsidP="00B03D96">
      <w:pPr>
        <w:widowControl/>
        <w:autoSpaceDE/>
        <w:autoSpaceDN/>
        <w:adjustRightInd/>
        <w:spacing w:after="60"/>
        <w:ind w:firstLine="567"/>
        <w:jc w:val="both"/>
        <w:rPr>
          <w:sz w:val="24"/>
          <w:szCs w:val="24"/>
        </w:rPr>
      </w:pPr>
      <w:r w:rsidRPr="00480A6B">
        <w:rPr>
          <w:sz w:val="24"/>
          <w:szCs w:val="24"/>
        </w:rPr>
        <w:t>6.4.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w:t>
      </w:r>
      <w:r w:rsidR="00B03D96">
        <w:rPr>
          <w:sz w:val="24"/>
          <w:szCs w:val="24"/>
        </w:rPr>
        <w:t xml:space="preserve">еделяемой в следующем порядке: </w:t>
      </w:r>
      <w:r w:rsidRPr="00480A6B">
        <w:rPr>
          <w:sz w:val="24"/>
          <w:szCs w:val="24"/>
        </w:rPr>
        <w:t>1000 рублей, если цена Контракта не превышает 3 млн. рублей;</w:t>
      </w:r>
    </w:p>
    <w:p w:rsidR="00480A6B" w:rsidRPr="00480A6B" w:rsidRDefault="00480A6B" w:rsidP="00480A6B">
      <w:pPr>
        <w:widowControl/>
        <w:autoSpaceDE/>
        <w:autoSpaceDN/>
        <w:adjustRightInd/>
        <w:spacing w:after="60"/>
        <w:ind w:firstLine="567"/>
        <w:jc w:val="both"/>
        <w:rPr>
          <w:sz w:val="24"/>
          <w:szCs w:val="24"/>
        </w:rPr>
      </w:pPr>
      <w:r w:rsidRPr="00480A6B">
        <w:rPr>
          <w:sz w:val="24"/>
          <w:szCs w:val="24"/>
        </w:rPr>
        <w:t xml:space="preserve">6.5. Пеня начисляется за каждый день просрочки исполнения Страховщиком обязательства, предусмотренного Контрактом, в размере одной трехсотой действующей на дату </w:t>
      </w:r>
      <w:r w:rsidRPr="00480A6B">
        <w:rPr>
          <w:sz w:val="24"/>
          <w:szCs w:val="24"/>
        </w:rPr>
        <w:lastRenderedPageBreak/>
        <w:t>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Страховщиком.</w:t>
      </w:r>
    </w:p>
    <w:p w:rsidR="00480A6B" w:rsidRPr="00480A6B" w:rsidRDefault="00480A6B" w:rsidP="00480A6B">
      <w:pPr>
        <w:widowControl/>
        <w:autoSpaceDE/>
        <w:autoSpaceDN/>
        <w:adjustRightInd/>
        <w:spacing w:after="60"/>
        <w:ind w:firstLine="567"/>
        <w:jc w:val="both"/>
        <w:rPr>
          <w:sz w:val="24"/>
          <w:szCs w:val="24"/>
        </w:rPr>
      </w:pPr>
      <w:r w:rsidRPr="00480A6B">
        <w:rPr>
          <w:sz w:val="24"/>
          <w:szCs w:val="24"/>
        </w:rPr>
        <w:t xml:space="preserve">6.6. </w:t>
      </w:r>
      <w:proofErr w:type="gramStart"/>
      <w:r w:rsidRPr="00480A6B">
        <w:rPr>
          <w:sz w:val="24"/>
          <w:szCs w:val="24"/>
        </w:rPr>
        <w:t>В случае просрочки исполнения Страхователем обязательств, предусмотренных настоящим Контрактом, Страховщик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w:t>
      </w:r>
      <w:proofErr w:type="gramEnd"/>
      <w:r w:rsidRPr="00480A6B">
        <w:rPr>
          <w:sz w:val="24"/>
          <w:szCs w:val="24"/>
        </w:rPr>
        <w:t xml:space="preserve">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480A6B" w:rsidRPr="00480A6B" w:rsidRDefault="00480A6B" w:rsidP="00480A6B">
      <w:pPr>
        <w:ind w:firstLine="567"/>
        <w:jc w:val="both"/>
        <w:rPr>
          <w:rFonts w:eastAsia="Calibri"/>
          <w:sz w:val="24"/>
          <w:szCs w:val="24"/>
        </w:rPr>
      </w:pPr>
      <w:r w:rsidRPr="00480A6B">
        <w:rPr>
          <w:sz w:val="24"/>
          <w:szCs w:val="24"/>
        </w:rPr>
        <w:t xml:space="preserve">6.7. </w:t>
      </w:r>
      <w:proofErr w:type="gramStart"/>
      <w:r w:rsidRPr="00480A6B">
        <w:rPr>
          <w:sz w:val="24"/>
          <w:szCs w:val="24"/>
        </w:rPr>
        <w:t xml:space="preserve">За каждый факт неисполнения или ненадлежащего исполнения </w:t>
      </w:r>
      <w:proofErr w:type="spellStart"/>
      <w:r w:rsidRPr="00480A6B">
        <w:rPr>
          <w:sz w:val="24"/>
          <w:szCs w:val="24"/>
        </w:rPr>
        <w:t>Страхователемобязательств</w:t>
      </w:r>
      <w:proofErr w:type="spellEnd"/>
      <w:r w:rsidRPr="00480A6B">
        <w:rPr>
          <w:sz w:val="24"/>
          <w:szCs w:val="24"/>
        </w:rPr>
        <w:t xml:space="preserve">, предусмотренных Контрактом, заключенным с победителем закупки (или с иным участником закупки в случаях, установленных Федеральным </w:t>
      </w:r>
      <w:hyperlink r:id="rId8" w:tooltip="Федеральный закон от 05.04.2013 N 44-ФЗ (ред. от 02.07.2021) &quot;О контрактной системе в сфере закупок товаров, работ, услуг для обеспечения государственных и муниципальных нужд&quot;{КонсультантПлюс}" w:history="1">
        <w:r w:rsidRPr="00480A6B">
          <w:rPr>
            <w:rFonts w:eastAsia="MS Mincho"/>
            <w:color w:val="0000FF"/>
            <w:sz w:val="24"/>
            <w:szCs w:val="24"/>
            <w:u w:val="single"/>
          </w:rPr>
          <w:t>законом</w:t>
        </w:r>
      </w:hyperlink>
      <w:r w:rsidRPr="00480A6B">
        <w:rPr>
          <w:sz w:val="24"/>
          <w:szCs w:val="24"/>
        </w:rPr>
        <w:t>), предложившим наиболее высокую цену за право заключения Контракта, размер штрафа рассчитывается в порядке, установленном Правилами № 1042</w:t>
      </w:r>
      <w:r w:rsidR="008873F2" w:rsidRPr="008873F2">
        <w:rPr>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proofErr w:type="gramEnd"/>
      <w:r w:rsidR="008873F2" w:rsidRPr="008873F2">
        <w:rPr>
          <w:sz w:val="24"/>
          <w:szCs w:val="24"/>
        </w:rPr>
        <w:t xml:space="preserve">, </w:t>
      </w:r>
      <w:proofErr w:type="gramStart"/>
      <w:r w:rsidR="008873F2" w:rsidRPr="008873F2">
        <w:rPr>
          <w:sz w:val="24"/>
          <w:szCs w:val="24"/>
        </w:rPr>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480A6B">
        <w:rPr>
          <w:sz w:val="24"/>
          <w:szCs w:val="24"/>
        </w:rPr>
        <w:t>,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480A6B" w:rsidRPr="00480A6B" w:rsidRDefault="00480A6B" w:rsidP="00480A6B">
      <w:pPr>
        <w:ind w:firstLine="567"/>
        <w:jc w:val="both"/>
        <w:rPr>
          <w:sz w:val="24"/>
          <w:szCs w:val="24"/>
        </w:rPr>
      </w:pPr>
      <w:r w:rsidRPr="00480A6B">
        <w:rPr>
          <w:sz w:val="24"/>
          <w:szCs w:val="24"/>
        </w:rPr>
        <w:t>а) в случае, если цена Контракта не превышает начальную (максимальную) цену Контракта:</w:t>
      </w:r>
    </w:p>
    <w:p w:rsidR="00480A6B" w:rsidRPr="00480A6B" w:rsidRDefault="00480A6B" w:rsidP="00480A6B">
      <w:pPr>
        <w:ind w:firstLine="567"/>
        <w:jc w:val="both"/>
        <w:rPr>
          <w:sz w:val="24"/>
          <w:szCs w:val="24"/>
        </w:rPr>
      </w:pPr>
      <w:r w:rsidRPr="00480A6B">
        <w:rPr>
          <w:sz w:val="24"/>
          <w:szCs w:val="24"/>
        </w:rPr>
        <w:t>10 процентов начальной (максимальной) цены Контракта, если цена Контракта не превышает 3 млн. рублей;</w:t>
      </w:r>
    </w:p>
    <w:p w:rsidR="00480A6B" w:rsidRPr="00480A6B" w:rsidRDefault="00480A6B" w:rsidP="00480A6B">
      <w:pPr>
        <w:widowControl/>
        <w:spacing w:after="60"/>
        <w:ind w:firstLine="567"/>
        <w:jc w:val="both"/>
        <w:rPr>
          <w:sz w:val="24"/>
          <w:szCs w:val="24"/>
        </w:rPr>
      </w:pPr>
      <w:r w:rsidRPr="00480A6B">
        <w:rPr>
          <w:rFonts w:eastAsia="Calibri"/>
          <w:sz w:val="24"/>
          <w:szCs w:val="24"/>
          <w:lang w:eastAsia="en-US"/>
        </w:rPr>
        <w:t xml:space="preserve">6.8. </w:t>
      </w:r>
      <w:r w:rsidRPr="00480A6B">
        <w:rPr>
          <w:sz w:val="24"/>
          <w:szCs w:val="24"/>
        </w:rPr>
        <w:t>За каждый факт неисполнения или ненадлежащего исполнения Страхователем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w:t>
      </w:r>
      <w:r w:rsidR="00B03D96">
        <w:rPr>
          <w:sz w:val="24"/>
          <w:szCs w:val="24"/>
        </w:rPr>
        <w:t>кта не превышает 3 млн. рублей</w:t>
      </w:r>
    </w:p>
    <w:p w:rsidR="00480A6B" w:rsidRPr="00480A6B" w:rsidRDefault="00480A6B" w:rsidP="00480A6B">
      <w:pPr>
        <w:spacing w:after="60"/>
        <w:ind w:firstLine="567"/>
        <w:jc w:val="both"/>
        <w:rPr>
          <w:sz w:val="24"/>
          <w:szCs w:val="24"/>
        </w:rPr>
      </w:pPr>
      <w:r w:rsidRPr="00480A6B">
        <w:rPr>
          <w:sz w:val="24"/>
          <w:szCs w:val="24"/>
        </w:rPr>
        <w:t>6.9.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rsidR="00480A6B" w:rsidRPr="00480A6B" w:rsidRDefault="00480A6B" w:rsidP="00480A6B">
      <w:pPr>
        <w:spacing w:after="60"/>
        <w:ind w:firstLine="567"/>
        <w:jc w:val="both"/>
        <w:rPr>
          <w:sz w:val="24"/>
          <w:szCs w:val="24"/>
        </w:rPr>
      </w:pPr>
      <w:r w:rsidRPr="00480A6B">
        <w:rPr>
          <w:sz w:val="24"/>
          <w:szCs w:val="24"/>
        </w:rPr>
        <w:t xml:space="preserve">6.10. Общая сумма </w:t>
      </w:r>
      <w:proofErr w:type="gramStart"/>
      <w:r w:rsidRPr="00480A6B">
        <w:rPr>
          <w:sz w:val="24"/>
          <w:szCs w:val="24"/>
        </w:rPr>
        <w:t>начисленной</w:t>
      </w:r>
      <w:proofErr w:type="gramEnd"/>
      <w:r w:rsidRPr="00480A6B">
        <w:rPr>
          <w:sz w:val="24"/>
          <w:szCs w:val="24"/>
        </w:rPr>
        <w:t xml:space="preserve"> штрафов за ненадлежащее исполнение Страхователем обязательств, предусмотренных Контрактом, не может превышать цену Контракта.</w:t>
      </w:r>
    </w:p>
    <w:p w:rsidR="00480A6B" w:rsidRPr="00480A6B" w:rsidRDefault="00480A6B" w:rsidP="00480A6B">
      <w:pPr>
        <w:widowControl/>
        <w:autoSpaceDE/>
        <w:autoSpaceDN/>
        <w:adjustRightInd/>
        <w:spacing w:after="60"/>
        <w:ind w:firstLine="567"/>
        <w:jc w:val="both"/>
        <w:rPr>
          <w:sz w:val="24"/>
          <w:szCs w:val="24"/>
        </w:rPr>
      </w:pPr>
      <w:r w:rsidRPr="00480A6B">
        <w:rPr>
          <w:sz w:val="24"/>
          <w:szCs w:val="24"/>
        </w:rPr>
        <w:t>6.11. Уплата неустойки не освобождает Стороны от выполнения обязательств по настоящему Контракту.</w:t>
      </w:r>
    </w:p>
    <w:p w:rsidR="00480A6B" w:rsidRPr="00480A6B" w:rsidRDefault="00480A6B" w:rsidP="00480A6B">
      <w:pPr>
        <w:widowControl/>
        <w:autoSpaceDE/>
        <w:autoSpaceDN/>
        <w:adjustRightInd/>
        <w:spacing w:after="60"/>
        <w:ind w:firstLine="567"/>
        <w:jc w:val="both"/>
        <w:rPr>
          <w:sz w:val="24"/>
          <w:szCs w:val="24"/>
        </w:rPr>
      </w:pPr>
      <w:r w:rsidRPr="00480A6B">
        <w:rPr>
          <w:sz w:val="24"/>
          <w:szCs w:val="24"/>
        </w:rPr>
        <w:t xml:space="preserve">6.12.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80A6B" w:rsidRPr="00480A6B" w:rsidRDefault="00480A6B" w:rsidP="00480A6B">
      <w:pPr>
        <w:widowControl/>
        <w:autoSpaceDE/>
        <w:autoSpaceDN/>
        <w:adjustRightInd/>
        <w:spacing w:after="60"/>
        <w:ind w:firstLine="567"/>
        <w:jc w:val="both"/>
        <w:rPr>
          <w:sz w:val="24"/>
          <w:szCs w:val="24"/>
        </w:rPr>
      </w:pPr>
      <w:r w:rsidRPr="00480A6B">
        <w:rPr>
          <w:sz w:val="24"/>
          <w:szCs w:val="24"/>
        </w:rPr>
        <w:t>6.13. Страховщик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480A6B" w:rsidRPr="00480A6B" w:rsidRDefault="00480A6B" w:rsidP="00480A6B">
      <w:pPr>
        <w:widowControl/>
        <w:autoSpaceDE/>
        <w:autoSpaceDN/>
        <w:adjustRightInd/>
        <w:spacing w:after="60"/>
        <w:ind w:firstLine="567"/>
        <w:jc w:val="both"/>
        <w:rPr>
          <w:sz w:val="24"/>
          <w:szCs w:val="24"/>
        </w:rPr>
      </w:pPr>
      <w:r w:rsidRPr="00480A6B">
        <w:rPr>
          <w:sz w:val="24"/>
          <w:szCs w:val="24"/>
        </w:rPr>
        <w:t>6.14.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80A6B" w:rsidRPr="00480A6B" w:rsidRDefault="00480A6B" w:rsidP="00480A6B">
      <w:pPr>
        <w:widowControl/>
        <w:tabs>
          <w:tab w:val="left" w:pos="709"/>
        </w:tabs>
        <w:autoSpaceDE/>
        <w:autoSpaceDN/>
        <w:adjustRightInd/>
        <w:spacing w:after="60"/>
        <w:ind w:firstLine="567"/>
        <w:jc w:val="both"/>
        <w:rPr>
          <w:sz w:val="24"/>
          <w:szCs w:val="24"/>
        </w:rPr>
      </w:pPr>
      <w:r w:rsidRPr="00480A6B">
        <w:rPr>
          <w:sz w:val="24"/>
          <w:szCs w:val="24"/>
        </w:rPr>
        <w:t xml:space="preserve">6.15. Сумма неустойки за неисполнение (ненадлежащее исполнение) Страховщиком обязательств по Контракту удерживается Страхователем из денежных средств, внесенных в </w:t>
      </w:r>
      <w:r w:rsidRPr="00480A6B">
        <w:rPr>
          <w:sz w:val="24"/>
          <w:szCs w:val="24"/>
        </w:rPr>
        <w:lastRenderedPageBreak/>
        <w:t>качестве обеспечения исполнения контракта (если такая форма обеспечения исполнения контракта применена Страховщиком).</w:t>
      </w:r>
    </w:p>
    <w:p w:rsidR="00480A6B" w:rsidRPr="00480A6B" w:rsidRDefault="00480A6B" w:rsidP="00480A6B">
      <w:pPr>
        <w:widowControl/>
        <w:tabs>
          <w:tab w:val="left" w:pos="709"/>
        </w:tabs>
        <w:autoSpaceDE/>
        <w:autoSpaceDN/>
        <w:adjustRightInd/>
        <w:spacing w:after="60"/>
        <w:jc w:val="both"/>
        <w:rPr>
          <w:sz w:val="24"/>
          <w:szCs w:val="24"/>
          <w:lang w:eastAsia="en-US"/>
        </w:rPr>
      </w:pPr>
    </w:p>
    <w:p w:rsidR="00480A6B" w:rsidRPr="00480A6B" w:rsidRDefault="00480A6B" w:rsidP="00480A6B">
      <w:pPr>
        <w:pStyle w:val="af9"/>
        <w:widowControl/>
        <w:numPr>
          <w:ilvl w:val="0"/>
          <w:numId w:val="5"/>
        </w:numPr>
        <w:autoSpaceDE/>
        <w:autoSpaceDN/>
        <w:adjustRightInd/>
        <w:spacing w:after="60"/>
        <w:jc w:val="center"/>
        <w:rPr>
          <w:rFonts w:eastAsia="SimSun"/>
          <w:b/>
          <w:sz w:val="24"/>
          <w:szCs w:val="24"/>
        </w:rPr>
      </w:pPr>
      <w:r w:rsidRPr="00480A6B">
        <w:rPr>
          <w:rFonts w:eastAsia="SimSun"/>
          <w:b/>
          <w:sz w:val="24"/>
          <w:szCs w:val="24"/>
        </w:rPr>
        <w:t>СРОК ДЕЙСТВИЯ, ВНЕСЕНИЕ ИЗМЕНЕНИЙ И РАСТОРЖЕНИЕ КОНТРАКТА</w:t>
      </w:r>
    </w:p>
    <w:p w:rsidR="00480A6B" w:rsidRPr="00480A6B" w:rsidRDefault="00480A6B" w:rsidP="00480A6B">
      <w:pPr>
        <w:tabs>
          <w:tab w:val="left" w:pos="0"/>
        </w:tabs>
        <w:autoSpaceDE/>
        <w:autoSpaceDN/>
        <w:adjustRightInd/>
        <w:spacing w:after="60"/>
        <w:ind w:firstLine="567"/>
        <w:jc w:val="both"/>
        <w:rPr>
          <w:rFonts w:eastAsia="Calibri"/>
          <w:sz w:val="24"/>
          <w:szCs w:val="24"/>
          <w:lang w:eastAsia="en-US"/>
        </w:rPr>
      </w:pPr>
      <w:r w:rsidRPr="00480A6B">
        <w:rPr>
          <w:rFonts w:eastAsia="Calibri"/>
          <w:sz w:val="24"/>
          <w:szCs w:val="24"/>
          <w:lang w:eastAsia="en-US"/>
        </w:rPr>
        <w:t>7.1. Настоящий Контра</w:t>
      </w:r>
      <w:proofErr w:type="gramStart"/>
      <w:r w:rsidRPr="00480A6B">
        <w:rPr>
          <w:rFonts w:eastAsia="Calibri"/>
          <w:sz w:val="24"/>
          <w:szCs w:val="24"/>
          <w:lang w:eastAsia="en-US"/>
        </w:rPr>
        <w:t>кт вст</w:t>
      </w:r>
      <w:proofErr w:type="gramEnd"/>
      <w:r w:rsidRPr="00480A6B">
        <w:rPr>
          <w:rFonts w:eastAsia="Calibri"/>
          <w:sz w:val="24"/>
          <w:szCs w:val="24"/>
          <w:lang w:eastAsia="en-US"/>
        </w:rPr>
        <w:t>упает в силу с даты закл</w:t>
      </w:r>
      <w:r w:rsidR="00717CFC">
        <w:rPr>
          <w:rFonts w:eastAsia="Calibri"/>
          <w:sz w:val="24"/>
          <w:szCs w:val="24"/>
          <w:lang w:eastAsia="en-US"/>
        </w:rPr>
        <w:t>ючения и действует по 31.12.2026</w:t>
      </w:r>
      <w:r w:rsidRPr="00480A6B">
        <w:rPr>
          <w:rFonts w:eastAsia="Calibri"/>
          <w:sz w:val="24"/>
          <w:szCs w:val="24"/>
          <w:lang w:eastAsia="en-US"/>
        </w:rPr>
        <w:t xml:space="preserve"> г., а в части выплат страховых сумм, уплаты неустойки – до полного исполнения Сторонами всех обязательств. </w:t>
      </w:r>
    </w:p>
    <w:p w:rsidR="00480A6B" w:rsidRPr="00480A6B" w:rsidRDefault="00480A6B" w:rsidP="00480A6B">
      <w:pPr>
        <w:tabs>
          <w:tab w:val="left" w:pos="0"/>
        </w:tabs>
        <w:autoSpaceDE/>
        <w:autoSpaceDN/>
        <w:adjustRightInd/>
        <w:spacing w:after="60"/>
        <w:ind w:firstLine="567"/>
        <w:jc w:val="both"/>
        <w:rPr>
          <w:rFonts w:eastAsia="Calibri"/>
          <w:sz w:val="24"/>
          <w:szCs w:val="24"/>
          <w:lang w:eastAsia="en-US"/>
        </w:rPr>
      </w:pPr>
      <w:r w:rsidRPr="00480A6B">
        <w:rPr>
          <w:rFonts w:eastAsia="Calibri"/>
          <w:sz w:val="24"/>
          <w:szCs w:val="24"/>
          <w:lang w:eastAsia="en-US"/>
        </w:rPr>
        <w:t>7.2.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80A6B" w:rsidRPr="00480A6B" w:rsidRDefault="00480A6B" w:rsidP="00480A6B">
      <w:pPr>
        <w:tabs>
          <w:tab w:val="left" w:pos="0"/>
        </w:tabs>
        <w:autoSpaceDE/>
        <w:autoSpaceDN/>
        <w:adjustRightInd/>
        <w:spacing w:after="60"/>
        <w:ind w:firstLine="567"/>
        <w:jc w:val="both"/>
        <w:rPr>
          <w:rFonts w:eastAsia="Calibri"/>
          <w:sz w:val="24"/>
          <w:szCs w:val="24"/>
          <w:lang w:eastAsia="en-US"/>
        </w:rPr>
      </w:pPr>
      <w:r w:rsidRPr="00480A6B">
        <w:rPr>
          <w:rFonts w:eastAsia="Calibri"/>
          <w:sz w:val="24"/>
          <w:szCs w:val="24"/>
          <w:lang w:eastAsia="en-US"/>
        </w:rPr>
        <w:t xml:space="preserve">7.3. Любые изменения и дополнения к настоящему Контракту действительны, если они предусмотрены действующим законодательством, совершены в письменной форме, </w:t>
      </w:r>
      <w:proofErr w:type="gramStart"/>
      <w:r w:rsidRPr="00480A6B">
        <w:rPr>
          <w:rFonts w:eastAsia="Calibri"/>
          <w:sz w:val="24"/>
          <w:szCs w:val="24"/>
          <w:lang w:eastAsia="en-US"/>
        </w:rPr>
        <w:t>подписаны уполномоченными представителями Сторон и скреплены</w:t>
      </w:r>
      <w:proofErr w:type="gramEnd"/>
      <w:r w:rsidRPr="00480A6B">
        <w:rPr>
          <w:rFonts w:eastAsia="Calibri"/>
          <w:sz w:val="24"/>
          <w:szCs w:val="24"/>
          <w:lang w:eastAsia="en-US"/>
        </w:rPr>
        <w:t xml:space="preserve"> печатями.</w:t>
      </w:r>
    </w:p>
    <w:p w:rsidR="00480A6B" w:rsidRPr="00480A6B" w:rsidRDefault="00480A6B" w:rsidP="00480A6B">
      <w:pPr>
        <w:widowControl/>
        <w:tabs>
          <w:tab w:val="left" w:pos="0"/>
        </w:tabs>
        <w:autoSpaceDE/>
        <w:autoSpaceDN/>
        <w:adjustRightInd/>
        <w:spacing w:after="60"/>
        <w:ind w:firstLine="567"/>
        <w:jc w:val="both"/>
        <w:rPr>
          <w:sz w:val="24"/>
          <w:szCs w:val="24"/>
          <w:lang w:eastAsia="en-US"/>
        </w:rPr>
      </w:pPr>
      <w:r w:rsidRPr="00480A6B">
        <w:rPr>
          <w:sz w:val="24"/>
          <w:szCs w:val="24"/>
          <w:lang w:eastAsia="en-US"/>
        </w:rPr>
        <w:t xml:space="preserve">7.4. </w:t>
      </w:r>
      <w:proofErr w:type="gramStart"/>
      <w:r w:rsidRPr="00480A6B">
        <w:rPr>
          <w:bCs/>
          <w:sz w:val="24"/>
          <w:szCs w:val="24"/>
          <w:lang w:eastAsia="en-US"/>
        </w:rPr>
        <w:t>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480A6B" w:rsidRPr="00480A6B" w:rsidRDefault="00480A6B" w:rsidP="00480A6B">
      <w:pPr>
        <w:widowControl/>
        <w:tabs>
          <w:tab w:val="left" w:pos="0"/>
        </w:tabs>
        <w:autoSpaceDE/>
        <w:autoSpaceDN/>
        <w:adjustRightInd/>
        <w:spacing w:after="60"/>
        <w:ind w:firstLine="567"/>
        <w:jc w:val="both"/>
        <w:rPr>
          <w:sz w:val="24"/>
          <w:szCs w:val="24"/>
          <w:lang w:eastAsia="en-US"/>
        </w:rPr>
      </w:pPr>
      <w:r w:rsidRPr="00480A6B">
        <w:rPr>
          <w:rFonts w:eastAsia="Calibri"/>
          <w:sz w:val="24"/>
          <w:szCs w:val="24"/>
          <w:lang w:eastAsia="en-US"/>
        </w:rPr>
        <w:t>7.5. Изменение существенных условий Контракта при его исполнении не допускается, за исключением их изменения по соглашению сторон в случаях, установленных пунктом 1 части 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480A6B" w:rsidRPr="00480A6B" w:rsidRDefault="00480A6B" w:rsidP="00480A6B">
      <w:pPr>
        <w:spacing w:after="60"/>
        <w:ind w:firstLine="567"/>
        <w:jc w:val="both"/>
        <w:rPr>
          <w:rFonts w:eastAsia="Calibri"/>
          <w:sz w:val="24"/>
          <w:szCs w:val="24"/>
          <w:lang w:eastAsia="en-US"/>
        </w:rPr>
      </w:pPr>
      <w:proofErr w:type="gramStart"/>
      <w:r w:rsidRPr="00480A6B">
        <w:rPr>
          <w:rFonts w:eastAsia="Calibri"/>
          <w:sz w:val="24"/>
          <w:szCs w:val="24"/>
          <w:lang w:eastAsia="en-US"/>
        </w:rPr>
        <w:t>- если по предложению Страхователя увеличивается или уменьшается предусмотренный Контрактом объем работ или услуг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или услуг, исходя из установленной в контракте цены работы или услуги, но не более чем на 10% цены Контракта.</w:t>
      </w:r>
      <w:proofErr w:type="gramEnd"/>
      <w:r w:rsidRPr="00480A6B">
        <w:rPr>
          <w:rFonts w:eastAsia="Calibri"/>
          <w:sz w:val="24"/>
          <w:szCs w:val="24"/>
          <w:lang w:eastAsia="en-US"/>
        </w:rPr>
        <w:t xml:space="preserve"> При уменьшении предусмотренного Контрактом объема работы или услуги цена Контракта уменьшается исходя из цены единицы работы или услуги.</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7.6.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xml:space="preserve">7.7. Страхователь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xml:space="preserve">7.7.1. если Страховщик не приступает своевременно к исполнению Контракта или оказанию услуг настолько медленно, что выполнение их к сроку становится явно невозможным (пункт 2 статьи 715 Гражданского кодекса российской Федерации), </w:t>
      </w:r>
    </w:p>
    <w:p w:rsidR="00480A6B" w:rsidRPr="00480A6B" w:rsidRDefault="00480A6B" w:rsidP="00480A6B">
      <w:pPr>
        <w:spacing w:after="60"/>
        <w:ind w:firstLine="567"/>
        <w:jc w:val="both"/>
        <w:rPr>
          <w:rFonts w:eastAsia="Calibri"/>
          <w:sz w:val="24"/>
          <w:szCs w:val="24"/>
          <w:lang w:eastAsia="en-US"/>
        </w:rPr>
      </w:pPr>
      <w:proofErr w:type="gramStart"/>
      <w:r w:rsidRPr="00480A6B">
        <w:rPr>
          <w:rFonts w:eastAsia="Calibri"/>
          <w:sz w:val="24"/>
          <w:szCs w:val="24"/>
          <w:lang w:eastAsia="en-US"/>
        </w:rPr>
        <w:t xml:space="preserve">7.7.2. если во время оказания услуг становится очевидным, что они не будут оказаны надлежащим образом, и Страховщиком в установленный Страхователем разумный срок не устранены выявленные недостатки (пункт 3 статьи 715 Гражданского кодекса российской Федерации), </w:t>
      </w:r>
      <w:proofErr w:type="gramEnd"/>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xml:space="preserve">7.7.3. если отступления в работах (услугах) от условий Контракта или иные недостатки результата выполнения работ (услуг) в установленный разумный срок не были устранены либо являются существенными и неустранимыми (пункт 3 статьи 723 Гражданского кодекса Российской Федерации). </w:t>
      </w:r>
    </w:p>
    <w:p w:rsidR="00480A6B" w:rsidRPr="00480A6B" w:rsidRDefault="00480A6B" w:rsidP="00480A6B">
      <w:pPr>
        <w:widowControl/>
        <w:spacing w:after="60"/>
        <w:ind w:firstLine="709"/>
        <w:jc w:val="both"/>
        <w:rPr>
          <w:sz w:val="24"/>
          <w:szCs w:val="24"/>
        </w:rPr>
      </w:pPr>
      <w:bookmarkStart w:id="0" w:name="_Hlk96610000"/>
      <w:r w:rsidRPr="00480A6B">
        <w:rPr>
          <w:sz w:val="24"/>
          <w:szCs w:val="24"/>
        </w:rPr>
        <w:lastRenderedPageBreak/>
        <w:t xml:space="preserve">О решении Заказчика об одностороннем отказе от исполнения Контракта сообщается </w:t>
      </w:r>
      <w:r w:rsidRPr="00480A6B">
        <w:rPr>
          <w:rFonts w:eastAsia="Calibri"/>
          <w:sz w:val="24"/>
          <w:szCs w:val="24"/>
        </w:rPr>
        <w:t>Исполнителю</w:t>
      </w:r>
      <w:r w:rsidRPr="00480A6B">
        <w:rPr>
          <w:sz w:val="24"/>
          <w:szCs w:val="24"/>
        </w:rPr>
        <w:t xml:space="preserve"> способом, установленным Федеральным законом № 44-ФЗ. Выполнение Заказчиком требований настоящей части считается надлежащим уведомлением </w:t>
      </w:r>
      <w:r w:rsidRPr="00480A6B">
        <w:rPr>
          <w:rFonts w:eastAsia="Calibri"/>
          <w:sz w:val="24"/>
          <w:szCs w:val="24"/>
        </w:rPr>
        <w:t>Исполнителя</w:t>
      </w:r>
      <w:r w:rsidRPr="00480A6B">
        <w:rPr>
          <w:sz w:val="24"/>
          <w:szCs w:val="24"/>
        </w:rPr>
        <w:t xml:space="preserve"> об одностороннем отказе от исполнения Контракта. 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sidRPr="00480A6B">
        <w:rPr>
          <w:sz w:val="24"/>
          <w:szCs w:val="24"/>
        </w:rPr>
        <w:t>с даты</w:t>
      </w:r>
      <w:proofErr w:type="gramEnd"/>
      <w:r w:rsidRPr="00480A6B">
        <w:rPr>
          <w:sz w:val="24"/>
          <w:szCs w:val="24"/>
        </w:rPr>
        <w:t xml:space="preserve"> надлежащего уведомления заказчиком </w:t>
      </w:r>
      <w:r w:rsidRPr="00480A6B">
        <w:rPr>
          <w:rFonts w:eastAsia="Calibri"/>
          <w:sz w:val="24"/>
          <w:szCs w:val="24"/>
        </w:rPr>
        <w:t>Исполнителя</w:t>
      </w:r>
      <w:r w:rsidRPr="00480A6B">
        <w:rPr>
          <w:sz w:val="24"/>
          <w:szCs w:val="24"/>
        </w:rPr>
        <w:t xml:space="preserve"> об одностороннем отказе от исполнения Контракта. </w:t>
      </w:r>
      <w:proofErr w:type="gramStart"/>
      <w:r w:rsidRPr="00480A6B">
        <w:rPr>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480A6B">
        <w:rPr>
          <w:rFonts w:eastAsia="Calibri"/>
          <w:sz w:val="24"/>
          <w:szCs w:val="24"/>
        </w:rPr>
        <w:t>Исполнителя</w:t>
      </w:r>
      <w:r w:rsidRPr="00480A6B">
        <w:rPr>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Федеральным законом № 44-ФЗ.</w:t>
      </w:r>
      <w:proofErr w:type="gramEnd"/>
      <w:r w:rsidRPr="00480A6B">
        <w:rPr>
          <w:sz w:val="24"/>
          <w:szCs w:val="24"/>
        </w:rPr>
        <w:t xml:space="preserve"> Данное правило не применяется в случае повторного нарушения </w:t>
      </w:r>
      <w:r w:rsidRPr="00480A6B">
        <w:rPr>
          <w:rFonts w:eastAsia="Calibri"/>
          <w:sz w:val="24"/>
          <w:szCs w:val="24"/>
        </w:rPr>
        <w:t>Исполнителем</w:t>
      </w:r>
      <w:r w:rsidRPr="00480A6B">
        <w:rPr>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End w:id="0"/>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xml:space="preserve">7.8. </w:t>
      </w:r>
      <w:proofErr w:type="gramStart"/>
      <w:r w:rsidRPr="00480A6B">
        <w:rPr>
          <w:rFonts w:eastAsia="Calibri"/>
          <w:sz w:val="24"/>
          <w:szCs w:val="24"/>
          <w:lang w:eastAsia="en-US"/>
        </w:rPr>
        <w:t xml:space="preserve">Страхователь обязан принять решение об одностороннем отказе от исполнения Контракта,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proofErr w:type="gramEnd"/>
    </w:p>
    <w:p w:rsidR="00480A6B" w:rsidRPr="00480A6B" w:rsidRDefault="00480A6B" w:rsidP="00480A6B">
      <w:pPr>
        <w:spacing w:after="60"/>
        <w:ind w:firstLine="567"/>
        <w:jc w:val="both"/>
        <w:rPr>
          <w:sz w:val="24"/>
          <w:szCs w:val="24"/>
        </w:rPr>
      </w:pPr>
      <w:r w:rsidRPr="00480A6B">
        <w:rPr>
          <w:rFonts w:eastAsia="Calibri"/>
          <w:sz w:val="24"/>
          <w:szCs w:val="24"/>
          <w:lang w:eastAsia="en-US"/>
        </w:rPr>
        <w:t xml:space="preserve">7.9. Решение Страхователя об одностороннем отказе от исполнения настоящего Контракта </w:t>
      </w:r>
      <w:r w:rsidRPr="00480A6B">
        <w:rPr>
          <w:sz w:val="24"/>
          <w:szCs w:val="24"/>
        </w:rPr>
        <w:t xml:space="preserve">сообщается </w:t>
      </w:r>
      <w:r w:rsidRPr="00480A6B">
        <w:rPr>
          <w:rFonts w:eastAsia="Calibri"/>
          <w:sz w:val="24"/>
          <w:szCs w:val="24"/>
        </w:rPr>
        <w:t>Страховщику</w:t>
      </w:r>
      <w:r w:rsidRPr="00480A6B">
        <w:rPr>
          <w:sz w:val="24"/>
          <w:szCs w:val="24"/>
        </w:rPr>
        <w:t xml:space="preserve"> способом, установленным Федеральным законом № 44-ФЗ. </w:t>
      </w:r>
    </w:p>
    <w:p w:rsidR="00480A6B" w:rsidRPr="00480A6B" w:rsidRDefault="00480A6B" w:rsidP="00480A6B">
      <w:pPr>
        <w:spacing w:after="60"/>
        <w:ind w:firstLine="567"/>
        <w:jc w:val="both"/>
        <w:rPr>
          <w:rFonts w:eastAsia="Calibri"/>
          <w:color w:val="FF0000"/>
          <w:sz w:val="24"/>
          <w:szCs w:val="24"/>
          <w:lang w:eastAsia="en-US"/>
        </w:rPr>
      </w:pPr>
      <w:r w:rsidRPr="00480A6B">
        <w:rPr>
          <w:rFonts w:eastAsia="Calibri"/>
          <w:sz w:val="24"/>
          <w:szCs w:val="24"/>
          <w:lang w:eastAsia="en-US"/>
        </w:rPr>
        <w:t xml:space="preserve">7.10. Выполнение Страхователем требований пункта 7.10. настоящего Контракта считается надлежащим уведомлением Страховщика об одностороннем отказе от исполнения Контракта. </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xml:space="preserve">7.11. Решение Страхователя об одностороннем отказе от исполнения Контракта вступает в силу и Контракт считается расторгнутым через десять дней </w:t>
      </w:r>
      <w:proofErr w:type="gramStart"/>
      <w:r w:rsidRPr="00480A6B">
        <w:rPr>
          <w:rFonts w:eastAsia="Calibri"/>
          <w:sz w:val="24"/>
          <w:szCs w:val="24"/>
          <w:lang w:eastAsia="en-US"/>
        </w:rPr>
        <w:t>с даты</w:t>
      </w:r>
      <w:proofErr w:type="gramEnd"/>
      <w:r w:rsidRPr="00480A6B">
        <w:rPr>
          <w:rFonts w:eastAsia="Calibri"/>
          <w:sz w:val="24"/>
          <w:szCs w:val="24"/>
          <w:lang w:eastAsia="en-US"/>
        </w:rPr>
        <w:t xml:space="preserve"> надлежащего уведомления Страхователем Страховщика об одностороннем отказе от исполнения Контракта. </w:t>
      </w:r>
    </w:p>
    <w:p w:rsidR="00480A6B" w:rsidRPr="00480A6B" w:rsidRDefault="00480A6B" w:rsidP="00480A6B">
      <w:pPr>
        <w:widowControl/>
        <w:spacing w:after="60"/>
        <w:ind w:firstLine="567"/>
        <w:jc w:val="both"/>
        <w:rPr>
          <w:rFonts w:eastAsia="Calibri"/>
          <w:sz w:val="24"/>
          <w:szCs w:val="24"/>
          <w:lang w:eastAsia="en-US"/>
        </w:rPr>
      </w:pPr>
      <w:r w:rsidRPr="00480A6B">
        <w:rPr>
          <w:rFonts w:eastAsia="Calibri"/>
          <w:sz w:val="24"/>
          <w:szCs w:val="24"/>
          <w:lang w:eastAsia="en-US"/>
        </w:rPr>
        <w:t xml:space="preserve">7.12. </w:t>
      </w:r>
      <w:proofErr w:type="gramStart"/>
      <w:r w:rsidRPr="00480A6B">
        <w:rPr>
          <w:rFonts w:eastAsia="Calibri"/>
          <w:sz w:val="24"/>
          <w:szCs w:val="24"/>
          <w:lang w:eastAsia="en-US"/>
        </w:rPr>
        <w:t>Страхователь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Страховщика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w:t>
      </w:r>
      <w:r w:rsidRPr="00480A6B">
        <w:rPr>
          <w:sz w:val="24"/>
          <w:szCs w:val="24"/>
        </w:rPr>
        <w:t xml:space="preserve"> а также Страхователю компенсированы затраты на проведение экспертизы в соответствии с Федеральным законом № 44-ФЗ.</w:t>
      </w:r>
      <w:proofErr w:type="gramEnd"/>
      <w:r w:rsidRPr="00480A6B">
        <w:rPr>
          <w:sz w:val="24"/>
          <w:szCs w:val="24"/>
        </w:rPr>
        <w:t xml:space="preserve"> </w:t>
      </w:r>
      <w:r w:rsidRPr="00480A6B">
        <w:rPr>
          <w:rFonts w:eastAsia="Calibri"/>
          <w:sz w:val="24"/>
          <w:szCs w:val="24"/>
          <w:lang w:eastAsia="en-US"/>
        </w:rPr>
        <w:t xml:space="preserve"> Данное правило не применяется в случае повторного нарушения Страховщиком условий Контракта, которые в соответствии с гражданским законодательством являются основанием для одностороннего отказа Страхователя от исполнения Контракта.</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7.13. Страховщик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80A6B" w:rsidRPr="00480A6B" w:rsidRDefault="00480A6B" w:rsidP="00480A6B">
      <w:pPr>
        <w:spacing w:after="60"/>
        <w:ind w:firstLine="567"/>
        <w:jc w:val="both"/>
        <w:rPr>
          <w:sz w:val="24"/>
          <w:szCs w:val="24"/>
        </w:rPr>
      </w:pPr>
      <w:r w:rsidRPr="00480A6B">
        <w:rPr>
          <w:rFonts w:eastAsia="Calibri"/>
          <w:sz w:val="24"/>
          <w:szCs w:val="24"/>
          <w:lang w:eastAsia="en-US"/>
        </w:rPr>
        <w:t xml:space="preserve">7.14. Решение Страховщика об одностороннем отказе от исполнения Контракта </w:t>
      </w:r>
      <w:r w:rsidRPr="00480A6B">
        <w:rPr>
          <w:sz w:val="24"/>
          <w:szCs w:val="24"/>
        </w:rPr>
        <w:t xml:space="preserve">такое решение направляется Страхователю в порядке, предусмотренном Федеральным законом № 44-ФЗ. </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xml:space="preserve">7.15. Выполнение Страховщиком требований пункта 7.15. настоящего Контракта считается надлежащим уведомлением Страхователя об одностороннем отказе от исполнения Контракта. </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xml:space="preserve">7.16. Решение Страховщика об одностороннем отказе от исполнения Контракта вступает в силу и Контракт считается расторгнутым через десять дней </w:t>
      </w:r>
      <w:proofErr w:type="gramStart"/>
      <w:r w:rsidRPr="00480A6B">
        <w:rPr>
          <w:rFonts w:eastAsia="Calibri"/>
          <w:sz w:val="24"/>
          <w:szCs w:val="24"/>
          <w:lang w:eastAsia="en-US"/>
        </w:rPr>
        <w:t>с даты</w:t>
      </w:r>
      <w:proofErr w:type="gramEnd"/>
      <w:r w:rsidRPr="00480A6B">
        <w:rPr>
          <w:rFonts w:eastAsia="Calibri"/>
          <w:sz w:val="24"/>
          <w:szCs w:val="24"/>
          <w:lang w:eastAsia="en-US"/>
        </w:rPr>
        <w:t xml:space="preserve"> надлежащего уведомления Страховщиком Страхователя об одностороннем отказе от исполнения Контракта. </w:t>
      </w:r>
    </w:p>
    <w:p w:rsidR="007C203E" w:rsidRDefault="00480A6B" w:rsidP="00480A6B">
      <w:pPr>
        <w:ind w:firstLine="567"/>
        <w:jc w:val="both"/>
        <w:rPr>
          <w:rFonts w:eastAsia="Calibri"/>
          <w:sz w:val="24"/>
          <w:szCs w:val="24"/>
          <w:lang w:eastAsia="en-US"/>
        </w:rPr>
      </w:pPr>
      <w:r w:rsidRPr="00480A6B">
        <w:rPr>
          <w:rFonts w:eastAsia="Calibri"/>
          <w:sz w:val="24"/>
          <w:szCs w:val="24"/>
          <w:lang w:eastAsia="en-US"/>
        </w:rPr>
        <w:t xml:space="preserve">7.17. Страховщик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Страхователя о принятом </w:t>
      </w:r>
      <w:proofErr w:type="gramStart"/>
      <w:r w:rsidRPr="00480A6B">
        <w:rPr>
          <w:rFonts w:eastAsia="Calibri"/>
          <w:sz w:val="24"/>
          <w:szCs w:val="24"/>
          <w:lang w:eastAsia="en-US"/>
        </w:rPr>
        <w:t>решении</w:t>
      </w:r>
      <w:proofErr w:type="gramEnd"/>
      <w:r w:rsidRPr="00480A6B">
        <w:rPr>
          <w:rFonts w:eastAsia="Calibri"/>
          <w:sz w:val="24"/>
          <w:szCs w:val="24"/>
          <w:lang w:eastAsia="en-US"/>
        </w:rPr>
        <w:t xml:space="preserve"> об одностороннем отказе от исполнения </w:t>
      </w:r>
      <w:r w:rsidRPr="00480A6B">
        <w:rPr>
          <w:rFonts w:eastAsia="Calibri"/>
          <w:sz w:val="24"/>
          <w:szCs w:val="24"/>
          <w:lang w:eastAsia="en-US"/>
        </w:rPr>
        <w:lastRenderedPageBreak/>
        <w:t>Контракта устранены нарушения условий Контракта, послужившие основанием для принятия указанного решения.</w:t>
      </w:r>
    </w:p>
    <w:p w:rsidR="00480A6B" w:rsidRPr="001771CA" w:rsidRDefault="00480A6B" w:rsidP="00480A6B">
      <w:pPr>
        <w:ind w:firstLine="567"/>
        <w:jc w:val="both"/>
        <w:rPr>
          <w:sz w:val="24"/>
          <w:szCs w:val="24"/>
        </w:rPr>
      </w:pPr>
    </w:p>
    <w:p w:rsidR="00480A6B" w:rsidRPr="00480A6B" w:rsidRDefault="00480A6B" w:rsidP="00480A6B">
      <w:pPr>
        <w:tabs>
          <w:tab w:val="left" w:pos="284"/>
        </w:tabs>
        <w:spacing w:after="60"/>
        <w:jc w:val="center"/>
        <w:rPr>
          <w:rFonts w:eastAsia="Calibri"/>
          <w:b/>
          <w:bCs/>
          <w:sz w:val="24"/>
          <w:szCs w:val="24"/>
          <w:lang w:eastAsia="en-US"/>
        </w:rPr>
      </w:pPr>
      <w:r w:rsidRPr="00480A6B">
        <w:rPr>
          <w:rFonts w:eastAsia="Calibri"/>
          <w:b/>
          <w:bCs/>
          <w:sz w:val="24"/>
          <w:szCs w:val="24"/>
          <w:lang w:eastAsia="en-US"/>
        </w:rPr>
        <w:t>9. АНТИКОРРУПЦИОННАЯ ОГОВОРКА</w:t>
      </w:r>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 xml:space="preserve">9.1. </w:t>
      </w:r>
      <w:proofErr w:type="gramStart"/>
      <w:r w:rsidRPr="00480A6B">
        <w:rPr>
          <w:color w:val="000000"/>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r w:rsidRPr="00480A6B">
        <w:rPr>
          <w:color w:val="000000"/>
          <w:sz w:val="24"/>
          <w:szCs w:val="24"/>
        </w:rPr>
        <w:t xml:space="preserve">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 xml:space="preserve">9.2. </w:t>
      </w:r>
      <w:proofErr w:type="gramStart"/>
      <w:r w:rsidRPr="00480A6B">
        <w:rPr>
          <w:color w:val="000000"/>
          <w:sz w:val="24"/>
          <w:szCs w:val="24"/>
        </w:rPr>
        <w:t>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15 рабочих дней с момента возникновения указанных подозрений.</w:t>
      </w:r>
      <w:proofErr w:type="gramEnd"/>
      <w:r w:rsidRPr="00480A6B">
        <w:rPr>
          <w:color w:val="000000"/>
          <w:sz w:val="24"/>
          <w:szCs w:val="24"/>
        </w:rPr>
        <w:t xml:space="preserve"> В письменном </w:t>
      </w:r>
      <w:proofErr w:type="gramStart"/>
      <w:r w:rsidRPr="00480A6B">
        <w:rPr>
          <w:color w:val="000000"/>
          <w:sz w:val="24"/>
          <w:szCs w:val="24"/>
        </w:rPr>
        <w:t>уведомлении</w:t>
      </w:r>
      <w:proofErr w:type="gramEnd"/>
      <w:r w:rsidRPr="00480A6B">
        <w:rPr>
          <w:color w:val="000000"/>
          <w:sz w:val="24"/>
          <w:szCs w:val="24"/>
        </w:rPr>
        <w:t xml:space="preserve">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w:t>
      </w:r>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 xml:space="preserve">Каналы уведомления </w:t>
      </w:r>
      <w:r w:rsidR="00AF0B50">
        <w:rPr>
          <w:color w:val="000000"/>
          <w:sz w:val="24"/>
          <w:szCs w:val="24"/>
        </w:rPr>
        <w:t>Страховщика</w:t>
      </w:r>
      <w:r w:rsidRPr="00480A6B">
        <w:rPr>
          <w:color w:val="000000"/>
          <w:sz w:val="24"/>
          <w:szCs w:val="24"/>
        </w:rPr>
        <w:t xml:space="preserve"> ______________ о нарушениях каких-либо положений настоящего раздела: по электронной почте: ______________, официальный сайт ____________________ (при наличии).</w:t>
      </w:r>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 xml:space="preserve">Каналы уведомления </w:t>
      </w:r>
      <w:r w:rsidR="00AF0B50">
        <w:rPr>
          <w:color w:val="000000"/>
          <w:sz w:val="24"/>
          <w:szCs w:val="24"/>
        </w:rPr>
        <w:t>Страхователя</w:t>
      </w:r>
      <w:r w:rsidR="00A54EAA">
        <w:rPr>
          <w:color w:val="000000"/>
          <w:sz w:val="24"/>
          <w:szCs w:val="24"/>
        </w:rPr>
        <w:t xml:space="preserve"> </w:t>
      </w:r>
      <w:r>
        <w:rPr>
          <w:color w:val="000000"/>
          <w:sz w:val="24"/>
          <w:szCs w:val="24"/>
        </w:rPr>
        <w:t>Г</w:t>
      </w:r>
      <w:r w:rsidRPr="00480A6B">
        <w:rPr>
          <w:color w:val="000000"/>
          <w:sz w:val="24"/>
          <w:szCs w:val="24"/>
        </w:rPr>
        <w:t>ОЛ «</w:t>
      </w:r>
      <w:r w:rsidR="00A54EAA">
        <w:rPr>
          <w:color w:val="000000"/>
          <w:sz w:val="24"/>
          <w:szCs w:val="24"/>
        </w:rPr>
        <w:t>Созвездие</w:t>
      </w:r>
      <w:r w:rsidRPr="00480A6B">
        <w:rPr>
          <w:color w:val="000000"/>
          <w:sz w:val="24"/>
          <w:szCs w:val="24"/>
        </w:rPr>
        <w:t>» о нарушениях каких-либо положений настоящего раздела: по электронной почте:</w:t>
      </w:r>
      <w:r w:rsidR="00A54EAA">
        <w:rPr>
          <w:rFonts w:eastAsia="Arial Unicode MS"/>
          <w:color w:val="0070C0"/>
          <w:kern w:val="2"/>
          <w:sz w:val="24"/>
          <w:szCs w:val="24"/>
          <w:u w:val="single"/>
        </w:rPr>
        <w:t>_________________</w:t>
      </w:r>
      <w:r>
        <w:rPr>
          <w:rFonts w:ascii="Arial" w:hAnsi="Arial" w:cs="Arial"/>
          <w:color w:val="000000" w:themeColor="text1"/>
          <w:shd w:val="clear" w:color="auto" w:fill="FFFFFF"/>
        </w:rPr>
        <w:t xml:space="preserve">, </w:t>
      </w:r>
      <w:r w:rsidRPr="00480A6B">
        <w:rPr>
          <w:color w:val="000000"/>
          <w:sz w:val="24"/>
          <w:szCs w:val="24"/>
        </w:rPr>
        <w:t>официальный сайт ____________________ (при наличии).</w:t>
      </w:r>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 xml:space="preserve">Сторона, получившая письменное уведомление о нарушении положений настоящего раздела Контракта, обязана в течение 10 рабочих дней </w:t>
      </w:r>
      <w:proofErr w:type="gramStart"/>
      <w:r w:rsidRPr="00480A6B">
        <w:rPr>
          <w:color w:val="000000"/>
          <w:sz w:val="24"/>
          <w:szCs w:val="24"/>
        </w:rPr>
        <w:t>с даты</w:t>
      </w:r>
      <w:proofErr w:type="gramEnd"/>
      <w:r w:rsidRPr="00480A6B">
        <w:rPr>
          <w:color w:val="000000"/>
          <w:sz w:val="24"/>
          <w:szCs w:val="24"/>
        </w:rPr>
        <w:t xml:space="preserve">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 xml:space="preserve">9.3. Стороны гарантируют осуществление надлежащего разбирательства </w:t>
      </w:r>
      <w:proofErr w:type="gramStart"/>
      <w:r w:rsidRPr="00480A6B">
        <w:rPr>
          <w:color w:val="000000"/>
          <w:sz w:val="24"/>
          <w:szCs w:val="24"/>
        </w:rPr>
        <w:t>по</w:t>
      </w:r>
      <w:proofErr w:type="gramEnd"/>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нарушения положений настоящего раздела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 xml:space="preserve">9.4. В </w:t>
      </w:r>
      <w:proofErr w:type="gramStart"/>
      <w:r w:rsidRPr="00480A6B">
        <w:rPr>
          <w:color w:val="000000"/>
          <w:sz w:val="24"/>
          <w:szCs w:val="24"/>
        </w:rPr>
        <w:t>случае</w:t>
      </w:r>
      <w:proofErr w:type="gramEnd"/>
      <w:r w:rsidRPr="00480A6B">
        <w:rPr>
          <w:color w:val="000000"/>
          <w:sz w:val="24"/>
          <w:szCs w:val="24"/>
        </w:rPr>
        <w:t xml:space="preserve">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Контракта, другая Сторона имеет право расторгнуть настоящий Контракт в судебном порядке.</w:t>
      </w:r>
    </w:p>
    <w:p w:rsidR="00480A6B" w:rsidRPr="00480A6B" w:rsidRDefault="00480A6B" w:rsidP="00480A6B">
      <w:pPr>
        <w:widowControl/>
        <w:autoSpaceDE/>
        <w:autoSpaceDN/>
        <w:adjustRightInd/>
        <w:spacing w:after="60"/>
        <w:ind w:firstLine="567"/>
        <w:jc w:val="both"/>
        <w:rPr>
          <w:color w:val="000000"/>
          <w:sz w:val="24"/>
          <w:szCs w:val="24"/>
        </w:rPr>
      </w:pPr>
      <w:r w:rsidRPr="00480A6B">
        <w:rPr>
          <w:color w:val="000000"/>
          <w:sz w:val="24"/>
          <w:szCs w:val="24"/>
        </w:rPr>
        <w:t xml:space="preserve">9.5. Стороны информируют в письменной форме орган Администрации города </w:t>
      </w:r>
      <w:r w:rsidR="00280B7D">
        <w:rPr>
          <w:color w:val="000000"/>
          <w:sz w:val="24"/>
          <w:szCs w:val="24"/>
        </w:rPr>
        <w:t>Санкт-Петербурга</w:t>
      </w:r>
      <w:r w:rsidRPr="00480A6B">
        <w:rPr>
          <w:color w:val="000000"/>
          <w:sz w:val="24"/>
          <w:szCs w:val="24"/>
        </w:rPr>
        <w:t xml:space="preserve">, осуществляющий функции и полномочия учредителя, а также Департамент кадровой политики Администрации города </w:t>
      </w:r>
      <w:r w:rsidR="00280B7D">
        <w:rPr>
          <w:color w:val="000000"/>
          <w:sz w:val="24"/>
          <w:szCs w:val="24"/>
        </w:rPr>
        <w:t>Санкт-Петербурга</w:t>
      </w:r>
      <w:r w:rsidRPr="00480A6B">
        <w:rPr>
          <w:color w:val="000000"/>
          <w:sz w:val="24"/>
          <w:szCs w:val="24"/>
        </w:rPr>
        <w:t xml:space="preserve"> о случаях коррупционных нарушений не позднее 5 рабочих дней с момента подтверждения факта соответствующего нарушения.</w:t>
      </w:r>
    </w:p>
    <w:p w:rsidR="00480A6B" w:rsidRPr="00480A6B" w:rsidRDefault="00480A6B" w:rsidP="00480A6B">
      <w:pPr>
        <w:widowControl/>
        <w:autoSpaceDE/>
        <w:autoSpaceDN/>
        <w:adjustRightInd/>
        <w:spacing w:after="60"/>
        <w:ind w:firstLine="567"/>
        <w:jc w:val="both"/>
        <w:rPr>
          <w:color w:val="000000"/>
          <w:sz w:val="24"/>
          <w:szCs w:val="24"/>
        </w:rPr>
      </w:pPr>
    </w:p>
    <w:p w:rsidR="00480A6B" w:rsidRPr="00480A6B" w:rsidRDefault="00480A6B" w:rsidP="00480A6B">
      <w:pPr>
        <w:widowControl/>
        <w:numPr>
          <w:ilvl w:val="0"/>
          <w:numId w:val="7"/>
        </w:numPr>
        <w:autoSpaceDE/>
        <w:autoSpaceDN/>
        <w:adjustRightInd/>
        <w:spacing w:after="60"/>
        <w:jc w:val="center"/>
        <w:rPr>
          <w:rFonts w:eastAsia="Calibri"/>
          <w:b/>
          <w:sz w:val="24"/>
          <w:szCs w:val="24"/>
          <w:lang w:eastAsia="en-US"/>
        </w:rPr>
      </w:pPr>
      <w:r w:rsidRPr="00480A6B">
        <w:rPr>
          <w:rFonts w:eastAsia="Calibri"/>
          <w:b/>
          <w:sz w:val="24"/>
          <w:szCs w:val="24"/>
          <w:lang w:eastAsia="en-US"/>
        </w:rPr>
        <w:t>ОБСТОЯТЕЛЬСТВА НЕПРЕОДОЛИМОЙ СИЛЫ</w:t>
      </w:r>
    </w:p>
    <w:p w:rsidR="00480A6B" w:rsidRPr="00480A6B" w:rsidRDefault="00480A6B" w:rsidP="00480A6B">
      <w:pPr>
        <w:autoSpaceDE/>
        <w:autoSpaceDN/>
        <w:adjustRightInd/>
        <w:spacing w:after="60"/>
        <w:ind w:firstLine="567"/>
        <w:jc w:val="both"/>
        <w:rPr>
          <w:rFonts w:eastAsia="Calibri"/>
          <w:sz w:val="24"/>
          <w:szCs w:val="24"/>
          <w:lang w:eastAsia="en-US"/>
        </w:rPr>
      </w:pPr>
      <w:r w:rsidRPr="00480A6B">
        <w:rPr>
          <w:rFonts w:eastAsia="Calibri"/>
          <w:sz w:val="24"/>
          <w:szCs w:val="24"/>
          <w:lang w:eastAsia="en-US"/>
        </w:rPr>
        <w:lastRenderedPageBreak/>
        <w:t xml:space="preserve">10.1. </w:t>
      </w:r>
      <w:proofErr w:type="gramStart"/>
      <w:r w:rsidRPr="00480A6B">
        <w:rPr>
          <w:rFonts w:eastAsia="Calibri"/>
          <w:sz w:val="24"/>
          <w:szCs w:val="24"/>
          <w:lang w:eastAsia="en-US"/>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эпидемия, распоряжения органов власти, препятствующие выполнению настоящего Контракта, имевшие место после его</w:t>
      </w:r>
      <w:proofErr w:type="gramEnd"/>
      <w:r w:rsidRPr="00480A6B">
        <w:rPr>
          <w:rFonts w:eastAsia="Calibri"/>
          <w:sz w:val="24"/>
          <w:szCs w:val="24"/>
          <w:lang w:eastAsia="en-US"/>
        </w:rPr>
        <w:t xml:space="preserve"> заключения.</w:t>
      </w:r>
    </w:p>
    <w:p w:rsidR="00480A6B" w:rsidRPr="00480A6B" w:rsidRDefault="00480A6B" w:rsidP="00480A6B">
      <w:pPr>
        <w:autoSpaceDE/>
        <w:autoSpaceDN/>
        <w:adjustRightInd/>
        <w:spacing w:after="60"/>
        <w:jc w:val="both"/>
        <w:rPr>
          <w:rFonts w:eastAsia="Calibri"/>
          <w:b/>
          <w:bCs/>
          <w:sz w:val="24"/>
          <w:szCs w:val="24"/>
          <w:lang w:eastAsia="en-US"/>
        </w:rPr>
      </w:pPr>
    </w:p>
    <w:p w:rsidR="00480A6B" w:rsidRPr="00480A6B" w:rsidRDefault="00480A6B" w:rsidP="00480A6B">
      <w:pPr>
        <w:widowControl/>
        <w:numPr>
          <w:ilvl w:val="0"/>
          <w:numId w:val="7"/>
        </w:numPr>
        <w:autoSpaceDE/>
        <w:autoSpaceDN/>
        <w:adjustRightInd/>
        <w:spacing w:after="60"/>
        <w:jc w:val="center"/>
        <w:rPr>
          <w:rFonts w:eastAsia="Calibri"/>
          <w:b/>
          <w:bCs/>
          <w:sz w:val="24"/>
          <w:szCs w:val="24"/>
          <w:lang w:eastAsia="en-US"/>
        </w:rPr>
      </w:pPr>
      <w:r w:rsidRPr="00480A6B">
        <w:rPr>
          <w:rFonts w:eastAsia="Calibri"/>
          <w:b/>
          <w:bCs/>
          <w:sz w:val="24"/>
          <w:szCs w:val="24"/>
          <w:lang w:eastAsia="en-US"/>
        </w:rPr>
        <w:t>РАЗРЕШЕНИЕ СПОРОВ</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 xml:space="preserve">11.1. В </w:t>
      </w:r>
      <w:proofErr w:type="gramStart"/>
      <w:r w:rsidRPr="00480A6B">
        <w:rPr>
          <w:rFonts w:eastAsia="Calibri"/>
          <w:sz w:val="24"/>
          <w:szCs w:val="24"/>
          <w:lang w:eastAsia="en-US"/>
        </w:rPr>
        <w:t>случае</w:t>
      </w:r>
      <w:proofErr w:type="gramEnd"/>
      <w:r w:rsidRPr="00480A6B">
        <w:rPr>
          <w:rFonts w:eastAsia="Calibri"/>
          <w:sz w:val="24"/>
          <w:szCs w:val="24"/>
          <w:lang w:eastAsia="en-US"/>
        </w:rPr>
        <w:t xml:space="preserve">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путем переговоров.</w:t>
      </w:r>
    </w:p>
    <w:p w:rsidR="00480A6B" w:rsidRPr="00480A6B" w:rsidRDefault="00480A6B" w:rsidP="00480A6B">
      <w:pPr>
        <w:spacing w:after="60"/>
        <w:ind w:firstLine="567"/>
        <w:jc w:val="both"/>
        <w:rPr>
          <w:rFonts w:eastAsia="Calibri"/>
          <w:bCs/>
          <w:sz w:val="24"/>
          <w:szCs w:val="24"/>
          <w:lang w:eastAsia="en-US"/>
        </w:rPr>
      </w:pPr>
      <w:r w:rsidRPr="00480A6B">
        <w:rPr>
          <w:rFonts w:eastAsia="Calibri"/>
          <w:bCs/>
          <w:sz w:val="24"/>
          <w:szCs w:val="24"/>
          <w:lang w:eastAsia="en-US"/>
        </w:rPr>
        <w:t>11.2.  Претензионный порядок досудебного урегулирования споров, вытекающих из Контракта, является для Сторон обязательным.</w:t>
      </w:r>
    </w:p>
    <w:p w:rsidR="00480A6B" w:rsidRPr="00480A6B" w:rsidRDefault="00480A6B" w:rsidP="00480A6B">
      <w:pPr>
        <w:spacing w:after="60"/>
        <w:ind w:firstLine="567"/>
        <w:jc w:val="both"/>
        <w:rPr>
          <w:rFonts w:eastAsia="Calibri"/>
          <w:sz w:val="24"/>
          <w:szCs w:val="24"/>
          <w:lang w:eastAsia="en-US"/>
        </w:rPr>
      </w:pPr>
      <w:r w:rsidRPr="00480A6B">
        <w:rPr>
          <w:rFonts w:eastAsia="Calibri"/>
          <w:sz w:val="24"/>
          <w:szCs w:val="24"/>
          <w:lang w:eastAsia="en-US"/>
        </w:rPr>
        <w:t>11.3. Претензия в письменной форме направляется Стороне, допустившей нарушение условий Контракта, по почте заказным письмом с уведомлением о вручении, а также телеграммой, либо посредством факсимильной связи, либо по адресу электронной почты, а также с использованием иных сре</w:t>
      </w:r>
      <w:proofErr w:type="gramStart"/>
      <w:r w:rsidRPr="00480A6B">
        <w:rPr>
          <w:rFonts w:eastAsia="Calibri"/>
          <w:sz w:val="24"/>
          <w:szCs w:val="24"/>
          <w:lang w:eastAsia="en-US"/>
        </w:rPr>
        <w:t>дств св</w:t>
      </w:r>
      <w:proofErr w:type="gramEnd"/>
      <w:r w:rsidRPr="00480A6B">
        <w:rPr>
          <w:rFonts w:eastAsia="Calibri"/>
          <w:sz w:val="24"/>
          <w:szCs w:val="24"/>
          <w:lang w:eastAsia="en-US"/>
        </w:rPr>
        <w:t>язи и доставки, обеспечивающих фиксирование получения подтверждения о вручении ее Стороне. Претензии должны быть рассмотрены сторонами в течени</w:t>
      </w:r>
      <w:proofErr w:type="gramStart"/>
      <w:r w:rsidRPr="00480A6B">
        <w:rPr>
          <w:rFonts w:eastAsia="Calibri"/>
          <w:sz w:val="24"/>
          <w:szCs w:val="24"/>
          <w:lang w:eastAsia="en-US"/>
        </w:rPr>
        <w:t>и</w:t>
      </w:r>
      <w:proofErr w:type="gramEnd"/>
      <w:r w:rsidRPr="00480A6B">
        <w:rPr>
          <w:rFonts w:eastAsia="Calibri"/>
          <w:sz w:val="24"/>
          <w:szCs w:val="24"/>
          <w:lang w:eastAsia="en-US"/>
        </w:rPr>
        <w:t xml:space="preserve"> 10 (десяти) дней с момента получения.</w:t>
      </w:r>
    </w:p>
    <w:p w:rsidR="00480A6B" w:rsidRPr="00480A6B" w:rsidRDefault="00480A6B" w:rsidP="00480A6B">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autoSpaceDE/>
        <w:autoSpaceDN/>
        <w:adjustRightInd/>
        <w:spacing w:after="60"/>
        <w:ind w:firstLine="567"/>
        <w:jc w:val="both"/>
        <w:rPr>
          <w:rFonts w:eastAsia="Calibri"/>
          <w:sz w:val="24"/>
          <w:szCs w:val="24"/>
          <w:lang w:eastAsia="en-US"/>
        </w:rPr>
      </w:pPr>
      <w:r w:rsidRPr="00480A6B">
        <w:rPr>
          <w:rFonts w:eastAsia="Calibri"/>
          <w:sz w:val="24"/>
          <w:szCs w:val="24"/>
          <w:lang w:eastAsia="en-US"/>
        </w:rPr>
        <w:t xml:space="preserve">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w:t>
      </w:r>
      <w:r>
        <w:rPr>
          <w:rFonts w:eastAsia="Calibri"/>
          <w:sz w:val="24"/>
          <w:szCs w:val="24"/>
          <w:lang w:eastAsia="en-US"/>
        </w:rPr>
        <w:t xml:space="preserve">также действия, которые должны </w:t>
      </w:r>
      <w:r w:rsidRPr="00480A6B">
        <w:rPr>
          <w:rFonts w:eastAsia="Calibri"/>
          <w:sz w:val="24"/>
          <w:szCs w:val="24"/>
          <w:lang w:eastAsia="en-US"/>
        </w:rPr>
        <w:t xml:space="preserve">быть </w:t>
      </w:r>
      <w:r>
        <w:rPr>
          <w:rFonts w:eastAsia="Calibri"/>
          <w:sz w:val="24"/>
          <w:szCs w:val="24"/>
          <w:lang w:eastAsia="en-US"/>
        </w:rPr>
        <w:t>произведены</w:t>
      </w:r>
      <w:r w:rsidRPr="00480A6B">
        <w:rPr>
          <w:rFonts w:eastAsia="Calibri"/>
          <w:sz w:val="24"/>
          <w:szCs w:val="24"/>
          <w:lang w:eastAsia="en-US"/>
        </w:rPr>
        <w:t xml:space="preserve"> для  устранения нарушений.</w:t>
      </w:r>
    </w:p>
    <w:p w:rsidR="00480A6B" w:rsidRPr="00480A6B" w:rsidRDefault="00480A6B" w:rsidP="00480A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60"/>
        <w:ind w:firstLine="567"/>
        <w:jc w:val="both"/>
        <w:rPr>
          <w:rFonts w:eastAsia="Calibri"/>
          <w:sz w:val="24"/>
          <w:szCs w:val="24"/>
          <w:lang w:eastAsia="en-US"/>
        </w:rPr>
      </w:pPr>
      <w:r w:rsidRPr="00480A6B">
        <w:rPr>
          <w:rFonts w:eastAsia="Calibri"/>
          <w:sz w:val="24"/>
          <w:szCs w:val="24"/>
          <w:lang w:eastAsia="en-US"/>
        </w:rPr>
        <w:t>11.4. Срок рассмотрения писем, уведомлений или претензий не может превышать 10 (десять) календарных дней со дня их получения.</w:t>
      </w:r>
    </w:p>
    <w:p w:rsidR="00480A6B" w:rsidRDefault="00480A6B" w:rsidP="00480A6B">
      <w:pPr>
        <w:autoSpaceDE/>
        <w:autoSpaceDN/>
        <w:adjustRightInd/>
        <w:spacing w:after="60"/>
        <w:ind w:firstLine="567"/>
        <w:jc w:val="both"/>
        <w:rPr>
          <w:rFonts w:eastAsia="Calibri"/>
          <w:sz w:val="24"/>
          <w:szCs w:val="24"/>
          <w:lang w:eastAsia="en-US"/>
        </w:rPr>
      </w:pPr>
      <w:r w:rsidRPr="00480A6B">
        <w:rPr>
          <w:rFonts w:eastAsia="Calibri"/>
          <w:sz w:val="24"/>
          <w:szCs w:val="24"/>
          <w:lang w:eastAsia="en-US"/>
        </w:rPr>
        <w:t xml:space="preserve">11.5. В случае невыполнения Сторонами своих обязательств и не достижения взаимного согласия, а </w:t>
      </w:r>
      <w:proofErr w:type="gramStart"/>
      <w:r w:rsidRPr="00480A6B">
        <w:rPr>
          <w:rFonts w:eastAsia="Calibri"/>
          <w:sz w:val="24"/>
          <w:szCs w:val="24"/>
          <w:lang w:eastAsia="en-US"/>
        </w:rPr>
        <w:t>также</w:t>
      </w:r>
      <w:proofErr w:type="gramEnd"/>
      <w:r w:rsidRPr="00480A6B">
        <w:rPr>
          <w:rFonts w:eastAsia="Calibri"/>
          <w:sz w:val="24"/>
          <w:szCs w:val="24"/>
          <w:lang w:eastAsia="en-US"/>
        </w:rPr>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w:t>
      </w:r>
      <w:r>
        <w:rPr>
          <w:rFonts w:eastAsia="Calibri"/>
          <w:sz w:val="24"/>
          <w:szCs w:val="24"/>
          <w:lang w:eastAsia="en-US"/>
        </w:rPr>
        <w:t>г.</w:t>
      </w:r>
      <w:r w:rsidR="00A54EAA">
        <w:rPr>
          <w:rFonts w:eastAsia="Calibri"/>
          <w:sz w:val="24"/>
          <w:szCs w:val="24"/>
          <w:lang w:eastAsia="en-US"/>
        </w:rPr>
        <w:t xml:space="preserve"> </w:t>
      </w:r>
      <w:r>
        <w:rPr>
          <w:rFonts w:eastAsia="Calibri"/>
          <w:sz w:val="24"/>
          <w:szCs w:val="24"/>
          <w:lang w:eastAsia="en-US"/>
        </w:rPr>
        <w:t>Санкт-Петербурга</w:t>
      </w:r>
      <w:r w:rsidR="00A54EAA">
        <w:rPr>
          <w:rFonts w:eastAsia="Calibri"/>
          <w:sz w:val="24"/>
          <w:szCs w:val="24"/>
          <w:lang w:eastAsia="en-US"/>
        </w:rPr>
        <w:t xml:space="preserve"> </w:t>
      </w:r>
      <w:r w:rsidR="00B03D96" w:rsidRPr="00B03D96">
        <w:rPr>
          <w:rFonts w:eastAsia="Calibri"/>
          <w:sz w:val="24"/>
          <w:szCs w:val="24"/>
          <w:lang w:eastAsia="en-US"/>
        </w:rPr>
        <w:t>и Ленинградской области</w:t>
      </w:r>
    </w:p>
    <w:p w:rsidR="00480A6B" w:rsidRPr="00480A6B" w:rsidRDefault="00480A6B" w:rsidP="00480A6B">
      <w:pPr>
        <w:autoSpaceDE/>
        <w:autoSpaceDN/>
        <w:adjustRightInd/>
        <w:spacing w:after="60"/>
        <w:ind w:firstLine="567"/>
        <w:jc w:val="both"/>
        <w:rPr>
          <w:rFonts w:eastAsia="Calibri"/>
          <w:b/>
          <w:bCs/>
          <w:sz w:val="24"/>
          <w:szCs w:val="24"/>
          <w:lang w:eastAsia="en-US"/>
        </w:rPr>
      </w:pPr>
    </w:p>
    <w:p w:rsidR="00480A6B" w:rsidRPr="00480A6B" w:rsidRDefault="00480A6B" w:rsidP="00480A6B">
      <w:pPr>
        <w:widowControl/>
        <w:numPr>
          <w:ilvl w:val="0"/>
          <w:numId w:val="7"/>
        </w:numPr>
        <w:autoSpaceDE/>
        <w:autoSpaceDN/>
        <w:adjustRightInd/>
        <w:spacing w:after="60"/>
        <w:jc w:val="center"/>
        <w:rPr>
          <w:rFonts w:eastAsia="Calibri"/>
          <w:b/>
          <w:bCs/>
          <w:sz w:val="24"/>
          <w:szCs w:val="24"/>
          <w:lang w:eastAsia="en-US"/>
        </w:rPr>
      </w:pPr>
      <w:r w:rsidRPr="00480A6B">
        <w:rPr>
          <w:rFonts w:eastAsia="Calibri"/>
          <w:b/>
          <w:bCs/>
          <w:sz w:val="24"/>
          <w:szCs w:val="24"/>
          <w:lang w:eastAsia="en-US"/>
        </w:rPr>
        <w:t>ЗАКЛЮЧИТЕЛЬНЫЕ ПОЛОЖЕНИЯ</w:t>
      </w:r>
    </w:p>
    <w:p w:rsidR="00480A6B" w:rsidRPr="00480A6B" w:rsidRDefault="00480A6B" w:rsidP="00480A6B">
      <w:pPr>
        <w:autoSpaceDE/>
        <w:autoSpaceDN/>
        <w:adjustRightInd/>
        <w:spacing w:after="60"/>
        <w:ind w:firstLine="567"/>
        <w:jc w:val="both"/>
        <w:rPr>
          <w:rFonts w:eastAsia="Calibri"/>
          <w:bCs/>
          <w:sz w:val="24"/>
          <w:szCs w:val="24"/>
          <w:lang w:eastAsia="en-US"/>
        </w:rPr>
      </w:pPr>
      <w:r w:rsidRPr="00480A6B">
        <w:rPr>
          <w:rFonts w:eastAsia="Calibri"/>
          <w:bCs/>
          <w:sz w:val="24"/>
          <w:szCs w:val="24"/>
          <w:lang w:eastAsia="en-US"/>
        </w:rPr>
        <w:t>12.1. Все Приложения к Контракту являются его неотъемлемыми частями.</w:t>
      </w:r>
    </w:p>
    <w:p w:rsidR="00480A6B" w:rsidRPr="00480A6B" w:rsidRDefault="00480A6B" w:rsidP="00480A6B">
      <w:pPr>
        <w:autoSpaceDE/>
        <w:autoSpaceDN/>
        <w:adjustRightInd/>
        <w:spacing w:after="60"/>
        <w:ind w:firstLine="567"/>
        <w:jc w:val="both"/>
        <w:rPr>
          <w:rFonts w:eastAsia="Calibri"/>
          <w:sz w:val="24"/>
          <w:szCs w:val="24"/>
          <w:lang w:eastAsia="en-US"/>
        </w:rPr>
      </w:pPr>
      <w:r w:rsidRPr="00480A6B">
        <w:rPr>
          <w:rFonts w:eastAsia="Calibri"/>
          <w:sz w:val="24"/>
          <w:szCs w:val="24"/>
          <w:lang w:eastAsia="en-US"/>
        </w:rPr>
        <w:t>12.2.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w:t>
      </w:r>
    </w:p>
    <w:p w:rsidR="00480A6B" w:rsidRPr="00480A6B" w:rsidRDefault="00480A6B" w:rsidP="00480A6B">
      <w:pPr>
        <w:autoSpaceDE/>
        <w:autoSpaceDN/>
        <w:adjustRightInd/>
        <w:spacing w:after="60"/>
        <w:ind w:firstLine="567"/>
        <w:jc w:val="both"/>
        <w:rPr>
          <w:rFonts w:eastAsia="Calibri"/>
          <w:sz w:val="24"/>
          <w:szCs w:val="24"/>
          <w:lang w:eastAsia="en-US"/>
        </w:rPr>
      </w:pPr>
      <w:r w:rsidRPr="00480A6B">
        <w:rPr>
          <w:rFonts w:eastAsia="Calibri"/>
          <w:sz w:val="24"/>
          <w:szCs w:val="24"/>
          <w:lang w:eastAsia="en-US"/>
        </w:rPr>
        <w:t>12.3.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80A6B" w:rsidRPr="00480A6B" w:rsidRDefault="00480A6B" w:rsidP="00480A6B">
      <w:pPr>
        <w:autoSpaceDE/>
        <w:autoSpaceDN/>
        <w:adjustRightInd/>
        <w:spacing w:after="60"/>
        <w:ind w:firstLine="567"/>
        <w:jc w:val="both"/>
        <w:rPr>
          <w:rFonts w:eastAsia="Calibri"/>
          <w:sz w:val="24"/>
          <w:szCs w:val="24"/>
          <w:lang w:eastAsia="en-US"/>
        </w:rPr>
      </w:pPr>
      <w:r w:rsidRPr="00480A6B">
        <w:rPr>
          <w:rFonts w:eastAsia="Calibri"/>
          <w:sz w:val="24"/>
          <w:szCs w:val="24"/>
          <w:lang w:eastAsia="en-US"/>
        </w:rPr>
        <w:t>12.</w:t>
      </w:r>
      <w:r w:rsidR="00B03D96" w:rsidRPr="008873F2">
        <w:rPr>
          <w:rFonts w:eastAsia="Calibri"/>
          <w:sz w:val="24"/>
          <w:szCs w:val="24"/>
          <w:lang w:eastAsia="en-US"/>
        </w:rPr>
        <w:t>4</w:t>
      </w:r>
      <w:r w:rsidRPr="00480A6B">
        <w:rPr>
          <w:rFonts w:eastAsia="Calibri"/>
          <w:sz w:val="24"/>
          <w:szCs w:val="24"/>
          <w:lang w:eastAsia="en-US"/>
        </w:rPr>
        <w:t>. Неотъемлемой частью настоящего Контракта является следующие приложения:</w:t>
      </w:r>
    </w:p>
    <w:p w:rsidR="00480A6B" w:rsidRPr="00480A6B" w:rsidRDefault="00480A6B" w:rsidP="00480A6B">
      <w:pPr>
        <w:autoSpaceDE/>
        <w:autoSpaceDN/>
        <w:adjustRightInd/>
        <w:spacing w:after="60"/>
        <w:ind w:firstLine="567"/>
        <w:jc w:val="both"/>
        <w:rPr>
          <w:rFonts w:eastAsia="Calibri"/>
          <w:sz w:val="24"/>
          <w:szCs w:val="24"/>
          <w:lang w:eastAsia="en-US"/>
        </w:rPr>
      </w:pPr>
      <w:r w:rsidRPr="00480A6B">
        <w:rPr>
          <w:rFonts w:eastAsia="Calibri"/>
          <w:sz w:val="24"/>
          <w:szCs w:val="24"/>
          <w:lang w:eastAsia="en-US"/>
        </w:rPr>
        <w:t>Приложение № 1 – Техническое задание;</w:t>
      </w:r>
    </w:p>
    <w:p w:rsidR="00480A6B" w:rsidRPr="00480A6B" w:rsidRDefault="00480A6B" w:rsidP="00480A6B">
      <w:pPr>
        <w:autoSpaceDE/>
        <w:autoSpaceDN/>
        <w:adjustRightInd/>
        <w:spacing w:after="60"/>
        <w:ind w:firstLine="567"/>
        <w:jc w:val="both"/>
        <w:rPr>
          <w:bCs/>
          <w:color w:val="000000"/>
          <w:sz w:val="24"/>
          <w:szCs w:val="24"/>
        </w:rPr>
      </w:pPr>
      <w:r w:rsidRPr="00480A6B">
        <w:rPr>
          <w:color w:val="000000"/>
          <w:sz w:val="24"/>
          <w:szCs w:val="24"/>
        </w:rPr>
        <w:t xml:space="preserve">Приложение № 2 – </w:t>
      </w:r>
      <w:r w:rsidRPr="00480A6B">
        <w:rPr>
          <w:bCs/>
          <w:color w:val="000000"/>
          <w:sz w:val="24"/>
          <w:szCs w:val="24"/>
        </w:rPr>
        <w:t>Список застрахованных лиц (Форма);</w:t>
      </w:r>
    </w:p>
    <w:p w:rsidR="00480A6B" w:rsidRDefault="00480A6B" w:rsidP="00480A6B">
      <w:pPr>
        <w:autoSpaceDE/>
        <w:autoSpaceDN/>
        <w:adjustRightInd/>
        <w:spacing w:after="60"/>
        <w:ind w:firstLine="567"/>
        <w:jc w:val="both"/>
        <w:rPr>
          <w:bCs/>
          <w:color w:val="000000"/>
          <w:sz w:val="24"/>
          <w:szCs w:val="24"/>
        </w:rPr>
      </w:pPr>
      <w:r w:rsidRPr="00480A6B">
        <w:rPr>
          <w:bCs/>
          <w:color w:val="000000"/>
          <w:sz w:val="24"/>
          <w:szCs w:val="24"/>
        </w:rPr>
        <w:t>Приложение № 3 – Спецификация.</w:t>
      </w:r>
    </w:p>
    <w:p w:rsidR="00483763" w:rsidRDefault="00483763" w:rsidP="00480A6B">
      <w:pPr>
        <w:autoSpaceDE/>
        <w:autoSpaceDN/>
        <w:adjustRightInd/>
        <w:spacing w:after="60"/>
        <w:ind w:firstLine="567"/>
        <w:jc w:val="both"/>
        <w:rPr>
          <w:bCs/>
          <w:color w:val="000000"/>
          <w:sz w:val="24"/>
          <w:szCs w:val="24"/>
        </w:rPr>
      </w:pPr>
    </w:p>
    <w:p w:rsidR="00460D70" w:rsidRPr="001771CA" w:rsidRDefault="00460D70" w:rsidP="00E5195F">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12. место нахождения</w:t>
      </w:r>
    </w:p>
    <w:p w:rsidR="00460D70" w:rsidRPr="001771CA" w:rsidRDefault="00460D70" w:rsidP="00E5195F">
      <w:pPr>
        <w:ind w:firstLine="567"/>
        <w:jc w:val="center"/>
        <w:rPr>
          <w:b/>
          <w:caps/>
          <w:sz w:val="24"/>
          <w:szCs w:val="24"/>
        </w:rPr>
      </w:pPr>
      <w:r w:rsidRPr="001771CA">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032"/>
        <w:gridCol w:w="4961"/>
      </w:tblGrid>
      <w:tr w:rsidR="00405E19" w:rsidRPr="001771CA" w:rsidTr="00E64740">
        <w:trPr>
          <w:trHeight w:val="80"/>
        </w:trPr>
        <w:tc>
          <w:tcPr>
            <w:tcW w:w="5032" w:type="dxa"/>
          </w:tcPr>
          <w:p w:rsidR="00480A6B" w:rsidRDefault="00480A6B" w:rsidP="008E743F">
            <w:pPr>
              <w:widowControl/>
              <w:autoSpaceDE/>
              <w:autoSpaceDN/>
              <w:adjustRightInd/>
              <w:rPr>
                <w:b/>
                <w:bCs/>
                <w:sz w:val="24"/>
                <w:szCs w:val="24"/>
              </w:rPr>
            </w:pPr>
            <w:r>
              <w:rPr>
                <w:b/>
                <w:bCs/>
                <w:sz w:val="24"/>
                <w:szCs w:val="24"/>
              </w:rPr>
              <w:t>Страхователь:</w:t>
            </w:r>
          </w:p>
          <w:p w:rsidR="00A54EAA" w:rsidRPr="00D36CCC" w:rsidRDefault="00A54EAA" w:rsidP="00A54EAA">
            <w:pPr>
              <w:rPr>
                <w:b/>
              </w:rPr>
            </w:pPr>
            <w:r w:rsidRPr="00D36CCC">
              <w:rPr>
                <w:b/>
              </w:rPr>
              <w:t xml:space="preserve">Государственное бюджетное общеобразовательное учреждение гимназия </w:t>
            </w:r>
          </w:p>
          <w:p w:rsidR="004E6D04" w:rsidRPr="002846C0" w:rsidRDefault="00A54EAA" w:rsidP="004E6D04">
            <w:pPr>
              <w:suppressAutoHyphens/>
            </w:pPr>
            <w:r w:rsidRPr="00D36CCC">
              <w:rPr>
                <w:b/>
              </w:rPr>
              <w:lastRenderedPageBreak/>
              <w:t>№ 49 Приморского района</w:t>
            </w:r>
            <w:proofErr w:type="gramStart"/>
            <w:r w:rsidRPr="00D36CCC">
              <w:rPr>
                <w:b/>
              </w:rPr>
              <w:t xml:space="preserve"> С</w:t>
            </w:r>
            <w:proofErr w:type="gramEnd"/>
            <w:r w:rsidRPr="00D36CCC">
              <w:rPr>
                <w:b/>
              </w:rPr>
              <w:t xml:space="preserve">анкт – Петербурга </w:t>
            </w:r>
            <w:r w:rsidR="004E6D04">
              <w:t xml:space="preserve">Адрес: </w:t>
            </w:r>
            <w:r w:rsidR="004E6D04" w:rsidRPr="002846C0">
              <w:t xml:space="preserve">197082,  Санкт-Петербург,  </w:t>
            </w:r>
          </w:p>
          <w:p w:rsidR="004E6D04" w:rsidRPr="002846C0" w:rsidRDefault="004E6D04" w:rsidP="004E6D04">
            <w:pPr>
              <w:suppressAutoHyphens/>
            </w:pPr>
            <w:r w:rsidRPr="002846C0">
              <w:t xml:space="preserve"> Богатырский пр.,  д. 55, корп. 3, лит. А                                                                   тел.  </w:t>
            </w:r>
            <w:r>
              <w:t>246-18-91, 246-18-92, 246-18-98</w:t>
            </w:r>
          </w:p>
          <w:p w:rsidR="004E6D04" w:rsidRPr="002846C0" w:rsidRDefault="004E6D04" w:rsidP="004E6D04">
            <w:pPr>
              <w:suppressAutoHyphens/>
            </w:pPr>
            <w:r w:rsidRPr="002846C0">
              <w:t>Банковские реквизиты:</w:t>
            </w:r>
          </w:p>
          <w:p w:rsidR="004E6D04" w:rsidRPr="002846C0" w:rsidRDefault="004E6D04" w:rsidP="004E6D04">
            <w:r w:rsidRPr="002846C0">
              <w:t>ИНН/КПП  7814029530/781401001</w:t>
            </w:r>
          </w:p>
          <w:p w:rsidR="004E6D04" w:rsidRPr="00E17423" w:rsidRDefault="004E6D04" w:rsidP="004E6D04">
            <w:pPr>
              <w:suppressAutoHyphens/>
            </w:pPr>
            <w:r w:rsidRPr="00E17423">
              <w:t>Банковские реквизиты:</w:t>
            </w:r>
          </w:p>
          <w:p w:rsidR="004E6D04" w:rsidRPr="00E17423" w:rsidRDefault="004E6D04" w:rsidP="004E6D04">
            <w:pPr>
              <w:suppressAutoHyphens/>
            </w:pPr>
            <w:r w:rsidRPr="00E17423">
              <w:t>лицевой счет № 0641015 в Комитете финансов Санкт-Петербурга</w:t>
            </w:r>
          </w:p>
          <w:p w:rsidR="004E6D04" w:rsidRPr="00E17423" w:rsidRDefault="004E6D04" w:rsidP="004E6D04">
            <w:pPr>
              <w:suppressAutoHyphens/>
            </w:pPr>
            <w:proofErr w:type="gramStart"/>
            <w:r w:rsidRPr="00E17423">
              <w:t>р</w:t>
            </w:r>
            <w:proofErr w:type="gramEnd"/>
            <w:r w:rsidRPr="00E17423">
              <w:t xml:space="preserve">/с 03224643400000007200, в ОКЦ №1 СЕВЕРО-ЗАПАДНОЕ ГУ БАНКА РОССИИ//УФК по </w:t>
            </w:r>
          </w:p>
          <w:p w:rsidR="004E6D04" w:rsidRPr="00E17423" w:rsidRDefault="004E6D04" w:rsidP="004E6D04">
            <w:pPr>
              <w:suppressAutoHyphens/>
            </w:pPr>
            <w:r w:rsidRPr="00E17423">
              <w:t>г. Санкт-Петербургу, г. Санкт-Петербург,</w:t>
            </w:r>
          </w:p>
          <w:p w:rsidR="004E6D04" w:rsidRDefault="004E6D04" w:rsidP="004E6D04">
            <w:pPr>
              <w:suppressAutoHyphens/>
            </w:pPr>
            <w:r w:rsidRPr="00E17423">
              <w:t>БИК 014030106, к/с 40102810945370000005</w:t>
            </w:r>
          </w:p>
          <w:p w:rsidR="00A54EAA" w:rsidRPr="00D36CCC" w:rsidRDefault="00A54EAA" w:rsidP="004E6D04">
            <w:r w:rsidRPr="00D36CCC">
              <w:t>Телефон/факс школы: (812) 246-18-92</w:t>
            </w:r>
          </w:p>
          <w:p w:rsidR="00A54EAA" w:rsidRPr="00D36CCC" w:rsidRDefault="00A54EAA" w:rsidP="00A54EAA">
            <w:pPr>
              <w:numPr>
                <w:ilvl w:val="2"/>
                <w:numId w:val="0"/>
              </w:numPr>
              <w:shd w:val="clear" w:color="auto" w:fill="FFFFFF"/>
              <w:tabs>
                <w:tab w:val="num" w:pos="0"/>
                <w:tab w:val="num" w:pos="182"/>
              </w:tabs>
              <w:rPr>
                <w:b/>
              </w:rPr>
            </w:pPr>
            <w:r w:rsidRPr="00D36CCC">
              <w:t>Эл</w:t>
            </w:r>
            <w:proofErr w:type="gramStart"/>
            <w:r w:rsidRPr="00D36CCC">
              <w:t>.</w:t>
            </w:r>
            <w:proofErr w:type="gramEnd"/>
            <w:r w:rsidRPr="00D36CCC">
              <w:t xml:space="preserve"> </w:t>
            </w:r>
            <w:proofErr w:type="gramStart"/>
            <w:r w:rsidRPr="00D36CCC">
              <w:t>п</w:t>
            </w:r>
            <w:proofErr w:type="gramEnd"/>
            <w:r w:rsidRPr="00D36CCC">
              <w:t xml:space="preserve">очта:   </w:t>
            </w:r>
            <w:hyperlink r:id="rId9" w:history="1">
              <w:r w:rsidRPr="00D36CCC">
                <w:rPr>
                  <w:rStyle w:val="af1"/>
                </w:rPr>
                <w:t>gymn49-spb@yandex.ru</w:t>
              </w:r>
            </w:hyperlink>
          </w:p>
          <w:p w:rsidR="00A54EAA" w:rsidRDefault="00A54EAA" w:rsidP="00A54EAA">
            <w:pPr>
              <w:numPr>
                <w:ilvl w:val="2"/>
                <w:numId w:val="0"/>
              </w:numPr>
              <w:shd w:val="clear" w:color="auto" w:fill="FFFFFF"/>
              <w:tabs>
                <w:tab w:val="num" w:pos="0"/>
                <w:tab w:val="num" w:pos="182"/>
              </w:tabs>
              <w:jc w:val="both"/>
              <w:rPr>
                <w:bCs/>
              </w:rPr>
            </w:pPr>
          </w:p>
          <w:p w:rsidR="00A54EAA" w:rsidRPr="001A0D1C" w:rsidRDefault="00A54EAA" w:rsidP="00A54EAA">
            <w:pPr>
              <w:jc w:val="both"/>
              <w:rPr>
                <w:lang w:eastAsia="en-US"/>
              </w:rPr>
            </w:pPr>
            <w:r w:rsidRPr="001A0D1C">
              <w:rPr>
                <w:lang w:eastAsia="en-US"/>
              </w:rPr>
              <w:t>______________________/</w:t>
            </w:r>
            <w:r>
              <w:rPr>
                <w:lang w:eastAsia="en-US"/>
              </w:rPr>
              <w:t>Ф.Ф. Сёмочкина</w:t>
            </w:r>
            <w:r w:rsidRPr="001A0D1C">
              <w:rPr>
                <w:lang w:eastAsia="en-US"/>
              </w:rPr>
              <w:t xml:space="preserve"> /</w:t>
            </w:r>
          </w:p>
          <w:p w:rsidR="00B03D96" w:rsidRPr="001771CA" w:rsidRDefault="00A54EAA" w:rsidP="00A54EAA">
            <w:pPr>
              <w:pStyle w:val="a8"/>
              <w:spacing w:after="0"/>
              <w:ind w:left="0"/>
              <w:jc w:val="both"/>
              <w:rPr>
                <w:rFonts w:ascii="Times New Roman" w:hAnsi="Times New Roman"/>
                <w:caps/>
                <w:sz w:val="24"/>
                <w:szCs w:val="24"/>
              </w:rPr>
            </w:pPr>
            <w:r w:rsidRPr="001A0D1C">
              <w:rPr>
                <w:rFonts w:ascii="Times New Roman" w:hAnsi="Times New Roman"/>
                <w:sz w:val="20"/>
                <w:szCs w:val="20"/>
              </w:rPr>
              <w:t>Подписано ЭП</w:t>
            </w:r>
          </w:p>
        </w:tc>
        <w:tc>
          <w:tcPr>
            <w:tcW w:w="4961" w:type="dxa"/>
          </w:tcPr>
          <w:p w:rsidR="00480A6B" w:rsidRDefault="00480A6B" w:rsidP="00480A6B">
            <w:pPr>
              <w:widowControl/>
              <w:autoSpaceDE/>
              <w:autoSpaceDN/>
              <w:adjustRightInd/>
              <w:spacing w:after="60"/>
              <w:jc w:val="both"/>
              <w:rPr>
                <w:color w:val="000000"/>
                <w:sz w:val="24"/>
                <w:szCs w:val="24"/>
              </w:rPr>
            </w:pPr>
            <w:r w:rsidRPr="00480A6B">
              <w:rPr>
                <w:color w:val="000000"/>
                <w:sz w:val="24"/>
                <w:szCs w:val="24"/>
              </w:rPr>
              <w:lastRenderedPageBreak/>
              <w:t>Страховщик:</w:t>
            </w:r>
          </w:p>
          <w:p w:rsidR="006F49B0" w:rsidRPr="000747A9" w:rsidRDefault="006F49B0" w:rsidP="006F49B0">
            <w:pPr>
              <w:widowControl/>
              <w:autoSpaceDE/>
              <w:autoSpaceDN/>
              <w:adjustRightInd/>
              <w:rPr>
                <w:sz w:val="24"/>
                <w:szCs w:val="24"/>
              </w:rPr>
            </w:pPr>
          </w:p>
          <w:p w:rsidR="006F49B0" w:rsidRPr="000747A9" w:rsidRDefault="006F49B0" w:rsidP="00DE7F0A">
            <w:pPr>
              <w:widowControl/>
              <w:autoSpaceDE/>
              <w:autoSpaceDN/>
              <w:adjustRightInd/>
              <w:rPr>
                <w:sz w:val="24"/>
                <w:szCs w:val="24"/>
              </w:rPr>
            </w:pPr>
          </w:p>
          <w:p w:rsidR="009574D9" w:rsidRPr="000747A9" w:rsidRDefault="009574D9" w:rsidP="00DE7F0A">
            <w:pPr>
              <w:widowControl/>
              <w:autoSpaceDE/>
              <w:autoSpaceDN/>
              <w:adjustRightInd/>
              <w:rPr>
                <w:sz w:val="24"/>
                <w:szCs w:val="24"/>
              </w:rPr>
            </w:pPr>
          </w:p>
          <w:p w:rsidR="009574D9" w:rsidRPr="000747A9" w:rsidRDefault="009574D9" w:rsidP="00DE7F0A">
            <w:pPr>
              <w:widowControl/>
              <w:autoSpaceDE/>
              <w:autoSpaceDN/>
              <w:adjustRightInd/>
              <w:rPr>
                <w:sz w:val="24"/>
                <w:szCs w:val="24"/>
              </w:rPr>
            </w:pPr>
          </w:p>
          <w:p w:rsidR="00A81F76" w:rsidRPr="000747A9" w:rsidRDefault="00A81F76" w:rsidP="00DE7F0A">
            <w:pPr>
              <w:widowControl/>
              <w:autoSpaceDE/>
              <w:autoSpaceDN/>
              <w:adjustRightInd/>
              <w:rPr>
                <w:sz w:val="24"/>
                <w:szCs w:val="24"/>
              </w:rPr>
            </w:pPr>
          </w:p>
          <w:p w:rsidR="00A81F76" w:rsidRPr="000747A9" w:rsidRDefault="00A81F76" w:rsidP="00DE7F0A">
            <w:pPr>
              <w:widowControl/>
              <w:autoSpaceDE/>
              <w:autoSpaceDN/>
              <w:adjustRightInd/>
              <w:rPr>
                <w:sz w:val="24"/>
                <w:szCs w:val="24"/>
              </w:rPr>
            </w:pPr>
          </w:p>
          <w:p w:rsidR="00A81F76" w:rsidRPr="000747A9" w:rsidRDefault="00A81F76" w:rsidP="00DE7F0A">
            <w:pPr>
              <w:widowControl/>
              <w:autoSpaceDE/>
              <w:autoSpaceDN/>
              <w:adjustRightInd/>
              <w:rPr>
                <w:sz w:val="24"/>
                <w:szCs w:val="24"/>
              </w:rPr>
            </w:pPr>
          </w:p>
          <w:p w:rsidR="009574D9" w:rsidRDefault="009574D9" w:rsidP="00DE7F0A">
            <w:pPr>
              <w:widowControl/>
              <w:autoSpaceDE/>
              <w:autoSpaceDN/>
              <w:adjustRightInd/>
              <w:rPr>
                <w:sz w:val="24"/>
                <w:szCs w:val="24"/>
              </w:rPr>
            </w:pPr>
          </w:p>
          <w:p w:rsidR="005A2799" w:rsidRDefault="005A2799" w:rsidP="00DE7F0A">
            <w:pPr>
              <w:widowControl/>
              <w:autoSpaceDE/>
              <w:autoSpaceDN/>
              <w:adjustRightInd/>
              <w:rPr>
                <w:sz w:val="24"/>
                <w:szCs w:val="24"/>
              </w:rPr>
            </w:pPr>
          </w:p>
          <w:p w:rsidR="000747A9" w:rsidRDefault="000747A9" w:rsidP="000747A9">
            <w:pPr>
              <w:widowControl/>
              <w:autoSpaceDE/>
              <w:autoSpaceDN/>
              <w:adjustRightInd/>
              <w:rPr>
                <w:sz w:val="24"/>
                <w:szCs w:val="24"/>
              </w:rPr>
            </w:pPr>
          </w:p>
          <w:p w:rsidR="00A54EAA" w:rsidRDefault="00A54EAA" w:rsidP="000747A9">
            <w:pPr>
              <w:widowControl/>
              <w:autoSpaceDE/>
              <w:autoSpaceDN/>
              <w:adjustRightInd/>
              <w:rPr>
                <w:sz w:val="24"/>
                <w:szCs w:val="24"/>
              </w:rPr>
            </w:pPr>
          </w:p>
          <w:p w:rsidR="00A54EAA" w:rsidRDefault="00A54EAA" w:rsidP="000747A9">
            <w:pPr>
              <w:widowControl/>
              <w:autoSpaceDE/>
              <w:autoSpaceDN/>
              <w:adjustRightInd/>
              <w:rPr>
                <w:sz w:val="24"/>
                <w:szCs w:val="24"/>
              </w:rPr>
            </w:pPr>
          </w:p>
          <w:p w:rsidR="00A54EAA" w:rsidRDefault="00A54EAA" w:rsidP="000747A9">
            <w:pPr>
              <w:widowControl/>
              <w:autoSpaceDE/>
              <w:autoSpaceDN/>
              <w:adjustRightInd/>
              <w:rPr>
                <w:sz w:val="24"/>
                <w:szCs w:val="24"/>
              </w:rPr>
            </w:pPr>
          </w:p>
          <w:p w:rsidR="00A54EAA" w:rsidRPr="00DE7F0A" w:rsidRDefault="00A54EAA" w:rsidP="000747A9">
            <w:pPr>
              <w:widowControl/>
              <w:autoSpaceDE/>
              <w:autoSpaceDN/>
              <w:adjustRightInd/>
              <w:rPr>
                <w:sz w:val="24"/>
                <w:szCs w:val="24"/>
              </w:rPr>
            </w:pPr>
          </w:p>
          <w:p w:rsidR="000747A9" w:rsidRPr="00DE7F0A" w:rsidRDefault="000747A9" w:rsidP="000747A9">
            <w:pPr>
              <w:widowControl/>
              <w:autoSpaceDE/>
              <w:autoSpaceDN/>
              <w:adjustRightInd/>
              <w:rPr>
                <w:sz w:val="24"/>
                <w:szCs w:val="24"/>
              </w:rPr>
            </w:pPr>
            <w:r w:rsidRPr="00DE7F0A">
              <w:rPr>
                <w:sz w:val="24"/>
                <w:szCs w:val="24"/>
              </w:rPr>
              <w:t xml:space="preserve">____________________ </w:t>
            </w:r>
          </w:p>
          <w:p w:rsidR="000747A9" w:rsidRPr="00DE7F0A" w:rsidRDefault="000747A9" w:rsidP="000747A9">
            <w:pPr>
              <w:widowControl/>
              <w:autoSpaceDE/>
              <w:autoSpaceDN/>
              <w:adjustRightInd/>
              <w:rPr>
                <w:sz w:val="24"/>
                <w:szCs w:val="24"/>
              </w:rPr>
            </w:pPr>
            <w:r w:rsidRPr="00DE7F0A">
              <w:rPr>
                <w:sz w:val="24"/>
                <w:szCs w:val="24"/>
              </w:rPr>
              <w:t>ПОДПИСАНО ЭП</w:t>
            </w:r>
          </w:p>
          <w:p w:rsidR="00405E19" w:rsidRPr="00CD2EAA" w:rsidRDefault="00405E19" w:rsidP="00405E19">
            <w:pPr>
              <w:pStyle w:val="a8"/>
              <w:spacing w:after="0"/>
              <w:ind w:left="0"/>
              <w:jc w:val="both"/>
              <w:rPr>
                <w:rFonts w:ascii="Times New Roman" w:hAnsi="Times New Roman"/>
                <w:caps/>
                <w:sz w:val="24"/>
                <w:szCs w:val="24"/>
              </w:rPr>
            </w:pPr>
          </w:p>
        </w:tc>
      </w:tr>
    </w:tbl>
    <w:p w:rsidR="00CB517C" w:rsidRPr="001771CA" w:rsidRDefault="00CB517C" w:rsidP="00581646">
      <w:pPr>
        <w:ind w:firstLine="567"/>
        <w:jc w:val="right"/>
        <w:rPr>
          <w:i/>
          <w:sz w:val="24"/>
          <w:szCs w:val="24"/>
        </w:rPr>
      </w:pPr>
    </w:p>
    <w:p w:rsidR="00C5418E" w:rsidRPr="001771CA" w:rsidRDefault="00C5418E" w:rsidP="00581646">
      <w:pPr>
        <w:ind w:firstLine="567"/>
        <w:jc w:val="right"/>
        <w:rPr>
          <w:i/>
          <w:sz w:val="24"/>
          <w:szCs w:val="24"/>
        </w:rPr>
        <w:sectPr w:rsidR="00C5418E" w:rsidRPr="001771CA" w:rsidSect="001E3F84">
          <w:headerReference w:type="even" r:id="rId10"/>
          <w:headerReference w:type="default" r:id="rId11"/>
          <w:footerReference w:type="even" r:id="rId12"/>
          <w:footerReference w:type="default" r:id="rId13"/>
          <w:headerReference w:type="first" r:id="rId14"/>
          <w:footerReference w:type="first" r:id="rId15"/>
          <w:footnotePr>
            <w:numRestart w:val="eachPage"/>
          </w:footnotePr>
          <w:type w:val="nextColumn"/>
          <w:pgSz w:w="11906" w:h="16838" w:code="9"/>
          <w:pgMar w:top="993" w:right="851" w:bottom="1134" w:left="1134" w:header="340" w:footer="340" w:gutter="0"/>
          <w:cols w:space="708"/>
          <w:titlePg/>
          <w:docGrid w:linePitch="360"/>
        </w:sectPr>
      </w:pPr>
    </w:p>
    <w:p w:rsidR="00CD2EAA" w:rsidRPr="00CD2EAA" w:rsidRDefault="00CD2EAA" w:rsidP="00CD2EAA">
      <w:pPr>
        <w:widowControl/>
        <w:autoSpaceDE/>
        <w:autoSpaceDN/>
        <w:adjustRightInd/>
        <w:spacing w:after="60"/>
        <w:jc w:val="right"/>
        <w:rPr>
          <w:rFonts w:eastAsia="Arial Unicode MS"/>
          <w:bCs/>
          <w:lang w:eastAsia="en-US"/>
        </w:rPr>
      </w:pPr>
      <w:bookmarkStart w:id="1" w:name="_Hlk86160977"/>
      <w:r w:rsidRPr="00CD2EAA">
        <w:rPr>
          <w:rFonts w:eastAsia="Arial Unicode MS"/>
          <w:bCs/>
          <w:lang w:eastAsia="en-US"/>
        </w:rPr>
        <w:lastRenderedPageBreak/>
        <w:t xml:space="preserve">Приложение №1 </w:t>
      </w:r>
    </w:p>
    <w:p w:rsidR="00CD2EAA" w:rsidRPr="00CD2EAA" w:rsidRDefault="00FE6014" w:rsidP="00FE6014">
      <w:pPr>
        <w:widowControl/>
        <w:tabs>
          <w:tab w:val="center" w:pos="5190"/>
          <w:tab w:val="left" w:pos="9660"/>
        </w:tabs>
        <w:autoSpaceDE/>
        <w:autoSpaceDN/>
        <w:adjustRightInd/>
        <w:spacing w:after="60"/>
        <w:jc w:val="right"/>
      </w:pPr>
      <w:r>
        <w:tab/>
      </w:r>
      <w:r w:rsidR="00CD2EAA" w:rsidRPr="00CD2EAA">
        <w:t>к Контракту №</w:t>
      </w:r>
      <w:r w:rsidR="00DA5AFE">
        <w:t xml:space="preserve">    от     «  </w:t>
      </w:r>
      <w:r w:rsidR="00CD2EAA" w:rsidRPr="00CD2EAA">
        <w:t xml:space="preserve">» </w:t>
      </w:r>
      <w:r w:rsidR="004732DB">
        <w:t xml:space="preserve">     202</w:t>
      </w:r>
      <w:r w:rsidR="00717CFC">
        <w:t>6</w:t>
      </w:r>
      <w:r w:rsidR="00CD2EAA" w:rsidRPr="00CD2EAA">
        <w:t xml:space="preserve"> г.</w:t>
      </w:r>
    </w:p>
    <w:p w:rsidR="00DA5AFE" w:rsidRDefault="00DA5AFE" w:rsidP="00CD2EAA">
      <w:pPr>
        <w:widowControl/>
        <w:autoSpaceDE/>
        <w:autoSpaceDN/>
        <w:adjustRightInd/>
        <w:spacing w:after="60"/>
        <w:jc w:val="center"/>
        <w:rPr>
          <w:b/>
          <w:bCs/>
          <w:sz w:val="28"/>
          <w:szCs w:val="28"/>
          <w:lang w:eastAsia="en-US"/>
        </w:rPr>
      </w:pPr>
    </w:p>
    <w:p w:rsidR="00CD2EAA" w:rsidRPr="00CD2EAA" w:rsidRDefault="00CD2EAA" w:rsidP="00CD2EAA">
      <w:pPr>
        <w:widowControl/>
        <w:autoSpaceDE/>
        <w:autoSpaceDN/>
        <w:adjustRightInd/>
        <w:spacing w:after="60"/>
        <w:jc w:val="center"/>
        <w:rPr>
          <w:b/>
          <w:bCs/>
          <w:sz w:val="28"/>
          <w:szCs w:val="28"/>
          <w:lang w:eastAsia="en-US"/>
        </w:rPr>
      </w:pPr>
      <w:r w:rsidRPr="00CD2EAA">
        <w:rPr>
          <w:b/>
          <w:bCs/>
          <w:sz w:val="28"/>
          <w:szCs w:val="28"/>
          <w:lang w:eastAsia="en-US"/>
        </w:rPr>
        <w:t>Техническое задание</w:t>
      </w:r>
    </w:p>
    <w:p w:rsidR="00CD2EAA" w:rsidRPr="00CD2EAA" w:rsidRDefault="00CD2EAA" w:rsidP="00CD2EAA">
      <w:pPr>
        <w:widowControl/>
        <w:autoSpaceDE/>
        <w:autoSpaceDN/>
        <w:adjustRightInd/>
        <w:jc w:val="center"/>
        <w:rPr>
          <w:b/>
          <w:bCs/>
          <w:sz w:val="24"/>
          <w:szCs w:val="24"/>
        </w:rPr>
      </w:pPr>
      <w:r w:rsidRPr="00CD2EAA">
        <w:rPr>
          <w:b/>
          <w:bCs/>
          <w:sz w:val="24"/>
          <w:szCs w:val="24"/>
        </w:rPr>
        <w:t xml:space="preserve">На </w:t>
      </w:r>
      <w:bookmarkStart w:id="2" w:name="_Hlk131672881"/>
      <w:r w:rsidRPr="00CD2EAA">
        <w:rPr>
          <w:b/>
          <w:bCs/>
          <w:sz w:val="24"/>
          <w:szCs w:val="24"/>
        </w:rPr>
        <w:t xml:space="preserve">оказание услуг по коллективному страхованию жизни и здоровья детей  </w:t>
      </w:r>
      <w:proofErr w:type="gramStart"/>
      <w:r w:rsidRPr="00CD2EAA">
        <w:rPr>
          <w:b/>
          <w:bCs/>
          <w:sz w:val="24"/>
          <w:szCs w:val="24"/>
        </w:rPr>
        <w:t>в</w:t>
      </w:r>
      <w:proofErr w:type="gramEnd"/>
      <w:r w:rsidRPr="00CD2EAA">
        <w:rPr>
          <w:b/>
          <w:bCs/>
          <w:sz w:val="24"/>
          <w:szCs w:val="24"/>
        </w:rPr>
        <w:t xml:space="preserve"> </w:t>
      </w:r>
    </w:p>
    <w:p w:rsidR="00CD2EAA" w:rsidRPr="00CD2EAA" w:rsidRDefault="00CD2EAA" w:rsidP="00CD2EAA">
      <w:pPr>
        <w:widowControl/>
        <w:autoSpaceDE/>
        <w:autoSpaceDN/>
        <w:adjustRightInd/>
        <w:jc w:val="center"/>
        <w:rPr>
          <w:b/>
          <w:bCs/>
          <w:sz w:val="24"/>
          <w:szCs w:val="24"/>
        </w:rPr>
      </w:pPr>
      <w:r>
        <w:rPr>
          <w:b/>
          <w:bCs/>
          <w:sz w:val="24"/>
          <w:szCs w:val="24"/>
        </w:rPr>
        <w:t>Г</w:t>
      </w:r>
      <w:r w:rsidRPr="00CD2EAA">
        <w:rPr>
          <w:b/>
          <w:bCs/>
          <w:sz w:val="24"/>
          <w:szCs w:val="24"/>
        </w:rPr>
        <w:t>ОЛ «</w:t>
      </w:r>
      <w:bookmarkEnd w:id="2"/>
      <w:r w:rsidR="00A54EAA">
        <w:rPr>
          <w:b/>
          <w:bCs/>
          <w:sz w:val="24"/>
          <w:szCs w:val="24"/>
        </w:rPr>
        <w:t>Созвездие»</w:t>
      </w:r>
    </w:p>
    <w:p w:rsidR="00CD2EAA" w:rsidRPr="00CD2EAA" w:rsidRDefault="00CD2EAA" w:rsidP="00CD2EAA">
      <w:pPr>
        <w:widowControl/>
        <w:autoSpaceDE/>
        <w:autoSpaceDN/>
        <w:adjustRightInd/>
        <w:jc w:val="center"/>
        <w:rPr>
          <w:b/>
          <w:bCs/>
          <w:sz w:val="24"/>
          <w:szCs w:val="24"/>
        </w:rPr>
      </w:pPr>
    </w:p>
    <w:p w:rsidR="00CD2EAA" w:rsidRPr="00CD2EAA" w:rsidRDefault="00CD2EAA" w:rsidP="00CD2EAA">
      <w:pPr>
        <w:widowControl/>
        <w:autoSpaceDE/>
        <w:autoSpaceDN/>
        <w:adjustRightInd/>
        <w:spacing w:after="60"/>
        <w:ind w:firstLine="567"/>
        <w:jc w:val="both"/>
        <w:rPr>
          <w:color w:val="000000"/>
          <w:sz w:val="24"/>
          <w:szCs w:val="24"/>
        </w:rPr>
      </w:pPr>
      <w:r w:rsidRPr="00CD2EAA">
        <w:rPr>
          <w:b/>
          <w:bCs/>
          <w:color w:val="000000"/>
          <w:sz w:val="24"/>
          <w:szCs w:val="24"/>
        </w:rPr>
        <w:t>Объект закупки:</w:t>
      </w:r>
      <w:r w:rsidRPr="00CD2EAA">
        <w:rPr>
          <w:color w:val="000000"/>
          <w:sz w:val="24"/>
          <w:szCs w:val="24"/>
        </w:rPr>
        <w:t xml:space="preserve"> оказание услуг по коллективному страхованию жизни и здоровья детей  в </w:t>
      </w:r>
      <w:r>
        <w:rPr>
          <w:color w:val="000000"/>
          <w:sz w:val="24"/>
          <w:szCs w:val="24"/>
        </w:rPr>
        <w:t>Г</w:t>
      </w:r>
      <w:r w:rsidRPr="00CD2EAA">
        <w:rPr>
          <w:color w:val="000000"/>
          <w:sz w:val="24"/>
          <w:szCs w:val="24"/>
        </w:rPr>
        <w:t>ОЛ «</w:t>
      </w:r>
      <w:r w:rsidR="00A54EAA">
        <w:rPr>
          <w:b/>
          <w:bCs/>
          <w:sz w:val="24"/>
          <w:szCs w:val="24"/>
        </w:rPr>
        <w:t>Созвездие</w:t>
      </w:r>
      <w:r w:rsidR="00DA5AFE">
        <w:rPr>
          <w:b/>
          <w:bCs/>
          <w:sz w:val="24"/>
          <w:szCs w:val="24"/>
        </w:rPr>
        <w:t>»</w:t>
      </w:r>
      <w:r w:rsidRPr="00CD2EAA">
        <w:rPr>
          <w:color w:val="000000"/>
          <w:sz w:val="24"/>
          <w:szCs w:val="24"/>
        </w:rPr>
        <w:t>;</w:t>
      </w:r>
    </w:p>
    <w:p w:rsidR="00CD2EAA" w:rsidRPr="00CD2EAA" w:rsidRDefault="00CD2EAA" w:rsidP="00CD2EAA">
      <w:pPr>
        <w:widowControl/>
        <w:numPr>
          <w:ilvl w:val="0"/>
          <w:numId w:val="8"/>
        </w:numPr>
        <w:autoSpaceDE/>
        <w:autoSpaceDN/>
        <w:adjustRightInd/>
        <w:spacing w:after="60"/>
        <w:ind w:firstLine="567"/>
        <w:jc w:val="both"/>
        <w:rPr>
          <w:color w:val="000000"/>
          <w:sz w:val="24"/>
          <w:szCs w:val="24"/>
        </w:rPr>
      </w:pPr>
      <w:r w:rsidRPr="00CD2EAA">
        <w:rPr>
          <w:b/>
          <w:bCs/>
          <w:color w:val="000000"/>
          <w:sz w:val="24"/>
          <w:szCs w:val="24"/>
        </w:rPr>
        <w:t>Описание объекта закупки:</w:t>
      </w:r>
      <w:r w:rsidRPr="00CD2EAA">
        <w:rPr>
          <w:color w:val="000000"/>
          <w:sz w:val="24"/>
          <w:szCs w:val="24"/>
        </w:rPr>
        <w:t xml:space="preserve"> Страховщик обеспечивает: коллективное страхование жизни и здоровья детей  в </w:t>
      </w:r>
      <w:r>
        <w:rPr>
          <w:color w:val="000000"/>
          <w:sz w:val="24"/>
          <w:szCs w:val="24"/>
        </w:rPr>
        <w:t>Г</w:t>
      </w:r>
      <w:r w:rsidRPr="00CD2EAA">
        <w:rPr>
          <w:color w:val="000000"/>
          <w:sz w:val="24"/>
          <w:szCs w:val="24"/>
        </w:rPr>
        <w:t>ОЛ «</w:t>
      </w:r>
      <w:r w:rsidR="00A54EAA">
        <w:rPr>
          <w:b/>
          <w:color w:val="000000"/>
          <w:sz w:val="24"/>
          <w:szCs w:val="24"/>
        </w:rPr>
        <w:t>Созвездие</w:t>
      </w:r>
      <w:r w:rsidRPr="00CD2EAA">
        <w:rPr>
          <w:color w:val="000000"/>
          <w:sz w:val="24"/>
          <w:szCs w:val="24"/>
        </w:rPr>
        <w:t>»</w:t>
      </w:r>
    </w:p>
    <w:tbl>
      <w:tblPr>
        <w:tblW w:w="5000" w:type="pct"/>
        <w:tblLook w:val="04A0" w:firstRow="1" w:lastRow="0" w:firstColumn="1" w:lastColumn="0" w:noHBand="0" w:noVBand="1"/>
      </w:tblPr>
      <w:tblGrid>
        <w:gridCol w:w="689"/>
        <w:gridCol w:w="3713"/>
        <w:gridCol w:w="59"/>
        <w:gridCol w:w="3289"/>
        <w:gridCol w:w="1333"/>
        <w:gridCol w:w="1217"/>
        <w:gridCol w:w="297"/>
      </w:tblGrid>
      <w:tr w:rsidR="00CD2EAA" w:rsidRPr="00CD2EAA" w:rsidTr="0056572D">
        <w:trPr>
          <w:gridAfter w:val="1"/>
          <w:wAfter w:w="140" w:type="pct"/>
          <w:trHeight w:val="297"/>
        </w:trPr>
        <w:tc>
          <w:tcPr>
            <w:tcW w:w="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2EAA" w:rsidRPr="00CD2EAA" w:rsidRDefault="00CD2EAA" w:rsidP="00CD2EAA">
            <w:pPr>
              <w:widowControl/>
              <w:autoSpaceDE/>
              <w:autoSpaceDN/>
              <w:adjustRightInd/>
              <w:jc w:val="center"/>
              <w:rPr>
                <w:b/>
                <w:bCs/>
                <w:sz w:val="18"/>
                <w:szCs w:val="18"/>
              </w:rPr>
            </w:pPr>
            <w:r w:rsidRPr="00CD2EAA">
              <w:rPr>
                <w:b/>
                <w:bCs/>
                <w:sz w:val="18"/>
                <w:szCs w:val="18"/>
              </w:rPr>
              <w:t xml:space="preserve">№ </w:t>
            </w:r>
            <w:proofErr w:type="gramStart"/>
            <w:r w:rsidRPr="00CD2EAA">
              <w:rPr>
                <w:b/>
                <w:bCs/>
                <w:sz w:val="18"/>
                <w:szCs w:val="18"/>
              </w:rPr>
              <w:t>п</w:t>
            </w:r>
            <w:proofErr w:type="gramEnd"/>
            <w:r w:rsidRPr="00CD2EAA">
              <w:rPr>
                <w:b/>
                <w:bCs/>
                <w:sz w:val="18"/>
                <w:szCs w:val="18"/>
              </w:rPr>
              <w:t>/п</w:t>
            </w:r>
          </w:p>
        </w:tc>
        <w:tc>
          <w:tcPr>
            <w:tcW w:w="333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D2EAA" w:rsidRPr="00CD2EAA" w:rsidRDefault="00CD2EAA" w:rsidP="00CD2EAA">
            <w:pPr>
              <w:widowControl/>
              <w:autoSpaceDE/>
              <w:autoSpaceDN/>
              <w:adjustRightInd/>
              <w:jc w:val="center"/>
              <w:rPr>
                <w:b/>
                <w:bCs/>
                <w:sz w:val="18"/>
                <w:szCs w:val="18"/>
              </w:rPr>
            </w:pPr>
            <w:r w:rsidRPr="00CD2EAA">
              <w:rPr>
                <w:b/>
                <w:bCs/>
                <w:sz w:val="18"/>
                <w:szCs w:val="18"/>
              </w:rPr>
              <w:t>Наименование услуги</w:t>
            </w:r>
          </w:p>
          <w:p w:rsidR="00CD2EAA" w:rsidRPr="00CD2EAA" w:rsidRDefault="00CD2EAA" w:rsidP="00CD2EAA">
            <w:pPr>
              <w:widowControl/>
              <w:autoSpaceDE/>
              <w:autoSpaceDN/>
              <w:adjustRightInd/>
              <w:jc w:val="center"/>
              <w:rPr>
                <w:bCs/>
                <w:sz w:val="18"/>
                <w:szCs w:val="18"/>
              </w:rPr>
            </w:pPr>
            <w:r w:rsidRPr="00CD2EAA">
              <w:rPr>
                <w:bCs/>
                <w:sz w:val="18"/>
                <w:szCs w:val="18"/>
              </w:rPr>
              <w:t>(КТРУ)</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CD2EAA" w:rsidRPr="00CD2EAA" w:rsidRDefault="00CD2EAA" w:rsidP="00CD2EAA">
            <w:pPr>
              <w:widowControl/>
              <w:autoSpaceDE/>
              <w:autoSpaceDN/>
              <w:adjustRightInd/>
              <w:jc w:val="center"/>
              <w:rPr>
                <w:b/>
                <w:sz w:val="18"/>
                <w:szCs w:val="18"/>
              </w:rPr>
            </w:pPr>
            <w:r w:rsidRPr="00CD2EAA">
              <w:rPr>
                <w:b/>
                <w:sz w:val="18"/>
                <w:szCs w:val="18"/>
              </w:rPr>
              <w:t xml:space="preserve">Ед. </w:t>
            </w:r>
            <w:proofErr w:type="spellStart"/>
            <w:r w:rsidRPr="00CD2EAA">
              <w:rPr>
                <w:b/>
                <w:sz w:val="18"/>
                <w:szCs w:val="18"/>
              </w:rPr>
              <w:t>изм</w:t>
            </w:r>
            <w:proofErr w:type="spellEnd"/>
          </w:p>
        </w:tc>
        <w:tc>
          <w:tcPr>
            <w:tcW w:w="574"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CD2EAA" w:rsidRPr="00CD2EAA" w:rsidRDefault="00CD2EAA" w:rsidP="00CD2EAA">
            <w:pPr>
              <w:widowControl/>
              <w:autoSpaceDE/>
              <w:autoSpaceDN/>
              <w:adjustRightInd/>
              <w:jc w:val="center"/>
              <w:rPr>
                <w:b/>
                <w:sz w:val="18"/>
                <w:szCs w:val="18"/>
              </w:rPr>
            </w:pPr>
            <w:r w:rsidRPr="00CD2EAA">
              <w:rPr>
                <w:b/>
                <w:sz w:val="18"/>
                <w:szCs w:val="18"/>
              </w:rPr>
              <w:t>Кол-во</w:t>
            </w:r>
          </w:p>
        </w:tc>
      </w:tr>
      <w:tr w:rsidR="00CD2EAA" w:rsidRPr="00CD2EAA" w:rsidTr="0056572D">
        <w:trPr>
          <w:gridAfter w:val="1"/>
          <w:wAfter w:w="140" w:type="pct"/>
          <w:trHeight w:val="228"/>
        </w:trPr>
        <w:tc>
          <w:tcPr>
            <w:tcW w:w="325" w:type="pct"/>
            <w:vMerge/>
            <w:tcBorders>
              <w:top w:val="single" w:sz="4" w:space="0" w:color="auto"/>
              <w:left w:val="single" w:sz="4" w:space="0" w:color="auto"/>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b/>
                <w:bCs/>
                <w:sz w:val="18"/>
                <w:szCs w:val="18"/>
              </w:rPr>
            </w:pPr>
          </w:p>
        </w:tc>
        <w:tc>
          <w:tcPr>
            <w:tcW w:w="175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b/>
                <w:bCs/>
                <w:i/>
                <w:sz w:val="18"/>
                <w:szCs w:val="18"/>
              </w:rPr>
            </w:pPr>
            <w:r w:rsidRPr="00CD2EAA">
              <w:rPr>
                <w:i/>
                <w:color w:val="000000"/>
                <w:sz w:val="18"/>
                <w:szCs w:val="18"/>
              </w:rPr>
              <w:t>Наименование показателя услуг (</w:t>
            </w:r>
            <w:r w:rsidRPr="00CD2EAA">
              <w:rPr>
                <w:i/>
                <w:iCs/>
                <w:color w:val="000000"/>
                <w:sz w:val="18"/>
                <w:szCs w:val="18"/>
              </w:rPr>
              <w:t>участник закупки указывает наименование показателя и (или) показатель, так как указано Заказчиком</w:t>
            </w:r>
            <w:r w:rsidRPr="00CD2EAA">
              <w:rPr>
                <w:i/>
                <w:color w:val="000000"/>
                <w:sz w:val="18"/>
                <w:szCs w:val="18"/>
              </w:rPr>
              <w:t>)</w:t>
            </w:r>
          </w:p>
        </w:tc>
        <w:tc>
          <w:tcPr>
            <w:tcW w:w="158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b/>
                <w:bCs/>
                <w:i/>
                <w:sz w:val="18"/>
                <w:szCs w:val="18"/>
              </w:rPr>
            </w:pPr>
            <w:r w:rsidRPr="00CD2EAA">
              <w:rPr>
                <w:i/>
                <w:color w:val="000000"/>
                <w:sz w:val="18"/>
                <w:szCs w:val="18"/>
              </w:rPr>
              <w:t>Значение показателя услуг, требуемое Заказчиком</w:t>
            </w:r>
          </w:p>
        </w:tc>
        <w:tc>
          <w:tcPr>
            <w:tcW w:w="629" w:type="pct"/>
            <w:vMerge/>
            <w:tcBorders>
              <w:top w:val="single" w:sz="4" w:space="0" w:color="auto"/>
              <w:left w:val="single" w:sz="4" w:space="0" w:color="auto"/>
              <w:bottom w:val="single" w:sz="4" w:space="0" w:color="auto"/>
              <w:right w:val="single" w:sz="4" w:space="0" w:color="auto"/>
            </w:tcBorders>
            <w:shd w:val="clear" w:color="auto" w:fill="auto"/>
          </w:tcPr>
          <w:p w:rsidR="00CD2EAA" w:rsidRPr="00CD2EAA" w:rsidRDefault="00CD2EAA" w:rsidP="00CD2EAA">
            <w:pPr>
              <w:widowControl/>
              <w:autoSpaceDE/>
              <w:autoSpaceDN/>
              <w:adjustRightInd/>
              <w:jc w:val="center"/>
              <w:rPr>
                <w:sz w:val="18"/>
                <w:szCs w:val="18"/>
              </w:rPr>
            </w:pPr>
          </w:p>
        </w:tc>
        <w:tc>
          <w:tcPr>
            <w:tcW w:w="574" w:type="pct"/>
            <w:vMerge/>
            <w:tcBorders>
              <w:top w:val="single" w:sz="4" w:space="0" w:color="auto"/>
              <w:left w:val="single" w:sz="4" w:space="0" w:color="auto"/>
              <w:bottom w:val="single" w:sz="4" w:space="0" w:color="auto"/>
              <w:right w:val="single" w:sz="4" w:space="0" w:color="auto"/>
            </w:tcBorders>
            <w:shd w:val="clear" w:color="auto" w:fill="auto"/>
          </w:tcPr>
          <w:p w:rsidR="00CD2EAA" w:rsidRPr="00CD2EAA" w:rsidRDefault="00CD2EAA" w:rsidP="00CD2EAA">
            <w:pPr>
              <w:widowControl/>
              <w:autoSpaceDE/>
              <w:autoSpaceDN/>
              <w:adjustRightInd/>
              <w:jc w:val="center"/>
              <w:rPr>
                <w:sz w:val="18"/>
                <w:szCs w:val="18"/>
              </w:rPr>
            </w:pPr>
          </w:p>
        </w:tc>
      </w:tr>
      <w:tr w:rsidR="00CD2EAA" w:rsidRPr="00CD2EAA" w:rsidTr="0056572D">
        <w:trPr>
          <w:trHeight w:val="69"/>
        </w:trPr>
        <w:tc>
          <w:tcPr>
            <w:tcW w:w="325" w:type="pct"/>
            <w:vMerge/>
            <w:tcBorders>
              <w:top w:val="single" w:sz="4" w:space="0" w:color="auto"/>
              <w:left w:val="single" w:sz="4" w:space="0" w:color="auto"/>
              <w:bottom w:val="single" w:sz="4" w:space="0" w:color="auto"/>
              <w:right w:val="single" w:sz="4" w:space="0" w:color="auto"/>
            </w:tcBorders>
            <w:vAlign w:val="center"/>
            <w:hideMark/>
          </w:tcPr>
          <w:p w:rsidR="00CD2EAA" w:rsidRPr="00CD2EAA" w:rsidRDefault="00CD2EAA" w:rsidP="00CD2EAA">
            <w:pPr>
              <w:widowControl/>
              <w:autoSpaceDE/>
              <w:autoSpaceDN/>
              <w:adjustRightInd/>
              <w:rPr>
                <w:b/>
                <w:bCs/>
                <w:sz w:val="18"/>
                <w:szCs w:val="18"/>
              </w:rPr>
            </w:pPr>
          </w:p>
        </w:tc>
        <w:tc>
          <w:tcPr>
            <w:tcW w:w="1752" w:type="pct"/>
            <w:vMerge/>
            <w:tcBorders>
              <w:top w:val="single" w:sz="4" w:space="0" w:color="auto"/>
              <w:left w:val="single" w:sz="4" w:space="0" w:color="auto"/>
              <w:bottom w:val="single" w:sz="4" w:space="0" w:color="auto"/>
              <w:right w:val="single" w:sz="4" w:space="0" w:color="auto"/>
            </w:tcBorders>
            <w:vAlign w:val="center"/>
            <w:hideMark/>
          </w:tcPr>
          <w:p w:rsidR="00CD2EAA" w:rsidRPr="00CD2EAA" w:rsidRDefault="00CD2EAA" w:rsidP="00CD2EAA">
            <w:pPr>
              <w:widowControl/>
              <w:autoSpaceDE/>
              <w:autoSpaceDN/>
              <w:adjustRightInd/>
              <w:rPr>
                <w:b/>
                <w:bCs/>
                <w:sz w:val="18"/>
                <w:szCs w:val="18"/>
              </w:rPr>
            </w:pPr>
          </w:p>
        </w:tc>
        <w:tc>
          <w:tcPr>
            <w:tcW w:w="1580" w:type="pct"/>
            <w:gridSpan w:val="2"/>
            <w:vMerge/>
            <w:tcBorders>
              <w:top w:val="single" w:sz="4" w:space="0" w:color="auto"/>
              <w:left w:val="single" w:sz="4" w:space="0" w:color="auto"/>
              <w:bottom w:val="single" w:sz="4" w:space="0" w:color="auto"/>
              <w:right w:val="single" w:sz="4" w:space="0" w:color="auto"/>
            </w:tcBorders>
            <w:vAlign w:val="center"/>
          </w:tcPr>
          <w:p w:rsidR="00CD2EAA" w:rsidRPr="00CD2EAA" w:rsidRDefault="00CD2EAA" w:rsidP="00CD2EAA">
            <w:pPr>
              <w:widowControl/>
              <w:autoSpaceDE/>
              <w:autoSpaceDN/>
              <w:adjustRightInd/>
              <w:rPr>
                <w:b/>
                <w:bCs/>
                <w:sz w:val="18"/>
                <w:szCs w:val="18"/>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rsidR="00CD2EAA" w:rsidRPr="00CD2EAA" w:rsidRDefault="00CD2EAA" w:rsidP="00CD2EAA">
            <w:pPr>
              <w:widowControl/>
              <w:autoSpaceDE/>
              <w:autoSpaceDN/>
              <w:adjustRightInd/>
              <w:rPr>
                <w:sz w:val="18"/>
                <w:szCs w:val="18"/>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CD2EAA" w:rsidRPr="00CD2EAA" w:rsidRDefault="00CD2EAA" w:rsidP="00CD2EAA">
            <w:pPr>
              <w:widowControl/>
              <w:autoSpaceDE/>
              <w:autoSpaceDN/>
              <w:adjustRightInd/>
              <w:rPr>
                <w:sz w:val="18"/>
                <w:szCs w:val="18"/>
              </w:rPr>
            </w:pPr>
          </w:p>
        </w:tc>
        <w:tc>
          <w:tcPr>
            <w:tcW w:w="140" w:type="pct"/>
            <w:tcBorders>
              <w:top w:val="nil"/>
              <w:left w:val="nil"/>
              <w:bottom w:val="nil"/>
              <w:right w:val="nil"/>
            </w:tcBorders>
            <w:shd w:val="clear" w:color="auto" w:fill="auto"/>
            <w:noWrap/>
            <w:vAlign w:val="bottom"/>
            <w:hideMark/>
          </w:tcPr>
          <w:p w:rsidR="00CD2EAA" w:rsidRPr="00CD2EAA" w:rsidRDefault="00CD2EAA" w:rsidP="00CD2EAA">
            <w:pPr>
              <w:widowControl/>
              <w:autoSpaceDE/>
              <w:autoSpaceDN/>
              <w:adjustRightInd/>
              <w:jc w:val="center"/>
              <w:rPr>
                <w:sz w:val="18"/>
                <w:szCs w:val="18"/>
              </w:rPr>
            </w:pPr>
          </w:p>
        </w:tc>
      </w:tr>
      <w:tr w:rsidR="00CD2EAA" w:rsidRPr="00CD2EAA" w:rsidTr="0056572D">
        <w:trPr>
          <w:trHeight w:val="609"/>
        </w:trPr>
        <w:tc>
          <w:tcPr>
            <w:tcW w:w="325" w:type="pct"/>
            <w:vMerge w:val="restart"/>
            <w:tcBorders>
              <w:top w:val="nil"/>
              <w:left w:val="single" w:sz="4" w:space="0" w:color="auto"/>
              <w:right w:val="single" w:sz="4" w:space="0" w:color="auto"/>
            </w:tcBorders>
            <w:shd w:val="clear" w:color="auto" w:fill="auto"/>
            <w:vAlign w:val="center"/>
            <w:hideMark/>
          </w:tcPr>
          <w:p w:rsidR="00CD2EAA" w:rsidRPr="00CD2EAA" w:rsidRDefault="00CD2EAA" w:rsidP="00CD2EAA">
            <w:pPr>
              <w:widowControl/>
              <w:autoSpaceDE/>
              <w:autoSpaceDN/>
              <w:adjustRightInd/>
              <w:jc w:val="center"/>
              <w:rPr>
                <w:b/>
                <w:bCs/>
                <w:sz w:val="18"/>
                <w:szCs w:val="18"/>
              </w:rPr>
            </w:pPr>
            <w:r w:rsidRPr="00CD2EAA">
              <w:rPr>
                <w:b/>
                <w:bCs/>
                <w:sz w:val="18"/>
                <w:szCs w:val="18"/>
              </w:rPr>
              <w:t>1</w:t>
            </w:r>
          </w:p>
        </w:tc>
        <w:tc>
          <w:tcPr>
            <w:tcW w:w="3332" w:type="pct"/>
            <w:gridSpan w:val="3"/>
            <w:tcBorders>
              <w:top w:val="nil"/>
              <w:left w:val="nil"/>
              <w:bottom w:val="single" w:sz="4" w:space="0" w:color="auto"/>
              <w:right w:val="single" w:sz="4" w:space="0" w:color="auto"/>
            </w:tcBorders>
            <w:shd w:val="clear" w:color="auto" w:fill="auto"/>
            <w:vAlign w:val="center"/>
            <w:hideMark/>
          </w:tcPr>
          <w:p w:rsidR="00CD2EAA" w:rsidRPr="00CD2EAA" w:rsidRDefault="00CD2EAA" w:rsidP="00CD2EAA">
            <w:pPr>
              <w:widowControl/>
              <w:autoSpaceDE/>
              <w:autoSpaceDN/>
              <w:adjustRightInd/>
              <w:jc w:val="center"/>
              <w:rPr>
                <w:b/>
                <w:sz w:val="18"/>
                <w:szCs w:val="18"/>
              </w:rPr>
            </w:pPr>
            <w:r w:rsidRPr="00CD2EAA">
              <w:rPr>
                <w:b/>
                <w:sz w:val="18"/>
                <w:szCs w:val="18"/>
              </w:rPr>
              <w:t>Добровольное страхование от несчастных случаев и болезней</w:t>
            </w:r>
          </w:p>
          <w:p w:rsidR="00CD2EAA" w:rsidRPr="00CD2EAA" w:rsidRDefault="00CD2EAA" w:rsidP="00CD2EAA">
            <w:pPr>
              <w:widowControl/>
              <w:autoSpaceDE/>
              <w:autoSpaceDN/>
              <w:adjustRightInd/>
              <w:jc w:val="center"/>
              <w:rPr>
                <w:sz w:val="18"/>
                <w:szCs w:val="18"/>
              </w:rPr>
            </w:pPr>
            <w:r w:rsidRPr="00CD2EAA">
              <w:rPr>
                <w:sz w:val="18"/>
                <w:szCs w:val="18"/>
              </w:rPr>
              <w:t>(КТРУ 65.12.11.000-00000007)</w:t>
            </w:r>
          </w:p>
        </w:tc>
        <w:tc>
          <w:tcPr>
            <w:tcW w:w="629" w:type="pct"/>
            <w:vMerge w:val="restart"/>
            <w:tcBorders>
              <w:top w:val="nil"/>
              <w:left w:val="nil"/>
              <w:right w:val="single" w:sz="4" w:space="0" w:color="auto"/>
            </w:tcBorders>
            <w:shd w:val="clear" w:color="auto" w:fill="auto"/>
            <w:vAlign w:val="center"/>
            <w:hideMark/>
          </w:tcPr>
          <w:p w:rsidR="00CD2EAA" w:rsidRPr="00CD2EAA" w:rsidRDefault="00CD2EAA" w:rsidP="00CD2EAA">
            <w:pPr>
              <w:widowControl/>
              <w:autoSpaceDE/>
              <w:autoSpaceDN/>
              <w:adjustRightInd/>
              <w:jc w:val="center"/>
              <w:rPr>
                <w:sz w:val="18"/>
                <w:szCs w:val="18"/>
              </w:rPr>
            </w:pPr>
            <w:proofErr w:type="spellStart"/>
            <w:r w:rsidRPr="00CD2EAA">
              <w:rPr>
                <w:sz w:val="18"/>
                <w:szCs w:val="18"/>
              </w:rPr>
              <w:t>усл.ед</w:t>
            </w:r>
            <w:proofErr w:type="spellEnd"/>
            <w:r w:rsidRPr="00CD2EAA">
              <w:rPr>
                <w:sz w:val="18"/>
                <w:szCs w:val="18"/>
              </w:rPr>
              <w:t>.</w:t>
            </w:r>
          </w:p>
        </w:tc>
        <w:tc>
          <w:tcPr>
            <w:tcW w:w="574" w:type="pct"/>
            <w:vMerge w:val="restart"/>
            <w:tcBorders>
              <w:top w:val="nil"/>
              <w:left w:val="nil"/>
              <w:right w:val="single" w:sz="4" w:space="0" w:color="auto"/>
            </w:tcBorders>
            <w:shd w:val="clear" w:color="auto" w:fill="auto"/>
            <w:vAlign w:val="center"/>
            <w:hideMark/>
          </w:tcPr>
          <w:p w:rsidR="00CD2EAA" w:rsidRPr="00CD2EAA" w:rsidRDefault="00717CFC" w:rsidP="00A54EAA">
            <w:pPr>
              <w:widowControl/>
              <w:autoSpaceDE/>
              <w:autoSpaceDN/>
              <w:adjustRightInd/>
              <w:jc w:val="center"/>
              <w:rPr>
                <w:sz w:val="18"/>
                <w:szCs w:val="18"/>
              </w:rPr>
            </w:pPr>
            <w:r>
              <w:rPr>
                <w:sz w:val="18"/>
                <w:szCs w:val="18"/>
              </w:rPr>
              <w:t>125</w:t>
            </w:r>
          </w:p>
        </w:tc>
        <w:tc>
          <w:tcPr>
            <w:tcW w:w="140" w:type="pct"/>
            <w:vMerge w:val="restart"/>
            <w:vAlign w:val="center"/>
            <w:hideMark/>
          </w:tcPr>
          <w:p w:rsidR="00CD2EAA" w:rsidRPr="00CD2EAA" w:rsidRDefault="00CD2EAA" w:rsidP="00CD2EAA">
            <w:pPr>
              <w:widowControl/>
              <w:autoSpaceDE/>
              <w:autoSpaceDN/>
              <w:adjustRightInd/>
              <w:rPr>
                <w:sz w:val="18"/>
                <w:szCs w:val="18"/>
              </w:rPr>
            </w:pPr>
          </w:p>
        </w:tc>
      </w:tr>
      <w:tr w:rsidR="00CD2EAA" w:rsidRPr="00CD2EAA" w:rsidTr="0056572D">
        <w:trPr>
          <w:trHeight w:val="416"/>
        </w:trPr>
        <w:tc>
          <w:tcPr>
            <w:tcW w:w="325" w:type="pct"/>
            <w:vMerge/>
            <w:tcBorders>
              <w:left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b/>
                <w:bCs/>
                <w:sz w:val="18"/>
                <w:szCs w:val="18"/>
              </w:rPr>
            </w:pPr>
          </w:p>
        </w:tc>
        <w:tc>
          <w:tcPr>
            <w:tcW w:w="1780" w:type="pct"/>
            <w:gridSpan w:val="2"/>
            <w:tcBorders>
              <w:top w:val="single" w:sz="4" w:space="0" w:color="auto"/>
              <w:left w:val="nil"/>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i/>
                <w:sz w:val="18"/>
                <w:szCs w:val="18"/>
              </w:rPr>
            </w:pPr>
            <w:r w:rsidRPr="00CD2EAA">
              <w:rPr>
                <w:bCs/>
                <w:i/>
                <w:color w:val="000000"/>
                <w:sz w:val="18"/>
                <w:szCs w:val="18"/>
              </w:rPr>
              <w:t>Порядок оплаты страховой премии:</w:t>
            </w:r>
          </w:p>
        </w:tc>
        <w:tc>
          <w:tcPr>
            <w:tcW w:w="1552" w:type="pct"/>
            <w:tcBorders>
              <w:top w:val="single" w:sz="4" w:space="0" w:color="auto"/>
              <w:left w:val="nil"/>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i/>
                <w:sz w:val="18"/>
                <w:szCs w:val="18"/>
              </w:rPr>
            </w:pPr>
            <w:r w:rsidRPr="00CD2EAA">
              <w:rPr>
                <w:i/>
                <w:sz w:val="18"/>
                <w:szCs w:val="18"/>
              </w:rPr>
              <w:t>Единовременно</w:t>
            </w:r>
          </w:p>
        </w:tc>
        <w:tc>
          <w:tcPr>
            <w:tcW w:w="629" w:type="pct"/>
            <w:vMerge/>
            <w:tcBorders>
              <w:left w:val="nil"/>
              <w:right w:val="single" w:sz="4" w:space="0" w:color="auto"/>
            </w:tcBorders>
            <w:shd w:val="clear" w:color="auto" w:fill="auto"/>
            <w:vAlign w:val="center"/>
          </w:tcPr>
          <w:p w:rsidR="00CD2EAA" w:rsidRPr="00CD2EAA" w:rsidRDefault="00CD2EAA" w:rsidP="00CD2EAA">
            <w:pPr>
              <w:widowControl/>
              <w:autoSpaceDE/>
              <w:autoSpaceDN/>
              <w:adjustRightInd/>
              <w:jc w:val="center"/>
              <w:rPr>
                <w:sz w:val="18"/>
                <w:szCs w:val="18"/>
              </w:rPr>
            </w:pPr>
          </w:p>
        </w:tc>
        <w:tc>
          <w:tcPr>
            <w:tcW w:w="574" w:type="pct"/>
            <w:vMerge/>
            <w:tcBorders>
              <w:left w:val="nil"/>
              <w:right w:val="single" w:sz="4" w:space="0" w:color="auto"/>
            </w:tcBorders>
            <w:shd w:val="clear" w:color="auto" w:fill="auto"/>
            <w:vAlign w:val="center"/>
          </w:tcPr>
          <w:p w:rsidR="00CD2EAA" w:rsidRPr="00CD2EAA" w:rsidRDefault="00CD2EAA" w:rsidP="00CD2EAA">
            <w:pPr>
              <w:widowControl/>
              <w:autoSpaceDE/>
              <w:autoSpaceDN/>
              <w:adjustRightInd/>
              <w:jc w:val="center"/>
              <w:rPr>
                <w:sz w:val="18"/>
                <w:szCs w:val="18"/>
              </w:rPr>
            </w:pPr>
          </w:p>
        </w:tc>
        <w:tc>
          <w:tcPr>
            <w:tcW w:w="140" w:type="pct"/>
            <w:vMerge/>
            <w:vAlign w:val="center"/>
          </w:tcPr>
          <w:p w:rsidR="00CD2EAA" w:rsidRPr="00CD2EAA" w:rsidRDefault="00CD2EAA" w:rsidP="00CD2EAA">
            <w:pPr>
              <w:widowControl/>
              <w:autoSpaceDE/>
              <w:autoSpaceDN/>
              <w:adjustRightInd/>
              <w:rPr>
                <w:sz w:val="18"/>
                <w:szCs w:val="18"/>
              </w:rPr>
            </w:pPr>
          </w:p>
        </w:tc>
      </w:tr>
      <w:tr w:rsidR="00CD2EAA" w:rsidRPr="00CD2EAA" w:rsidTr="0056572D">
        <w:trPr>
          <w:trHeight w:val="252"/>
        </w:trPr>
        <w:tc>
          <w:tcPr>
            <w:tcW w:w="325" w:type="pct"/>
            <w:vMerge/>
            <w:tcBorders>
              <w:left w:val="single" w:sz="4" w:space="0" w:color="auto"/>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b/>
                <w:bCs/>
                <w:sz w:val="18"/>
                <w:szCs w:val="18"/>
              </w:rPr>
            </w:pPr>
          </w:p>
        </w:tc>
        <w:tc>
          <w:tcPr>
            <w:tcW w:w="1780" w:type="pct"/>
            <w:gridSpan w:val="2"/>
            <w:tcBorders>
              <w:top w:val="single" w:sz="4" w:space="0" w:color="auto"/>
              <w:left w:val="nil"/>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i/>
                <w:sz w:val="18"/>
                <w:szCs w:val="18"/>
              </w:rPr>
            </w:pPr>
            <w:r w:rsidRPr="00CD2EAA">
              <w:rPr>
                <w:bCs/>
                <w:i/>
                <w:color w:val="000000"/>
                <w:sz w:val="18"/>
                <w:szCs w:val="18"/>
              </w:rPr>
              <w:t>Срок действия договора, год:</w:t>
            </w:r>
          </w:p>
        </w:tc>
        <w:tc>
          <w:tcPr>
            <w:tcW w:w="1552" w:type="pct"/>
            <w:tcBorders>
              <w:top w:val="single" w:sz="4" w:space="0" w:color="auto"/>
              <w:left w:val="nil"/>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i/>
                <w:sz w:val="18"/>
                <w:szCs w:val="18"/>
              </w:rPr>
            </w:pPr>
            <w:r w:rsidRPr="00CD2EAA">
              <w:rPr>
                <w:i/>
                <w:sz w:val="18"/>
                <w:szCs w:val="18"/>
              </w:rPr>
              <w:t>До 1 года</w:t>
            </w:r>
          </w:p>
        </w:tc>
        <w:tc>
          <w:tcPr>
            <w:tcW w:w="629" w:type="pct"/>
            <w:vMerge/>
            <w:tcBorders>
              <w:left w:val="nil"/>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sz w:val="18"/>
                <w:szCs w:val="18"/>
              </w:rPr>
            </w:pPr>
          </w:p>
        </w:tc>
        <w:tc>
          <w:tcPr>
            <w:tcW w:w="574" w:type="pct"/>
            <w:vMerge/>
            <w:tcBorders>
              <w:left w:val="nil"/>
              <w:bottom w:val="single" w:sz="4" w:space="0" w:color="auto"/>
              <w:right w:val="single" w:sz="4" w:space="0" w:color="auto"/>
            </w:tcBorders>
            <w:shd w:val="clear" w:color="auto" w:fill="auto"/>
            <w:vAlign w:val="center"/>
          </w:tcPr>
          <w:p w:rsidR="00CD2EAA" w:rsidRPr="00CD2EAA" w:rsidRDefault="00CD2EAA" w:rsidP="00CD2EAA">
            <w:pPr>
              <w:widowControl/>
              <w:autoSpaceDE/>
              <w:autoSpaceDN/>
              <w:adjustRightInd/>
              <w:jc w:val="center"/>
              <w:rPr>
                <w:sz w:val="18"/>
                <w:szCs w:val="18"/>
              </w:rPr>
            </w:pPr>
          </w:p>
        </w:tc>
        <w:tc>
          <w:tcPr>
            <w:tcW w:w="140" w:type="pct"/>
            <w:vMerge/>
            <w:vAlign w:val="center"/>
          </w:tcPr>
          <w:p w:rsidR="00CD2EAA" w:rsidRPr="00CD2EAA" w:rsidRDefault="00CD2EAA" w:rsidP="00CD2EAA">
            <w:pPr>
              <w:widowControl/>
              <w:autoSpaceDE/>
              <w:autoSpaceDN/>
              <w:adjustRightInd/>
              <w:rPr>
                <w:sz w:val="18"/>
                <w:szCs w:val="18"/>
              </w:rPr>
            </w:pPr>
          </w:p>
        </w:tc>
      </w:tr>
    </w:tbl>
    <w:bookmarkEnd w:id="1"/>
    <w:p w:rsidR="00CD2EAA" w:rsidRPr="00CD2EAA" w:rsidRDefault="00CD2EAA" w:rsidP="00CD2EAA">
      <w:pPr>
        <w:widowControl/>
        <w:numPr>
          <w:ilvl w:val="0"/>
          <w:numId w:val="8"/>
        </w:numPr>
        <w:autoSpaceDE/>
        <w:autoSpaceDN/>
        <w:adjustRightInd/>
        <w:spacing w:after="60"/>
        <w:ind w:firstLine="567"/>
        <w:contextualSpacing/>
        <w:jc w:val="both"/>
        <w:rPr>
          <w:rFonts w:eastAsia="Calibri"/>
          <w:b/>
          <w:sz w:val="22"/>
          <w:szCs w:val="24"/>
          <w:lang w:eastAsia="en-US"/>
        </w:rPr>
      </w:pPr>
      <w:r w:rsidRPr="00CD2EAA">
        <w:rPr>
          <w:rFonts w:eastAsia="Calibri"/>
          <w:b/>
          <w:sz w:val="22"/>
          <w:szCs w:val="24"/>
          <w:lang w:eastAsia="en-US"/>
        </w:rPr>
        <w:t>Общие требования:</w:t>
      </w:r>
    </w:p>
    <w:p w:rsidR="00CD2EAA" w:rsidRPr="00CD2EAA" w:rsidRDefault="00CD2EAA" w:rsidP="00CD2EAA">
      <w:pPr>
        <w:widowControl/>
        <w:tabs>
          <w:tab w:val="left" w:pos="567"/>
          <w:tab w:val="left" w:pos="708"/>
        </w:tabs>
        <w:autoSpaceDE/>
        <w:autoSpaceDN/>
        <w:adjustRightInd/>
        <w:spacing w:after="60"/>
        <w:ind w:firstLine="567"/>
        <w:contextualSpacing/>
        <w:jc w:val="both"/>
        <w:rPr>
          <w:bCs/>
          <w:sz w:val="24"/>
          <w:szCs w:val="24"/>
        </w:rPr>
      </w:pPr>
      <w:r w:rsidRPr="00CD2EAA">
        <w:rPr>
          <w:rFonts w:eastAsia="Calibri"/>
          <w:color w:val="000000"/>
          <w:sz w:val="24"/>
          <w:szCs w:val="24"/>
        </w:rPr>
        <w:t>Страховая сумма на 1 (одно) застрахованное лицо –</w:t>
      </w:r>
      <w:r>
        <w:rPr>
          <w:rFonts w:eastAsia="Calibri"/>
          <w:color w:val="000000"/>
          <w:sz w:val="24"/>
          <w:szCs w:val="24"/>
        </w:rPr>
        <w:t>50</w:t>
      </w:r>
      <w:r w:rsidRPr="00CD2EAA">
        <w:rPr>
          <w:rFonts w:eastAsia="Calibri"/>
          <w:color w:val="000000"/>
          <w:sz w:val="24"/>
          <w:szCs w:val="24"/>
        </w:rPr>
        <w:t> 000 (</w:t>
      </w:r>
      <w:r>
        <w:rPr>
          <w:rFonts w:eastAsia="Calibri"/>
          <w:color w:val="000000"/>
          <w:sz w:val="24"/>
          <w:szCs w:val="24"/>
        </w:rPr>
        <w:t>пятьдесят</w:t>
      </w:r>
      <w:r w:rsidRPr="00CD2EAA">
        <w:rPr>
          <w:rFonts w:eastAsia="Calibri"/>
          <w:color w:val="000000"/>
          <w:sz w:val="24"/>
          <w:szCs w:val="24"/>
        </w:rPr>
        <w:t xml:space="preserve"> тысяч) рублей 00 копеек</w:t>
      </w:r>
      <w:r w:rsidRPr="00CD2EAA">
        <w:rPr>
          <w:bCs/>
          <w:sz w:val="24"/>
          <w:szCs w:val="24"/>
        </w:rPr>
        <w:t>.</w:t>
      </w:r>
    </w:p>
    <w:p w:rsidR="00CD2EAA" w:rsidRPr="00CD2EAA" w:rsidRDefault="00CD2EAA" w:rsidP="00CD2EAA">
      <w:pPr>
        <w:widowControl/>
        <w:autoSpaceDE/>
        <w:autoSpaceDN/>
        <w:adjustRightInd/>
        <w:ind w:firstLine="567"/>
        <w:jc w:val="both"/>
        <w:rPr>
          <w:sz w:val="24"/>
          <w:szCs w:val="24"/>
        </w:rPr>
      </w:pPr>
      <w:r w:rsidRPr="00CD2EAA">
        <w:rPr>
          <w:sz w:val="24"/>
          <w:szCs w:val="24"/>
        </w:rPr>
        <w:t xml:space="preserve">Оказание услуг по коллективному страхованию жизни и здоровья детей  в </w:t>
      </w:r>
      <w:r>
        <w:rPr>
          <w:sz w:val="24"/>
          <w:szCs w:val="24"/>
        </w:rPr>
        <w:t>Г</w:t>
      </w:r>
      <w:r w:rsidRPr="00CD2EAA">
        <w:rPr>
          <w:sz w:val="24"/>
          <w:szCs w:val="24"/>
        </w:rPr>
        <w:t>ОЛ «</w:t>
      </w:r>
      <w:r w:rsidR="00A54EAA">
        <w:rPr>
          <w:b/>
          <w:sz w:val="24"/>
          <w:szCs w:val="24"/>
        </w:rPr>
        <w:t>Созвездие</w:t>
      </w:r>
      <w:r w:rsidRPr="00DA5AFE">
        <w:rPr>
          <w:b/>
          <w:sz w:val="24"/>
          <w:szCs w:val="24"/>
        </w:rPr>
        <w:t>»</w:t>
      </w:r>
      <w:r w:rsidR="00A54EAA">
        <w:rPr>
          <w:b/>
          <w:sz w:val="24"/>
          <w:szCs w:val="24"/>
        </w:rPr>
        <w:t xml:space="preserve"> </w:t>
      </w:r>
      <w:r w:rsidR="0056572D" w:rsidRPr="0056572D">
        <w:rPr>
          <w:sz w:val="24"/>
          <w:szCs w:val="24"/>
        </w:rPr>
        <w:t xml:space="preserve">на базе Государственного бюджетного общеобразовательного учреждения </w:t>
      </w:r>
      <w:r w:rsidR="00A54EAA">
        <w:rPr>
          <w:sz w:val="24"/>
          <w:szCs w:val="24"/>
        </w:rPr>
        <w:t>гимназия</w:t>
      </w:r>
      <w:r w:rsidR="00DA5AFE">
        <w:rPr>
          <w:sz w:val="24"/>
          <w:szCs w:val="24"/>
        </w:rPr>
        <w:t xml:space="preserve"> № 4</w:t>
      </w:r>
      <w:r w:rsidR="00A54EAA">
        <w:rPr>
          <w:sz w:val="24"/>
          <w:szCs w:val="24"/>
        </w:rPr>
        <w:t>9</w:t>
      </w:r>
      <w:r w:rsidR="00DA5AFE">
        <w:rPr>
          <w:sz w:val="24"/>
          <w:szCs w:val="24"/>
        </w:rPr>
        <w:t xml:space="preserve"> </w:t>
      </w:r>
      <w:r w:rsidR="00A54EAA">
        <w:rPr>
          <w:sz w:val="24"/>
          <w:szCs w:val="24"/>
        </w:rPr>
        <w:t>Приморского</w:t>
      </w:r>
      <w:r w:rsidR="0056572D" w:rsidRPr="0056572D">
        <w:rPr>
          <w:sz w:val="24"/>
          <w:szCs w:val="24"/>
        </w:rPr>
        <w:t xml:space="preserve"> района Санкт-Петербурга</w:t>
      </w:r>
      <w:r w:rsidRPr="00CD2EAA">
        <w:rPr>
          <w:sz w:val="24"/>
          <w:szCs w:val="24"/>
        </w:rPr>
        <w:t>;</w:t>
      </w:r>
    </w:p>
    <w:p w:rsidR="00CD2EAA" w:rsidRPr="00CD2EAA" w:rsidRDefault="00CD2EAA" w:rsidP="00CD2EAA">
      <w:pPr>
        <w:widowControl/>
        <w:autoSpaceDE/>
        <w:autoSpaceDN/>
        <w:adjustRightInd/>
        <w:ind w:firstLine="567"/>
        <w:jc w:val="both"/>
        <w:rPr>
          <w:rFonts w:eastAsia="Calibri"/>
          <w:b/>
          <w:sz w:val="24"/>
          <w:szCs w:val="24"/>
        </w:rPr>
      </w:pPr>
      <w:r w:rsidRPr="00CD2EAA">
        <w:rPr>
          <w:rFonts w:eastAsia="Calibri"/>
          <w:b/>
          <w:sz w:val="24"/>
          <w:szCs w:val="24"/>
        </w:rPr>
        <w:t>3.</w:t>
      </w:r>
      <w:r w:rsidRPr="00CD2EAA">
        <w:rPr>
          <w:rFonts w:eastAsia="Calibri"/>
          <w:b/>
          <w:sz w:val="24"/>
          <w:szCs w:val="24"/>
        </w:rPr>
        <w:tab/>
        <w:t xml:space="preserve">Место оказания услуг: </w:t>
      </w:r>
      <w:r w:rsidRPr="00CD2EAA">
        <w:rPr>
          <w:color w:val="000000"/>
          <w:sz w:val="24"/>
          <w:szCs w:val="24"/>
        </w:rPr>
        <w:t xml:space="preserve">(место поставки </w:t>
      </w:r>
      <w:r w:rsidRPr="00CD2EAA">
        <w:rPr>
          <w:bCs/>
          <w:color w:val="000000"/>
          <w:sz w:val="24"/>
          <w:szCs w:val="24"/>
        </w:rPr>
        <w:t>полисов коллективного страхования</w:t>
      </w:r>
      <w:r w:rsidR="00A54EAA">
        <w:rPr>
          <w:bCs/>
          <w:color w:val="000000"/>
          <w:sz w:val="24"/>
          <w:szCs w:val="24"/>
        </w:rPr>
        <w:t xml:space="preserve"> </w:t>
      </w:r>
      <w:r w:rsidRPr="00CD2EAA">
        <w:rPr>
          <w:bCs/>
          <w:color w:val="000000"/>
          <w:sz w:val="24"/>
          <w:szCs w:val="24"/>
        </w:rPr>
        <w:t>по адресу Страхователя):</w:t>
      </w:r>
      <w:r w:rsidR="00A54EAA">
        <w:rPr>
          <w:rFonts w:eastAsia="Calibri"/>
          <w:b/>
          <w:sz w:val="24"/>
          <w:szCs w:val="24"/>
        </w:rPr>
        <w:t>197082</w:t>
      </w:r>
      <w:r w:rsidRPr="00CD2EAA">
        <w:rPr>
          <w:color w:val="000000"/>
          <w:sz w:val="24"/>
          <w:szCs w:val="24"/>
        </w:rPr>
        <w:t xml:space="preserve">, </w:t>
      </w:r>
      <w:r>
        <w:rPr>
          <w:color w:val="000000"/>
          <w:sz w:val="24"/>
          <w:szCs w:val="24"/>
        </w:rPr>
        <w:t>г. Санк</w:t>
      </w:r>
      <w:r w:rsidR="009F7D57">
        <w:rPr>
          <w:color w:val="000000"/>
          <w:sz w:val="24"/>
          <w:szCs w:val="24"/>
        </w:rPr>
        <w:t xml:space="preserve">т-Петербург, </w:t>
      </w:r>
      <w:r w:rsidR="00A54EAA">
        <w:rPr>
          <w:color w:val="000000"/>
          <w:sz w:val="24"/>
          <w:szCs w:val="24"/>
        </w:rPr>
        <w:t>Богатырский проспект д.55</w:t>
      </w:r>
      <w:r w:rsidR="00DA5AFE">
        <w:rPr>
          <w:color w:val="000000"/>
          <w:sz w:val="24"/>
          <w:szCs w:val="24"/>
        </w:rPr>
        <w:t xml:space="preserve"> корп.3 литер</w:t>
      </w:r>
      <w:proofErr w:type="gramStart"/>
      <w:r w:rsidR="00DA5AFE">
        <w:rPr>
          <w:color w:val="000000"/>
          <w:sz w:val="24"/>
          <w:szCs w:val="24"/>
        </w:rPr>
        <w:t xml:space="preserve"> А</w:t>
      </w:r>
      <w:proofErr w:type="gramEnd"/>
      <w:r>
        <w:rPr>
          <w:rFonts w:eastAsia="Calibri"/>
          <w:sz w:val="24"/>
          <w:szCs w:val="24"/>
        </w:rPr>
        <w:t>, Г</w:t>
      </w:r>
      <w:r w:rsidRPr="00CD2EAA">
        <w:rPr>
          <w:rFonts w:eastAsia="Calibri"/>
          <w:sz w:val="24"/>
          <w:szCs w:val="24"/>
        </w:rPr>
        <w:t>ОЛ «</w:t>
      </w:r>
      <w:r w:rsidR="00A54EAA">
        <w:rPr>
          <w:b/>
          <w:bCs/>
          <w:sz w:val="24"/>
          <w:szCs w:val="24"/>
        </w:rPr>
        <w:t>Созвездие</w:t>
      </w:r>
      <w:r>
        <w:rPr>
          <w:rFonts w:eastAsia="Calibri"/>
          <w:sz w:val="24"/>
          <w:szCs w:val="24"/>
        </w:rPr>
        <w:t>»</w:t>
      </w:r>
      <w:r w:rsidR="00A54EAA">
        <w:rPr>
          <w:rFonts w:eastAsia="Calibri"/>
          <w:sz w:val="24"/>
          <w:szCs w:val="24"/>
        </w:rPr>
        <w:t xml:space="preserve"> </w:t>
      </w:r>
      <w:r w:rsidR="0056572D" w:rsidRPr="0056572D">
        <w:rPr>
          <w:rFonts w:eastAsia="Calibri"/>
          <w:sz w:val="24"/>
          <w:szCs w:val="24"/>
        </w:rPr>
        <w:t xml:space="preserve">на базе Государственного бюджетного общеобразовательного учреждения </w:t>
      </w:r>
      <w:r w:rsidR="00A54EAA">
        <w:rPr>
          <w:rFonts w:eastAsia="Calibri"/>
          <w:sz w:val="24"/>
          <w:szCs w:val="24"/>
        </w:rPr>
        <w:t>гимназия</w:t>
      </w:r>
      <w:r w:rsidR="009F7D57">
        <w:rPr>
          <w:rFonts w:eastAsia="Calibri"/>
          <w:sz w:val="24"/>
          <w:szCs w:val="24"/>
        </w:rPr>
        <w:t xml:space="preserve"> № </w:t>
      </w:r>
      <w:r w:rsidR="004E3AD4">
        <w:rPr>
          <w:rFonts w:eastAsia="Calibri"/>
          <w:sz w:val="24"/>
          <w:szCs w:val="24"/>
        </w:rPr>
        <w:t>49</w:t>
      </w:r>
      <w:r w:rsidR="00E83B3D">
        <w:rPr>
          <w:rFonts w:eastAsia="Calibri"/>
          <w:sz w:val="24"/>
          <w:szCs w:val="24"/>
        </w:rPr>
        <w:t xml:space="preserve"> </w:t>
      </w:r>
      <w:r w:rsidR="004E3AD4">
        <w:rPr>
          <w:rFonts w:eastAsia="Calibri"/>
          <w:sz w:val="24"/>
          <w:szCs w:val="24"/>
        </w:rPr>
        <w:t>Приморского</w:t>
      </w:r>
      <w:r w:rsidR="0056572D" w:rsidRPr="0056572D">
        <w:rPr>
          <w:rFonts w:eastAsia="Calibri"/>
          <w:sz w:val="24"/>
          <w:szCs w:val="24"/>
        </w:rPr>
        <w:t xml:space="preserve"> района Санкт-Петербурга</w:t>
      </w:r>
      <w:r w:rsidRPr="00CD2EAA">
        <w:rPr>
          <w:rFonts w:eastAsia="Calibri"/>
          <w:sz w:val="24"/>
          <w:szCs w:val="24"/>
        </w:rPr>
        <w:t>;</w:t>
      </w:r>
    </w:p>
    <w:p w:rsidR="00CD2EAA" w:rsidRPr="00CD2EAA" w:rsidRDefault="00CD2EAA" w:rsidP="00CD2EAA">
      <w:pPr>
        <w:widowControl/>
        <w:autoSpaceDE/>
        <w:autoSpaceDN/>
        <w:adjustRightInd/>
        <w:spacing w:after="60"/>
        <w:ind w:firstLine="567"/>
        <w:jc w:val="both"/>
        <w:rPr>
          <w:rFonts w:eastAsia="Calibri"/>
          <w:b/>
          <w:sz w:val="24"/>
          <w:szCs w:val="24"/>
        </w:rPr>
      </w:pPr>
      <w:r w:rsidRPr="00CD2EAA">
        <w:rPr>
          <w:rFonts w:eastAsia="Calibri"/>
          <w:b/>
          <w:sz w:val="24"/>
          <w:szCs w:val="24"/>
        </w:rPr>
        <w:t>4.</w:t>
      </w:r>
      <w:r w:rsidRPr="00CD2EAA">
        <w:rPr>
          <w:rFonts w:eastAsia="Calibri"/>
          <w:b/>
          <w:sz w:val="24"/>
          <w:szCs w:val="24"/>
        </w:rPr>
        <w:tab/>
        <w:t xml:space="preserve">Срок оказания услуг: </w:t>
      </w:r>
      <w:r w:rsidRPr="00CD2EAA">
        <w:rPr>
          <w:color w:val="000000"/>
          <w:sz w:val="24"/>
          <w:szCs w:val="24"/>
        </w:rPr>
        <w:t>общий период оказания услуг по Контракту устанавл</w:t>
      </w:r>
      <w:r w:rsidR="009F7D57">
        <w:rPr>
          <w:color w:val="000000"/>
          <w:sz w:val="24"/>
          <w:szCs w:val="24"/>
        </w:rPr>
        <w:t>ивается: с 00 часов 00 минут «2</w:t>
      </w:r>
      <w:r w:rsidR="00717CFC">
        <w:rPr>
          <w:color w:val="000000"/>
          <w:sz w:val="24"/>
          <w:szCs w:val="24"/>
        </w:rPr>
        <w:t>7</w:t>
      </w:r>
      <w:r w:rsidR="009F7D57">
        <w:rPr>
          <w:color w:val="000000"/>
          <w:sz w:val="24"/>
          <w:szCs w:val="24"/>
        </w:rPr>
        <w:t>» ма</w:t>
      </w:r>
      <w:r w:rsidR="00E83B3D">
        <w:rPr>
          <w:color w:val="000000"/>
          <w:sz w:val="24"/>
          <w:szCs w:val="24"/>
        </w:rPr>
        <w:t>я</w:t>
      </w:r>
      <w:r w:rsidR="009F7D57">
        <w:rPr>
          <w:color w:val="000000"/>
          <w:sz w:val="24"/>
          <w:szCs w:val="24"/>
        </w:rPr>
        <w:t xml:space="preserve"> 202</w:t>
      </w:r>
      <w:r w:rsidR="00717CFC">
        <w:rPr>
          <w:color w:val="000000"/>
          <w:sz w:val="24"/>
          <w:szCs w:val="24"/>
        </w:rPr>
        <w:t>6</w:t>
      </w:r>
      <w:r w:rsidRPr="00CD2EAA">
        <w:rPr>
          <w:color w:val="000000"/>
          <w:sz w:val="24"/>
          <w:szCs w:val="24"/>
        </w:rPr>
        <w:t xml:space="preserve"> года до 24 часа 00 минут «</w:t>
      </w:r>
      <w:r w:rsidR="009F7D57">
        <w:rPr>
          <w:color w:val="000000"/>
          <w:sz w:val="24"/>
          <w:szCs w:val="24"/>
        </w:rPr>
        <w:t>2</w:t>
      </w:r>
      <w:r w:rsidR="00717CFC">
        <w:rPr>
          <w:color w:val="000000"/>
          <w:sz w:val="24"/>
          <w:szCs w:val="24"/>
        </w:rPr>
        <w:t>5</w:t>
      </w:r>
      <w:r w:rsidRPr="00CD2EAA">
        <w:rPr>
          <w:color w:val="000000"/>
          <w:sz w:val="24"/>
          <w:szCs w:val="24"/>
        </w:rPr>
        <w:t xml:space="preserve">» </w:t>
      </w:r>
      <w:r w:rsidR="00E83B3D">
        <w:rPr>
          <w:color w:val="000000"/>
          <w:sz w:val="24"/>
          <w:szCs w:val="24"/>
        </w:rPr>
        <w:t>июня</w:t>
      </w:r>
      <w:r w:rsidR="009F7D57">
        <w:rPr>
          <w:color w:val="000000"/>
          <w:sz w:val="24"/>
          <w:szCs w:val="24"/>
        </w:rPr>
        <w:t xml:space="preserve"> 202</w:t>
      </w:r>
      <w:r w:rsidR="004F51DC">
        <w:rPr>
          <w:color w:val="000000"/>
          <w:sz w:val="24"/>
          <w:szCs w:val="24"/>
        </w:rPr>
        <w:t>5</w:t>
      </w:r>
      <w:r w:rsidR="00717CFC">
        <w:rPr>
          <w:color w:val="000000"/>
          <w:sz w:val="24"/>
          <w:szCs w:val="24"/>
        </w:rPr>
        <w:t>6</w:t>
      </w:r>
      <w:r w:rsidRPr="00CD2EAA">
        <w:rPr>
          <w:color w:val="000000"/>
          <w:sz w:val="24"/>
          <w:szCs w:val="24"/>
        </w:rPr>
        <w:t>года</w:t>
      </w:r>
    </w:p>
    <w:p w:rsidR="00CD2EAA" w:rsidRPr="00CD2EAA" w:rsidRDefault="00CD2EAA" w:rsidP="00CD2EAA">
      <w:pPr>
        <w:widowControl/>
        <w:autoSpaceDE/>
        <w:autoSpaceDN/>
        <w:adjustRightInd/>
        <w:spacing w:after="60"/>
        <w:ind w:firstLine="567"/>
        <w:jc w:val="both"/>
        <w:rPr>
          <w:color w:val="000000"/>
          <w:sz w:val="24"/>
          <w:szCs w:val="24"/>
        </w:rPr>
      </w:pPr>
      <w:r w:rsidRPr="00CD2EAA">
        <w:rPr>
          <w:color w:val="000000"/>
          <w:sz w:val="24"/>
          <w:szCs w:val="24"/>
        </w:rPr>
        <w:t>Срок предоставления полиса коллективного страхования не позднее</w:t>
      </w:r>
      <w:r w:rsidR="009F7D57">
        <w:rPr>
          <w:color w:val="000000"/>
          <w:sz w:val="24"/>
          <w:szCs w:val="24"/>
        </w:rPr>
        <w:t xml:space="preserve"> «2</w:t>
      </w:r>
      <w:r w:rsidR="00E83B3D">
        <w:rPr>
          <w:color w:val="000000"/>
          <w:sz w:val="24"/>
          <w:szCs w:val="24"/>
        </w:rPr>
        <w:t>1</w:t>
      </w:r>
      <w:r w:rsidR="009F7D57">
        <w:rPr>
          <w:color w:val="000000"/>
          <w:sz w:val="24"/>
          <w:szCs w:val="24"/>
        </w:rPr>
        <w:t xml:space="preserve">» </w:t>
      </w:r>
      <w:r w:rsidR="006D7668">
        <w:rPr>
          <w:color w:val="000000"/>
          <w:sz w:val="24"/>
          <w:szCs w:val="24"/>
        </w:rPr>
        <w:t>и</w:t>
      </w:r>
      <w:r w:rsidR="00E83B3D">
        <w:rPr>
          <w:color w:val="000000"/>
          <w:sz w:val="24"/>
          <w:szCs w:val="24"/>
        </w:rPr>
        <w:t>юня</w:t>
      </w:r>
      <w:r w:rsidR="009F7D57">
        <w:rPr>
          <w:color w:val="000000"/>
          <w:sz w:val="24"/>
          <w:szCs w:val="24"/>
        </w:rPr>
        <w:t xml:space="preserve"> 2024</w:t>
      </w:r>
      <w:r w:rsidR="00743AC4">
        <w:rPr>
          <w:color w:val="000000"/>
          <w:sz w:val="24"/>
          <w:szCs w:val="24"/>
        </w:rPr>
        <w:t xml:space="preserve"> года</w:t>
      </w:r>
    </w:p>
    <w:p w:rsidR="00CD2EAA" w:rsidRPr="00CD2EAA" w:rsidRDefault="00CD2EAA" w:rsidP="00CD2EAA">
      <w:pPr>
        <w:widowControl/>
        <w:tabs>
          <w:tab w:val="left" w:pos="0"/>
          <w:tab w:val="left" w:pos="1560"/>
          <w:tab w:val="num" w:pos="1980"/>
        </w:tabs>
        <w:autoSpaceDE/>
        <w:autoSpaceDN/>
        <w:adjustRightInd/>
        <w:spacing w:after="60"/>
        <w:ind w:firstLine="567"/>
        <w:contextualSpacing/>
        <w:jc w:val="both"/>
        <w:rPr>
          <w:color w:val="000000"/>
          <w:sz w:val="24"/>
          <w:szCs w:val="24"/>
        </w:rPr>
      </w:pPr>
      <w:r w:rsidRPr="00CD2EAA">
        <w:rPr>
          <w:color w:val="000000"/>
          <w:sz w:val="24"/>
          <w:szCs w:val="24"/>
        </w:rPr>
        <w:t>Периоды и продолжительность заездов детей ориентировочно составляют:</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2"/>
        <w:gridCol w:w="4294"/>
        <w:gridCol w:w="2034"/>
        <w:gridCol w:w="2712"/>
      </w:tblGrid>
      <w:tr w:rsidR="00CD2EAA" w:rsidRPr="00CD2EAA" w:rsidTr="0056572D">
        <w:trPr>
          <w:trHeight w:val="615"/>
        </w:trPr>
        <w:tc>
          <w:tcPr>
            <w:tcW w:w="1302" w:type="dxa"/>
            <w:tcBorders>
              <w:bottom w:val="single" w:sz="4" w:space="0" w:color="auto"/>
            </w:tcBorders>
            <w:shd w:val="clear" w:color="auto" w:fill="auto"/>
          </w:tcPr>
          <w:p w:rsidR="00CD2EAA" w:rsidRPr="00CD2EAA" w:rsidRDefault="00CD2EAA" w:rsidP="00CD2EAA">
            <w:pPr>
              <w:widowControl/>
              <w:tabs>
                <w:tab w:val="left" w:pos="-360"/>
                <w:tab w:val="left" w:pos="0"/>
                <w:tab w:val="left" w:pos="1560"/>
              </w:tabs>
              <w:autoSpaceDE/>
              <w:autoSpaceDN/>
              <w:adjustRightInd/>
              <w:contextualSpacing/>
              <w:jc w:val="center"/>
              <w:rPr>
                <w:rFonts w:eastAsia="Calibri"/>
                <w:lang w:eastAsia="en-US"/>
              </w:rPr>
            </w:pPr>
            <w:r w:rsidRPr="00CD2EAA">
              <w:rPr>
                <w:rFonts w:eastAsia="Calibri"/>
                <w:lang w:eastAsia="en-US"/>
              </w:rPr>
              <w:t>Номер смены</w:t>
            </w:r>
          </w:p>
        </w:tc>
        <w:tc>
          <w:tcPr>
            <w:tcW w:w="4294" w:type="dxa"/>
            <w:tcBorders>
              <w:bottom w:val="single" w:sz="4" w:space="0" w:color="auto"/>
            </w:tcBorders>
            <w:shd w:val="clear" w:color="auto" w:fill="auto"/>
          </w:tcPr>
          <w:p w:rsidR="00CD2EAA" w:rsidRPr="00CD2EAA" w:rsidRDefault="00CD2EAA" w:rsidP="00CD2EAA">
            <w:pPr>
              <w:widowControl/>
              <w:tabs>
                <w:tab w:val="left" w:pos="-360"/>
                <w:tab w:val="left" w:pos="0"/>
                <w:tab w:val="left" w:pos="1560"/>
              </w:tabs>
              <w:autoSpaceDE/>
              <w:autoSpaceDN/>
              <w:adjustRightInd/>
              <w:contextualSpacing/>
              <w:jc w:val="center"/>
              <w:rPr>
                <w:rFonts w:eastAsia="Calibri"/>
                <w:lang w:eastAsia="en-US"/>
              </w:rPr>
            </w:pPr>
            <w:r w:rsidRPr="00CD2EAA">
              <w:rPr>
                <w:rFonts w:eastAsia="Calibri"/>
                <w:lang w:eastAsia="en-US"/>
              </w:rPr>
              <w:t>Дата смены</w:t>
            </w:r>
          </w:p>
        </w:tc>
        <w:tc>
          <w:tcPr>
            <w:tcW w:w="2034" w:type="dxa"/>
            <w:tcBorders>
              <w:bottom w:val="single" w:sz="4" w:space="0" w:color="auto"/>
            </w:tcBorders>
            <w:shd w:val="clear" w:color="auto" w:fill="auto"/>
          </w:tcPr>
          <w:p w:rsidR="00CD2EAA" w:rsidRPr="00CD2EAA" w:rsidRDefault="00CD2EAA" w:rsidP="00CD2EAA">
            <w:pPr>
              <w:widowControl/>
              <w:tabs>
                <w:tab w:val="left" w:pos="-360"/>
                <w:tab w:val="left" w:pos="0"/>
                <w:tab w:val="left" w:pos="1560"/>
              </w:tabs>
              <w:autoSpaceDE/>
              <w:autoSpaceDN/>
              <w:adjustRightInd/>
              <w:contextualSpacing/>
              <w:jc w:val="center"/>
              <w:rPr>
                <w:rFonts w:eastAsia="Calibri"/>
                <w:lang w:eastAsia="en-US"/>
              </w:rPr>
            </w:pPr>
            <w:r w:rsidRPr="00CD2EAA">
              <w:rPr>
                <w:rFonts w:eastAsia="Calibri"/>
                <w:lang w:eastAsia="en-US"/>
              </w:rPr>
              <w:t>Кол-во дней</w:t>
            </w:r>
          </w:p>
        </w:tc>
        <w:tc>
          <w:tcPr>
            <w:tcW w:w="2712" w:type="dxa"/>
            <w:tcBorders>
              <w:bottom w:val="single" w:sz="4" w:space="0" w:color="auto"/>
            </w:tcBorders>
            <w:shd w:val="clear" w:color="auto" w:fill="auto"/>
          </w:tcPr>
          <w:p w:rsidR="00CD2EAA" w:rsidRPr="00CD2EAA" w:rsidRDefault="00CD2EAA" w:rsidP="00CD2EAA">
            <w:pPr>
              <w:widowControl/>
              <w:tabs>
                <w:tab w:val="left" w:pos="-360"/>
                <w:tab w:val="left" w:pos="0"/>
                <w:tab w:val="left" w:pos="1560"/>
              </w:tabs>
              <w:autoSpaceDE/>
              <w:autoSpaceDN/>
              <w:adjustRightInd/>
              <w:contextualSpacing/>
              <w:jc w:val="center"/>
              <w:rPr>
                <w:rFonts w:eastAsia="Calibri"/>
                <w:lang w:eastAsia="en-US"/>
              </w:rPr>
            </w:pPr>
            <w:r w:rsidRPr="00CD2EAA">
              <w:rPr>
                <w:rFonts w:eastAsia="Calibri"/>
                <w:lang w:eastAsia="en-US"/>
              </w:rPr>
              <w:t>Кол-во детей</w:t>
            </w:r>
          </w:p>
        </w:tc>
      </w:tr>
      <w:tr w:rsidR="00CD2EAA" w:rsidRPr="00CD2EAA" w:rsidTr="0056572D">
        <w:trPr>
          <w:trHeight w:val="246"/>
        </w:trPr>
        <w:tc>
          <w:tcPr>
            <w:tcW w:w="1302" w:type="dxa"/>
            <w:shd w:val="clear" w:color="auto" w:fill="auto"/>
          </w:tcPr>
          <w:p w:rsidR="00CD2EAA" w:rsidRPr="00CD2EAA" w:rsidRDefault="00CD2EAA" w:rsidP="00CD2EAA">
            <w:pPr>
              <w:widowControl/>
              <w:tabs>
                <w:tab w:val="left" w:pos="-360"/>
                <w:tab w:val="left" w:pos="0"/>
                <w:tab w:val="left" w:pos="1560"/>
              </w:tabs>
              <w:autoSpaceDE/>
              <w:autoSpaceDN/>
              <w:adjustRightInd/>
              <w:spacing w:line="276" w:lineRule="auto"/>
              <w:contextualSpacing/>
              <w:jc w:val="center"/>
              <w:rPr>
                <w:rFonts w:eastAsia="Calibri"/>
                <w:lang w:eastAsia="en-US"/>
              </w:rPr>
            </w:pPr>
            <w:r w:rsidRPr="00CD2EAA">
              <w:rPr>
                <w:rFonts w:eastAsia="Calibri"/>
                <w:lang w:eastAsia="en-US"/>
              </w:rPr>
              <w:t>1</w:t>
            </w:r>
          </w:p>
        </w:tc>
        <w:tc>
          <w:tcPr>
            <w:tcW w:w="4294" w:type="dxa"/>
            <w:shd w:val="clear" w:color="auto" w:fill="auto"/>
          </w:tcPr>
          <w:p w:rsidR="00CD2EAA" w:rsidRPr="00CD2EAA" w:rsidRDefault="00CD2EAA" w:rsidP="00717CFC">
            <w:pPr>
              <w:widowControl/>
              <w:tabs>
                <w:tab w:val="left" w:pos="-360"/>
                <w:tab w:val="left" w:pos="0"/>
                <w:tab w:val="left" w:pos="1560"/>
              </w:tabs>
              <w:autoSpaceDE/>
              <w:autoSpaceDN/>
              <w:adjustRightInd/>
              <w:spacing w:line="276" w:lineRule="auto"/>
              <w:contextualSpacing/>
              <w:jc w:val="center"/>
              <w:rPr>
                <w:rFonts w:eastAsia="Calibri"/>
                <w:lang w:eastAsia="en-US"/>
              </w:rPr>
            </w:pPr>
            <w:r w:rsidRPr="00CD2EAA">
              <w:rPr>
                <w:rFonts w:eastAsia="Calibri"/>
                <w:lang w:eastAsia="en-US"/>
              </w:rPr>
              <w:t>2</w:t>
            </w:r>
            <w:r w:rsidR="00717CFC">
              <w:rPr>
                <w:rFonts w:eastAsia="Calibri"/>
                <w:lang w:eastAsia="en-US"/>
              </w:rPr>
              <w:t>7</w:t>
            </w:r>
            <w:r w:rsidRPr="00CD2EAA">
              <w:rPr>
                <w:rFonts w:eastAsia="Calibri"/>
                <w:lang w:eastAsia="en-US"/>
              </w:rPr>
              <w:t>.05.202</w:t>
            </w:r>
            <w:r w:rsidR="00717CFC">
              <w:rPr>
                <w:rFonts w:eastAsia="Calibri"/>
                <w:lang w:eastAsia="en-US"/>
              </w:rPr>
              <w:t>6</w:t>
            </w:r>
            <w:r w:rsidRPr="00CD2EAA">
              <w:rPr>
                <w:rFonts w:eastAsia="Calibri"/>
                <w:lang w:eastAsia="en-US"/>
              </w:rPr>
              <w:t xml:space="preserve"> – </w:t>
            </w:r>
            <w:r w:rsidR="0056572D">
              <w:rPr>
                <w:rFonts w:eastAsia="Calibri"/>
                <w:lang w:eastAsia="en-US"/>
              </w:rPr>
              <w:t>2</w:t>
            </w:r>
            <w:r w:rsidR="00717CFC">
              <w:rPr>
                <w:rFonts w:eastAsia="Calibri"/>
                <w:lang w:eastAsia="en-US"/>
              </w:rPr>
              <w:t>5</w:t>
            </w:r>
            <w:r w:rsidRPr="00CD2EAA">
              <w:rPr>
                <w:rFonts w:eastAsia="Calibri"/>
                <w:lang w:eastAsia="en-US"/>
              </w:rPr>
              <w:t>.06.202</w:t>
            </w:r>
            <w:r w:rsidR="00717CFC">
              <w:rPr>
                <w:rFonts w:eastAsia="Calibri"/>
                <w:lang w:eastAsia="en-US"/>
              </w:rPr>
              <w:t>6</w:t>
            </w:r>
          </w:p>
        </w:tc>
        <w:tc>
          <w:tcPr>
            <w:tcW w:w="2034" w:type="dxa"/>
            <w:shd w:val="clear" w:color="auto" w:fill="auto"/>
          </w:tcPr>
          <w:p w:rsidR="00CD2EAA" w:rsidRPr="00CD2EAA" w:rsidRDefault="001E6AC8" w:rsidP="00CD2EAA">
            <w:pPr>
              <w:widowControl/>
              <w:tabs>
                <w:tab w:val="left" w:pos="-360"/>
                <w:tab w:val="left" w:pos="0"/>
                <w:tab w:val="left" w:pos="1560"/>
              </w:tabs>
              <w:autoSpaceDE/>
              <w:autoSpaceDN/>
              <w:adjustRightInd/>
              <w:spacing w:line="276" w:lineRule="auto"/>
              <w:contextualSpacing/>
              <w:jc w:val="center"/>
              <w:rPr>
                <w:rFonts w:eastAsia="Calibri"/>
                <w:lang w:eastAsia="en-US"/>
              </w:rPr>
            </w:pPr>
            <w:r>
              <w:rPr>
                <w:rFonts w:eastAsia="Calibri"/>
                <w:lang w:eastAsia="en-US"/>
              </w:rPr>
              <w:t>21</w:t>
            </w:r>
          </w:p>
        </w:tc>
        <w:tc>
          <w:tcPr>
            <w:tcW w:w="2712" w:type="dxa"/>
            <w:shd w:val="clear" w:color="auto" w:fill="auto"/>
          </w:tcPr>
          <w:p w:rsidR="00CD2EAA" w:rsidRPr="00CD2EAA" w:rsidRDefault="004E6D04" w:rsidP="00C154FB">
            <w:pPr>
              <w:widowControl/>
              <w:tabs>
                <w:tab w:val="left" w:pos="-360"/>
                <w:tab w:val="left" w:pos="0"/>
                <w:tab w:val="left" w:pos="1560"/>
              </w:tabs>
              <w:autoSpaceDE/>
              <w:autoSpaceDN/>
              <w:adjustRightInd/>
              <w:spacing w:line="276" w:lineRule="auto"/>
              <w:contextualSpacing/>
              <w:jc w:val="center"/>
              <w:rPr>
                <w:rFonts w:eastAsia="Calibri"/>
                <w:lang w:eastAsia="en-US"/>
              </w:rPr>
            </w:pPr>
            <w:r>
              <w:rPr>
                <w:rFonts w:eastAsia="Calibri"/>
                <w:lang w:eastAsia="en-US"/>
              </w:rPr>
              <w:t>125</w:t>
            </w:r>
          </w:p>
        </w:tc>
      </w:tr>
    </w:tbl>
    <w:p w:rsidR="00CD2EAA" w:rsidRPr="00CD2EAA" w:rsidRDefault="00CD2EAA" w:rsidP="00CD2EAA">
      <w:pPr>
        <w:widowControl/>
        <w:numPr>
          <w:ilvl w:val="0"/>
          <w:numId w:val="9"/>
        </w:numPr>
        <w:tabs>
          <w:tab w:val="left" w:pos="0"/>
          <w:tab w:val="left" w:pos="1560"/>
        </w:tabs>
        <w:autoSpaceDE/>
        <w:autoSpaceDN/>
        <w:adjustRightInd/>
        <w:spacing w:after="60"/>
        <w:ind w:firstLine="567"/>
        <w:contextualSpacing/>
        <w:jc w:val="both"/>
        <w:rPr>
          <w:rFonts w:eastAsia="Calibri"/>
          <w:b/>
          <w:sz w:val="24"/>
          <w:szCs w:val="24"/>
        </w:rPr>
      </w:pPr>
      <w:r w:rsidRPr="00CD2EAA">
        <w:rPr>
          <w:rFonts w:eastAsia="Calibri"/>
          <w:b/>
          <w:sz w:val="24"/>
          <w:szCs w:val="24"/>
        </w:rPr>
        <w:t>Количество оказываемых услуг:</w:t>
      </w:r>
      <w:r w:rsidR="00F60B69">
        <w:rPr>
          <w:rFonts w:eastAsia="Calibri"/>
          <w:b/>
          <w:sz w:val="24"/>
          <w:szCs w:val="24"/>
        </w:rPr>
        <w:t>115</w:t>
      </w:r>
      <w:r w:rsidRPr="00CD2EAA">
        <w:rPr>
          <w:rFonts w:eastAsia="Calibri"/>
          <w:sz w:val="24"/>
          <w:szCs w:val="24"/>
        </w:rPr>
        <w:t xml:space="preserve"> </w:t>
      </w:r>
      <w:proofErr w:type="spellStart"/>
      <w:r w:rsidRPr="00CD2EAA">
        <w:rPr>
          <w:rFonts w:eastAsia="Calibri"/>
          <w:sz w:val="24"/>
          <w:szCs w:val="24"/>
        </w:rPr>
        <w:t>усл</w:t>
      </w:r>
      <w:proofErr w:type="spellEnd"/>
      <w:r w:rsidRPr="00CD2EAA">
        <w:rPr>
          <w:rFonts w:eastAsia="Calibri"/>
          <w:sz w:val="24"/>
          <w:szCs w:val="24"/>
        </w:rPr>
        <w:t xml:space="preserve"> ед. </w:t>
      </w:r>
    </w:p>
    <w:p w:rsidR="00CD2EAA" w:rsidRPr="00CD2EAA" w:rsidRDefault="00CD2EAA" w:rsidP="00CD2EAA">
      <w:pPr>
        <w:widowControl/>
        <w:tabs>
          <w:tab w:val="left" w:pos="0"/>
          <w:tab w:val="left" w:pos="1560"/>
        </w:tabs>
        <w:autoSpaceDE/>
        <w:autoSpaceDN/>
        <w:adjustRightInd/>
        <w:spacing w:after="60"/>
        <w:contextualSpacing/>
        <w:jc w:val="both"/>
        <w:rPr>
          <w:rFonts w:eastAsia="Calibri"/>
          <w:b/>
          <w:sz w:val="24"/>
          <w:szCs w:val="24"/>
        </w:rPr>
      </w:pPr>
      <w:r w:rsidRPr="00CD2EAA">
        <w:rPr>
          <w:rFonts w:eastAsia="Calibri"/>
          <w:sz w:val="24"/>
          <w:szCs w:val="24"/>
        </w:rPr>
        <w:t>Услуга в виде полисов коллективного страхования на смен</w:t>
      </w:r>
      <w:r w:rsidR="0056572D">
        <w:rPr>
          <w:rFonts w:eastAsia="Calibri"/>
          <w:sz w:val="24"/>
          <w:szCs w:val="24"/>
        </w:rPr>
        <w:t>у</w:t>
      </w:r>
      <w:r w:rsidRPr="00CD2EAA">
        <w:rPr>
          <w:rFonts w:eastAsia="Calibri"/>
          <w:sz w:val="24"/>
          <w:szCs w:val="24"/>
        </w:rPr>
        <w:t xml:space="preserve"> продолжительностью </w:t>
      </w:r>
      <w:r w:rsidR="00A63127">
        <w:rPr>
          <w:rFonts w:eastAsia="Calibri"/>
          <w:sz w:val="24"/>
          <w:szCs w:val="24"/>
        </w:rPr>
        <w:t>21 день</w:t>
      </w:r>
      <w:r w:rsidRPr="00CD2EAA">
        <w:rPr>
          <w:rFonts w:eastAsia="Calibri"/>
          <w:sz w:val="24"/>
          <w:szCs w:val="24"/>
        </w:rPr>
        <w:t>.</w:t>
      </w:r>
      <w:r w:rsidR="00F60B69">
        <w:rPr>
          <w:rFonts w:eastAsia="Calibri"/>
          <w:sz w:val="24"/>
          <w:szCs w:val="24"/>
        </w:rPr>
        <w:t xml:space="preserve"> </w:t>
      </w:r>
      <w:r w:rsidRPr="00CD2EAA">
        <w:rPr>
          <w:bCs/>
          <w:sz w:val="24"/>
          <w:szCs w:val="24"/>
        </w:rPr>
        <w:t xml:space="preserve">Количество застрахованных - </w:t>
      </w:r>
      <w:r w:rsidR="004E6D04">
        <w:rPr>
          <w:bCs/>
          <w:sz w:val="24"/>
          <w:szCs w:val="24"/>
        </w:rPr>
        <w:t>125</w:t>
      </w:r>
      <w:r w:rsidRPr="00CD2EAA">
        <w:rPr>
          <w:bCs/>
          <w:sz w:val="24"/>
          <w:szCs w:val="24"/>
        </w:rPr>
        <w:t xml:space="preserve"> детей. </w:t>
      </w:r>
    </w:p>
    <w:p w:rsidR="00CD2EAA" w:rsidRPr="00CD2EAA" w:rsidRDefault="00CD2EAA" w:rsidP="00CD2EAA">
      <w:pPr>
        <w:widowControl/>
        <w:autoSpaceDE/>
        <w:autoSpaceDN/>
        <w:adjustRightInd/>
        <w:spacing w:after="60"/>
        <w:ind w:firstLine="567"/>
        <w:contextualSpacing/>
        <w:jc w:val="both"/>
        <w:rPr>
          <w:b/>
          <w:sz w:val="24"/>
          <w:szCs w:val="24"/>
        </w:rPr>
      </w:pPr>
      <w:r w:rsidRPr="00CD2EAA">
        <w:rPr>
          <w:b/>
          <w:sz w:val="24"/>
          <w:szCs w:val="24"/>
        </w:rPr>
        <w:t>6.</w:t>
      </w:r>
      <w:r w:rsidRPr="00CD2EAA">
        <w:rPr>
          <w:b/>
          <w:sz w:val="24"/>
          <w:szCs w:val="24"/>
        </w:rPr>
        <w:tab/>
        <w:t>Требования к оказываемым услугам:</w:t>
      </w:r>
    </w:p>
    <w:p w:rsidR="00CD2EAA" w:rsidRPr="00CD2EAA" w:rsidRDefault="00CD2EAA" w:rsidP="00CD2EAA">
      <w:pPr>
        <w:shd w:val="clear" w:color="auto" w:fill="FFFFFF"/>
        <w:autoSpaceDE/>
        <w:autoSpaceDN/>
        <w:adjustRightInd/>
        <w:jc w:val="both"/>
        <w:rPr>
          <w:i/>
          <w:sz w:val="24"/>
          <w:szCs w:val="24"/>
        </w:rPr>
      </w:pPr>
      <w:r w:rsidRPr="00CD2EAA">
        <w:rPr>
          <w:rFonts w:eastAsia="Calibri"/>
          <w:sz w:val="24"/>
          <w:szCs w:val="24"/>
        </w:rPr>
        <w:t xml:space="preserve">6.1. </w:t>
      </w:r>
      <w:bookmarkStart w:id="3" w:name="_Hlk132706526"/>
      <w:r w:rsidRPr="00CD2EAA">
        <w:rPr>
          <w:color w:val="000000"/>
          <w:sz w:val="24"/>
          <w:szCs w:val="24"/>
        </w:rPr>
        <w:t xml:space="preserve">Страховщик должен иметь действующую лицензию на осуществление страхования </w:t>
      </w:r>
      <w:bookmarkStart w:id="4" w:name="_Hlk132703332"/>
      <w:r w:rsidRPr="00CD2EAA">
        <w:rPr>
          <w:color w:val="000000"/>
          <w:sz w:val="24"/>
          <w:szCs w:val="24"/>
        </w:rPr>
        <w:t xml:space="preserve">(с указанием вида оказываемых услуг в составе лицензируемого вида деятельности или </w:t>
      </w:r>
      <w:proofErr w:type="gramStart"/>
      <w:r w:rsidRPr="00CD2EAA">
        <w:rPr>
          <w:color w:val="000000"/>
          <w:sz w:val="24"/>
          <w:szCs w:val="24"/>
        </w:rPr>
        <w:t>выписка</w:t>
      </w:r>
      <w:proofErr w:type="gramEnd"/>
      <w:r w:rsidRPr="00CD2EAA">
        <w:rPr>
          <w:color w:val="000000"/>
          <w:sz w:val="24"/>
          <w:szCs w:val="24"/>
        </w:rPr>
        <w:t xml:space="preserve"> из реестра лицензий </w:t>
      </w:r>
      <w:r w:rsidRPr="00CD2EAA">
        <w:rPr>
          <w:iCs/>
          <w:sz w:val="24"/>
          <w:szCs w:val="24"/>
        </w:rPr>
        <w:t>предоставляемая по типовой форме, утверждённой постановлением Правительства</w:t>
      </w:r>
      <w:r w:rsidRPr="00CD2EAA">
        <w:rPr>
          <w:i/>
          <w:sz w:val="24"/>
          <w:szCs w:val="24"/>
        </w:rPr>
        <w:t xml:space="preserve"> РФ от 29.12.2020 № 2343, или копия действующей лицензии на осуществление страхования с правом осуществления следующих видов деятельности:</w:t>
      </w:r>
    </w:p>
    <w:p w:rsidR="00CD2EAA" w:rsidRPr="00CD2EAA" w:rsidRDefault="00CD2EAA" w:rsidP="00CD2EAA">
      <w:pPr>
        <w:shd w:val="clear" w:color="auto" w:fill="FFFFFF"/>
        <w:autoSpaceDE/>
        <w:autoSpaceDN/>
        <w:adjustRightInd/>
        <w:jc w:val="both"/>
        <w:rPr>
          <w:color w:val="000000"/>
          <w:sz w:val="24"/>
          <w:szCs w:val="24"/>
        </w:rPr>
      </w:pPr>
      <w:r w:rsidRPr="00CD2EAA">
        <w:rPr>
          <w:i/>
          <w:sz w:val="24"/>
          <w:szCs w:val="24"/>
        </w:rPr>
        <w:t>-</w:t>
      </w:r>
      <w:r w:rsidRPr="00CD2EAA">
        <w:rPr>
          <w:color w:val="000000"/>
          <w:sz w:val="24"/>
          <w:szCs w:val="24"/>
        </w:rPr>
        <w:t xml:space="preserve"> добровольное страхование жизни; </w:t>
      </w:r>
      <w:r w:rsidRPr="00CD2EAA">
        <w:rPr>
          <w:bCs/>
          <w:iCs/>
          <w:color w:val="000000"/>
          <w:sz w:val="24"/>
          <w:szCs w:val="24"/>
        </w:rPr>
        <w:t>добровольное личное страхование, за исключением добровольного страхования жизни</w:t>
      </w:r>
      <w:r w:rsidRPr="00CD2EAA">
        <w:rPr>
          <w:color w:val="000000"/>
          <w:sz w:val="24"/>
          <w:szCs w:val="24"/>
        </w:rPr>
        <w:t>)</w:t>
      </w:r>
      <w:bookmarkEnd w:id="4"/>
      <w:r w:rsidRPr="00CD2EAA">
        <w:rPr>
          <w:color w:val="000000"/>
          <w:sz w:val="24"/>
          <w:szCs w:val="24"/>
        </w:rPr>
        <w:t>.</w:t>
      </w:r>
      <w:bookmarkStart w:id="5" w:name="_GoBack"/>
      <w:bookmarkEnd w:id="5"/>
    </w:p>
    <w:p w:rsidR="00CD2EAA" w:rsidRPr="00CD2EAA" w:rsidRDefault="00CD2EAA" w:rsidP="00CD2EAA">
      <w:pPr>
        <w:shd w:val="clear" w:color="auto" w:fill="FFFFFF"/>
        <w:autoSpaceDE/>
        <w:autoSpaceDN/>
        <w:adjustRightInd/>
        <w:jc w:val="both"/>
        <w:rPr>
          <w:i/>
          <w:sz w:val="24"/>
          <w:szCs w:val="24"/>
        </w:rPr>
      </w:pPr>
      <w:r w:rsidRPr="00CD2EAA">
        <w:rPr>
          <w:i/>
          <w:sz w:val="24"/>
          <w:szCs w:val="24"/>
        </w:rPr>
        <w:t>Выписка из реестра лицензий предоставляется по типовой форме, утвержденной постановлением Правительства РФ от 29.12.2020 № 2343.</w:t>
      </w:r>
    </w:p>
    <w:p w:rsidR="00CD2EAA" w:rsidRPr="00CD2EAA" w:rsidRDefault="00CD2EAA" w:rsidP="00CD2EAA">
      <w:pPr>
        <w:shd w:val="clear" w:color="auto" w:fill="FFFFFF"/>
        <w:autoSpaceDE/>
        <w:autoSpaceDN/>
        <w:adjustRightInd/>
        <w:jc w:val="both"/>
        <w:rPr>
          <w:i/>
          <w:sz w:val="24"/>
          <w:szCs w:val="24"/>
        </w:rPr>
      </w:pPr>
      <w:r w:rsidRPr="00CD2EAA">
        <w:rPr>
          <w:i/>
          <w:sz w:val="24"/>
          <w:szCs w:val="24"/>
        </w:rPr>
        <w:t>Основание: Закон РФ от 27 ноября 1992 г. № 4015-I «Об организации страхового дела в Российской Федерации».</w:t>
      </w:r>
    </w:p>
    <w:bookmarkEnd w:id="3"/>
    <w:p w:rsidR="00CD2EAA" w:rsidRPr="00CD2EAA" w:rsidRDefault="00CD2EAA" w:rsidP="00CD2EAA">
      <w:pPr>
        <w:widowControl/>
        <w:tabs>
          <w:tab w:val="left" w:pos="-2694"/>
        </w:tabs>
        <w:autoSpaceDE/>
        <w:autoSpaceDN/>
        <w:adjustRightInd/>
        <w:spacing w:after="120"/>
        <w:ind w:right="46" w:firstLine="567"/>
        <w:jc w:val="both"/>
        <w:rPr>
          <w:sz w:val="24"/>
          <w:szCs w:val="24"/>
        </w:rPr>
      </w:pPr>
      <w:r w:rsidRPr="00CD2EAA">
        <w:rPr>
          <w:rFonts w:eastAsia="Calibri"/>
          <w:sz w:val="24"/>
          <w:szCs w:val="24"/>
        </w:rPr>
        <w:t xml:space="preserve">6.2. </w:t>
      </w:r>
      <w:r w:rsidRPr="00CD2EAA">
        <w:rPr>
          <w:sz w:val="24"/>
          <w:szCs w:val="24"/>
        </w:rPr>
        <w:t>Время действия страховки:</w:t>
      </w:r>
    </w:p>
    <w:p w:rsidR="00CD2EAA" w:rsidRPr="00CD2EAA" w:rsidRDefault="00CD2EAA" w:rsidP="00CD2EAA">
      <w:pPr>
        <w:widowControl/>
        <w:autoSpaceDE/>
        <w:autoSpaceDN/>
        <w:adjustRightInd/>
        <w:spacing w:after="60"/>
        <w:jc w:val="both"/>
        <w:rPr>
          <w:color w:val="000000"/>
          <w:sz w:val="24"/>
          <w:szCs w:val="24"/>
        </w:rPr>
      </w:pPr>
      <w:r w:rsidRPr="00CD2EAA">
        <w:rPr>
          <w:color w:val="000000"/>
          <w:sz w:val="24"/>
          <w:szCs w:val="24"/>
        </w:rPr>
        <w:lastRenderedPageBreak/>
        <w:t xml:space="preserve">- Срок действия полиса коллективного страхования: </w:t>
      </w:r>
    </w:p>
    <w:p w:rsidR="00CD2EAA" w:rsidRPr="00CD2EAA" w:rsidRDefault="00CD2EAA" w:rsidP="00CD2EAA">
      <w:pPr>
        <w:widowControl/>
        <w:autoSpaceDE/>
        <w:autoSpaceDN/>
        <w:adjustRightInd/>
        <w:spacing w:after="60"/>
        <w:jc w:val="both"/>
        <w:rPr>
          <w:color w:val="000000"/>
          <w:sz w:val="24"/>
          <w:szCs w:val="24"/>
        </w:rPr>
      </w:pPr>
      <w:r w:rsidRPr="00CD2EAA">
        <w:rPr>
          <w:color w:val="000000"/>
          <w:sz w:val="24"/>
          <w:szCs w:val="24"/>
        </w:rPr>
        <w:t xml:space="preserve">- </w:t>
      </w:r>
      <w:r w:rsidR="009F7D57">
        <w:rPr>
          <w:color w:val="000000"/>
          <w:sz w:val="24"/>
          <w:szCs w:val="24"/>
        </w:rPr>
        <w:t>00 часов 00 минут «2</w:t>
      </w:r>
      <w:r w:rsidR="00717CFC">
        <w:rPr>
          <w:color w:val="000000"/>
          <w:sz w:val="24"/>
          <w:szCs w:val="24"/>
        </w:rPr>
        <w:t>7</w:t>
      </w:r>
      <w:r w:rsidR="009F7D57">
        <w:rPr>
          <w:color w:val="000000"/>
          <w:sz w:val="24"/>
          <w:szCs w:val="24"/>
        </w:rPr>
        <w:t xml:space="preserve">» </w:t>
      </w:r>
      <w:r w:rsidR="00163DC9">
        <w:rPr>
          <w:color w:val="000000"/>
          <w:sz w:val="24"/>
          <w:szCs w:val="24"/>
        </w:rPr>
        <w:t>мая</w:t>
      </w:r>
      <w:r w:rsidR="009F7D57">
        <w:rPr>
          <w:color w:val="000000"/>
          <w:sz w:val="24"/>
          <w:szCs w:val="24"/>
        </w:rPr>
        <w:t xml:space="preserve"> 202</w:t>
      </w:r>
      <w:r w:rsidR="00717CFC">
        <w:rPr>
          <w:color w:val="000000"/>
          <w:sz w:val="24"/>
          <w:szCs w:val="24"/>
        </w:rPr>
        <w:t>6</w:t>
      </w:r>
      <w:r w:rsidR="009F7D57">
        <w:rPr>
          <w:color w:val="000000"/>
          <w:sz w:val="24"/>
          <w:szCs w:val="24"/>
        </w:rPr>
        <w:t xml:space="preserve"> года до 24 часа 00 минут «2</w:t>
      </w:r>
      <w:r w:rsidR="00717CFC">
        <w:rPr>
          <w:color w:val="000000"/>
          <w:sz w:val="24"/>
          <w:szCs w:val="24"/>
        </w:rPr>
        <w:t>5</w:t>
      </w:r>
      <w:r w:rsidR="009F7D57">
        <w:rPr>
          <w:color w:val="000000"/>
          <w:sz w:val="24"/>
          <w:szCs w:val="24"/>
        </w:rPr>
        <w:t xml:space="preserve">» </w:t>
      </w:r>
      <w:r w:rsidR="00A63127">
        <w:rPr>
          <w:color w:val="000000"/>
          <w:sz w:val="24"/>
          <w:szCs w:val="24"/>
        </w:rPr>
        <w:t>июня</w:t>
      </w:r>
      <w:r w:rsidR="009F7D57">
        <w:rPr>
          <w:color w:val="000000"/>
          <w:sz w:val="24"/>
          <w:szCs w:val="24"/>
        </w:rPr>
        <w:t xml:space="preserve"> 202</w:t>
      </w:r>
      <w:r w:rsidR="00717CFC">
        <w:rPr>
          <w:color w:val="000000"/>
          <w:sz w:val="24"/>
          <w:szCs w:val="24"/>
        </w:rPr>
        <w:t>6</w:t>
      </w:r>
      <w:r w:rsidR="0056572D" w:rsidRPr="0056572D">
        <w:rPr>
          <w:color w:val="000000"/>
          <w:sz w:val="24"/>
          <w:szCs w:val="24"/>
        </w:rPr>
        <w:t xml:space="preserve"> года</w:t>
      </w:r>
      <w:r w:rsidRPr="00CD2EAA">
        <w:rPr>
          <w:sz w:val="24"/>
          <w:szCs w:val="24"/>
        </w:rPr>
        <w:t>.</w:t>
      </w:r>
    </w:p>
    <w:p w:rsidR="00CD2EAA" w:rsidRPr="00CD2EAA" w:rsidRDefault="00CD2EAA" w:rsidP="00CD2EAA">
      <w:pPr>
        <w:widowControl/>
        <w:tabs>
          <w:tab w:val="left" w:pos="-2694"/>
        </w:tabs>
        <w:autoSpaceDE/>
        <w:autoSpaceDN/>
        <w:adjustRightInd/>
        <w:spacing w:after="120"/>
        <w:ind w:right="46"/>
        <w:jc w:val="both"/>
        <w:rPr>
          <w:sz w:val="24"/>
          <w:szCs w:val="24"/>
        </w:rPr>
      </w:pPr>
      <w:r w:rsidRPr="00CD2EAA">
        <w:rPr>
          <w:color w:val="000000"/>
          <w:sz w:val="24"/>
          <w:szCs w:val="24"/>
        </w:rPr>
        <w:t xml:space="preserve">Время действия полиса коллективного страхования – </w:t>
      </w:r>
      <w:r w:rsidR="0056572D" w:rsidRPr="0056572D">
        <w:rPr>
          <w:color w:val="000000"/>
          <w:sz w:val="24"/>
          <w:szCs w:val="24"/>
        </w:rPr>
        <w:t xml:space="preserve">с 8:30 до 18:00, кроме праздничных и выходных дней, при условии </w:t>
      </w:r>
      <w:r w:rsidR="00B01454">
        <w:rPr>
          <w:color w:val="000000"/>
          <w:sz w:val="24"/>
          <w:szCs w:val="24"/>
        </w:rPr>
        <w:t xml:space="preserve">  фактического пребывания застрахованного</w:t>
      </w:r>
      <w:r w:rsidR="0056572D" w:rsidRPr="0056572D">
        <w:rPr>
          <w:color w:val="000000"/>
          <w:sz w:val="24"/>
          <w:szCs w:val="24"/>
        </w:rPr>
        <w:t xml:space="preserve"> в ГОЛ «</w:t>
      </w:r>
      <w:r w:rsidR="00F60B69">
        <w:rPr>
          <w:b/>
          <w:color w:val="000000"/>
          <w:sz w:val="24"/>
          <w:szCs w:val="24"/>
        </w:rPr>
        <w:t>Созвездие</w:t>
      </w:r>
      <w:r w:rsidR="0056572D" w:rsidRPr="0056572D">
        <w:rPr>
          <w:color w:val="000000"/>
          <w:sz w:val="24"/>
          <w:szCs w:val="24"/>
        </w:rPr>
        <w:t xml:space="preserve">» на базе Государственного бюджетного общеобразовательного учреждения </w:t>
      </w:r>
      <w:r w:rsidR="00F60B69">
        <w:rPr>
          <w:color w:val="000000"/>
          <w:sz w:val="24"/>
          <w:szCs w:val="24"/>
        </w:rPr>
        <w:t>гимназия</w:t>
      </w:r>
      <w:r w:rsidR="009F7D57">
        <w:rPr>
          <w:color w:val="000000"/>
          <w:sz w:val="24"/>
          <w:szCs w:val="24"/>
        </w:rPr>
        <w:t xml:space="preserve"> № </w:t>
      </w:r>
      <w:r w:rsidR="00F60B69">
        <w:rPr>
          <w:color w:val="000000"/>
          <w:sz w:val="24"/>
          <w:szCs w:val="24"/>
        </w:rPr>
        <w:t>49</w:t>
      </w:r>
      <w:r w:rsidR="00A63127">
        <w:rPr>
          <w:color w:val="000000"/>
          <w:sz w:val="24"/>
          <w:szCs w:val="24"/>
        </w:rPr>
        <w:t xml:space="preserve"> </w:t>
      </w:r>
      <w:r w:rsidR="00F60B69">
        <w:rPr>
          <w:color w:val="000000"/>
          <w:sz w:val="24"/>
          <w:szCs w:val="24"/>
        </w:rPr>
        <w:t xml:space="preserve">Приморского </w:t>
      </w:r>
      <w:r w:rsidR="0056572D" w:rsidRPr="0056572D">
        <w:rPr>
          <w:color w:val="000000"/>
          <w:sz w:val="24"/>
          <w:szCs w:val="24"/>
        </w:rPr>
        <w:t xml:space="preserve"> района Санкт-Петербурга</w:t>
      </w:r>
    </w:p>
    <w:p w:rsidR="00CD2EAA" w:rsidRPr="00CD2EAA" w:rsidRDefault="00CD2EAA" w:rsidP="00CD2EAA">
      <w:pPr>
        <w:widowControl/>
        <w:autoSpaceDE/>
        <w:autoSpaceDN/>
        <w:adjustRightInd/>
        <w:spacing w:after="60"/>
        <w:ind w:firstLine="567"/>
        <w:jc w:val="both"/>
        <w:rPr>
          <w:sz w:val="24"/>
          <w:szCs w:val="24"/>
        </w:rPr>
      </w:pPr>
      <w:r w:rsidRPr="00CD2EAA">
        <w:rPr>
          <w:rFonts w:eastAsia="Calibri"/>
          <w:sz w:val="24"/>
          <w:szCs w:val="24"/>
        </w:rPr>
        <w:t>6.3.</w:t>
      </w:r>
      <w:r w:rsidRPr="00CD2EAA">
        <w:rPr>
          <w:sz w:val="24"/>
          <w:szCs w:val="24"/>
        </w:rPr>
        <w:t>Страховые риски:</w:t>
      </w:r>
    </w:p>
    <w:p w:rsidR="00CD2EAA" w:rsidRPr="00CD2EAA" w:rsidRDefault="00CD2EAA" w:rsidP="00CD2EAA">
      <w:pPr>
        <w:widowControl/>
        <w:autoSpaceDE/>
        <w:autoSpaceDN/>
        <w:adjustRightInd/>
        <w:spacing w:after="60"/>
        <w:jc w:val="both"/>
        <w:rPr>
          <w:rFonts w:eastAsia="Calibri"/>
          <w:sz w:val="24"/>
          <w:szCs w:val="24"/>
        </w:rPr>
      </w:pPr>
      <w:r w:rsidRPr="00CD2EAA">
        <w:rPr>
          <w:sz w:val="24"/>
          <w:szCs w:val="24"/>
        </w:rPr>
        <w:t xml:space="preserve">- </w:t>
      </w:r>
      <w:r w:rsidRPr="00CD2EAA">
        <w:rPr>
          <w:rFonts w:eastAsia="Calibri"/>
          <w:sz w:val="24"/>
          <w:szCs w:val="24"/>
        </w:rPr>
        <w:t>Смерть в результате несчастного случая;</w:t>
      </w:r>
    </w:p>
    <w:p w:rsidR="00CD2EAA" w:rsidRPr="00CD2EAA" w:rsidRDefault="00CD2EAA" w:rsidP="00CD2EAA">
      <w:pPr>
        <w:widowControl/>
        <w:autoSpaceDE/>
        <w:autoSpaceDN/>
        <w:adjustRightInd/>
        <w:spacing w:after="60"/>
        <w:jc w:val="both"/>
        <w:rPr>
          <w:rFonts w:eastAsia="Calibri"/>
          <w:sz w:val="24"/>
          <w:szCs w:val="24"/>
        </w:rPr>
      </w:pPr>
      <w:r w:rsidRPr="00CD2EAA">
        <w:rPr>
          <w:rFonts w:eastAsia="Calibri"/>
          <w:sz w:val="24"/>
          <w:szCs w:val="24"/>
        </w:rPr>
        <w:t>- Инвалидность в результате несчастного случая;</w:t>
      </w:r>
    </w:p>
    <w:p w:rsidR="00CD2EAA" w:rsidRPr="00CD2EAA" w:rsidRDefault="00CD2EAA" w:rsidP="00CD2EAA">
      <w:pPr>
        <w:widowControl/>
        <w:autoSpaceDE/>
        <w:autoSpaceDN/>
        <w:adjustRightInd/>
        <w:spacing w:after="60"/>
        <w:jc w:val="both"/>
        <w:rPr>
          <w:rFonts w:eastAsia="Calibri"/>
          <w:sz w:val="24"/>
          <w:szCs w:val="24"/>
        </w:rPr>
      </w:pPr>
      <w:r w:rsidRPr="00CD2EAA">
        <w:rPr>
          <w:rFonts w:eastAsia="Calibri"/>
          <w:sz w:val="24"/>
          <w:szCs w:val="24"/>
        </w:rPr>
        <w:t xml:space="preserve">- Телесные повреждения, заболевание в результате несчастного случая (в том числе </w:t>
      </w:r>
      <w:r w:rsidRPr="00CD2EAA">
        <w:rPr>
          <w:rFonts w:eastAsia="Calibri"/>
          <w:i/>
          <w:sz w:val="24"/>
          <w:szCs w:val="24"/>
        </w:rPr>
        <w:t>укусы насекомых и животных</w:t>
      </w:r>
      <w:r w:rsidRPr="00CD2EAA">
        <w:rPr>
          <w:rFonts w:eastAsia="Calibri"/>
          <w:sz w:val="24"/>
          <w:szCs w:val="24"/>
        </w:rPr>
        <w:t>)</w:t>
      </w:r>
      <w:r w:rsidR="00F05279">
        <w:rPr>
          <w:rFonts w:eastAsia="Calibri"/>
          <w:sz w:val="24"/>
          <w:szCs w:val="24"/>
        </w:rPr>
        <w:t>.</w:t>
      </w:r>
    </w:p>
    <w:p w:rsidR="00F05279" w:rsidRPr="00F05279" w:rsidRDefault="00F05279" w:rsidP="00F05279">
      <w:pPr>
        <w:ind w:firstLine="426"/>
        <w:jc w:val="both"/>
        <w:rPr>
          <w:sz w:val="24"/>
          <w:szCs w:val="24"/>
        </w:rPr>
      </w:pPr>
      <w:proofErr w:type="gramStart"/>
      <w:r w:rsidRPr="00F05279">
        <w:rPr>
          <w:b/>
          <w:bCs/>
          <w:sz w:val="24"/>
          <w:szCs w:val="24"/>
        </w:rPr>
        <w:t>Несчастный случай</w:t>
      </w:r>
      <w:r w:rsidRPr="00F05279">
        <w:rPr>
          <w:sz w:val="24"/>
          <w:szCs w:val="24"/>
        </w:rPr>
        <w:t xml:space="preserve"> - внезапное, непреднамеренное для Застрахованного неблагоприятное воздействие извне, происшедшее помимо его воли, приведшее к травме, утрате им трудоспособности (постоянной или временной), временному нарушению здоровья или смерти, которое произошло в частности в результате: стихийного явления природы, взрыва, ожога, обморожения, утопления, действия электрического тока, удара молнии, солнечного удара, нападения злоумышленников или животных, падения какого-либо предмета на Застрахованного, падения самого Застрахованного, внезапного</w:t>
      </w:r>
      <w:proofErr w:type="gramEnd"/>
      <w:r w:rsidRPr="00F05279">
        <w:rPr>
          <w:sz w:val="24"/>
          <w:szCs w:val="24"/>
        </w:rPr>
        <w:t xml:space="preserve"> удушения, случайного попадания в дыхательные пути инородного тела, случайного острого отравления вредными продуктами или веществами (ядовитыми растениями, химическими веществами, лекарствами), а также происшедшее при движении сре</w:t>
      </w:r>
      <w:proofErr w:type="gramStart"/>
      <w:r w:rsidRPr="00F05279">
        <w:rPr>
          <w:sz w:val="24"/>
          <w:szCs w:val="24"/>
        </w:rPr>
        <w:t>дств тр</w:t>
      </w:r>
      <w:proofErr w:type="gramEnd"/>
      <w:r w:rsidRPr="00F05279">
        <w:rPr>
          <w:sz w:val="24"/>
          <w:szCs w:val="24"/>
        </w:rPr>
        <w:t>анспорта или при их аварии, при пользовании машинами, механизмами, орудиями производства и всякого рода инструментами.</w:t>
      </w:r>
    </w:p>
    <w:p w:rsidR="00F05279" w:rsidRDefault="00F05279" w:rsidP="00CD2EAA">
      <w:pPr>
        <w:widowControl/>
        <w:autoSpaceDE/>
        <w:autoSpaceDN/>
        <w:adjustRightInd/>
        <w:spacing w:after="60"/>
        <w:ind w:firstLine="567"/>
        <w:jc w:val="both"/>
        <w:rPr>
          <w:rFonts w:eastAsia="Calibri"/>
          <w:b/>
          <w:bCs/>
          <w:sz w:val="24"/>
          <w:szCs w:val="24"/>
        </w:rPr>
      </w:pPr>
    </w:p>
    <w:p w:rsidR="00CD2EAA" w:rsidRPr="00CD2EAA" w:rsidRDefault="00CD2EAA" w:rsidP="00CD2EAA">
      <w:pPr>
        <w:widowControl/>
        <w:autoSpaceDE/>
        <w:autoSpaceDN/>
        <w:adjustRightInd/>
        <w:spacing w:after="60"/>
        <w:ind w:firstLine="567"/>
        <w:jc w:val="both"/>
        <w:rPr>
          <w:rFonts w:eastAsia="Calibri"/>
          <w:sz w:val="24"/>
          <w:szCs w:val="24"/>
        </w:rPr>
      </w:pPr>
      <w:r w:rsidRPr="00CD2EAA">
        <w:rPr>
          <w:rFonts w:eastAsia="Calibri"/>
          <w:sz w:val="24"/>
          <w:szCs w:val="24"/>
        </w:rPr>
        <w:t>6.4. Предусмотрены следующие выплаты при наступлении страховых случаев:</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6388"/>
      </w:tblGrid>
      <w:tr w:rsidR="00CD2EAA" w:rsidRPr="00CD2EAA" w:rsidTr="0056572D">
        <w:trPr>
          <w:trHeight w:val="295"/>
        </w:trPr>
        <w:tc>
          <w:tcPr>
            <w:tcW w:w="3960" w:type="dxa"/>
            <w:tcBorders>
              <w:top w:val="single" w:sz="12" w:space="0" w:color="auto"/>
              <w:left w:val="single" w:sz="12" w:space="0" w:color="auto"/>
            </w:tcBorders>
            <w:vAlign w:val="center"/>
          </w:tcPr>
          <w:p w:rsidR="00CD2EAA" w:rsidRPr="00CD2EAA" w:rsidRDefault="00CD2EAA" w:rsidP="00CD2EAA">
            <w:pPr>
              <w:widowControl/>
              <w:autoSpaceDE/>
              <w:autoSpaceDN/>
              <w:adjustRightInd/>
              <w:spacing w:after="60"/>
              <w:ind w:firstLine="567"/>
              <w:jc w:val="both"/>
              <w:rPr>
                <w:rFonts w:eastAsia="Calibri"/>
                <w:sz w:val="24"/>
                <w:szCs w:val="24"/>
              </w:rPr>
            </w:pPr>
            <w:r w:rsidRPr="00CD2EAA">
              <w:rPr>
                <w:rFonts w:eastAsia="Calibri"/>
                <w:sz w:val="24"/>
                <w:szCs w:val="24"/>
              </w:rPr>
              <w:t>Страховой случай</w:t>
            </w:r>
          </w:p>
        </w:tc>
        <w:tc>
          <w:tcPr>
            <w:tcW w:w="6388" w:type="dxa"/>
            <w:tcBorders>
              <w:top w:val="single" w:sz="12" w:space="0" w:color="auto"/>
              <w:right w:val="single" w:sz="12" w:space="0" w:color="auto"/>
            </w:tcBorders>
            <w:vAlign w:val="center"/>
          </w:tcPr>
          <w:p w:rsidR="00CD2EAA" w:rsidRPr="00CD2EAA" w:rsidRDefault="00CD2EAA" w:rsidP="00CD2EAA">
            <w:pPr>
              <w:widowControl/>
              <w:autoSpaceDE/>
              <w:autoSpaceDN/>
              <w:adjustRightInd/>
              <w:spacing w:after="60"/>
              <w:ind w:firstLine="567"/>
              <w:jc w:val="both"/>
              <w:rPr>
                <w:rFonts w:eastAsia="Calibri"/>
                <w:sz w:val="24"/>
                <w:szCs w:val="24"/>
              </w:rPr>
            </w:pPr>
            <w:r w:rsidRPr="00CD2EAA">
              <w:rPr>
                <w:rFonts w:eastAsia="Calibri"/>
                <w:sz w:val="24"/>
                <w:szCs w:val="24"/>
              </w:rPr>
              <w:t>Размер страховой выплаты</w:t>
            </w:r>
          </w:p>
        </w:tc>
      </w:tr>
      <w:tr w:rsidR="00CD2EAA" w:rsidRPr="00CD2EAA" w:rsidTr="0056572D">
        <w:trPr>
          <w:trHeight w:val="775"/>
        </w:trPr>
        <w:tc>
          <w:tcPr>
            <w:tcW w:w="3960" w:type="dxa"/>
            <w:tcBorders>
              <w:left w:val="single" w:sz="12" w:space="0" w:color="auto"/>
            </w:tcBorders>
          </w:tcPr>
          <w:p w:rsidR="00CD2EAA" w:rsidRPr="00CD2EAA" w:rsidRDefault="00CD2EAA" w:rsidP="00CD2EAA">
            <w:pPr>
              <w:widowControl/>
              <w:autoSpaceDE/>
              <w:autoSpaceDN/>
              <w:adjustRightInd/>
              <w:spacing w:after="60"/>
              <w:jc w:val="both"/>
              <w:rPr>
                <w:rFonts w:eastAsia="Calibri"/>
                <w:sz w:val="24"/>
                <w:szCs w:val="24"/>
              </w:rPr>
            </w:pPr>
            <w:r w:rsidRPr="00CD2EAA">
              <w:rPr>
                <w:rFonts w:eastAsia="Calibri"/>
                <w:sz w:val="24"/>
                <w:szCs w:val="24"/>
              </w:rPr>
              <w:t>Смерть в результате несчастного случая</w:t>
            </w:r>
          </w:p>
        </w:tc>
        <w:tc>
          <w:tcPr>
            <w:tcW w:w="6388" w:type="dxa"/>
            <w:tcBorders>
              <w:right w:val="single" w:sz="12" w:space="0" w:color="auto"/>
            </w:tcBorders>
          </w:tcPr>
          <w:p w:rsidR="00CD2EAA" w:rsidRPr="00CD2EAA" w:rsidRDefault="00CD2EAA" w:rsidP="00CD2EAA">
            <w:pPr>
              <w:widowControl/>
              <w:autoSpaceDE/>
              <w:autoSpaceDN/>
              <w:adjustRightInd/>
              <w:spacing w:after="60"/>
              <w:jc w:val="both"/>
              <w:rPr>
                <w:rFonts w:eastAsia="Calibri"/>
                <w:sz w:val="24"/>
                <w:szCs w:val="24"/>
              </w:rPr>
            </w:pPr>
            <w:r w:rsidRPr="00CD2EAA">
              <w:rPr>
                <w:rFonts w:eastAsia="Calibri"/>
                <w:sz w:val="24"/>
                <w:szCs w:val="24"/>
              </w:rPr>
              <w:t>100% от страховой суммы, за вычетом всех произведенных ранее выплат</w:t>
            </w:r>
          </w:p>
        </w:tc>
      </w:tr>
      <w:tr w:rsidR="00CD2EAA" w:rsidRPr="00CD2EAA" w:rsidTr="0056572D">
        <w:trPr>
          <w:trHeight w:val="1122"/>
        </w:trPr>
        <w:tc>
          <w:tcPr>
            <w:tcW w:w="3960" w:type="dxa"/>
            <w:tcBorders>
              <w:left w:val="single" w:sz="12" w:space="0" w:color="auto"/>
            </w:tcBorders>
          </w:tcPr>
          <w:p w:rsidR="00CD2EAA" w:rsidRPr="00CD2EAA" w:rsidRDefault="00CD2EAA" w:rsidP="00CD2EAA">
            <w:pPr>
              <w:widowControl/>
              <w:autoSpaceDE/>
              <w:autoSpaceDN/>
              <w:adjustRightInd/>
              <w:spacing w:after="60"/>
              <w:jc w:val="both"/>
              <w:rPr>
                <w:rFonts w:eastAsia="Calibri"/>
                <w:sz w:val="24"/>
                <w:szCs w:val="24"/>
              </w:rPr>
            </w:pPr>
            <w:r w:rsidRPr="00CD2EAA">
              <w:rPr>
                <w:rFonts w:eastAsia="Calibri"/>
                <w:sz w:val="24"/>
                <w:szCs w:val="24"/>
              </w:rPr>
              <w:t>Признание Застрахованного лица инвалидом в результате несчастного случая (установление Застрахованному лицу категории «ребенок-инвалид»). («Инвалидность»)</w:t>
            </w:r>
          </w:p>
          <w:p w:rsidR="00CD2EAA" w:rsidRPr="00CD2EAA" w:rsidRDefault="00CD2EAA" w:rsidP="00CD2EAA">
            <w:pPr>
              <w:widowControl/>
              <w:autoSpaceDE/>
              <w:autoSpaceDN/>
              <w:adjustRightInd/>
              <w:spacing w:after="60"/>
              <w:jc w:val="both"/>
              <w:rPr>
                <w:rFonts w:eastAsia="Calibri"/>
                <w:sz w:val="24"/>
                <w:szCs w:val="24"/>
              </w:rPr>
            </w:pPr>
          </w:p>
        </w:tc>
        <w:tc>
          <w:tcPr>
            <w:tcW w:w="6388" w:type="dxa"/>
            <w:tcBorders>
              <w:right w:val="single" w:sz="12" w:space="0" w:color="auto"/>
            </w:tcBorders>
          </w:tcPr>
          <w:p w:rsidR="00CD2EAA" w:rsidRPr="00CD2EAA" w:rsidRDefault="00CD2EAA" w:rsidP="00CD2EAA">
            <w:pPr>
              <w:widowControl/>
              <w:autoSpaceDE/>
              <w:autoSpaceDN/>
              <w:adjustRightInd/>
              <w:rPr>
                <w:rFonts w:eastAsia="Calibri"/>
                <w:sz w:val="24"/>
                <w:szCs w:val="24"/>
              </w:rPr>
            </w:pPr>
            <w:r w:rsidRPr="00CD2EAA">
              <w:rPr>
                <w:rFonts w:eastAsia="Calibri"/>
                <w:sz w:val="24"/>
                <w:szCs w:val="24"/>
              </w:rPr>
              <w:t xml:space="preserve">- 100% при установлении 1 группы инвалидности или присвоении категории «ребенок-инвалид» на срок «до достижения 18 лет»;  </w:t>
            </w:r>
          </w:p>
          <w:p w:rsidR="00CD2EAA" w:rsidRPr="00CD2EAA" w:rsidRDefault="00CD2EAA" w:rsidP="00CD2EAA">
            <w:pPr>
              <w:widowControl/>
              <w:autoSpaceDE/>
              <w:autoSpaceDN/>
              <w:adjustRightInd/>
              <w:rPr>
                <w:rFonts w:eastAsia="Calibri"/>
                <w:sz w:val="24"/>
                <w:szCs w:val="24"/>
              </w:rPr>
            </w:pPr>
            <w:r w:rsidRPr="00CD2EAA">
              <w:rPr>
                <w:rFonts w:eastAsia="Calibri"/>
                <w:sz w:val="24"/>
                <w:szCs w:val="24"/>
              </w:rPr>
              <w:t xml:space="preserve">- 80% при установлении 2 группы инвалидности или присвоении категории «ребенок-инвалид» на срок 2 года; </w:t>
            </w:r>
          </w:p>
          <w:p w:rsidR="00CD2EAA" w:rsidRPr="00CD2EAA" w:rsidRDefault="00CD2EAA" w:rsidP="00CD2EAA">
            <w:pPr>
              <w:widowControl/>
              <w:autoSpaceDE/>
              <w:autoSpaceDN/>
              <w:adjustRightInd/>
              <w:rPr>
                <w:rFonts w:eastAsia="Calibri"/>
                <w:sz w:val="24"/>
                <w:szCs w:val="24"/>
              </w:rPr>
            </w:pPr>
            <w:r w:rsidRPr="00CD2EAA">
              <w:rPr>
                <w:rFonts w:eastAsia="Calibri"/>
                <w:sz w:val="24"/>
                <w:szCs w:val="24"/>
              </w:rPr>
              <w:t xml:space="preserve">- 60% при установлении 3 группы или присвоении категории «ребенок-инвалид» на срок 1 год  </w:t>
            </w:r>
          </w:p>
        </w:tc>
      </w:tr>
      <w:tr w:rsidR="00CD2EAA" w:rsidRPr="00CD2EAA" w:rsidTr="0056572D">
        <w:trPr>
          <w:trHeight w:val="888"/>
        </w:trPr>
        <w:tc>
          <w:tcPr>
            <w:tcW w:w="3960" w:type="dxa"/>
            <w:tcBorders>
              <w:left w:val="single" w:sz="12" w:space="0" w:color="auto"/>
            </w:tcBorders>
          </w:tcPr>
          <w:p w:rsidR="00CD2EAA" w:rsidRPr="00CD2EAA" w:rsidRDefault="00CD2EAA" w:rsidP="00CD2EAA">
            <w:pPr>
              <w:widowControl/>
              <w:autoSpaceDE/>
              <w:autoSpaceDN/>
              <w:adjustRightInd/>
              <w:spacing w:after="60"/>
              <w:jc w:val="both"/>
              <w:rPr>
                <w:rFonts w:eastAsia="Calibri"/>
                <w:sz w:val="24"/>
                <w:szCs w:val="24"/>
              </w:rPr>
            </w:pPr>
            <w:r w:rsidRPr="00CD2EAA">
              <w:rPr>
                <w:rFonts w:eastAsia="Calibri"/>
                <w:sz w:val="24"/>
                <w:szCs w:val="24"/>
              </w:rPr>
              <w:t>Причинение Застрахованному лицу телесных повреждений в результате несчастного случая.</w:t>
            </w:r>
          </w:p>
          <w:p w:rsidR="00CD2EAA" w:rsidRPr="00CD2EAA" w:rsidRDefault="00CD2EAA" w:rsidP="00CD2EAA">
            <w:pPr>
              <w:widowControl/>
              <w:autoSpaceDE/>
              <w:autoSpaceDN/>
              <w:adjustRightInd/>
              <w:spacing w:after="60"/>
              <w:jc w:val="both"/>
              <w:rPr>
                <w:rFonts w:eastAsia="Calibri"/>
                <w:sz w:val="24"/>
                <w:szCs w:val="24"/>
              </w:rPr>
            </w:pPr>
            <w:r w:rsidRPr="00CD2EAA">
              <w:rPr>
                <w:rFonts w:eastAsia="Calibri"/>
                <w:sz w:val="24"/>
                <w:szCs w:val="24"/>
              </w:rPr>
              <w:t>(«Телесные повреждения»)</w:t>
            </w:r>
          </w:p>
        </w:tc>
        <w:tc>
          <w:tcPr>
            <w:tcW w:w="6388" w:type="dxa"/>
            <w:tcBorders>
              <w:right w:val="single" w:sz="12" w:space="0" w:color="auto"/>
            </w:tcBorders>
          </w:tcPr>
          <w:p w:rsidR="00CD2EAA" w:rsidRPr="00CD2EAA" w:rsidRDefault="00CD2EAA" w:rsidP="00CD2EAA">
            <w:pPr>
              <w:widowControl/>
              <w:autoSpaceDE/>
              <w:autoSpaceDN/>
              <w:adjustRightInd/>
              <w:spacing w:after="60"/>
              <w:jc w:val="both"/>
              <w:rPr>
                <w:rFonts w:eastAsia="Calibri"/>
                <w:sz w:val="24"/>
                <w:szCs w:val="24"/>
              </w:rPr>
            </w:pPr>
            <w:r w:rsidRPr="00CD2EAA">
              <w:rPr>
                <w:rFonts w:eastAsia="Calibri"/>
                <w:sz w:val="24"/>
                <w:szCs w:val="24"/>
              </w:rPr>
              <w:t>Процент от страховой суммы в соответствии с Таблицей размеров страховых выплат при причинении телесных повреждений</w:t>
            </w:r>
          </w:p>
        </w:tc>
      </w:tr>
    </w:tbl>
    <w:p w:rsidR="00F05279" w:rsidRDefault="00F05279" w:rsidP="00CD2EAA">
      <w:pPr>
        <w:widowControl/>
        <w:autoSpaceDE/>
        <w:autoSpaceDN/>
        <w:adjustRightInd/>
        <w:spacing w:after="60"/>
        <w:ind w:firstLine="567"/>
        <w:jc w:val="both"/>
        <w:rPr>
          <w:rFonts w:eastAsia="Calibri"/>
          <w:sz w:val="24"/>
          <w:szCs w:val="24"/>
        </w:rPr>
      </w:pPr>
    </w:p>
    <w:p w:rsidR="00CD2EAA" w:rsidRPr="00CD2EAA" w:rsidRDefault="00CD2EAA" w:rsidP="00CD2EAA">
      <w:pPr>
        <w:widowControl/>
        <w:autoSpaceDE/>
        <w:autoSpaceDN/>
        <w:adjustRightInd/>
        <w:spacing w:after="60"/>
        <w:ind w:firstLine="567"/>
        <w:jc w:val="both"/>
        <w:rPr>
          <w:rFonts w:eastAsia="Calibri"/>
          <w:sz w:val="24"/>
          <w:szCs w:val="24"/>
        </w:rPr>
      </w:pPr>
      <w:r w:rsidRPr="00CD2EAA">
        <w:rPr>
          <w:rFonts w:eastAsia="Calibri"/>
          <w:sz w:val="24"/>
          <w:szCs w:val="24"/>
        </w:rPr>
        <w:t>6.5. Страховым случаем (страховым риском) признается наступление несчастного случая в результате внезапного, непредвиденного, непреднамеренного события, которое произошло с Застрахованным лицом во время пребывания в детском оздоровительном лагере, в результате которого через внешнее и насильственное воздействие наступила смерть, инвалидность или травма/увечье, заболевание.</w:t>
      </w:r>
    </w:p>
    <w:p w:rsidR="00CD2EAA" w:rsidRPr="00CD2EAA" w:rsidRDefault="00CD2EAA" w:rsidP="00CD2EAA">
      <w:pPr>
        <w:widowControl/>
        <w:tabs>
          <w:tab w:val="left" w:pos="399"/>
        </w:tabs>
        <w:autoSpaceDE/>
        <w:autoSpaceDN/>
        <w:adjustRightInd/>
        <w:spacing w:after="60"/>
        <w:ind w:firstLine="567"/>
        <w:jc w:val="both"/>
        <w:rPr>
          <w:rFonts w:eastAsia="Calibri"/>
          <w:sz w:val="24"/>
          <w:szCs w:val="24"/>
        </w:rPr>
      </w:pPr>
      <w:r w:rsidRPr="00CD2EAA">
        <w:rPr>
          <w:rFonts w:eastAsia="Calibri"/>
          <w:sz w:val="24"/>
          <w:szCs w:val="24"/>
        </w:rPr>
        <w:t xml:space="preserve">6.6. Страхованию подлежат </w:t>
      </w:r>
      <w:r w:rsidR="00717CFC">
        <w:rPr>
          <w:rFonts w:eastAsia="Calibri"/>
          <w:b/>
          <w:sz w:val="24"/>
          <w:szCs w:val="24"/>
        </w:rPr>
        <w:t>12</w:t>
      </w:r>
      <w:r w:rsidR="00F60B69">
        <w:rPr>
          <w:rFonts w:eastAsia="Calibri"/>
          <w:b/>
          <w:sz w:val="24"/>
          <w:szCs w:val="24"/>
        </w:rPr>
        <w:t>5</w:t>
      </w:r>
      <w:r w:rsidRPr="00CD2EAA">
        <w:rPr>
          <w:rFonts w:eastAsia="Calibri"/>
          <w:b/>
          <w:sz w:val="24"/>
          <w:szCs w:val="24"/>
        </w:rPr>
        <w:t xml:space="preserve"> детей</w:t>
      </w:r>
      <w:r w:rsidRPr="00CD2EAA">
        <w:rPr>
          <w:rFonts w:eastAsia="Calibri"/>
          <w:sz w:val="24"/>
          <w:szCs w:val="24"/>
        </w:rPr>
        <w:t xml:space="preserve"> Заказчика. Список застрахованных детей Заказчика, подлежащих страхованию, заполняется по форме Приложения № 2 к Контракту. Минимальный размер страховой суммы на каждое Застрахованное лицо </w:t>
      </w:r>
      <w:r w:rsidR="0056572D">
        <w:rPr>
          <w:rFonts w:eastAsia="Calibri"/>
          <w:b/>
          <w:sz w:val="24"/>
          <w:szCs w:val="24"/>
        </w:rPr>
        <w:t>50</w:t>
      </w:r>
      <w:r w:rsidRPr="00CD2EAA">
        <w:rPr>
          <w:rFonts w:eastAsia="Calibri"/>
          <w:b/>
          <w:sz w:val="24"/>
          <w:szCs w:val="24"/>
        </w:rPr>
        <w:t> 000,00 (</w:t>
      </w:r>
      <w:r w:rsidR="0056572D">
        <w:rPr>
          <w:rFonts w:eastAsia="Calibri"/>
          <w:b/>
          <w:sz w:val="24"/>
          <w:szCs w:val="24"/>
        </w:rPr>
        <w:t>пятьдесят</w:t>
      </w:r>
      <w:r w:rsidRPr="00CD2EAA">
        <w:rPr>
          <w:rFonts w:eastAsia="Calibri"/>
          <w:b/>
          <w:sz w:val="24"/>
          <w:szCs w:val="24"/>
        </w:rPr>
        <w:t xml:space="preserve"> тысяч) рублей. </w:t>
      </w:r>
    </w:p>
    <w:p w:rsidR="00CD2EAA" w:rsidRPr="00CD2EAA" w:rsidRDefault="00CD2EAA" w:rsidP="00CD2EAA">
      <w:pPr>
        <w:widowControl/>
        <w:autoSpaceDE/>
        <w:autoSpaceDN/>
        <w:adjustRightInd/>
        <w:spacing w:after="60"/>
        <w:ind w:firstLine="567"/>
        <w:jc w:val="both"/>
        <w:rPr>
          <w:rFonts w:eastAsia="Calibri"/>
          <w:sz w:val="24"/>
          <w:szCs w:val="24"/>
        </w:rPr>
      </w:pPr>
      <w:r w:rsidRPr="00CD2EAA">
        <w:rPr>
          <w:rFonts w:eastAsia="Calibri"/>
          <w:sz w:val="24"/>
          <w:szCs w:val="24"/>
        </w:rPr>
        <w:t>Страховая выплата по каждому страховому случаю осуществляется в пределах установленной в контракте страховой суммы.</w:t>
      </w:r>
    </w:p>
    <w:p w:rsidR="00CD2EAA" w:rsidRPr="00CD2EAA" w:rsidRDefault="00CD2EAA" w:rsidP="00CD2EAA">
      <w:pPr>
        <w:spacing w:after="60"/>
        <w:ind w:firstLine="567"/>
        <w:jc w:val="both"/>
        <w:rPr>
          <w:bCs/>
          <w:sz w:val="24"/>
          <w:szCs w:val="24"/>
        </w:rPr>
      </w:pPr>
      <w:r w:rsidRPr="00CD2EAA">
        <w:rPr>
          <w:b/>
          <w:bCs/>
          <w:sz w:val="24"/>
          <w:szCs w:val="24"/>
        </w:rPr>
        <w:t xml:space="preserve">7. Требования по передаче заказчику технических и иных документов по завершению и </w:t>
      </w:r>
      <w:r w:rsidRPr="00CD2EAA">
        <w:rPr>
          <w:b/>
          <w:bCs/>
          <w:sz w:val="24"/>
          <w:szCs w:val="24"/>
        </w:rPr>
        <w:lastRenderedPageBreak/>
        <w:t>сдаче услуг:</w:t>
      </w:r>
    </w:p>
    <w:p w:rsidR="00CD2EAA" w:rsidRPr="00CD2EAA" w:rsidRDefault="00CD2EAA" w:rsidP="00CD2EAA">
      <w:pPr>
        <w:spacing w:after="60"/>
        <w:ind w:firstLine="567"/>
        <w:jc w:val="both"/>
        <w:rPr>
          <w:color w:val="000000"/>
          <w:sz w:val="24"/>
          <w:szCs w:val="24"/>
        </w:rPr>
      </w:pPr>
      <w:r w:rsidRPr="00CD2EAA">
        <w:rPr>
          <w:bCs/>
          <w:sz w:val="24"/>
          <w:szCs w:val="24"/>
        </w:rPr>
        <w:t>7.1.</w:t>
      </w:r>
      <w:r w:rsidR="009F7D57">
        <w:rPr>
          <w:color w:val="000000"/>
          <w:sz w:val="24"/>
          <w:szCs w:val="24"/>
        </w:rPr>
        <w:t>не позднее «2</w:t>
      </w:r>
      <w:r w:rsidR="00717CFC">
        <w:rPr>
          <w:color w:val="000000"/>
          <w:sz w:val="24"/>
          <w:szCs w:val="24"/>
        </w:rPr>
        <w:t>7</w:t>
      </w:r>
      <w:r w:rsidR="009F7D57">
        <w:rPr>
          <w:color w:val="000000"/>
          <w:sz w:val="24"/>
          <w:szCs w:val="24"/>
        </w:rPr>
        <w:t>» ма</w:t>
      </w:r>
      <w:r w:rsidR="00A27A12">
        <w:rPr>
          <w:color w:val="000000"/>
          <w:sz w:val="24"/>
          <w:szCs w:val="24"/>
        </w:rPr>
        <w:t>я</w:t>
      </w:r>
      <w:r w:rsidR="009F7D57">
        <w:rPr>
          <w:color w:val="000000"/>
          <w:sz w:val="24"/>
          <w:szCs w:val="24"/>
        </w:rPr>
        <w:t xml:space="preserve"> 202</w:t>
      </w:r>
      <w:r w:rsidR="00717CFC">
        <w:rPr>
          <w:color w:val="000000"/>
          <w:sz w:val="24"/>
          <w:szCs w:val="24"/>
        </w:rPr>
        <w:t>6</w:t>
      </w:r>
      <w:r w:rsidR="0056572D" w:rsidRPr="0056572D">
        <w:rPr>
          <w:color w:val="000000"/>
          <w:sz w:val="24"/>
          <w:szCs w:val="24"/>
        </w:rPr>
        <w:t xml:space="preserve"> г.</w:t>
      </w:r>
      <w:r w:rsidRPr="00CD2EAA">
        <w:rPr>
          <w:color w:val="000000"/>
          <w:sz w:val="24"/>
          <w:szCs w:val="24"/>
        </w:rPr>
        <w:t xml:space="preserve"> Страховщик обязан выдать Страхователю:</w:t>
      </w:r>
    </w:p>
    <w:p w:rsidR="00CD2EAA" w:rsidRPr="00CD2EAA" w:rsidRDefault="00CD2EAA" w:rsidP="00CD2EAA">
      <w:pPr>
        <w:spacing w:after="60"/>
        <w:jc w:val="both"/>
        <w:rPr>
          <w:color w:val="000000"/>
          <w:sz w:val="24"/>
          <w:szCs w:val="24"/>
        </w:rPr>
      </w:pPr>
      <w:r w:rsidRPr="00CD2EAA">
        <w:rPr>
          <w:color w:val="000000"/>
          <w:sz w:val="24"/>
          <w:szCs w:val="24"/>
        </w:rPr>
        <w:t xml:space="preserve">- </w:t>
      </w:r>
      <w:r w:rsidRPr="00CD2EAA">
        <w:rPr>
          <w:bCs/>
          <w:color w:val="000000"/>
          <w:sz w:val="24"/>
          <w:szCs w:val="24"/>
        </w:rPr>
        <w:t>полис коллективного страхования</w:t>
      </w:r>
      <w:r w:rsidRPr="00CD2EAA">
        <w:rPr>
          <w:color w:val="000000"/>
          <w:sz w:val="24"/>
          <w:szCs w:val="24"/>
        </w:rPr>
        <w:t>;</w:t>
      </w:r>
    </w:p>
    <w:p w:rsidR="00CD2EAA" w:rsidRPr="00CD2EAA" w:rsidRDefault="00CD2EAA" w:rsidP="00CD2EAA">
      <w:pPr>
        <w:spacing w:after="60"/>
        <w:jc w:val="both"/>
        <w:rPr>
          <w:color w:val="000000"/>
          <w:sz w:val="24"/>
          <w:szCs w:val="24"/>
        </w:rPr>
      </w:pPr>
      <w:r w:rsidRPr="00CD2EAA">
        <w:rPr>
          <w:color w:val="000000"/>
          <w:sz w:val="24"/>
          <w:szCs w:val="24"/>
        </w:rPr>
        <w:t>- те</w:t>
      </w:r>
      <w:proofErr w:type="gramStart"/>
      <w:r w:rsidRPr="00CD2EAA">
        <w:rPr>
          <w:color w:val="000000"/>
          <w:sz w:val="24"/>
          <w:szCs w:val="24"/>
        </w:rPr>
        <w:t>кст Пр</w:t>
      </w:r>
      <w:proofErr w:type="gramEnd"/>
      <w:r w:rsidRPr="00CD2EAA">
        <w:rPr>
          <w:color w:val="000000"/>
          <w:sz w:val="24"/>
          <w:szCs w:val="24"/>
        </w:rPr>
        <w:t>авил страхования от несчастных случаев.</w:t>
      </w:r>
    </w:p>
    <w:p w:rsidR="00CD2EAA" w:rsidRPr="00CD2EAA" w:rsidRDefault="00CD2EAA" w:rsidP="00CD2EAA">
      <w:pPr>
        <w:widowControl/>
        <w:autoSpaceDE/>
        <w:autoSpaceDN/>
        <w:adjustRightInd/>
        <w:jc w:val="both"/>
        <w:rPr>
          <w:bCs/>
          <w:sz w:val="24"/>
          <w:szCs w:val="24"/>
          <w:highlight w:val="yellow"/>
        </w:rPr>
      </w:pPr>
      <w:r w:rsidRPr="00CD2EAA">
        <w:rPr>
          <w:color w:val="000000"/>
          <w:sz w:val="24"/>
          <w:szCs w:val="24"/>
        </w:rPr>
        <w:t>Указанные документы передаются по акту, составленному Страховщиком в 2 экземплярах.</w:t>
      </w:r>
    </w:p>
    <w:p w:rsidR="00CD2EAA" w:rsidRPr="00CD2EAA" w:rsidRDefault="00CD2EAA" w:rsidP="00CD2EAA">
      <w:pPr>
        <w:widowControl/>
        <w:autoSpaceDE/>
        <w:autoSpaceDN/>
        <w:adjustRightInd/>
        <w:spacing w:after="60"/>
        <w:ind w:firstLine="567"/>
        <w:jc w:val="both"/>
        <w:rPr>
          <w:sz w:val="24"/>
          <w:szCs w:val="24"/>
        </w:rPr>
      </w:pPr>
      <w:r w:rsidRPr="00CD2EAA">
        <w:rPr>
          <w:b/>
          <w:sz w:val="24"/>
          <w:szCs w:val="24"/>
        </w:rPr>
        <w:t xml:space="preserve">8. Обоснование необходимости использования дополнительной информации: </w:t>
      </w:r>
    </w:p>
    <w:p w:rsidR="00CD2EAA" w:rsidRPr="00CD2EAA" w:rsidRDefault="00CD2EAA" w:rsidP="00CD2EAA">
      <w:pPr>
        <w:widowControl/>
        <w:autoSpaceDE/>
        <w:autoSpaceDN/>
        <w:adjustRightInd/>
        <w:jc w:val="both"/>
        <w:rPr>
          <w:sz w:val="24"/>
          <w:szCs w:val="24"/>
        </w:rPr>
      </w:pPr>
      <w:proofErr w:type="gramStart"/>
      <w:r w:rsidRPr="00CD2EAA">
        <w:rPr>
          <w:i/>
          <w:sz w:val="24"/>
          <w:szCs w:val="24"/>
        </w:rPr>
        <w:t>Страховые случаи</w:t>
      </w:r>
      <w:r w:rsidRPr="00CD2EAA">
        <w:rPr>
          <w:sz w:val="24"/>
          <w:szCs w:val="24"/>
        </w:rPr>
        <w:t xml:space="preserve"> (несчастный случай, телесное повреждение, заболевание) </w:t>
      </w:r>
      <w:r w:rsidRPr="00CD2EAA">
        <w:rPr>
          <w:bCs/>
          <w:sz w:val="24"/>
          <w:szCs w:val="24"/>
          <w:shd w:val="clear" w:color="auto" w:fill="FFFFFF"/>
        </w:rPr>
        <w:t>возникновению</w:t>
      </w:r>
      <w:r w:rsidRPr="00CD2EAA">
        <w:rPr>
          <w:sz w:val="24"/>
          <w:szCs w:val="24"/>
          <w:shd w:val="clear" w:color="auto" w:fill="FFFFFF"/>
        </w:rPr>
        <w:t> </w:t>
      </w:r>
      <w:r w:rsidRPr="00CD2EAA">
        <w:rPr>
          <w:bCs/>
          <w:sz w:val="24"/>
          <w:szCs w:val="24"/>
          <w:shd w:val="clear" w:color="auto" w:fill="FFFFFF"/>
        </w:rPr>
        <w:t xml:space="preserve">таких случаев </w:t>
      </w:r>
      <w:r w:rsidRPr="00CD2EAA">
        <w:rPr>
          <w:sz w:val="24"/>
          <w:szCs w:val="24"/>
          <w:shd w:val="clear" w:color="auto" w:fill="FFFFFF"/>
        </w:rPr>
        <w:t>способствуют и психологические особенности детей: любознательность, большая подвижность, эмоциональность, недостаток жизненного опыта, а, отсюда, отсутствие чувства опасности.</w:t>
      </w:r>
      <w:proofErr w:type="gramEnd"/>
    </w:p>
    <w:p w:rsidR="00CD2EAA" w:rsidRPr="00CD2EAA" w:rsidRDefault="00CD2EAA" w:rsidP="00CD2EAA">
      <w:pPr>
        <w:widowControl/>
        <w:autoSpaceDE/>
        <w:autoSpaceDN/>
        <w:adjustRightInd/>
        <w:jc w:val="both"/>
        <w:rPr>
          <w:sz w:val="24"/>
          <w:szCs w:val="24"/>
        </w:rPr>
      </w:pPr>
      <w:r w:rsidRPr="00CD2EAA">
        <w:rPr>
          <w:i/>
          <w:sz w:val="24"/>
          <w:szCs w:val="24"/>
        </w:rPr>
        <w:t>Страховая сумма</w:t>
      </w:r>
      <w:r w:rsidR="00F60B69">
        <w:rPr>
          <w:i/>
          <w:sz w:val="24"/>
          <w:szCs w:val="24"/>
        </w:rPr>
        <w:t xml:space="preserve"> </w:t>
      </w:r>
      <w:r w:rsidR="0056572D">
        <w:rPr>
          <w:i/>
          <w:sz w:val="24"/>
          <w:szCs w:val="24"/>
        </w:rPr>
        <w:t>50</w:t>
      </w:r>
      <w:r w:rsidRPr="00CD2EAA">
        <w:rPr>
          <w:i/>
          <w:sz w:val="24"/>
          <w:szCs w:val="24"/>
        </w:rPr>
        <w:t> 000 рубле</w:t>
      </w:r>
      <w:proofErr w:type="gramStart"/>
      <w:r w:rsidRPr="00CD2EAA">
        <w:rPr>
          <w:i/>
          <w:sz w:val="24"/>
          <w:szCs w:val="24"/>
        </w:rPr>
        <w:t>й</w:t>
      </w:r>
      <w:r w:rsidRPr="00CD2EAA">
        <w:rPr>
          <w:sz w:val="24"/>
          <w:szCs w:val="24"/>
        </w:rPr>
        <w:t>-</w:t>
      </w:r>
      <w:proofErr w:type="gramEnd"/>
      <w:r w:rsidRPr="00CD2EAA">
        <w:rPr>
          <w:sz w:val="24"/>
          <w:szCs w:val="24"/>
        </w:rPr>
        <w:t xml:space="preserve"> </w:t>
      </w:r>
      <w:r w:rsidRPr="00CD2EAA">
        <w:rPr>
          <w:sz w:val="24"/>
          <w:szCs w:val="24"/>
          <w:shd w:val="clear" w:color="auto" w:fill="FFFFFF"/>
        </w:rPr>
        <w:t>в пределах которой страховщик при наступлении </w:t>
      </w:r>
      <w:r w:rsidRPr="00CD2EAA">
        <w:rPr>
          <w:bCs/>
          <w:sz w:val="24"/>
          <w:szCs w:val="24"/>
          <w:shd w:val="clear" w:color="auto" w:fill="FFFFFF"/>
        </w:rPr>
        <w:t>страхового</w:t>
      </w:r>
      <w:r w:rsidRPr="00CD2EAA">
        <w:rPr>
          <w:sz w:val="24"/>
          <w:szCs w:val="24"/>
          <w:shd w:val="clear" w:color="auto" w:fill="FFFFFF"/>
        </w:rPr>
        <w:t> случая обязуется выплатить </w:t>
      </w:r>
      <w:r w:rsidRPr="00CD2EAA">
        <w:rPr>
          <w:bCs/>
          <w:sz w:val="24"/>
          <w:szCs w:val="24"/>
          <w:shd w:val="clear" w:color="auto" w:fill="FFFFFF"/>
        </w:rPr>
        <w:t>страховое</w:t>
      </w:r>
      <w:r w:rsidRPr="00CD2EAA">
        <w:rPr>
          <w:sz w:val="24"/>
          <w:szCs w:val="24"/>
          <w:shd w:val="clear" w:color="auto" w:fill="FFFFFF"/>
        </w:rPr>
        <w:t> возмещение, определяется как сумма затрат необходимых для восполнения издержек при наступлении страхового случая.</w:t>
      </w:r>
    </w:p>
    <w:p w:rsidR="00CD2EAA" w:rsidRPr="00CD2EAA" w:rsidRDefault="00CD2EAA" w:rsidP="00CD2EAA">
      <w:pPr>
        <w:widowControl/>
        <w:autoSpaceDE/>
        <w:autoSpaceDN/>
        <w:adjustRightInd/>
        <w:jc w:val="both"/>
        <w:rPr>
          <w:sz w:val="24"/>
          <w:szCs w:val="24"/>
        </w:rPr>
      </w:pPr>
    </w:p>
    <w:tbl>
      <w:tblPr>
        <w:tblW w:w="11131" w:type="dxa"/>
        <w:jc w:val="center"/>
        <w:tblLook w:val="04A0" w:firstRow="1" w:lastRow="0" w:firstColumn="1" w:lastColumn="0" w:noHBand="0" w:noVBand="1"/>
      </w:tblPr>
      <w:tblGrid>
        <w:gridCol w:w="5565"/>
        <w:gridCol w:w="5566"/>
      </w:tblGrid>
      <w:tr w:rsidR="00CD2EAA" w:rsidRPr="00CD2EAA" w:rsidTr="0056572D">
        <w:trPr>
          <w:trHeight w:val="1469"/>
          <w:jc w:val="center"/>
        </w:trPr>
        <w:tc>
          <w:tcPr>
            <w:tcW w:w="5565" w:type="dxa"/>
            <w:shd w:val="clear" w:color="auto" w:fill="auto"/>
          </w:tcPr>
          <w:p w:rsidR="00CD2EAA" w:rsidRPr="00CD2EAA" w:rsidRDefault="00CD2EAA" w:rsidP="00CD2EAA">
            <w:pPr>
              <w:tabs>
                <w:tab w:val="left" w:pos="993"/>
              </w:tabs>
              <w:jc w:val="both"/>
              <w:rPr>
                <w:sz w:val="24"/>
                <w:szCs w:val="24"/>
              </w:rPr>
            </w:pPr>
            <w:r w:rsidRPr="00CD2EAA">
              <w:rPr>
                <w:sz w:val="24"/>
                <w:szCs w:val="24"/>
              </w:rPr>
              <w:t>Страховщик:</w:t>
            </w:r>
          </w:p>
          <w:p w:rsidR="00FE6014" w:rsidRPr="00DE7F0A" w:rsidRDefault="00FE6014" w:rsidP="00FE6014">
            <w:pPr>
              <w:widowControl/>
              <w:autoSpaceDE/>
              <w:autoSpaceDN/>
              <w:adjustRightInd/>
              <w:rPr>
                <w:sz w:val="24"/>
                <w:szCs w:val="24"/>
              </w:rPr>
            </w:pPr>
          </w:p>
          <w:p w:rsidR="00F60B69" w:rsidRDefault="00FE6014" w:rsidP="00FE6014">
            <w:pPr>
              <w:widowControl/>
              <w:autoSpaceDE/>
              <w:autoSpaceDN/>
              <w:adjustRightInd/>
              <w:rPr>
                <w:sz w:val="24"/>
                <w:szCs w:val="24"/>
              </w:rPr>
            </w:pPr>
            <w:r w:rsidRPr="00DE7F0A">
              <w:rPr>
                <w:sz w:val="24"/>
                <w:szCs w:val="24"/>
              </w:rPr>
              <w:t xml:space="preserve">____________________ </w:t>
            </w:r>
          </w:p>
          <w:p w:rsidR="00FE6014" w:rsidRPr="00DE7F0A" w:rsidRDefault="00FE6014" w:rsidP="00FE6014">
            <w:pPr>
              <w:widowControl/>
              <w:autoSpaceDE/>
              <w:autoSpaceDN/>
              <w:adjustRightInd/>
              <w:rPr>
                <w:sz w:val="24"/>
                <w:szCs w:val="24"/>
              </w:rPr>
            </w:pPr>
            <w:r w:rsidRPr="00DE7F0A">
              <w:rPr>
                <w:sz w:val="24"/>
                <w:szCs w:val="24"/>
              </w:rPr>
              <w:t>ПОДПИСАНО ЭП</w:t>
            </w:r>
          </w:p>
          <w:p w:rsidR="00CD2EAA" w:rsidRPr="00CD2EAA" w:rsidRDefault="00CD2EAA" w:rsidP="009F7D57">
            <w:pPr>
              <w:widowControl/>
              <w:autoSpaceDE/>
              <w:autoSpaceDN/>
              <w:adjustRightInd/>
              <w:rPr>
                <w:sz w:val="24"/>
                <w:szCs w:val="24"/>
              </w:rPr>
            </w:pPr>
          </w:p>
        </w:tc>
        <w:tc>
          <w:tcPr>
            <w:tcW w:w="5566" w:type="dxa"/>
            <w:shd w:val="clear" w:color="auto" w:fill="auto"/>
          </w:tcPr>
          <w:p w:rsidR="0056572D" w:rsidRPr="0056572D" w:rsidRDefault="0056572D" w:rsidP="0056572D">
            <w:pPr>
              <w:tabs>
                <w:tab w:val="left" w:pos="993"/>
              </w:tabs>
              <w:jc w:val="both"/>
              <w:rPr>
                <w:sz w:val="24"/>
                <w:szCs w:val="24"/>
              </w:rPr>
            </w:pPr>
            <w:r w:rsidRPr="0056572D">
              <w:rPr>
                <w:sz w:val="24"/>
                <w:szCs w:val="24"/>
              </w:rPr>
              <w:t>Директор</w:t>
            </w:r>
            <w:r w:rsidR="00A27A12">
              <w:rPr>
                <w:sz w:val="24"/>
                <w:szCs w:val="24"/>
              </w:rPr>
              <w:t xml:space="preserve"> </w:t>
            </w:r>
          </w:p>
          <w:p w:rsidR="0056572D" w:rsidRPr="0056572D" w:rsidRDefault="0056572D" w:rsidP="0056572D">
            <w:pPr>
              <w:tabs>
                <w:tab w:val="left" w:pos="993"/>
              </w:tabs>
              <w:jc w:val="both"/>
              <w:rPr>
                <w:sz w:val="24"/>
                <w:szCs w:val="24"/>
              </w:rPr>
            </w:pPr>
          </w:p>
          <w:p w:rsidR="00CD2EAA" w:rsidRPr="00CD2EAA" w:rsidRDefault="0056572D" w:rsidP="00F60B69">
            <w:pPr>
              <w:tabs>
                <w:tab w:val="left" w:pos="993"/>
              </w:tabs>
              <w:rPr>
                <w:sz w:val="24"/>
                <w:szCs w:val="24"/>
              </w:rPr>
            </w:pPr>
            <w:r w:rsidRPr="0056572D">
              <w:rPr>
                <w:sz w:val="24"/>
                <w:szCs w:val="24"/>
              </w:rPr>
              <w:t xml:space="preserve">_________________ </w:t>
            </w:r>
            <w:r w:rsidR="00F60B69">
              <w:rPr>
                <w:sz w:val="24"/>
                <w:szCs w:val="24"/>
              </w:rPr>
              <w:t>Ф.Ф. Сёмочкина</w:t>
            </w:r>
            <w:r w:rsidR="00CD2EAA" w:rsidRPr="00CD2EAA">
              <w:rPr>
                <w:sz w:val="24"/>
                <w:szCs w:val="24"/>
              </w:rPr>
              <w:br/>
            </w:r>
            <w:r w:rsidR="00B03D96" w:rsidRPr="00B03D96">
              <w:rPr>
                <w:sz w:val="24"/>
                <w:szCs w:val="24"/>
              </w:rPr>
              <w:t>ПОДПИСАНО ЭП</w:t>
            </w:r>
          </w:p>
        </w:tc>
      </w:tr>
    </w:tbl>
    <w:p w:rsidR="00CD2EAA" w:rsidRPr="00CD2EAA" w:rsidRDefault="00CD2EAA" w:rsidP="00CD2EAA">
      <w:pPr>
        <w:widowControl/>
        <w:autoSpaceDE/>
        <w:autoSpaceDN/>
        <w:adjustRightInd/>
        <w:jc w:val="both"/>
        <w:rPr>
          <w:b/>
          <w:bCs/>
          <w:sz w:val="24"/>
          <w:szCs w:val="24"/>
        </w:rPr>
      </w:pPr>
    </w:p>
    <w:p w:rsidR="00CD2EAA" w:rsidRPr="00CD2EAA" w:rsidRDefault="00CD2EAA" w:rsidP="00CD2EAA">
      <w:pPr>
        <w:widowControl/>
        <w:autoSpaceDE/>
        <w:autoSpaceDN/>
        <w:adjustRightInd/>
        <w:jc w:val="both"/>
        <w:rPr>
          <w:b/>
          <w:sz w:val="24"/>
          <w:szCs w:val="24"/>
        </w:rPr>
        <w:sectPr w:rsidR="00CD2EAA" w:rsidRPr="00CD2EAA" w:rsidSect="0056572D">
          <w:pgSz w:w="11906" w:h="16838"/>
          <w:pgMar w:top="731" w:right="567" w:bottom="731" w:left="958" w:header="0" w:footer="0" w:gutter="0"/>
          <w:cols w:space="720"/>
          <w:docGrid w:linePitch="326"/>
        </w:sectPr>
      </w:pPr>
    </w:p>
    <w:p w:rsidR="00CD2EAA" w:rsidRPr="00CD2EAA" w:rsidRDefault="00CD2EAA" w:rsidP="00CD2EAA">
      <w:pPr>
        <w:widowControl/>
        <w:autoSpaceDE/>
        <w:autoSpaceDN/>
        <w:adjustRightInd/>
        <w:spacing w:after="60"/>
        <w:ind w:firstLine="540"/>
        <w:jc w:val="right"/>
        <w:outlineLvl w:val="0"/>
        <w:rPr>
          <w:sz w:val="22"/>
          <w:szCs w:val="22"/>
        </w:rPr>
      </w:pPr>
      <w:r w:rsidRPr="00CD2EAA">
        <w:rPr>
          <w:sz w:val="22"/>
          <w:szCs w:val="22"/>
        </w:rPr>
        <w:lastRenderedPageBreak/>
        <w:t>Приложение № 2</w:t>
      </w:r>
    </w:p>
    <w:p w:rsidR="00CD2EAA" w:rsidRPr="00CD2EAA" w:rsidRDefault="00CD2EAA" w:rsidP="00CD2EAA">
      <w:pPr>
        <w:widowControl/>
        <w:autoSpaceDE/>
        <w:autoSpaceDN/>
        <w:adjustRightInd/>
        <w:spacing w:after="60"/>
        <w:jc w:val="right"/>
        <w:rPr>
          <w:sz w:val="22"/>
          <w:szCs w:val="22"/>
        </w:rPr>
      </w:pPr>
      <w:r w:rsidRPr="00CD2EAA">
        <w:rPr>
          <w:sz w:val="22"/>
          <w:szCs w:val="22"/>
        </w:rPr>
        <w:t xml:space="preserve">к Контракту </w:t>
      </w:r>
      <w:r w:rsidR="00E8575E">
        <w:rPr>
          <w:sz w:val="22"/>
          <w:szCs w:val="22"/>
        </w:rPr>
        <w:t xml:space="preserve">  №   </w:t>
      </w:r>
      <w:r w:rsidR="009F7D57">
        <w:rPr>
          <w:sz w:val="22"/>
          <w:szCs w:val="22"/>
        </w:rPr>
        <w:t xml:space="preserve">от «    </w:t>
      </w:r>
      <w:r w:rsidRPr="00CD2EAA">
        <w:rPr>
          <w:sz w:val="22"/>
          <w:szCs w:val="22"/>
        </w:rPr>
        <w:t>»</w:t>
      </w:r>
      <w:r w:rsidR="009F7D57">
        <w:rPr>
          <w:sz w:val="22"/>
          <w:szCs w:val="22"/>
        </w:rPr>
        <w:t xml:space="preserve">    202</w:t>
      </w:r>
      <w:r w:rsidR="00717CFC">
        <w:rPr>
          <w:sz w:val="22"/>
          <w:szCs w:val="22"/>
        </w:rPr>
        <w:t>6</w:t>
      </w:r>
      <w:r w:rsidRPr="00CD2EAA">
        <w:rPr>
          <w:sz w:val="22"/>
          <w:szCs w:val="22"/>
        </w:rPr>
        <w:t xml:space="preserve"> г.</w:t>
      </w:r>
    </w:p>
    <w:p w:rsidR="00CD2EAA" w:rsidRPr="00CD2EAA" w:rsidRDefault="00CD2EAA" w:rsidP="00CD2EAA">
      <w:pPr>
        <w:widowControl/>
        <w:tabs>
          <w:tab w:val="left" w:pos="567"/>
          <w:tab w:val="left" w:pos="1418"/>
        </w:tabs>
        <w:autoSpaceDE/>
        <w:autoSpaceDN/>
        <w:adjustRightInd/>
        <w:spacing w:after="60" w:line="276" w:lineRule="auto"/>
        <w:jc w:val="center"/>
        <w:rPr>
          <w:rFonts w:eastAsia="Calibri"/>
          <w:b/>
          <w:sz w:val="28"/>
          <w:szCs w:val="28"/>
          <w:lang w:eastAsia="en-US"/>
        </w:rPr>
      </w:pPr>
      <w:r w:rsidRPr="00CD2EAA">
        <w:rPr>
          <w:rFonts w:eastAsia="Calibri"/>
          <w:b/>
          <w:sz w:val="28"/>
          <w:szCs w:val="28"/>
          <w:lang w:eastAsia="en-US"/>
        </w:rPr>
        <w:t>Список застрахованных лиц (форма)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50"/>
        <w:gridCol w:w="1991"/>
        <w:gridCol w:w="2014"/>
        <w:gridCol w:w="2017"/>
        <w:gridCol w:w="3269"/>
        <w:gridCol w:w="1932"/>
      </w:tblGrid>
      <w:tr w:rsidR="00CD2EAA" w:rsidRPr="00CD2EAA" w:rsidTr="0056572D">
        <w:trPr>
          <w:trHeight w:val="9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center"/>
              <w:rPr>
                <w:rFonts w:eastAsia="Calibri"/>
                <w:b/>
                <w:sz w:val="22"/>
                <w:szCs w:val="22"/>
                <w:lang w:eastAsia="en-US"/>
              </w:rPr>
            </w:pPr>
            <w:r w:rsidRPr="00CD2EAA">
              <w:rPr>
                <w:rFonts w:eastAsia="Calibri"/>
                <w:b/>
                <w:sz w:val="22"/>
                <w:szCs w:val="22"/>
                <w:lang w:eastAsia="en-US"/>
              </w:rPr>
              <w:t xml:space="preserve">№ </w:t>
            </w:r>
            <w:proofErr w:type="gramStart"/>
            <w:r w:rsidRPr="00CD2EAA">
              <w:rPr>
                <w:rFonts w:eastAsia="Calibri"/>
                <w:b/>
                <w:sz w:val="22"/>
                <w:szCs w:val="22"/>
                <w:lang w:eastAsia="en-US"/>
              </w:rPr>
              <w:t>п</w:t>
            </w:r>
            <w:proofErr w:type="gramEnd"/>
            <w:r w:rsidRPr="00CD2EAA">
              <w:rPr>
                <w:rFonts w:eastAsia="Calibri"/>
                <w:b/>
                <w:sz w:val="22"/>
                <w:szCs w:val="22"/>
                <w:lang w:eastAsia="en-US"/>
              </w:rPr>
              <w:t>/п</w:t>
            </w: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center"/>
              <w:rPr>
                <w:rFonts w:eastAsia="Calibri"/>
                <w:b/>
                <w:sz w:val="22"/>
                <w:szCs w:val="22"/>
                <w:lang w:eastAsia="en-US"/>
              </w:rPr>
            </w:pPr>
            <w:r w:rsidRPr="00CD2EAA">
              <w:rPr>
                <w:rFonts w:eastAsia="Calibri"/>
                <w:b/>
                <w:sz w:val="22"/>
                <w:szCs w:val="22"/>
                <w:lang w:eastAsia="en-US"/>
              </w:rPr>
              <w:t>ФИО Застрахованного лица</w:t>
            </w: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center"/>
              <w:rPr>
                <w:rFonts w:eastAsia="Calibri"/>
                <w:b/>
                <w:sz w:val="22"/>
                <w:szCs w:val="22"/>
                <w:lang w:eastAsia="en-US"/>
              </w:rPr>
            </w:pPr>
            <w:r w:rsidRPr="00CD2EAA">
              <w:rPr>
                <w:rFonts w:eastAsia="Calibri"/>
                <w:b/>
                <w:sz w:val="22"/>
                <w:szCs w:val="22"/>
                <w:lang w:eastAsia="en-US"/>
              </w:rPr>
              <w:t>Дата рождения</w:t>
            </w: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center"/>
              <w:rPr>
                <w:rFonts w:eastAsia="Calibri"/>
                <w:b/>
                <w:sz w:val="22"/>
                <w:szCs w:val="22"/>
                <w:lang w:eastAsia="en-US"/>
              </w:rPr>
            </w:pPr>
            <w:r w:rsidRPr="00CD2EAA">
              <w:rPr>
                <w:rFonts w:eastAsia="Calibri"/>
                <w:b/>
                <w:sz w:val="22"/>
                <w:szCs w:val="22"/>
                <w:lang w:eastAsia="en-US"/>
              </w:rPr>
              <w:t>Страховая сумма</w:t>
            </w: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center"/>
              <w:rPr>
                <w:rFonts w:eastAsia="Calibri"/>
                <w:b/>
                <w:sz w:val="22"/>
                <w:szCs w:val="22"/>
                <w:lang w:eastAsia="en-US"/>
              </w:rPr>
            </w:pPr>
            <w:r w:rsidRPr="00CD2EAA">
              <w:rPr>
                <w:rFonts w:eastAsia="Calibri"/>
                <w:b/>
                <w:sz w:val="22"/>
                <w:szCs w:val="22"/>
                <w:lang w:eastAsia="en-US"/>
              </w:rPr>
              <w:t>Страховой взнос</w:t>
            </w: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center"/>
              <w:rPr>
                <w:rFonts w:eastAsia="Calibri"/>
                <w:b/>
                <w:sz w:val="22"/>
                <w:szCs w:val="22"/>
                <w:lang w:eastAsia="en-US"/>
              </w:rPr>
            </w:pPr>
            <w:r w:rsidRPr="00CD2EAA">
              <w:rPr>
                <w:rFonts w:eastAsia="Calibri"/>
                <w:b/>
                <w:sz w:val="22"/>
                <w:szCs w:val="22"/>
                <w:lang w:eastAsia="en-US"/>
              </w:rPr>
              <w:t>Выгодоприобретатель</w:t>
            </w: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center"/>
              <w:rPr>
                <w:rFonts w:eastAsia="Calibri"/>
                <w:b/>
                <w:sz w:val="22"/>
                <w:szCs w:val="22"/>
                <w:lang w:eastAsia="en-US"/>
              </w:rPr>
            </w:pPr>
            <w:r w:rsidRPr="00CD2EAA">
              <w:rPr>
                <w:rFonts w:eastAsia="Calibri"/>
                <w:b/>
                <w:sz w:val="22"/>
                <w:szCs w:val="22"/>
                <w:lang w:eastAsia="en-US"/>
              </w:rPr>
              <w:t>Период (смена)</w:t>
            </w: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r w:rsidR="00CD2EAA" w:rsidRPr="00CD2EAA" w:rsidTr="0056572D">
        <w:trPr>
          <w:trHeight w:val="354"/>
        </w:trPr>
        <w:tc>
          <w:tcPr>
            <w:tcW w:w="8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550"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91"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4"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2017"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3269"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c>
          <w:tcPr>
            <w:tcW w:w="1932" w:type="dxa"/>
            <w:shd w:val="clear" w:color="auto" w:fill="auto"/>
          </w:tcPr>
          <w:p w:rsidR="00CD2EAA" w:rsidRPr="00CD2EAA" w:rsidRDefault="00CD2EAA" w:rsidP="00CD2EAA">
            <w:pPr>
              <w:widowControl/>
              <w:tabs>
                <w:tab w:val="left" w:pos="567"/>
                <w:tab w:val="left" w:pos="1418"/>
              </w:tabs>
              <w:autoSpaceDE/>
              <w:autoSpaceDN/>
              <w:adjustRightInd/>
              <w:spacing w:after="60" w:line="276" w:lineRule="auto"/>
              <w:jc w:val="both"/>
              <w:rPr>
                <w:rFonts w:eastAsia="Calibri"/>
                <w:b/>
                <w:sz w:val="22"/>
                <w:szCs w:val="22"/>
                <w:lang w:eastAsia="en-US"/>
              </w:rPr>
            </w:pPr>
          </w:p>
        </w:tc>
      </w:tr>
    </w:tbl>
    <w:p w:rsidR="00CD2EAA" w:rsidRPr="00CD2EAA" w:rsidRDefault="00CD2EAA" w:rsidP="00CD2EAA">
      <w:pPr>
        <w:widowControl/>
        <w:autoSpaceDE/>
        <w:autoSpaceDN/>
        <w:adjustRightInd/>
        <w:spacing w:after="60"/>
        <w:jc w:val="both"/>
        <w:rPr>
          <w:i/>
          <w:color w:val="000000"/>
          <w:sz w:val="24"/>
          <w:szCs w:val="24"/>
        </w:rPr>
      </w:pPr>
    </w:p>
    <w:p w:rsidR="00CD2EAA" w:rsidRPr="00CD2EAA" w:rsidRDefault="00CD2EAA" w:rsidP="00CD2EAA">
      <w:pPr>
        <w:widowControl/>
        <w:autoSpaceDE/>
        <w:autoSpaceDN/>
        <w:adjustRightInd/>
        <w:spacing w:after="60"/>
        <w:ind w:firstLine="709"/>
        <w:jc w:val="center"/>
        <w:rPr>
          <w:i/>
          <w:color w:val="000000"/>
          <w:sz w:val="24"/>
          <w:szCs w:val="24"/>
        </w:rPr>
      </w:pPr>
    </w:p>
    <w:tbl>
      <w:tblPr>
        <w:tblW w:w="11131" w:type="dxa"/>
        <w:jc w:val="center"/>
        <w:tblLook w:val="04A0" w:firstRow="1" w:lastRow="0" w:firstColumn="1" w:lastColumn="0" w:noHBand="0" w:noVBand="1"/>
      </w:tblPr>
      <w:tblGrid>
        <w:gridCol w:w="5565"/>
        <w:gridCol w:w="5566"/>
      </w:tblGrid>
      <w:tr w:rsidR="00CD2EAA" w:rsidRPr="00CD2EAA" w:rsidTr="0056572D">
        <w:trPr>
          <w:trHeight w:val="1469"/>
          <w:jc w:val="center"/>
        </w:trPr>
        <w:tc>
          <w:tcPr>
            <w:tcW w:w="5565" w:type="dxa"/>
            <w:shd w:val="clear" w:color="auto" w:fill="auto"/>
          </w:tcPr>
          <w:p w:rsidR="00CD2EAA" w:rsidRPr="00CD2EAA" w:rsidRDefault="00CD2EAA" w:rsidP="00CD2EAA">
            <w:pPr>
              <w:tabs>
                <w:tab w:val="left" w:pos="993"/>
              </w:tabs>
              <w:jc w:val="both"/>
              <w:rPr>
                <w:sz w:val="24"/>
                <w:szCs w:val="24"/>
              </w:rPr>
            </w:pPr>
            <w:r w:rsidRPr="00CD2EAA">
              <w:rPr>
                <w:sz w:val="24"/>
                <w:szCs w:val="24"/>
              </w:rPr>
              <w:t>Страховщик:</w:t>
            </w:r>
          </w:p>
          <w:p w:rsidR="00FE6014" w:rsidRPr="00DE7F0A" w:rsidRDefault="00FE6014" w:rsidP="00FE6014">
            <w:pPr>
              <w:widowControl/>
              <w:autoSpaceDE/>
              <w:autoSpaceDN/>
              <w:adjustRightInd/>
              <w:rPr>
                <w:sz w:val="24"/>
                <w:szCs w:val="24"/>
              </w:rPr>
            </w:pPr>
          </w:p>
          <w:p w:rsidR="00FE6014" w:rsidRPr="00DE7F0A" w:rsidRDefault="00FE6014" w:rsidP="00FE6014">
            <w:pPr>
              <w:widowControl/>
              <w:autoSpaceDE/>
              <w:autoSpaceDN/>
              <w:adjustRightInd/>
              <w:rPr>
                <w:sz w:val="24"/>
                <w:szCs w:val="24"/>
              </w:rPr>
            </w:pPr>
            <w:r w:rsidRPr="00DE7F0A">
              <w:rPr>
                <w:sz w:val="24"/>
                <w:szCs w:val="24"/>
              </w:rPr>
              <w:t xml:space="preserve">____________________ </w:t>
            </w:r>
          </w:p>
          <w:p w:rsidR="00FE6014" w:rsidRPr="00DE7F0A" w:rsidRDefault="00FE6014" w:rsidP="00FE6014">
            <w:pPr>
              <w:widowControl/>
              <w:autoSpaceDE/>
              <w:autoSpaceDN/>
              <w:adjustRightInd/>
              <w:rPr>
                <w:sz w:val="24"/>
                <w:szCs w:val="24"/>
              </w:rPr>
            </w:pPr>
            <w:r w:rsidRPr="00DE7F0A">
              <w:rPr>
                <w:sz w:val="24"/>
                <w:szCs w:val="24"/>
              </w:rPr>
              <w:t>ПОДПИСАНО ЭП</w:t>
            </w:r>
          </w:p>
          <w:p w:rsidR="00CD2EAA" w:rsidRPr="00CD2EAA" w:rsidRDefault="00CD2EAA" w:rsidP="00325E62">
            <w:pPr>
              <w:widowControl/>
              <w:autoSpaceDE/>
              <w:autoSpaceDN/>
              <w:adjustRightInd/>
              <w:rPr>
                <w:sz w:val="24"/>
                <w:szCs w:val="24"/>
              </w:rPr>
            </w:pPr>
          </w:p>
        </w:tc>
        <w:tc>
          <w:tcPr>
            <w:tcW w:w="5566" w:type="dxa"/>
            <w:shd w:val="clear" w:color="auto" w:fill="auto"/>
          </w:tcPr>
          <w:p w:rsidR="00F31C97" w:rsidRDefault="00F31C97" w:rsidP="00A23C97">
            <w:pPr>
              <w:tabs>
                <w:tab w:val="left" w:pos="993"/>
              </w:tabs>
              <w:jc w:val="both"/>
              <w:rPr>
                <w:sz w:val="24"/>
                <w:szCs w:val="24"/>
              </w:rPr>
            </w:pPr>
            <w:r>
              <w:rPr>
                <w:sz w:val="24"/>
                <w:szCs w:val="24"/>
              </w:rPr>
              <w:t>Страхователь</w:t>
            </w:r>
          </w:p>
          <w:p w:rsidR="00A23C97" w:rsidRPr="00A23C97" w:rsidRDefault="009F7D57" w:rsidP="00A23C97">
            <w:pPr>
              <w:tabs>
                <w:tab w:val="left" w:pos="993"/>
              </w:tabs>
              <w:jc w:val="both"/>
              <w:rPr>
                <w:sz w:val="24"/>
                <w:szCs w:val="24"/>
              </w:rPr>
            </w:pPr>
            <w:r>
              <w:rPr>
                <w:sz w:val="24"/>
                <w:szCs w:val="24"/>
              </w:rPr>
              <w:t xml:space="preserve">Директор </w:t>
            </w:r>
          </w:p>
          <w:p w:rsidR="00A23C97" w:rsidRPr="00A23C97" w:rsidRDefault="00A23C97" w:rsidP="00A23C97">
            <w:pPr>
              <w:tabs>
                <w:tab w:val="left" w:pos="993"/>
              </w:tabs>
              <w:jc w:val="both"/>
              <w:rPr>
                <w:sz w:val="24"/>
                <w:szCs w:val="24"/>
              </w:rPr>
            </w:pPr>
          </w:p>
          <w:p w:rsidR="00A23C97" w:rsidRPr="00A23C97" w:rsidRDefault="00A23C97" w:rsidP="00A23C97">
            <w:pPr>
              <w:tabs>
                <w:tab w:val="left" w:pos="993"/>
              </w:tabs>
              <w:jc w:val="both"/>
              <w:rPr>
                <w:sz w:val="24"/>
                <w:szCs w:val="24"/>
              </w:rPr>
            </w:pPr>
            <w:r w:rsidRPr="00A23C97">
              <w:rPr>
                <w:sz w:val="24"/>
                <w:szCs w:val="24"/>
              </w:rPr>
              <w:t>_</w:t>
            </w:r>
            <w:r w:rsidR="009F7D57">
              <w:rPr>
                <w:sz w:val="24"/>
                <w:szCs w:val="24"/>
              </w:rPr>
              <w:t xml:space="preserve">________________ </w:t>
            </w:r>
            <w:r w:rsidR="00F60B69">
              <w:rPr>
                <w:sz w:val="24"/>
                <w:szCs w:val="24"/>
              </w:rPr>
              <w:t>Ф.Ф. Сёмочкина</w:t>
            </w:r>
          </w:p>
          <w:p w:rsidR="00CD2EAA" w:rsidRPr="00CD2EAA" w:rsidRDefault="00B03D96" w:rsidP="00A23C97">
            <w:pPr>
              <w:tabs>
                <w:tab w:val="left" w:pos="993"/>
              </w:tabs>
              <w:rPr>
                <w:sz w:val="24"/>
                <w:szCs w:val="24"/>
              </w:rPr>
            </w:pPr>
            <w:r w:rsidRPr="00B03D96">
              <w:rPr>
                <w:sz w:val="24"/>
                <w:szCs w:val="24"/>
              </w:rPr>
              <w:t>ПОДПИСАНО ЭП</w:t>
            </w:r>
          </w:p>
        </w:tc>
      </w:tr>
    </w:tbl>
    <w:p w:rsidR="00CD2EAA" w:rsidRPr="00CD2EAA" w:rsidRDefault="00CD2EAA" w:rsidP="00CD2EAA">
      <w:pPr>
        <w:widowControl/>
        <w:autoSpaceDE/>
        <w:autoSpaceDN/>
        <w:adjustRightInd/>
        <w:spacing w:after="60"/>
        <w:jc w:val="both"/>
        <w:rPr>
          <w:vanish/>
          <w:color w:val="000000"/>
          <w:sz w:val="22"/>
          <w:szCs w:val="22"/>
        </w:rPr>
      </w:pPr>
    </w:p>
    <w:p w:rsidR="002D0D76" w:rsidRDefault="002D0D76" w:rsidP="00CD2EAA">
      <w:pPr>
        <w:widowControl/>
        <w:autoSpaceDE/>
        <w:autoSpaceDN/>
        <w:adjustRightInd/>
        <w:spacing w:after="60"/>
        <w:jc w:val="right"/>
        <w:rPr>
          <w:rFonts w:eastAsia="Arial Unicode MS"/>
          <w:bCs/>
          <w:lang w:eastAsia="en-US"/>
        </w:rPr>
      </w:pPr>
    </w:p>
    <w:p w:rsidR="002D0D76" w:rsidRDefault="002D0D76" w:rsidP="002D0D76">
      <w:pPr>
        <w:rPr>
          <w:rFonts w:eastAsia="Arial Unicode MS"/>
          <w:lang w:eastAsia="en-US"/>
        </w:rPr>
      </w:pPr>
    </w:p>
    <w:p w:rsidR="002D0D76" w:rsidRDefault="002D0D76" w:rsidP="002D0D76">
      <w:pPr>
        <w:rPr>
          <w:rFonts w:eastAsia="Arial Unicode MS"/>
          <w:lang w:eastAsia="en-US"/>
        </w:rPr>
      </w:pPr>
    </w:p>
    <w:p w:rsidR="002D0D76" w:rsidRDefault="002D0D76" w:rsidP="00CD2EAA">
      <w:pPr>
        <w:widowControl/>
        <w:autoSpaceDE/>
        <w:autoSpaceDN/>
        <w:adjustRightInd/>
        <w:spacing w:after="60"/>
        <w:jc w:val="right"/>
        <w:rPr>
          <w:rFonts w:eastAsia="Arial Unicode MS"/>
          <w:bCs/>
          <w:lang w:eastAsia="en-US"/>
        </w:rPr>
      </w:pPr>
    </w:p>
    <w:p w:rsidR="002D0D76" w:rsidRDefault="002D0D76" w:rsidP="00CD2EAA">
      <w:pPr>
        <w:widowControl/>
        <w:autoSpaceDE/>
        <w:autoSpaceDN/>
        <w:adjustRightInd/>
        <w:spacing w:after="60"/>
        <w:jc w:val="right"/>
        <w:rPr>
          <w:rFonts w:eastAsia="Arial Unicode MS"/>
          <w:bCs/>
          <w:lang w:eastAsia="en-US"/>
        </w:rPr>
      </w:pPr>
    </w:p>
    <w:p w:rsidR="002D0D76" w:rsidRDefault="002D0D76" w:rsidP="00CD2EAA">
      <w:pPr>
        <w:widowControl/>
        <w:autoSpaceDE/>
        <w:autoSpaceDN/>
        <w:adjustRightInd/>
        <w:spacing w:after="60"/>
        <w:jc w:val="right"/>
        <w:rPr>
          <w:rFonts w:eastAsia="Arial Unicode MS"/>
          <w:bCs/>
          <w:lang w:eastAsia="en-US"/>
        </w:rPr>
      </w:pPr>
    </w:p>
    <w:p w:rsidR="002D0D76" w:rsidRDefault="002D0D76" w:rsidP="00CD2EAA">
      <w:pPr>
        <w:widowControl/>
        <w:autoSpaceDE/>
        <w:autoSpaceDN/>
        <w:adjustRightInd/>
        <w:spacing w:after="60"/>
        <w:jc w:val="right"/>
        <w:rPr>
          <w:rFonts w:eastAsia="Arial Unicode MS"/>
          <w:bCs/>
          <w:lang w:eastAsia="en-US"/>
        </w:rPr>
      </w:pPr>
    </w:p>
    <w:p w:rsidR="00CD2EAA" w:rsidRPr="00CD2EAA" w:rsidRDefault="00CD2EAA" w:rsidP="00CD2EAA">
      <w:pPr>
        <w:widowControl/>
        <w:autoSpaceDE/>
        <w:autoSpaceDN/>
        <w:adjustRightInd/>
        <w:spacing w:after="60"/>
        <w:jc w:val="right"/>
        <w:rPr>
          <w:rFonts w:eastAsia="Arial Unicode MS"/>
          <w:bCs/>
          <w:lang w:eastAsia="en-US"/>
        </w:rPr>
      </w:pPr>
      <w:r w:rsidRPr="00CD2EAA">
        <w:rPr>
          <w:rFonts w:eastAsia="Arial Unicode MS"/>
          <w:bCs/>
          <w:lang w:eastAsia="en-US"/>
        </w:rPr>
        <w:lastRenderedPageBreak/>
        <w:t xml:space="preserve">Приложение №3 </w:t>
      </w:r>
    </w:p>
    <w:p w:rsidR="00CD2EAA" w:rsidRPr="00CD2EAA" w:rsidRDefault="00CD2EAA" w:rsidP="00F60B69">
      <w:pPr>
        <w:widowControl/>
        <w:autoSpaceDE/>
        <w:autoSpaceDN/>
        <w:adjustRightInd/>
        <w:spacing w:after="60"/>
        <w:jc w:val="right"/>
      </w:pPr>
      <w:r w:rsidRPr="00CD2EAA">
        <w:t>к Контракту №</w:t>
      </w:r>
      <w:r w:rsidR="00F60B69">
        <w:rPr>
          <w:b/>
          <w:bCs/>
          <w:noProof/>
          <w:sz w:val="24"/>
          <w:szCs w:val="24"/>
        </w:rPr>
        <w:t>_______</w:t>
      </w:r>
      <w:r w:rsidR="009F7D57">
        <w:t xml:space="preserve"> «  </w:t>
      </w:r>
      <w:r w:rsidRPr="00CD2EAA">
        <w:t xml:space="preserve">» </w:t>
      </w:r>
      <w:r w:rsidR="009F7D57">
        <w:t xml:space="preserve">     202</w:t>
      </w:r>
      <w:r w:rsidR="00717CFC">
        <w:t>6</w:t>
      </w:r>
      <w:r w:rsidRPr="00CD2EAA">
        <w:t xml:space="preserve"> г.</w:t>
      </w:r>
    </w:p>
    <w:p w:rsidR="00CD2EAA" w:rsidRPr="00CD2EAA" w:rsidRDefault="00CD2EAA" w:rsidP="00CD2EAA">
      <w:pPr>
        <w:widowControl/>
        <w:autoSpaceDE/>
        <w:autoSpaceDN/>
        <w:adjustRightInd/>
        <w:spacing w:after="60"/>
        <w:jc w:val="center"/>
        <w:rPr>
          <w:b/>
          <w:bCs/>
          <w:sz w:val="28"/>
          <w:szCs w:val="28"/>
          <w:lang w:eastAsia="en-US"/>
        </w:rPr>
      </w:pPr>
      <w:r w:rsidRPr="00CD2EAA">
        <w:rPr>
          <w:b/>
          <w:bCs/>
          <w:sz w:val="28"/>
          <w:szCs w:val="28"/>
          <w:lang w:eastAsia="en-US"/>
        </w:rPr>
        <w:t>Спецификация</w:t>
      </w:r>
    </w:p>
    <w:p w:rsidR="00CD2EAA" w:rsidRPr="00CD2EAA" w:rsidRDefault="00CD2EAA" w:rsidP="00CD2EAA">
      <w:pPr>
        <w:widowControl/>
        <w:autoSpaceDE/>
        <w:autoSpaceDN/>
        <w:adjustRightInd/>
        <w:jc w:val="center"/>
        <w:rPr>
          <w:b/>
          <w:bCs/>
          <w:sz w:val="24"/>
          <w:szCs w:val="24"/>
        </w:rPr>
      </w:pPr>
      <w:r w:rsidRPr="00CD2EAA">
        <w:rPr>
          <w:b/>
          <w:bCs/>
          <w:sz w:val="24"/>
          <w:szCs w:val="24"/>
        </w:rPr>
        <w:t xml:space="preserve">На оказание услуг по коллективному страхованию жизни и здоровья детей </w:t>
      </w:r>
    </w:p>
    <w:p w:rsidR="00CD2EAA" w:rsidRPr="00CD2EAA" w:rsidRDefault="00A23C97" w:rsidP="00CD2EAA">
      <w:pPr>
        <w:widowControl/>
        <w:autoSpaceDE/>
        <w:autoSpaceDN/>
        <w:adjustRightInd/>
        <w:jc w:val="center"/>
        <w:rPr>
          <w:b/>
          <w:bCs/>
          <w:sz w:val="24"/>
          <w:szCs w:val="24"/>
        </w:rPr>
      </w:pPr>
      <w:r>
        <w:rPr>
          <w:b/>
          <w:bCs/>
          <w:sz w:val="24"/>
          <w:szCs w:val="24"/>
        </w:rPr>
        <w:t>Г</w:t>
      </w:r>
      <w:r w:rsidR="00CD2EAA" w:rsidRPr="00CD2EAA">
        <w:rPr>
          <w:b/>
          <w:bCs/>
          <w:sz w:val="24"/>
          <w:szCs w:val="24"/>
        </w:rPr>
        <w:t>ОЛ «</w:t>
      </w:r>
      <w:r w:rsidR="00F60B69">
        <w:rPr>
          <w:b/>
          <w:bCs/>
          <w:sz w:val="24"/>
          <w:szCs w:val="24"/>
        </w:rPr>
        <w:t>Созвездие</w:t>
      </w:r>
      <w:r w:rsidR="00E8575E">
        <w:rPr>
          <w:b/>
          <w:bCs/>
          <w:sz w:val="24"/>
          <w:szCs w:val="24"/>
        </w:rPr>
        <w:t xml:space="preserve">» на </w:t>
      </w:r>
      <w:r w:rsidRPr="00A23C97">
        <w:rPr>
          <w:b/>
          <w:bCs/>
          <w:sz w:val="24"/>
          <w:szCs w:val="24"/>
        </w:rPr>
        <w:t xml:space="preserve"> базе Государственного бюджетного общеобразовательного учреждения </w:t>
      </w:r>
      <w:r w:rsidR="00F60B69">
        <w:rPr>
          <w:b/>
          <w:bCs/>
          <w:sz w:val="24"/>
          <w:szCs w:val="24"/>
        </w:rPr>
        <w:t>гимназия</w:t>
      </w:r>
      <w:r w:rsidR="009F7D57">
        <w:rPr>
          <w:b/>
          <w:bCs/>
          <w:sz w:val="24"/>
          <w:szCs w:val="24"/>
        </w:rPr>
        <w:t xml:space="preserve"> № </w:t>
      </w:r>
      <w:r w:rsidR="00F60B69">
        <w:rPr>
          <w:b/>
          <w:bCs/>
          <w:sz w:val="24"/>
          <w:szCs w:val="24"/>
        </w:rPr>
        <w:t xml:space="preserve"> 49</w:t>
      </w:r>
      <w:r w:rsidR="00E8575E">
        <w:rPr>
          <w:b/>
          <w:bCs/>
          <w:sz w:val="24"/>
          <w:szCs w:val="24"/>
        </w:rPr>
        <w:t xml:space="preserve"> </w:t>
      </w:r>
      <w:r w:rsidR="00F60B69">
        <w:rPr>
          <w:b/>
          <w:bCs/>
          <w:sz w:val="24"/>
          <w:szCs w:val="24"/>
        </w:rPr>
        <w:t>Приморского</w:t>
      </w:r>
      <w:r w:rsidRPr="00A23C97">
        <w:rPr>
          <w:b/>
          <w:bCs/>
          <w:sz w:val="24"/>
          <w:szCs w:val="24"/>
        </w:rPr>
        <w:t xml:space="preserve"> района Санкт-Петербурга</w:t>
      </w:r>
    </w:p>
    <w:p w:rsidR="00CD2EAA" w:rsidRPr="00CD2EAA" w:rsidRDefault="00CD2EAA" w:rsidP="00CD2EAA">
      <w:pPr>
        <w:widowControl/>
        <w:autoSpaceDE/>
        <w:autoSpaceDN/>
        <w:adjustRightInd/>
        <w:spacing w:after="60"/>
        <w:jc w:val="both"/>
        <w:rPr>
          <w:b/>
          <w:bCs/>
          <w:color w:val="000000"/>
          <w:sz w:val="24"/>
          <w:szCs w:val="24"/>
        </w:rPr>
      </w:pPr>
    </w:p>
    <w:tbl>
      <w:tblPr>
        <w:tblW w:w="4941" w:type="pct"/>
        <w:tblCellMar>
          <w:left w:w="10" w:type="dxa"/>
          <w:right w:w="10" w:type="dxa"/>
        </w:tblCellMar>
        <w:tblLook w:val="0000" w:firstRow="0" w:lastRow="0" w:firstColumn="0" w:lastColumn="0" w:noHBand="0" w:noVBand="0"/>
      </w:tblPr>
      <w:tblGrid>
        <w:gridCol w:w="693"/>
        <w:gridCol w:w="7304"/>
        <w:gridCol w:w="1171"/>
        <w:gridCol w:w="1029"/>
        <w:gridCol w:w="2193"/>
        <w:gridCol w:w="3385"/>
      </w:tblGrid>
      <w:tr w:rsidR="00CD2EAA" w:rsidRPr="00CD2EAA" w:rsidTr="0056572D">
        <w:trPr>
          <w:trHeight w:val="1594"/>
        </w:trPr>
        <w:tc>
          <w:tcPr>
            <w:tcW w:w="220" w:type="pc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D2EAA" w:rsidRPr="00CD2EAA" w:rsidRDefault="00CD2EAA" w:rsidP="00CD2EAA">
            <w:pPr>
              <w:widowControl/>
              <w:suppressAutoHyphens/>
              <w:autoSpaceDE/>
              <w:adjustRightInd/>
              <w:jc w:val="center"/>
              <w:textAlignment w:val="baseline"/>
              <w:rPr>
                <w:b/>
                <w:bCs/>
                <w:kern w:val="3"/>
              </w:rPr>
            </w:pPr>
            <w:r w:rsidRPr="00CD2EAA">
              <w:rPr>
                <w:b/>
                <w:bCs/>
                <w:kern w:val="3"/>
              </w:rPr>
              <w:t xml:space="preserve">№ </w:t>
            </w:r>
            <w:proofErr w:type="gramStart"/>
            <w:r w:rsidRPr="00CD2EAA">
              <w:rPr>
                <w:b/>
                <w:bCs/>
                <w:kern w:val="3"/>
              </w:rPr>
              <w:t>п</w:t>
            </w:r>
            <w:proofErr w:type="gramEnd"/>
            <w:r w:rsidRPr="00CD2EAA">
              <w:rPr>
                <w:b/>
                <w:bCs/>
                <w:kern w:val="3"/>
              </w:rPr>
              <w:t>/п</w:t>
            </w:r>
          </w:p>
        </w:tc>
        <w:tc>
          <w:tcPr>
            <w:tcW w:w="2315" w:type="pc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D2EAA" w:rsidRPr="00CD2EAA" w:rsidRDefault="00CD2EAA" w:rsidP="00CD2EAA">
            <w:pPr>
              <w:widowControl/>
              <w:jc w:val="center"/>
              <w:rPr>
                <w:b/>
                <w:bCs/>
              </w:rPr>
            </w:pPr>
            <w:r w:rsidRPr="00CD2EAA">
              <w:rPr>
                <w:b/>
                <w:bCs/>
              </w:rPr>
              <w:t>Наименование услуг</w:t>
            </w:r>
          </w:p>
          <w:p w:rsidR="00CD2EAA" w:rsidRPr="00CD2EAA" w:rsidRDefault="00CD2EAA" w:rsidP="00CD2EAA">
            <w:pPr>
              <w:widowControl/>
              <w:jc w:val="center"/>
              <w:rPr>
                <w:b/>
                <w:bCs/>
              </w:rPr>
            </w:pPr>
          </w:p>
        </w:tc>
        <w:tc>
          <w:tcPr>
            <w:tcW w:w="371" w:type="pc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D2EAA" w:rsidRPr="00CD2EAA" w:rsidRDefault="00CD2EAA" w:rsidP="00CD2EAA">
            <w:pPr>
              <w:widowControl/>
              <w:suppressAutoHyphens/>
              <w:autoSpaceDE/>
              <w:adjustRightInd/>
              <w:jc w:val="center"/>
              <w:textAlignment w:val="baseline"/>
              <w:rPr>
                <w:b/>
                <w:bCs/>
                <w:kern w:val="3"/>
              </w:rPr>
            </w:pPr>
            <w:proofErr w:type="spellStart"/>
            <w:r w:rsidRPr="00CD2EAA">
              <w:rPr>
                <w:b/>
                <w:bCs/>
                <w:kern w:val="3"/>
              </w:rPr>
              <w:t>Ед</w:t>
            </w:r>
            <w:proofErr w:type="gramStart"/>
            <w:r w:rsidRPr="00CD2EAA">
              <w:rPr>
                <w:b/>
                <w:bCs/>
                <w:kern w:val="3"/>
              </w:rPr>
              <w:t>.и</w:t>
            </w:r>
            <w:proofErr w:type="gramEnd"/>
            <w:r w:rsidRPr="00CD2EAA">
              <w:rPr>
                <w:b/>
                <w:bCs/>
                <w:kern w:val="3"/>
              </w:rPr>
              <w:t>зм</w:t>
            </w:r>
            <w:proofErr w:type="spellEnd"/>
            <w:r w:rsidRPr="00CD2EAA">
              <w:rPr>
                <w:b/>
                <w:bCs/>
                <w:kern w:val="3"/>
              </w:rPr>
              <w:t>.</w:t>
            </w:r>
          </w:p>
        </w:tc>
        <w:tc>
          <w:tcPr>
            <w:tcW w:w="326" w:type="pct"/>
            <w:tcBorders>
              <w:top w:val="single" w:sz="4" w:space="0" w:color="00000A"/>
              <w:left w:val="single" w:sz="4" w:space="0" w:color="00000A"/>
              <w:bottom w:val="single" w:sz="4" w:space="0" w:color="00000A"/>
            </w:tcBorders>
            <w:shd w:val="clear" w:color="auto" w:fill="auto"/>
            <w:tcMar>
              <w:top w:w="0" w:type="dxa"/>
              <w:left w:w="108" w:type="dxa"/>
              <w:bottom w:w="0" w:type="dxa"/>
              <w:right w:w="108" w:type="dxa"/>
            </w:tcMar>
          </w:tcPr>
          <w:p w:rsidR="00CD2EAA" w:rsidRPr="00CD2EAA" w:rsidRDefault="00CD2EAA" w:rsidP="00CD2EAA">
            <w:pPr>
              <w:widowControl/>
              <w:jc w:val="center"/>
              <w:rPr>
                <w:b/>
                <w:bCs/>
              </w:rPr>
            </w:pPr>
            <w:r w:rsidRPr="00CD2EAA">
              <w:rPr>
                <w:b/>
                <w:bCs/>
              </w:rPr>
              <w:t>Кол-во</w:t>
            </w:r>
          </w:p>
          <w:p w:rsidR="00CD2EAA" w:rsidRPr="00CD2EAA" w:rsidRDefault="00CD2EAA" w:rsidP="00CD2EAA">
            <w:pPr>
              <w:widowControl/>
              <w:jc w:val="center"/>
              <w:rPr>
                <w:b/>
                <w:bCs/>
              </w:rPr>
            </w:pPr>
          </w:p>
        </w:tc>
        <w:tc>
          <w:tcPr>
            <w:tcW w:w="695" w:type="pct"/>
            <w:tcBorders>
              <w:top w:val="single" w:sz="4" w:space="0" w:color="auto"/>
              <w:left w:val="single" w:sz="4" w:space="0" w:color="00000A"/>
              <w:bottom w:val="single" w:sz="4" w:space="0" w:color="00000A"/>
              <w:right w:val="single" w:sz="4" w:space="0" w:color="auto"/>
            </w:tcBorders>
            <w:shd w:val="clear" w:color="auto" w:fill="auto"/>
            <w:tcMar>
              <w:top w:w="0" w:type="dxa"/>
              <w:left w:w="108" w:type="dxa"/>
              <w:bottom w:w="0" w:type="dxa"/>
              <w:right w:w="108" w:type="dxa"/>
            </w:tcMar>
          </w:tcPr>
          <w:p w:rsidR="00CD2EAA" w:rsidRPr="00CD2EAA" w:rsidRDefault="00CD2EAA" w:rsidP="00CD2EAA">
            <w:pPr>
              <w:widowControl/>
              <w:jc w:val="center"/>
              <w:rPr>
                <w:b/>
                <w:bCs/>
              </w:rPr>
            </w:pPr>
            <w:r w:rsidRPr="00CD2EAA">
              <w:rPr>
                <w:b/>
                <w:bCs/>
              </w:rPr>
              <w:t>Цена единицы услуги, руб. (сутки)</w:t>
            </w:r>
          </w:p>
          <w:p w:rsidR="00CD2EAA" w:rsidRPr="00CD2EAA" w:rsidRDefault="00CD2EAA" w:rsidP="00CD2EAA">
            <w:pPr>
              <w:widowControl/>
              <w:jc w:val="center"/>
              <w:rPr>
                <w:b/>
                <w:bCs/>
              </w:rPr>
            </w:pPr>
          </w:p>
        </w:tc>
        <w:tc>
          <w:tcPr>
            <w:tcW w:w="1073" w:type="pct"/>
            <w:tcBorders>
              <w:top w:val="single" w:sz="4" w:space="0" w:color="00000A"/>
              <w:left w:val="single" w:sz="4" w:space="0" w:color="00000A"/>
              <w:bottom w:val="single" w:sz="4" w:space="0" w:color="00000A"/>
              <w:right w:val="single" w:sz="4" w:space="0" w:color="00000A"/>
            </w:tcBorders>
          </w:tcPr>
          <w:p w:rsidR="00CD2EAA" w:rsidRPr="00CD2EAA" w:rsidRDefault="00CD2EAA" w:rsidP="00CD2EAA">
            <w:pPr>
              <w:widowControl/>
              <w:jc w:val="center"/>
              <w:rPr>
                <w:b/>
                <w:bCs/>
              </w:rPr>
            </w:pPr>
            <w:r w:rsidRPr="00CD2EAA">
              <w:rPr>
                <w:b/>
                <w:bCs/>
              </w:rPr>
              <w:t>Сумма, руб.</w:t>
            </w:r>
          </w:p>
          <w:p w:rsidR="00CD2EAA" w:rsidRPr="00CD2EAA" w:rsidRDefault="00CD2EAA" w:rsidP="00CD2EAA">
            <w:pPr>
              <w:widowControl/>
              <w:jc w:val="center"/>
              <w:rPr>
                <w:b/>
                <w:bCs/>
              </w:rPr>
            </w:pPr>
          </w:p>
        </w:tc>
      </w:tr>
      <w:tr w:rsidR="00CD2EAA" w:rsidRPr="00CD2EAA" w:rsidTr="0056572D">
        <w:trPr>
          <w:trHeight w:val="595"/>
        </w:trPr>
        <w:tc>
          <w:tcPr>
            <w:tcW w:w="220" w:type="pc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D2EAA" w:rsidRPr="00CD2EAA" w:rsidRDefault="00CD2EAA" w:rsidP="00CD2EAA">
            <w:pPr>
              <w:widowControl/>
              <w:suppressAutoHyphens/>
              <w:autoSpaceDE/>
              <w:adjustRightInd/>
              <w:jc w:val="center"/>
              <w:textAlignment w:val="baseline"/>
              <w:rPr>
                <w:bCs/>
                <w:kern w:val="3"/>
              </w:rPr>
            </w:pPr>
            <w:r w:rsidRPr="00CD2EAA">
              <w:rPr>
                <w:bCs/>
                <w:kern w:val="3"/>
              </w:rPr>
              <w:t>1</w:t>
            </w:r>
          </w:p>
        </w:tc>
        <w:tc>
          <w:tcPr>
            <w:tcW w:w="2315" w:type="pc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D2EAA" w:rsidRPr="00CD2EAA" w:rsidRDefault="00CD2EAA" w:rsidP="00CD2EAA">
            <w:pPr>
              <w:widowControl/>
              <w:autoSpaceDE/>
              <w:autoSpaceDN/>
              <w:adjustRightInd/>
              <w:spacing w:after="60"/>
              <w:jc w:val="center"/>
              <w:rPr>
                <w:sz w:val="28"/>
                <w:szCs w:val="28"/>
                <w:shd w:val="clear" w:color="auto" w:fill="FFFFFF"/>
              </w:rPr>
            </w:pPr>
            <w:r w:rsidRPr="00CD2EAA">
              <w:rPr>
                <w:sz w:val="24"/>
                <w:szCs w:val="24"/>
              </w:rPr>
              <w:t>Добровольное страхование от несчастных случаев и болезней</w:t>
            </w:r>
          </w:p>
        </w:tc>
        <w:tc>
          <w:tcPr>
            <w:tcW w:w="371" w:type="pc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CD2EAA" w:rsidRPr="00CD2EAA" w:rsidRDefault="00595883" w:rsidP="00CD2EAA">
            <w:pPr>
              <w:widowControl/>
              <w:suppressAutoHyphens/>
              <w:autoSpaceDE/>
              <w:adjustRightInd/>
              <w:jc w:val="center"/>
              <w:textAlignment w:val="baseline"/>
              <w:rPr>
                <w:bCs/>
                <w:kern w:val="3"/>
              </w:rPr>
            </w:pPr>
            <w:r>
              <w:rPr>
                <w:bCs/>
                <w:kern w:val="3"/>
              </w:rPr>
              <w:t>чел</w:t>
            </w:r>
            <w:r w:rsidR="00CD2EAA" w:rsidRPr="00CD2EAA">
              <w:rPr>
                <w:bCs/>
                <w:kern w:val="3"/>
              </w:rPr>
              <w:t>.</w:t>
            </w:r>
          </w:p>
        </w:tc>
        <w:tc>
          <w:tcPr>
            <w:tcW w:w="326" w:type="pct"/>
            <w:tcBorders>
              <w:top w:val="single" w:sz="4" w:space="0" w:color="00000A"/>
              <w:left w:val="single" w:sz="4" w:space="0" w:color="00000A"/>
              <w:bottom w:val="single" w:sz="4" w:space="0" w:color="00000A"/>
            </w:tcBorders>
            <w:shd w:val="clear" w:color="auto" w:fill="auto"/>
            <w:tcMar>
              <w:top w:w="0" w:type="dxa"/>
              <w:left w:w="108" w:type="dxa"/>
              <w:bottom w:w="0" w:type="dxa"/>
              <w:right w:w="108" w:type="dxa"/>
            </w:tcMar>
          </w:tcPr>
          <w:p w:rsidR="00CD2EAA" w:rsidRPr="00CD2EAA" w:rsidRDefault="00717CFC" w:rsidP="00F31C97">
            <w:pPr>
              <w:widowControl/>
              <w:jc w:val="center"/>
              <w:rPr>
                <w:bCs/>
              </w:rPr>
            </w:pPr>
            <w:r>
              <w:rPr>
                <w:bCs/>
              </w:rPr>
              <w:t>125</w:t>
            </w:r>
          </w:p>
        </w:tc>
        <w:tc>
          <w:tcPr>
            <w:tcW w:w="695" w:type="pct"/>
            <w:tcBorders>
              <w:top w:val="single" w:sz="4" w:space="0" w:color="00000A"/>
              <w:left w:val="single" w:sz="4" w:space="0" w:color="00000A"/>
              <w:bottom w:val="single" w:sz="4" w:space="0" w:color="00000A"/>
              <w:right w:val="single" w:sz="4" w:space="0" w:color="auto"/>
            </w:tcBorders>
            <w:shd w:val="clear" w:color="auto" w:fill="auto"/>
            <w:tcMar>
              <w:top w:w="0" w:type="dxa"/>
              <w:left w:w="108" w:type="dxa"/>
              <w:bottom w:w="0" w:type="dxa"/>
              <w:right w:w="108" w:type="dxa"/>
            </w:tcMar>
          </w:tcPr>
          <w:p w:rsidR="00CD2EAA" w:rsidRPr="00CD2EAA" w:rsidRDefault="00CD2EAA" w:rsidP="00DE7F0A">
            <w:pPr>
              <w:widowControl/>
              <w:jc w:val="center"/>
              <w:rPr>
                <w:bCs/>
              </w:rPr>
            </w:pPr>
          </w:p>
        </w:tc>
        <w:tc>
          <w:tcPr>
            <w:tcW w:w="1073" w:type="pct"/>
            <w:tcBorders>
              <w:top w:val="single" w:sz="4" w:space="0" w:color="00000A"/>
              <w:left w:val="single" w:sz="4" w:space="0" w:color="00000A"/>
              <w:bottom w:val="single" w:sz="4" w:space="0" w:color="00000A"/>
              <w:right w:val="single" w:sz="4" w:space="0" w:color="00000A"/>
            </w:tcBorders>
          </w:tcPr>
          <w:p w:rsidR="00CD2EAA" w:rsidRPr="00CD2EAA" w:rsidRDefault="00CD2EAA" w:rsidP="00DE7F0A">
            <w:pPr>
              <w:widowControl/>
              <w:jc w:val="center"/>
              <w:rPr>
                <w:bCs/>
              </w:rPr>
            </w:pPr>
          </w:p>
        </w:tc>
      </w:tr>
    </w:tbl>
    <w:p w:rsidR="00CD2EAA" w:rsidRPr="00CD2EAA" w:rsidRDefault="00CD2EAA" w:rsidP="00CD2EAA">
      <w:pPr>
        <w:widowControl/>
        <w:autoSpaceDE/>
        <w:autoSpaceDN/>
        <w:adjustRightInd/>
        <w:spacing w:after="60"/>
        <w:jc w:val="right"/>
        <w:rPr>
          <w:color w:val="000000"/>
          <w:sz w:val="24"/>
          <w:szCs w:val="24"/>
        </w:rPr>
      </w:pPr>
    </w:p>
    <w:p w:rsidR="00CD2EAA" w:rsidRPr="00CD2EAA" w:rsidRDefault="00CD2EAA" w:rsidP="00CD2EAA">
      <w:pPr>
        <w:widowControl/>
        <w:autoSpaceDE/>
        <w:autoSpaceDN/>
        <w:adjustRightInd/>
        <w:jc w:val="both"/>
        <w:rPr>
          <w:b/>
          <w:sz w:val="24"/>
          <w:szCs w:val="24"/>
        </w:rPr>
      </w:pPr>
      <w:r w:rsidRPr="00CD2EAA">
        <w:rPr>
          <w:bCs/>
          <w:sz w:val="24"/>
          <w:szCs w:val="24"/>
        </w:rPr>
        <w:t>ИТОГО цена Контракта составляет</w:t>
      </w:r>
      <w:r w:rsidRPr="00CD2EAA">
        <w:rPr>
          <w:b/>
          <w:sz w:val="24"/>
          <w:szCs w:val="24"/>
        </w:rPr>
        <w:t xml:space="preserve">: </w:t>
      </w:r>
    </w:p>
    <w:p w:rsidR="00CD2EAA" w:rsidRPr="00CD2EAA" w:rsidRDefault="00CD2EAA" w:rsidP="00CD2EAA">
      <w:pPr>
        <w:widowControl/>
        <w:autoSpaceDE/>
        <w:autoSpaceDN/>
        <w:adjustRightInd/>
        <w:spacing w:after="60"/>
        <w:ind w:firstLine="709"/>
        <w:jc w:val="both"/>
        <w:rPr>
          <w:b/>
          <w:sz w:val="24"/>
          <w:szCs w:val="24"/>
        </w:rPr>
      </w:pPr>
    </w:p>
    <w:p w:rsidR="00CD2EAA" w:rsidRPr="00CD2EAA" w:rsidRDefault="00CD2EAA" w:rsidP="00CD2EAA">
      <w:pPr>
        <w:widowControl/>
        <w:autoSpaceDE/>
        <w:autoSpaceDN/>
        <w:adjustRightInd/>
        <w:spacing w:after="60"/>
        <w:ind w:firstLine="709"/>
        <w:jc w:val="both"/>
        <w:rPr>
          <w:bCs/>
          <w:sz w:val="24"/>
          <w:szCs w:val="24"/>
        </w:rPr>
      </w:pPr>
    </w:p>
    <w:tbl>
      <w:tblPr>
        <w:tblW w:w="11131" w:type="dxa"/>
        <w:jc w:val="center"/>
        <w:tblLook w:val="04A0" w:firstRow="1" w:lastRow="0" w:firstColumn="1" w:lastColumn="0" w:noHBand="0" w:noVBand="1"/>
      </w:tblPr>
      <w:tblGrid>
        <w:gridCol w:w="5565"/>
        <w:gridCol w:w="5566"/>
      </w:tblGrid>
      <w:tr w:rsidR="00CD2EAA" w:rsidRPr="00CD2EAA" w:rsidTr="0056572D">
        <w:trPr>
          <w:trHeight w:val="1469"/>
          <w:jc w:val="center"/>
        </w:trPr>
        <w:tc>
          <w:tcPr>
            <w:tcW w:w="5565" w:type="dxa"/>
            <w:shd w:val="clear" w:color="auto" w:fill="auto"/>
          </w:tcPr>
          <w:p w:rsidR="00CD2EAA" w:rsidRPr="00CD2EAA" w:rsidRDefault="00CD2EAA" w:rsidP="00CD2EAA">
            <w:pPr>
              <w:tabs>
                <w:tab w:val="left" w:pos="993"/>
              </w:tabs>
              <w:jc w:val="both"/>
              <w:rPr>
                <w:sz w:val="24"/>
                <w:szCs w:val="24"/>
              </w:rPr>
            </w:pPr>
            <w:r w:rsidRPr="00CD2EAA">
              <w:rPr>
                <w:sz w:val="24"/>
                <w:szCs w:val="24"/>
              </w:rPr>
              <w:t>Страховщик:</w:t>
            </w:r>
          </w:p>
          <w:p w:rsidR="00FE6014" w:rsidRPr="00DE7F0A" w:rsidRDefault="00FE6014" w:rsidP="00FE6014">
            <w:pPr>
              <w:widowControl/>
              <w:autoSpaceDE/>
              <w:autoSpaceDN/>
              <w:adjustRightInd/>
              <w:rPr>
                <w:sz w:val="24"/>
                <w:szCs w:val="24"/>
              </w:rPr>
            </w:pPr>
          </w:p>
          <w:p w:rsidR="00FE6014" w:rsidRPr="00DE7F0A" w:rsidRDefault="00FE6014" w:rsidP="00FE6014">
            <w:pPr>
              <w:widowControl/>
              <w:autoSpaceDE/>
              <w:autoSpaceDN/>
              <w:adjustRightInd/>
              <w:rPr>
                <w:sz w:val="24"/>
                <w:szCs w:val="24"/>
              </w:rPr>
            </w:pPr>
            <w:r w:rsidRPr="00DE7F0A">
              <w:rPr>
                <w:sz w:val="24"/>
                <w:szCs w:val="24"/>
              </w:rPr>
              <w:t xml:space="preserve">____________________ </w:t>
            </w:r>
          </w:p>
          <w:p w:rsidR="00FE6014" w:rsidRPr="00DE7F0A" w:rsidRDefault="00FE6014" w:rsidP="00FE6014">
            <w:pPr>
              <w:widowControl/>
              <w:autoSpaceDE/>
              <w:autoSpaceDN/>
              <w:adjustRightInd/>
              <w:rPr>
                <w:sz w:val="24"/>
                <w:szCs w:val="24"/>
              </w:rPr>
            </w:pPr>
            <w:r w:rsidRPr="00DE7F0A">
              <w:rPr>
                <w:sz w:val="24"/>
                <w:szCs w:val="24"/>
              </w:rPr>
              <w:t>ПОДПИСАНО ЭП</w:t>
            </w:r>
          </w:p>
          <w:p w:rsidR="00CD2EAA" w:rsidRPr="00CD2EAA" w:rsidRDefault="00CD2EAA" w:rsidP="00DE7F0A">
            <w:pPr>
              <w:tabs>
                <w:tab w:val="left" w:pos="993"/>
              </w:tabs>
              <w:jc w:val="both"/>
              <w:rPr>
                <w:sz w:val="24"/>
                <w:szCs w:val="24"/>
              </w:rPr>
            </w:pPr>
          </w:p>
        </w:tc>
        <w:tc>
          <w:tcPr>
            <w:tcW w:w="5566" w:type="dxa"/>
            <w:shd w:val="clear" w:color="auto" w:fill="auto"/>
          </w:tcPr>
          <w:p w:rsidR="00CD2EAA" w:rsidRPr="00CD2EAA" w:rsidRDefault="00CD2EAA" w:rsidP="00CD2EAA">
            <w:pPr>
              <w:tabs>
                <w:tab w:val="left" w:pos="993"/>
              </w:tabs>
              <w:jc w:val="both"/>
              <w:rPr>
                <w:sz w:val="24"/>
                <w:szCs w:val="24"/>
              </w:rPr>
            </w:pPr>
            <w:r w:rsidRPr="00CD2EAA">
              <w:rPr>
                <w:sz w:val="24"/>
                <w:szCs w:val="24"/>
              </w:rPr>
              <w:t>Страхователь:</w:t>
            </w:r>
          </w:p>
          <w:p w:rsidR="00A23C97" w:rsidRPr="00A23C97" w:rsidRDefault="009F7D57" w:rsidP="00A23C97">
            <w:pPr>
              <w:tabs>
                <w:tab w:val="left" w:pos="993"/>
              </w:tabs>
              <w:jc w:val="both"/>
              <w:rPr>
                <w:sz w:val="24"/>
                <w:szCs w:val="24"/>
              </w:rPr>
            </w:pPr>
            <w:r>
              <w:rPr>
                <w:sz w:val="24"/>
                <w:szCs w:val="24"/>
              </w:rPr>
              <w:t>Директор</w:t>
            </w:r>
          </w:p>
          <w:p w:rsidR="00A23C97" w:rsidRPr="00A23C97" w:rsidRDefault="00A23C97" w:rsidP="00A23C97">
            <w:pPr>
              <w:tabs>
                <w:tab w:val="left" w:pos="993"/>
              </w:tabs>
              <w:jc w:val="both"/>
              <w:rPr>
                <w:sz w:val="24"/>
                <w:szCs w:val="24"/>
              </w:rPr>
            </w:pPr>
            <w:r w:rsidRPr="00A23C97">
              <w:rPr>
                <w:sz w:val="24"/>
                <w:szCs w:val="24"/>
              </w:rPr>
              <w:t>_</w:t>
            </w:r>
            <w:r w:rsidR="00F60B69">
              <w:rPr>
                <w:sz w:val="24"/>
                <w:szCs w:val="24"/>
              </w:rPr>
              <w:t>________________ Ф.Ф. Сёмочкина</w:t>
            </w:r>
          </w:p>
          <w:p w:rsidR="00CD2EAA" w:rsidRPr="00CD2EAA" w:rsidRDefault="00B03D96" w:rsidP="00A23C97">
            <w:pPr>
              <w:tabs>
                <w:tab w:val="left" w:pos="993"/>
              </w:tabs>
              <w:rPr>
                <w:sz w:val="24"/>
                <w:szCs w:val="24"/>
              </w:rPr>
            </w:pPr>
            <w:r w:rsidRPr="00B03D96">
              <w:rPr>
                <w:sz w:val="24"/>
                <w:szCs w:val="24"/>
              </w:rPr>
              <w:t>ПОДПИСАНО ЭП</w:t>
            </w:r>
          </w:p>
        </w:tc>
      </w:tr>
    </w:tbl>
    <w:p w:rsidR="00405E19" w:rsidRPr="001771CA" w:rsidRDefault="00405E19" w:rsidP="00CD2EAA">
      <w:pPr>
        <w:ind w:firstLine="567"/>
        <w:jc w:val="right"/>
        <w:rPr>
          <w:sz w:val="24"/>
          <w:szCs w:val="24"/>
        </w:rPr>
      </w:pPr>
    </w:p>
    <w:sectPr w:rsidR="00405E19" w:rsidRPr="001771CA" w:rsidSect="00CD2EAA">
      <w:footnotePr>
        <w:numRestart w:val="eachPage"/>
      </w:footnotePr>
      <w:pgSz w:w="16838" w:h="11906" w:orient="landscape" w:code="9"/>
      <w:pgMar w:top="1134" w:right="426" w:bottom="851" w:left="567"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BC1" w:rsidRDefault="00894BC1" w:rsidP="00651C49">
      <w:r>
        <w:separator/>
      </w:r>
    </w:p>
  </w:endnote>
  <w:endnote w:type="continuationSeparator" w:id="0">
    <w:p w:rsidR="00894BC1" w:rsidRDefault="00894BC1"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7E" w:rsidRDefault="00DD037E" w:rsidP="00F91C4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6</w:t>
    </w:r>
    <w:r>
      <w:rPr>
        <w:rStyle w:val="a7"/>
      </w:rPr>
      <w:fldChar w:fldCharType="end"/>
    </w:r>
  </w:p>
  <w:p w:rsidR="00DD037E" w:rsidRDefault="00DD037E" w:rsidP="00F91C4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7E" w:rsidRPr="009A3D1B" w:rsidRDefault="00DD037E" w:rsidP="00F91C43">
    <w:pPr>
      <w:pStyle w:val="a5"/>
      <w:framePr w:wrap="around" w:vAnchor="text" w:hAnchor="margin" w:xAlign="right" w:y="1"/>
      <w:rPr>
        <w:rStyle w:val="a7"/>
        <w:sz w:val="20"/>
        <w:szCs w:val="20"/>
      </w:rPr>
    </w:pPr>
    <w:r w:rsidRPr="009A3D1B">
      <w:rPr>
        <w:rStyle w:val="a7"/>
        <w:sz w:val="20"/>
        <w:szCs w:val="20"/>
      </w:rPr>
      <w:fldChar w:fldCharType="begin"/>
    </w:r>
    <w:r w:rsidRPr="009A3D1B">
      <w:rPr>
        <w:rStyle w:val="a7"/>
        <w:sz w:val="20"/>
        <w:szCs w:val="20"/>
      </w:rPr>
      <w:instrText xml:space="preserve">PAGE  </w:instrText>
    </w:r>
    <w:r w:rsidRPr="009A3D1B">
      <w:rPr>
        <w:rStyle w:val="a7"/>
        <w:sz w:val="20"/>
        <w:szCs w:val="20"/>
      </w:rPr>
      <w:fldChar w:fldCharType="separate"/>
    </w:r>
    <w:r w:rsidR="004E6D04">
      <w:rPr>
        <w:rStyle w:val="a7"/>
        <w:noProof/>
        <w:sz w:val="20"/>
        <w:szCs w:val="20"/>
      </w:rPr>
      <w:t>15</w:t>
    </w:r>
    <w:r w:rsidRPr="009A3D1B">
      <w:rPr>
        <w:rStyle w:val="a7"/>
        <w:sz w:val="20"/>
        <w:szCs w:val="20"/>
      </w:rPr>
      <w:fldChar w:fldCharType="end"/>
    </w:r>
  </w:p>
  <w:p w:rsidR="00DD037E" w:rsidRPr="009A3D1B" w:rsidRDefault="00DD037E" w:rsidP="004933A7">
    <w:pPr>
      <w:pStyle w:val="a5"/>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0094930"/>
      <w:docPartObj>
        <w:docPartGallery w:val="Page Numbers (Bottom of Page)"/>
        <w:docPartUnique/>
      </w:docPartObj>
    </w:sdtPr>
    <w:sdtEndPr/>
    <w:sdtContent>
      <w:p w:rsidR="00DD037E" w:rsidRDefault="00DD037E" w:rsidP="004933A7">
        <w:pPr>
          <w:pStyle w:val="a5"/>
          <w:jc w:val="right"/>
        </w:pPr>
        <w:r>
          <w:fldChar w:fldCharType="begin"/>
        </w:r>
        <w:r>
          <w:instrText>PAGE   \* MERGEFORMAT</w:instrText>
        </w:r>
        <w:r>
          <w:fldChar w:fldCharType="separate"/>
        </w:r>
        <w:r w:rsidR="004E6D04">
          <w:rPr>
            <w:noProof/>
          </w:rPr>
          <w:t>14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BC1" w:rsidRDefault="00894BC1" w:rsidP="00651C49">
      <w:r>
        <w:separator/>
      </w:r>
    </w:p>
  </w:footnote>
  <w:footnote w:type="continuationSeparator" w:id="0">
    <w:p w:rsidR="00894BC1" w:rsidRDefault="00894BC1" w:rsidP="00651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7E" w:rsidRDefault="00DD037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7E" w:rsidRDefault="00DD037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7E" w:rsidRDefault="00DD03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C5AFD60"/>
    <w:lvl w:ilvl="0">
      <w:start w:val="1"/>
      <w:numFmt w:val="decimal"/>
      <w:lvlText w:val="%1."/>
      <w:lvlJc w:val="left"/>
      <w:pPr>
        <w:tabs>
          <w:tab w:val="num" w:pos="643"/>
        </w:tabs>
        <w:ind w:left="643" w:hanging="36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3C885FC0"/>
    <w:multiLevelType w:val="hybridMultilevel"/>
    <w:tmpl w:val="BAB89B74"/>
    <w:lvl w:ilvl="0" w:tplc="7834E87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1A81F04"/>
    <w:multiLevelType w:val="multilevel"/>
    <w:tmpl w:val="2A1858BC"/>
    <w:lvl w:ilvl="0">
      <w:start w:val="1"/>
      <w:numFmt w:val="decimal"/>
      <w:lvlText w:val="%1."/>
      <w:lvlJc w:val="left"/>
      <w:pPr>
        <w:ind w:left="1069" w:hanging="360"/>
      </w:pPr>
      <w:rPr>
        <w:rFonts w:hint="default"/>
      </w:rPr>
    </w:lvl>
    <w:lvl w:ilvl="1">
      <w:start w:val="1"/>
      <w:numFmt w:val="decimal"/>
      <w:isLgl/>
      <w:lvlText w:val="%1.%2."/>
      <w:lvlJc w:val="left"/>
      <w:pPr>
        <w:ind w:left="1633" w:hanging="1065"/>
      </w:pPr>
      <w:rPr>
        <w:rFonts w:hint="default"/>
        <w:b w:val="0"/>
        <w:i w:val="0"/>
        <w:color w:val="auto"/>
      </w:rPr>
    </w:lvl>
    <w:lvl w:ilvl="2">
      <w:start w:val="1"/>
      <w:numFmt w:val="decimal"/>
      <w:isLgl/>
      <w:lvlText w:val="%1.%2.%3."/>
      <w:lvlJc w:val="left"/>
      <w:pPr>
        <w:ind w:left="4893"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nsid w:val="59E567D9"/>
    <w:multiLevelType w:val="hybridMultilevel"/>
    <w:tmpl w:val="2B060294"/>
    <w:lvl w:ilvl="0" w:tplc="FFFAB778">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63EF18CC"/>
    <w:multiLevelType w:val="hybridMultilevel"/>
    <w:tmpl w:val="BEA43B40"/>
    <w:lvl w:ilvl="0" w:tplc="4690510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810978"/>
    <w:multiLevelType w:val="hybridMultilevel"/>
    <w:tmpl w:val="4E92B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1E3B69"/>
    <w:multiLevelType w:val="hybridMultilevel"/>
    <w:tmpl w:val="34EEFA24"/>
    <w:lvl w:ilvl="0" w:tplc="86946E26">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E455F13"/>
    <w:multiLevelType w:val="hybridMultilevel"/>
    <w:tmpl w:val="C034306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7"/>
  </w:num>
  <w:num w:numId="5">
    <w:abstractNumId w:val="3"/>
  </w:num>
  <w:num w:numId="6">
    <w:abstractNumId w:val="5"/>
  </w:num>
  <w:num w:numId="7">
    <w:abstractNumId w:val="9"/>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5F2"/>
    <w:rsid w:val="00001D9C"/>
    <w:rsid w:val="0000350D"/>
    <w:rsid w:val="00010E77"/>
    <w:rsid w:val="00012EF5"/>
    <w:rsid w:val="000164A7"/>
    <w:rsid w:val="000360F8"/>
    <w:rsid w:val="000618B5"/>
    <w:rsid w:val="00065106"/>
    <w:rsid w:val="000660D1"/>
    <w:rsid w:val="000666E7"/>
    <w:rsid w:val="0007123F"/>
    <w:rsid w:val="000747A9"/>
    <w:rsid w:val="00075037"/>
    <w:rsid w:val="000802F5"/>
    <w:rsid w:val="00083616"/>
    <w:rsid w:val="000843D7"/>
    <w:rsid w:val="00097D96"/>
    <w:rsid w:val="000B266A"/>
    <w:rsid w:val="000B6A4F"/>
    <w:rsid w:val="000C5ACA"/>
    <w:rsid w:val="000D246B"/>
    <w:rsid w:val="000E4931"/>
    <w:rsid w:val="000E4B5D"/>
    <w:rsid w:val="000E5BE9"/>
    <w:rsid w:val="000E6902"/>
    <w:rsid w:val="000F6148"/>
    <w:rsid w:val="000F7974"/>
    <w:rsid w:val="00101579"/>
    <w:rsid w:val="00102B70"/>
    <w:rsid w:val="0011518A"/>
    <w:rsid w:val="001351F6"/>
    <w:rsid w:val="00136693"/>
    <w:rsid w:val="00137283"/>
    <w:rsid w:val="00137FAA"/>
    <w:rsid w:val="00144D6A"/>
    <w:rsid w:val="00153246"/>
    <w:rsid w:val="001615C0"/>
    <w:rsid w:val="00163DC9"/>
    <w:rsid w:val="00170B63"/>
    <w:rsid w:val="00175A11"/>
    <w:rsid w:val="001771CA"/>
    <w:rsid w:val="00181A47"/>
    <w:rsid w:val="001A1653"/>
    <w:rsid w:val="001A59B5"/>
    <w:rsid w:val="001A62F5"/>
    <w:rsid w:val="001B299F"/>
    <w:rsid w:val="001B3AC1"/>
    <w:rsid w:val="001B7685"/>
    <w:rsid w:val="001B79B5"/>
    <w:rsid w:val="001C0562"/>
    <w:rsid w:val="001C2495"/>
    <w:rsid w:val="001D38FE"/>
    <w:rsid w:val="001D4DBB"/>
    <w:rsid w:val="001E3C19"/>
    <w:rsid w:val="001E3F84"/>
    <w:rsid w:val="001E6AC8"/>
    <w:rsid w:val="001F1C7D"/>
    <w:rsid w:val="0020045C"/>
    <w:rsid w:val="002060C6"/>
    <w:rsid w:val="002108DD"/>
    <w:rsid w:val="002215BB"/>
    <w:rsid w:val="00272ABA"/>
    <w:rsid w:val="002733F0"/>
    <w:rsid w:val="00274206"/>
    <w:rsid w:val="00274DDD"/>
    <w:rsid w:val="00275EE4"/>
    <w:rsid w:val="00280B7D"/>
    <w:rsid w:val="0028117A"/>
    <w:rsid w:val="00285362"/>
    <w:rsid w:val="00297595"/>
    <w:rsid w:val="002A6775"/>
    <w:rsid w:val="002B426D"/>
    <w:rsid w:val="002C245B"/>
    <w:rsid w:val="002D0D76"/>
    <w:rsid w:val="002D3664"/>
    <w:rsid w:val="002E5D95"/>
    <w:rsid w:val="002F711F"/>
    <w:rsid w:val="00301F71"/>
    <w:rsid w:val="00325E62"/>
    <w:rsid w:val="003279E5"/>
    <w:rsid w:val="00330B4E"/>
    <w:rsid w:val="0034042A"/>
    <w:rsid w:val="00355169"/>
    <w:rsid w:val="00355D75"/>
    <w:rsid w:val="00370D8A"/>
    <w:rsid w:val="0037105B"/>
    <w:rsid w:val="00384E7B"/>
    <w:rsid w:val="00385C1C"/>
    <w:rsid w:val="003A2A9A"/>
    <w:rsid w:val="003A3BA6"/>
    <w:rsid w:val="003B3355"/>
    <w:rsid w:val="003C2C4E"/>
    <w:rsid w:val="003C3099"/>
    <w:rsid w:val="003C648E"/>
    <w:rsid w:val="003D2FD4"/>
    <w:rsid w:val="003E5320"/>
    <w:rsid w:val="003F5125"/>
    <w:rsid w:val="00402F81"/>
    <w:rsid w:val="00404F57"/>
    <w:rsid w:val="00405E19"/>
    <w:rsid w:val="00410B53"/>
    <w:rsid w:val="00414703"/>
    <w:rsid w:val="004201F6"/>
    <w:rsid w:val="004261E4"/>
    <w:rsid w:val="00436CBE"/>
    <w:rsid w:val="0044503A"/>
    <w:rsid w:val="00451CF7"/>
    <w:rsid w:val="00453AE4"/>
    <w:rsid w:val="00457531"/>
    <w:rsid w:val="00460D70"/>
    <w:rsid w:val="004656CB"/>
    <w:rsid w:val="004732DB"/>
    <w:rsid w:val="004737A5"/>
    <w:rsid w:val="00480A6B"/>
    <w:rsid w:val="0048137A"/>
    <w:rsid w:val="00483763"/>
    <w:rsid w:val="004933A7"/>
    <w:rsid w:val="004976FD"/>
    <w:rsid w:val="004A2884"/>
    <w:rsid w:val="004A4245"/>
    <w:rsid w:val="004A5A8A"/>
    <w:rsid w:val="004B380F"/>
    <w:rsid w:val="004C181F"/>
    <w:rsid w:val="004C2E5D"/>
    <w:rsid w:val="004C45F2"/>
    <w:rsid w:val="004C5660"/>
    <w:rsid w:val="004D105D"/>
    <w:rsid w:val="004D27EA"/>
    <w:rsid w:val="004E3AD4"/>
    <w:rsid w:val="004E6D04"/>
    <w:rsid w:val="004F4A44"/>
    <w:rsid w:val="004F51DC"/>
    <w:rsid w:val="005016A2"/>
    <w:rsid w:val="0050292F"/>
    <w:rsid w:val="0050417A"/>
    <w:rsid w:val="00512627"/>
    <w:rsid w:val="005214FC"/>
    <w:rsid w:val="00523F02"/>
    <w:rsid w:val="00525268"/>
    <w:rsid w:val="00530E09"/>
    <w:rsid w:val="00531C7F"/>
    <w:rsid w:val="005451FF"/>
    <w:rsid w:val="00546CDA"/>
    <w:rsid w:val="00553122"/>
    <w:rsid w:val="00557B3B"/>
    <w:rsid w:val="00564571"/>
    <w:rsid w:val="0056572D"/>
    <w:rsid w:val="0056647B"/>
    <w:rsid w:val="00581646"/>
    <w:rsid w:val="00585651"/>
    <w:rsid w:val="00595883"/>
    <w:rsid w:val="005A0A71"/>
    <w:rsid w:val="005A2799"/>
    <w:rsid w:val="005B0F4D"/>
    <w:rsid w:val="005B3A0D"/>
    <w:rsid w:val="005B489F"/>
    <w:rsid w:val="005C3E46"/>
    <w:rsid w:val="005C6172"/>
    <w:rsid w:val="005D1001"/>
    <w:rsid w:val="005D10FD"/>
    <w:rsid w:val="005F11AE"/>
    <w:rsid w:val="005F13F6"/>
    <w:rsid w:val="005F2AD2"/>
    <w:rsid w:val="0060262D"/>
    <w:rsid w:val="006274E4"/>
    <w:rsid w:val="00630073"/>
    <w:rsid w:val="0063622D"/>
    <w:rsid w:val="00643F8B"/>
    <w:rsid w:val="00651C49"/>
    <w:rsid w:val="00655C1E"/>
    <w:rsid w:val="00682C86"/>
    <w:rsid w:val="006C66B2"/>
    <w:rsid w:val="006D25DF"/>
    <w:rsid w:val="006D4FDE"/>
    <w:rsid w:val="006D7668"/>
    <w:rsid w:val="006E1DDE"/>
    <w:rsid w:val="006E28E6"/>
    <w:rsid w:val="006F2DC5"/>
    <w:rsid w:val="006F37FE"/>
    <w:rsid w:val="006F49B0"/>
    <w:rsid w:val="006F7887"/>
    <w:rsid w:val="00703D18"/>
    <w:rsid w:val="007100D3"/>
    <w:rsid w:val="0071210D"/>
    <w:rsid w:val="00712E04"/>
    <w:rsid w:val="00716E45"/>
    <w:rsid w:val="00717CFC"/>
    <w:rsid w:val="00721327"/>
    <w:rsid w:val="00721409"/>
    <w:rsid w:val="007232D3"/>
    <w:rsid w:val="00737AE4"/>
    <w:rsid w:val="00743AC4"/>
    <w:rsid w:val="00751528"/>
    <w:rsid w:val="00764C41"/>
    <w:rsid w:val="00774609"/>
    <w:rsid w:val="007751F7"/>
    <w:rsid w:val="00790E55"/>
    <w:rsid w:val="007A5B24"/>
    <w:rsid w:val="007C203E"/>
    <w:rsid w:val="007F0643"/>
    <w:rsid w:val="008050F2"/>
    <w:rsid w:val="008072CB"/>
    <w:rsid w:val="00834065"/>
    <w:rsid w:val="00835EA9"/>
    <w:rsid w:val="00842B0F"/>
    <w:rsid w:val="00850A9A"/>
    <w:rsid w:val="00854043"/>
    <w:rsid w:val="00862DD6"/>
    <w:rsid w:val="00862E63"/>
    <w:rsid w:val="00863A9B"/>
    <w:rsid w:val="008648AD"/>
    <w:rsid w:val="008669CB"/>
    <w:rsid w:val="008873F2"/>
    <w:rsid w:val="0089298A"/>
    <w:rsid w:val="00892F0F"/>
    <w:rsid w:val="00893FCB"/>
    <w:rsid w:val="0089441D"/>
    <w:rsid w:val="00894BC1"/>
    <w:rsid w:val="008A3761"/>
    <w:rsid w:val="008A7BE0"/>
    <w:rsid w:val="008C0CCA"/>
    <w:rsid w:val="008E050C"/>
    <w:rsid w:val="008E4329"/>
    <w:rsid w:val="008E6278"/>
    <w:rsid w:val="008E743F"/>
    <w:rsid w:val="008F3F84"/>
    <w:rsid w:val="00902FAB"/>
    <w:rsid w:val="00911080"/>
    <w:rsid w:val="00925AED"/>
    <w:rsid w:val="00927C6C"/>
    <w:rsid w:val="00936FF6"/>
    <w:rsid w:val="009574D9"/>
    <w:rsid w:val="0096278C"/>
    <w:rsid w:val="00964F67"/>
    <w:rsid w:val="00971D43"/>
    <w:rsid w:val="00975DD4"/>
    <w:rsid w:val="00983791"/>
    <w:rsid w:val="00985070"/>
    <w:rsid w:val="009A1D3B"/>
    <w:rsid w:val="009B6049"/>
    <w:rsid w:val="009B69ED"/>
    <w:rsid w:val="009C1416"/>
    <w:rsid w:val="009D2DC6"/>
    <w:rsid w:val="009D7E97"/>
    <w:rsid w:val="009E608C"/>
    <w:rsid w:val="009F487A"/>
    <w:rsid w:val="009F7960"/>
    <w:rsid w:val="009F7D57"/>
    <w:rsid w:val="00A021DE"/>
    <w:rsid w:val="00A044D4"/>
    <w:rsid w:val="00A047D1"/>
    <w:rsid w:val="00A05CF6"/>
    <w:rsid w:val="00A11D13"/>
    <w:rsid w:val="00A2018B"/>
    <w:rsid w:val="00A23C97"/>
    <w:rsid w:val="00A27A12"/>
    <w:rsid w:val="00A32FE0"/>
    <w:rsid w:val="00A41EEF"/>
    <w:rsid w:val="00A54EAA"/>
    <w:rsid w:val="00A55670"/>
    <w:rsid w:val="00A63127"/>
    <w:rsid w:val="00A679C0"/>
    <w:rsid w:val="00A81F76"/>
    <w:rsid w:val="00A916D1"/>
    <w:rsid w:val="00A92E3C"/>
    <w:rsid w:val="00AA40E0"/>
    <w:rsid w:val="00AA42A7"/>
    <w:rsid w:val="00AA7198"/>
    <w:rsid w:val="00AC35F4"/>
    <w:rsid w:val="00AD1876"/>
    <w:rsid w:val="00AD1DD0"/>
    <w:rsid w:val="00AE5145"/>
    <w:rsid w:val="00AF0B50"/>
    <w:rsid w:val="00AF23EF"/>
    <w:rsid w:val="00B01454"/>
    <w:rsid w:val="00B03D96"/>
    <w:rsid w:val="00B108E1"/>
    <w:rsid w:val="00B13512"/>
    <w:rsid w:val="00B471B9"/>
    <w:rsid w:val="00B47411"/>
    <w:rsid w:val="00B474CD"/>
    <w:rsid w:val="00B5326D"/>
    <w:rsid w:val="00B6408F"/>
    <w:rsid w:val="00B65432"/>
    <w:rsid w:val="00B6627B"/>
    <w:rsid w:val="00B70C45"/>
    <w:rsid w:val="00B73E8B"/>
    <w:rsid w:val="00B76BAC"/>
    <w:rsid w:val="00B823F5"/>
    <w:rsid w:val="00BA05BD"/>
    <w:rsid w:val="00BA69CF"/>
    <w:rsid w:val="00BA784F"/>
    <w:rsid w:val="00BB5105"/>
    <w:rsid w:val="00BC6C60"/>
    <w:rsid w:val="00BD54A8"/>
    <w:rsid w:val="00BD7215"/>
    <w:rsid w:val="00BE68B3"/>
    <w:rsid w:val="00BF5C44"/>
    <w:rsid w:val="00C12692"/>
    <w:rsid w:val="00C154FB"/>
    <w:rsid w:val="00C218A5"/>
    <w:rsid w:val="00C25885"/>
    <w:rsid w:val="00C34B11"/>
    <w:rsid w:val="00C44659"/>
    <w:rsid w:val="00C446B9"/>
    <w:rsid w:val="00C45A46"/>
    <w:rsid w:val="00C53330"/>
    <w:rsid w:val="00C5418E"/>
    <w:rsid w:val="00C5484C"/>
    <w:rsid w:val="00C615CF"/>
    <w:rsid w:val="00C64E69"/>
    <w:rsid w:val="00C733DC"/>
    <w:rsid w:val="00C84B4A"/>
    <w:rsid w:val="00C85A3B"/>
    <w:rsid w:val="00C8747F"/>
    <w:rsid w:val="00C875E4"/>
    <w:rsid w:val="00C95FFE"/>
    <w:rsid w:val="00CA433F"/>
    <w:rsid w:val="00CB060B"/>
    <w:rsid w:val="00CB517C"/>
    <w:rsid w:val="00CB7B45"/>
    <w:rsid w:val="00CC3E12"/>
    <w:rsid w:val="00CC3FBE"/>
    <w:rsid w:val="00CC47FE"/>
    <w:rsid w:val="00CC4C3B"/>
    <w:rsid w:val="00CD2A38"/>
    <w:rsid w:val="00CD2EAA"/>
    <w:rsid w:val="00CD3D6E"/>
    <w:rsid w:val="00CF2343"/>
    <w:rsid w:val="00CF492B"/>
    <w:rsid w:val="00CF6EBB"/>
    <w:rsid w:val="00D11143"/>
    <w:rsid w:val="00D21C9D"/>
    <w:rsid w:val="00D23037"/>
    <w:rsid w:val="00D25453"/>
    <w:rsid w:val="00D42728"/>
    <w:rsid w:val="00D60759"/>
    <w:rsid w:val="00D67D44"/>
    <w:rsid w:val="00D841BF"/>
    <w:rsid w:val="00D91531"/>
    <w:rsid w:val="00D96546"/>
    <w:rsid w:val="00DA3067"/>
    <w:rsid w:val="00DA5AFE"/>
    <w:rsid w:val="00DD037E"/>
    <w:rsid w:val="00DD67C1"/>
    <w:rsid w:val="00DE07B1"/>
    <w:rsid w:val="00DE1E61"/>
    <w:rsid w:val="00DE55E1"/>
    <w:rsid w:val="00DE6847"/>
    <w:rsid w:val="00DE7F0A"/>
    <w:rsid w:val="00DF1B6F"/>
    <w:rsid w:val="00DF72D2"/>
    <w:rsid w:val="00DF7920"/>
    <w:rsid w:val="00DF7D45"/>
    <w:rsid w:val="00E0298B"/>
    <w:rsid w:val="00E04B40"/>
    <w:rsid w:val="00E14772"/>
    <w:rsid w:val="00E30147"/>
    <w:rsid w:val="00E31053"/>
    <w:rsid w:val="00E320F8"/>
    <w:rsid w:val="00E33755"/>
    <w:rsid w:val="00E353ED"/>
    <w:rsid w:val="00E407E1"/>
    <w:rsid w:val="00E459A6"/>
    <w:rsid w:val="00E4787C"/>
    <w:rsid w:val="00E5195F"/>
    <w:rsid w:val="00E52788"/>
    <w:rsid w:val="00E53135"/>
    <w:rsid w:val="00E64740"/>
    <w:rsid w:val="00E6731F"/>
    <w:rsid w:val="00E74E7F"/>
    <w:rsid w:val="00E80BDE"/>
    <w:rsid w:val="00E83B3D"/>
    <w:rsid w:val="00E8575E"/>
    <w:rsid w:val="00E91D35"/>
    <w:rsid w:val="00E9313C"/>
    <w:rsid w:val="00E94FC2"/>
    <w:rsid w:val="00E965E7"/>
    <w:rsid w:val="00EA476A"/>
    <w:rsid w:val="00EA7AA4"/>
    <w:rsid w:val="00EA7E06"/>
    <w:rsid w:val="00ED3306"/>
    <w:rsid w:val="00EE0A36"/>
    <w:rsid w:val="00EF2271"/>
    <w:rsid w:val="00F010C3"/>
    <w:rsid w:val="00F05279"/>
    <w:rsid w:val="00F07E75"/>
    <w:rsid w:val="00F11CB7"/>
    <w:rsid w:val="00F11D19"/>
    <w:rsid w:val="00F1498C"/>
    <w:rsid w:val="00F16F90"/>
    <w:rsid w:val="00F2614B"/>
    <w:rsid w:val="00F301EE"/>
    <w:rsid w:val="00F31C97"/>
    <w:rsid w:val="00F32F28"/>
    <w:rsid w:val="00F34CE5"/>
    <w:rsid w:val="00F369CB"/>
    <w:rsid w:val="00F403EE"/>
    <w:rsid w:val="00F40622"/>
    <w:rsid w:val="00F44DD3"/>
    <w:rsid w:val="00F50223"/>
    <w:rsid w:val="00F60B69"/>
    <w:rsid w:val="00F64FD4"/>
    <w:rsid w:val="00F67F43"/>
    <w:rsid w:val="00F916B2"/>
    <w:rsid w:val="00F91C43"/>
    <w:rsid w:val="00F9357C"/>
    <w:rsid w:val="00F93B74"/>
    <w:rsid w:val="00FA2E0D"/>
    <w:rsid w:val="00FB1F43"/>
    <w:rsid w:val="00FB416D"/>
    <w:rsid w:val="00FD1BD2"/>
    <w:rsid w:val="00FD2727"/>
    <w:rsid w:val="00FD7EE4"/>
    <w:rsid w:val="00FE601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Sample"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Знак,Знак2, Знак8 Знак"/>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9">
    <w:name w:val="List Paragraph"/>
    <w:basedOn w:val="a"/>
    <w:uiPriority w:val="34"/>
    <w:qFormat/>
    <w:rsid w:val="00480A6B"/>
    <w:pPr>
      <w:ind w:left="720"/>
      <w:contextualSpacing/>
    </w:pPr>
  </w:style>
  <w:style w:type="character" w:styleId="HTML">
    <w:name w:val="HTML Sample"/>
    <w:rsid w:val="00480A6B"/>
    <w:rPr>
      <w:rFonts w:ascii="Courier New" w:eastAsia="Times New Roman" w:hAnsi="Courier New" w:cs="Courier New" w:hint="default"/>
    </w:rPr>
  </w:style>
  <w:style w:type="paragraph" w:styleId="afa">
    <w:name w:val="List"/>
    <w:basedOn w:val="a"/>
    <w:uiPriority w:val="99"/>
    <w:semiHidden/>
    <w:unhideWhenUsed/>
    <w:rsid w:val="00A54EAA"/>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Sample"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Знак,Знак2, Знак8 Знак"/>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9">
    <w:name w:val="List Paragraph"/>
    <w:basedOn w:val="a"/>
    <w:uiPriority w:val="34"/>
    <w:qFormat/>
    <w:rsid w:val="00480A6B"/>
    <w:pPr>
      <w:ind w:left="720"/>
      <w:contextualSpacing/>
    </w:pPr>
  </w:style>
  <w:style w:type="character" w:styleId="HTML">
    <w:name w:val="HTML Sample"/>
    <w:rsid w:val="00480A6B"/>
    <w:rPr>
      <w:rFonts w:ascii="Courier New" w:eastAsia="Times New Roman" w:hAnsi="Courier New" w:cs="Courier New" w:hint="default"/>
    </w:rPr>
  </w:style>
  <w:style w:type="paragraph" w:styleId="afa">
    <w:name w:val="List"/>
    <w:basedOn w:val="a"/>
    <w:uiPriority w:val="99"/>
    <w:semiHidden/>
    <w:unhideWhenUsed/>
    <w:rsid w:val="00A54EAA"/>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16621557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4613690">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325276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5765149">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21164789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564943509">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991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DE3A23849999656ED24034F78F3B4D9B4378D2F69C6468BB25095854705E2B07914AD58841BA1BB3DE4ED34BT5K3D"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ymn49-spb@yandex.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5975</Words>
  <Characters>34058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39954</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км</cp:lastModifiedBy>
  <cp:revision>3</cp:revision>
  <cp:lastPrinted>2025-04-01T15:20:00Z</cp:lastPrinted>
  <dcterms:created xsi:type="dcterms:W3CDTF">2026-05-20T09:06:00Z</dcterms:created>
  <dcterms:modified xsi:type="dcterms:W3CDTF">2026-05-20T10:36:00Z</dcterms:modified>
</cp:coreProperties>
</file>