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000F3"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xml:space="preserve">КОНТРАКТ № </w:t>
      </w:r>
      <w:r w:rsidR="00941472" w:rsidRPr="000F4E21">
        <w:rPr>
          <w:rFonts w:eastAsia="Times New Roman" w:cs="Times New Roman"/>
          <w:b/>
          <w:lang w:eastAsia="ru-RU"/>
        </w:rPr>
        <w:t>___</w:t>
      </w:r>
    </w:p>
    <w:p w14:paraId="40913D86" w14:textId="77777777" w:rsidR="009B5FAF" w:rsidRPr="000F4E21" w:rsidRDefault="009B5FAF">
      <w:pPr>
        <w:jc w:val="center"/>
        <w:rPr>
          <w:rFonts w:eastAsia="Times New Roman" w:cs="Times New Roman"/>
          <w:b/>
          <w:lang w:eastAsia="ru-RU"/>
        </w:rPr>
      </w:pPr>
    </w:p>
    <w:p w14:paraId="1EF20FF4" w14:textId="7FF6B4E6" w:rsidR="009B5FAF" w:rsidRPr="000F4E21" w:rsidRDefault="0005258D">
      <w:pPr>
        <w:rPr>
          <w:rFonts w:eastAsia="Times New Roman" w:cs="Times New Roman"/>
          <w:lang w:eastAsia="ru-RU"/>
        </w:rPr>
      </w:pPr>
      <w:r w:rsidRPr="000F4E21">
        <w:rPr>
          <w:rFonts w:eastAsia="Times New Roman" w:cs="Times New Roman"/>
          <w:lang w:eastAsia="ru-RU"/>
        </w:rPr>
        <w:t>г. Санкт-Петербург</w:t>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t xml:space="preserve">          </w:t>
      </w:r>
      <w:r w:rsidRPr="000F4E21">
        <w:rPr>
          <w:rFonts w:eastAsia="Times New Roman" w:cs="Times New Roman"/>
          <w:lang w:eastAsia="ru-RU"/>
        </w:rPr>
        <w:tab/>
        <w:t xml:space="preserve">                         «____» ___________ 202</w:t>
      </w:r>
      <w:r w:rsidR="003E06AE">
        <w:rPr>
          <w:rFonts w:eastAsia="Times New Roman" w:cs="Times New Roman"/>
          <w:lang w:eastAsia="ru-RU"/>
        </w:rPr>
        <w:t>6</w:t>
      </w:r>
      <w:r w:rsidRPr="000F4E21">
        <w:rPr>
          <w:rFonts w:eastAsia="Times New Roman" w:cs="Times New Roman"/>
          <w:lang w:eastAsia="ru-RU"/>
        </w:rPr>
        <w:t xml:space="preserve"> г.</w:t>
      </w:r>
    </w:p>
    <w:p w14:paraId="475AC80D" w14:textId="77777777" w:rsidR="009B5FAF" w:rsidRPr="000F4E21" w:rsidRDefault="009B5FAF">
      <w:pPr>
        <w:spacing w:before="120" w:after="120"/>
        <w:rPr>
          <w:rFonts w:eastAsia="Times New Roman" w:cs="Times New Roman"/>
          <w:lang w:eastAsia="ru-RU"/>
        </w:rPr>
      </w:pPr>
    </w:p>
    <w:p w14:paraId="00B96E59" w14:textId="45358F9C" w:rsidR="009B5FAF" w:rsidRPr="000F4E21" w:rsidRDefault="0005258D">
      <w:pPr>
        <w:ind w:firstLine="567"/>
        <w:jc w:val="center"/>
        <w:rPr>
          <w:rFonts w:eastAsia="Times New Roman" w:cs="Times New Roman"/>
          <w:b/>
          <w:lang w:eastAsia="ru-RU"/>
        </w:rPr>
      </w:pPr>
      <w:r w:rsidRPr="000F4E21">
        <w:rPr>
          <w:rFonts w:eastAsia="Times New Roman" w:cs="Times New Roman"/>
          <w:b/>
          <w:lang w:eastAsia="ru-RU"/>
        </w:rPr>
        <w:t xml:space="preserve">Идентификационный код закупки </w:t>
      </w:r>
      <w:r w:rsidR="003E06AE" w:rsidRPr="003E06AE">
        <w:rPr>
          <w:rFonts w:eastAsia="Times New Roman" w:cs="Times New Roman"/>
          <w:b/>
          <w:lang w:eastAsia="ru-RU"/>
        </w:rPr>
        <w:t>262780216046778140100100010000000244</w:t>
      </w:r>
    </w:p>
    <w:p w14:paraId="64CAF4B7" w14:textId="77777777" w:rsidR="009B5FAF" w:rsidRPr="000F4E21" w:rsidRDefault="009B5FAF">
      <w:pPr>
        <w:ind w:firstLine="567"/>
        <w:jc w:val="center"/>
        <w:rPr>
          <w:rFonts w:eastAsia="Times New Roman" w:cs="Times New Roman"/>
          <w:b/>
          <w:lang w:eastAsia="ru-RU"/>
        </w:rPr>
      </w:pPr>
    </w:p>
    <w:p w14:paraId="591B0D03" w14:textId="681BC811" w:rsidR="009B5FAF" w:rsidRPr="000F4E21" w:rsidRDefault="00CD7989" w:rsidP="00CD7989">
      <w:pPr>
        <w:rPr>
          <w:rFonts w:eastAsia="Times New Roman" w:cs="Times New Roman"/>
          <w:lang w:eastAsia="ru-RU"/>
        </w:rPr>
      </w:pPr>
      <w:r w:rsidRPr="00CD7989">
        <w:rPr>
          <w:rFonts w:eastAsia="Times New Roman" w:cs="Times New Roman"/>
          <w:b/>
          <w:lang w:eastAsia="ru-RU"/>
        </w:rPr>
        <w:t xml:space="preserve">Санкт-Петербургское государственное бюджетное учреждение дополнительного образования "Санкт-Петербургская детская школа искусств имени А.С.Даргомыжского" </w:t>
      </w:r>
      <w:r w:rsidRPr="00CD7989">
        <w:rPr>
          <w:rFonts w:eastAsia="Times New Roman" w:cs="Times New Roman"/>
          <w:bCs/>
          <w:lang w:eastAsia="ru-RU"/>
        </w:rPr>
        <w:t>(СПБ ГБУ ДО "СПБ ДШИ имени А.С.Даргомыжского")</w:t>
      </w:r>
      <w:r w:rsidR="003660A3" w:rsidRPr="003660A3">
        <w:rPr>
          <w:rFonts w:eastAsia="Times New Roman" w:cs="Times New Roman"/>
          <w:lang w:eastAsia="ru-RU"/>
        </w:rPr>
        <w:t>, именуемое в дальнейшем «Заказчик»</w:t>
      </w:r>
      <w:r w:rsidR="003660A3">
        <w:rPr>
          <w:rFonts w:eastAsia="Times New Roman" w:cs="Times New Roman"/>
          <w:lang w:eastAsia="ru-RU"/>
        </w:rPr>
        <w:t xml:space="preserve">, в лице директора Варлаковой Инны Станиславовны </w:t>
      </w:r>
      <w:r w:rsidR="003660A3" w:rsidRPr="003660A3">
        <w:rPr>
          <w:rFonts w:eastAsia="Times New Roman" w:cs="Times New Roman"/>
          <w:lang w:eastAsia="ru-RU"/>
        </w:rPr>
        <w:t>, действующей на основании Устава</w:t>
      </w:r>
      <w:r w:rsidR="0005258D" w:rsidRPr="003660A3">
        <w:rPr>
          <w:rFonts w:eastAsia="Times New Roman" w:cs="Times New Roman"/>
          <w:lang w:eastAsia="ru-RU"/>
        </w:rPr>
        <w:t>,</w:t>
      </w:r>
      <w:r w:rsidR="0005258D" w:rsidRPr="000F4E21">
        <w:rPr>
          <w:rFonts w:eastAsia="Times New Roman" w:cs="Times New Roman"/>
          <w:lang w:eastAsia="ru-RU"/>
        </w:rPr>
        <w:t xml:space="preserve"> </w:t>
      </w:r>
      <w:r w:rsidR="00941472" w:rsidRPr="000F4E21">
        <w:rPr>
          <w:rFonts w:eastAsia="Times New Roman" w:cs="Times New Roman"/>
          <w:lang w:eastAsia="ru-RU"/>
        </w:rPr>
        <w:t>и __________________________, в лице __________________,  именуемое в дальнейшем «Исполнитель»</w:t>
      </w:r>
      <w:r w:rsidR="0005258D" w:rsidRPr="000F4E21">
        <w:rPr>
          <w:rFonts w:eastAsia="Times New Roman" w:cs="Times New Roman"/>
          <w:lang w:eastAsia="ru-RU"/>
        </w:rPr>
        <w:t xml:space="preserve">, с другой стороны, </w:t>
      </w:r>
      <w:r w:rsidR="0005258D" w:rsidRPr="000F4E21">
        <w:t xml:space="preserve">совместно именуемые </w:t>
      </w:r>
      <w:r w:rsidR="0005258D" w:rsidRPr="000F4E21">
        <w:rPr>
          <w:rFonts w:eastAsia="Times New Roman" w:cs="Times New Roman"/>
          <w:lang w:eastAsia="ru-RU"/>
        </w:rPr>
        <w:t xml:space="preserve">«Стороны», в соответствии с пунктом </w:t>
      </w:r>
      <w:r w:rsidR="003E06AE">
        <w:rPr>
          <w:rFonts w:eastAsia="Times New Roman" w:cs="Times New Roman"/>
          <w:lang w:eastAsia="ru-RU"/>
        </w:rPr>
        <w:t>5</w:t>
      </w:r>
      <w:r w:rsidR="0005258D" w:rsidRPr="000F4E21">
        <w:rPr>
          <w:rFonts w:eastAsia="Times New Roman" w:cs="Times New Roman"/>
          <w:lang w:eastAsia="ru-RU"/>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DCF0D0B"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Предмет Контракта</w:t>
      </w:r>
    </w:p>
    <w:p w14:paraId="0B3460DA" w14:textId="75932F7B" w:rsidR="009B5FAF" w:rsidRPr="000F4E21" w:rsidRDefault="00652EC4">
      <w:pPr>
        <w:widowControl w:val="0"/>
        <w:tabs>
          <w:tab w:val="left" w:pos="567"/>
          <w:tab w:val="left" w:pos="993"/>
          <w:tab w:val="left" w:pos="1134"/>
        </w:tabs>
        <w:ind w:right="-75" w:firstLine="567"/>
        <w:jc w:val="both"/>
        <w:rPr>
          <w:rFonts w:eastAsia="Times New Roman" w:cs="Times New Roman"/>
          <w:lang w:eastAsia="ru-RU"/>
        </w:rPr>
      </w:pPr>
      <w:r w:rsidRPr="000F4E21">
        <w:rPr>
          <w:rFonts w:eastAsia="Times New Roman" w:cs="Times New Roman"/>
          <w:lang w:eastAsia="ru-RU"/>
        </w:rPr>
        <w:t xml:space="preserve">1.1. </w:t>
      </w:r>
      <w:r w:rsidR="0005258D" w:rsidRPr="000F4E21">
        <w:rPr>
          <w:rFonts w:eastAsia="Times New Roman" w:cs="Times New Roman"/>
          <w:lang w:eastAsia="ru-RU"/>
        </w:rPr>
        <w:t xml:space="preserve">Исполнитель обязуется оказать Заказчику </w:t>
      </w:r>
      <w:r w:rsidR="003E06AE" w:rsidRPr="003E06AE">
        <w:rPr>
          <w:rFonts w:eastAsia="Times New Roman" w:cs="Times New Roman"/>
          <w:b/>
          <w:bCs/>
          <w:lang w:eastAsia="ru-RU"/>
        </w:rPr>
        <w:t>оказание услуг по проведению предварительных и периодических медицинских осмотров сотрудников Заказчика</w:t>
      </w:r>
      <w:r w:rsidRPr="000F4E21">
        <w:rPr>
          <w:rFonts w:eastAsia="Times New Roman" w:cs="Times New Roman"/>
          <w:lang w:eastAsia="ru-RU"/>
        </w:rPr>
        <w:t xml:space="preserve"> (далее – Услуги): в соответствии с техническим заданием (Приложение №1 к Контракту), расчетом цены контракта (Приложение №2 к Контракту)</w:t>
      </w:r>
      <w:r w:rsidR="0005258D" w:rsidRPr="000F4E21">
        <w:rPr>
          <w:rFonts w:eastAsia="Times New Roman" w:cs="Times New Roman"/>
          <w:lang w:eastAsia="ru-RU"/>
        </w:rPr>
        <w:t>, являющимися неотъемлемыми частями Контракта, а Заказчик обязуется оплатить оказанные Услуги.</w:t>
      </w:r>
    </w:p>
    <w:p w14:paraId="7374366D"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Место и срок оказания Услуг</w:t>
      </w:r>
    </w:p>
    <w:p w14:paraId="4C58EC62" w14:textId="77777777" w:rsidR="0053721D" w:rsidRPr="000F4E21" w:rsidRDefault="0005258D" w:rsidP="0053721D">
      <w:pPr>
        <w:tabs>
          <w:tab w:val="left" w:pos="1134"/>
        </w:tabs>
        <w:ind w:firstLine="567"/>
        <w:jc w:val="both"/>
        <w:rPr>
          <w:rFonts w:eastAsia="Times New Roman" w:cs="Times New Roman"/>
          <w:lang w:eastAsia="ru-RU"/>
        </w:rPr>
      </w:pPr>
      <w:r w:rsidRPr="000F4E21">
        <w:rPr>
          <w:rFonts w:eastAsia="Times New Roman" w:cs="Times New Roman"/>
          <w:lang w:eastAsia="ru-RU"/>
        </w:rPr>
        <w:t xml:space="preserve">2.1. Место оказания Услуг: </w:t>
      </w:r>
      <w:r w:rsidR="0053721D" w:rsidRPr="000F4E21">
        <w:rPr>
          <w:rFonts w:eastAsia="Times New Roman" w:cs="Times New Roman"/>
          <w:lang w:eastAsia="ru-RU"/>
        </w:rPr>
        <w:t>в соответствии с техническим заданием (Приложение №1 к Контракту)</w:t>
      </w:r>
    </w:p>
    <w:p w14:paraId="0A713DF4" w14:textId="77777777" w:rsidR="009B5FAF" w:rsidRPr="000F4E21" w:rsidRDefault="0005258D" w:rsidP="0053721D">
      <w:pPr>
        <w:tabs>
          <w:tab w:val="left" w:pos="1134"/>
        </w:tabs>
        <w:ind w:firstLine="567"/>
        <w:jc w:val="both"/>
        <w:rPr>
          <w:rFonts w:eastAsia="Times New Roman" w:cs="Times New Roman"/>
          <w:lang w:eastAsia="ru-RU"/>
        </w:rPr>
      </w:pPr>
      <w:r w:rsidRPr="000F4E21">
        <w:rPr>
          <w:rFonts w:eastAsia="Times New Roman" w:cs="Times New Roman"/>
          <w:lang w:eastAsia="ru-RU"/>
        </w:rPr>
        <w:t>2.2. Срок оказания Услуг:</w:t>
      </w:r>
      <w:r w:rsidRPr="000F4E21">
        <w:t xml:space="preserve"> </w:t>
      </w:r>
      <w:r w:rsidR="00654290" w:rsidRPr="000F4E21">
        <w:rPr>
          <w:rFonts w:eastAsia="Times New Roman" w:cs="Times New Roman"/>
          <w:lang w:eastAsia="ru-RU"/>
        </w:rPr>
        <w:t>в соответствии с техническим заданием (Приложение №1 к Контракту)</w:t>
      </w:r>
    </w:p>
    <w:p w14:paraId="35625EA8"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Цена Контракта и порядок расчетов</w:t>
      </w:r>
    </w:p>
    <w:p w14:paraId="19D62288" w14:textId="77777777" w:rsidR="009B5FAF" w:rsidRPr="000F4E21" w:rsidRDefault="0005258D">
      <w:pPr>
        <w:numPr>
          <w:ilvl w:val="1"/>
          <w:numId w:val="3"/>
        </w:numPr>
        <w:tabs>
          <w:tab w:val="left" w:pos="0"/>
          <w:tab w:val="left" w:pos="1134"/>
        </w:tabs>
        <w:ind w:left="0" w:firstLine="567"/>
        <w:contextualSpacing/>
        <w:jc w:val="both"/>
        <w:rPr>
          <w:rFonts w:eastAsia="Times New Roman" w:cs="Times New Roman"/>
          <w:lang w:eastAsia="ru-RU"/>
        </w:rPr>
      </w:pPr>
      <w:r w:rsidRPr="000F4E21">
        <w:rPr>
          <w:lang w:eastAsia="ru-RU"/>
        </w:rPr>
        <w:t xml:space="preserve">Цена оказываемых Услуг по Контракту </w:t>
      </w:r>
      <w:r w:rsidRPr="000F4E21">
        <w:t xml:space="preserve">составляет </w:t>
      </w:r>
      <w:r w:rsidRPr="000F4E21">
        <w:rPr>
          <w:lang w:eastAsia="ru-RU"/>
        </w:rPr>
        <w:t>_________</w:t>
      </w:r>
      <w:r w:rsidR="003239C2" w:rsidRPr="000F4E21">
        <w:rPr>
          <w:lang w:eastAsia="ru-RU"/>
        </w:rPr>
        <w:t xml:space="preserve"> (______________________)</w:t>
      </w:r>
      <w:r w:rsidRPr="000F4E21">
        <w:rPr>
          <w:rFonts w:eastAsia="Times New Roman" w:cs="Times New Roman"/>
          <w:lang w:eastAsia="ru-RU"/>
        </w:rPr>
        <w:t>,</w:t>
      </w:r>
      <w:r w:rsidRPr="000F4E21">
        <w:rPr>
          <w:rFonts w:eastAsia="Times New Roman" w:cs="Times New Roman"/>
          <w:b/>
          <w:lang w:eastAsia="ru-RU"/>
        </w:rPr>
        <w:t xml:space="preserve"> </w:t>
      </w:r>
      <w:r w:rsidRPr="000F4E21">
        <w:rPr>
          <w:lang w:eastAsia="ru-RU"/>
        </w:rPr>
        <w:t>в том числе</w:t>
      </w:r>
      <w:r w:rsidRPr="000F4E21">
        <w:rPr>
          <w:b/>
          <w:lang w:eastAsia="ru-RU"/>
        </w:rPr>
        <w:t xml:space="preserve"> НДС</w:t>
      </w:r>
      <w:r w:rsidRPr="000F4E21">
        <w:rPr>
          <w:vertAlign w:val="superscript"/>
          <w:lang w:eastAsia="ru-RU"/>
        </w:rPr>
        <w:footnoteReference w:id="1"/>
      </w:r>
      <w:r w:rsidRPr="000F4E21">
        <w:rPr>
          <w:b/>
          <w:lang w:eastAsia="ru-RU"/>
        </w:rPr>
        <w:t xml:space="preserve"> ___ % - ____________ руб.</w:t>
      </w:r>
      <w:r w:rsidRPr="000F4E21">
        <w:rPr>
          <w:lang w:eastAsia="ru-RU"/>
        </w:rPr>
        <w:t xml:space="preserve"> (Приложение № </w:t>
      </w:r>
      <w:r w:rsidR="003239C2" w:rsidRPr="000F4E21">
        <w:rPr>
          <w:lang w:eastAsia="ru-RU"/>
        </w:rPr>
        <w:t>2</w:t>
      </w:r>
      <w:r w:rsidRPr="000F4E21">
        <w:rPr>
          <w:lang w:eastAsia="ru-RU"/>
        </w:rPr>
        <w:br/>
        <w:t>к Контракту)</w:t>
      </w:r>
      <w:r w:rsidRPr="000F4E21">
        <w:rPr>
          <w:rFonts w:eastAsia="Times New Roman" w:cs="Times New Roman"/>
          <w:lang w:eastAsia="ru-RU"/>
        </w:rPr>
        <w:t>.</w:t>
      </w:r>
    </w:p>
    <w:p w14:paraId="46F78A88" w14:textId="77777777" w:rsidR="009B5FAF" w:rsidRPr="000F4E21" w:rsidRDefault="0005258D">
      <w:pPr>
        <w:numPr>
          <w:ilvl w:val="1"/>
          <w:numId w:val="3"/>
        </w:numPr>
        <w:tabs>
          <w:tab w:val="left" w:pos="0"/>
          <w:tab w:val="left" w:pos="993"/>
        </w:tabs>
        <w:ind w:left="0" w:firstLine="567"/>
        <w:contextualSpacing/>
        <w:jc w:val="both"/>
        <w:rPr>
          <w:rFonts w:eastAsia="Times New Roman" w:cs="Times New Roman"/>
          <w:lang w:eastAsia="ru-RU"/>
        </w:rPr>
      </w:pPr>
      <w:r w:rsidRPr="000F4E21">
        <w:rPr>
          <w:rFonts w:eastAsia="Times New Roman" w:cs="Times New Roman"/>
          <w:lang w:eastAsia="ru-RU"/>
        </w:rPr>
        <w:t xml:space="preserve">Цена Контракта является твердой и не может изменяться в ходе его исполнения, </w:t>
      </w:r>
      <w:r w:rsidRPr="000F4E21">
        <w:rPr>
          <w:rFonts w:eastAsia="Times New Roman" w:cs="Times New Roman"/>
          <w:lang w:eastAsia="ru-RU"/>
        </w:rPr>
        <w:br/>
        <w:t>за исключением случаев, предусмотренных законодательством Российской Федерации.</w:t>
      </w:r>
    </w:p>
    <w:p w14:paraId="218A560E" w14:textId="77777777" w:rsidR="009B5FAF" w:rsidRPr="000F4E21" w:rsidRDefault="0005258D">
      <w:pPr>
        <w:tabs>
          <w:tab w:val="left" w:pos="0"/>
          <w:tab w:val="left" w:pos="142"/>
          <w:tab w:val="left" w:pos="993"/>
        </w:tabs>
        <w:ind w:firstLine="567"/>
        <w:jc w:val="both"/>
        <w:rPr>
          <w:rFonts w:eastAsia="Times New Roman" w:cs="Times New Roman"/>
          <w:lang w:eastAsia="ru-RU"/>
        </w:rPr>
      </w:pPr>
      <w:r w:rsidRPr="000F4E21">
        <w:rPr>
          <w:rFonts w:eastAsia="Times New Roman" w:cs="Times New Roman"/>
          <w:lang w:eastAsia="ru-RU"/>
        </w:rPr>
        <w:t>Цена Контракта формируется с учетом всех расходов, связанных с исполнением Контракта.</w:t>
      </w:r>
    </w:p>
    <w:p w14:paraId="531417F9" w14:textId="77777777" w:rsidR="009B5FAF" w:rsidRPr="000F4E21" w:rsidRDefault="0005258D">
      <w:pPr>
        <w:pStyle w:val="af2"/>
        <w:numPr>
          <w:ilvl w:val="1"/>
          <w:numId w:val="3"/>
        </w:numPr>
        <w:tabs>
          <w:tab w:val="left" w:pos="0"/>
          <w:tab w:val="left" w:pos="142"/>
          <w:tab w:val="left" w:pos="993"/>
        </w:tabs>
        <w:ind w:left="0" w:firstLine="567"/>
        <w:jc w:val="both"/>
        <w:rPr>
          <w:rFonts w:eastAsia="Times New Roman" w:cs="Times New Roman"/>
          <w:lang w:eastAsia="ru-RU"/>
        </w:rPr>
      </w:pPr>
      <w:r w:rsidRPr="000F4E21">
        <w:rPr>
          <w:rFonts w:eastAsia="Times New Roman" w:cs="Times New Roman"/>
          <w:lang w:eastAsia="ru-RU"/>
        </w:rPr>
        <w:t>Авансирование не предусмотрено.</w:t>
      </w:r>
      <w:r w:rsidR="003C32C3" w:rsidRPr="000F4E21">
        <w:rPr>
          <w:rFonts w:eastAsia="Times New Roman" w:cs="Times New Roman"/>
          <w:lang w:eastAsia="ru-RU"/>
        </w:rPr>
        <w:t xml:space="preserve"> </w:t>
      </w:r>
    </w:p>
    <w:p w14:paraId="44E890D6" w14:textId="77777777" w:rsidR="009B5FAF" w:rsidRPr="000F4E21" w:rsidRDefault="00276473">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Источник финансирования: внебюджетные средства бюджетных учреждений.</w:t>
      </w:r>
    </w:p>
    <w:p w14:paraId="2909325E" w14:textId="5BA979B1" w:rsidR="009B5FAF" w:rsidRPr="000F4E21" w:rsidRDefault="0005258D" w:rsidP="003C32C3">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 xml:space="preserve">Оплата </w:t>
      </w:r>
      <w:r w:rsidRPr="000F4E21">
        <w:rPr>
          <w:lang w:eastAsia="ru-RU"/>
        </w:rPr>
        <w:t xml:space="preserve">за </w:t>
      </w:r>
      <w:r w:rsidRPr="003E06AE">
        <w:rPr>
          <w:lang w:eastAsia="ru-RU"/>
        </w:rPr>
        <w:t xml:space="preserve">оказанные Услуги </w:t>
      </w:r>
      <w:r w:rsidRPr="003E06AE">
        <w:rPr>
          <w:rFonts w:eastAsia="Times New Roman" w:cs="Times New Roman"/>
          <w:lang w:eastAsia="ru-RU"/>
        </w:rPr>
        <w:t>производится Заказчиком на основании предоставленных Исполнителем документов: счета, счета-фактуры</w:t>
      </w:r>
      <w:r w:rsidRPr="003E06AE">
        <w:rPr>
          <w:rStyle w:val="aff0"/>
          <w:rFonts w:eastAsia="Times New Roman" w:cs="Times New Roman"/>
          <w:lang w:eastAsia="ru-RU"/>
        </w:rPr>
        <w:footnoteReference w:id="2"/>
      </w:r>
      <w:r w:rsidR="00276473" w:rsidRPr="003E06AE">
        <w:rPr>
          <w:rFonts w:eastAsia="Times New Roman" w:cs="Times New Roman"/>
          <w:lang w:eastAsia="ru-RU"/>
        </w:rPr>
        <w:t xml:space="preserve">, </w:t>
      </w:r>
      <w:r w:rsidR="00276473" w:rsidRPr="003E06AE">
        <w:t xml:space="preserve">Акта сдачи-приемки оказанных </w:t>
      </w:r>
      <w:r w:rsidRPr="003E06AE">
        <w:t>услуг</w:t>
      </w:r>
      <w:r w:rsidR="002C30A7" w:rsidRPr="003E06AE">
        <w:t xml:space="preserve"> </w:t>
      </w:r>
      <w:r w:rsidRPr="003E06AE">
        <w:t>(далее – Акт)</w:t>
      </w:r>
      <w:r w:rsidRPr="003E06AE">
        <w:rPr>
          <w:rFonts w:eastAsia="Times New Roman" w:cs="Times New Roman"/>
          <w:lang w:eastAsia="ru-RU"/>
        </w:rPr>
        <w:t xml:space="preserve"> </w:t>
      </w:r>
      <w:r w:rsidR="00607E71" w:rsidRPr="003E06AE">
        <w:t>или УПД</w:t>
      </w:r>
      <w:r w:rsidR="00607E71" w:rsidRPr="003E06AE">
        <w:rPr>
          <w:rFonts w:eastAsia="Times New Roman" w:cs="Times New Roman"/>
          <w:lang w:eastAsia="ru-RU"/>
        </w:rPr>
        <w:t xml:space="preserve"> </w:t>
      </w:r>
      <w:r w:rsidRPr="003E06AE">
        <w:rPr>
          <w:rFonts w:eastAsia="Times New Roman" w:cs="Times New Roman"/>
          <w:lang w:eastAsia="ru-RU"/>
        </w:rPr>
        <w:t>и Акта приемки товаров, работ, услуг, составленного по ф. 0510452 (далее – Документ о приемке).</w:t>
      </w:r>
      <w:r w:rsidR="003C32C3" w:rsidRPr="003E06AE">
        <w:rPr>
          <w:rFonts w:eastAsia="Times New Roman" w:cs="Times New Roman"/>
          <w:lang w:eastAsia="ru-RU"/>
        </w:rPr>
        <w:t xml:space="preserve"> При завершении финансового года возможна авансовая оплата за вторую половину декабря на основании выставленного Исполнителем счета (до 15 декабря 202</w:t>
      </w:r>
      <w:r w:rsidR="003E06AE" w:rsidRPr="003E06AE">
        <w:rPr>
          <w:rFonts w:eastAsia="Times New Roman" w:cs="Times New Roman"/>
          <w:lang w:eastAsia="ru-RU"/>
        </w:rPr>
        <w:t>6</w:t>
      </w:r>
      <w:r w:rsidR="003C32C3" w:rsidRPr="003E06AE">
        <w:rPr>
          <w:rFonts w:eastAsia="Times New Roman" w:cs="Times New Roman"/>
          <w:lang w:eastAsia="ru-RU"/>
        </w:rPr>
        <w:t xml:space="preserve"> года). Ак</w:t>
      </w:r>
      <w:r w:rsidR="003C32C3" w:rsidRPr="000F4E21">
        <w:rPr>
          <w:rFonts w:eastAsia="Times New Roman" w:cs="Times New Roman"/>
          <w:lang w:eastAsia="ru-RU"/>
        </w:rPr>
        <w:t xml:space="preserve">т </w:t>
      </w:r>
      <w:r w:rsidR="00BB5D69" w:rsidRPr="000F4E21">
        <w:rPr>
          <w:rFonts w:eastAsia="Times New Roman" w:cs="Times New Roman"/>
          <w:lang w:eastAsia="ru-RU"/>
        </w:rPr>
        <w:t>и документ о приемке</w:t>
      </w:r>
      <w:r w:rsidR="003C32C3" w:rsidRPr="000F4E21">
        <w:rPr>
          <w:rFonts w:eastAsia="Times New Roman" w:cs="Times New Roman"/>
          <w:lang w:eastAsia="ru-RU"/>
        </w:rPr>
        <w:t xml:space="preserve"> за декабрь оформляется обеими сторонами на условиях настоящего Контракта.</w:t>
      </w:r>
    </w:p>
    <w:p w14:paraId="60DE04B5" w14:textId="77777777" w:rsidR="009B5FAF" w:rsidRPr="000F4E21" w:rsidRDefault="0005258D">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 xml:space="preserve">Расчеты за оказанные Исполнителем Услуги производятся путем перечисления Заказчиком денежных средств на расчетный счет Исполнителя, указанный в разделе 12 Контракта, в срок не более </w:t>
      </w:r>
      <w:r w:rsidR="00276473" w:rsidRPr="000F4E21">
        <w:rPr>
          <w:rFonts w:eastAsia="Times New Roman" w:cs="Times New Roman"/>
          <w:lang w:eastAsia="ru-RU"/>
        </w:rPr>
        <w:t>10</w:t>
      </w:r>
      <w:r w:rsidRPr="000F4E21">
        <w:rPr>
          <w:rFonts w:eastAsia="Times New Roman" w:cs="Times New Roman"/>
          <w:lang w:eastAsia="ru-RU"/>
        </w:rPr>
        <w:t xml:space="preserve"> (</w:t>
      </w:r>
      <w:r w:rsidR="00276473" w:rsidRPr="000F4E21">
        <w:rPr>
          <w:rFonts w:eastAsia="Times New Roman" w:cs="Times New Roman"/>
          <w:lang w:eastAsia="ru-RU"/>
        </w:rPr>
        <w:t>десяти</w:t>
      </w:r>
      <w:r w:rsidRPr="000F4E21">
        <w:rPr>
          <w:rFonts w:eastAsia="Times New Roman" w:cs="Times New Roman"/>
          <w:lang w:eastAsia="ru-RU"/>
        </w:rPr>
        <w:t>) рабочих дней с даты подписания Заказчиком Документа</w:t>
      </w:r>
      <w:r w:rsidRPr="000F4E21">
        <w:rPr>
          <w:rFonts w:eastAsia="Times New Roman" w:cs="Times New Roman"/>
          <w:lang w:eastAsia="ru-RU"/>
        </w:rPr>
        <w:br/>
        <w:t>о приемке.</w:t>
      </w:r>
    </w:p>
    <w:p w14:paraId="40677550" w14:textId="77777777" w:rsidR="009B5FAF" w:rsidRPr="000F4E21" w:rsidRDefault="0005258D">
      <w:pPr>
        <w:numPr>
          <w:ilvl w:val="1"/>
          <w:numId w:val="3"/>
        </w:numPr>
        <w:tabs>
          <w:tab w:val="left" w:pos="0"/>
          <w:tab w:val="left" w:pos="993"/>
          <w:tab w:val="left" w:pos="1276"/>
        </w:tabs>
        <w:ind w:left="0" w:firstLine="567"/>
        <w:contextualSpacing/>
        <w:jc w:val="both"/>
        <w:rPr>
          <w:rFonts w:eastAsia="Times New Roman" w:cs="Times New Roman"/>
          <w:lang w:eastAsia="ru-RU"/>
        </w:rPr>
      </w:pPr>
      <w:r w:rsidRPr="000F4E21">
        <w:rPr>
          <w:rFonts w:eastAsia="Times New Roman" w:cs="Times New Roman"/>
          <w:lang w:eastAsia="ru-RU"/>
        </w:rPr>
        <w:t xml:space="preserve">Цена Контракта может быть снижена по соглашению Сторон без изменения предусмотренных Контрактом объема Услуг и иных условий исполнения Контракта </w:t>
      </w:r>
      <w:r w:rsidRPr="000F4E21">
        <w:rPr>
          <w:rFonts w:eastAsia="Times New Roman" w:cs="Times New Roman"/>
          <w:lang w:eastAsia="ru-RU"/>
        </w:rPr>
        <w:br/>
        <w:t xml:space="preserve">в соответствии с  действующим законодательством Российской Федерации. </w:t>
      </w:r>
    </w:p>
    <w:p w14:paraId="5C0C4492" w14:textId="77777777" w:rsidR="009B5FAF" w:rsidRPr="000F4E21" w:rsidRDefault="0005258D">
      <w:pPr>
        <w:numPr>
          <w:ilvl w:val="1"/>
          <w:numId w:val="3"/>
        </w:numPr>
        <w:tabs>
          <w:tab w:val="left" w:pos="0"/>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Обязательства Заказчика по оплате считаются исполненными с даты списания денежных средств с лицевого счета Заказчика, указанного в разделе 12 Контракта.</w:t>
      </w:r>
    </w:p>
    <w:p w14:paraId="5DAF6BF4" w14:textId="77777777" w:rsidR="009B5FAF" w:rsidRPr="000F4E21" w:rsidRDefault="0005258D">
      <w:pPr>
        <w:numPr>
          <w:ilvl w:val="1"/>
          <w:numId w:val="3"/>
        </w:numPr>
        <w:tabs>
          <w:tab w:val="left" w:pos="0"/>
          <w:tab w:val="left" w:pos="993"/>
          <w:tab w:val="left" w:pos="1134"/>
        </w:tabs>
        <w:ind w:left="0" w:firstLine="567"/>
        <w:jc w:val="both"/>
        <w:rPr>
          <w:rFonts w:eastAsia="Times New Roman" w:cs="Times New Roman"/>
          <w:lang w:eastAsia="ru-RU"/>
        </w:rPr>
      </w:pPr>
      <w:r w:rsidRPr="000F4E21">
        <w:rPr>
          <w:rFonts w:eastAsia="Times New Roman" w:cs="Times New Roman"/>
          <w:lang w:eastAsia="ru-RU"/>
        </w:rPr>
        <w:t xml:space="preserve">Заказчик уменьшает сумму, подлежащую уплате Заказчиком Исполнителю, </w:t>
      </w:r>
      <w:r w:rsidRPr="000F4E21">
        <w:rPr>
          <w:rFonts w:eastAsia="Times New Roman" w:cs="Times New Roman"/>
          <w:lang w:eastAsia="ru-RU"/>
        </w:rPr>
        <w:br/>
        <w:t xml:space="preserve">на размер налогов, сборов и иных обязательных платежей в бюджет, связанных с оплатой Контракта, если </w:t>
      </w:r>
      <w:r w:rsidRPr="000F4E21">
        <w:rPr>
          <w:rFonts w:eastAsia="Times New Roman" w:cs="Times New Roman"/>
          <w:lang w:eastAsia="ru-RU"/>
        </w:rPr>
        <w:lastRenderedPageBreak/>
        <w:t xml:space="preserve">в соответствии с законодательством Российской Федерации о налогах </w:t>
      </w:r>
      <w:r w:rsidRPr="000F4E21">
        <w:rPr>
          <w:rFonts w:eastAsia="Times New Roman" w:cs="Times New Roman"/>
          <w:lang w:eastAsia="ru-RU"/>
        </w:rPr>
        <w:br/>
        <w:t>и сборах такие налоги, сборы и иные обязательные платежи подлежат уплате в бюджеты бюджетной системы Российской Федерации Заказчиком.</w:t>
      </w:r>
    </w:p>
    <w:p w14:paraId="2DCD6475" w14:textId="77777777" w:rsidR="009B5FAF" w:rsidRPr="000F4E21" w:rsidRDefault="0005258D">
      <w:pPr>
        <w:numPr>
          <w:ilvl w:val="1"/>
          <w:numId w:val="3"/>
        </w:numPr>
        <w:tabs>
          <w:tab w:val="left" w:pos="0"/>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В случае принятия Заказчиком решения в соответствии с пунктом 5.4.7 Контракта, оплата производится на основании Документа о приемке, подписанного Заказчиком.</w:t>
      </w:r>
    </w:p>
    <w:p w14:paraId="3B9396CC"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Порядок приемки Услуг</w:t>
      </w:r>
    </w:p>
    <w:p w14:paraId="280CF617" w14:textId="77777777" w:rsidR="009B5FAF" w:rsidRPr="000F4E21" w:rsidRDefault="0005258D">
      <w:pPr>
        <w:shd w:val="clear" w:color="auto" w:fill="FFFFFF"/>
        <w:tabs>
          <w:tab w:val="left" w:pos="284"/>
          <w:tab w:val="left" w:pos="993"/>
        </w:tabs>
        <w:ind w:firstLine="567"/>
        <w:jc w:val="both"/>
        <w:rPr>
          <w:rFonts w:eastAsia="Times New Roman" w:cs="Times New Roman"/>
          <w:highlight w:val="white"/>
        </w:rPr>
      </w:pPr>
      <w:r w:rsidRPr="000F4E21">
        <w:rPr>
          <w:rFonts w:eastAsia="Times New Roman" w:cs="Times New Roman"/>
          <w:lang w:eastAsia="ru-RU"/>
        </w:rPr>
        <w:t xml:space="preserve">4.1. Заказчик организует приемку оказанных Услуг </w:t>
      </w:r>
      <w:r w:rsidRPr="000F4E21">
        <w:rPr>
          <w:rFonts w:eastAsia="Times New Roman" w:cs="Times New Roman"/>
          <w:highlight w:val="white"/>
          <w:lang w:eastAsia="ru-RU"/>
        </w:rPr>
        <w:t xml:space="preserve">в месте оказания Услуг, указанном </w:t>
      </w:r>
      <w:r w:rsidRPr="000F4E21">
        <w:rPr>
          <w:rFonts w:eastAsia="Times New Roman" w:cs="Times New Roman"/>
          <w:highlight w:val="white"/>
          <w:lang w:eastAsia="ru-RU"/>
        </w:rPr>
        <w:br/>
        <w:t xml:space="preserve">в пункте 2.1 Контракта. </w:t>
      </w:r>
    </w:p>
    <w:p w14:paraId="14498C00" w14:textId="77777777" w:rsidR="009B5FAF" w:rsidRPr="000F4E21" w:rsidRDefault="0005258D">
      <w:pPr>
        <w:shd w:val="clear" w:color="auto" w:fill="FFFFFF"/>
        <w:tabs>
          <w:tab w:val="left" w:pos="284"/>
          <w:tab w:val="left" w:pos="993"/>
        </w:tabs>
        <w:ind w:firstLine="567"/>
        <w:jc w:val="both"/>
        <w:rPr>
          <w:rFonts w:eastAsia="Times New Roman" w:cs="Times New Roman"/>
          <w:lang w:eastAsia="ru-RU"/>
        </w:rPr>
      </w:pPr>
      <w:r w:rsidRPr="000F4E21">
        <w:rPr>
          <w:rFonts w:eastAsia="Times New Roman" w:cs="Times New Roman"/>
          <w:lang w:eastAsia="ru-RU"/>
        </w:rPr>
        <w:t>4.2. Заказчик собственными силами осуществляет экспертизу Услуг на соответствие оказанных Услуг условиям Контракта.</w:t>
      </w:r>
    </w:p>
    <w:p w14:paraId="648CA5F4" w14:textId="77777777" w:rsidR="009B5FAF" w:rsidRPr="000F4E21" w:rsidRDefault="0005258D">
      <w:pPr>
        <w:shd w:val="clear" w:color="auto" w:fill="FFFFFF"/>
        <w:tabs>
          <w:tab w:val="left" w:pos="284"/>
          <w:tab w:val="left" w:pos="993"/>
        </w:tabs>
        <w:ind w:firstLine="567"/>
        <w:jc w:val="both"/>
        <w:rPr>
          <w:lang w:eastAsia="ru-RU"/>
        </w:rPr>
      </w:pPr>
      <w:r w:rsidRPr="000F4E21">
        <w:rPr>
          <w:rFonts w:eastAsia="Times New Roman" w:cs="Times New Roman"/>
          <w:lang w:eastAsia="ru-RU"/>
        </w:rPr>
        <w:t xml:space="preserve">4.3. Заказчик вправе провести экспертизу оказанных Услуг с привлечением экспертов, экспертных организаций. </w:t>
      </w:r>
      <w:r w:rsidRPr="000F4E21">
        <w:rPr>
          <w:lang w:eastAsia="ru-RU"/>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02C76633" w14:textId="77777777" w:rsidR="009B5FAF" w:rsidRPr="000F4E21" w:rsidRDefault="0005258D">
      <w:pPr>
        <w:shd w:val="clear" w:color="auto" w:fill="FFFFFF"/>
        <w:tabs>
          <w:tab w:val="left" w:pos="284"/>
          <w:tab w:val="left" w:pos="993"/>
        </w:tabs>
        <w:ind w:firstLine="567"/>
        <w:jc w:val="both"/>
        <w:rPr>
          <w:rFonts w:eastAsia="Times New Roman" w:cs="Times New Roman"/>
          <w:lang w:eastAsia="ru-RU"/>
        </w:rPr>
      </w:pPr>
      <w:r w:rsidRPr="000F4E21">
        <w:rPr>
          <w:lang w:eastAsia="ru-RU"/>
        </w:rPr>
        <w:t>В случае привлечения экспертов, экспертных организаций обязательства по приемке возникают у Заказчика не ранее дня, следующего за днем получения заключения эксперта, экспертной организации, осуществивших экспертизу оказанных Услуг.</w:t>
      </w:r>
    </w:p>
    <w:p w14:paraId="36A85CDD" w14:textId="77777777" w:rsidR="009B5FAF" w:rsidRPr="003E06AE" w:rsidRDefault="0005258D">
      <w:pPr>
        <w:shd w:val="clear" w:color="auto" w:fill="FFFFFF"/>
        <w:tabs>
          <w:tab w:val="left" w:pos="993"/>
        </w:tabs>
        <w:ind w:firstLine="567"/>
        <w:jc w:val="both"/>
        <w:rPr>
          <w:rFonts w:eastAsia="Times New Roman" w:cs="Times New Roman"/>
          <w:lang w:eastAsia="ru-RU"/>
        </w:rPr>
      </w:pPr>
      <w:r w:rsidRPr="000F4E21">
        <w:rPr>
          <w:rFonts w:eastAsia="Times New Roman" w:cs="Times New Roman"/>
          <w:lang w:eastAsia="ru-RU"/>
        </w:rPr>
        <w:t xml:space="preserve">4.4. Услуги, оказываемые по Контракту, должны соответствовать требованиям, </w:t>
      </w:r>
      <w:r w:rsidRPr="003E06AE">
        <w:rPr>
          <w:rFonts w:eastAsia="Times New Roman" w:cs="Times New Roman"/>
          <w:lang w:eastAsia="ru-RU"/>
        </w:rPr>
        <w:t>установленным Контрактом. Услуги, не соответствующие указанным требованиям, считаются неоказанными, а Заказчик вправе отказаться от их принятия.</w:t>
      </w:r>
    </w:p>
    <w:p w14:paraId="73FF55D0" w14:textId="77777777" w:rsidR="009B5FAF" w:rsidRPr="003E06AE" w:rsidRDefault="0005258D">
      <w:pPr>
        <w:shd w:val="clear" w:color="auto" w:fill="FFFFFF"/>
        <w:tabs>
          <w:tab w:val="left" w:pos="993"/>
          <w:tab w:val="left" w:pos="1276"/>
        </w:tabs>
        <w:ind w:firstLine="567"/>
        <w:jc w:val="both"/>
        <w:rPr>
          <w:rFonts w:eastAsia="Times New Roman" w:cs="Times New Roman"/>
          <w:lang w:eastAsia="ru-RU"/>
        </w:rPr>
      </w:pPr>
      <w:r w:rsidRPr="003E06AE">
        <w:rPr>
          <w:rFonts w:eastAsia="Times New Roman" w:cs="Times New Roman"/>
          <w:lang w:eastAsia="ru-RU"/>
        </w:rPr>
        <w:t xml:space="preserve">4.5. </w:t>
      </w:r>
      <w:r w:rsidRPr="003E06AE">
        <w:t xml:space="preserve">Исполнитель предоставляет Заказчику счет, счет-фактуру (при наличии) и Акт </w:t>
      </w:r>
      <w:r w:rsidR="00607E71" w:rsidRPr="003E06AE">
        <w:t xml:space="preserve">или УПД </w:t>
      </w:r>
      <w:r w:rsidRPr="003E06AE">
        <w:t xml:space="preserve">в 2 (двух) экземплярах в срок, не позднее </w:t>
      </w:r>
      <w:r w:rsidR="00941339" w:rsidRPr="003E06AE">
        <w:t>1</w:t>
      </w:r>
      <w:r w:rsidRPr="003E06AE">
        <w:t xml:space="preserve"> (одного) рабочего дня, следующего з</w:t>
      </w:r>
      <w:r w:rsidR="00941339" w:rsidRPr="003E06AE">
        <w:t xml:space="preserve">а днем окончания оказания Услуг нарочно или по системе ЭДО СБИС (способ передачи </w:t>
      </w:r>
      <w:r w:rsidR="00941339" w:rsidRPr="003E06AE">
        <w:rPr>
          <w:rFonts w:eastAsia="Times New Roman" w:cs="Times New Roman"/>
          <w:lang w:eastAsia="ru-RU"/>
        </w:rPr>
        <w:t>документов согласовывается с Заказчиком заранее).</w:t>
      </w:r>
    </w:p>
    <w:p w14:paraId="258C0101" w14:textId="77777777" w:rsidR="009B5FAF" w:rsidRPr="00472BCF"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3E06AE">
        <w:rPr>
          <w:rFonts w:eastAsia="Times New Roman" w:cs="Times New Roman"/>
          <w:lang w:eastAsia="ru-RU"/>
        </w:rPr>
        <w:t xml:space="preserve">4.6. В течение </w:t>
      </w:r>
      <w:r w:rsidR="00941339" w:rsidRPr="003E06AE">
        <w:rPr>
          <w:rFonts w:eastAsia="Times New Roman" w:cs="Times New Roman"/>
          <w:lang w:eastAsia="ru-RU"/>
        </w:rPr>
        <w:t>20</w:t>
      </w:r>
      <w:r w:rsidRPr="003E06AE">
        <w:rPr>
          <w:rFonts w:eastAsia="Times New Roman" w:cs="Times New Roman"/>
          <w:lang w:eastAsia="ru-RU"/>
        </w:rPr>
        <w:t xml:space="preserve"> (</w:t>
      </w:r>
      <w:r w:rsidR="00941339" w:rsidRPr="003E06AE">
        <w:rPr>
          <w:rFonts w:eastAsia="Times New Roman" w:cs="Times New Roman"/>
          <w:lang w:eastAsia="ru-RU"/>
        </w:rPr>
        <w:t>двадцати</w:t>
      </w:r>
      <w:r w:rsidRPr="003E06AE">
        <w:rPr>
          <w:rFonts w:eastAsia="Times New Roman" w:cs="Times New Roman"/>
          <w:lang w:eastAsia="ru-RU"/>
        </w:rPr>
        <w:t>) рабочих дней с даты предоставления документов, указанных</w:t>
      </w:r>
      <w:r w:rsidRPr="00472BCF">
        <w:rPr>
          <w:rFonts w:eastAsia="Times New Roman" w:cs="Times New Roman"/>
          <w:lang w:eastAsia="ru-RU"/>
        </w:rPr>
        <w:br/>
        <w:t>в пункте 4.5 Контракта, Заказчик проводит экспертизу оказанных Услуг, формирует Документ</w:t>
      </w:r>
      <w:r w:rsidRPr="00472BCF">
        <w:rPr>
          <w:rFonts w:eastAsia="Times New Roman" w:cs="Times New Roman"/>
          <w:lang w:eastAsia="ru-RU"/>
        </w:rPr>
        <w:br/>
        <w:t xml:space="preserve">о приемке </w:t>
      </w:r>
      <w:r w:rsidR="00827E24" w:rsidRPr="00472BCF">
        <w:rPr>
          <w:rFonts w:eastAsia="Times New Roman" w:cs="Times New Roman"/>
          <w:lang w:eastAsia="ru-RU"/>
        </w:rPr>
        <w:t>и отправляет Исполнителю на подпись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 или нарочно</w:t>
      </w:r>
      <w:r w:rsidRPr="00472BCF">
        <w:rPr>
          <w:rFonts w:eastAsia="Times New Roman" w:cs="Times New Roman"/>
          <w:lang w:eastAsia="ru-RU"/>
        </w:rPr>
        <w:t>.</w:t>
      </w:r>
    </w:p>
    <w:p w14:paraId="070F4155" w14:textId="77777777" w:rsidR="009B5FAF" w:rsidRPr="007D520F"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472BCF">
        <w:rPr>
          <w:rFonts w:eastAsia="Times New Roman" w:cs="Times New Roman"/>
          <w:lang w:eastAsia="ru-RU"/>
        </w:rPr>
        <w:t>4.7.</w:t>
      </w:r>
      <w:r w:rsidRPr="00472BCF">
        <w:rPr>
          <w:rFonts w:eastAsia="Times New Roman" w:cs="Times New Roman"/>
          <w:lang w:eastAsia="ru-RU"/>
        </w:rPr>
        <w:tab/>
        <w:t>При обнаружении в ходе экспертизы, проведенной в соответствии с пунктами 4.2, 4.3 Контракта, нарушений условий Контракта, в том числе требований к качеству и безопасности оказанных Услуг, Заказчик отказывается от приемки результатов оказанных Услуг.</w:t>
      </w:r>
    </w:p>
    <w:p w14:paraId="6F4A15AB" w14:textId="77777777" w:rsidR="009B5FAF" w:rsidRPr="000F4E21"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7D520F">
        <w:rPr>
          <w:rFonts w:eastAsia="Times New Roman" w:cs="Times New Roman"/>
          <w:lang w:eastAsia="ru-RU"/>
        </w:rPr>
        <w:t xml:space="preserve">В этом случае Заказчик в течение 3 (трех) рабочих дней со дня </w:t>
      </w:r>
      <w:r w:rsidRPr="007D520F">
        <w:rPr>
          <w:lang w:eastAsia="ru-RU"/>
        </w:rPr>
        <w:t>предоставления документов, указанных в пункте 4.5 Контракта</w:t>
      </w:r>
      <w:r w:rsidRPr="007D520F">
        <w:rPr>
          <w:rFonts w:eastAsia="Times New Roman" w:cs="Times New Roman"/>
          <w:lang w:eastAsia="ru-RU"/>
        </w:rPr>
        <w:t xml:space="preserve">, направляет в адрес Исполнителя </w:t>
      </w:r>
      <w:r w:rsidR="007D520F">
        <w:rPr>
          <w:rFonts w:eastAsia="Times New Roman" w:cs="Times New Roman"/>
          <w:lang w:eastAsia="ru-RU"/>
        </w:rPr>
        <w:t>мотивированный отказ</w:t>
      </w:r>
      <w:r w:rsidRPr="007D520F">
        <w:rPr>
          <w:rFonts w:eastAsia="Times New Roman" w:cs="Times New Roman"/>
          <w:lang w:eastAsia="ru-RU"/>
        </w:rPr>
        <w:t xml:space="preserve"> </w:t>
      </w:r>
      <w:r w:rsidRPr="007D520F">
        <w:rPr>
          <w:rFonts w:eastAsia="Times New Roman" w:cs="Times New Roman"/>
          <w:lang w:eastAsia="ru-RU"/>
        </w:rPr>
        <w:br/>
        <w:t>с перечнем выявленных недостатков, в котором указывается срок их устранения</w:t>
      </w:r>
      <w:r w:rsidRPr="000F4E21">
        <w:rPr>
          <w:rFonts w:eastAsia="Times New Roman" w:cs="Times New Roman"/>
          <w:lang w:eastAsia="ru-RU"/>
        </w:rPr>
        <w:t>.</w:t>
      </w:r>
    </w:p>
    <w:p w14:paraId="082E3F61" w14:textId="77777777" w:rsidR="009B5FAF" w:rsidRPr="000F4E21"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0F4E21">
        <w:rPr>
          <w:rFonts w:eastAsia="Times New Roman" w:cs="Times New Roman"/>
          <w:lang w:eastAsia="ru-RU"/>
        </w:rPr>
        <w:t>4.8.</w:t>
      </w:r>
      <w:r w:rsidRPr="000F4E21">
        <w:rPr>
          <w:rFonts w:eastAsia="Times New Roman" w:cs="Times New Roman"/>
          <w:lang w:eastAsia="ru-RU"/>
        </w:rPr>
        <w:tab/>
        <w:t xml:space="preserve">Подписанный Заказчиком </w:t>
      </w:r>
      <w:r w:rsidR="007D520F">
        <w:rPr>
          <w:rFonts w:eastAsia="Times New Roman" w:cs="Times New Roman"/>
          <w:lang w:eastAsia="ru-RU"/>
        </w:rPr>
        <w:t>мотивированный отказ</w:t>
      </w:r>
      <w:r w:rsidRPr="000F4E21">
        <w:rPr>
          <w:rFonts w:eastAsia="Times New Roman" w:cs="Times New Roman"/>
          <w:lang w:eastAsia="ru-RU"/>
        </w:rPr>
        <w:t xml:space="preserve"> с перечнем недостатков направляется Исполнителю по почте заказным письмом с уведомлением о вручении по адресу Исполнителя, указанному в разделе 12 Контракта,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71422242"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4.9.</w:t>
      </w:r>
      <w:r w:rsidRPr="000F4E21">
        <w:rPr>
          <w:rFonts w:eastAsia="Times New Roman" w:cs="Times New Roman"/>
          <w:lang w:eastAsia="ru-RU"/>
        </w:rPr>
        <w:tab/>
        <w:t xml:space="preserve">Исполнитель обязан устранить все обнаруженные Заказчиком недостатки своими силами и за свой счет в сроки, указанные в </w:t>
      </w:r>
      <w:r w:rsidR="007D520F">
        <w:rPr>
          <w:rFonts w:eastAsia="Times New Roman" w:cs="Times New Roman"/>
          <w:lang w:eastAsia="ru-RU"/>
        </w:rPr>
        <w:t>мотивированном отказе</w:t>
      </w:r>
      <w:r w:rsidRPr="000F4E21">
        <w:rPr>
          <w:rFonts w:eastAsia="Times New Roman" w:cs="Times New Roman"/>
          <w:lang w:eastAsia="ru-RU"/>
        </w:rPr>
        <w:t>.</w:t>
      </w:r>
    </w:p>
    <w:p w14:paraId="11293CC2"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4.10.</w:t>
      </w:r>
      <w:r w:rsidRPr="000F4E21">
        <w:rPr>
          <w:rFonts w:eastAsia="Times New Roman" w:cs="Times New Roman"/>
          <w:lang w:eastAsia="ru-RU"/>
        </w:rPr>
        <w:tab/>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760C9ED6"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4.11.</w:t>
      </w:r>
      <w:r w:rsidRPr="000F4E21">
        <w:rPr>
          <w:rFonts w:eastAsia="Times New Roman" w:cs="Times New Roman"/>
          <w:lang w:eastAsia="ru-RU"/>
        </w:rPr>
        <w:tab/>
        <w:t xml:space="preserve">Устранение Исполнителем в установленные сроки выявленных недостатков </w:t>
      </w:r>
      <w:r w:rsidRPr="000F4E21">
        <w:rPr>
          <w:rFonts w:eastAsia="Times New Roman" w:cs="Times New Roman"/>
          <w:lang w:eastAsia="ru-RU"/>
        </w:rPr>
        <w:br/>
        <w:t>не освобождает его от уплаты неустойки (штрафа, пени), предусмотренной Контрактом.</w:t>
      </w:r>
    </w:p>
    <w:p w14:paraId="5D367911"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Права и обязанности Сторон</w:t>
      </w:r>
    </w:p>
    <w:p w14:paraId="0DCF6ECD" w14:textId="77777777" w:rsidR="009B5FAF" w:rsidRPr="000F4E21" w:rsidRDefault="0005258D">
      <w:pPr>
        <w:tabs>
          <w:tab w:val="left" w:pos="1418"/>
        </w:tabs>
        <w:ind w:firstLine="567"/>
        <w:rPr>
          <w:rFonts w:eastAsia="Times New Roman" w:cs="Times New Roman"/>
          <w:b/>
          <w:lang w:eastAsia="ru-RU"/>
        </w:rPr>
      </w:pPr>
      <w:r w:rsidRPr="000F4E21">
        <w:rPr>
          <w:rFonts w:eastAsia="Times New Roman" w:cs="Times New Roman"/>
          <w:lang w:eastAsia="ru-RU"/>
        </w:rPr>
        <w:t>5.1. Исполнитель обязан:</w:t>
      </w:r>
    </w:p>
    <w:p w14:paraId="69DA57FB" w14:textId="77777777" w:rsidR="009B5FAF" w:rsidRPr="000F4E21" w:rsidRDefault="0005258D">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5.1.1. Оказать Услуги в полном объеме в срок, установленный в пункте 2.2 Контракта.</w:t>
      </w:r>
    </w:p>
    <w:p w14:paraId="786E2A25" w14:textId="77777777" w:rsidR="009B5FAF" w:rsidRPr="000F4E21" w:rsidRDefault="0005258D">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5.1.2. Предоставить по запросу Заказчика в сроки, указанные в таком запросе, информацию о ходе исполнения обязательств по Контракту.</w:t>
      </w:r>
    </w:p>
    <w:p w14:paraId="3553D836" w14:textId="77777777" w:rsidR="009B5FAF" w:rsidRPr="000F4E21" w:rsidRDefault="0005258D">
      <w:pPr>
        <w:tabs>
          <w:tab w:val="left" w:pos="1134"/>
        </w:tabs>
        <w:ind w:firstLine="567"/>
        <w:jc w:val="both"/>
        <w:rPr>
          <w:rFonts w:eastAsia="Times New Roman" w:cs="Times New Roman"/>
          <w:color w:val="000000"/>
          <w:lang w:eastAsia="ru-RU"/>
        </w:rPr>
      </w:pPr>
      <w:r w:rsidRPr="000F4E21">
        <w:rPr>
          <w:rFonts w:eastAsia="Times New Roman" w:cs="Times New Roman"/>
          <w:spacing w:val="-1"/>
          <w:lang w:eastAsia="ru-RU"/>
        </w:rPr>
        <w:t>5.1.3. Передать Заказчику надлежащим образом оформленные отчетные и финансовые документы в порядке и сроки, установленные Контрактом</w:t>
      </w:r>
      <w:r w:rsidRPr="000F4E21">
        <w:rPr>
          <w:rFonts w:eastAsia="Times New Roman" w:cs="Times New Roman"/>
          <w:color w:val="000000"/>
          <w:lang w:eastAsia="ru-RU"/>
        </w:rPr>
        <w:t>.</w:t>
      </w:r>
    </w:p>
    <w:p w14:paraId="6C9A5260" w14:textId="77777777" w:rsidR="009B5FAF" w:rsidRPr="000F4E21" w:rsidRDefault="0005258D">
      <w:pPr>
        <w:tabs>
          <w:tab w:val="left" w:pos="1276"/>
        </w:tabs>
        <w:ind w:firstLine="567"/>
        <w:jc w:val="both"/>
        <w:rPr>
          <w:rFonts w:eastAsia="Times New Roman" w:cs="Times New Roman"/>
          <w:color w:val="000000"/>
          <w:lang w:eastAsia="ru-RU"/>
        </w:rPr>
      </w:pPr>
      <w:r w:rsidRPr="000F4E21">
        <w:rPr>
          <w:rFonts w:eastAsia="Times New Roman" w:cs="Times New Roman"/>
          <w:lang w:eastAsia="ru-RU"/>
        </w:rPr>
        <w:t xml:space="preserve">5.1.4. </w:t>
      </w:r>
      <w:r w:rsidRPr="000F4E21">
        <w:rPr>
          <w:rFonts w:eastAsia="Times New Roman" w:cs="Times New Roman"/>
          <w:color w:val="000000"/>
          <w:lang w:eastAsia="ru-RU"/>
        </w:rPr>
        <w:t>Соответствовать требованиям, установленным пунктами 3–5, 7–11 части 1 статьи 31 Закона.</w:t>
      </w:r>
    </w:p>
    <w:p w14:paraId="77572701" w14:textId="77777777" w:rsidR="009B5FAF" w:rsidRPr="000F4E21" w:rsidRDefault="0005258D">
      <w:pPr>
        <w:tabs>
          <w:tab w:val="left" w:pos="1276"/>
        </w:tabs>
        <w:ind w:firstLine="567"/>
        <w:jc w:val="both"/>
        <w:rPr>
          <w:rFonts w:eastAsia="Times New Roman" w:cs="Times New Roman"/>
          <w:color w:val="000000"/>
          <w:lang w:eastAsia="ru-RU"/>
        </w:rPr>
      </w:pPr>
      <w:r w:rsidRPr="000F4E21">
        <w:rPr>
          <w:rFonts w:eastAsia="Times New Roman" w:cs="Times New Roman"/>
          <w:color w:val="000000"/>
          <w:lang w:eastAsia="ru-RU"/>
        </w:rPr>
        <w:t>5.1.5. Обеспечить исполнение Услуг персоналом, обладающим специальными знаниями, имеющим необходимую квалификацию в отношении предмета экспертной оценки</w:t>
      </w:r>
      <w:r w:rsidRPr="000F4E21">
        <w:rPr>
          <w:rFonts w:eastAsia="Times New Roman" w:cs="Times New Roman"/>
          <w:color w:val="000000"/>
          <w:lang w:eastAsia="ru-RU"/>
        </w:rPr>
        <w:br/>
      </w:r>
      <w:r w:rsidRPr="000F4E21">
        <w:rPr>
          <w:rFonts w:eastAsia="Times New Roman" w:cs="Times New Roman"/>
          <w:color w:val="000000"/>
          <w:lang w:eastAsia="ru-RU"/>
        </w:rPr>
        <w:lastRenderedPageBreak/>
        <w:t>в соответствии с законодательством Российской Федерации и опыт оказания соответствующих Услуг, с использованием своего оборудования и технических средств, необходимых для оказания Услуг.</w:t>
      </w:r>
    </w:p>
    <w:p w14:paraId="65805490" w14:textId="77777777" w:rsidR="009B5FAF" w:rsidRPr="000F4E21" w:rsidRDefault="0005258D">
      <w:pPr>
        <w:tabs>
          <w:tab w:val="left" w:pos="1134"/>
        </w:tabs>
        <w:ind w:firstLine="567"/>
        <w:jc w:val="both"/>
        <w:rPr>
          <w:rFonts w:eastAsia="Times New Roman" w:cs="Times New Roman"/>
          <w:color w:val="000000"/>
          <w:lang w:eastAsia="ru-RU"/>
        </w:rPr>
      </w:pPr>
      <w:r w:rsidRPr="000F4E21">
        <w:rPr>
          <w:rFonts w:eastAsia="Times New Roman" w:cs="Times New Roman"/>
          <w:color w:val="000000"/>
          <w:lang w:eastAsia="ru-RU"/>
        </w:rPr>
        <w:t xml:space="preserve">5.1.6. </w:t>
      </w:r>
      <w:r w:rsidRPr="000F4E21">
        <w:rPr>
          <w:color w:val="000000"/>
        </w:rPr>
        <w:t xml:space="preserve">В случае выявления Заказчиком </w:t>
      </w:r>
      <w:r w:rsidRPr="000F4E21">
        <w:t>Услуг, оказанных Исполнителем с ненадлежащим качеством,</w:t>
      </w:r>
      <w:r w:rsidRPr="000F4E21">
        <w:rPr>
          <w:color w:val="000000"/>
        </w:rPr>
        <w:t xml:space="preserve"> Исполнитель обязан в срок, указанный в пункте 4.7 Контракта, устранить недостатки.</w:t>
      </w:r>
    </w:p>
    <w:p w14:paraId="0738F441"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color w:val="000000"/>
          <w:lang w:eastAsia="ru-RU"/>
        </w:rPr>
        <w:t>5.1.7. Соблюдать конфиденциальность в отношении всей информации, ставшей известной Исполнителю в связи с исполнением обязательств по Контракту</w:t>
      </w:r>
      <w:r w:rsidRPr="000F4E21">
        <w:rPr>
          <w:rFonts w:eastAsia="Times New Roman" w:cs="Times New Roman"/>
          <w:lang w:eastAsia="ru-RU"/>
        </w:rPr>
        <w:t>.</w:t>
      </w:r>
    </w:p>
    <w:p w14:paraId="2EFF1038"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 Исполнитель вправе:</w:t>
      </w:r>
    </w:p>
    <w:p w14:paraId="0A1E0D70"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5.2.1.</w:t>
      </w:r>
      <w:r w:rsidRPr="000F4E21">
        <w:rPr>
          <w:rFonts w:eastAsia="Times New Roman" w:cs="Times New Roman"/>
          <w:lang w:eastAsia="ru-RU"/>
        </w:rPr>
        <w:tab/>
        <w:t xml:space="preserve"> Запрашивать при необходимости у Заказчика имеющиеся информационные данные</w:t>
      </w:r>
      <w:r w:rsidRPr="000F4E21">
        <w:rPr>
          <w:rFonts w:eastAsia="Times New Roman" w:cs="Times New Roman"/>
          <w:lang w:eastAsia="ru-RU"/>
        </w:rPr>
        <w:br/>
        <w:t>и информационно-аналитические материалы, относящиеся к тематике оказываемых Услуг.</w:t>
      </w:r>
    </w:p>
    <w:p w14:paraId="3DF6340A"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5.2.2. Требовать оплаты по Контракту в случае надлежащего исполнения своих обязательств по Контракту.</w:t>
      </w:r>
    </w:p>
    <w:p w14:paraId="29373FDF"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 xml:space="preserve">5.2.3. </w:t>
      </w:r>
      <w:r w:rsidRPr="000F4E21">
        <w:t>Требовать надлежащего исполнения Заказчиком своих обязательств по Контракту.</w:t>
      </w:r>
    </w:p>
    <w:p w14:paraId="479A187E"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5.2.4. П</w:t>
      </w:r>
      <w:r w:rsidRPr="000F4E21">
        <w:rPr>
          <w:rFonts w:eastAsia="Times New Roman" w:cs="Times New Roman"/>
          <w:bCs/>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0F4E21">
        <w:rPr>
          <w:rFonts w:eastAsia="Times New Roman" w:cs="Times New Roman"/>
          <w:lang w:eastAsia="ru-RU"/>
        </w:rPr>
        <w:t>.</w:t>
      </w:r>
    </w:p>
    <w:p w14:paraId="7DAA6260" w14:textId="77777777" w:rsidR="009B5FAF" w:rsidRPr="000F4E21" w:rsidRDefault="0005258D">
      <w:pPr>
        <w:tabs>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5.3. Заказчик обязан:</w:t>
      </w:r>
    </w:p>
    <w:p w14:paraId="0C8CFD75"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5.3.1. Принять и оплатить оказанные Услуги в соответствии с условиями Контракта.</w:t>
      </w:r>
    </w:p>
    <w:p w14:paraId="17E4194B"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 Заказчик вправе:</w:t>
      </w:r>
    </w:p>
    <w:p w14:paraId="24AB1708" w14:textId="77777777" w:rsidR="009B5FAF" w:rsidRPr="000F4E21" w:rsidRDefault="0005258D">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 xml:space="preserve">5.4.1. Требовать </w:t>
      </w:r>
      <w:r w:rsidRPr="000F4E21">
        <w:rPr>
          <w:lang w:eastAsia="ru-RU"/>
        </w:rPr>
        <w:t xml:space="preserve">надлежащего и полного </w:t>
      </w:r>
      <w:r w:rsidRPr="000F4E21">
        <w:rPr>
          <w:rFonts w:eastAsia="Times New Roman" w:cs="Times New Roman"/>
          <w:lang w:eastAsia="ru-RU"/>
        </w:rPr>
        <w:t xml:space="preserve">исполнения обязательств в соответствии </w:t>
      </w:r>
      <w:r w:rsidRPr="000F4E21">
        <w:rPr>
          <w:rFonts w:eastAsia="Times New Roman" w:cs="Times New Roman"/>
          <w:lang w:eastAsia="ru-RU"/>
        </w:rPr>
        <w:br/>
        <w:t>с Контрактом.</w:t>
      </w:r>
    </w:p>
    <w:p w14:paraId="529F5E01" w14:textId="77777777" w:rsidR="009B5FAF" w:rsidRPr="000F4E21" w:rsidRDefault="0005258D">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5.4.2. Требовать представления надлежащим образом оформленных отчетных</w:t>
      </w:r>
      <w:r w:rsidRPr="000F4E21">
        <w:rPr>
          <w:rFonts w:eastAsia="Times New Roman" w:cs="Times New Roman"/>
          <w:lang w:eastAsia="ru-RU"/>
        </w:rPr>
        <w:br/>
        <w:t>и финансовых документов, подтверждающих исполнение обязательств в соответствии</w:t>
      </w:r>
      <w:r w:rsidRPr="000F4E21">
        <w:rPr>
          <w:rFonts w:eastAsia="Times New Roman" w:cs="Times New Roman"/>
          <w:lang w:eastAsia="ru-RU"/>
        </w:rPr>
        <w:br/>
        <w:t>с Контрактом.</w:t>
      </w:r>
    </w:p>
    <w:p w14:paraId="46E62CDF"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5.4.3. Запрашивать информацию о ходе и состоянии исполнения обязательств</w:t>
      </w:r>
      <w:r w:rsidRPr="000F4E21">
        <w:rPr>
          <w:rFonts w:eastAsia="Times New Roman" w:cs="Times New Roman"/>
          <w:lang w:eastAsia="ru-RU"/>
        </w:rPr>
        <w:br/>
        <w:t>по Контракту.</w:t>
      </w:r>
    </w:p>
    <w:p w14:paraId="07543F0E"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5.4.4. В случае выявления Заказчиком Услуг, оказанных Исполнителем с ненадлежащим качеством, требовать от Исполнителя устранить недостатки в установленный пунктом 4.7 Контракта срок.</w:t>
      </w:r>
    </w:p>
    <w:p w14:paraId="4603BFF9"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5.4.5. В случае отказа Исполнителя от устранения недостатков в установленный срок, отказаться от приемки оказанных Услуг до надлежащего исполнения Исполнителем своих обязательств по Контракту.</w:t>
      </w:r>
    </w:p>
    <w:p w14:paraId="18E87CAA"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5.4.6.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034AFE"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5.4.7. 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14:paraId="5B60C5D1"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Качество оказываемых Услуг</w:t>
      </w:r>
    </w:p>
    <w:p w14:paraId="2A91D112" w14:textId="77777777" w:rsidR="009B5FAF" w:rsidRPr="000F4E21" w:rsidRDefault="00D45E0B">
      <w:pPr>
        <w:tabs>
          <w:tab w:val="left" w:pos="993"/>
        </w:tabs>
        <w:ind w:firstLine="567"/>
        <w:jc w:val="both"/>
        <w:rPr>
          <w:rFonts w:eastAsia="Times New Roman" w:cs="Times New Roman"/>
          <w:lang w:eastAsia="ru-RU"/>
        </w:rPr>
      </w:pPr>
      <w:r w:rsidRPr="000F4E21">
        <w:rPr>
          <w:rFonts w:eastAsia="Times New Roman" w:cs="Times New Roman"/>
          <w:lang w:eastAsia="ru-RU"/>
        </w:rPr>
        <w:t xml:space="preserve">6.1. </w:t>
      </w:r>
      <w:r w:rsidR="0005258D" w:rsidRPr="000F4E21">
        <w:rPr>
          <w:rFonts w:eastAsia="Times New Roman" w:cs="Times New Roman"/>
          <w:lang w:eastAsia="ru-RU"/>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w:t>
      </w:r>
      <w:r w:rsidRPr="000F4E21">
        <w:rPr>
          <w:rFonts w:eastAsia="Times New Roman" w:cs="Times New Roman"/>
          <w:lang w:eastAsia="ru-RU"/>
        </w:rPr>
        <w:t>ой власти Российской Федерации.</w:t>
      </w:r>
    </w:p>
    <w:p w14:paraId="370E79D4" w14:textId="77777777" w:rsidR="00D45E0B" w:rsidRPr="000F4E21" w:rsidRDefault="00D45E0B" w:rsidP="00D45E0B">
      <w:pPr>
        <w:tabs>
          <w:tab w:val="left" w:pos="993"/>
        </w:tabs>
        <w:ind w:firstLine="567"/>
        <w:jc w:val="both"/>
        <w:rPr>
          <w:rFonts w:eastAsia="Times New Roman" w:cs="Times New Roman"/>
          <w:lang w:eastAsia="ru-RU"/>
        </w:rPr>
      </w:pPr>
      <w:r w:rsidRPr="000F4E21">
        <w:rPr>
          <w:rFonts w:eastAsia="Times New Roman" w:cs="Times New Roman"/>
          <w:lang w:eastAsia="ru-RU"/>
        </w:rPr>
        <w:t>6.2.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выполняемых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w:t>
      </w:r>
    </w:p>
    <w:p w14:paraId="41648F22"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Ответственность Сторон</w:t>
      </w:r>
    </w:p>
    <w:p w14:paraId="49D3F261" w14:textId="77777777" w:rsidR="009B5FAF" w:rsidRPr="000F4E21" w:rsidRDefault="0005258D">
      <w:pPr>
        <w:shd w:val="clear" w:color="auto" w:fill="FFFFFF"/>
        <w:tabs>
          <w:tab w:val="left" w:pos="993"/>
          <w:tab w:val="left" w:pos="1134"/>
        </w:tabs>
        <w:ind w:right="22" w:firstLine="567"/>
        <w:contextualSpacing/>
        <w:jc w:val="both"/>
        <w:rPr>
          <w:rFonts w:eastAsia="Times New Roman" w:cs="Times New Roman"/>
          <w:color w:val="000000"/>
          <w:lang w:eastAsia="ru-RU"/>
        </w:rPr>
      </w:pPr>
      <w:r w:rsidRPr="000F4E21">
        <w:rPr>
          <w:rFonts w:eastAsia="Times New Roman" w:cs="Times New Roman"/>
          <w:color w:val="000000"/>
          <w:lang w:eastAsia="ru-RU"/>
        </w:rPr>
        <w:t xml:space="preserve">7.1.  За неисполнение или ненадлежащее исполнение своих обязательств, установленных Контрактом, Заказчик и Исполнитель несут ответственность в соответствии с действующим законодательством Российской Федерации. </w:t>
      </w:r>
    </w:p>
    <w:p w14:paraId="630643B6" w14:textId="77777777" w:rsidR="009B5FAF" w:rsidRPr="000F4E21" w:rsidRDefault="0005258D">
      <w:pPr>
        <w:tabs>
          <w:tab w:val="left" w:pos="993"/>
        </w:tabs>
        <w:ind w:firstLine="567"/>
        <w:jc w:val="both"/>
        <w:rPr>
          <w:rFonts w:eastAsia="Calibri" w:cs="Times New Roman"/>
        </w:rPr>
      </w:pPr>
      <w:r w:rsidRPr="000F4E21">
        <w:rPr>
          <w:rFonts w:eastAsia="Times New Roman" w:cs="Times New Roman"/>
          <w:lang w:eastAsia="ru-RU"/>
        </w:rPr>
        <w:t xml:space="preserve">7.2. За каждый факт ненадлежащего исполнения Заказчиком обязательств по Контракту, </w:t>
      </w:r>
      <w:r w:rsidRPr="000F4E21">
        <w:rPr>
          <w:rFonts w:eastAsia="Times New Roman" w:cs="Times New Roman"/>
          <w:lang w:eastAsia="ru-RU"/>
        </w:rPr>
        <w:br/>
        <w:t xml:space="preserve">за исключением просрочки исполнения обязательств, размер штрафа устанавливается </w:t>
      </w:r>
      <w:r w:rsidRPr="000F4E21">
        <w:rPr>
          <w:rFonts w:eastAsia="Times New Roman" w:cs="Times New Roman"/>
          <w:lang w:eastAsia="ru-RU"/>
        </w:rPr>
        <w:br/>
        <w:t>в размере 1000,00 руб. (одна тысяча рублей 00 копеек).</w:t>
      </w:r>
    </w:p>
    <w:p w14:paraId="02607A1B" w14:textId="77777777" w:rsidR="009B5FAF" w:rsidRPr="000F4E21" w:rsidRDefault="0005258D">
      <w:pPr>
        <w:tabs>
          <w:tab w:val="left" w:pos="930"/>
          <w:tab w:val="left" w:pos="993"/>
        </w:tabs>
        <w:ind w:firstLine="567"/>
        <w:jc w:val="both"/>
        <w:rPr>
          <w:rFonts w:eastAsia="Times New Roman" w:cs="Times New Roman"/>
          <w:lang w:eastAsia="ru-RU"/>
        </w:rPr>
      </w:pPr>
      <w:r w:rsidRPr="000F4E21">
        <w:rPr>
          <w:rFonts w:eastAsia="Times New Roman" w:cs="Times New Roman"/>
          <w:lang w:eastAsia="ru-RU"/>
        </w:rPr>
        <w:t>7.3.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39213E"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 xml:space="preserve">7.4. В случае просрочки исполнения Заказчиком обязательств, предусмотренных Контрактом, Исполнитель вправе потребовать уплаты пеней. </w:t>
      </w:r>
    </w:p>
    <w:p w14:paraId="0CBD33A7"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0F4E21">
        <w:rPr>
          <w:rFonts w:eastAsia="Times New Roman" w:cs="Times New Roman"/>
          <w:lang w:eastAsia="ru-RU"/>
        </w:rPr>
        <w:lastRenderedPageBreak/>
        <w:t>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7335E7"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7.5.</w:t>
      </w:r>
      <w:r w:rsidRPr="000F4E21">
        <w:rPr>
          <w:rFonts w:eastAsia="Times New Roman" w:cs="Times New Roman"/>
          <w:lang w:eastAsia="ru-RU"/>
        </w:rPr>
        <w:tab/>
        <w:t xml:space="preserve">В случае просрочки исполнения Исполнителем обязательств, предусмотренных Контрактом, Заказчик вправе потребовать уплаты пеней. </w:t>
      </w:r>
    </w:p>
    <w:p w14:paraId="4BE7CD83"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6C3F854" w14:textId="77777777" w:rsidR="009B5FAF" w:rsidRPr="000F4E21" w:rsidRDefault="0005258D">
      <w:pPr>
        <w:tabs>
          <w:tab w:val="left" w:pos="930"/>
          <w:tab w:val="left" w:pos="1134"/>
        </w:tabs>
        <w:ind w:firstLine="567"/>
        <w:jc w:val="both"/>
        <w:rPr>
          <w:rFonts w:eastAsia="Times New Roman" w:cs="Times New Roman"/>
          <w:lang w:eastAsia="ru-RU"/>
        </w:rPr>
      </w:pPr>
      <w:r w:rsidRPr="000F4E21">
        <w:rPr>
          <w:rFonts w:eastAsia="Times New Roman" w:cs="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0F4E21">
        <w:rPr>
          <w:rFonts w:eastAsia="Times New Roman" w:cs="Times New Roman"/>
          <w:lang w:eastAsia="ru-RU"/>
        </w:rPr>
        <w:br/>
        <w:t>10 процентов цены Контракта.</w:t>
      </w:r>
    </w:p>
    <w:p w14:paraId="771A6AE8" w14:textId="77777777" w:rsidR="009B5FAF" w:rsidRPr="000F4E21" w:rsidRDefault="0005258D">
      <w:pPr>
        <w:tabs>
          <w:tab w:val="left" w:pos="930"/>
          <w:tab w:val="left" w:pos="1134"/>
        </w:tabs>
        <w:ind w:firstLine="567"/>
        <w:jc w:val="both"/>
        <w:rPr>
          <w:rFonts w:eastAsia="Times New Roman" w:cs="Times New Roman"/>
          <w:lang w:eastAsia="ru-RU"/>
        </w:rPr>
      </w:pPr>
      <w:r w:rsidRPr="000F4E21">
        <w:rPr>
          <w:rFonts w:eastAsia="Times New Roman" w:cs="Times New Roman"/>
          <w:lang w:eastAsia="ru-RU"/>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1000,00 руб. (одна тысяча рублей 00 копеек).</w:t>
      </w:r>
    </w:p>
    <w:p w14:paraId="4B842F8E" w14:textId="77777777" w:rsidR="009B5FAF" w:rsidRPr="000F4E21" w:rsidRDefault="0005258D">
      <w:pPr>
        <w:tabs>
          <w:tab w:val="left" w:pos="930"/>
          <w:tab w:val="left" w:pos="993"/>
        </w:tabs>
        <w:ind w:firstLine="567"/>
        <w:jc w:val="both"/>
        <w:rPr>
          <w:rFonts w:eastAsia="Times New Roman" w:cs="Times New Roman"/>
          <w:lang w:eastAsia="ru-RU"/>
        </w:rPr>
      </w:pPr>
      <w:r w:rsidRPr="000F4E21">
        <w:rPr>
          <w:rFonts w:eastAsia="Times New Roman" w:cs="Times New Roman"/>
          <w:lang w:eastAsia="ru-RU"/>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9213C5E"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w:t>
      </w:r>
      <w:r w:rsidRPr="000F4E21">
        <w:rPr>
          <w:rFonts w:eastAsia="Times New Roman" w:cs="Times New Roman"/>
          <w:lang w:eastAsia="ru-RU"/>
        </w:rPr>
        <w:br/>
        <w:t>об уплате неустоек (штрафов, пеней).</w:t>
      </w:r>
    </w:p>
    <w:p w14:paraId="7B15BD8F" w14:textId="77777777" w:rsidR="009B5FAF" w:rsidRPr="000F4E21" w:rsidRDefault="0005258D">
      <w:pPr>
        <w:tabs>
          <w:tab w:val="left" w:pos="993"/>
          <w:tab w:val="left" w:pos="1134"/>
          <w:tab w:val="left" w:pos="1276"/>
          <w:tab w:val="left" w:pos="1560"/>
        </w:tabs>
        <w:ind w:firstLine="567"/>
        <w:jc w:val="both"/>
        <w:rPr>
          <w:rFonts w:eastAsia="Times New Roman" w:cs="Times New Roman"/>
          <w:lang w:eastAsia="ru-RU"/>
        </w:rPr>
      </w:pPr>
      <w:r w:rsidRPr="000F4E21">
        <w:rPr>
          <w:rFonts w:eastAsia="Times New Roman" w:cs="Times New Roman"/>
          <w:lang w:eastAsia="ru-RU"/>
        </w:rPr>
        <w:t>7.10. В случае неисполнения или ненадлежащего исполнения обязательств по Контракту уплата Исполнителем штрафа, возмещение убытков не освобождает его от исполнения обязательств по Контракту.</w:t>
      </w:r>
    </w:p>
    <w:p w14:paraId="0C1607DF"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Порядок расторжения Контракта</w:t>
      </w:r>
    </w:p>
    <w:p w14:paraId="44389F4C" w14:textId="77777777" w:rsidR="009B5FAF" w:rsidRPr="000F4E21" w:rsidRDefault="0005258D">
      <w:pPr>
        <w:shd w:val="clear" w:color="auto" w:fill="FFFFFF"/>
        <w:tabs>
          <w:tab w:val="left" w:pos="709"/>
          <w:tab w:val="left" w:pos="993"/>
          <w:tab w:val="left" w:pos="1276"/>
        </w:tabs>
        <w:spacing w:line="240" w:lineRule="atLeast"/>
        <w:ind w:firstLine="567"/>
        <w:jc w:val="both"/>
        <w:rPr>
          <w:rFonts w:eastAsia="Times New Roman" w:cs="Times New Roman"/>
          <w:lang w:eastAsia="ru-RU"/>
        </w:rPr>
      </w:pPr>
      <w:r w:rsidRPr="000F4E21">
        <w:rPr>
          <w:rFonts w:eastAsia="Times New Roman" w:cs="Times New Roman"/>
          <w:lang w:eastAsia="ru-RU"/>
        </w:rPr>
        <w:t xml:space="preserve">8.1.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w:t>
      </w:r>
      <w:r w:rsidRPr="000F4E21">
        <w:rPr>
          <w:rFonts w:eastAsia="Times New Roman" w:cs="Times New Roman"/>
          <w:lang w:eastAsia="ru-RU"/>
        </w:rPr>
        <w:br/>
        <w:t>с Гражданским кодексом Российской Федерации.</w:t>
      </w:r>
    </w:p>
    <w:p w14:paraId="4B4403AC"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8.2. Заказчик вправе в одностороннем порядке отказаться от исполнения Контракта </w:t>
      </w:r>
      <w:r w:rsidRPr="000F4E21">
        <w:rPr>
          <w:rFonts w:eastAsia="Times New Roman" w:cs="Times New Roman"/>
          <w:lang w:eastAsia="ru-RU"/>
        </w:rPr>
        <w:br/>
        <w:t>в случае, если:</w:t>
      </w:r>
    </w:p>
    <w:p w14:paraId="0B4DA7E4"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8.2.1. Исполнитель оказал Услуги ненадлежащего качества, при этом недостатки </w:t>
      </w:r>
      <w:r w:rsidRPr="000F4E21">
        <w:rPr>
          <w:rFonts w:eastAsia="Times New Roman" w:cs="Times New Roman"/>
          <w:lang w:eastAsia="ru-RU"/>
        </w:rPr>
        <w:br/>
        <w:t>не могут быть устранены в приемлемый для Заказчика срок;</w:t>
      </w:r>
    </w:p>
    <w:p w14:paraId="3D2E9777"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8.2.2. Исполнитель неоднократно (от двух и более раз) нарушил сроки оказания Услуг, предусмотренные Контрактом.</w:t>
      </w:r>
    </w:p>
    <w:p w14:paraId="3F758E91"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8.3. Исполнитель вправе в одностороннем порядке отказаться от исполнения Контракта </w:t>
      </w:r>
      <w:r w:rsidRPr="000F4E21">
        <w:rPr>
          <w:rFonts w:eastAsia="Times New Roman" w:cs="Times New Roman"/>
          <w:lang w:eastAsia="ru-RU"/>
        </w:rPr>
        <w:br/>
        <w:t>в случае, если:</w:t>
      </w:r>
    </w:p>
    <w:p w14:paraId="1BEB1E74" w14:textId="77777777" w:rsidR="009B5FAF" w:rsidRPr="000F4E21" w:rsidRDefault="0005258D">
      <w:pPr>
        <w:tabs>
          <w:tab w:val="left" w:pos="1134"/>
          <w:tab w:val="left" w:pos="1276"/>
        </w:tabs>
        <w:ind w:firstLine="567"/>
        <w:jc w:val="both"/>
        <w:rPr>
          <w:rFonts w:eastAsia="Times New Roman" w:cs="Times New Roman"/>
          <w:lang w:eastAsia="ru-RU"/>
        </w:rPr>
      </w:pPr>
      <w:r w:rsidRPr="000F4E21">
        <w:rPr>
          <w:rFonts w:eastAsia="Times New Roman" w:cs="Times New Roman"/>
          <w:lang w:eastAsia="ru-RU"/>
        </w:rPr>
        <w:t>8.3.1.  Заказчиком неоднократно (от двух и более раз) нарушены сроки оплаты оказанных Услуг.</w:t>
      </w:r>
    </w:p>
    <w:p w14:paraId="25FC1073" w14:textId="77777777" w:rsidR="009B5FAF" w:rsidRPr="000F4E21" w:rsidRDefault="0005258D">
      <w:pPr>
        <w:tabs>
          <w:tab w:val="left" w:pos="1134"/>
          <w:tab w:val="left" w:pos="1276"/>
        </w:tabs>
        <w:ind w:firstLine="567"/>
        <w:jc w:val="both"/>
        <w:rPr>
          <w:rFonts w:eastAsia="Times New Roman" w:cs="Times New Roman"/>
          <w:lang w:eastAsia="ru-RU"/>
        </w:rPr>
      </w:pPr>
      <w:r w:rsidRPr="000F4E21">
        <w:rPr>
          <w:rFonts w:eastAsia="Times New Roman" w:cs="Times New Roman"/>
          <w:lang w:eastAsia="ru-RU"/>
        </w:rPr>
        <w:t>8.3.2. Заказчиком неоднократно (от двух и более раз) незаконно отказано в приемке оказанных Услуг.</w:t>
      </w:r>
    </w:p>
    <w:p w14:paraId="520FCA1E" w14:textId="77777777" w:rsidR="009B5FAF" w:rsidRPr="000F4E21" w:rsidRDefault="0005258D">
      <w:pPr>
        <w:tabs>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 xml:space="preserve">8.4. Сторона, которой направлено предложение о расторжении Контракта </w:t>
      </w:r>
      <w:r w:rsidRPr="000F4E21">
        <w:rPr>
          <w:rFonts w:eastAsia="Times New Roman" w:cs="Times New Roman"/>
          <w:lang w:eastAsia="ru-RU"/>
        </w:rPr>
        <w:br/>
        <w:t>по соглашению Сторон, должна в срок, не превышающий 5 (пяти) календарных дней с даты его получения, дать письменный ответ по существу с приложением Акта сверки взаимных расчетов, которым подтверждается объем исполненных Сторонами обязательств по Контракту.</w:t>
      </w:r>
    </w:p>
    <w:p w14:paraId="42C9BF88" w14:textId="77777777" w:rsidR="009B5FAF" w:rsidRPr="000F4E21" w:rsidRDefault="0005258D">
      <w:pPr>
        <w:tabs>
          <w:tab w:val="left" w:pos="993"/>
          <w:tab w:val="left" w:pos="1276"/>
        </w:tabs>
        <w:ind w:firstLine="567"/>
        <w:jc w:val="both"/>
        <w:rPr>
          <w:rFonts w:eastAsia="Times New Roman" w:cs="Times New Roman"/>
          <w:lang w:eastAsia="ru-RU"/>
        </w:rPr>
      </w:pPr>
      <w:r w:rsidRPr="000F4E21">
        <w:rPr>
          <w:rFonts w:eastAsia="Times New Roman" w:cs="Times New Roman"/>
          <w:lang w:eastAsia="ru-RU"/>
        </w:rPr>
        <w:t>8.5. Расторжение Контракта по соглашению Сторон производится путем подписания Сторонами соответствующего соглашения о расторжении.</w:t>
      </w:r>
    </w:p>
    <w:p w14:paraId="50C5AE0E" w14:textId="77777777" w:rsidR="009B5FAF" w:rsidRPr="000F4E21" w:rsidRDefault="0005258D">
      <w:pPr>
        <w:tabs>
          <w:tab w:val="left" w:pos="993"/>
          <w:tab w:val="left" w:pos="1276"/>
        </w:tabs>
        <w:ind w:firstLine="567"/>
        <w:jc w:val="both"/>
        <w:rPr>
          <w:rFonts w:eastAsia="Times New Roman" w:cs="Times New Roman"/>
          <w:lang w:eastAsia="ru-RU"/>
        </w:rPr>
      </w:pPr>
      <w:r w:rsidRPr="000F4E21">
        <w:rPr>
          <w:rFonts w:eastAsia="Times New Roman" w:cs="Times New Roman"/>
          <w:lang w:eastAsia="ru-RU"/>
        </w:rPr>
        <w:t>8.6. Расторжение Контракта в одностороннем порядке осуществляется с соблюдением требований частей 8 – 11, 12.1 – 19, 20.1 – 23 статьи 95 Закона.</w:t>
      </w:r>
    </w:p>
    <w:p w14:paraId="4AB32D45"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Обстоятельства непреодолимой силы</w:t>
      </w:r>
    </w:p>
    <w:p w14:paraId="56DC9644"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Pr="000F4E21">
        <w:rPr>
          <w:rFonts w:eastAsia="Times New Roman" w:cs="Times New Roman"/>
          <w:lang w:eastAsia="ru-RU"/>
        </w:rPr>
        <w:br/>
        <w:t>с обстоятельствами непреодолимой силы.</w:t>
      </w:r>
    </w:p>
    <w:p w14:paraId="677DA59D"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w:t>
      </w:r>
      <w:r w:rsidRPr="000F4E21">
        <w:rPr>
          <w:rFonts w:eastAsia="Times New Roman" w:cs="Times New Roman"/>
          <w:lang w:eastAsia="ru-RU"/>
        </w:rPr>
        <w:lastRenderedPageBreak/>
        <w:t>(пятнадцати)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A475BFD"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A0DE96"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880CFC"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Антикоррупционные условия</w:t>
      </w:r>
    </w:p>
    <w:p w14:paraId="0A67205A"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 При исполнении своих обязательств по Контракту Стороны обязуются </w:t>
      </w:r>
      <w:r w:rsidRPr="000F4E21">
        <w:rPr>
          <w:rFonts w:eastAsia="Times New Roman" w:cs="Times New Roman"/>
          <w:lang w:eastAsia="ru-RU"/>
        </w:rPr>
        <w:br/>
        <w:t xml:space="preserve">не совершать, а также обязуются обеспечивать, чтобы их аффилированные лица, сотрудники </w:t>
      </w:r>
      <w:r w:rsidRPr="000F4E21">
        <w:rPr>
          <w:rFonts w:eastAsia="Times New Roman" w:cs="Times New Roman"/>
          <w:lang w:eastAsia="ru-RU"/>
        </w:rPr>
        <w:br/>
        <w:t>и посредники не совершали прямо или косвенно следующих действий:</w:t>
      </w:r>
    </w:p>
    <w:p w14:paraId="3150D977"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45E0B" w:rsidRPr="000F4E21">
        <w:rPr>
          <w:rFonts w:eastAsia="Times New Roman" w:cs="Times New Roman"/>
          <w:lang w:eastAsia="ru-RU"/>
        </w:rPr>
        <w:t>иным образом,</w:t>
      </w:r>
      <w:r w:rsidRPr="000F4E21">
        <w:rPr>
          <w:rFonts w:eastAsia="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B369A0"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0F4E21">
        <w:rPr>
          <w:rFonts w:eastAsia="Times New Roman" w:cs="Times New Roman"/>
          <w:lang w:eastAsia="ru-RU"/>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E7C5DD" w14:textId="77777777" w:rsidR="009B5FAF" w:rsidRPr="000F4E21" w:rsidRDefault="0005258D">
      <w:pPr>
        <w:widowControl w:val="0"/>
        <w:tabs>
          <w:tab w:val="left" w:pos="1276"/>
        </w:tabs>
        <w:ind w:firstLine="567"/>
        <w:jc w:val="both"/>
        <w:rPr>
          <w:rFonts w:eastAsia="Times New Roman" w:cs="Times New Roman"/>
          <w:lang w:eastAsia="ru-RU"/>
        </w:rPr>
      </w:pPr>
      <w:r w:rsidRPr="000F4E21">
        <w:rPr>
          <w:rFonts w:eastAsia="Times New Roman" w:cs="Times New Roman"/>
          <w:lang w:eastAsia="ru-RU"/>
        </w:rPr>
        <w:t>10.1.3. Не совершать иных действий, нарушающих антикоррупционное законодательство Российской Федерации.</w:t>
      </w:r>
    </w:p>
    <w:p w14:paraId="2C9E859B"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Прочие условия</w:t>
      </w:r>
    </w:p>
    <w:p w14:paraId="58784860" w14:textId="77777777" w:rsidR="009B5FAF" w:rsidRPr="000F4E21" w:rsidRDefault="0005258D">
      <w:pPr>
        <w:tabs>
          <w:tab w:val="left" w:pos="993"/>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ar-SA"/>
        </w:rPr>
        <w:t>11.1. Споры, возникшие при исполнении Контракта, разрешаются путем переговоров.</w:t>
      </w:r>
      <w:r w:rsidRPr="000F4E21">
        <w:rPr>
          <w:rFonts w:eastAsia="Times New Roman" w:cs="Times New Roman"/>
          <w:lang w:eastAsia="ar-SA"/>
        </w:rPr>
        <w:br/>
        <w:t xml:space="preserve">В случае недостижения согласия между Сторонами, спор подлежит рассмотрению </w:t>
      </w:r>
      <w:r w:rsidRPr="000F4E21">
        <w:rPr>
          <w:rFonts w:eastAsia="Times New Roman" w:cs="Times New Roman"/>
          <w:lang w:eastAsia="ru-RU"/>
        </w:rPr>
        <w:t>в судебном  порядке, предусмотренном действующим законодательством Российской Федерации</w:t>
      </w:r>
      <w:r w:rsidRPr="000F4E21">
        <w:rPr>
          <w:rFonts w:eastAsia="Times New Roman" w:cs="Times New Roman"/>
          <w:lang w:eastAsia="ar-SA"/>
        </w:rPr>
        <w:t>.</w:t>
      </w:r>
    </w:p>
    <w:p w14:paraId="197D6624" w14:textId="77777777" w:rsidR="009B5FAF" w:rsidRPr="000F4E21" w:rsidRDefault="0005258D">
      <w:pPr>
        <w:tabs>
          <w:tab w:val="left" w:pos="993"/>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ru-RU"/>
        </w:rPr>
        <w:t>11.2. Контракт считается заключенным с даты подписания Сторонами.</w:t>
      </w:r>
    </w:p>
    <w:p w14:paraId="7AC42FB1" w14:textId="77777777" w:rsidR="009B5FAF" w:rsidRPr="000F4E21" w:rsidRDefault="0005258D">
      <w:pPr>
        <w:tabs>
          <w:tab w:val="left" w:pos="993"/>
          <w:tab w:val="left" w:pos="1134"/>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ru-RU"/>
        </w:rPr>
        <w:t>11.3. Изменения и дополнения оформляются путем заключения дополнительных соглашений, которые подлежат подписанию обеими Сторонами и являются неотъемлемыми частями Контракта.</w:t>
      </w:r>
    </w:p>
    <w:p w14:paraId="5366977B"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11.4. Все уведомления Сторон, связанные с исполнением Контракта, направляются</w:t>
      </w:r>
      <w:r w:rsidRPr="000F4E21">
        <w:rPr>
          <w:rFonts w:eastAsia="Times New Roman" w:cs="Times New Roman"/>
          <w:lang w:eastAsia="ru-RU"/>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w:t>
      </w:r>
      <w:r w:rsidRPr="000F4E21">
        <w:rPr>
          <w:rFonts w:eastAsia="Times New Roman" w:cs="Times New Roman"/>
          <w:lang w:eastAsia="ru-RU"/>
        </w:rPr>
        <w:br/>
        <w:t>с последующим представлением оригинала. В случае направления уведомлений</w:t>
      </w:r>
      <w:r w:rsidRPr="000F4E21">
        <w:rPr>
          <w:rFonts w:eastAsia="Times New Roman" w:cs="Times New Roman"/>
          <w:lang w:eastAsia="ru-RU"/>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w:t>
      </w:r>
      <w:r w:rsidRPr="000F4E21">
        <w:rPr>
          <w:rFonts w:eastAsia="Times New Roman" w:cs="Times New Roman"/>
          <w:lang w:eastAsia="ru-RU"/>
        </w:rPr>
        <w:br/>
        <w:t>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если действующим законодательством не предусмотрено иное.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1CE1F07" w14:textId="1369392B" w:rsidR="009B5FAF" w:rsidRPr="003E06AE" w:rsidRDefault="0005258D">
      <w:pPr>
        <w:tabs>
          <w:tab w:val="left" w:pos="1276"/>
        </w:tabs>
        <w:ind w:firstLine="567"/>
        <w:jc w:val="both"/>
        <w:rPr>
          <w:rFonts w:eastAsia="Times New Roman" w:cs="Times New Roman"/>
          <w:lang w:eastAsia="ru-RU"/>
        </w:rPr>
      </w:pPr>
      <w:r w:rsidRPr="003E06AE">
        <w:rPr>
          <w:rFonts w:eastAsia="Times New Roman" w:cs="Times New Roman"/>
          <w:lang w:eastAsia="ru-RU"/>
        </w:rPr>
        <w:t>11.5. Контракт вступает в силу с даты заключения и действует по 31.12.202</w:t>
      </w:r>
      <w:r w:rsidR="003E06AE" w:rsidRPr="003E06AE">
        <w:rPr>
          <w:rFonts w:eastAsia="Times New Roman" w:cs="Times New Roman"/>
          <w:lang w:eastAsia="ru-RU"/>
        </w:rPr>
        <w:t>6</w:t>
      </w:r>
      <w:r w:rsidRPr="003E06AE">
        <w:rPr>
          <w:rFonts w:eastAsia="Times New Roman" w:cs="Times New Roman"/>
          <w:lang w:eastAsia="ru-RU"/>
        </w:rPr>
        <w:t>.</w:t>
      </w:r>
    </w:p>
    <w:p w14:paraId="7B89251C" w14:textId="77777777" w:rsidR="009B5FAF" w:rsidRPr="000F4E21" w:rsidRDefault="0005258D">
      <w:pPr>
        <w:tabs>
          <w:tab w:val="left" w:pos="1276"/>
        </w:tabs>
        <w:ind w:firstLine="567"/>
        <w:jc w:val="both"/>
        <w:rPr>
          <w:rFonts w:eastAsia="Times New Roman" w:cs="Times New Roman"/>
          <w:lang w:eastAsia="ru-RU"/>
        </w:rPr>
      </w:pPr>
      <w:r w:rsidRPr="003E06AE">
        <w:rPr>
          <w:rFonts w:eastAsia="Times New Roman" w:cs="Times New Roman"/>
          <w:lang w:eastAsia="ru-RU"/>
        </w:rPr>
        <w:t>Окончание срока действия Контракта не влечет прекращения неисполненных обязательств Сторон по Контракту.</w:t>
      </w:r>
    </w:p>
    <w:p w14:paraId="57618DA5" w14:textId="77777777" w:rsidR="009B5FAF" w:rsidRPr="000F4E21" w:rsidRDefault="0005258D">
      <w:pPr>
        <w:tabs>
          <w:tab w:val="left" w:pos="1276"/>
        </w:tabs>
        <w:ind w:firstLine="567"/>
        <w:contextualSpacing/>
        <w:jc w:val="both"/>
        <w:rPr>
          <w:rFonts w:eastAsia="Times New Roman" w:cs="Times New Roman"/>
          <w:lang w:eastAsia="ru-RU"/>
        </w:rPr>
      </w:pPr>
      <w:r w:rsidRPr="000F4E21">
        <w:rPr>
          <w:rFonts w:eastAsia="Times New Roman" w:cs="Times New Roman"/>
          <w:lang w:eastAsia="ru-RU"/>
        </w:rPr>
        <w:t>11.6. В случае изменения у любой из Сторон юридического статуса, адреса, наименования, банковских реквизитов она обязана в течение 2 (двух) рабочих дней письменно известить другую Сторону о таких изменениях.</w:t>
      </w:r>
    </w:p>
    <w:p w14:paraId="5483D120" w14:textId="77777777" w:rsidR="009B5FAF" w:rsidRPr="000F4E21" w:rsidRDefault="0005258D">
      <w:pPr>
        <w:tabs>
          <w:tab w:val="left" w:pos="1134"/>
          <w:tab w:val="left" w:pos="1276"/>
        </w:tabs>
        <w:ind w:firstLine="567"/>
        <w:contextualSpacing/>
        <w:jc w:val="both"/>
        <w:rPr>
          <w:rFonts w:eastAsia="Times New Roman" w:cs="Times New Roman"/>
          <w:lang w:eastAsia="ru-RU"/>
        </w:rPr>
      </w:pPr>
      <w:r w:rsidRPr="000F4E21">
        <w:rPr>
          <w:rFonts w:eastAsia="Times New Roman" w:cs="Times New Roman"/>
          <w:lang w:eastAsia="ru-RU"/>
        </w:rPr>
        <w:t>11.7. По всем вопросам, не урегулированным Контрактом, Стороны руководствуются законодательством Российской Федерации и Санкт-Петербурга.</w:t>
      </w:r>
    </w:p>
    <w:p w14:paraId="5FFA9ED3" w14:textId="77777777" w:rsidR="005A6B09" w:rsidRPr="000F4E21" w:rsidRDefault="005A6B09">
      <w:pPr>
        <w:tabs>
          <w:tab w:val="left" w:pos="1134"/>
          <w:tab w:val="left" w:pos="1276"/>
        </w:tabs>
        <w:ind w:firstLine="567"/>
        <w:contextualSpacing/>
        <w:jc w:val="both"/>
        <w:rPr>
          <w:rFonts w:eastAsia="Times New Roman" w:cs="Times New Roman"/>
          <w:lang w:eastAsia="ru-RU"/>
        </w:rPr>
      </w:pPr>
      <w:r w:rsidRPr="000F4E21">
        <w:rPr>
          <w:rFonts w:eastAsia="Times New Roman" w:cs="Times New Roman"/>
          <w:lang w:eastAsia="ru-RU"/>
        </w:rPr>
        <w:t xml:space="preserve">11.8. Контракт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w:t>
      </w:r>
      <w:r w:rsidRPr="000F4E21">
        <w:rPr>
          <w:rFonts w:eastAsia="Times New Roman" w:cs="Times New Roman"/>
          <w:lang w:eastAsia="ru-RU"/>
        </w:rPr>
        <w:lastRenderedPageBreak/>
        <w:t>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2CABFB91" w14:textId="77777777" w:rsidR="009B5FAF" w:rsidRPr="000F4E21" w:rsidRDefault="005A6B09">
      <w:pPr>
        <w:tabs>
          <w:tab w:val="left" w:pos="851"/>
          <w:tab w:val="left" w:pos="993"/>
          <w:tab w:val="left" w:pos="1276"/>
        </w:tabs>
        <w:ind w:firstLine="567"/>
        <w:jc w:val="both"/>
        <w:rPr>
          <w:rFonts w:eastAsia="Times New Roman" w:cs="Times New Roman"/>
          <w:lang w:eastAsia="ru-RU"/>
        </w:rPr>
      </w:pPr>
      <w:r w:rsidRPr="000F4E21">
        <w:rPr>
          <w:rFonts w:eastAsia="Times New Roman" w:cs="Times New Roman"/>
          <w:lang w:eastAsia="ru-RU"/>
        </w:rPr>
        <w:t>11.9</w:t>
      </w:r>
      <w:r w:rsidR="0005258D" w:rsidRPr="000F4E21">
        <w:rPr>
          <w:rFonts w:eastAsia="Times New Roman" w:cs="Times New Roman"/>
          <w:lang w:eastAsia="ru-RU"/>
        </w:rPr>
        <w:t>. К Контракту прилагаются и являются его неотъемлемой частью следующие приложения:</w:t>
      </w:r>
    </w:p>
    <w:p w14:paraId="5CDEA744" w14:textId="77777777" w:rsidR="009B5FAF" w:rsidRPr="000F4E21" w:rsidRDefault="0005258D">
      <w:pPr>
        <w:tabs>
          <w:tab w:val="left" w:pos="851"/>
          <w:tab w:val="left" w:pos="1560"/>
        </w:tabs>
        <w:ind w:firstLine="567"/>
        <w:contextualSpacing/>
        <w:jc w:val="both"/>
        <w:rPr>
          <w:rFonts w:eastAsia="Times New Roman" w:cs="Times New Roman"/>
          <w:lang w:eastAsia="ru-RU"/>
        </w:rPr>
      </w:pPr>
      <w:r w:rsidRPr="000F4E21">
        <w:rPr>
          <w:rFonts w:eastAsia="Times New Roman" w:cs="Times New Roman"/>
          <w:lang w:eastAsia="ru-RU"/>
        </w:rPr>
        <w:t>11.8.1. Приложение № 1 «</w:t>
      </w:r>
      <w:r w:rsidR="000F4E21" w:rsidRPr="000F4E21">
        <w:rPr>
          <w:rFonts w:eastAsia="Times New Roman" w:cs="Times New Roman"/>
          <w:lang w:eastAsia="ru-RU"/>
        </w:rPr>
        <w:t>Техническое задание</w:t>
      </w:r>
      <w:r w:rsidRPr="000F4E21">
        <w:rPr>
          <w:rFonts w:eastAsia="Times New Roman" w:cs="Times New Roman"/>
          <w:lang w:eastAsia="ru-RU"/>
        </w:rPr>
        <w:t>»;</w:t>
      </w:r>
    </w:p>
    <w:p w14:paraId="64C3C161" w14:textId="77777777" w:rsidR="009B5FAF" w:rsidRPr="000F4E21" w:rsidRDefault="0005258D">
      <w:pPr>
        <w:tabs>
          <w:tab w:val="left" w:pos="993"/>
        </w:tabs>
        <w:ind w:firstLine="567"/>
        <w:contextualSpacing/>
        <w:jc w:val="both"/>
        <w:rPr>
          <w:rFonts w:eastAsia="Times New Roman" w:cs="Times New Roman"/>
          <w:lang w:eastAsia="ru-RU"/>
        </w:rPr>
      </w:pPr>
      <w:r w:rsidRPr="000F4E21">
        <w:rPr>
          <w:rFonts w:eastAsia="Times New Roman" w:cs="Times New Roman"/>
          <w:lang w:eastAsia="ru-RU"/>
        </w:rPr>
        <w:t xml:space="preserve">11.8.2. </w:t>
      </w:r>
      <w:r w:rsidRPr="000F4E21">
        <w:rPr>
          <w:rFonts w:eastAsia="Times New Roman" w:cs="Times New Roman"/>
        </w:rPr>
        <w:t>Приложение № 2 «</w:t>
      </w:r>
      <w:r w:rsidR="000F4E21" w:rsidRPr="000F4E21">
        <w:rPr>
          <w:rFonts w:eastAsia="Times New Roman" w:cs="Times New Roman"/>
        </w:rPr>
        <w:t>Расчет цены контракта</w:t>
      </w:r>
      <w:r w:rsidRPr="000F4E21">
        <w:rPr>
          <w:rFonts w:eastAsia="Times New Roman" w:cs="Times New Roman"/>
        </w:rPr>
        <w:t>;</w:t>
      </w:r>
    </w:p>
    <w:p w14:paraId="44DE92BC"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089"/>
        <w:gridCol w:w="5192"/>
      </w:tblGrid>
      <w:tr w:rsidR="000F4E21" w:rsidRPr="000F4E21" w14:paraId="384B5E7B" w14:textId="77777777" w:rsidTr="002B007F">
        <w:trPr>
          <w:trHeight w:val="454"/>
        </w:trPr>
        <w:tc>
          <w:tcPr>
            <w:tcW w:w="2475" w:type="pct"/>
            <w:tcBorders>
              <w:top w:val="single" w:sz="2" w:space="0" w:color="auto"/>
              <w:left w:val="single" w:sz="2" w:space="0" w:color="auto"/>
              <w:bottom w:val="single" w:sz="2" w:space="0" w:color="auto"/>
              <w:right w:val="single" w:sz="2" w:space="0" w:color="auto"/>
            </w:tcBorders>
            <w:hideMark/>
          </w:tcPr>
          <w:p w14:paraId="29B010BD" w14:textId="77777777" w:rsidR="000F4E21" w:rsidRPr="000F4E21" w:rsidRDefault="000F4E21" w:rsidP="002B007F">
            <w:pPr>
              <w:pStyle w:val="Normalunindented"/>
              <w:keepNext/>
              <w:jc w:val="center"/>
            </w:pPr>
            <w:r w:rsidRPr="000F4E21">
              <w:t>Заказчик</w:t>
            </w:r>
          </w:p>
        </w:tc>
        <w:tc>
          <w:tcPr>
            <w:tcW w:w="2525" w:type="pct"/>
            <w:tcBorders>
              <w:top w:val="single" w:sz="2" w:space="0" w:color="auto"/>
              <w:left w:val="single" w:sz="2" w:space="0" w:color="auto"/>
              <w:bottom w:val="single" w:sz="2" w:space="0" w:color="auto"/>
              <w:right w:val="single" w:sz="2" w:space="0" w:color="auto"/>
            </w:tcBorders>
            <w:hideMark/>
          </w:tcPr>
          <w:p w14:paraId="627EDF5A" w14:textId="77777777" w:rsidR="000F4E21" w:rsidRPr="000F4E21" w:rsidRDefault="000F4E21" w:rsidP="002B007F">
            <w:pPr>
              <w:pStyle w:val="Normalunindented"/>
              <w:keepNext/>
              <w:jc w:val="center"/>
            </w:pPr>
            <w:r w:rsidRPr="000F4E21">
              <w:t>Исполнитель</w:t>
            </w:r>
          </w:p>
        </w:tc>
      </w:tr>
      <w:tr w:rsidR="000F4E21" w:rsidRPr="00E26699" w14:paraId="12A721BA" w14:textId="77777777" w:rsidTr="002B007F">
        <w:trPr>
          <w:trHeight w:val="1413"/>
        </w:trPr>
        <w:tc>
          <w:tcPr>
            <w:tcW w:w="2475" w:type="pct"/>
            <w:tcBorders>
              <w:top w:val="single" w:sz="2" w:space="0" w:color="auto"/>
              <w:left w:val="single" w:sz="2" w:space="0" w:color="auto"/>
              <w:bottom w:val="single" w:sz="2" w:space="0" w:color="auto"/>
              <w:right w:val="single" w:sz="2" w:space="0" w:color="auto"/>
            </w:tcBorders>
            <w:hideMark/>
          </w:tcPr>
          <w:p w14:paraId="7220C0B3" w14:textId="681195BD" w:rsidR="00CD7989" w:rsidRPr="00CD7989" w:rsidRDefault="00CD7989" w:rsidP="00CD7989">
            <w:pPr>
              <w:rPr>
                <w:b/>
                <w:color w:val="000000"/>
              </w:rPr>
            </w:pPr>
            <w:r w:rsidRPr="00CD7989">
              <w:rPr>
                <w:b/>
                <w:color w:val="000000"/>
              </w:rPr>
              <w:t>Санкт-Петербургское государственное бюджетное учреждение дополнительного образования "Санкт-Петербургская детская школа искусств имени А.С.Даргомыжского" СПБ ГБУ ДО "СПБ ДШИ имени А.С.Даргомыжского"</w:t>
            </w:r>
          </w:p>
          <w:p w14:paraId="5F30B0A8" w14:textId="77777777" w:rsidR="003660A3" w:rsidRPr="005E2066" w:rsidRDefault="003660A3" w:rsidP="003660A3">
            <w:pPr>
              <w:rPr>
                <w:b/>
                <w:bCs/>
                <w:color w:val="000000"/>
              </w:rPr>
            </w:pPr>
          </w:p>
          <w:p w14:paraId="69F60CE6" w14:textId="77777777" w:rsidR="003660A3" w:rsidRPr="005E2066" w:rsidRDefault="003660A3" w:rsidP="003660A3">
            <w:pPr>
              <w:rPr>
                <w:bCs/>
                <w:color w:val="000000"/>
              </w:rPr>
            </w:pPr>
            <w:r w:rsidRPr="005E2066">
              <w:rPr>
                <w:bCs/>
                <w:color w:val="000000"/>
              </w:rPr>
              <w:t xml:space="preserve">ИНН 7802160467 КПП 781401001 </w:t>
            </w:r>
          </w:p>
          <w:p w14:paraId="1F59B4AA" w14:textId="77777777" w:rsidR="003660A3" w:rsidRPr="005E2066" w:rsidRDefault="003660A3" w:rsidP="003660A3">
            <w:pPr>
              <w:rPr>
                <w:bCs/>
                <w:color w:val="000000"/>
              </w:rPr>
            </w:pPr>
            <w:r w:rsidRPr="005E2066">
              <w:rPr>
                <w:bCs/>
                <w:color w:val="000000"/>
              </w:rPr>
              <w:t xml:space="preserve">Адрес: </w:t>
            </w:r>
            <w:r w:rsidR="00A76B6E" w:rsidRPr="00A76B6E">
              <w:rPr>
                <w:bCs/>
                <w:color w:val="000000"/>
              </w:rPr>
              <w:t xml:space="preserve">197349, город Санкт-Петербург, пр-кт Испытателей, д. 8 к. 1 литера а, помещ. 9н </w:t>
            </w:r>
            <w:r w:rsidRPr="005E2066">
              <w:rPr>
                <w:bCs/>
                <w:color w:val="000000"/>
              </w:rPr>
              <w:t xml:space="preserve">тел./факс  (812)300-98-39, (812) 300-95-39,  </w:t>
            </w:r>
          </w:p>
          <w:p w14:paraId="4F74A0D1" w14:textId="77777777" w:rsidR="003660A3" w:rsidRPr="005E2066" w:rsidRDefault="003660A3" w:rsidP="003660A3">
            <w:pPr>
              <w:rPr>
                <w:bCs/>
                <w:color w:val="000000"/>
              </w:rPr>
            </w:pPr>
            <w:r w:rsidRPr="005E2066">
              <w:rPr>
                <w:bCs/>
                <w:color w:val="000000"/>
              </w:rPr>
              <w:t>л/сч. 0171121</w:t>
            </w:r>
          </w:p>
          <w:p w14:paraId="484A6192" w14:textId="77777777" w:rsidR="003660A3" w:rsidRPr="005E2066" w:rsidRDefault="003660A3" w:rsidP="003660A3">
            <w:pPr>
              <w:rPr>
                <w:bCs/>
                <w:color w:val="000000"/>
              </w:rPr>
            </w:pPr>
            <w:r w:rsidRPr="005E2066">
              <w:rPr>
                <w:bCs/>
                <w:color w:val="000000"/>
              </w:rPr>
              <w:t>ОГРН 1037804012949</w:t>
            </w:r>
          </w:p>
          <w:p w14:paraId="011BA997" w14:textId="77777777" w:rsidR="0074779A" w:rsidRDefault="003660A3" w:rsidP="003660A3">
            <w:pPr>
              <w:rPr>
                <w:bCs/>
                <w:color w:val="000000"/>
              </w:rPr>
            </w:pPr>
            <w:r w:rsidRPr="005E2066">
              <w:rPr>
                <w:bCs/>
                <w:color w:val="000000"/>
              </w:rPr>
              <w:t xml:space="preserve">Банк получателя: </w:t>
            </w:r>
            <w:r w:rsidR="0074779A" w:rsidRPr="0074779A">
              <w:rPr>
                <w:bCs/>
                <w:color w:val="000000"/>
              </w:rPr>
              <w:t>ОКЦ № 1 СЗГУ Банка России // УФК по г.Санкт-Петербургу, г. Санкт-Петербург</w:t>
            </w:r>
          </w:p>
          <w:p w14:paraId="27601BF3" w14:textId="5BEBD372" w:rsidR="003660A3" w:rsidRPr="005E2066" w:rsidRDefault="003660A3" w:rsidP="003660A3">
            <w:pPr>
              <w:rPr>
                <w:bCs/>
                <w:color w:val="000000"/>
              </w:rPr>
            </w:pPr>
            <w:r w:rsidRPr="005E2066">
              <w:rPr>
                <w:bCs/>
                <w:color w:val="000000"/>
              </w:rPr>
              <w:t>Текущий счет: N 03224643400000007200</w:t>
            </w:r>
          </w:p>
          <w:p w14:paraId="2D1D016F" w14:textId="77777777" w:rsidR="003660A3" w:rsidRPr="005E2066" w:rsidRDefault="003660A3" w:rsidP="003660A3">
            <w:pPr>
              <w:rPr>
                <w:bCs/>
                <w:color w:val="000000"/>
              </w:rPr>
            </w:pPr>
            <w:r w:rsidRPr="005E2066">
              <w:rPr>
                <w:bCs/>
                <w:color w:val="000000"/>
              </w:rPr>
              <w:t>БИК 014030106</w:t>
            </w:r>
          </w:p>
          <w:p w14:paraId="4CCCD617" w14:textId="77777777" w:rsidR="003660A3" w:rsidRPr="005E2066" w:rsidRDefault="003660A3" w:rsidP="003660A3">
            <w:pPr>
              <w:rPr>
                <w:bCs/>
                <w:color w:val="000000"/>
              </w:rPr>
            </w:pPr>
            <w:r w:rsidRPr="005E2066">
              <w:rPr>
                <w:bCs/>
                <w:color w:val="000000"/>
              </w:rPr>
              <w:t>Кор.счет: 40102810945370000005</w:t>
            </w:r>
          </w:p>
          <w:p w14:paraId="693E173B" w14:textId="77777777" w:rsidR="003660A3" w:rsidRPr="005E2066" w:rsidRDefault="003660A3" w:rsidP="003660A3">
            <w:pPr>
              <w:rPr>
                <w:bCs/>
                <w:color w:val="000000"/>
              </w:rPr>
            </w:pPr>
            <w:r w:rsidRPr="005E2066">
              <w:rPr>
                <w:bCs/>
                <w:color w:val="000000"/>
              </w:rPr>
              <w:t>ОКАТО  40298566000 ОКТМО 40913000</w:t>
            </w:r>
          </w:p>
          <w:p w14:paraId="0E0E1B56" w14:textId="77777777" w:rsidR="003660A3" w:rsidRPr="005E2066" w:rsidRDefault="003660A3" w:rsidP="003660A3">
            <w:pPr>
              <w:rPr>
                <w:bCs/>
                <w:color w:val="000000"/>
              </w:rPr>
            </w:pPr>
            <w:r w:rsidRPr="005E2066">
              <w:rPr>
                <w:bCs/>
                <w:color w:val="000000"/>
              </w:rPr>
              <w:t>ОКВД 85.41 ОКПО 47942643</w:t>
            </w:r>
          </w:p>
          <w:p w14:paraId="4E3B711B" w14:textId="77777777" w:rsidR="000F4E21" w:rsidRPr="003660A3" w:rsidRDefault="003660A3" w:rsidP="003660A3">
            <w:pPr>
              <w:jc w:val="both"/>
            </w:pPr>
            <w:r w:rsidRPr="005E2066">
              <w:rPr>
                <w:bCs/>
                <w:color w:val="000000"/>
              </w:rPr>
              <w:t xml:space="preserve">Эл.почта    </w:t>
            </w:r>
            <w:hyperlink r:id="rId8" w:history="1">
              <w:r w:rsidRPr="005E2066">
                <w:rPr>
                  <w:rStyle w:val="af8"/>
                  <w:bCs/>
                </w:rPr>
                <w:t>Muz.shc37@yandex.ru</w:t>
              </w:r>
            </w:hyperlink>
          </w:p>
        </w:tc>
        <w:tc>
          <w:tcPr>
            <w:tcW w:w="2525" w:type="pct"/>
            <w:tcBorders>
              <w:top w:val="single" w:sz="2" w:space="0" w:color="auto"/>
              <w:left w:val="single" w:sz="2" w:space="0" w:color="auto"/>
              <w:bottom w:val="single" w:sz="2" w:space="0" w:color="auto"/>
              <w:right w:val="single" w:sz="2" w:space="0" w:color="auto"/>
            </w:tcBorders>
            <w:hideMark/>
          </w:tcPr>
          <w:p w14:paraId="596F01DB" w14:textId="77777777" w:rsidR="000F4E21" w:rsidRPr="003660A3" w:rsidRDefault="000F4E21" w:rsidP="002B007F">
            <w:pPr>
              <w:rPr>
                <w:spacing w:val="20"/>
              </w:rPr>
            </w:pPr>
          </w:p>
        </w:tc>
      </w:tr>
    </w:tbl>
    <w:p w14:paraId="30C59704" w14:textId="77777777" w:rsidR="000F4E21" w:rsidRPr="003660A3" w:rsidRDefault="000F4E21">
      <w:pPr>
        <w:rPr>
          <w:rFonts w:eastAsia="Times New Roman" w:cs="Times New Roman"/>
          <w:lang w:eastAsia="ru-RU"/>
        </w:rPr>
      </w:pPr>
    </w:p>
    <w:p w14:paraId="273F4201" w14:textId="77777777" w:rsidR="000F4E21" w:rsidRPr="003660A3" w:rsidRDefault="000F4E21" w:rsidP="000F4E21">
      <w:pPr>
        <w:tabs>
          <w:tab w:val="left" w:pos="1716"/>
        </w:tabs>
        <w:rPr>
          <w:rFonts w:eastAsia="Times New Roman" w:cs="Times New Roman"/>
          <w:lang w:eastAsia="ru-RU"/>
        </w:rPr>
      </w:pPr>
      <w:r w:rsidRPr="003660A3">
        <w:rPr>
          <w:rFonts w:eastAsia="Times New Roman" w:cs="Times New Roman"/>
          <w:lang w:eastAsia="ru-RU"/>
        </w:rPr>
        <w:tab/>
      </w:r>
    </w:p>
    <w:tbl>
      <w:tblPr>
        <w:tblW w:w="0" w:type="auto"/>
        <w:tblLook w:val="04A0" w:firstRow="1" w:lastRow="0" w:firstColumn="1" w:lastColumn="0" w:noHBand="0" w:noVBand="1"/>
      </w:tblPr>
      <w:tblGrid>
        <w:gridCol w:w="4926"/>
        <w:gridCol w:w="4926"/>
      </w:tblGrid>
      <w:tr w:rsidR="000F4E21" w:rsidRPr="000F4E21" w14:paraId="7E81F9CF" w14:textId="77777777" w:rsidTr="002B007F">
        <w:tc>
          <w:tcPr>
            <w:tcW w:w="4926" w:type="dxa"/>
            <w:shd w:val="clear" w:color="auto" w:fill="auto"/>
          </w:tcPr>
          <w:p w14:paraId="40D3FA21" w14:textId="77777777" w:rsidR="000F4E21" w:rsidRPr="000F4E21" w:rsidRDefault="000F4E21" w:rsidP="002B007F">
            <w:pPr>
              <w:tabs>
                <w:tab w:val="left" w:pos="1455"/>
              </w:tabs>
              <w:autoSpaceDE w:val="0"/>
            </w:pPr>
            <w:r w:rsidRPr="000F4E21">
              <w:t>Заказчик:</w:t>
            </w:r>
            <w:r w:rsidRPr="000F4E21">
              <w:tab/>
            </w:r>
          </w:p>
        </w:tc>
        <w:tc>
          <w:tcPr>
            <w:tcW w:w="4926" w:type="dxa"/>
            <w:shd w:val="clear" w:color="auto" w:fill="auto"/>
          </w:tcPr>
          <w:p w14:paraId="1F2F8EB2" w14:textId="77777777" w:rsidR="000F4E21" w:rsidRPr="000F4E21" w:rsidRDefault="000F4E21" w:rsidP="002B007F">
            <w:pPr>
              <w:autoSpaceDE w:val="0"/>
            </w:pPr>
            <w:r w:rsidRPr="000F4E21">
              <w:t>Исполнитель:</w:t>
            </w:r>
          </w:p>
        </w:tc>
      </w:tr>
      <w:tr w:rsidR="000F4E21" w:rsidRPr="000F4E21" w14:paraId="3BC662F4" w14:textId="77777777" w:rsidTr="002B007F">
        <w:tc>
          <w:tcPr>
            <w:tcW w:w="4926" w:type="dxa"/>
            <w:shd w:val="clear" w:color="auto" w:fill="auto"/>
          </w:tcPr>
          <w:p w14:paraId="5B596E69" w14:textId="77777777" w:rsidR="000F4E21" w:rsidRPr="000F4E21" w:rsidRDefault="000F4E21" w:rsidP="002B007F">
            <w:pPr>
              <w:autoSpaceDE w:val="0"/>
            </w:pPr>
          </w:p>
          <w:p w14:paraId="10EDA7DC" w14:textId="77777777" w:rsidR="000F4E21" w:rsidRPr="000F4E21" w:rsidRDefault="000F4E21" w:rsidP="002B007F">
            <w:r w:rsidRPr="000F4E21">
              <w:rPr>
                <w:lang w:eastAsia="ru-RU"/>
              </w:rPr>
              <w:t xml:space="preserve">Директор </w:t>
            </w:r>
          </w:p>
        </w:tc>
        <w:tc>
          <w:tcPr>
            <w:tcW w:w="4926" w:type="dxa"/>
            <w:shd w:val="clear" w:color="auto" w:fill="auto"/>
          </w:tcPr>
          <w:p w14:paraId="084D641D" w14:textId="77777777" w:rsidR="000F4E21" w:rsidRPr="000F4E21" w:rsidRDefault="000F4E21" w:rsidP="002B007F">
            <w:pPr>
              <w:autoSpaceDE w:val="0"/>
            </w:pPr>
          </w:p>
          <w:p w14:paraId="1C066110" w14:textId="77777777" w:rsidR="000F4E21" w:rsidRPr="000F4E21" w:rsidRDefault="000F4E21" w:rsidP="002B007F">
            <w:pPr>
              <w:ind w:right="142"/>
            </w:pPr>
          </w:p>
        </w:tc>
      </w:tr>
      <w:tr w:rsidR="000F4E21" w:rsidRPr="000F4E21" w14:paraId="17265AB4" w14:textId="77777777" w:rsidTr="002B007F">
        <w:tc>
          <w:tcPr>
            <w:tcW w:w="4926" w:type="dxa"/>
            <w:shd w:val="clear" w:color="auto" w:fill="auto"/>
          </w:tcPr>
          <w:p w14:paraId="44CEF0B3" w14:textId="77777777" w:rsidR="000F4E21" w:rsidRPr="000F4E21" w:rsidRDefault="000F4E21" w:rsidP="002B007F">
            <w:pPr>
              <w:autoSpaceDE w:val="0"/>
            </w:pPr>
          </w:p>
          <w:p w14:paraId="51F4D67F" w14:textId="77777777" w:rsidR="000F4E21" w:rsidRPr="000F4E21" w:rsidRDefault="000F4E21" w:rsidP="002B007F">
            <w:pPr>
              <w:autoSpaceDE w:val="0"/>
            </w:pPr>
            <w:r w:rsidRPr="000F4E21">
              <w:t xml:space="preserve">__________________ </w:t>
            </w:r>
            <w:r w:rsidR="003660A3" w:rsidRPr="003660A3">
              <w:t>Варлакова И.С.</w:t>
            </w:r>
          </w:p>
        </w:tc>
        <w:tc>
          <w:tcPr>
            <w:tcW w:w="4926" w:type="dxa"/>
            <w:shd w:val="clear" w:color="auto" w:fill="auto"/>
          </w:tcPr>
          <w:p w14:paraId="38D5AD50" w14:textId="77777777" w:rsidR="000F4E21" w:rsidRPr="000F4E21" w:rsidRDefault="000F4E21" w:rsidP="002B007F">
            <w:pPr>
              <w:autoSpaceDE w:val="0"/>
            </w:pPr>
          </w:p>
          <w:p w14:paraId="7866B478" w14:textId="77777777" w:rsidR="000F4E21" w:rsidRPr="000F4E21" w:rsidRDefault="000F4E21" w:rsidP="002B007F">
            <w:pPr>
              <w:autoSpaceDE w:val="0"/>
            </w:pPr>
            <w:r w:rsidRPr="000F4E21">
              <w:t xml:space="preserve">____________________ </w:t>
            </w:r>
          </w:p>
        </w:tc>
      </w:tr>
      <w:tr w:rsidR="000F4E21" w:rsidRPr="000F4E21" w14:paraId="57E996B0" w14:textId="77777777" w:rsidTr="002B007F">
        <w:tc>
          <w:tcPr>
            <w:tcW w:w="4926" w:type="dxa"/>
            <w:shd w:val="clear" w:color="auto" w:fill="auto"/>
          </w:tcPr>
          <w:p w14:paraId="35726FA7" w14:textId="77777777" w:rsidR="000F4E21" w:rsidRPr="000F4E21" w:rsidRDefault="000F4E21" w:rsidP="002B007F">
            <w:pPr>
              <w:autoSpaceDE w:val="0"/>
            </w:pPr>
            <w:r w:rsidRPr="000F4E21">
              <w:t xml:space="preserve">Подписано ЭЦП </w:t>
            </w:r>
          </w:p>
        </w:tc>
        <w:tc>
          <w:tcPr>
            <w:tcW w:w="4926" w:type="dxa"/>
            <w:shd w:val="clear" w:color="auto" w:fill="auto"/>
          </w:tcPr>
          <w:p w14:paraId="02321F5B" w14:textId="77777777" w:rsidR="000F4E21" w:rsidRPr="000F4E21" w:rsidRDefault="000F4E21" w:rsidP="002B007F">
            <w:pPr>
              <w:autoSpaceDE w:val="0"/>
            </w:pPr>
            <w:r w:rsidRPr="000F4E21">
              <w:t>Подписано ЭЦП</w:t>
            </w:r>
          </w:p>
        </w:tc>
      </w:tr>
    </w:tbl>
    <w:p w14:paraId="3746B35C" w14:textId="77777777" w:rsidR="000F4E21" w:rsidRPr="000F4E21" w:rsidRDefault="000F4E21" w:rsidP="000F4E21">
      <w:pPr>
        <w:tabs>
          <w:tab w:val="left" w:pos="1716"/>
        </w:tabs>
        <w:rPr>
          <w:rFonts w:eastAsia="Times New Roman" w:cs="Times New Roman"/>
          <w:lang w:eastAsia="ru-RU"/>
        </w:rPr>
      </w:pPr>
    </w:p>
    <w:p w14:paraId="2E5B9D99" w14:textId="77777777" w:rsidR="000F4E21" w:rsidRPr="000F4E21" w:rsidRDefault="000F4E21" w:rsidP="000F4E21">
      <w:pPr>
        <w:rPr>
          <w:rFonts w:eastAsia="Times New Roman" w:cs="Times New Roman"/>
          <w:lang w:eastAsia="ru-RU"/>
        </w:rPr>
      </w:pPr>
    </w:p>
    <w:p w14:paraId="0BB9D3DF" w14:textId="77777777" w:rsidR="009B5FAF" w:rsidRPr="000F4E21" w:rsidRDefault="009B5FAF" w:rsidP="000F4E21">
      <w:pPr>
        <w:rPr>
          <w:rFonts w:eastAsia="Times New Roman" w:cs="Times New Roman"/>
          <w:lang w:eastAsia="ru-RU"/>
        </w:rPr>
      </w:pPr>
    </w:p>
    <w:p w14:paraId="7301CAF4" w14:textId="77777777" w:rsidR="000F4E21" w:rsidRPr="000F4E21" w:rsidRDefault="000F4E21" w:rsidP="000F4E21">
      <w:pPr>
        <w:rPr>
          <w:rFonts w:eastAsia="Times New Roman" w:cs="Times New Roman"/>
          <w:lang w:eastAsia="ru-RU"/>
        </w:rPr>
      </w:pPr>
    </w:p>
    <w:p w14:paraId="26D3F4A5" w14:textId="77777777" w:rsidR="000F4E21" w:rsidRPr="000F4E21" w:rsidRDefault="000F4E21" w:rsidP="000F4E21">
      <w:pPr>
        <w:rPr>
          <w:rFonts w:eastAsia="Times New Roman" w:cs="Times New Roman"/>
          <w:lang w:eastAsia="ru-RU"/>
        </w:rPr>
      </w:pPr>
    </w:p>
    <w:p w14:paraId="2C5D171D" w14:textId="77777777" w:rsidR="000F4E21" w:rsidRPr="000F4E21" w:rsidRDefault="000F4E21" w:rsidP="000F4E21">
      <w:pPr>
        <w:rPr>
          <w:rFonts w:eastAsia="Times New Roman" w:cs="Times New Roman"/>
          <w:lang w:eastAsia="ru-RU"/>
        </w:rPr>
      </w:pPr>
    </w:p>
    <w:p w14:paraId="0A4C7DB8" w14:textId="77777777" w:rsidR="000F4E21" w:rsidRPr="000F4E21" w:rsidRDefault="000F4E21" w:rsidP="000F4E21">
      <w:pPr>
        <w:rPr>
          <w:rFonts w:eastAsia="Times New Roman" w:cs="Times New Roman"/>
          <w:lang w:eastAsia="ru-RU"/>
        </w:rPr>
      </w:pPr>
    </w:p>
    <w:p w14:paraId="337FA894" w14:textId="77777777" w:rsidR="000F4E21" w:rsidRPr="000F4E21" w:rsidRDefault="000F4E21" w:rsidP="000F4E21">
      <w:pPr>
        <w:rPr>
          <w:rFonts w:eastAsia="Times New Roman" w:cs="Times New Roman"/>
          <w:lang w:eastAsia="ru-RU"/>
        </w:rPr>
      </w:pPr>
    </w:p>
    <w:p w14:paraId="4372FA1A" w14:textId="77777777" w:rsidR="000F4E21" w:rsidRPr="000F4E21" w:rsidRDefault="000F4E21" w:rsidP="000F4E21">
      <w:pPr>
        <w:rPr>
          <w:rFonts w:eastAsia="Times New Roman" w:cs="Times New Roman"/>
          <w:lang w:eastAsia="ru-RU"/>
        </w:rPr>
      </w:pPr>
    </w:p>
    <w:p w14:paraId="2CF18419" w14:textId="77777777" w:rsidR="002A788B" w:rsidRDefault="002A788B" w:rsidP="000F4E21">
      <w:pPr>
        <w:jc w:val="right"/>
        <w:rPr>
          <w:rFonts w:eastAsia="Times New Roman" w:cs="Times New Roman"/>
          <w:lang w:eastAsia="ru-RU"/>
        </w:rPr>
      </w:pPr>
    </w:p>
    <w:p w14:paraId="486585F4" w14:textId="77777777" w:rsidR="00E26699" w:rsidRDefault="00E26699" w:rsidP="000F4E21">
      <w:pPr>
        <w:jc w:val="right"/>
        <w:rPr>
          <w:rFonts w:eastAsia="Times New Roman" w:cs="Times New Roman"/>
          <w:lang w:eastAsia="ru-RU"/>
        </w:rPr>
      </w:pPr>
    </w:p>
    <w:p w14:paraId="79D0B76E" w14:textId="77777777" w:rsidR="00E26699" w:rsidRDefault="00E26699" w:rsidP="000F4E21">
      <w:pPr>
        <w:jc w:val="right"/>
        <w:rPr>
          <w:rFonts w:eastAsia="Times New Roman" w:cs="Times New Roman"/>
          <w:lang w:eastAsia="ru-RU"/>
        </w:rPr>
      </w:pPr>
    </w:p>
    <w:p w14:paraId="5719F657" w14:textId="77777777" w:rsidR="00E26699" w:rsidRDefault="00E26699" w:rsidP="000F4E21">
      <w:pPr>
        <w:jc w:val="right"/>
        <w:rPr>
          <w:rFonts w:eastAsia="Times New Roman" w:cs="Times New Roman"/>
          <w:lang w:eastAsia="ru-RU"/>
        </w:rPr>
      </w:pPr>
    </w:p>
    <w:p w14:paraId="1A0C395B" w14:textId="77777777" w:rsidR="00E26699" w:rsidRDefault="00E26699" w:rsidP="000F4E21">
      <w:pPr>
        <w:jc w:val="right"/>
        <w:rPr>
          <w:rFonts w:eastAsia="Times New Roman" w:cs="Times New Roman"/>
          <w:lang w:eastAsia="ru-RU"/>
        </w:rPr>
      </w:pPr>
    </w:p>
    <w:p w14:paraId="6201120D" w14:textId="77777777" w:rsidR="00E26699" w:rsidRDefault="00E26699" w:rsidP="000F4E21">
      <w:pPr>
        <w:jc w:val="right"/>
        <w:rPr>
          <w:rFonts w:eastAsia="Times New Roman" w:cs="Times New Roman"/>
          <w:lang w:eastAsia="ru-RU"/>
        </w:rPr>
      </w:pPr>
    </w:p>
    <w:p w14:paraId="5E1E6D30" w14:textId="77777777" w:rsidR="00E26699" w:rsidRDefault="00E26699" w:rsidP="000F4E21">
      <w:pPr>
        <w:jc w:val="right"/>
        <w:rPr>
          <w:rFonts w:eastAsia="Times New Roman" w:cs="Times New Roman"/>
          <w:lang w:eastAsia="ru-RU"/>
        </w:rPr>
      </w:pPr>
    </w:p>
    <w:p w14:paraId="504FBCED" w14:textId="77777777" w:rsidR="00E26699" w:rsidRDefault="00E26699" w:rsidP="000F4E21">
      <w:pPr>
        <w:jc w:val="right"/>
        <w:rPr>
          <w:rFonts w:eastAsia="Times New Roman" w:cs="Times New Roman"/>
          <w:lang w:eastAsia="ru-RU"/>
        </w:rPr>
      </w:pPr>
    </w:p>
    <w:p w14:paraId="1E0FBEEB" w14:textId="77777777" w:rsidR="00E26699" w:rsidRDefault="00E26699" w:rsidP="000F4E21">
      <w:pPr>
        <w:jc w:val="right"/>
        <w:rPr>
          <w:rFonts w:eastAsia="Times New Roman" w:cs="Times New Roman"/>
          <w:lang w:eastAsia="ru-RU"/>
        </w:rPr>
      </w:pPr>
    </w:p>
    <w:p w14:paraId="5D1C09A6" w14:textId="77777777" w:rsidR="00E26699" w:rsidRDefault="00E26699" w:rsidP="000F4E21">
      <w:pPr>
        <w:jc w:val="right"/>
        <w:rPr>
          <w:rFonts w:eastAsia="Times New Roman" w:cs="Times New Roman"/>
          <w:lang w:eastAsia="ru-RU"/>
        </w:rPr>
      </w:pPr>
    </w:p>
    <w:p w14:paraId="17AAFBB3" w14:textId="77777777" w:rsidR="00E26699" w:rsidRDefault="00E26699" w:rsidP="000F4E21">
      <w:pPr>
        <w:jc w:val="right"/>
        <w:rPr>
          <w:rFonts w:eastAsia="Times New Roman" w:cs="Times New Roman"/>
          <w:lang w:eastAsia="ru-RU"/>
        </w:rPr>
      </w:pPr>
    </w:p>
    <w:p w14:paraId="1586C611" w14:textId="77777777" w:rsidR="007F65DA" w:rsidRDefault="007F65DA" w:rsidP="000F4E21">
      <w:pPr>
        <w:jc w:val="right"/>
        <w:rPr>
          <w:rFonts w:eastAsia="Times New Roman" w:cs="Times New Roman"/>
          <w:lang w:eastAsia="ru-RU"/>
        </w:rPr>
      </w:pPr>
    </w:p>
    <w:p w14:paraId="6E692AF4" w14:textId="77777777" w:rsidR="000F4E21" w:rsidRPr="000F4E21" w:rsidRDefault="000F4E21" w:rsidP="000F4E21">
      <w:pPr>
        <w:jc w:val="right"/>
        <w:rPr>
          <w:rFonts w:eastAsia="Times New Roman" w:cs="Times New Roman"/>
          <w:lang w:eastAsia="ru-RU"/>
        </w:rPr>
      </w:pPr>
      <w:r w:rsidRPr="000F4E21">
        <w:rPr>
          <w:rFonts w:eastAsia="Times New Roman" w:cs="Times New Roman"/>
          <w:lang w:eastAsia="ru-RU"/>
        </w:rPr>
        <w:lastRenderedPageBreak/>
        <w:t>Приложение № 1</w:t>
      </w:r>
    </w:p>
    <w:p w14:paraId="53A1B5FF" w14:textId="77777777" w:rsidR="000F4E21" w:rsidRPr="000F4E21" w:rsidRDefault="000F4E21" w:rsidP="000F4E21">
      <w:pPr>
        <w:jc w:val="right"/>
        <w:rPr>
          <w:rFonts w:eastAsia="Times New Roman" w:cs="Times New Roman"/>
          <w:lang w:eastAsia="ru-RU"/>
        </w:rPr>
      </w:pPr>
      <w:r w:rsidRPr="000F4E21">
        <w:rPr>
          <w:rFonts w:eastAsia="Times New Roman" w:cs="Times New Roman"/>
          <w:lang w:eastAsia="ru-RU"/>
        </w:rPr>
        <w:t>к Контракту № ______</w:t>
      </w:r>
    </w:p>
    <w:p w14:paraId="7DCFCC14" w14:textId="13EB5B03" w:rsidR="000F4E21" w:rsidRPr="000F4E21" w:rsidRDefault="000F4E21" w:rsidP="000F4E21">
      <w:pPr>
        <w:ind w:left="6521"/>
        <w:jc w:val="right"/>
        <w:rPr>
          <w:rFonts w:eastAsia="Times New Roman" w:cs="Times New Roman"/>
          <w:lang w:eastAsia="ru-RU"/>
        </w:rPr>
      </w:pPr>
      <w:r w:rsidRPr="000F4E21">
        <w:rPr>
          <w:rFonts w:eastAsia="Times New Roman" w:cs="Times New Roman"/>
          <w:lang w:eastAsia="ru-RU"/>
        </w:rPr>
        <w:t>от _______________202</w:t>
      </w:r>
      <w:r w:rsidR="003E06AE">
        <w:rPr>
          <w:rFonts w:eastAsia="Times New Roman" w:cs="Times New Roman"/>
          <w:lang w:eastAsia="ru-RU"/>
        </w:rPr>
        <w:t>6</w:t>
      </w:r>
      <w:r w:rsidRPr="000F4E21">
        <w:rPr>
          <w:rFonts w:eastAsia="Times New Roman" w:cs="Times New Roman"/>
          <w:lang w:eastAsia="ru-RU"/>
        </w:rPr>
        <w:t xml:space="preserve"> г.</w:t>
      </w:r>
    </w:p>
    <w:p w14:paraId="6282DCB5" w14:textId="77777777" w:rsidR="00111843" w:rsidRPr="0023435A" w:rsidRDefault="00111843" w:rsidP="00111843">
      <w:pPr>
        <w:jc w:val="center"/>
        <w:rPr>
          <w:b/>
          <w:bCs/>
          <w:sz w:val="20"/>
          <w:szCs w:val="20"/>
        </w:rPr>
      </w:pPr>
      <w:bookmarkStart w:id="0" w:name="_Hlk200571862"/>
      <w:r w:rsidRPr="0023435A">
        <w:rPr>
          <w:b/>
          <w:bCs/>
          <w:sz w:val="20"/>
          <w:szCs w:val="20"/>
        </w:rPr>
        <w:t xml:space="preserve">ТЕХНИЧЕСКОЕ ЗАДАНИЕ </w:t>
      </w:r>
    </w:p>
    <w:p w14:paraId="5159F2A1" w14:textId="77777777" w:rsidR="00111843" w:rsidRPr="0023435A" w:rsidRDefault="00111843" w:rsidP="00111843">
      <w:pPr>
        <w:jc w:val="center"/>
        <w:rPr>
          <w:b/>
          <w:bCs/>
        </w:rPr>
      </w:pPr>
    </w:p>
    <w:p w14:paraId="02BDF364" w14:textId="77777777" w:rsidR="00111843" w:rsidRPr="006B1731" w:rsidRDefault="00111843" w:rsidP="00111843">
      <w:pPr>
        <w:ind w:left="-851"/>
        <w:rPr>
          <w:color w:val="000000" w:themeColor="text1"/>
          <w:sz w:val="20"/>
          <w:szCs w:val="20"/>
        </w:rPr>
      </w:pPr>
      <w:bookmarkStart w:id="1" w:name="_Toc377983570"/>
      <w:r w:rsidRPr="00063EFC">
        <w:rPr>
          <w:b/>
          <w:sz w:val="20"/>
          <w:szCs w:val="20"/>
        </w:rPr>
        <w:t xml:space="preserve">     </w:t>
      </w:r>
      <w:r w:rsidRPr="006B1731">
        <w:rPr>
          <w:b/>
          <w:color w:val="000000" w:themeColor="text1"/>
          <w:sz w:val="20"/>
          <w:szCs w:val="20"/>
        </w:rPr>
        <w:t>Заказчик:</w:t>
      </w:r>
      <w:r w:rsidRPr="006B1731">
        <w:rPr>
          <w:color w:val="000000" w:themeColor="text1"/>
          <w:sz w:val="20"/>
          <w:szCs w:val="20"/>
        </w:rPr>
        <w:t xml:space="preserve"> Санкт-Петербургское государственное бюджетное учреждение дополнительного образования «Санкт-Петербургская детская школа искусств имени А.С.Даргомыжского»</w:t>
      </w:r>
    </w:p>
    <w:p w14:paraId="4C2F0231" w14:textId="77777777" w:rsidR="00111843" w:rsidRPr="006B1731" w:rsidRDefault="00111843" w:rsidP="00111843">
      <w:pPr>
        <w:ind w:left="-851"/>
        <w:rPr>
          <w:color w:val="000000" w:themeColor="text1"/>
          <w:sz w:val="20"/>
          <w:szCs w:val="20"/>
        </w:rPr>
      </w:pPr>
      <w:r w:rsidRPr="006B1731">
        <w:rPr>
          <w:b/>
          <w:color w:val="000000" w:themeColor="text1"/>
          <w:sz w:val="20"/>
          <w:szCs w:val="20"/>
        </w:rPr>
        <w:t xml:space="preserve">     Фактический/юридический/почтовый адрес Заказчика:</w:t>
      </w:r>
      <w:r w:rsidRPr="006B1731">
        <w:rPr>
          <w:color w:val="000000" w:themeColor="text1"/>
          <w:sz w:val="20"/>
          <w:szCs w:val="20"/>
        </w:rPr>
        <w:t xml:space="preserve"> 197349, город Санкт-Петербург, пр-кт Испытателей, д. 8 к. 1 литера а, помещ. 9н .и г. Санкт-Петербург, ул. Туристская, д 31, строение 1.</w:t>
      </w:r>
    </w:p>
    <w:p w14:paraId="4273FADA" w14:textId="77777777" w:rsidR="00111843" w:rsidRPr="006B1731" w:rsidRDefault="00111843" w:rsidP="00111843">
      <w:pPr>
        <w:ind w:left="-851"/>
        <w:rPr>
          <w:color w:val="000000" w:themeColor="text1"/>
          <w:sz w:val="20"/>
          <w:szCs w:val="20"/>
        </w:rPr>
      </w:pPr>
      <w:r w:rsidRPr="006B1731">
        <w:rPr>
          <w:b/>
          <w:color w:val="000000" w:themeColor="text1"/>
          <w:sz w:val="20"/>
          <w:szCs w:val="20"/>
        </w:rPr>
        <w:t>Инициатор закупки (ответственное должностное лицо Заказчика за подготовку технического задания):</w:t>
      </w:r>
      <w:r w:rsidRPr="006B1731">
        <w:rPr>
          <w:color w:val="000000" w:themeColor="text1"/>
          <w:sz w:val="20"/>
          <w:szCs w:val="20"/>
        </w:rPr>
        <w:t xml:space="preserve"> заместитель директора по административно-хозяйственной работе Серова Ольга Юрьевна</w:t>
      </w:r>
    </w:p>
    <w:p w14:paraId="766B60FF" w14:textId="77777777" w:rsidR="00111843" w:rsidRPr="006B1731" w:rsidRDefault="00111843" w:rsidP="00111843">
      <w:pPr>
        <w:ind w:left="-851"/>
        <w:rPr>
          <w:color w:val="000000" w:themeColor="text1"/>
          <w:sz w:val="20"/>
          <w:szCs w:val="20"/>
        </w:rPr>
      </w:pPr>
      <w:r w:rsidRPr="006B1731">
        <w:rPr>
          <w:b/>
          <w:color w:val="000000" w:themeColor="text1"/>
          <w:sz w:val="20"/>
          <w:szCs w:val="20"/>
        </w:rPr>
        <w:t xml:space="preserve">     Телефон/факс:</w:t>
      </w:r>
      <w:r w:rsidRPr="006B1731">
        <w:rPr>
          <w:color w:val="000000" w:themeColor="text1"/>
          <w:sz w:val="20"/>
          <w:szCs w:val="20"/>
        </w:rPr>
        <w:t xml:space="preserve"> +7-911-980-82-43 с 11 до 20 ч.</w:t>
      </w:r>
    </w:p>
    <w:p w14:paraId="107514BF" w14:textId="77777777" w:rsidR="00111843" w:rsidRPr="006B1731" w:rsidRDefault="00111843" w:rsidP="00111843">
      <w:pPr>
        <w:ind w:left="-851"/>
        <w:rPr>
          <w:color w:val="000000" w:themeColor="text1"/>
          <w:sz w:val="20"/>
          <w:szCs w:val="20"/>
        </w:rPr>
      </w:pPr>
      <w:r w:rsidRPr="006B1731">
        <w:rPr>
          <w:b/>
          <w:color w:val="000000" w:themeColor="text1"/>
          <w:sz w:val="20"/>
          <w:szCs w:val="20"/>
        </w:rPr>
        <w:t xml:space="preserve">     Электронный адрес</w:t>
      </w:r>
      <w:r w:rsidRPr="006B1731">
        <w:rPr>
          <w:color w:val="000000" w:themeColor="text1"/>
          <w:sz w:val="20"/>
          <w:szCs w:val="20"/>
        </w:rPr>
        <w:t>: Muz.shc37@yandex.ru</w:t>
      </w:r>
    </w:p>
    <w:p w14:paraId="76A98B78" w14:textId="77777777" w:rsidR="00111843" w:rsidRPr="006B1731" w:rsidRDefault="00111843" w:rsidP="00111843">
      <w:pPr>
        <w:autoSpaceDE w:val="0"/>
        <w:autoSpaceDN w:val="0"/>
        <w:adjustRightInd w:val="0"/>
        <w:ind w:left="-851"/>
        <w:jc w:val="center"/>
        <w:rPr>
          <w:b/>
          <w:bCs/>
          <w:color w:val="000000" w:themeColor="text1"/>
          <w:sz w:val="20"/>
          <w:szCs w:val="20"/>
        </w:rPr>
      </w:pPr>
      <w:r w:rsidRPr="006B1731">
        <w:rPr>
          <w:b/>
          <w:bCs/>
          <w:color w:val="000000" w:themeColor="text1"/>
          <w:sz w:val="20"/>
          <w:szCs w:val="20"/>
        </w:rPr>
        <w:t>1. Общие сведения</w:t>
      </w:r>
    </w:p>
    <w:p w14:paraId="6158819D"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 xml:space="preserve">1.1. Предмет закупки: </w:t>
      </w:r>
      <w:bookmarkStart w:id="2" w:name="_Hlk200571799"/>
      <w:r w:rsidRPr="006B1731">
        <w:rPr>
          <w:b/>
          <w:bCs/>
          <w:color w:val="000000" w:themeColor="text1"/>
          <w:sz w:val="20"/>
          <w:szCs w:val="20"/>
        </w:rPr>
        <w:t>оказание услуг по проведению предварительных и периодических медицинских осмотров сотрудников Заказчика</w:t>
      </w:r>
    </w:p>
    <w:bookmarkEnd w:id="2"/>
    <w:p w14:paraId="1B714A2A" w14:textId="77777777" w:rsidR="00111843" w:rsidRPr="006B1731" w:rsidRDefault="00111843" w:rsidP="00111843">
      <w:pPr>
        <w:autoSpaceDE w:val="0"/>
        <w:autoSpaceDN w:val="0"/>
        <w:adjustRightInd w:val="0"/>
        <w:ind w:left="-851"/>
        <w:jc w:val="both"/>
        <w:rPr>
          <w:color w:val="000000" w:themeColor="text1"/>
          <w:sz w:val="20"/>
          <w:szCs w:val="20"/>
        </w:rPr>
      </w:pPr>
      <w:r w:rsidRPr="006B1731">
        <w:rPr>
          <w:color w:val="000000" w:themeColor="text1"/>
          <w:sz w:val="20"/>
          <w:szCs w:val="20"/>
        </w:rPr>
        <w:t>1.2. Способ определения поставщика: у единственного поставщика (ч.1 ст. 93 Федерального закона № 44-ФЗ)</w:t>
      </w:r>
    </w:p>
    <w:p w14:paraId="6436F6D6" w14:textId="65DDB3D1" w:rsidR="00111843" w:rsidRPr="006B1731" w:rsidRDefault="00111843" w:rsidP="00111843">
      <w:pPr>
        <w:autoSpaceDE w:val="0"/>
        <w:autoSpaceDN w:val="0"/>
        <w:adjustRightInd w:val="0"/>
        <w:ind w:left="-851"/>
        <w:jc w:val="both"/>
        <w:rPr>
          <w:color w:val="000000" w:themeColor="text1"/>
          <w:sz w:val="20"/>
          <w:szCs w:val="20"/>
        </w:rPr>
      </w:pPr>
      <w:r w:rsidRPr="006B1731">
        <w:rPr>
          <w:color w:val="000000" w:themeColor="text1"/>
          <w:sz w:val="20"/>
          <w:szCs w:val="20"/>
        </w:rPr>
        <w:t xml:space="preserve">1.3. Идентификационный код закупки </w:t>
      </w:r>
      <w:r w:rsidRPr="00111843">
        <w:rPr>
          <w:color w:val="000000" w:themeColor="text1"/>
          <w:sz w:val="20"/>
          <w:szCs w:val="20"/>
        </w:rPr>
        <w:t>262780216046778140100100010000000244</w:t>
      </w:r>
    </w:p>
    <w:p w14:paraId="2BA857D2" w14:textId="77777777" w:rsidR="00111843" w:rsidRPr="006B1731" w:rsidRDefault="00111843" w:rsidP="00111843">
      <w:pPr>
        <w:autoSpaceDE w:val="0"/>
        <w:autoSpaceDN w:val="0"/>
        <w:adjustRightInd w:val="0"/>
        <w:ind w:left="-851"/>
        <w:jc w:val="both"/>
        <w:rPr>
          <w:b/>
          <w:bCs/>
          <w:color w:val="000000" w:themeColor="text1"/>
          <w:sz w:val="20"/>
          <w:szCs w:val="20"/>
        </w:rPr>
      </w:pPr>
      <w:r w:rsidRPr="006B1731">
        <w:rPr>
          <w:color w:val="000000" w:themeColor="text1"/>
          <w:sz w:val="20"/>
          <w:szCs w:val="20"/>
        </w:rPr>
        <w:t>1.4. ОКПД 2: 86.21.10.190 Услуги, предоставляемые врачами общей врачебной практики, прочие, не включенные в другие группировки</w:t>
      </w:r>
    </w:p>
    <w:p w14:paraId="743DD23A" w14:textId="77777777" w:rsidR="00111843" w:rsidRPr="006B1731" w:rsidRDefault="00111843" w:rsidP="00111843">
      <w:pPr>
        <w:autoSpaceDE w:val="0"/>
        <w:autoSpaceDN w:val="0"/>
        <w:adjustRightInd w:val="0"/>
        <w:ind w:left="-851"/>
        <w:jc w:val="center"/>
        <w:rPr>
          <w:b/>
          <w:bCs/>
          <w:color w:val="000000" w:themeColor="text1"/>
          <w:sz w:val="20"/>
          <w:szCs w:val="20"/>
        </w:rPr>
      </w:pPr>
      <w:r w:rsidRPr="006B1731">
        <w:rPr>
          <w:b/>
          <w:bCs/>
          <w:color w:val="000000" w:themeColor="text1"/>
          <w:sz w:val="20"/>
          <w:szCs w:val="20"/>
        </w:rPr>
        <w:t>2. Правовое основание закупки</w:t>
      </w:r>
    </w:p>
    <w:p w14:paraId="02B6EB18"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2.1.</w:t>
      </w:r>
      <w:r w:rsidRPr="006B1731">
        <w:rPr>
          <w:b/>
          <w:bCs/>
          <w:color w:val="000000" w:themeColor="text1"/>
          <w:sz w:val="20"/>
          <w:szCs w:val="20"/>
        </w:rPr>
        <w:t xml:space="preserve"> </w:t>
      </w:r>
      <w:r w:rsidRPr="006B1731">
        <w:rPr>
          <w:bCs/>
          <w:color w:val="000000" w:themeColor="text1"/>
          <w:sz w:val="20"/>
          <w:szCs w:val="20"/>
        </w:rPr>
        <w:t>Целью данной закупки является:- необходимость проведения периодических медицинских осмотров и для работников в соответствии с:  в соответствии с приказом Министерства здравоохранения Российской Федерации от 28 января 2021 г.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6B1731">
        <w:rPr>
          <w:color w:val="000000" w:themeColor="text1"/>
        </w:rPr>
        <w:t xml:space="preserve"> </w:t>
      </w:r>
      <w:r w:rsidRPr="006B1731">
        <w:rPr>
          <w:color w:val="000000" w:themeColor="text1"/>
          <w:sz w:val="20"/>
          <w:szCs w:val="20"/>
        </w:rPr>
        <w:t>( ред.от 02.10.2024).</w:t>
      </w:r>
      <w:r w:rsidRPr="006B1731">
        <w:rPr>
          <w:bCs/>
          <w:color w:val="000000" w:themeColor="text1"/>
          <w:sz w:val="20"/>
          <w:szCs w:val="20"/>
        </w:rPr>
        <w:t>.</w:t>
      </w:r>
    </w:p>
    <w:p w14:paraId="3E659A1C"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2.2. Основанием для осуществления закупки является план-график закупок товаров, работ, услуг для обеспечения нужд СПб ГБУ ДО «Санкт-Петербургская детская школа искусств имени А.С.Даргомыжского» на 2026 и плановый 2027 и 2028 финансовый год.</w:t>
      </w:r>
    </w:p>
    <w:p w14:paraId="5AD60C53" w14:textId="77777777" w:rsidR="00111843" w:rsidRPr="006B1731" w:rsidRDefault="00111843" w:rsidP="00111843">
      <w:pPr>
        <w:ind w:left="-851"/>
        <w:jc w:val="center"/>
        <w:rPr>
          <w:color w:val="000000" w:themeColor="text1"/>
          <w:sz w:val="20"/>
          <w:szCs w:val="20"/>
        </w:rPr>
      </w:pPr>
      <w:r w:rsidRPr="006B1731">
        <w:rPr>
          <w:b/>
          <w:color w:val="000000" w:themeColor="text1"/>
          <w:sz w:val="20"/>
          <w:szCs w:val="20"/>
        </w:rPr>
        <w:t>3. Место оказания услуг/ выполнения работ:</w:t>
      </w:r>
    </w:p>
    <w:p w14:paraId="60A3A910" w14:textId="77777777" w:rsidR="00111843" w:rsidRPr="006B1731" w:rsidRDefault="00111843" w:rsidP="00111843">
      <w:pPr>
        <w:ind w:left="-851"/>
        <w:rPr>
          <w:bCs/>
          <w:color w:val="000000" w:themeColor="text1"/>
          <w:sz w:val="20"/>
          <w:szCs w:val="20"/>
        </w:rPr>
      </w:pPr>
      <w:r w:rsidRPr="006B1731">
        <w:rPr>
          <w:bCs/>
          <w:color w:val="000000" w:themeColor="text1"/>
          <w:sz w:val="20"/>
          <w:szCs w:val="20"/>
        </w:rPr>
        <w:t xml:space="preserve">3.1. </w:t>
      </w:r>
      <w:r w:rsidRPr="005960CA">
        <w:rPr>
          <w:bCs/>
          <w:color w:val="000000" w:themeColor="text1"/>
          <w:sz w:val="20"/>
          <w:szCs w:val="20"/>
        </w:rPr>
        <w:t>По месту нахождения Исполнителя</w:t>
      </w:r>
    </w:p>
    <w:p w14:paraId="0199ADA6" w14:textId="77777777" w:rsidR="00111843" w:rsidRPr="006B1731" w:rsidRDefault="00111843" w:rsidP="00111843">
      <w:pPr>
        <w:autoSpaceDE w:val="0"/>
        <w:autoSpaceDN w:val="0"/>
        <w:adjustRightInd w:val="0"/>
        <w:ind w:left="-851"/>
        <w:jc w:val="center"/>
        <w:rPr>
          <w:b/>
          <w:bCs/>
          <w:color w:val="000000" w:themeColor="text1"/>
          <w:sz w:val="20"/>
          <w:szCs w:val="20"/>
        </w:rPr>
      </w:pPr>
    </w:p>
    <w:p w14:paraId="7FA75CD1" w14:textId="77777777" w:rsidR="00111843" w:rsidRPr="006B1731" w:rsidRDefault="00111843" w:rsidP="00111843">
      <w:pPr>
        <w:ind w:left="-851"/>
        <w:jc w:val="center"/>
        <w:rPr>
          <w:color w:val="000000" w:themeColor="text1"/>
          <w:sz w:val="20"/>
          <w:szCs w:val="20"/>
        </w:rPr>
      </w:pPr>
      <w:r w:rsidRPr="006B1731">
        <w:rPr>
          <w:b/>
          <w:color w:val="000000" w:themeColor="text1"/>
          <w:sz w:val="20"/>
          <w:szCs w:val="20"/>
        </w:rPr>
        <w:t>4. Сроки оказания услуг/ выполнения работ</w:t>
      </w:r>
    </w:p>
    <w:p w14:paraId="52A0C1E0" w14:textId="77777777" w:rsidR="00111843" w:rsidRPr="006B1731" w:rsidRDefault="00111843" w:rsidP="00111843">
      <w:pPr>
        <w:ind w:left="-851"/>
        <w:rPr>
          <w:color w:val="000000" w:themeColor="text1"/>
          <w:sz w:val="20"/>
          <w:szCs w:val="20"/>
        </w:rPr>
      </w:pPr>
      <w:r w:rsidRPr="006B1731">
        <w:rPr>
          <w:color w:val="000000" w:themeColor="text1"/>
          <w:sz w:val="20"/>
          <w:szCs w:val="20"/>
        </w:rPr>
        <w:t>4.1. Сроки оказания услуг: по заявке заказчика</w:t>
      </w:r>
      <w:r>
        <w:rPr>
          <w:color w:val="000000" w:themeColor="text1"/>
          <w:sz w:val="20"/>
          <w:szCs w:val="20"/>
        </w:rPr>
        <w:t xml:space="preserve">, </w:t>
      </w:r>
      <w:r w:rsidRPr="005960CA">
        <w:rPr>
          <w:color w:val="000000" w:themeColor="text1"/>
          <w:sz w:val="20"/>
          <w:szCs w:val="20"/>
        </w:rPr>
        <w:t>с 26.08.2026 по 31.12.2026</w:t>
      </w:r>
    </w:p>
    <w:p w14:paraId="7C3A8ECE"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4.2. Периодичность оказания услуг:</w:t>
      </w:r>
    </w:p>
    <w:p w14:paraId="6D856C45"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 для предварительных медицинских осмотров – по факту предоставления сотрудником Заказчика надлежащим образом оформленного направления и оформлением результатов, в сроки регламентированные действующим законодательством;</w:t>
      </w:r>
    </w:p>
    <w:p w14:paraId="32978196"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 для периодических медицинских осмотров – в период, согласованный Сторонами и оформлением результатов, в сроки регламентированные действующим законодательством.</w:t>
      </w:r>
    </w:p>
    <w:p w14:paraId="79532E55" w14:textId="77777777" w:rsidR="00111843" w:rsidRPr="006B1731" w:rsidRDefault="00111843" w:rsidP="00111843">
      <w:pPr>
        <w:ind w:left="-851"/>
        <w:rPr>
          <w:bCs/>
          <w:color w:val="000000" w:themeColor="text1"/>
          <w:sz w:val="20"/>
          <w:szCs w:val="20"/>
        </w:rPr>
      </w:pPr>
    </w:p>
    <w:p w14:paraId="072560BA" w14:textId="77777777" w:rsidR="00111843" w:rsidRPr="006B1731" w:rsidRDefault="00111843" w:rsidP="00111843">
      <w:pPr>
        <w:autoSpaceDE w:val="0"/>
        <w:autoSpaceDN w:val="0"/>
        <w:adjustRightInd w:val="0"/>
        <w:ind w:left="-851"/>
        <w:jc w:val="center"/>
        <w:rPr>
          <w:b/>
          <w:bCs/>
          <w:color w:val="000000" w:themeColor="text1"/>
          <w:sz w:val="20"/>
          <w:szCs w:val="20"/>
        </w:rPr>
      </w:pPr>
      <w:r w:rsidRPr="006B1731">
        <w:rPr>
          <w:b/>
          <w:bCs/>
          <w:color w:val="000000" w:themeColor="text1"/>
          <w:sz w:val="20"/>
          <w:szCs w:val="20"/>
        </w:rPr>
        <w:t>5. Форма, сроки и порядок оплаты товара, Источник финансирования</w:t>
      </w:r>
    </w:p>
    <w:p w14:paraId="3FFC7E23"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B1731">
        <w:rPr>
          <w:color w:val="000000" w:themeColor="text1"/>
        </w:rPr>
        <w:t xml:space="preserve"> </w:t>
      </w:r>
      <w:r w:rsidRPr="006B1731">
        <w:rPr>
          <w:bCs/>
          <w:color w:val="000000" w:themeColor="text1"/>
          <w:sz w:val="20"/>
          <w:szCs w:val="20"/>
        </w:rPr>
        <w:t>Оплата за фактически оказанные услуги осуществляется Заказчиком в течение 10 (десяти) рабочих дней с даты подписания Заказчиком документа о приемке</w:t>
      </w:r>
    </w:p>
    <w:p w14:paraId="547FD1E4"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5.2. Оплата за оказанные Услуги производится Заказчиком на основании предоставленных Исполнителем документов: счета, счета-фактуры, Акта сдачи-приемки оказанных услуг (далее – Акт) и Акта приемки товаров, работ, услуг, составленного по ф. 0510452 (далее – Документ о приемке). При завершении финансового года возможна авансовая оплата за вторую половину декабря на основании выставленного Исполнителем счета (до 15 декабря 202</w:t>
      </w:r>
      <w:r>
        <w:rPr>
          <w:bCs/>
          <w:color w:val="000000" w:themeColor="text1"/>
          <w:sz w:val="20"/>
          <w:szCs w:val="20"/>
        </w:rPr>
        <w:t>6</w:t>
      </w:r>
      <w:r w:rsidRPr="006B1731">
        <w:rPr>
          <w:bCs/>
          <w:color w:val="000000" w:themeColor="text1"/>
          <w:sz w:val="20"/>
          <w:szCs w:val="20"/>
        </w:rPr>
        <w:t xml:space="preserve"> года). Акт и документ о приемке за декабрь оформляется обеими сторонами на условиях настоящего Контракта.</w:t>
      </w:r>
    </w:p>
    <w:p w14:paraId="46A3F51D"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 xml:space="preserve">5.3. Авансирование не предусмотрено. </w:t>
      </w:r>
    </w:p>
    <w:p w14:paraId="1AFF38D9" w14:textId="77777777" w:rsidR="00111843" w:rsidRPr="006B1731" w:rsidRDefault="00111843" w:rsidP="00111843">
      <w:pPr>
        <w:autoSpaceDE w:val="0"/>
        <w:autoSpaceDN w:val="0"/>
        <w:adjustRightInd w:val="0"/>
        <w:ind w:left="-851"/>
        <w:jc w:val="both"/>
        <w:rPr>
          <w:bCs/>
          <w:color w:val="000000" w:themeColor="text1"/>
          <w:sz w:val="20"/>
          <w:szCs w:val="20"/>
        </w:rPr>
      </w:pPr>
      <w:r w:rsidRPr="006B1731">
        <w:rPr>
          <w:bCs/>
          <w:color w:val="000000" w:themeColor="text1"/>
          <w:sz w:val="20"/>
          <w:szCs w:val="20"/>
        </w:rPr>
        <w:t>5.4. Источником финансирования закупки являются Внебюджетные средства: средства бюджетных учреждений</w:t>
      </w:r>
    </w:p>
    <w:p w14:paraId="4C34921B" w14:textId="77777777" w:rsidR="00111843" w:rsidRPr="006B1731" w:rsidRDefault="00111843" w:rsidP="00111843">
      <w:pPr>
        <w:ind w:left="-851"/>
        <w:jc w:val="center"/>
        <w:rPr>
          <w:b/>
          <w:color w:val="000000" w:themeColor="text1"/>
          <w:sz w:val="20"/>
          <w:szCs w:val="20"/>
        </w:rPr>
      </w:pPr>
    </w:p>
    <w:p w14:paraId="17D5F545" w14:textId="77777777" w:rsidR="00111843" w:rsidRPr="006B1731" w:rsidRDefault="00111843" w:rsidP="00111843">
      <w:pPr>
        <w:ind w:left="-851"/>
        <w:jc w:val="center"/>
        <w:rPr>
          <w:b/>
          <w:color w:val="000000" w:themeColor="text1"/>
          <w:sz w:val="20"/>
          <w:szCs w:val="20"/>
        </w:rPr>
      </w:pPr>
      <w:r w:rsidRPr="006B1731">
        <w:rPr>
          <w:b/>
          <w:color w:val="000000" w:themeColor="text1"/>
          <w:sz w:val="20"/>
          <w:szCs w:val="20"/>
        </w:rPr>
        <w:t>6. Документ о приемке, сроки приемки</w:t>
      </w:r>
    </w:p>
    <w:p w14:paraId="062F1B48"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6.1</w:t>
      </w:r>
      <w:r w:rsidRPr="006B1731">
        <w:rPr>
          <w:b/>
          <w:color w:val="000000" w:themeColor="text1"/>
          <w:sz w:val="20"/>
          <w:szCs w:val="20"/>
        </w:rPr>
        <w:t xml:space="preserve"> </w:t>
      </w:r>
      <w:r w:rsidRPr="006B1731">
        <w:rPr>
          <w:color w:val="000000" w:themeColor="text1"/>
          <w:sz w:val="20"/>
          <w:szCs w:val="20"/>
        </w:rPr>
        <w:t>Документом о приемке является: Акт приемки товаров, работ, услуг, составленный по ф. 0510452</w:t>
      </w:r>
    </w:p>
    <w:p w14:paraId="58364A02"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6.2. Исполнитель предоставляет Заказчику счет, счет-фактуру (при наличии) и Акт в 2 (двух) экземплярах в срок, не позднее 5 (пяти) рабочих дней, следующего за днем окончания оказания Услуг нарочно или по системе ЭДО СБИС (способ передачи документов согласовывается с Заказчиком заранее).</w:t>
      </w:r>
    </w:p>
    <w:p w14:paraId="35C2190D" w14:textId="77777777" w:rsidR="00111843" w:rsidRPr="006B1731" w:rsidRDefault="00111843" w:rsidP="00111843">
      <w:pPr>
        <w:ind w:left="-851"/>
        <w:jc w:val="both"/>
        <w:rPr>
          <w:color w:val="000000" w:themeColor="text1"/>
          <w:sz w:val="20"/>
          <w:szCs w:val="20"/>
        </w:rPr>
      </w:pPr>
      <w:r w:rsidRPr="006B1731">
        <w:rPr>
          <w:color w:val="000000" w:themeColor="text1"/>
          <w:sz w:val="20"/>
          <w:szCs w:val="20"/>
        </w:rPr>
        <w:t>6.3. В течение 20 (двадцати) рабочих дней с даты предоставления документов, указанных в пункте 6.2 Настоящего технического задания, Заказчик проводит экспертизу оказанных Услуг, формирует Документ о приемке и отправляет Исполнителю на подпись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 или нарочно</w:t>
      </w:r>
    </w:p>
    <w:p w14:paraId="7247D7E5" w14:textId="77777777" w:rsidR="00111843" w:rsidRPr="006B1731" w:rsidRDefault="00111843" w:rsidP="00111843">
      <w:pPr>
        <w:ind w:left="-851"/>
        <w:jc w:val="both"/>
        <w:rPr>
          <w:b/>
          <w:bCs/>
          <w:color w:val="000000" w:themeColor="text1"/>
          <w:sz w:val="20"/>
          <w:szCs w:val="20"/>
        </w:rPr>
      </w:pPr>
    </w:p>
    <w:bookmarkEnd w:id="1"/>
    <w:p w14:paraId="493253AB" w14:textId="77777777" w:rsidR="00111843" w:rsidRPr="006B1731" w:rsidRDefault="00111843" w:rsidP="00111843">
      <w:pPr>
        <w:ind w:left="-851"/>
        <w:jc w:val="center"/>
        <w:rPr>
          <w:rStyle w:val="30"/>
          <w:rFonts w:eastAsia="Courier New"/>
          <w:b/>
          <w:color w:val="000000" w:themeColor="text1"/>
          <w:sz w:val="20"/>
        </w:rPr>
      </w:pPr>
      <w:r w:rsidRPr="006B1731">
        <w:rPr>
          <w:b/>
          <w:bCs/>
          <w:color w:val="000000" w:themeColor="text1"/>
          <w:sz w:val="20"/>
          <w:szCs w:val="20"/>
        </w:rPr>
        <w:t xml:space="preserve">7. </w:t>
      </w:r>
      <w:r w:rsidRPr="006B1731">
        <w:rPr>
          <w:rStyle w:val="30"/>
          <w:rFonts w:eastAsia="Courier New"/>
          <w:b/>
          <w:color w:val="000000" w:themeColor="text1"/>
          <w:sz w:val="20"/>
        </w:rPr>
        <w:t>Требования к объекту закупки, к его техническим, функциональным и качественным характеристикам</w:t>
      </w:r>
    </w:p>
    <w:p w14:paraId="2AC09B1E" w14:textId="77777777" w:rsidR="00111843" w:rsidRPr="006B1731" w:rsidRDefault="00111843" w:rsidP="00111843">
      <w:pPr>
        <w:pStyle w:val="afe"/>
        <w:ind w:left="-851"/>
        <w:rPr>
          <w:color w:val="000000" w:themeColor="text1"/>
        </w:rPr>
      </w:pPr>
      <w:r w:rsidRPr="006B1731">
        <w:rPr>
          <w:color w:val="000000" w:themeColor="text1"/>
        </w:rPr>
        <w:lastRenderedPageBreak/>
        <w:t>7.1. Исполнитель обязан провести предварительный и периодический медицинский осмотр (далее - медицинский осмотр) сотрудников школы врачами-специалистами, а также выполнить соответствующие лабораторные и функциональные исследования  в соответствии с пунктом 25 и пунктом 9 приложения к Порядку проведения обязательных предварительных и периодических медицинских осмотров приказа Министерства здравоохранения  Российской Федерации № 29н от 28 января 2021 года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Министерства здравоохранения России от 28 января 2021 № 29н)( ред.от 02.10.2024).</w:t>
      </w:r>
    </w:p>
    <w:p w14:paraId="3A0B9921" w14:textId="77777777" w:rsidR="00111843" w:rsidRPr="006B1731" w:rsidRDefault="00111843" w:rsidP="00111843">
      <w:pPr>
        <w:pStyle w:val="afe"/>
        <w:ind w:left="-851"/>
        <w:rPr>
          <w:color w:val="000000" w:themeColor="text1"/>
        </w:rPr>
      </w:pPr>
      <w:r w:rsidRPr="006B1731">
        <w:rPr>
          <w:color w:val="000000" w:themeColor="text1"/>
        </w:rPr>
        <w:t>7.1.1.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 ред. От 28.12.2025).</w:t>
      </w:r>
    </w:p>
    <w:p w14:paraId="69FE488C" w14:textId="77777777" w:rsidR="00111843" w:rsidRPr="006B1731" w:rsidRDefault="00111843" w:rsidP="00111843">
      <w:pPr>
        <w:pStyle w:val="afe"/>
        <w:ind w:left="-851"/>
        <w:rPr>
          <w:color w:val="000000" w:themeColor="text1"/>
        </w:rPr>
      </w:pPr>
      <w:r w:rsidRPr="006B1731">
        <w:rPr>
          <w:color w:val="000000" w:themeColor="text1"/>
        </w:rPr>
        <w:t>7.1.2. Качество и безопасность оказываемых услуг должны соответствовать требованиям следующих нормативных документов:</w:t>
      </w:r>
    </w:p>
    <w:p w14:paraId="5B322096" w14:textId="77777777" w:rsidR="00111843" w:rsidRPr="006B1731" w:rsidRDefault="00111843" w:rsidP="00111843">
      <w:pPr>
        <w:pStyle w:val="afe"/>
        <w:ind w:left="-851"/>
        <w:rPr>
          <w:color w:val="000000" w:themeColor="text1"/>
        </w:rPr>
      </w:pPr>
      <w:r w:rsidRPr="006B1731">
        <w:rPr>
          <w:color w:val="000000" w:themeColor="text1"/>
        </w:rPr>
        <w:t>- Федеральный Закон от 21.11.2011 г. №323-ФЗ «Об основах охраны здоровья граждан Российской Федерации»(ред. От 23.07.2025);</w:t>
      </w:r>
    </w:p>
    <w:p w14:paraId="2D1912C1" w14:textId="77777777" w:rsidR="00111843" w:rsidRPr="006B1731" w:rsidRDefault="00111843" w:rsidP="00111843">
      <w:pPr>
        <w:pStyle w:val="afe"/>
        <w:ind w:left="-851"/>
        <w:rPr>
          <w:color w:val="000000" w:themeColor="text1"/>
        </w:rPr>
      </w:pPr>
      <w:r w:rsidRPr="006B1731">
        <w:rPr>
          <w:color w:val="000000" w:themeColor="text1"/>
        </w:rPr>
        <w:t>- приказы Министерства здравоохранения и социального развития РФ от 28 января 2021 г. №29н, от 31 декабря 2020 г. № 988н/1420н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Порядком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(действует до 01.04.2027)</w:t>
      </w:r>
    </w:p>
    <w:p w14:paraId="35F13E0C" w14:textId="77777777" w:rsidR="00111843" w:rsidRPr="00E76C44" w:rsidRDefault="00111843" w:rsidP="00111843">
      <w:pPr>
        <w:pStyle w:val="afe"/>
        <w:ind w:left="-851"/>
        <w:rPr>
          <w:color w:val="000000" w:themeColor="text1"/>
        </w:rPr>
      </w:pPr>
      <w:r w:rsidRPr="006B1731">
        <w:rPr>
          <w:color w:val="000000" w:themeColor="text1"/>
        </w:rPr>
        <w:t>-  Приказ Минздрава РФ от 13.10.2017 N 804Н "Об утверждении номенклатуры медицинских услуг"</w:t>
      </w:r>
      <w:r w:rsidRPr="00E76C44">
        <w:rPr>
          <w:color w:val="000000" w:themeColor="text1"/>
        </w:rPr>
        <w:t>;</w:t>
      </w:r>
    </w:p>
    <w:p w14:paraId="02E6143A" w14:textId="77777777" w:rsidR="00111843" w:rsidRPr="006B1731" w:rsidRDefault="00111843" w:rsidP="00111843">
      <w:pPr>
        <w:pStyle w:val="afe"/>
        <w:ind w:left="-851"/>
        <w:rPr>
          <w:color w:val="000000" w:themeColor="text1"/>
        </w:rPr>
      </w:pPr>
      <w:r w:rsidRPr="006B1731">
        <w:rPr>
          <w:color w:val="000000" w:themeColor="text1"/>
        </w:rPr>
        <w:t>-  Постановление Правительства Российской Федерации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4FA29B95" w14:textId="77777777" w:rsidR="00111843" w:rsidRPr="006B1731" w:rsidRDefault="00111843" w:rsidP="00111843">
      <w:pPr>
        <w:pStyle w:val="afe"/>
        <w:ind w:left="-851"/>
        <w:rPr>
          <w:color w:val="000000" w:themeColor="text1"/>
        </w:rPr>
      </w:pPr>
      <w:r w:rsidRPr="006B1731">
        <w:rPr>
          <w:color w:val="000000" w:themeColor="text1"/>
        </w:rPr>
        <w:t>Приказ Министерства здравоохранения Российской Федерации от 19.08.2021 N 866Н «Об утверждении классификатора работ (услуг), составляющих медицинскую деятельность»;</w:t>
      </w:r>
    </w:p>
    <w:p w14:paraId="2C378AE9" w14:textId="77777777" w:rsidR="00111843" w:rsidRPr="006B1731" w:rsidRDefault="00111843" w:rsidP="00111843">
      <w:pPr>
        <w:pStyle w:val="afe"/>
        <w:ind w:left="-851"/>
        <w:rPr>
          <w:color w:val="000000" w:themeColor="text1"/>
        </w:rPr>
      </w:pPr>
      <w:r w:rsidRPr="006B1731">
        <w:rPr>
          <w:color w:val="000000" w:themeColor="text1"/>
        </w:rPr>
        <w:t>-  Постановление Главного государственного санитарного врача РФ от 24.12.2020 N 44 Об утверждении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9D8C6B6" w14:textId="77777777" w:rsidR="00111843" w:rsidRPr="00E76C44" w:rsidRDefault="00111843" w:rsidP="00111843">
      <w:pPr>
        <w:pStyle w:val="afe"/>
        <w:ind w:left="-851"/>
        <w:rPr>
          <w:color w:val="000000" w:themeColor="text1"/>
        </w:rPr>
      </w:pPr>
      <w:r w:rsidRPr="006B1731">
        <w:rPr>
          <w:color w:val="000000" w:themeColor="text1"/>
        </w:rPr>
        <w:t>Постановление Главного государственного санитарного врача РФ от 28 января 2021 г. № 4 Об утверждении санитарных правил и норм САНПИН 3.3686-21 "Санитарно-эпидемиологические требования по профилактике инфекционных болезней"</w:t>
      </w:r>
      <w:r w:rsidRPr="00E76C44">
        <w:rPr>
          <w:color w:val="000000" w:themeColor="text1"/>
        </w:rPr>
        <w:t>;</w:t>
      </w:r>
    </w:p>
    <w:p w14:paraId="3C4C2B8E" w14:textId="77777777" w:rsidR="00111843" w:rsidRPr="006B1731" w:rsidRDefault="00111843" w:rsidP="00111843">
      <w:pPr>
        <w:pStyle w:val="afe"/>
        <w:ind w:left="-851"/>
        <w:rPr>
          <w:color w:val="000000" w:themeColor="text1"/>
        </w:rPr>
      </w:pPr>
      <w:r w:rsidRPr="006B1731">
        <w:rPr>
          <w:color w:val="000000" w:themeColor="text1"/>
        </w:rPr>
        <w:t>- других действующих нормативных актов, регламентирующих порядок, объем и качество проведения медицинских осмотров.</w:t>
      </w:r>
    </w:p>
    <w:p w14:paraId="512FAE97" w14:textId="77777777" w:rsidR="00111843" w:rsidRPr="006B1731" w:rsidRDefault="00111843" w:rsidP="00111843">
      <w:pPr>
        <w:pStyle w:val="afe"/>
        <w:ind w:left="-851"/>
        <w:rPr>
          <w:color w:val="000000" w:themeColor="text1"/>
        </w:rPr>
      </w:pPr>
      <w:r w:rsidRPr="006B1731">
        <w:rPr>
          <w:color w:val="000000" w:themeColor="text1"/>
        </w:rPr>
        <w:t>7.1.3.  Наличие действующей лицензии на осуществление медицинской деятельности (требование установлено пунктом 46 ч. 1 ст. 12 «Перечень видов деятельности, на которые требуются лицензии» № 99-ФЗ от 04.05.2011 «О лицензировании отдельных видов деятельности» (Российская газета, № 97, 06.05.2011)(ред.от 08.03.2026).</w:t>
      </w:r>
    </w:p>
    <w:p w14:paraId="2D49C60D" w14:textId="77777777" w:rsidR="00111843" w:rsidRPr="006B1731" w:rsidRDefault="00111843" w:rsidP="00111843">
      <w:pPr>
        <w:pStyle w:val="afe"/>
        <w:ind w:left="-851"/>
        <w:rPr>
          <w:color w:val="000000" w:themeColor="text1"/>
        </w:rPr>
      </w:pPr>
      <w:r w:rsidRPr="006B1731">
        <w:rPr>
          <w:color w:val="000000" w:themeColor="text1"/>
        </w:rPr>
        <w:t xml:space="preserve">7.1.4. В штате Исполнителя должны состоять все необходимые врачи-специалисты, которые имеют документ о повышении квалификации по специальности «профпатология», или иметь действующий сертификат по специальности «профпатология». </w:t>
      </w:r>
    </w:p>
    <w:p w14:paraId="023FA97B" w14:textId="77777777" w:rsidR="00111843" w:rsidRPr="006B1731" w:rsidRDefault="00111843" w:rsidP="00111843">
      <w:pPr>
        <w:pStyle w:val="afe"/>
        <w:ind w:left="-851"/>
        <w:rPr>
          <w:color w:val="000000" w:themeColor="text1"/>
        </w:rPr>
      </w:pPr>
      <w:r w:rsidRPr="006B1731">
        <w:rPr>
          <w:color w:val="000000" w:themeColor="text1"/>
        </w:rPr>
        <w:t xml:space="preserve">7.1.5. Исполнитель обязан иметь постоянную действующую врачебную комиссию. Председатель врачебной комиссии (врач-профпатолог) обязан иметь действующий сертификат по специальности «профпатология». </w:t>
      </w:r>
    </w:p>
    <w:p w14:paraId="5F559578" w14:textId="77777777" w:rsidR="00111843" w:rsidRPr="006B1731" w:rsidRDefault="00111843" w:rsidP="00111843">
      <w:pPr>
        <w:pStyle w:val="afe"/>
        <w:ind w:left="-851"/>
        <w:rPr>
          <w:color w:val="000000" w:themeColor="text1"/>
        </w:rPr>
      </w:pPr>
      <w:r w:rsidRPr="006B1731">
        <w:rPr>
          <w:color w:val="000000" w:themeColor="text1"/>
        </w:rPr>
        <w:t>7.1.6. После заключения контракта Исполнитель предоставляет копии лицензий и другие подтверждающие документы (дипломы, действующие сертификаты по специальности «профпатология») на право проведения предварительных и периодических осмотров.</w:t>
      </w:r>
    </w:p>
    <w:p w14:paraId="715408DD" w14:textId="77777777" w:rsidR="00111843" w:rsidRPr="006B1731" w:rsidRDefault="00111843" w:rsidP="00111843">
      <w:pPr>
        <w:pStyle w:val="afe"/>
        <w:ind w:left="-851"/>
        <w:rPr>
          <w:color w:val="000000" w:themeColor="text1"/>
        </w:rPr>
      </w:pPr>
      <w:r w:rsidRPr="006B1731">
        <w:rPr>
          <w:color w:val="000000" w:themeColor="text1"/>
        </w:rPr>
        <w:t xml:space="preserve">7.1.7.  Исполнитель должен иметь лабораторию (стационарную, передвижную) и/или (договор с лабораторией), аккредитованную в системе государственного санитарно-эпидемиологического надзора и имеющую лицензию на проведение лабораторных исследований. </w:t>
      </w:r>
    </w:p>
    <w:p w14:paraId="3FE5092F" w14:textId="77777777" w:rsidR="00111843" w:rsidRPr="006B1731" w:rsidRDefault="00111843" w:rsidP="00111843">
      <w:pPr>
        <w:pStyle w:val="afe"/>
        <w:ind w:left="-851"/>
        <w:rPr>
          <w:color w:val="000000" w:themeColor="text1"/>
        </w:rPr>
      </w:pPr>
      <w:r w:rsidRPr="006B1731">
        <w:rPr>
          <w:color w:val="000000" w:themeColor="text1"/>
        </w:rPr>
        <w:t xml:space="preserve">7.1.8. Медицинский инструментарий, расходные материалы, медицинское лабораторное оборудование и химические реактивы, используемые при оказании услуг должны соответствовать требованиям действующего законодательства РФ, в том числе быть стерильными, однократного применения и соответствовать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 </w:t>
      </w:r>
    </w:p>
    <w:p w14:paraId="509E3680" w14:textId="77777777" w:rsidR="00111843" w:rsidRPr="006B1731" w:rsidRDefault="00111843" w:rsidP="00111843">
      <w:pPr>
        <w:pStyle w:val="afe"/>
        <w:ind w:left="-851"/>
        <w:rPr>
          <w:color w:val="000000" w:themeColor="text1"/>
        </w:rPr>
      </w:pPr>
      <w:r w:rsidRPr="006B1731">
        <w:rPr>
          <w:color w:val="000000" w:themeColor="text1"/>
        </w:rPr>
        <w:t>7.1.9. 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кроме сведений, касающихся выявленных профессиональных заболеваний работников. Сведения о профессиональных заболеваниях работников Исполнитель обязан включить в заключительный акт.</w:t>
      </w:r>
    </w:p>
    <w:p w14:paraId="609DB1F4" w14:textId="77777777" w:rsidR="00111843" w:rsidRPr="006B1731" w:rsidRDefault="00111843" w:rsidP="00111843">
      <w:pPr>
        <w:pStyle w:val="afe"/>
        <w:ind w:left="-851"/>
        <w:rPr>
          <w:color w:val="000000" w:themeColor="text1"/>
        </w:rPr>
      </w:pPr>
      <w:r w:rsidRPr="006B1731">
        <w:rPr>
          <w:color w:val="000000" w:themeColor="text1"/>
        </w:rPr>
        <w:t xml:space="preserve">7.2. Требования к результатам оказываемых услуг </w:t>
      </w:r>
    </w:p>
    <w:p w14:paraId="1CC0B53C" w14:textId="77777777" w:rsidR="00111843" w:rsidRPr="006B1731" w:rsidRDefault="00111843" w:rsidP="00111843">
      <w:pPr>
        <w:pStyle w:val="afe"/>
        <w:ind w:left="-851"/>
        <w:rPr>
          <w:color w:val="000000" w:themeColor="text1"/>
        </w:rPr>
      </w:pPr>
      <w:r w:rsidRPr="006B1731">
        <w:rPr>
          <w:color w:val="000000" w:themeColor="text1"/>
        </w:rPr>
        <w:t>7.2.1. По окончании прохождения работником предварительного осмотра медицинской организацией оформляется заключение по его результатам (далее - Заключение).</w:t>
      </w:r>
    </w:p>
    <w:p w14:paraId="27F57F3D" w14:textId="77777777" w:rsidR="00111843" w:rsidRPr="006B1731" w:rsidRDefault="00111843" w:rsidP="00111843">
      <w:pPr>
        <w:pStyle w:val="afe"/>
        <w:ind w:left="-851"/>
        <w:rPr>
          <w:color w:val="000000" w:themeColor="text1"/>
        </w:rPr>
      </w:pPr>
      <w:r w:rsidRPr="006B1731">
        <w:rPr>
          <w:color w:val="000000" w:themeColor="text1"/>
        </w:rPr>
        <w:t>7.2.1.1 В Заключении указываются:</w:t>
      </w:r>
    </w:p>
    <w:p w14:paraId="101F02BB" w14:textId="77777777" w:rsidR="00111843" w:rsidRPr="006B1731" w:rsidRDefault="00111843" w:rsidP="00111843">
      <w:pPr>
        <w:pStyle w:val="afe"/>
        <w:ind w:left="-851"/>
        <w:rPr>
          <w:color w:val="000000" w:themeColor="text1"/>
        </w:rPr>
      </w:pPr>
      <w:r w:rsidRPr="006B1731">
        <w:rPr>
          <w:color w:val="000000" w:themeColor="text1"/>
        </w:rPr>
        <w:t>дата выдачи Заключения;</w:t>
      </w:r>
    </w:p>
    <w:p w14:paraId="10B882EC" w14:textId="77777777" w:rsidR="00111843" w:rsidRPr="006B1731" w:rsidRDefault="00111843" w:rsidP="00111843">
      <w:pPr>
        <w:pStyle w:val="afe"/>
        <w:ind w:left="-851"/>
        <w:rPr>
          <w:color w:val="000000" w:themeColor="text1"/>
        </w:rPr>
      </w:pPr>
      <w:r w:rsidRPr="006B1731">
        <w:rPr>
          <w:color w:val="000000" w:themeColor="text1"/>
        </w:rPr>
        <w:t>фамилия, имя, отчество (при наличии), дата рождения, пол лица, поступающего на работу;</w:t>
      </w:r>
    </w:p>
    <w:p w14:paraId="11835A0D" w14:textId="77777777" w:rsidR="00111843" w:rsidRPr="006B1731" w:rsidRDefault="00111843" w:rsidP="00111843">
      <w:pPr>
        <w:pStyle w:val="afe"/>
        <w:ind w:left="-851"/>
        <w:rPr>
          <w:color w:val="000000" w:themeColor="text1"/>
        </w:rPr>
      </w:pPr>
      <w:r w:rsidRPr="006B1731">
        <w:rPr>
          <w:color w:val="000000" w:themeColor="text1"/>
        </w:rPr>
        <w:t>наименование работодателя;</w:t>
      </w:r>
    </w:p>
    <w:p w14:paraId="77224EAE" w14:textId="77777777" w:rsidR="00111843" w:rsidRPr="006B1731" w:rsidRDefault="00111843" w:rsidP="00111843">
      <w:pPr>
        <w:pStyle w:val="afe"/>
        <w:ind w:left="-851"/>
        <w:rPr>
          <w:color w:val="000000" w:themeColor="text1"/>
        </w:rPr>
      </w:pPr>
      <w:r w:rsidRPr="006B1731">
        <w:rPr>
          <w:color w:val="000000" w:themeColor="text1"/>
        </w:rPr>
        <w:t>наименование структурного подразделения работодателя (при наличии), должности (профессии) или вида работы;</w:t>
      </w:r>
    </w:p>
    <w:p w14:paraId="7A315E9F" w14:textId="77777777" w:rsidR="00111843" w:rsidRPr="006B1731" w:rsidRDefault="00111843" w:rsidP="00111843">
      <w:pPr>
        <w:pStyle w:val="afe"/>
        <w:ind w:left="-851"/>
        <w:rPr>
          <w:color w:val="000000" w:themeColor="text1"/>
        </w:rPr>
      </w:pPr>
      <w:r w:rsidRPr="006B1731">
        <w:rPr>
          <w:color w:val="000000" w:themeColor="text1"/>
        </w:rPr>
        <w:t>наименование вредных и (или) опасных производственных факторов, видов работ;</w:t>
      </w:r>
    </w:p>
    <w:p w14:paraId="5307EBE0" w14:textId="77777777" w:rsidR="00111843" w:rsidRPr="006B1731" w:rsidRDefault="00111843" w:rsidP="00111843">
      <w:pPr>
        <w:pStyle w:val="afe"/>
        <w:ind w:left="-851"/>
        <w:rPr>
          <w:color w:val="000000" w:themeColor="text1"/>
        </w:rPr>
      </w:pPr>
      <w:r w:rsidRPr="006B1731">
        <w:rPr>
          <w:color w:val="000000" w:themeColor="text1"/>
        </w:rPr>
        <w:lastRenderedPageBreak/>
        <w:t>результаты предварительного осмотра: медицинские противопоказания к работе выявлены (перечислить вредные факторы или виды работ, в отношении которых выявлены противопоказания) или медицинские противопоказания к работе не выявлены; группа здоровья лица, поступающего на работу.</w:t>
      </w:r>
    </w:p>
    <w:p w14:paraId="71F0E2CA" w14:textId="77777777" w:rsidR="00111843" w:rsidRPr="006B1731" w:rsidRDefault="00111843" w:rsidP="00111843">
      <w:pPr>
        <w:pStyle w:val="afe"/>
        <w:ind w:left="-851"/>
        <w:rPr>
          <w:color w:val="000000" w:themeColor="text1"/>
        </w:rPr>
      </w:pPr>
      <w:r w:rsidRPr="006B1731">
        <w:rPr>
          <w:color w:val="000000" w:themeColor="text1"/>
        </w:rPr>
        <w:t>Заключение подписывается председателем врачебной комиссии с указанием его фамилии и инициалов и заверяется печатью (при наличии) медицинской организации, проводившей медицинский осмотр.</w:t>
      </w:r>
    </w:p>
    <w:p w14:paraId="4139473C" w14:textId="77777777" w:rsidR="00111843" w:rsidRPr="006B1731" w:rsidRDefault="00111843" w:rsidP="00111843">
      <w:pPr>
        <w:pStyle w:val="afe"/>
        <w:ind w:left="-851"/>
        <w:rPr>
          <w:color w:val="000000" w:themeColor="text1"/>
        </w:rPr>
      </w:pPr>
      <w:r w:rsidRPr="006B1731">
        <w:rPr>
          <w:color w:val="000000" w:themeColor="text1"/>
        </w:rPr>
        <w:t>7.2.1.2. Заключение составляется в трех экземплярах, один экземпляр которого не позднее 5 рабочих дней выдается лицу, поступающему на работу, второй экземпляр Заключения приобщается к медицинской карте, оформляемой в медицинской организации, в которой проводился предварительный осмотр, третий - направляется работодателю.</w:t>
      </w:r>
    </w:p>
    <w:p w14:paraId="4D6E9958" w14:textId="77777777" w:rsidR="00111843" w:rsidRPr="006B1731" w:rsidRDefault="00111843" w:rsidP="00111843">
      <w:pPr>
        <w:pStyle w:val="afe"/>
        <w:ind w:left="-851"/>
        <w:rPr>
          <w:color w:val="000000" w:themeColor="text1"/>
        </w:rPr>
      </w:pPr>
      <w:r w:rsidRPr="006B1731">
        <w:rPr>
          <w:color w:val="000000" w:themeColor="text1"/>
        </w:rPr>
        <w:t>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w:t>
      </w:r>
    </w:p>
    <w:p w14:paraId="26FDA8ED" w14:textId="77777777" w:rsidR="00111843" w:rsidRPr="006B1731" w:rsidRDefault="00111843" w:rsidP="00111843">
      <w:pPr>
        <w:pStyle w:val="afe"/>
        <w:ind w:left="-851"/>
        <w:rPr>
          <w:color w:val="000000" w:themeColor="text1"/>
        </w:rPr>
      </w:pPr>
      <w:r w:rsidRPr="006B1731">
        <w:rPr>
          <w:color w:val="000000" w:themeColor="text1"/>
        </w:rPr>
        <w:t>7.2.2.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работодателя составляет заключительный акт.</w:t>
      </w:r>
    </w:p>
    <w:p w14:paraId="6C464B69" w14:textId="77777777" w:rsidR="00111843" w:rsidRPr="006B1731" w:rsidRDefault="00111843" w:rsidP="00111843">
      <w:pPr>
        <w:pStyle w:val="afe"/>
        <w:ind w:left="-851"/>
        <w:rPr>
          <w:color w:val="000000" w:themeColor="text1"/>
        </w:rPr>
      </w:pPr>
      <w:r w:rsidRPr="006B1731">
        <w:rPr>
          <w:color w:val="000000" w:themeColor="text1"/>
        </w:rPr>
        <w:t>7.2.2.1. В заключительном акте указывается:</w:t>
      </w:r>
    </w:p>
    <w:p w14:paraId="5FC7E7A4" w14:textId="77777777" w:rsidR="00111843" w:rsidRPr="006B1731" w:rsidRDefault="00111843" w:rsidP="00111843">
      <w:pPr>
        <w:pStyle w:val="afe"/>
        <w:ind w:left="-851"/>
        <w:rPr>
          <w:color w:val="000000" w:themeColor="text1"/>
        </w:rPr>
      </w:pPr>
      <w:r w:rsidRPr="006B1731">
        <w:rPr>
          <w:color w:val="000000" w:themeColor="text1"/>
        </w:rPr>
        <w:t>наименование медицинской организации, проводившей периодический осмотр, адрес ее местонахождения и код по ОГРН;</w:t>
      </w:r>
    </w:p>
    <w:p w14:paraId="130E5905" w14:textId="77777777" w:rsidR="00111843" w:rsidRPr="006B1731" w:rsidRDefault="00111843" w:rsidP="00111843">
      <w:pPr>
        <w:pStyle w:val="afe"/>
        <w:ind w:left="-851"/>
        <w:rPr>
          <w:color w:val="000000" w:themeColor="text1"/>
        </w:rPr>
      </w:pPr>
      <w:r w:rsidRPr="006B1731">
        <w:rPr>
          <w:color w:val="000000" w:themeColor="text1"/>
        </w:rPr>
        <w:t>дата составления акта;</w:t>
      </w:r>
    </w:p>
    <w:p w14:paraId="2879D183" w14:textId="77777777" w:rsidR="00111843" w:rsidRPr="006B1731" w:rsidRDefault="00111843" w:rsidP="00111843">
      <w:pPr>
        <w:pStyle w:val="afe"/>
        <w:ind w:left="-851"/>
        <w:rPr>
          <w:color w:val="000000" w:themeColor="text1"/>
        </w:rPr>
      </w:pPr>
      <w:r w:rsidRPr="006B1731">
        <w:rPr>
          <w:color w:val="000000" w:themeColor="text1"/>
        </w:rPr>
        <w:t>наименование работодателя;</w:t>
      </w:r>
    </w:p>
    <w:p w14:paraId="64674702" w14:textId="77777777" w:rsidR="00111843" w:rsidRPr="006B1731" w:rsidRDefault="00111843" w:rsidP="00111843">
      <w:pPr>
        <w:pStyle w:val="afe"/>
        <w:ind w:left="-851"/>
        <w:rPr>
          <w:color w:val="000000" w:themeColor="text1"/>
        </w:rPr>
      </w:pPr>
      <w:r w:rsidRPr="006B1731">
        <w:rPr>
          <w:color w:val="000000" w:themeColor="text1"/>
        </w:rPr>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14:paraId="691C0F4F"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занятых на работах с вредными и (или) опасными условиями труда;</w:t>
      </w:r>
    </w:p>
    <w:p w14:paraId="74844601"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14:paraId="117E7B51"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14:paraId="3C4D9C15"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08699A50" w14:textId="77777777" w:rsidR="00111843" w:rsidRPr="006B1731" w:rsidRDefault="00111843" w:rsidP="00111843">
      <w:pPr>
        <w:pStyle w:val="afe"/>
        <w:ind w:left="-851"/>
        <w:rPr>
          <w:color w:val="000000" w:themeColor="text1"/>
        </w:rPr>
      </w:pPr>
      <w:r w:rsidRPr="006B1731">
        <w:rPr>
          <w:color w:val="000000" w:themeColor="text1"/>
        </w:rPr>
        <w:t>процент охвата работников периодическим медицинским осмотром;</w:t>
      </w:r>
    </w:p>
    <w:p w14:paraId="5651A9E1" w14:textId="77777777" w:rsidR="00111843" w:rsidRPr="006B1731" w:rsidRDefault="00111843" w:rsidP="00111843">
      <w:pPr>
        <w:pStyle w:val="afe"/>
        <w:ind w:left="-851"/>
        <w:rPr>
          <w:color w:val="000000" w:themeColor="text1"/>
        </w:rPr>
      </w:pPr>
      <w:r w:rsidRPr="006B1731">
        <w:rPr>
          <w:color w:val="000000" w:themeColor="text1"/>
        </w:rPr>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15EF0D22"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не завершивших периодический медицинский осмотр, в том числе женщин;</w:t>
      </w:r>
    </w:p>
    <w:p w14:paraId="0ED79684" w14:textId="77777777" w:rsidR="00111843" w:rsidRPr="006B1731" w:rsidRDefault="00111843" w:rsidP="00111843">
      <w:pPr>
        <w:pStyle w:val="afe"/>
        <w:ind w:left="-851"/>
        <w:rPr>
          <w:color w:val="000000" w:themeColor="text1"/>
        </w:rPr>
      </w:pPr>
      <w:r w:rsidRPr="006B1731">
        <w:rPr>
          <w:color w:val="000000" w:themeColor="text1"/>
        </w:rPr>
        <w:t>список работников, не завершивших периодический медицинский осмотр;</w:t>
      </w:r>
    </w:p>
    <w:p w14:paraId="7FB5EC2A"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не прошедших периодический медицинский осмотр, в том числе женщин;</w:t>
      </w:r>
    </w:p>
    <w:p w14:paraId="0131F987" w14:textId="77777777" w:rsidR="00111843" w:rsidRPr="006B1731" w:rsidRDefault="00111843" w:rsidP="00111843">
      <w:pPr>
        <w:pStyle w:val="afe"/>
        <w:ind w:left="-851"/>
        <w:rPr>
          <w:color w:val="000000" w:themeColor="text1"/>
        </w:rPr>
      </w:pPr>
      <w:r w:rsidRPr="006B1731">
        <w:rPr>
          <w:color w:val="000000" w:themeColor="text1"/>
        </w:rPr>
        <w:t>список работников, не прошедших периодический медицинский осмотр;</w:t>
      </w:r>
    </w:p>
    <w:p w14:paraId="753E63AA"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не имеющих медицинские противопоказания к работе;</w:t>
      </w:r>
    </w:p>
    <w:p w14:paraId="758276BA"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имеющих медицинские противопоказания к работе;</w:t>
      </w:r>
    </w:p>
    <w:p w14:paraId="2911C09F"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проведении дополнительного обследования;</w:t>
      </w:r>
    </w:p>
    <w:p w14:paraId="291761C4"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обследовании в центре профпатологии;</w:t>
      </w:r>
    </w:p>
    <w:p w14:paraId="010E530E"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амбулаторном обследовании и лечении;</w:t>
      </w:r>
    </w:p>
    <w:p w14:paraId="1D94F211"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стационарном обследовании и лечении;</w:t>
      </w:r>
    </w:p>
    <w:p w14:paraId="76172F92"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санаторно-курортном лечении;</w:t>
      </w:r>
    </w:p>
    <w:p w14:paraId="7288DE9F" w14:textId="77777777" w:rsidR="00111843" w:rsidRPr="006B1731" w:rsidRDefault="00111843" w:rsidP="00111843">
      <w:pPr>
        <w:pStyle w:val="afe"/>
        <w:ind w:left="-851"/>
        <w:rPr>
          <w:color w:val="000000" w:themeColor="text1"/>
        </w:rPr>
      </w:pPr>
      <w:r w:rsidRPr="006B1731">
        <w:rPr>
          <w:color w:val="000000" w:themeColor="text1"/>
        </w:rPr>
        <w:t>численность работников, нуждающихся в диспансерном наблюдении;</w:t>
      </w:r>
    </w:p>
    <w:p w14:paraId="07D1759F" w14:textId="77777777" w:rsidR="00111843" w:rsidRPr="006B1731" w:rsidRDefault="00111843" w:rsidP="00111843">
      <w:pPr>
        <w:pStyle w:val="afe"/>
        <w:ind w:left="-851"/>
        <w:rPr>
          <w:color w:val="000000" w:themeColor="text1"/>
        </w:rPr>
      </w:pPr>
      <w:r w:rsidRPr="006B1731">
        <w:rPr>
          <w:color w:val="000000" w:themeColor="text1"/>
        </w:rPr>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099A11FB" w14:textId="77777777" w:rsidR="00111843" w:rsidRPr="006B1731" w:rsidRDefault="00111843" w:rsidP="00111843">
      <w:pPr>
        <w:pStyle w:val="afe"/>
        <w:ind w:left="-851"/>
        <w:rPr>
          <w:color w:val="000000" w:themeColor="text1"/>
        </w:rPr>
      </w:pPr>
      <w:r w:rsidRPr="006B1731">
        <w:rPr>
          <w:color w:val="000000" w:themeColor="text1"/>
        </w:rPr>
        <w:t>перечень впервые установленных хронических соматических заболеваний с указанием класса заболеваний по действующей Международной классификации болезней и проблем, связанных со здоровьем (далее - МКБ);</w:t>
      </w:r>
    </w:p>
    <w:p w14:paraId="76B08D04" w14:textId="77777777" w:rsidR="00111843" w:rsidRPr="006B1731" w:rsidRDefault="00111843" w:rsidP="00111843">
      <w:pPr>
        <w:pStyle w:val="afe"/>
        <w:ind w:left="-851"/>
        <w:rPr>
          <w:color w:val="000000" w:themeColor="text1"/>
        </w:rPr>
      </w:pPr>
      <w:r w:rsidRPr="006B1731">
        <w:rPr>
          <w:color w:val="000000" w:themeColor="text1"/>
        </w:rPr>
        <w:t>перечень впервые установленных профессиональных заболеваний с указанием класса заболеваний по МКБ;</w:t>
      </w:r>
    </w:p>
    <w:p w14:paraId="6E1ED38D" w14:textId="77777777" w:rsidR="00111843" w:rsidRPr="006B1731" w:rsidRDefault="00111843" w:rsidP="00111843">
      <w:pPr>
        <w:pStyle w:val="afe"/>
        <w:ind w:left="-851"/>
        <w:rPr>
          <w:color w:val="000000" w:themeColor="text1"/>
        </w:rPr>
      </w:pPr>
      <w:r w:rsidRPr="006B1731">
        <w:rPr>
          <w:color w:val="000000" w:themeColor="text1"/>
        </w:rPr>
        <w:t>перечень впервые установленных инфекционных заболеваний (отравлений), связанных с условиями труда;</w:t>
      </w:r>
    </w:p>
    <w:p w14:paraId="2FA6C73A" w14:textId="77777777" w:rsidR="00111843" w:rsidRPr="006B1731" w:rsidRDefault="00111843" w:rsidP="00111843">
      <w:pPr>
        <w:pStyle w:val="afe"/>
        <w:ind w:left="-851"/>
        <w:rPr>
          <w:color w:val="000000" w:themeColor="text1"/>
        </w:rPr>
      </w:pPr>
      <w:r w:rsidRPr="006B1731">
        <w:rPr>
          <w:color w:val="000000" w:themeColor="text1"/>
        </w:rPr>
        <w:t>результаты выполнения рекомендаций предыдущего заключительного акта;</w:t>
      </w:r>
    </w:p>
    <w:p w14:paraId="2C35D16A" w14:textId="77777777" w:rsidR="00111843" w:rsidRPr="006B1731" w:rsidRDefault="00111843" w:rsidP="00111843">
      <w:pPr>
        <w:pStyle w:val="afe"/>
        <w:ind w:left="-851"/>
        <w:rPr>
          <w:color w:val="000000" w:themeColor="text1"/>
        </w:rPr>
      </w:pPr>
      <w:r w:rsidRPr="006B1731">
        <w:rPr>
          <w:color w:val="000000" w:themeColor="text1"/>
        </w:rPr>
        <w:t>рекомендации работодателю по реализации комплекса оздоровительных мероприятий, включая профилактические и другие мероприятия.</w:t>
      </w:r>
    </w:p>
    <w:p w14:paraId="27AFA514" w14:textId="77777777" w:rsidR="00111843" w:rsidRPr="006B1731" w:rsidRDefault="00111843" w:rsidP="00111843">
      <w:pPr>
        <w:pStyle w:val="afe"/>
        <w:ind w:left="-851"/>
        <w:rPr>
          <w:color w:val="000000" w:themeColor="text1"/>
        </w:rPr>
      </w:pPr>
      <w:r w:rsidRPr="006B1731">
        <w:rPr>
          <w:color w:val="000000" w:themeColor="text1"/>
        </w:rPr>
        <w:t>Заключительный акт подписывается председателем врачебной комиссии и заверяется печатью медицинской организации (при наличии).</w:t>
      </w:r>
    </w:p>
    <w:p w14:paraId="185CB461" w14:textId="77777777" w:rsidR="00111843" w:rsidRPr="006B1731" w:rsidRDefault="00111843" w:rsidP="00111843">
      <w:pPr>
        <w:pStyle w:val="afe"/>
        <w:ind w:left="-851"/>
        <w:rPr>
          <w:color w:val="000000" w:themeColor="text1"/>
        </w:rPr>
      </w:pPr>
      <w:r w:rsidRPr="006B1731">
        <w:rPr>
          <w:color w:val="000000" w:themeColor="text1"/>
        </w:rPr>
        <w:t>7.2.2.2. Заключительный акт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субъекта Российской Федерации, Фонд социального страхования, в территориальный орган Федеральной службы по надзору в сфере защиты прав потребителей и благополучия человека.</w:t>
      </w:r>
    </w:p>
    <w:p w14:paraId="3780A4FC" w14:textId="77777777" w:rsidR="00111843" w:rsidRPr="006B1731" w:rsidRDefault="00111843" w:rsidP="00111843">
      <w:pPr>
        <w:pStyle w:val="afe"/>
        <w:ind w:left="-851"/>
        <w:rPr>
          <w:color w:val="000000" w:themeColor="text1"/>
        </w:rPr>
      </w:pPr>
      <w:r w:rsidRPr="006B1731">
        <w:rPr>
          <w:color w:val="000000" w:themeColor="text1"/>
        </w:rPr>
        <w:t>Один экземпляр заключительного акта хранится в медицинской организации, проводившей периодические осмотры, в течение 50 лет.</w:t>
      </w:r>
    </w:p>
    <w:p w14:paraId="5D4636C7" w14:textId="77777777" w:rsidR="00111843" w:rsidRPr="006B1731" w:rsidRDefault="00111843" w:rsidP="00111843">
      <w:pPr>
        <w:pStyle w:val="afe"/>
        <w:ind w:left="-851"/>
        <w:rPr>
          <w:color w:val="000000" w:themeColor="text1"/>
        </w:rPr>
      </w:pPr>
      <w:r w:rsidRPr="006B1731">
        <w:rPr>
          <w:color w:val="000000" w:themeColor="text1"/>
        </w:rPr>
        <w:lastRenderedPageBreak/>
        <w:t>7.2.2.3. Медицинские организации, проводившие периодические осмотры, по их окончании:</w:t>
      </w:r>
    </w:p>
    <w:p w14:paraId="69B06B53" w14:textId="77777777" w:rsidR="00111843" w:rsidRPr="006B1731" w:rsidRDefault="00111843" w:rsidP="00111843">
      <w:pPr>
        <w:pStyle w:val="afe"/>
        <w:ind w:left="-851"/>
        <w:rPr>
          <w:color w:val="000000" w:themeColor="text1"/>
        </w:rPr>
      </w:pPr>
      <w:r w:rsidRPr="006B1731">
        <w:rPr>
          <w:color w:val="000000" w:themeColor="text1"/>
        </w:rPr>
        <w:t>выдают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301232BC" w14:textId="77777777" w:rsidR="00111843" w:rsidRPr="006B1731" w:rsidRDefault="00111843" w:rsidP="00111843">
      <w:pPr>
        <w:pStyle w:val="afe"/>
        <w:ind w:left="-851"/>
        <w:rPr>
          <w:color w:val="000000" w:themeColor="text1"/>
        </w:rPr>
      </w:pPr>
      <w:r w:rsidRPr="006B1731">
        <w:rPr>
          <w:color w:val="000000" w:themeColor="text1"/>
        </w:rPr>
        <w:t>направляют копию выписки, указанной в абзаце втором настоящего пункта, в медицинскую организацию, к которой работник прикреплен для медицинского обслуживания, с письменного согласия работника.</w:t>
      </w:r>
    </w:p>
    <w:p w14:paraId="45311922" w14:textId="77777777" w:rsidR="00111843" w:rsidRPr="006B1731" w:rsidRDefault="00111843" w:rsidP="00111843">
      <w:pPr>
        <w:pStyle w:val="afe"/>
        <w:ind w:left="-851"/>
        <w:rPr>
          <w:color w:val="000000" w:themeColor="text1"/>
        </w:rPr>
      </w:pPr>
      <w:r w:rsidRPr="006B1731">
        <w:rPr>
          <w:color w:val="000000" w:themeColor="text1"/>
        </w:rPr>
        <w:t>Медицинские организации обобщают и анализируют результаты периодических осмотров работников, занятых на работах с вредными и (или) опасными условиями труда, на территории данного субъекта Российской Федерации и не позднее 15 февраля года, следующего за отчетным, направляют обобщенные сведения в соответствующий орган государственной власти субъекта Российской Федерации в сфере охраны здоровья. Орган государственной власти субъекта Российской Федерации в сфере охраны здоровья направляет обобщенные сведения в Центр профпатологии Министерства здравоохранения Российской Федерации.</w:t>
      </w:r>
    </w:p>
    <w:p w14:paraId="079E0818" w14:textId="77777777" w:rsidR="00111843" w:rsidRPr="006B1731" w:rsidRDefault="00111843" w:rsidP="00111843">
      <w:pPr>
        <w:pStyle w:val="afe"/>
        <w:ind w:left="-851"/>
        <w:rPr>
          <w:color w:val="000000" w:themeColor="text1"/>
        </w:rPr>
      </w:pPr>
      <w:r w:rsidRPr="006B1731">
        <w:rPr>
          <w:color w:val="000000" w:themeColor="text1"/>
        </w:rPr>
        <w:t xml:space="preserve">7.3. Все результаты проведения медицинского осмотра заносятся в ЛИЧНУЮ МЕДИЦИНСКУЮ КНИЖКУ работника.  </w:t>
      </w:r>
    </w:p>
    <w:p w14:paraId="54A932EB" w14:textId="77777777" w:rsidR="00111843" w:rsidRPr="006B1731" w:rsidRDefault="00111843" w:rsidP="00111843">
      <w:pPr>
        <w:pStyle w:val="afe"/>
        <w:ind w:left="-851"/>
        <w:rPr>
          <w:color w:val="000000" w:themeColor="text1"/>
        </w:rPr>
      </w:pPr>
      <w:r w:rsidRPr="006B1731">
        <w:rPr>
          <w:color w:val="000000" w:themeColor="text1"/>
        </w:rPr>
        <w:t>7.4. Объем оказания услуг:</w:t>
      </w:r>
    </w:p>
    <w:tbl>
      <w:tblPr>
        <w:tblStyle w:val="af9"/>
        <w:tblpPr w:leftFromText="180" w:rightFromText="180" w:vertAnchor="text" w:horzAnchor="margin" w:tblpX="-861" w:tblpY="67"/>
        <w:tblW w:w="5458" w:type="pct"/>
        <w:tblLook w:val="04A0" w:firstRow="1" w:lastRow="0" w:firstColumn="1" w:lastColumn="0" w:noHBand="0" w:noVBand="1"/>
      </w:tblPr>
      <w:tblGrid>
        <w:gridCol w:w="525"/>
        <w:gridCol w:w="7070"/>
        <w:gridCol w:w="667"/>
        <w:gridCol w:w="1248"/>
        <w:gridCol w:w="1713"/>
      </w:tblGrid>
      <w:tr w:rsidR="00111843" w:rsidRPr="00650431" w14:paraId="345AFE81" w14:textId="77777777" w:rsidTr="00D26F19">
        <w:trPr>
          <w:trHeight w:hRule="exact" w:val="1003"/>
        </w:trPr>
        <w:tc>
          <w:tcPr>
            <w:tcW w:w="234" w:type="pct"/>
          </w:tcPr>
          <w:p w14:paraId="7A135608" w14:textId="77777777" w:rsidR="00111843" w:rsidRPr="00650431" w:rsidRDefault="00111843" w:rsidP="00D26F19">
            <w:pPr>
              <w:pStyle w:val="aff2"/>
              <w:shd w:val="clear" w:color="auto" w:fill="auto"/>
              <w:jc w:val="center"/>
              <w:rPr>
                <w:rFonts w:ascii="Times New Roman" w:hAnsi="Times New Roman" w:cs="Times New Roman"/>
                <w:sz w:val="20"/>
                <w:szCs w:val="20"/>
              </w:rPr>
            </w:pPr>
            <w:r w:rsidRPr="00650431">
              <w:rPr>
                <w:rFonts w:ascii="Times New Roman" w:hAnsi="Times New Roman" w:cs="Times New Roman"/>
                <w:b/>
                <w:bCs/>
                <w:color w:val="000000"/>
                <w:sz w:val="20"/>
                <w:szCs w:val="20"/>
                <w:lang w:eastAsia="ru-RU" w:bidi="ru-RU"/>
              </w:rPr>
              <w:t>№</w:t>
            </w:r>
          </w:p>
        </w:tc>
        <w:tc>
          <w:tcPr>
            <w:tcW w:w="3150" w:type="pct"/>
          </w:tcPr>
          <w:p w14:paraId="52D869FD" w14:textId="77777777" w:rsidR="00111843" w:rsidRPr="00650431" w:rsidRDefault="00111843" w:rsidP="00D26F19">
            <w:pPr>
              <w:pStyle w:val="aff2"/>
              <w:shd w:val="clear" w:color="auto" w:fill="auto"/>
              <w:ind w:firstLine="640"/>
              <w:rPr>
                <w:rFonts w:ascii="Times New Roman" w:hAnsi="Times New Roman" w:cs="Times New Roman"/>
                <w:sz w:val="20"/>
                <w:szCs w:val="20"/>
              </w:rPr>
            </w:pPr>
            <w:r w:rsidRPr="00650431">
              <w:rPr>
                <w:rFonts w:ascii="Times New Roman" w:hAnsi="Times New Roman" w:cs="Times New Roman"/>
                <w:b/>
                <w:bCs/>
                <w:color w:val="000000"/>
                <w:sz w:val="20"/>
                <w:szCs w:val="20"/>
                <w:lang w:eastAsia="ru-RU" w:bidi="ru-RU"/>
              </w:rPr>
              <w:t>Наименование работы (услуги)</w:t>
            </w:r>
          </w:p>
        </w:tc>
        <w:tc>
          <w:tcPr>
            <w:tcW w:w="297" w:type="pct"/>
          </w:tcPr>
          <w:p w14:paraId="5366FD21" w14:textId="77777777" w:rsidR="00111843" w:rsidRPr="00650431" w:rsidRDefault="00111843" w:rsidP="00D26F19">
            <w:pPr>
              <w:pStyle w:val="aff2"/>
              <w:shd w:val="clear" w:color="auto" w:fill="auto"/>
              <w:jc w:val="center"/>
              <w:rPr>
                <w:rFonts w:ascii="Times New Roman" w:hAnsi="Times New Roman" w:cs="Times New Roman"/>
                <w:sz w:val="20"/>
                <w:szCs w:val="20"/>
              </w:rPr>
            </w:pPr>
            <w:r w:rsidRPr="00650431">
              <w:rPr>
                <w:rFonts w:ascii="Times New Roman" w:hAnsi="Times New Roman" w:cs="Times New Roman"/>
                <w:b/>
                <w:bCs/>
                <w:color w:val="000000"/>
                <w:sz w:val="20"/>
                <w:szCs w:val="20"/>
                <w:lang w:eastAsia="ru-RU" w:bidi="ru-RU"/>
              </w:rPr>
              <w:t xml:space="preserve">Ед. изм. </w:t>
            </w:r>
          </w:p>
        </w:tc>
        <w:tc>
          <w:tcPr>
            <w:tcW w:w="556" w:type="pct"/>
          </w:tcPr>
          <w:p w14:paraId="3109BC3F" w14:textId="77777777" w:rsidR="00111843" w:rsidRPr="00650431" w:rsidRDefault="00111843" w:rsidP="00D26F19">
            <w:pPr>
              <w:pStyle w:val="aff2"/>
              <w:shd w:val="clear" w:color="auto" w:fill="auto"/>
              <w:rPr>
                <w:rFonts w:ascii="Times New Roman" w:hAnsi="Times New Roman" w:cs="Times New Roman"/>
                <w:b/>
                <w:bCs/>
                <w:color w:val="000000"/>
                <w:sz w:val="20"/>
                <w:szCs w:val="20"/>
                <w:lang w:eastAsia="ru-RU" w:bidi="ru-RU"/>
              </w:rPr>
            </w:pPr>
            <w:r w:rsidRPr="00650431">
              <w:rPr>
                <w:rFonts w:ascii="Times New Roman" w:hAnsi="Times New Roman" w:cs="Times New Roman"/>
                <w:b/>
                <w:bCs/>
                <w:color w:val="000000"/>
                <w:sz w:val="20"/>
                <w:szCs w:val="20"/>
                <w:lang w:eastAsia="ru-RU" w:bidi="ru-RU"/>
              </w:rPr>
              <w:t>Пол (мужской /женский)</w:t>
            </w:r>
          </w:p>
        </w:tc>
        <w:tc>
          <w:tcPr>
            <w:tcW w:w="763" w:type="pct"/>
          </w:tcPr>
          <w:p w14:paraId="5D878DE2" w14:textId="77777777" w:rsidR="00111843" w:rsidRPr="00650431" w:rsidRDefault="00111843" w:rsidP="00D26F19">
            <w:pPr>
              <w:pStyle w:val="aff2"/>
              <w:shd w:val="clear" w:color="auto" w:fill="auto"/>
              <w:jc w:val="center"/>
              <w:rPr>
                <w:rFonts w:ascii="Times New Roman" w:hAnsi="Times New Roman" w:cs="Times New Roman"/>
                <w:sz w:val="20"/>
                <w:szCs w:val="20"/>
              </w:rPr>
            </w:pPr>
            <w:r w:rsidRPr="00650431">
              <w:rPr>
                <w:rFonts w:ascii="Times New Roman" w:hAnsi="Times New Roman" w:cs="Times New Roman"/>
                <w:b/>
                <w:bCs/>
                <w:color w:val="000000"/>
                <w:sz w:val="20"/>
                <w:szCs w:val="20"/>
                <w:lang w:eastAsia="ru-RU" w:bidi="ru-RU"/>
              </w:rPr>
              <w:t>Количество</w:t>
            </w:r>
          </w:p>
        </w:tc>
      </w:tr>
      <w:tr w:rsidR="00111843" w:rsidRPr="00650431" w14:paraId="6B593BBC" w14:textId="77777777" w:rsidTr="00D26F19">
        <w:trPr>
          <w:trHeight w:hRule="exact" w:val="846"/>
        </w:trPr>
        <w:tc>
          <w:tcPr>
            <w:tcW w:w="234" w:type="pct"/>
          </w:tcPr>
          <w:p w14:paraId="21E267D1" w14:textId="77777777" w:rsidR="00111843" w:rsidRPr="00650431" w:rsidRDefault="00111843" w:rsidP="00D26F19">
            <w:pPr>
              <w:pStyle w:val="aff2"/>
              <w:shd w:val="clear" w:color="auto" w:fill="auto"/>
              <w:jc w:val="center"/>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1</w:t>
            </w:r>
          </w:p>
        </w:tc>
        <w:tc>
          <w:tcPr>
            <w:tcW w:w="3150" w:type="pct"/>
            <w:vAlign w:val="center"/>
          </w:tcPr>
          <w:p w14:paraId="05B5854F" w14:textId="77777777" w:rsidR="00111843" w:rsidRPr="00AD00DE" w:rsidRDefault="00111843" w:rsidP="00D26F19">
            <w:pPr>
              <w:pStyle w:val="aff2"/>
              <w:shd w:val="clear" w:color="auto" w:fill="auto"/>
              <w:rPr>
                <w:rFonts w:ascii="Times New Roman" w:hAnsi="Times New Roman" w:cs="Times New Roman"/>
                <w:sz w:val="20"/>
                <w:szCs w:val="20"/>
              </w:rPr>
            </w:pPr>
            <w:r w:rsidRPr="00AD00DE">
              <w:rPr>
                <w:rFonts w:ascii="Times New Roman" w:hAnsi="Times New Roman" w:cs="Times New Roman"/>
                <w:sz w:val="20"/>
                <w:szCs w:val="20"/>
              </w:rPr>
              <w:t>Предварительный медицинский осмотр (Приказ Минздрава РФ от 28 января 2021 г. №29н и п.25, Приложение 1 данного Приказа) - мужчины</w:t>
            </w:r>
          </w:p>
        </w:tc>
        <w:tc>
          <w:tcPr>
            <w:tcW w:w="297" w:type="pct"/>
          </w:tcPr>
          <w:p w14:paraId="1FC7ED03" w14:textId="77777777" w:rsidR="00111843" w:rsidRPr="00650431" w:rsidRDefault="00111843" w:rsidP="00D26F19">
            <w:pPr>
              <w:jc w:val="center"/>
            </w:pPr>
            <w:r w:rsidRPr="00650431">
              <w:rPr>
                <w:color w:val="000000"/>
                <w:lang w:bidi="ru-RU"/>
              </w:rPr>
              <w:t>чел.</w:t>
            </w:r>
          </w:p>
        </w:tc>
        <w:tc>
          <w:tcPr>
            <w:tcW w:w="556" w:type="pct"/>
          </w:tcPr>
          <w:p w14:paraId="53DC403D" w14:textId="77777777" w:rsidR="00111843" w:rsidRPr="00650431" w:rsidRDefault="00111843" w:rsidP="00D26F19">
            <w:pPr>
              <w:pStyle w:val="aff2"/>
              <w:shd w:val="clear" w:color="auto" w:fill="auto"/>
              <w:jc w:val="right"/>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мужской</w:t>
            </w:r>
          </w:p>
        </w:tc>
        <w:tc>
          <w:tcPr>
            <w:tcW w:w="763" w:type="pct"/>
          </w:tcPr>
          <w:p w14:paraId="43994E2F" w14:textId="77777777" w:rsidR="00111843" w:rsidRPr="004A3BEE" w:rsidRDefault="00111843" w:rsidP="00D26F19">
            <w:pPr>
              <w:pStyle w:val="aff2"/>
              <w:shd w:val="clear" w:color="auto" w:fill="auto"/>
              <w:jc w:val="center"/>
              <w:rPr>
                <w:rFonts w:ascii="Times New Roman" w:hAnsi="Times New Roman" w:cs="Times New Roman"/>
                <w:sz w:val="20"/>
                <w:szCs w:val="20"/>
              </w:rPr>
            </w:pPr>
            <w:r w:rsidRPr="004A3BEE">
              <w:rPr>
                <w:rFonts w:ascii="Times New Roman" w:hAnsi="Times New Roman" w:cs="Times New Roman"/>
                <w:sz w:val="20"/>
                <w:szCs w:val="20"/>
              </w:rPr>
              <w:t>11</w:t>
            </w:r>
          </w:p>
        </w:tc>
      </w:tr>
      <w:tr w:rsidR="00111843" w:rsidRPr="00650431" w14:paraId="0B7F022B" w14:textId="77777777" w:rsidTr="00D26F19">
        <w:trPr>
          <w:trHeight w:hRule="exact" w:val="716"/>
        </w:trPr>
        <w:tc>
          <w:tcPr>
            <w:tcW w:w="234" w:type="pct"/>
          </w:tcPr>
          <w:p w14:paraId="59559341" w14:textId="77777777" w:rsidR="00111843" w:rsidRPr="00650431" w:rsidRDefault="00111843" w:rsidP="00D26F19">
            <w:pPr>
              <w:pStyle w:val="aff2"/>
              <w:shd w:val="clear" w:color="auto" w:fill="auto"/>
              <w:jc w:val="center"/>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2</w:t>
            </w:r>
          </w:p>
        </w:tc>
        <w:tc>
          <w:tcPr>
            <w:tcW w:w="3150" w:type="pct"/>
            <w:vAlign w:val="center"/>
          </w:tcPr>
          <w:p w14:paraId="42FF1D79" w14:textId="77777777" w:rsidR="00111843" w:rsidRPr="00AD00DE" w:rsidRDefault="00111843" w:rsidP="00D26F19">
            <w:pPr>
              <w:pStyle w:val="aff2"/>
              <w:shd w:val="clear" w:color="auto" w:fill="auto"/>
              <w:rPr>
                <w:rFonts w:ascii="Times New Roman" w:hAnsi="Times New Roman" w:cs="Times New Roman"/>
                <w:sz w:val="20"/>
                <w:szCs w:val="20"/>
              </w:rPr>
            </w:pPr>
            <w:r w:rsidRPr="00AD00DE">
              <w:rPr>
                <w:rFonts w:ascii="Times New Roman" w:hAnsi="Times New Roman" w:cs="Times New Roman"/>
                <w:sz w:val="20"/>
                <w:szCs w:val="20"/>
              </w:rPr>
              <w:t>Предварительный медицинский осмотр (Приказ Минздрава РФ от 28 января 2021 г. №29н и п.25, Приложение 1 данного Приказа) - женщины до 40 лет</w:t>
            </w:r>
          </w:p>
        </w:tc>
        <w:tc>
          <w:tcPr>
            <w:tcW w:w="297" w:type="pct"/>
          </w:tcPr>
          <w:p w14:paraId="501A8445" w14:textId="77777777" w:rsidR="00111843" w:rsidRPr="00650431" w:rsidRDefault="00111843" w:rsidP="00D26F19">
            <w:pPr>
              <w:jc w:val="center"/>
            </w:pPr>
            <w:r w:rsidRPr="00650431">
              <w:rPr>
                <w:color w:val="000000"/>
                <w:lang w:bidi="ru-RU"/>
              </w:rPr>
              <w:t>чел.</w:t>
            </w:r>
          </w:p>
        </w:tc>
        <w:tc>
          <w:tcPr>
            <w:tcW w:w="556" w:type="pct"/>
          </w:tcPr>
          <w:p w14:paraId="245138B0" w14:textId="77777777" w:rsidR="00111843" w:rsidRPr="00650431" w:rsidRDefault="00111843" w:rsidP="00D26F19">
            <w:pPr>
              <w:pStyle w:val="aff2"/>
              <w:shd w:val="clear" w:color="auto" w:fill="auto"/>
              <w:jc w:val="right"/>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женский</w:t>
            </w:r>
          </w:p>
        </w:tc>
        <w:tc>
          <w:tcPr>
            <w:tcW w:w="763" w:type="pct"/>
          </w:tcPr>
          <w:p w14:paraId="5AF887CF" w14:textId="77777777" w:rsidR="00111843" w:rsidRPr="004A3BEE"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2</w:t>
            </w:r>
          </w:p>
        </w:tc>
      </w:tr>
      <w:tr w:rsidR="00111843" w:rsidRPr="00650431" w14:paraId="48ABB4F5" w14:textId="77777777" w:rsidTr="00D26F19">
        <w:trPr>
          <w:trHeight w:hRule="exact" w:val="840"/>
        </w:trPr>
        <w:tc>
          <w:tcPr>
            <w:tcW w:w="234" w:type="pct"/>
          </w:tcPr>
          <w:p w14:paraId="2282E9AA"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3</w:t>
            </w:r>
          </w:p>
        </w:tc>
        <w:tc>
          <w:tcPr>
            <w:tcW w:w="3150" w:type="pct"/>
            <w:vAlign w:val="center"/>
          </w:tcPr>
          <w:p w14:paraId="134AE186" w14:textId="77777777" w:rsidR="00111843" w:rsidRPr="00AD00DE" w:rsidRDefault="00111843" w:rsidP="00D26F19">
            <w:pPr>
              <w:pStyle w:val="aff2"/>
              <w:shd w:val="clear" w:color="auto" w:fill="auto"/>
              <w:rPr>
                <w:rFonts w:ascii="Times New Roman" w:hAnsi="Times New Roman" w:cs="Times New Roman"/>
                <w:sz w:val="20"/>
                <w:szCs w:val="20"/>
              </w:rPr>
            </w:pPr>
            <w:r w:rsidRPr="00AD00DE">
              <w:rPr>
                <w:rFonts w:ascii="Times New Roman" w:hAnsi="Times New Roman" w:cs="Times New Roman"/>
                <w:sz w:val="20"/>
                <w:szCs w:val="20"/>
              </w:rPr>
              <w:t>Предварительный медицинский осмотр (Приказ Минздрава РФ от 28 января 2021 г. №29н и п.25, Приложение 1 данного Приказа) - женщины после 40 лет</w:t>
            </w:r>
          </w:p>
        </w:tc>
        <w:tc>
          <w:tcPr>
            <w:tcW w:w="297" w:type="pct"/>
          </w:tcPr>
          <w:p w14:paraId="3ABA7F16" w14:textId="77777777" w:rsidR="00111843" w:rsidRPr="00650431" w:rsidRDefault="00111843" w:rsidP="00D26F19">
            <w:pPr>
              <w:jc w:val="center"/>
            </w:pPr>
            <w:r w:rsidRPr="00650431">
              <w:rPr>
                <w:color w:val="000000"/>
                <w:lang w:bidi="ru-RU"/>
              </w:rPr>
              <w:t>чел.</w:t>
            </w:r>
          </w:p>
        </w:tc>
        <w:tc>
          <w:tcPr>
            <w:tcW w:w="556" w:type="pct"/>
          </w:tcPr>
          <w:p w14:paraId="1FAA4BAE" w14:textId="77777777" w:rsidR="00111843" w:rsidRPr="00650431" w:rsidRDefault="00111843" w:rsidP="00D26F19">
            <w:pPr>
              <w:pStyle w:val="aff2"/>
              <w:shd w:val="clear" w:color="auto" w:fill="auto"/>
              <w:jc w:val="right"/>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женский</w:t>
            </w:r>
          </w:p>
        </w:tc>
        <w:tc>
          <w:tcPr>
            <w:tcW w:w="763" w:type="pct"/>
          </w:tcPr>
          <w:p w14:paraId="63262022" w14:textId="77777777" w:rsidR="00111843" w:rsidRPr="004A3BEE"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17</w:t>
            </w:r>
          </w:p>
        </w:tc>
      </w:tr>
      <w:tr w:rsidR="00111843" w:rsidRPr="00650431" w14:paraId="320020CB" w14:textId="77777777" w:rsidTr="00D26F19">
        <w:trPr>
          <w:trHeight w:hRule="exact" w:val="710"/>
        </w:trPr>
        <w:tc>
          <w:tcPr>
            <w:tcW w:w="234" w:type="pct"/>
          </w:tcPr>
          <w:p w14:paraId="7E49F776"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4</w:t>
            </w:r>
          </w:p>
        </w:tc>
        <w:tc>
          <w:tcPr>
            <w:tcW w:w="3150" w:type="pct"/>
            <w:vAlign w:val="center"/>
          </w:tcPr>
          <w:p w14:paraId="76A76F9C" w14:textId="77777777" w:rsidR="00111843" w:rsidRPr="00AD00DE" w:rsidRDefault="00111843" w:rsidP="00D26F19">
            <w:pPr>
              <w:pStyle w:val="aff2"/>
              <w:shd w:val="clear" w:color="auto" w:fill="auto"/>
              <w:rPr>
                <w:rFonts w:ascii="Times New Roman" w:hAnsi="Times New Roman" w:cs="Times New Roman"/>
                <w:color w:val="000000"/>
                <w:sz w:val="20"/>
                <w:szCs w:val="20"/>
                <w:lang w:bidi="ru-RU"/>
              </w:rPr>
            </w:pPr>
            <w:r w:rsidRPr="00AD00DE">
              <w:rPr>
                <w:rFonts w:ascii="Times New Roman" w:hAnsi="Times New Roman" w:cs="Times New Roman"/>
                <w:sz w:val="20"/>
                <w:szCs w:val="20"/>
              </w:rPr>
              <w:t>Санитарно- гигиеническое обучение с аттестацией (Приказ Минздрава РФ от 28 января 2021 г. №29н)</w:t>
            </w:r>
          </w:p>
        </w:tc>
        <w:tc>
          <w:tcPr>
            <w:tcW w:w="297" w:type="pct"/>
            <w:vAlign w:val="center"/>
          </w:tcPr>
          <w:p w14:paraId="1071BCB8" w14:textId="77777777" w:rsidR="00111843" w:rsidRPr="00650431" w:rsidRDefault="00111843" w:rsidP="00D26F19">
            <w:pPr>
              <w:pStyle w:val="aff2"/>
              <w:shd w:val="clear" w:color="auto" w:fill="auto"/>
              <w:tabs>
                <w:tab w:val="left" w:leader="underscore" w:pos="192"/>
              </w:tabs>
              <w:jc w:val="center"/>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чел.</w:t>
            </w:r>
          </w:p>
        </w:tc>
        <w:tc>
          <w:tcPr>
            <w:tcW w:w="556" w:type="pct"/>
            <w:vAlign w:val="center"/>
          </w:tcPr>
          <w:p w14:paraId="76619ADC" w14:textId="77777777" w:rsidR="00111843" w:rsidRPr="00650431" w:rsidRDefault="00111843" w:rsidP="00D26F19">
            <w:pPr>
              <w:pStyle w:val="aff2"/>
              <w:shd w:val="clear" w:color="auto" w:fill="auto"/>
              <w:jc w:val="center"/>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мужской /женский</w:t>
            </w:r>
          </w:p>
        </w:tc>
        <w:tc>
          <w:tcPr>
            <w:tcW w:w="763" w:type="pct"/>
          </w:tcPr>
          <w:p w14:paraId="197ED6B8" w14:textId="77777777" w:rsidR="00111843" w:rsidRPr="004A3BEE" w:rsidRDefault="00111843" w:rsidP="00D26F19">
            <w:pPr>
              <w:pStyle w:val="aff2"/>
              <w:shd w:val="clear" w:color="auto" w:fill="auto"/>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36</w:t>
            </w:r>
          </w:p>
        </w:tc>
      </w:tr>
      <w:tr w:rsidR="00111843" w:rsidRPr="00650431" w14:paraId="5ABD4EF2" w14:textId="77777777" w:rsidTr="00D26F19">
        <w:trPr>
          <w:trHeight w:hRule="exact" w:val="980"/>
        </w:trPr>
        <w:tc>
          <w:tcPr>
            <w:tcW w:w="234" w:type="pct"/>
          </w:tcPr>
          <w:p w14:paraId="49F6DE51"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5</w:t>
            </w:r>
          </w:p>
        </w:tc>
        <w:tc>
          <w:tcPr>
            <w:tcW w:w="3150" w:type="pct"/>
            <w:vAlign w:val="center"/>
          </w:tcPr>
          <w:p w14:paraId="1EBBA9B6" w14:textId="77777777" w:rsidR="00111843" w:rsidRPr="00AD00DE" w:rsidRDefault="00111843" w:rsidP="00D26F19">
            <w:pPr>
              <w:pStyle w:val="aff2"/>
              <w:rPr>
                <w:rFonts w:ascii="Times New Roman" w:hAnsi="Times New Roman" w:cs="Times New Roman"/>
                <w:color w:val="000000"/>
                <w:sz w:val="20"/>
                <w:szCs w:val="20"/>
                <w:lang w:bidi="ru-RU"/>
              </w:rPr>
            </w:pPr>
            <w:r w:rsidRPr="00AD00DE">
              <w:rPr>
                <w:rFonts w:ascii="Times New Roman" w:hAnsi="Times New Roman" w:cs="Times New Roman"/>
                <w:sz w:val="20"/>
                <w:szCs w:val="20"/>
              </w:rPr>
              <w:t>Оформление новой личной медицинской книжки (ЛМК)  )Приказ Минздрава РФ от 28 января 2021 г. №29н)</w:t>
            </w:r>
          </w:p>
        </w:tc>
        <w:tc>
          <w:tcPr>
            <w:tcW w:w="297" w:type="pct"/>
            <w:vAlign w:val="center"/>
          </w:tcPr>
          <w:p w14:paraId="206A6E41" w14:textId="77777777" w:rsidR="00111843" w:rsidRPr="00650431" w:rsidRDefault="00111843" w:rsidP="00D26F19">
            <w:pPr>
              <w:pStyle w:val="aff2"/>
              <w:shd w:val="clear" w:color="auto" w:fill="auto"/>
              <w:tabs>
                <w:tab w:val="left" w:leader="underscore" w:pos="192"/>
              </w:tabs>
              <w:jc w:val="center"/>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чел.</w:t>
            </w:r>
          </w:p>
        </w:tc>
        <w:tc>
          <w:tcPr>
            <w:tcW w:w="556" w:type="pct"/>
            <w:vAlign w:val="center"/>
          </w:tcPr>
          <w:p w14:paraId="2E1483DD" w14:textId="77777777" w:rsidR="00111843" w:rsidRPr="00650431" w:rsidRDefault="00111843" w:rsidP="00D26F19">
            <w:pPr>
              <w:pStyle w:val="aff2"/>
              <w:shd w:val="clear" w:color="auto" w:fill="auto"/>
              <w:jc w:val="center"/>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мужской /женский</w:t>
            </w:r>
          </w:p>
        </w:tc>
        <w:tc>
          <w:tcPr>
            <w:tcW w:w="763" w:type="pct"/>
          </w:tcPr>
          <w:p w14:paraId="64137D5D" w14:textId="77777777" w:rsidR="00111843" w:rsidRPr="004A3BEE" w:rsidRDefault="00111843" w:rsidP="00D26F19">
            <w:pPr>
              <w:pStyle w:val="aff2"/>
              <w:shd w:val="clear" w:color="auto" w:fill="auto"/>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24</w:t>
            </w:r>
          </w:p>
        </w:tc>
      </w:tr>
      <w:tr w:rsidR="00111843" w:rsidRPr="00650431" w14:paraId="27BF880A" w14:textId="77777777" w:rsidTr="00D26F19">
        <w:trPr>
          <w:trHeight w:hRule="exact" w:val="980"/>
        </w:trPr>
        <w:tc>
          <w:tcPr>
            <w:tcW w:w="234" w:type="pct"/>
          </w:tcPr>
          <w:p w14:paraId="2B8A84EA"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6</w:t>
            </w:r>
          </w:p>
        </w:tc>
        <w:tc>
          <w:tcPr>
            <w:tcW w:w="3150" w:type="pct"/>
            <w:vAlign w:val="center"/>
          </w:tcPr>
          <w:p w14:paraId="7C19C72B" w14:textId="77777777" w:rsidR="00111843" w:rsidRPr="00AD00DE" w:rsidRDefault="00111843" w:rsidP="00D26F19">
            <w:pPr>
              <w:rPr>
                <w:color w:val="000000"/>
              </w:rPr>
            </w:pPr>
            <w:r w:rsidRPr="00AD00DE">
              <w:rPr>
                <w:color w:val="000000"/>
              </w:rPr>
              <w:t>Периодический медицинский осмотр (Приказ Минздрава РФ от 28 января 2021 г. №29н и п.25, Приложение 1 данного Приказа) - мужчины</w:t>
            </w:r>
          </w:p>
        </w:tc>
        <w:tc>
          <w:tcPr>
            <w:tcW w:w="297" w:type="pct"/>
          </w:tcPr>
          <w:p w14:paraId="03FAA560" w14:textId="77777777" w:rsidR="00111843" w:rsidRDefault="00111843" w:rsidP="00D26F19">
            <w:r w:rsidRPr="00772C32">
              <w:rPr>
                <w:color w:val="000000"/>
                <w:lang w:eastAsia="ru-RU" w:bidi="ru-RU"/>
              </w:rPr>
              <w:t>чел</w:t>
            </w:r>
          </w:p>
        </w:tc>
        <w:tc>
          <w:tcPr>
            <w:tcW w:w="556" w:type="pct"/>
          </w:tcPr>
          <w:p w14:paraId="41A704F4" w14:textId="77777777" w:rsidR="00111843" w:rsidRPr="00650431" w:rsidRDefault="00111843" w:rsidP="00D26F19">
            <w:pPr>
              <w:pStyle w:val="aff2"/>
              <w:shd w:val="clear" w:color="auto" w:fill="auto"/>
              <w:jc w:val="right"/>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мужской</w:t>
            </w:r>
          </w:p>
        </w:tc>
        <w:tc>
          <w:tcPr>
            <w:tcW w:w="763" w:type="pct"/>
          </w:tcPr>
          <w:p w14:paraId="3F75DD82" w14:textId="77777777" w:rsidR="00111843" w:rsidRPr="004A3BEE" w:rsidRDefault="00111843" w:rsidP="00D26F19">
            <w:pPr>
              <w:pStyle w:val="aff2"/>
              <w:shd w:val="clear" w:color="auto" w:fill="auto"/>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18</w:t>
            </w:r>
          </w:p>
        </w:tc>
      </w:tr>
      <w:tr w:rsidR="00111843" w:rsidRPr="00650431" w14:paraId="1243EAC7" w14:textId="77777777" w:rsidTr="00D26F19">
        <w:trPr>
          <w:trHeight w:hRule="exact" w:val="980"/>
        </w:trPr>
        <w:tc>
          <w:tcPr>
            <w:tcW w:w="234" w:type="pct"/>
          </w:tcPr>
          <w:p w14:paraId="79D2A9DE"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7</w:t>
            </w:r>
          </w:p>
        </w:tc>
        <w:tc>
          <w:tcPr>
            <w:tcW w:w="3150" w:type="pct"/>
            <w:vAlign w:val="center"/>
          </w:tcPr>
          <w:p w14:paraId="21CB995E" w14:textId="77777777" w:rsidR="00111843" w:rsidRPr="00AD00DE" w:rsidRDefault="00111843" w:rsidP="00D26F19">
            <w:pPr>
              <w:rPr>
                <w:color w:val="000000"/>
              </w:rPr>
            </w:pPr>
            <w:r w:rsidRPr="00AD00DE">
              <w:rPr>
                <w:color w:val="000000"/>
              </w:rPr>
              <w:t>Периодический медицинский осмотр (Приказ Минздрава РФ от 28 января 2021 г. №29н и п.25, Приложение 1 данного Приказа) - женщины до 40 лет</w:t>
            </w:r>
          </w:p>
        </w:tc>
        <w:tc>
          <w:tcPr>
            <w:tcW w:w="297" w:type="pct"/>
          </w:tcPr>
          <w:p w14:paraId="1AC77E65" w14:textId="77777777" w:rsidR="00111843" w:rsidRDefault="00111843" w:rsidP="00D26F19">
            <w:r w:rsidRPr="00772C32">
              <w:rPr>
                <w:color w:val="000000"/>
                <w:lang w:eastAsia="ru-RU" w:bidi="ru-RU"/>
              </w:rPr>
              <w:t>чел</w:t>
            </w:r>
          </w:p>
        </w:tc>
        <w:tc>
          <w:tcPr>
            <w:tcW w:w="556" w:type="pct"/>
          </w:tcPr>
          <w:p w14:paraId="7248BAF6" w14:textId="77777777" w:rsidR="00111843" w:rsidRPr="00650431" w:rsidRDefault="00111843" w:rsidP="00D26F19">
            <w:pPr>
              <w:pStyle w:val="aff2"/>
              <w:shd w:val="clear" w:color="auto" w:fill="auto"/>
              <w:jc w:val="right"/>
              <w:rPr>
                <w:rFonts w:ascii="Times New Roman" w:hAnsi="Times New Roman" w:cs="Times New Roman"/>
                <w:sz w:val="20"/>
                <w:szCs w:val="20"/>
              </w:rPr>
            </w:pPr>
            <w:r w:rsidRPr="00650431">
              <w:rPr>
                <w:rFonts w:ascii="Times New Roman" w:hAnsi="Times New Roman" w:cs="Times New Roman"/>
                <w:color w:val="000000"/>
                <w:sz w:val="20"/>
                <w:szCs w:val="20"/>
                <w:lang w:eastAsia="ru-RU" w:bidi="ru-RU"/>
              </w:rPr>
              <w:t>женский</w:t>
            </w:r>
          </w:p>
        </w:tc>
        <w:tc>
          <w:tcPr>
            <w:tcW w:w="763" w:type="pct"/>
          </w:tcPr>
          <w:p w14:paraId="6B395A23" w14:textId="77777777" w:rsidR="00111843" w:rsidRPr="004A3BEE" w:rsidRDefault="00111843" w:rsidP="00D26F19">
            <w:pPr>
              <w:pStyle w:val="aff2"/>
              <w:shd w:val="clear" w:color="auto" w:fill="auto"/>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12</w:t>
            </w:r>
          </w:p>
        </w:tc>
      </w:tr>
      <w:tr w:rsidR="00111843" w:rsidRPr="00650431" w14:paraId="720C356F" w14:textId="77777777" w:rsidTr="00D26F19">
        <w:trPr>
          <w:trHeight w:hRule="exact" w:val="980"/>
        </w:trPr>
        <w:tc>
          <w:tcPr>
            <w:tcW w:w="234" w:type="pct"/>
          </w:tcPr>
          <w:p w14:paraId="529283B9" w14:textId="77777777" w:rsidR="00111843" w:rsidRPr="00650431" w:rsidRDefault="00111843" w:rsidP="00D26F19">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8</w:t>
            </w:r>
          </w:p>
        </w:tc>
        <w:tc>
          <w:tcPr>
            <w:tcW w:w="3150" w:type="pct"/>
            <w:vAlign w:val="center"/>
          </w:tcPr>
          <w:p w14:paraId="59D42938" w14:textId="77777777" w:rsidR="00111843" w:rsidRPr="00AD00DE" w:rsidRDefault="00111843" w:rsidP="00D26F19">
            <w:pPr>
              <w:rPr>
                <w:color w:val="000000"/>
              </w:rPr>
            </w:pPr>
            <w:r w:rsidRPr="00AD00DE">
              <w:rPr>
                <w:color w:val="000000"/>
              </w:rPr>
              <w:t>Периодический медицинский осмотр (Приказ Минздрава РФ от 28 января 2021 г. №29н и п.25, Приложение 1 данного Приказа) - женщины после 40 лет</w:t>
            </w:r>
          </w:p>
        </w:tc>
        <w:tc>
          <w:tcPr>
            <w:tcW w:w="297" w:type="pct"/>
          </w:tcPr>
          <w:p w14:paraId="3B3E4174" w14:textId="77777777" w:rsidR="00111843" w:rsidRDefault="00111843" w:rsidP="00D26F19">
            <w:r w:rsidRPr="00772C32">
              <w:rPr>
                <w:color w:val="000000"/>
                <w:lang w:eastAsia="ru-RU" w:bidi="ru-RU"/>
              </w:rPr>
              <w:t>чел</w:t>
            </w:r>
          </w:p>
        </w:tc>
        <w:tc>
          <w:tcPr>
            <w:tcW w:w="556" w:type="pct"/>
          </w:tcPr>
          <w:p w14:paraId="5E61DF7F" w14:textId="77777777" w:rsidR="00111843" w:rsidRPr="00650431" w:rsidRDefault="00111843" w:rsidP="00D26F19">
            <w:pPr>
              <w:pStyle w:val="aff2"/>
              <w:shd w:val="clear" w:color="auto" w:fill="auto"/>
              <w:jc w:val="right"/>
              <w:rPr>
                <w:rFonts w:ascii="Times New Roman" w:hAnsi="Times New Roman" w:cs="Times New Roman"/>
                <w:color w:val="000000"/>
                <w:sz w:val="20"/>
                <w:szCs w:val="20"/>
                <w:lang w:eastAsia="ru-RU" w:bidi="ru-RU"/>
              </w:rPr>
            </w:pPr>
            <w:r w:rsidRPr="00650431">
              <w:rPr>
                <w:rFonts w:ascii="Times New Roman" w:hAnsi="Times New Roman" w:cs="Times New Roman"/>
                <w:color w:val="000000"/>
                <w:sz w:val="20"/>
                <w:szCs w:val="20"/>
                <w:lang w:eastAsia="ru-RU" w:bidi="ru-RU"/>
              </w:rPr>
              <w:t>женский</w:t>
            </w:r>
          </w:p>
        </w:tc>
        <w:tc>
          <w:tcPr>
            <w:tcW w:w="763" w:type="pct"/>
          </w:tcPr>
          <w:p w14:paraId="6BC7FB9A" w14:textId="77777777" w:rsidR="00111843" w:rsidRPr="004A3BEE" w:rsidRDefault="00111843" w:rsidP="00D26F19">
            <w:pPr>
              <w:pStyle w:val="aff2"/>
              <w:shd w:val="clear" w:color="auto" w:fill="auto"/>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67</w:t>
            </w:r>
          </w:p>
        </w:tc>
      </w:tr>
    </w:tbl>
    <w:p w14:paraId="596AD224" w14:textId="77777777" w:rsidR="00111843" w:rsidRPr="0023435A" w:rsidRDefault="00111843" w:rsidP="00111843">
      <w:pPr>
        <w:pStyle w:val="afe"/>
        <w:ind w:left="-851"/>
      </w:pPr>
    </w:p>
    <w:p w14:paraId="720CA1CA" w14:textId="77777777" w:rsidR="00111843" w:rsidRPr="0023435A" w:rsidRDefault="00111843" w:rsidP="00111843">
      <w:pPr>
        <w:pStyle w:val="afe"/>
        <w:ind w:left="-851"/>
      </w:pPr>
    </w:p>
    <w:p w14:paraId="69A7C61B" w14:textId="77777777" w:rsidR="00111843" w:rsidRPr="0023435A" w:rsidRDefault="00111843" w:rsidP="00111843">
      <w:pPr>
        <w:ind w:left="-851"/>
        <w:rPr>
          <w:sz w:val="20"/>
          <w:szCs w:val="20"/>
        </w:rPr>
      </w:pPr>
    </w:p>
    <w:p w14:paraId="6467E03C" w14:textId="77777777" w:rsidR="00111843" w:rsidRDefault="00111843" w:rsidP="00111843">
      <w:pPr>
        <w:tabs>
          <w:tab w:val="left" w:pos="1248"/>
        </w:tabs>
        <w:rPr>
          <w:sz w:val="20"/>
          <w:szCs w:val="20"/>
        </w:rPr>
      </w:pPr>
      <w:r>
        <w:rPr>
          <w:sz w:val="20"/>
          <w:szCs w:val="20"/>
        </w:rPr>
        <w:t>Инициатор закупки ____________ Серова О.Ю.</w:t>
      </w:r>
    </w:p>
    <w:p w14:paraId="00124341" w14:textId="77777777" w:rsidR="00111843" w:rsidRPr="00063EFC" w:rsidRDefault="00111843" w:rsidP="00111843">
      <w:pPr>
        <w:ind w:left="-851"/>
        <w:jc w:val="center"/>
        <w:rPr>
          <w:sz w:val="20"/>
          <w:szCs w:val="20"/>
        </w:rPr>
      </w:pPr>
    </w:p>
    <w:bookmarkEnd w:id="0"/>
    <w:p w14:paraId="4B1F40C7" w14:textId="77777777" w:rsidR="000F4E21" w:rsidRPr="000F4E21" w:rsidRDefault="000F4E21" w:rsidP="000F4E21">
      <w:pPr>
        <w:tabs>
          <w:tab w:val="left" w:pos="928"/>
        </w:tabs>
        <w:ind w:firstLine="567"/>
        <w:jc w:val="both"/>
        <w:rPr>
          <w:rFonts w:eastAsia="Times New Roman" w:cs="Times New Roman"/>
          <w:lang w:eastAsia="ru-RU"/>
        </w:rPr>
      </w:pPr>
    </w:p>
    <w:tbl>
      <w:tblPr>
        <w:tblW w:w="10207" w:type="dxa"/>
        <w:tblInd w:w="70" w:type="dxa"/>
        <w:tblLayout w:type="fixed"/>
        <w:tblCellMar>
          <w:left w:w="70" w:type="dxa"/>
          <w:right w:w="70" w:type="dxa"/>
        </w:tblCellMar>
        <w:tblLook w:val="0000" w:firstRow="0" w:lastRow="0" w:firstColumn="0" w:lastColumn="0" w:noHBand="0" w:noVBand="0"/>
      </w:tblPr>
      <w:tblGrid>
        <w:gridCol w:w="4890"/>
        <w:gridCol w:w="5317"/>
      </w:tblGrid>
      <w:tr w:rsidR="000F4E21" w:rsidRPr="000F4E21" w14:paraId="354A4EC1" w14:textId="77777777" w:rsidTr="002B007F">
        <w:trPr>
          <w:cantSplit/>
          <w:trHeight w:val="194"/>
        </w:trPr>
        <w:tc>
          <w:tcPr>
            <w:tcW w:w="4890" w:type="dxa"/>
          </w:tcPr>
          <w:p w14:paraId="0904E5D7" w14:textId="77777777" w:rsidR="000F4E21" w:rsidRPr="000F4E21" w:rsidRDefault="000F4E21" w:rsidP="002B007F">
            <w:pPr>
              <w:rPr>
                <w:rFonts w:eastAsia="Times New Roman" w:cs="Times New Roman"/>
                <w:b/>
                <w:lang w:eastAsia="ru-RU"/>
              </w:rPr>
            </w:pPr>
          </w:p>
        </w:tc>
        <w:tc>
          <w:tcPr>
            <w:tcW w:w="5317" w:type="dxa"/>
          </w:tcPr>
          <w:p w14:paraId="1BF230E4" w14:textId="77777777" w:rsidR="000F4E21" w:rsidRPr="000F4E21" w:rsidRDefault="000F4E21" w:rsidP="002B007F">
            <w:pPr>
              <w:rPr>
                <w:rFonts w:eastAsia="Times New Roman" w:cs="Times New Roman"/>
                <w:b/>
                <w:lang w:eastAsia="ru-RU"/>
              </w:rPr>
            </w:pPr>
          </w:p>
        </w:tc>
      </w:tr>
      <w:tr w:rsidR="000F4E21" w:rsidRPr="000F4E21" w14:paraId="33E1946B" w14:textId="77777777" w:rsidTr="002B007F">
        <w:trPr>
          <w:cantSplit/>
          <w:trHeight w:val="194"/>
        </w:trPr>
        <w:tc>
          <w:tcPr>
            <w:tcW w:w="4890" w:type="dxa"/>
            <w:shd w:val="clear" w:color="auto" w:fill="auto"/>
          </w:tcPr>
          <w:p w14:paraId="7EBC173A"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Заказчик:</w:t>
            </w:r>
            <w:r w:rsidRPr="000F4E21">
              <w:rPr>
                <w:rFonts w:eastAsia="Times New Roman" w:cs="Times New Roman"/>
                <w:lang w:eastAsia="ru-RU"/>
              </w:rPr>
              <w:tab/>
            </w:r>
          </w:p>
        </w:tc>
        <w:tc>
          <w:tcPr>
            <w:tcW w:w="5317" w:type="dxa"/>
            <w:shd w:val="clear" w:color="auto" w:fill="auto"/>
          </w:tcPr>
          <w:p w14:paraId="10D41977"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Исполнитель:</w:t>
            </w:r>
          </w:p>
        </w:tc>
      </w:tr>
      <w:tr w:rsidR="000F4E21" w:rsidRPr="000F4E21" w14:paraId="17D2C303" w14:textId="77777777" w:rsidTr="002B007F">
        <w:trPr>
          <w:cantSplit/>
          <w:trHeight w:val="194"/>
        </w:trPr>
        <w:tc>
          <w:tcPr>
            <w:tcW w:w="4890" w:type="dxa"/>
            <w:shd w:val="clear" w:color="auto" w:fill="auto"/>
          </w:tcPr>
          <w:p w14:paraId="70078A76" w14:textId="77777777" w:rsidR="000F4E21" w:rsidRPr="000F4E21" w:rsidRDefault="000F4E21" w:rsidP="002B007F">
            <w:pPr>
              <w:rPr>
                <w:rFonts w:eastAsia="Times New Roman" w:cs="Times New Roman"/>
                <w:lang w:eastAsia="ru-RU"/>
              </w:rPr>
            </w:pPr>
          </w:p>
          <w:p w14:paraId="6C57B68B"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Директор </w:t>
            </w:r>
          </w:p>
        </w:tc>
        <w:tc>
          <w:tcPr>
            <w:tcW w:w="5317" w:type="dxa"/>
            <w:shd w:val="clear" w:color="auto" w:fill="auto"/>
          </w:tcPr>
          <w:p w14:paraId="7C02DF10" w14:textId="77777777" w:rsidR="000F4E21" w:rsidRPr="000F4E21" w:rsidRDefault="000F4E21" w:rsidP="002B007F">
            <w:pPr>
              <w:rPr>
                <w:rFonts w:eastAsia="Times New Roman" w:cs="Times New Roman"/>
                <w:lang w:eastAsia="ru-RU"/>
              </w:rPr>
            </w:pPr>
          </w:p>
          <w:p w14:paraId="153470A9" w14:textId="77777777" w:rsidR="000F4E21" w:rsidRPr="000F4E21" w:rsidRDefault="000F4E21" w:rsidP="002B007F">
            <w:pPr>
              <w:rPr>
                <w:rFonts w:eastAsia="Times New Roman" w:cs="Times New Roman"/>
                <w:lang w:eastAsia="ru-RU"/>
              </w:rPr>
            </w:pPr>
          </w:p>
        </w:tc>
      </w:tr>
      <w:tr w:rsidR="000F4E21" w:rsidRPr="000F4E21" w14:paraId="65035C4C" w14:textId="77777777" w:rsidTr="002B007F">
        <w:trPr>
          <w:cantSplit/>
          <w:trHeight w:val="194"/>
        </w:trPr>
        <w:tc>
          <w:tcPr>
            <w:tcW w:w="4890" w:type="dxa"/>
            <w:shd w:val="clear" w:color="auto" w:fill="auto"/>
          </w:tcPr>
          <w:p w14:paraId="0B9005BC" w14:textId="77777777" w:rsidR="000F4E21" w:rsidRPr="000F4E21" w:rsidRDefault="000F4E21" w:rsidP="002B007F">
            <w:pPr>
              <w:rPr>
                <w:rFonts w:eastAsia="Times New Roman" w:cs="Times New Roman"/>
                <w:lang w:eastAsia="ru-RU"/>
              </w:rPr>
            </w:pPr>
          </w:p>
          <w:p w14:paraId="2F38C741"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__________________ </w:t>
            </w:r>
            <w:r w:rsidR="003660A3" w:rsidRPr="003660A3">
              <w:rPr>
                <w:rFonts w:eastAsia="Times New Roman" w:cs="Times New Roman"/>
                <w:lang w:eastAsia="ru-RU"/>
              </w:rPr>
              <w:t>Варлакова И.С.</w:t>
            </w:r>
          </w:p>
        </w:tc>
        <w:tc>
          <w:tcPr>
            <w:tcW w:w="5317" w:type="dxa"/>
            <w:shd w:val="clear" w:color="auto" w:fill="auto"/>
          </w:tcPr>
          <w:p w14:paraId="3040C6CE" w14:textId="77777777" w:rsidR="000F4E21" w:rsidRPr="000F4E21" w:rsidRDefault="000F4E21" w:rsidP="002B007F">
            <w:pPr>
              <w:rPr>
                <w:rFonts w:eastAsia="Times New Roman" w:cs="Times New Roman"/>
                <w:lang w:eastAsia="ru-RU"/>
              </w:rPr>
            </w:pPr>
          </w:p>
          <w:p w14:paraId="40179D89"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____________________ </w:t>
            </w:r>
          </w:p>
        </w:tc>
      </w:tr>
      <w:tr w:rsidR="000F4E21" w:rsidRPr="000F4E21" w14:paraId="332C59EB" w14:textId="77777777" w:rsidTr="002B007F">
        <w:trPr>
          <w:cantSplit/>
          <w:trHeight w:val="194"/>
        </w:trPr>
        <w:tc>
          <w:tcPr>
            <w:tcW w:w="4890" w:type="dxa"/>
            <w:shd w:val="clear" w:color="auto" w:fill="auto"/>
          </w:tcPr>
          <w:p w14:paraId="4CF8AD0B"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Подписано ЭЦП </w:t>
            </w:r>
          </w:p>
        </w:tc>
        <w:tc>
          <w:tcPr>
            <w:tcW w:w="5317" w:type="dxa"/>
            <w:shd w:val="clear" w:color="auto" w:fill="auto"/>
          </w:tcPr>
          <w:p w14:paraId="7B136C3D"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Подписано ЭЦП</w:t>
            </w:r>
          </w:p>
        </w:tc>
      </w:tr>
    </w:tbl>
    <w:p w14:paraId="47826CA7" w14:textId="77777777" w:rsidR="000F4E21" w:rsidRPr="000F4E21" w:rsidRDefault="000F4E21" w:rsidP="000F4E21">
      <w:pPr>
        <w:rPr>
          <w:rFonts w:eastAsia="Times New Roman" w:cs="Times New Roman"/>
          <w:lang w:eastAsia="ru-RU"/>
        </w:rPr>
        <w:sectPr w:rsidR="000F4E21" w:rsidRPr="000F4E21">
          <w:headerReference w:type="default" r:id="rId9"/>
          <w:headerReference w:type="first" r:id="rId10"/>
          <w:footnotePr>
            <w:numRestart w:val="eachSect"/>
          </w:footnotePr>
          <w:pgSz w:w="11906" w:h="16838"/>
          <w:pgMar w:top="851" w:right="707" w:bottom="709" w:left="1134" w:header="397" w:footer="397" w:gutter="0"/>
          <w:cols w:space="720"/>
          <w:titlePg/>
          <w:docGrid w:linePitch="360"/>
        </w:sectPr>
      </w:pPr>
    </w:p>
    <w:p w14:paraId="718F2C2A" w14:textId="77777777" w:rsidR="009B5FAF" w:rsidRPr="000F4E21" w:rsidRDefault="0005258D">
      <w:pPr>
        <w:jc w:val="right"/>
        <w:rPr>
          <w:rFonts w:eastAsia="Times New Roman" w:cs="Times New Roman"/>
          <w:lang w:eastAsia="ru-RU"/>
        </w:rPr>
      </w:pPr>
      <w:r w:rsidRPr="000F4E21">
        <w:rPr>
          <w:rFonts w:eastAsia="Times New Roman" w:cs="Times New Roman"/>
          <w:lang w:eastAsia="ru-RU"/>
        </w:rPr>
        <w:lastRenderedPageBreak/>
        <w:t xml:space="preserve">Приложение № </w:t>
      </w:r>
      <w:r w:rsidR="000F4E21">
        <w:rPr>
          <w:rFonts w:eastAsia="Times New Roman" w:cs="Times New Roman"/>
          <w:lang w:eastAsia="ru-RU"/>
        </w:rPr>
        <w:t>2</w:t>
      </w:r>
    </w:p>
    <w:p w14:paraId="1C9E3DDF" w14:textId="77777777" w:rsidR="009B5FAF" w:rsidRPr="000F4E21" w:rsidRDefault="0005258D">
      <w:pPr>
        <w:jc w:val="right"/>
        <w:rPr>
          <w:rFonts w:eastAsia="Times New Roman" w:cs="Times New Roman"/>
          <w:lang w:eastAsia="ru-RU"/>
        </w:rPr>
      </w:pPr>
      <w:r w:rsidRPr="000F4E21">
        <w:rPr>
          <w:rFonts w:eastAsia="Times New Roman" w:cs="Times New Roman"/>
          <w:lang w:eastAsia="ru-RU"/>
        </w:rPr>
        <w:t xml:space="preserve">к Контракту № </w:t>
      </w:r>
      <w:r w:rsidR="000F4E21">
        <w:rPr>
          <w:rFonts w:eastAsia="Times New Roman" w:cs="Times New Roman"/>
          <w:lang w:eastAsia="ru-RU"/>
        </w:rPr>
        <w:t>________</w:t>
      </w:r>
    </w:p>
    <w:p w14:paraId="7DB85C2A" w14:textId="6E5EB695" w:rsidR="009B5FAF" w:rsidRPr="000F4E21" w:rsidRDefault="0005258D">
      <w:pPr>
        <w:jc w:val="right"/>
        <w:rPr>
          <w:rFonts w:eastAsia="Times New Roman" w:cs="Times New Roman"/>
          <w:b/>
          <w:bCs/>
          <w:lang w:eastAsia="ru-RU"/>
        </w:rPr>
      </w:pPr>
      <w:r w:rsidRPr="000F4E21">
        <w:rPr>
          <w:rFonts w:eastAsia="Times New Roman" w:cs="Times New Roman"/>
          <w:lang w:eastAsia="ru-RU"/>
        </w:rPr>
        <w:t xml:space="preserve">  от _______________202</w:t>
      </w:r>
      <w:r w:rsidR="003E06AE">
        <w:rPr>
          <w:rFonts w:eastAsia="Times New Roman" w:cs="Times New Roman"/>
          <w:lang w:eastAsia="ru-RU"/>
        </w:rPr>
        <w:t>6</w:t>
      </w:r>
      <w:r w:rsidRPr="000F4E21">
        <w:rPr>
          <w:rFonts w:eastAsia="Times New Roman" w:cs="Times New Roman"/>
          <w:lang w:eastAsia="ru-RU"/>
        </w:rPr>
        <w:t xml:space="preserve"> г.</w:t>
      </w:r>
    </w:p>
    <w:p w14:paraId="24B4B464" w14:textId="77777777" w:rsidR="009B5FAF" w:rsidRPr="000F4E21" w:rsidRDefault="000F4E21">
      <w:pPr>
        <w:jc w:val="center"/>
        <w:rPr>
          <w:rFonts w:eastAsia="Times New Roman" w:cs="Times New Roman"/>
          <w:b/>
          <w:bCs/>
          <w:lang w:eastAsia="ru-RU"/>
        </w:rPr>
      </w:pPr>
      <w:r w:rsidRPr="000F4E21">
        <w:rPr>
          <w:rFonts w:eastAsia="Times New Roman" w:cs="Times New Roman"/>
          <w:b/>
          <w:bCs/>
          <w:lang w:eastAsia="ru-RU"/>
        </w:rPr>
        <w:t>Расчет цены контракта</w:t>
      </w:r>
    </w:p>
    <w:p w14:paraId="437920FE" w14:textId="77777777" w:rsidR="009B5FAF" w:rsidRPr="000F4E21" w:rsidRDefault="009B5FAF">
      <w:pPr>
        <w:jc w:val="center"/>
        <w:rPr>
          <w:rFonts w:eastAsia="Times New Roman" w:cs="Times New Roman"/>
          <w:b/>
          <w:bCs/>
          <w:lang w:eastAsia="ru-RU"/>
        </w:rPr>
      </w:pPr>
    </w:p>
    <w:tbl>
      <w:tblPr>
        <w:tblW w:w="1587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6275"/>
        <w:gridCol w:w="709"/>
        <w:gridCol w:w="851"/>
        <w:gridCol w:w="1558"/>
        <w:gridCol w:w="1559"/>
        <w:gridCol w:w="993"/>
        <w:gridCol w:w="1417"/>
        <w:gridCol w:w="1843"/>
      </w:tblGrid>
      <w:tr w:rsidR="009B5FAF" w:rsidRPr="000F4E21" w14:paraId="4416BB4E" w14:textId="77777777">
        <w:trPr>
          <w:trHeight w:val="323"/>
        </w:trPr>
        <w:tc>
          <w:tcPr>
            <w:tcW w:w="672" w:type="dxa"/>
            <w:vMerge w:val="restart"/>
            <w:vAlign w:val="center"/>
          </w:tcPr>
          <w:p w14:paraId="18F380C0"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п/п</w:t>
            </w:r>
          </w:p>
        </w:tc>
        <w:tc>
          <w:tcPr>
            <w:tcW w:w="6275" w:type="dxa"/>
            <w:vMerge w:val="restart"/>
            <w:vAlign w:val="center"/>
          </w:tcPr>
          <w:p w14:paraId="509EFC5F"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xml:space="preserve">Наименование Услуг </w:t>
            </w:r>
          </w:p>
        </w:tc>
        <w:tc>
          <w:tcPr>
            <w:tcW w:w="709" w:type="dxa"/>
            <w:vMerge w:val="restart"/>
            <w:vAlign w:val="center"/>
          </w:tcPr>
          <w:p w14:paraId="7E44B24F"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Ед. изм.</w:t>
            </w:r>
          </w:p>
        </w:tc>
        <w:tc>
          <w:tcPr>
            <w:tcW w:w="851" w:type="dxa"/>
            <w:vMerge w:val="restart"/>
            <w:vAlign w:val="center"/>
          </w:tcPr>
          <w:p w14:paraId="2C796CD3"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Коли-чество</w:t>
            </w:r>
          </w:p>
        </w:tc>
        <w:tc>
          <w:tcPr>
            <w:tcW w:w="1558" w:type="dxa"/>
            <w:vMerge w:val="restart"/>
            <w:vAlign w:val="center"/>
          </w:tcPr>
          <w:p w14:paraId="49509253" w14:textId="77777777" w:rsidR="009B5FAF" w:rsidRPr="000F4E21" w:rsidRDefault="0005258D">
            <w:pPr>
              <w:jc w:val="center"/>
              <w:rPr>
                <w:rFonts w:eastAsia="Times New Roman" w:cs="Times New Roman"/>
                <w:b/>
                <w:lang w:eastAsia="ru-RU"/>
              </w:rPr>
            </w:pPr>
            <w:r w:rsidRPr="000F4E21">
              <w:rPr>
                <w:b/>
                <w:lang w:eastAsia="ru-RU"/>
              </w:rPr>
              <w:t xml:space="preserve">Цена за ед., </w:t>
            </w:r>
            <w:r w:rsidRPr="000F4E21">
              <w:rPr>
                <w:b/>
                <w:lang w:eastAsia="ru-RU"/>
              </w:rPr>
              <w:br/>
              <w:t>руб.</w:t>
            </w:r>
          </w:p>
        </w:tc>
        <w:tc>
          <w:tcPr>
            <w:tcW w:w="1559" w:type="dxa"/>
            <w:vMerge w:val="restart"/>
            <w:vAlign w:val="center"/>
          </w:tcPr>
          <w:p w14:paraId="330A526B"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Стоимость без НДС, руб.</w:t>
            </w:r>
          </w:p>
        </w:tc>
        <w:tc>
          <w:tcPr>
            <w:tcW w:w="2410" w:type="dxa"/>
            <w:gridSpan w:val="2"/>
            <w:vAlign w:val="center"/>
          </w:tcPr>
          <w:p w14:paraId="2E08ABAA"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НДС</w:t>
            </w:r>
          </w:p>
        </w:tc>
        <w:tc>
          <w:tcPr>
            <w:tcW w:w="1843" w:type="dxa"/>
            <w:vMerge w:val="restart"/>
            <w:vAlign w:val="center"/>
          </w:tcPr>
          <w:p w14:paraId="1DAE559A"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Стоимость Услуг с НДС, руб.</w:t>
            </w:r>
          </w:p>
        </w:tc>
      </w:tr>
      <w:tr w:rsidR="009B5FAF" w:rsidRPr="000F4E21" w14:paraId="264E8B45" w14:textId="77777777">
        <w:trPr>
          <w:trHeight w:val="574"/>
        </w:trPr>
        <w:tc>
          <w:tcPr>
            <w:tcW w:w="672" w:type="dxa"/>
            <w:vMerge/>
            <w:vAlign w:val="center"/>
          </w:tcPr>
          <w:p w14:paraId="371C6851" w14:textId="77777777" w:rsidR="009B5FAF" w:rsidRPr="000F4E21" w:rsidRDefault="009B5FAF">
            <w:pPr>
              <w:jc w:val="center"/>
              <w:rPr>
                <w:rFonts w:eastAsia="Times New Roman" w:cs="Times New Roman"/>
                <w:lang w:eastAsia="ru-RU"/>
              </w:rPr>
            </w:pPr>
          </w:p>
        </w:tc>
        <w:tc>
          <w:tcPr>
            <w:tcW w:w="6275" w:type="dxa"/>
            <w:vMerge/>
            <w:vAlign w:val="center"/>
          </w:tcPr>
          <w:p w14:paraId="57DAC21E" w14:textId="77777777" w:rsidR="009B5FAF" w:rsidRPr="000F4E21" w:rsidRDefault="009B5FAF">
            <w:pPr>
              <w:jc w:val="center"/>
              <w:rPr>
                <w:rFonts w:eastAsia="Times New Roman" w:cs="Courier New"/>
                <w:lang w:eastAsia="ru-RU"/>
              </w:rPr>
            </w:pPr>
          </w:p>
        </w:tc>
        <w:tc>
          <w:tcPr>
            <w:tcW w:w="709" w:type="dxa"/>
            <w:vMerge/>
            <w:vAlign w:val="center"/>
          </w:tcPr>
          <w:p w14:paraId="7E55D8CE" w14:textId="77777777" w:rsidR="009B5FAF" w:rsidRPr="000F4E21" w:rsidRDefault="009B5FAF">
            <w:pPr>
              <w:jc w:val="center"/>
              <w:rPr>
                <w:rFonts w:eastAsia="Times New Roman" w:cs="Times New Roman"/>
                <w:lang w:eastAsia="ru-RU"/>
              </w:rPr>
            </w:pPr>
          </w:p>
        </w:tc>
        <w:tc>
          <w:tcPr>
            <w:tcW w:w="851" w:type="dxa"/>
            <w:vMerge/>
            <w:vAlign w:val="center"/>
          </w:tcPr>
          <w:p w14:paraId="3E6B43DB" w14:textId="77777777" w:rsidR="009B5FAF" w:rsidRPr="000F4E21" w:rsidRDefault="009B5FAF">
            <w:pPr>
              <w:jc w:val="center"/>
              <w:rPr>
                <w:rFonts w:eastAsia="Times New Roman" w:cs="Times New Roman"/>
                <w:lang w:eastAsia="ru-RU"/>
              </w:rPr>
            </w:pPr>
          </w:p>
        </w:tc>
        <w:tc>
          <w:tcPr>
            <w:tcW w:w="1558" w:type="dxa"/>
            <w:vMerge/>
            <w:vAlign w:val="center"/>
          </w:tcPr>
          <w:p w14:paraId="34170D7D" w14:textId="77777777" w:rsidR="009B5FAF" w:rsidRPr="000F4E21" w:rsidRDefault="009B5FAF">
            <w:pPr>
              <w:jc w:val="center"/>
              <w:rPr>
                <w:rFonts w:eastAsia="Times New Roman" w:cs="Courier New"/>
                <w:lang w:eastAsia="ru-RU"/>
              </w:rPr>
            </w:pPr>
          </w:p>
        </w:tc>
        <w:tc>
          <w:tcPr>
            <w:tcW w:w="1559" w:type="dxa"/>
            <w:vMerge/>
            <w:vAlign w:val="center"/>
          </w:tcPr>
          <w:p w14:paraId="736D4195" w14:textId="77777777" w:rsidR="009B5FAF" w:rsidRPr="000F4E21" w:rsidRDefault="009B5FAF">
            <w:pPr>
              <w:jc w:val="center"/>
              <w:rPr>
                <w:rFonts w:eastAsia="Times New Roman" w:cs="Courier New"/>
                <w:lang w:eastAsia="ru-RU"/>
              </w:rPr>
            </w:pPr>
          </w:p>
        </w:tc>
        <w:tc>
          <w:tcPr>
            <w:tcW w:w="993" w:type="dxa"/>
            <w:vAlign w:val="center"/>
          </w:tcPr>
          <w:p w14:paraId="4179F4C7"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Ставка, %</w:t>
            </w:r>
          </w:p>
        </w:tc>
        <w:tc>
          <w:tcPr>
            <w:tcW w:w="1417" w:type="dxa"/>
            <w:vAlign w:val="center"/>
          </w:tcPr>
          <w:p w14:paraId="7EB055AC"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Сумма,</w:t>
            </w:r>
          </w:p>
          <w:p w14:paraId="4DD3B074"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руб.</w:t>
            </w:r>
          </w:p>
        </w:tc>
        <w:tc>
          <w:tcPr>
            <w:tcW w:w="1843" w:type="dxa"/>
            <w:vMerge/>
          </w:tcPr>
          <w:p w14:paraId="4D252D7A" w14:textId="77777777" w:rsidR="009B5FAF" w:rsidRPr="000F4E21" w:rsidRDefault="009B5FAF">
            <w:pPr>
              <w:jc w:val="center"/>
              <w:rPr>
                <w:rFonts w:eastAsia="Times New Roman" w:cs="Courier New"/>
                <w:lang w:eastAsia="ru-RU"/>
              </w:rPr>
            </w:pPr>
          </w:p>
        </w:tc>
      </w:tr>
      <w:tr w:rsidR="009B5FAF" w:rsidRPr="000F4E21" w14:paraId="6D337A0C" w14:textId="77777777">
        <w:trPr>
          <w:trHeight w:val="275"/>
        </w:trPr>
        <w:tc>
          <w:tcPr>
            <w:tcW w:w="672" w:type="dxa"/>
            <w:vAlign w:val="center"/>
          </w:tcPr>
          <w:p w14:paraId="2E41A9C3" w14:textId="77777777" w:rsidR="009B5FAF" w:rsidRPr="000F4E21" w:rsidRDefault="0005258D">
            <w:pPr>
              <w:tabs>
                <w:tab w:val="left" w:pos="318"/>
              </w:tabs>
              <w:ind w:left="-108" w:right="-145"/>
              <w:jc w:val="center"/>
              <w:rPr>
                <w:rFonts w:eastAsia="Times New Roman" w:cs="Times New Roman"/>
                <w:lang w:eastAsia="ru-RU"/>
              </w:rPr>
            </w:pPr>
            <w:r w:rsidRPr="000F4E21">
              <w:rPr>
                <w:rFonts w:eastAsia="Times New Roman" w:cs="Times New Roman"/>
                <w:lang w:eastAsia="ru-RU"/>
              </w:rPr>
              <w:t>1</w:t>
            </w:r>
          </w:p>
        </w:tc>
        <w:tc>
          <w:tcPr>
            <w:tcW w:w="6275" w:type="dxa"/>
            <w:shd w:val="clear" w:color="auto" w:fill="auto"/>
            <w:vAlign w:val="center"/>
          </w:tcPr>
          <w:p w14:paraId="281A738F" w14:textId="77777777" w:rsidR="009B5FAF" w:rsidRPr="000F4E21" w:rsidRDefault="0005258D">
            <w:pPr>
              <w:jc w:val="center"/>
              <w:rPr>
                <w:rFonts w:eastAsia="Times New Roman" w:cs="Courier New"/>
                <w:lang w:eastAsia="ru-RU"/>
              </w:rPr>
            </w:pPr>
            <w:r w:rsidRPr="000F4E21">
              <w:rPr>
                <w:rFonts w:eastAsia="Times New Roman" w:cs="Courier New"/>
                <w:lang w:eastAsia="ru-RU"/>
              </w:rPr>
              <w:t>2</w:t>
            </w:r>
          </w:p>
        </w:tc>
        <w:tc>
          <w:tcPr>
            <w:tcW w:w="709" w:type="dxa"/>
            <w:vAlign w:val="center"/>
          </w:tcPr>
          <w:p w14:paraId="19D00700" w14:textId="77777777" w:rsidR="009B5FAF" w:rsidRPr="000F4E21" w:rsidRDefault="0005258D">
            <w:pPr>
              <w:jc w:val="center"/>
              <w:rPr>
                <w:rFonts w:eastAsia="Times New Roman" w:cs="Times New Roman"/>
                <w:lang w:eastAsia="ru-RU"/>
              </w:rPr>
            </w:pPr>
            <w:r w:rsidRPr="000F4E21">
              <w:rPr>
                <w:rFonts w:eastAsia="Times New Roman" w:cs="Times New Roman"/>
                <w:lang w:eastAsia="ru-RU"/>
              </w:rPr>
              <w:t>3</w:t>
            </w:r>
          </w:p>
        </w:tc>
        <w:tc>
          <w:tcPr>
            <w:tcW w:w="851" w:type="dxa"/>
            <w:vAlign w:val="center"/>
          </w:tcPr>
          <w:p w14:paraId="5CA93A81" w14:textId="77777777" w:rsidR="009B5FAF" w:rsidRPr="000F4E21" w:rsidRDefault="0005258D">
            <w:pPr>
              <w:jc w:val="center"/>
              <w:rPr>
                <w:rFonts w:eastAsia="Times New Roman" w:cs="Courier New"/>
                <w:lang w:eastAsia="ru-RU"/>
              </w:rPr>
            </w:pPr>
            <w:r w:rsidRPr="000F4E21">
              <w:rPr>
                <w:rFonts w:eastAsia="Times New Roman" w:cs="Courier New"/>
                <w:lang w:eastAsia="ru-RU"/>
              </w:rPr>
              <w:t>4</w:t>
            </w:r>
          </w:p>
        </w:tc>
        <w:tc>
          <w:tcPr>
            <w:tcW w:w="1558" w:type="dxa"/>
            <w:vAlign w:val="center"/>
          </w:tcPr>
          <w:p w14:paraId="633646D8" w14:textId="77777777" w:rsidR="009B5FAF" w:rsidRPr="000F4E21" w:rsidRDefault="0005258D">
            <w:pPr>
              <w:jc w:val="center"/>
              <w:rPr>
                <w:rFonts w:eastAsia="Times New Roman" w:cs="Courier New"/>
                <w:lang w:eastAsia="ru-RU"/>
              </w:rPr>
            </w:pPr>
            <w:r w:rsidRPr="000F4E21">
              <w:rPr>
                <w:rFonts w:eastAsia="Times New Roman" w:cs="Courier New"/>
                <w:lang w:eastAsia="ru-RU"/>
              </w:rPr>
              <w:t>5</w:t>
            </w:r>
          </w:p>
        </w:tc>
        <w:tc>
          <w:tcPr>
            <w:tcW w:w="1559" w:type="dxa"/>
            <w:vAlign w:val="center"/>
          </w:tcPr>
          <w:p w14:paraId="3448C075" w14:textId="77777777" w:rsidR="009B5FAF" w:rsidRPr="000F4E21" w:rsidRDefault="0005258D">
            <w:pPr>
              <w:jc w:val="center"/>
              <w:rPr>
                <w:rFonts w:eastAsia="Times New Roman" w:cs="Courier New"/>
                <w:lang w:eastAsia="ru-RU"/>
              </w:rPr>
            </w:pPr>
            <w:r w:rsidRPr="000F4E21">
              <w:rPr>
                <w:rFonts w:eastAsia="Times New Roman" w:cs="Courier New"/>
                <w:lang w:eastAsia="ru-RU"/>
              </w:rPr>
              <w:t>6</w:t>
            </w:r>
          </w:p>
        </w:tc>
        <w:tc>
          <w:tcPr>
            <w:tcW w:w="993" w:type="dxa"/>
            <w:vAlign w:val="center"/>
          </w:tcPr>
          <w:p w14:paraId="660C293C" w14:textId="77777777" w:rsidR="009B5FAF" w:rsidRPr="000F4E21" w:rsidRDefault="0005258D">
            <w:pPr>
              <w:jc w:val="center"/>
              <w:rPr>
                <w:rFonts w:eastAsia="Times New Roman" w:cs="Courier New"/>
                <w:lang w:eastAsia="ru-RU"/>
              </w:rPr>
            </w:pPr>
            <w:r w:rsidRPr="000F4E21">
              <w:rPr>
                <w:rFonts w:eastAsia="Times New Roman" w:cs="Courier New"/>
                <w:lang w:eastAsia="ru-RU"/>
              </w:rPr>
              <w:t>7</w:t>
            </w:r>
          </w:p>
        </w:tc>
        <w:tc>
          <w:tcPr>
            <w:tcW w:w="1417" w:type="dxa"/>
            <w:vAlign w:val="center"/>
          </w:tcPr>
          <w:p w14:paraId="7B96CFBD" w14:textId="77777777" w:rsidR="009B5FAF" w:rsidRPr="000F4E21" w:rsidRDefault="0005258D">
            <w:pPr>
              <w:jc w:val="center"/>
              <w:rPr>
                <w:rFonts w:eastAsia="Times New Roman" w:cs="Courier New"/>
                <w:lang w:eastAsia="ru-RU"/>
              </w:rPr>
            </w:pPr>
            <w:r w:rsidRPr="000F4E21">
              <w:rPr>
                <w:rFonts w:eastAsia="Times New Roman" w:cs="Courier New"/>
                <w:lang w:eastAsia="ru-RU"/>
              </w:rPr>
              <w:t>8</w:t>
            </w:r>
          </w:p>
        </w:tc>
        <w:tc>
          <w:tcPr>
            <w:tcW w:w="1843" w:type="dxa"/>
            <w:vAlign w:val="center"/>
          </w:tcPr>
          <w:p w14:paraId="63AC89E8" w14:textId="77777777" w:rsidR="009B5FAF" w:rsidRPr="000F4E21" w:rsidRDefault="0005258D">
            <w:pPr>
              <w:jc w:val="center"/>
              <w:rPr>
                <w:rFonts w:eastAsia="Times New Roman" w:cs="Courier New"/>
                <w:lang w:eastAsia="ru-RU"/>
              </w:rPr>
            </w:pPr>
            <w:r w:rsidRPr="000F4E21">
              <w:rPr>
                <w:rFonts w:eastAsia="Times New Roman" w:cs="Courier New"/>
                <w:lang w:eastAsia="ru-RU"/>
              </w:rPr>
              <w:t>9</w:t>
            </w:r>
          </w:p>
        </w:tc>
      </w:tr>
      <w:tr w:rsidR="009B5FAF" w:rsidRPr="000F4E21" w14:paraId="05EEBA1E" w14:textId="77777777">
        <w:trPr>
          <w:trHeight w:val="574"/>
        </w:trPr>
        <w:tc>
          <w:tcPr>
            <w:tcW w:w="672" w:type="dxa"/>
            <w:vAlign w:val="center"/>
          </w:tcPr>
          <w:p w14:paraId="6ADE065C" w14:textId="77777777" w:rsidR="009B5FAF" w:rsidRPr="000F4E21" w:rsidRDefault="0005258D">
            <w:pPr>
              <w:tabs>
                <w:tab w:val="left" w:pos="318"/>
              </w:tabs>
              <w:ind w:left="-108" w:right="-145"/>
              <w:jc w:val="center"/>
              <w:rPr>
                <w:rFonts w:eastAsia="Times New Roman" w:cs="Times New Roman"/>
                <w:lang w:eastAsia="ru-RU"/>
              </w:rPr>
            </w:pPr>
            <w:r w:rsidRPr="000F4E21">
              <w:rPr>
                <w:rFonts w:eastAsia="Times New Roman" w:cs="Times New Roman"/>
                <w:lang w:eastAsia="ru-RU"/>
              </w:rPr>
              <w:t>1</w:t>
            </w:r>
          </w:p>
        </w:tc>
        <w:tc>
          <w:tcPr>
            <w:tcW w:w="6275" w:type="dxa"/>
            <w:shd w:val="clear" w:color="auto" w:fill="auto"/>
            <w:vAlign w:val="center"/>
          </w:tcPr>
          <w:p w14:paraId="62A6D5C1" w14:textId="77777777" w:rsidR="009B5FAF" w:rsidRPr="000F4E21" w:rsidRDefault="009B5FAF">
            <w:pPr>
              <w:rPr>
                <w:rFonts w:eastAsia="Times New Roman" w:cs="Times New Roman"/>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634154" w14:textId="77777777" w:rsidR="009B5FAF" w:rsidRPr="000F4E21" w:rsidRDefault="009B5FAF">
            <w:pPr>
              <w:jc w:val="center"/>
              <w:rPr>
                <w:rFonts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CE02CA" w14:textId="77777777" w:rsidR="009B5FAF" w:rsidRPr="000F4E21" w:rsidRDefault="0005258D">
            <w:pPr>
              <w:jc w:val="center"/>
              <w:rPr>
                <w:rFonts w:cs="Times New Roman"/>
                <w:color w:val="000000"/>
              </w:rPr>
            </w:pPr>
            <w:r w:rsidRPr="000F4E21">
              <w:rPr>
                <w:rFonts w:cs="Times New Roman"/>
                <w:color w:val="000000"/>
              </w:rPr>
              <w:t>1</w:t>
            </w:r>
          </w:p>
        </w:tc>
        <w:tc>
          <w:tcPr>
            <w:tcW w:w="1558" w:type="dxa"/>
            <w:vAlign w:val="center"/>
          </w:tcPr>
          <w:p w14:paraId="694DDFF7" w14:textId="77777777" w:rsidR="009B5FAF" w:rsidRPr="000F4E21" w:rsidRDefault="009B5FAF">
            <w:pPr>
              <w:jc w:val="center"/>
              <w:rPr>
                <w:rFonts w:eastAsia="Times New Roman" w:cs="Times New Roman"/>
                <w:lang w:eastAsia="ru-RU"/>
              </w:rPr>
            </w:pPr>
          </w:p>
        </w:tc>
        <w:tc>
          <w:tcPr>
            <w:tcW w:w="1559" w:type="dxa"/>
            <w:vAlign w:val="center"/>
          </w:tcPr>
          <w:p w14:paraId="6B95E5BD" w14:textId="77777777" w:rsidR="009B5FAF" w:rsidRPr="000F4E21" w:rsidRDefault="009B5FAF">
            <w:pPr>
              <w:jc w:val="center"/>
              <w:rPr>
                <w:rFonts w:eastAsia="Times New Roman" w:cs="Courier New"/>
                <w:lang w:eastAsia="ru-RU"/>
              </w:rPr>
            </w:pPr>
          </w:p>
        </w:tc>
        <w:tc>
          <w:tcPr>
            <w:tcW w:w="993" w:type="dxa"/>
            <w:vAlign w:val="center"/>
          </w:tcPr>
          <w:p w14:paraId="709B69C9" w14:textId="77777777" w:rsidR="009B5FAF" w:rsidRPr="000F4E21" w:rsidRDefault="009B5FAF">
            <w:pPr>
              <w:jc w:val="center"/>
              <w:rPr>
                <w:rFonts w:eastAsia="Times New Roman" w:cs="Courier New"/>
                <w:lang w:eastAsia="ru-RU"/>
              </w:rPr>
            </w:pPr>
          </w:p>
        </w:tc>
        <w:tc>
          <w:tcPr>
            <w:tcW w:w="1417" w:type="dxa"/>
            <w:vAlign w:val="center"/>
          </w:tcPr>
          <w:p w14:paraId="1536340A" w14:textId="77777777" w:rsidR="009B5FAF" w:rsidRPr="000F4E21" w:rsidRDefault="009B5FAF">
            <w:pPr>
              <w:jc w:val="center"/>
              <w:rPr>
                <w:rFonts w:eastAsia="Times New Roman" w:cs="Courier New"/>
                <w:lang w:eastAsia="ru-RU"/>
              </w:rPr>
            </w:pPr>
          </w:p>
        </w:tc>
        <w:tc>
          <w:tcPr>
            <w:tcW w:w="1843" w:type="dxa"/>
            <w:vAlign w:val="center"/>
          </w:tcPr>
          <w:p w14:paraId="5B772C63" w14:textId="77777777" w:rsidR="009B5FAF" w:rsidRPr="000F4E21" w:rsidRDefault="009B5FAF">
            <w:pPr>
              <w:jc w:val="center"/>
              <w:rPr>
                <w:rFonts w:eastAsia="Times New Roman" w:cs="Times New Roman"/>
                <w:color w:val="000000"/>
                <w:lang w:eastAsia="ru-RU"/>
              </w:rPr>
            </w:pPr>
          </w:p>
        </w:tc>
      </w:tr>
      <w:tr w:rsidR="009B5FAF" w:rsidRPr="000F4E21" w14:paraId="220F235C" w14:textId="77777777">
        <w:trPr>
          <w:trHeight w:val="66"/>
        </w:trPr>
        <w:tc>
          <w:tcPr>
            <w:tcW w:w="12617" w:type="dxa"/>
            <w:gridSpan w:val="7"/>
            <w:vAlign w:val="center"/>
          </w:tcPr>
          <w:p w14:paraId="3266D6CF" w14:textId="77777777" w:rsidR="009B5FAF" w:rsidRPr="000F4E21" w:rsidRDefault="0005258D">
            <w:pPr>
              <w:rPr>
                <w:rFonts w:eastAsia="Times New Roman" w:cs="Courier New"/>
                <w:b/>
                <w:bCs/>
              </w:rPr>
            </w:pPr>
            <w:r w:rsidRPr="000F4E21">
              <w:rPr>
                <w:rFonts w:eastAsia="Times New Roman" w:cs="Courier New"/>
                <w:b/>
                <w:bCs/>
                <w:lang w:eastAsia="ru-RU"/>
              </w:rPr>
              <w:t>ИТОГО</w:t>
            </w:r>
          </w:p>
        </w:tc>
        <w:tc>
          <w:tcPr>
            <w:tcW w:w="1417" w:type="dxa"/>
            <w:vAlign w:val="center"/>
          </w:tcPr>
          <w:p w14:paraId="2E4B88BC" w14:textId="77777777" w:rsidR="009B5FAF" w:rsidRPr="000F4E21" w:rsidRDefault="009B5FAF">
            <w:pPr>
              <w:jc w:val="center"/>
              <w:rPr>
                <w:rFonts w:eastAsia="Times New Roman" w:cs="Courier New"/>
                <w:b/>
                <w:bCs/>
              </w:rPr>
            </w:pPr>
          </w:p>
        </w:tc>
        <w:tc>
          <w:tcPr>
            <w:tcW w:w="1843" w:type="dxa"/>
            <w:vAlign w:val="center"/>
          </w:tcPr>
          <w:p w14:paraId="22C95D5B" w14:textId="77777777" w:rsidR="009B5FAF" w:rsidRPr="000F4E21" w:rsidRDefault="009B5FAF">
            <w:pPr>
              <w:jc w:val="center"/>
              <w:rPr>
                <w:rFonts w:eastAsia="Times New Roman" w:cs="Courier New"/>
                <w:b/>
                <w:bCs/>
              </w:rPr>
            </w:pPr>
          </w:p>
        </w:tc>
      </w:tr>
    </w:tbl>
    <w:p w14:paraId="39CC35D9" w14:textId="77777777" w:rsidR="009B5FAF" w:rsidRPr="000F4E21" w:rsidRDefault="009B5FAF">
      <w:pPr>
        <w:jc w:val="center"/>
        <w:rPr>
          <w:rFonts w:eastAsia="Times New Roman" w:cs="Times New Roman"/>
          <w:b/>
          <w:bCs/>
          <w:lang w:eastAsia="ru-RU"/>
        </w:rPr>
      </w:pPr>
    </w:p>
    <w:p w14:paraId="6A3A8CDD" w14:textId="77777777" w:rsidR="009B5FAF" w:rsidRPr="000F4E21" w:rsidRDefault="0005258D">
      <w:pPr>
        <w:jc w:val="both"/>
        <w:rPr>
          <w:rFonts w:eastAsia="Times New Roman" w:cs="Times New Roman"/>
          <w:lang w:eastAsia="ru-RU"/>
        </w:rPr>
      </w:pPr>
      <w:r w:rsidRPr="000F4E21">
        <w:rPr>
          <w:rFonts w:eastAsia="Times New Roman" w:cs="Times New Roman"/>
          <w:lang w:eastAsia="ru-RU"/>
        </w:rPr>
        <w:t>Цена Контракта: ______________ (______________________), в том числе НДС_______________.</w:t>
      </w:r>
    </w:p>
    <w:p w14:paraId="633ADB9D" w14:textId="77777777" w:rsidR="009B5FAF" w:rsidRPr="000F4E21" w:rsidRDefault="009B5FAF">
      <w:pPr>
        <w:jc w:val="both"/>
        <w:rPr>
          <w:rFonts w:eastAsia="Times New Roman" w:cs="Times New Roman"/>
          <w:lang w:eastAsia="ru-RU"/>
        </w:rPr>
      </w:pPr>
    </w:p>
    <w:tbl>
      <w:tblPr>
        <w:tblW w:w="0" w:type="auto"/>
        <w:tblLook w:val="04A0" w:firstRow="1" w:lastRow="0" w:firstColumn="1" w:lastColumn="0" w:noHBand="0" w:noVBand="1"/>
      </w:tblPr>
      <w:tblGrid>
        <w:gridCol w:w="4926"/>
        <w:gridCol w:w="4926"/>
      </w:tblGrid>
      <w:tr w:rsidR="000F4E21" w:rsidRPr="000F4E21" w14:paraId="5C3BB480" w14:textId="77777777" w:rsidTr="002B007F">
        <w:tc>
          <w:tcPr>
            <w:tcW w:w="4926" w:type="dxa"/>
            <w:shd w:val="clear" w:color="auto" w:fill="auto"/>
          </w:tcPr>
          <w:p w14:paraId="6408145D" w14:textId="77777777" w:rsidR="000F4E21" w:rsidRPr="000F4E21" w:rsidRDefault="000F4E21" w:rsidP="002B007F">
            <w:pPr>
              <w:tabs>
                <w:tab w:val="left" w:pos="1455"/>
              </w:tabs>
              <w:autoSpaceDE w:val="0"/>
            </w:pPr>
            <w:r w:rsidRPr="000F4E21">
              <w:t>Заказчик:</w:t>
            </w:r>
            <w:r w:rsidRPr="000F4E21">
              <w:tab/>
            </w:r>
          </w:p>
        </w:tc>
        <w:tc>
          <w:tcPr>
            <w:tcW w:w="4926" w:type="dxa"/>
            <w:shd w:val="clear" w:color="auto" w:fill="auto"/>
          </w:tcPr>
          <w:p w14:paraId="25021711" w14:textId="77777777" w:rsidR="000F4E21" w:rsidRPr="000F4E21" w:rsidRDefault="000F4E21" w:rsidP="002B007F">
            <w:pPr>
              <w:autoSpaceDE w:val="0"/>
            </w:pPr>
            <w:r w:rsidRPr="000F4E21">
              <w:t>Исполнитель:</w:t>
            </w:r>
          </w:p>
        </w:tc>
      </w:tr>
      <w:tr w:rsidR="000F4E21" w:rsidRPr="000F4E21" w14:paraId="78FBC443" w14:textId="77777777" w:rsidTr="002B007F">
        <w:tc>
          <w:tcPr>
            <w:tcW w:w="4926" w:type="dxa"/>
            <w:shd w:val="clear" w:color="auto" w:fill="auto"/>
          </w:tcPr>
          <w:p w14:paraId="79887DB8" w14:textId="77777777" w:rsidR="000F4E21" w:rsidRPr="000F4E21" w:rsidRDefault="000F4E21" w:rsidP="002B007F">
            <w:pPr>
              <w:autoSpaceDE w:val="0"/>
            </w:pPr>
          </w:p>
          <w:p w14:paraId="044BF947" w14:textId="77777777" w:rsidR="000F4E21" w:rsidRPr="000F4E21" w:rsidRDefault="000F4E21" w:rsidP="002B007F">
            <w:r w:rsidRPr="000F4E21">
              <w:rPr>
                <w:lang w:eastAsia="ru-RU"/>
              </w:rPr>
              <w:t xml:space="preserve">Директор </w:t>
            </w:r>
          </w:p>
        </w:tc>
        <w:tc>
          <w:tcPr>
            <w:tcW w:w="4926" w:type="dxa"/>
            <w:shd w:val="clear" w:color="auto" w:fill="auto"/>
          </w:tcPr>
          <w:p w14:paraId="71A6CEF7" w14:textId="77777777" w:rsidR="000F4E21" w:rsidRPr="000F4E21" w:rsidRDefault="000F4E21" w:rsidP="002B007F">
            <w:pPr>
              <w:autoSpaceDE w:val="0"/>
            </w:pPr>
          </w:p>
          <w:p w14:paraId="275EC016" w14:textId="77777777" w:rsidR="000F4E21" w:rsidRPr="000F4E21" w:rsidRDefault="000F4E21" w:rsidP="002B007F">
            <w:pPr>
              <w:ind w:right="142"/>
            </w:pPr>
          </w:p>
        </w:tc>
      </w:tr>
      <w:tr w:rsidR="000F4E21" w:rsidRPr="000F4E21" w14:paraId="690AFB46" w14:textId="77777777" w:rsidTr="002B007F">
        <w:tc>
          <w:tcPr>
            <w:tcW w:w="4926" w:type="dxa"/>
            <w:shd w:val="clear" w:color="auto" w:fill="auto"/>
          </w:tcPr>
          <w:p w14:paraId="6DA527FC" w14:textId="77777777" w:rsidR="000F4E21" w:rsidRPr="000F4E21" w:rsidRDefault="000F4E21" w:rsidP="002B007F">
            <w:pPr>
              <w:autoSpaceDE w:val="0"/>
            </w:pPr>
          </w:p>
          <w:p w14:paraId="73FBF33E" w14:textId="77777777" w:rsidR="000F4E21" w:rsidRPr="000F4E21" w:rsidRDefault="000F4E21" w:rsidP="002B007F">
            <w:pPr>
              <w:autoSpaceDE w:val="0"/>
            </w:pPr>
            <w:r w:rsidRPr="000F4E21">
              <w:t xml:space="preserve">__________________ </w:t>
            </w:r>
            <w:r w:rsidR="003660A3" w:rsidRPr="003660A3">
              <w:t>Варлакова И.С.</w:t>
            </w:r>
          </w:p>
        </w:tc>
        <w:tc>
          <w:tcPr>
            <w:tcW w:w="4926" w:type="dxa"/>
            <w:shd w:val="clear" w:color="auto" w:fill="auto"/>
          </w:tcPr>
          <w:p w14:paraId="23AF85BD" w14:textId="77777777" w:rsidR="000F4E21" w:rsidRPr="000F4E21" w:rsidRDefault="000F4E21" w:rsidP="002B007F">
            <w:pPr>
              <w:autoSpaceDE w:val="0"/>
            </w:pPr>
          </w:p>
          <w:p w14:paraId="1FAA7303" w14:textId="77777777" w:rsidR="000F4E21" w:rsidRPr="000F4E21" w:rsidRDefault="000F4E21" w:rsidP="002B007F">
            <w:pPr>
              <w:autoSpaceDE w:val="0"/>
            </w:pPr>
            <w:r w:rsidRPr="000F4E21">
              <w:t xml:space="preserve">____________________ </w:t>
            </w:r>
          </w:p>
        </w:tc>
      </w:tr>
      <w:tr w:rsidR="000F4E21" w:rsidRPr="000F4E21" w14:paraId="630D7C89" w14:textId="77777777" w:rsidTr="002B007F">
        <w:tc>
          <w:tcPr>
            <w:tcW w:w="4926" w:type="dxa"/>
            <w:shd w:val="clear" w:color="auto" w:fill="auto"/>
          </w:tcPr>
          <w:p w14:paraId="6556ADAE" w14:textId="77777777" w:rsidR="000F4E21" w:rsidRPr="000F4E21" w:rsidRDefault="000F4E21" w:rsidP="002B007F">
            <w:pPr>
              <w:autoSpaceDE w:val="0"/>
            </w:pPr>
            <w:r w:rsidRPr="000F4E21">
              <w:t xml:space="preserve">Подписано ЭЦП </w:t>
            </w:r>
          </w:p>
        </w:tc>
        <w:tc>
          <w:tcPr>
            <w:tcW w:w="4926" w:type="dxa"/>
            <w:shd w:val="clear" w:color="auto" w:fill="auto"/>
          </w:tcPr>
          <w:p w14:paraId="4951D2B6" w14:textId="77777777" w:rsidR="000F4E21" w:rsidRPr="000F4E21" w:rsidRDefault="000F4E21" w:rsidP="002B007F">
            <w:pPr>
              <w:autoSpaceDE w:val="0"/>
            </w:pPr>
            <w:r w:rsidRPr="000F4E21">
              <w:t>Подписано ЭЦП</w:t>
            </w:r>
          </w:p>
        </w:tc>
      </w:tr>
    </w:tbl>
    <w:p w14:paraId="176F8D9B" w14:textId="77777777" w:rsidR="009B5FAF" w:rsidRPr="000F4E21" w:rsidRDefault="009B5FAF" w:rsidP="007F65DA">
      <w:pPr>
        <w:rPr>
          <w:rFonts w:eastAsia="Times New Roman" w:cs="Times New Roman"/>
          <w:lang w:eastAsia="ru-RU"/>
        </w:rPr>
      </w:pPr>
    </w:p>
    <w:sectPr w:rsidR="009B5FAF" w:rsidRPr="000F4E21" w:rsidSect="007F65DA">
      <w:pgSz w:w="16838" w:h="11906" w:orient="landscape"/>
      <w:pgMar w:top="1134"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A694" w14:textId="77777777" w:rsidR="005141A7" w:rsidRDefault="005141A7">
      <w:r>
        <w:separator/>
      </w:r>
    </w:p>
  </w:endnote>
  <w:endnote w:type="continuationSeparator" w:id="0">
    <w:p w14:paraId="0056C7AF" w14:textId="77777777" w:rsidR="005141A7" w:rsidRDefault="00514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788F8" w14:textId="77777777" w:rsidR="005141A7" w:rsidRDefault="005141A7">
      <w:r>
        <w:separator/>
      </w:r>
    </w:p>
  </w:footnote>
  <w:footnote w:type="continuationSeparator" w:id="0">
    <w:p w14:paraId="30A3649A" w14:textId="77777777" w:rsidR="005141A7" w:rsidRDefault="005141A7">
      <w:r>
        <w:continuationSeparator/>
      </w:r>
    </w:p>
  </w:footnote>
  <w:footnote w:id="1">
    <w:p w14:paraId="0DA21285" w14:textId="77777777" w:rsidR="009B5FAF" w:rsidRDefault="0005258D">
      <w:pPr>
        <w:pStyle w:val="afe"/>
        <w:jc w:val="both"/>
        <w:rPr>
          <w:sz w:val="18"/>
          <w:szCs w:val="18"/>
        </w:rPr>
      </w:pPr>
      <w:r>
        <w:rPr>
          <w:rStyle w:val="aff0"/>
          <w:sz w:val="18"/>
          <w:szCs w:val="18"/>
        </w:rPr>
        <w:footnoteRef/>
      </w:r>
      <w:r>
        <w:rPr>
          <w:sz w:val="18"/>
          <w:szCs w:val="18"/>
        </w:rPr>
        <w:t xml:space="preserve"> </w:t>
      </w:r>
      <w:r>
        <w:t xml:space="preserve">В случае если участник, с которым заключается Контракт, не является плательщиком НДС, в пункте 3.1 и далее </w:t>
      </w:r>
      <w:r>
        <w:br/>
        <w:t>по тексту Контракта НДС не указывается.</w:t>
      </w:r>
    </w:p>
  </w:footnote>
  <w:footnote w:id="2">
    <w:p w14:paraId="1DAD26B3" w14:textId="77777777" w:rsidR="009B5FAF" w:rsidRDefault="0005258D">
      <w:pPr>
        <w:pStyle w:val="afe"/>
        <w:jc w:val="both"/>
      </w:pPr>
      <w:r>
        <w:rPr>
          <w:rStyle w:val="aff0"/>
        </w:rPr>
        <w:footnoteRef/>
      </w:r>
      <w:r>
        <w:t xml:space="preserve"> В случае если участник, с которым заключается контракт, не является плательщиком НДС, счет-фактура </w:t>
      </w:r>
      <w:r>
        <w:br/>
        <w:t>не 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77DF" w14:textId="77777777" w:rsidR="009B5FAF" w:rsidRDefault="0005258D">
    <w:pPr>
      <w:pStyle w:val="af0"/>
      <w:jc w:val="center"/>
      <w:rPr>
        <w:sz w:val="22"/>
      </w:rPr>
    </w:pPr>
    <w:r>
      <w:rPr>
        <w:sz w:val="22"/>
      </w:rPr>
      <w:fldChar w:fldCharType="begin"/>
    </w:r>
    <w:r>
      <w:rPr>
        <w:sz w:val="22"/>
      </w:rPr>
      <w:instrText>PAGE   \* MERGEFORMAT</w:instrText>
    </w:r>
    <w:r>
      <w:rPr>
        <w:sz w:val="22"/>
      </w:rPr>
      <w:fldChar w:fldCharType="separate"/>
    </w:r>
    <w:r w:rsidR="00607E71">
      <w:rPr>
        <w:noProof/>
        <w:sz w:val="22"/>
      </w:rPr>
      <w:t>2</w:t>
    </w:r>
    <w:r>
      <w:rPr>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5DE0F" w14:textId="77777777" w:rsidR="009B5FAF" w:rsidRDefault="009B5FAF">
    <w:pPr>
      <w:pStyle w:val="af0"/>
      <w:jc w:val="center"/>
    </w:pPr>
  </w:p>
  <w:p w14:paraId="0E24AB83" w14:textId="77777777" w:rsidR="009B5FAF" w:rsidRDefault="009B5FAF">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987"/>
    <w:multiLevelType w:val="hybridMultilevel"/>
    <w:tmpl w:val="E8BAE51A"/>
    <w:lvl w:ilvl="0" w:tplc="A09C0AA4">
      <w:start w:val="1"/>
      <w:numFmt w:val="decimal"/>
      <w:lvlText w:val="%1."/>
      <w:lvlJc w:val="left"/>
      <w:pPr>
        <w:ind w:left="720" w:hanging="360"/>
      </w:pPr>
      <w:rPr>
        <w:rFonts w:hint="default"/>
      </w:rPr>
    </w:lvl>
    <w:lvl w:ilvl="1" w:tplc="B9B00848">
      <w:start w:val="1"/>
      <w:numFmt w:val="decimal"/>
      <w:lvlText w:val="%2."/>
      <w:lvlJc w:val="left"/>
      <w:pPr>
        <w:ind w:left="1440" w:hanging="360"/>
      </w:pPr>
      <w:rPr>
        <w:rFonts w:ascii="Times New Roman" w:eastAsia="Calibri" w:hAnsi="Times New Roman" w:cstheme="minorBidi"/>
      </w:rPr>
    </w:lvl>
    <w:lvl w:ilvl="2" w:tplc="FF086DAE">
      <w:start w:val="1"/>
      <w:numFmt w:val="lowerRoman"/>
      <w:lvlText w:val="%3."/>
      <w:lvlJc w:val="right"/>
      <w:pPr>
        <w:ind w:left="2160" w:hanging="180"/>
      </w:pPr>
    </w:lvl>
    <w:lvl w:ilvl="3" w:tplc="302095B8">
      <w:start w:val="1"/>
      <w:numFmt w:val="decimal"/>
      <w:lvlText w:val="%4."/>
      <w:lvlJc w:val="left"/>
      <w:pPr>
        <w:ind w:left="2880" w:hanging="360"/>
      </w:pPr>
    </w:lvl>
    <w:lvl w:ilvl="4" w:tplc="54908280">
      <w:start w:val="1"/>
      <w:numFmt w:val="lowerLetter"/>
      <w:lvlText w:val="%5."/>
      <w:lvlJc w:val="left"/>
      <w:pPr>
        <w:ind w:left="3600" w:hanging="360"/>
      </w:pPr>
    </w:lvl>
    <w:lvl w:ilvl="5" w:tplc="EDD82038">
      <w:start w:val="1"/>
      <w:numFmt w:val="lowerRoman"/>
      <w:lvlText w:val="%6."/>
      <w:lvlJc w:val="right"/>
      <w:pPr>
        <w:ind w:left="4320" w:hanging="180"/>
      </w:pPr>
    </w:lvl>
    <w:lvl w:ilvl="6" w:tplc="4EA45D44">
      <w:start w:val="1"/>
      <w:numFmt w:val="decimal"/>
      <w:lvlText w:val="%7."/>
      <w:lvlJc w:val="left"/>
      <w:pPr>
        <w:ind w:left="5040" w:hanging="360"/>
      </w:pPr>
    </w:lvl>
    <w:lvl w:ilvl="7" w:tplc="7EC83CE0">
      <w:start w:val="1"/>
      <w:numFmt w:val="lowerLetter"/>
      <w:lvlText w:val="%8."/>
      <w:lvlJc w:val="left"/>
      <w:pPr>
        <w:ind w:left="5760" w:hanging="360"/>
      </w:pPr>
    </w:lvl>
    <w:lvl w:ilvl="8" w:tplc="EBFCE556">
      <w:start w:val="1"/>
      <w:numFmt w:val="lowerRoman"/>
      <w:lvlText w:val="%9."/>
      <w:lvlJc w:val="right"/>
      <w:pPr>
        <w:ind w:left="6480" w:hanging="180"/>
      </w:pPr>
    </w:lvl>
  </w:abstractNum>
  <w:abstractNum w:abstractNumId="1" w15:restartNumberingAfterBreak="0">
    <w:nsid w:val="0AE63EBE"/>
    <w:multiLevelType w:val="hybridMultilevel"/>
    <w:tmpl w:val="7C4AA828"/>
    <w:lvl w:ilvl="0" w:tplc="B89A88A8">
      <w:start w:val="1"/>
      <w:numFmt w:val="bullet"/>
      <w:lvlText w:val=""/>
      <w:lvlJc w:val="left"/>
      <w:pPr>
        <w:ind w:left="1287" w:hanging="360"/>
      </w:pPr>
      <w:rPr>
        <w:rFonts w:ascii="Symbol" w:hAnsi="Symbol" w:hint="default"/>
      </w:rPr>
    </w:lvl>
    <w:lvl w:ilvl="1" w:tplc="F81290D2">
      <w:start w:val="1"/>
      <w:numFmt w:val="bullet"/>
      <w:lvlText w:val="o"/>
      <w:lvlJc w:val="left"/>
      <w:pPr>
        <w:ind w:left="2007" w:hanging="360"/>
      </w:pPr>
      <w:rPr>
        <w:rFonts w:ascii="Courier New" w:hAnsi="Courier New" w:cs="Courier New" w:hint="default"/>
      </w:rPr>
    </w:lvl>
    <w:lvl w:ilvl="2" w:tplc="2A125B80">
      <w:start w:val="1"/>
      <w:numFmt w:val="bullet"/>
      <w:lvlText w:val=""/>
      <w:lvlJc w:val="left"/>
      <w:pPr>
        <w:ind w:left="2727" w:hanging="360"/>
      </w:pPr>
      <w:rPr>
        <w:rFonts w:ascii="Wingdings" w:hAnsi="Wingdings" w:hint="default"/>
      </w:rPr>
    </w:lvl>
    <w:lvl w:ilvl="3" w:tplc="D17C2B50">
      <w:start w:val="1"/>
      <w:numFmt w:val="bullet"/>
      <w:lvlText w:val=""/>
      <w:lvlJc w:val="left"/>
      <w:pPr>
        <w:ind w:left="3447" w:hanging="360"/>
      </w:pPr>
      <w:rPr>
        <w:rFonts w:ascii="Symbol" w:hAnsi="Symbol" w:hint="default"/>
      </w:rPr>
    </w:lvl>
    <w:lvl w:ilvl="4" w:tplc="E44CDBA2">
      <w:start w:val="1"/>
      <w:numFmt w:val="bullet"/>
      <w:lvlText w:val="o"/>
      <w:lvlJc w:val="left"/>
      <w:pPr>
        <w:ind w:left="4167" w:hanging="360"/>
      </w:pPr>
      <w:rPr>
        <w:rFonts w:ascii="Courier New" w:hAnsi="Courier New" w:cs="Courier New" w:hint="default"/>
      </w:rPr>
    </w:lvl>
    <w:lvl w:ilvl="5" w:tplc="73E492FC">
      <w:start w:val="1"/>
      <w:numFmt w:val="bullet"/>
      <w:lvlText w:val=""/>
      <w:lvlJc w:val="left"/>
      <w:pPr>
        <w:ind w:left="4887" w:hanging="360"/>
      </w:pPr>
      <w:rPr>
        <w:rFonts w:ascii="Wingdings" w:hAnsi="Wingdings" w:hint="default"/>
      </w:rPr>
    </w:lvl>
    <w:lvl w:ilvl="6" w:tplc="7B90CDE8">
      <w:start w:val="1"/>
      <w:numFmt w:val="bullet"/>
      <w:lvlText w:val=""/>
      <w:lvlJc w:val="left"/>
      <w:pPr>
        <w:ind w:left="5607" w:hanging="360"/>
      </w:pPr>
      <w:rPr>
        <w:rFonts w:ascii="Symbol" w:hAnsi="Symbol" w:hint="default"/>
      </w:rPr>
    </w:lvl>
    <w:lvl w:ilvl="7" w:tplc="E9226C40">
      <w:start w:val="1"/>
      <w:numFmt w:val="bullet"/>
      <w:lvlText w:val="o"/>
      <w:lvlJc w:val="left"/>
      <w:pPr>
        <w:ind w:left="6327" w:hanging="360"/>
      </w:pPr>
      <w:rPr>
        <w:rFonts w:ascii="Courier New" w:hAnsi="Courier New" w:cs="Courier New" w:hint="default"/>
      </w:rPr>
    </w:lvl>
    <w:lvl w:ilvl="8" w:tplc="3502DA2E">
      <w:start w:val="1"/>
      <w:numFmt w:val="bullet"/>
      <w:lvlText w:val=""/>
      <w:lvlJc w:val="left"/>
      <w:pPr>
        <w:ind w:left="7047" w:hanging="360"/>
      </w:pPr>
      <w:rPr>
        <w:rFonts w:ascii="Wingdings" w:hAnsi="Wingdings" w:hint="default"/>
      </w:rPr>
    </w:lvl>
  </w:abstractNum>
  <w:abstractNum w:abstractNumId="2" w15:restartNumberingAfterBreak="0">
    <w:nsid w:val="0D942089"/>
    <w:multiLevelType w:val="hybridMultilevel"/>
    <w:tmpl w:val="B4F6C9A2"/>
    <w:lvl w:ilvl="0" w:tplc="0AF4A15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tplc="356E12EA">
      <w:start w:val="1"/>
      <w:numFmt w:val="decimal"/>
      <w:lvlText w:val=""/>
      <w:lvlJc w:val="left"/>
    </w:lvl>
    <w:lvl w:ilvl="2" w:tplc="173EE74C">
      <w:start w:val="1"/>
      <w:numFmt w:val="decimal"/>
      <w:lvlText w:val=""/>
      <w:lvlJc w:val="left"/>
    </w:lvl>
    <w:lvl w:ilvl="3" w:tplc="084CBC72">
      <w:start w:val="1"/>
      <w:numFmt w:val="decimal"/>
      <w:lvlText w:val=""/>
      <w:lvlJc w:val="left"/>
    </w:lvl>
    <w:lvl w:ilvl="4" w:tplc="1C08E950">
      <w:start w:val="1"/>
      <w:numFmt w:val="decimal"/>
      <w:lvlText w:val=""/>
      <w:lvlJc w:val="left"/>
    </w:lvl>
    <w:lvl w:ilvl="5" w:tplc="4BE88972">
      <w:start w:val="1"/>
      <w:numFmt w:val="decimal"/>
      <w:lvlText w:val=""/>
      <w:lvlJc w:val="left"/>
    </w:lvl>
    <w:lvl w:ilvl="6" w:tplc="624EBBBA">
      <w:start w:val="1"/>
      <w:numFmt w:val="decimal"/>
      <w:lvlText w:val=""/>
      <w:lvlJc w:val="left"/>
    </w:lvl>
    <w:lvl w:ilvl="7" w:tplc="749ACF32">
      <w:start w:val="1"/>
      <w:numFmt w:val="decimal"/>
      <w:lvlText w:val=""/>
      <w:lvlJc w:val="left"/>
    </w:lvl>
    <w:lvl w:ilvl="8" w:tplc="57D86F22">
      <w:start w:val="1"/>
      <w:numFmt w:val="decimal"/>
      <w:lvlText w:val=""/>
      <w:lvlJc w:val="left"/>
    </w:lvl>
  </w:abstractNum>
  <w:abstractNum w:abstractNumId="3" w15:restartNumberingAfterBreak="0">
    <w:nsid w:val="112206BD"/>
    <w:multiLevelType w:val="multilevel"/>
    <w:tmpl w:val="AE84912C"/>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745DBF"/>
    <w:multiLevelType w:val="hybridMultilevel"/>
    <w:tmpl w:val="69185D80"/>
    <w:lvl w:ilvl="0" w:tplc="5F44200A">
      <w:start w:val="1"/>
      <w:numFmt w:val="bullet"/>
      <w:lvlText w:val=""/>
      <w:lvlJc w:val="left"/>
      <w:pPr>
        <w:ind w:left="1287" w:hanging="360"/>
      </w:pPr>
      <w:rPr>
        <w:rFonts w:ascii="Symbol" w:hAnsi="Symbol" w:hint="default"/>
      </w:rPr>
    </w:lvl>
    <w:lvl w:ilvl="1" w:tplc="84F4161E">
      <w:start w:val="1"/>
      <w:numFmt w:val="bullet"/>
      <w:lvlText w:val="o"/>
      <w:lvlJc w:val="left"/>
      <w:pPr>
        <w:ind w:left="2007" w:hanging="360"/>
      </w:pPr>
      <w:rPr>
        <w:rFonts w:ascii="Courier New" w:hAnsi="Courier New" w:cs="Courier New" w:hint="default"/>
      </w:rPr>
    </w:lvl>
    <w:lvl w:ilvl="2" w:tplc="EDCE9192">
      <w:start w:val="1"/>
      <w:numFmt w:val="bullet"/>
      <w:lvlText w:val=""/>
      <w:lvlJc w:val="left"/>
      <w:pPr>
        <w:ind w:left="2727" w:hanging="360"/>
      </w:pPr>
      <w:rPr>
        <w:rFonts w:ascii="Wingdings" w:hAnsi="Wingdings" w:hint="default"/>
      </w:rPr>
    </w:lvl>
    <w:lvl w:ilvl="3" w:tplc="F848A406">
      <w:start w:val="1"/>
      <w:numFmt w:val="bullet"/>
      <w:lvlText w:val=""/>
      <w:lvlJc w:val="left"/>
      <w:pPr>
        <w:ind w:left="3447" w:hanging="360"/>
      </w:pPr>
      <w:rPr>
        <w:rFonts w:ascii="Symbol" w:hAnsi="Symbol" w:hint="default"/>
      </w:rPr>
    </w:lvl>
    <w:lvl w:ilvl="4" w:tplc="E42296BA">
      <w:start w:val="1"/>
      <w:numFmt w:val="bullet"/>
      <w:lvlText w:val="o"/>
      <w:lvlJc w:val="left"/>
      <w:pPr>
        <w:ind w:left="4167" w:hanging="360"/>
      </w:pPr>
      <w:rPr>
        <w:rFonts w:ascii="Courier New" w:hAnsi="Courier New" w:cs="Courier New" w:hint="default"/>
      </w:rPr>
    </w:lvl>
    <w:lvl w:ilvl="5" w:tplc="0BD42418">
      <w:start w:val="1"/>
      <w:numFmt w:val="bullet"/>
      <w:lvlText w:val=""/>
      <w:lvlJc w:val="left"/>
      <w:pPr>
        <w:ind w:left="4887" w:hanging="360"/>
      </w:pPr>
      <w:rPr>
        <w:rFonts w:ascii="Wingdings" w:hAnsi="Wingdings" w:hint="default"/>
      </w:rPr>
    </w:lvl>
    <w:lvl w:ilvl="6" w:tplc="FE7A2B70">
      <w:start w:val="1"/>
      <w:numFmt w:val="bullet"/>
      <w:lvlText w:val=""/>
      <w:lvlJc w:val="left"/>
      <w:pPr>
        <w:ind w:left="5607" w:hanging="360"/>
      </w:pPr>
      <w:rPr>
        <w:rFonts w:ascii="Symbol" w:hAnsi="Symbol" w:hint="default"/>
      </w:rPr>
    </w:lvl>
    <w:lvl w:ilvl="7" w:tplc="C5D407DA">
      <w:start w:val="1"/>
      <w:numFmt w:val="bullet"/>
      <w:lvlText w:val="o"/>
      <w:lvlJc w:val="left"/>
      <w:pPr>
        <w:ind w:left="6327" w:hanging="360"/>
      </w:pPr>
      <w:rPr>
        <w:rFonts w:ascii="Courier New" w:hAnsi="Courier New" w:cs="Courier New" w:hint="default"/>
      </w:rPr>
    </w:lvl>
    <w:lvl w:ilvl="8" w:tplc="743A445E">
      <w:start w:val="1"/>
      <w:numFmt w:val="bullet"/>
      <w:lvlText w:val=""/>
      <w:lvlJc w:val="left"/>
      <w:pPr>
        <w:ind w:left="7047" w:hanging="360"/>
      </w:pPr>
      <w:rPr>
        <w:rFonts w:ascii="Wingdings" w:hAnsi="Wingdings" w:hint="default"/>
      </w:rPr>
    </w:lvl>
  </w:abstractNum>
  <w:abstractNum w:abstractNumId="5" w15:restartNumberingAfterBreak="0">
    <w:nsid w:val="2DCE7635"/>
    <w:multiLevelType w:val="multilevel"/>
    <w:tmpl w:val="B38A2A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B84440"/>
    <w:multiLevelType w:val="multilevel"/>
    <w:tmpl w:val="9A645F8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628128B"/>
    <w:multiLevelType w:val="hybridMultilevel"/>
    <w:tmpl w:val="1D327638"/>
    <w:lvl w:ilvl="0" w:tplc="B72E17E6">
      <w:start w:val="8"/>
      <w:numFmt w:val="decimal"/>
      <w:lvlText w:val="%1."/>
      <w:lvlJc w:val="left"/>
      <w:pPr>
        <w:ind w:left="927" w:hanging="360"/>
      </w:pPr>
      <w:rPr>
        <w:rFonts w:hint="default"/>
      </w:rPr>
    </w:lvl>
    <w:lvl w:ilvl="1" w:tplc="3450570C">
      <w:start w:val="1"/>
      <w:numFmt w:val="lowerLetter"/>
      <w:lvlText w:val="%2."/>
      <w:lvlJc w:val="left"/>
      <w:pPr>
        <w:ind w:left="1647" w:hanging="360"/>
      </w:pPr>
    </w:lvl>
    <w:lvl w:ilvl="2" w:tplc="D24EA076">
      <w:start w:val="1"/>
      <w:numFmt w:val="lowerRoman"/>
      <w:lvlText w:val="%3."/>
      <w:lvlJc w:val="right"/>
      <w:pPr>
        <w:ind w:left="2367" w:hanging="180"/>
      </w:pPr>
    </w:lvl>
    <w:lvl w:ilvl="3" w:tplc="7E98162C">
      <w:start w:val="1"/>
      <w:numFmt w:val="decimal"/>
      <w:lvlText w:val="%4."/>
      <w:lvlJc w:val="left"/>
      <w:pPr>
        <w:ind w:left="3087" w:hanging="360"/>
      </w:pPr>
    </w:lvl>
    <w:lvl w:ilvl="4" w:tplc="E550F33A">
      <w:start w:val="1"/>
      <w:numFmt w:val="lowerLetter"/>
      <w:lvlText w:val="%5."/>
      <w:lvlJc w:val="left"/>
      <w:pPr>
        <w:ind w:left="3807" w:hanging="360"/>
      </w:pPr>
    </w:lvl>
    <w:lvl w:ilvl="5" w:tplc="B6C64250">
      <w:start w:val="1"/>
      <w:numFmt w:val="lowerRoman"/>
      <w:lvlText w:val="%6."/>
      <w:lvlJc w:val="right"/>
      <w:pPr>
        <w:ind w:left="4527" w:hanging="180"/>
      </w:pPr>
    </w:lvl>
    <w:lvl w:ilvl="6" w:tplc="478E6948">
      <w:start w:val="1"/>
      <w:numFmt w:val="decimal"/>
      <w:lvlText w:val="%7."/>
      <w:lvlJc w:val="left"/>
      <w:pPr>
        <w:ind w:left="5247" w:hanging="360"/>
      </w:pPr>
    </w:lvl>
    <w:lvl w:ilvl="7" w:tplc="65E20314">
      <w:start w:val="1"/>
      <w:numFmt w:val="lowerLetter"/>
      <w:lvlText w:val="%8."/>
      <w:lvlJc w:val="left"/>
      <w:pPr>
        <w:ind w:left="5967" w:hanging="360"/>
      </w:pPr>
    </w:lvl>
    <w:lvl w:ilvl="8" w:tplc="92600EC4">
      <w:start w:val="1"/>
      <w:numFmt w:val="lowerRoman"/>
      <w:lvlText w:val="%9."/>
      <w:lvlJc w:val="right"/>
      <w:pPr>
        <w:ind w:left="6687" w:hanging="180"/>
      </w:pPr>
    </w:lvl>
  </w:abstractNum>
  <w:abstractNum w:abstractNumId="8" w15:restartNumberingAfterBreak="0">
    <w:nsid w:val="5EC6120A"/>
    <w:multiLevelType w:val="multilevel"/>
    <w:tmpl w:val="4B1620EE"/>
    <w:lvl w:ilvl="0">
      <w:start w:val="1"/>
      <w:numFmt w:val="decimal"/>
      <w:suff w:val="space"/>
      <w:lvlText w:val="%1."/>
      <w:lvlJc w:val="left"/>
      <w:pPr>
        <w:ind w:left="720" w:hanging="360"/>
      </w:pPr>
      <w:rPr>
        <w:rFonts w:hint="default"/>
      </w:rPr>
    </w:lvl>
    <w:lvl w:ilvl="1">
      <w:start w:val="3"/>
      <w:numFmt w:val="decimal"/>
      <w:isLgl/>
      <w:lvlText w:val="%1.%2."/>
      <w:lvlJc w:val="left"/>
      <w:pPr>
        <w:ind w:left="1632" w:hanging="1065"/>
      </w:pPr>
      <w:rPr>
        <w:rFonts w:hint="default"/>
      </w:rPr>
    </w:lvl>
    <w:lvl w:ilvl="2">
      <w:start w:val="1"/>
      <w:numFmt w:val="decimal"/>
      <w:isLgl/>
      <w:lvlText w:val="%1.%2.%3."/>
      <w:lvlJc w:val="left"/>
      <w:pPr>
        <w:ind w:left="1839" w:hanging="1065"/>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64585F2C"/>
    <w:multiLevelType w:val="multilevel"/>
    <w:tmpl w:val="C444F558"/>
    <w:lvl w:ilvl="0">
      <w:start w:val="1"/>
      <w:numFmt w:val="decimal"/>
      <w:lvlText w:val="%1."/>
      <w:lvlJc w:val="left"/>
      <w:pPr>
        <w:ind w:left="7165" w:hanging="360"/>
      </w:pPr>
    </w:lvl>
    <w:lvl w:ilvl="1">
      <w:start w:val="1"/>
      <w:numFmt w:val="decimal"/>
      <w:lvlText w:val="%1.%2."/>
      <w:lvlJc w:val="left"/>
      <w:pPr>
        <w:ind w:left="794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B93A15"/>
    <w:multiLevelType w:val="multilevel"/>
    <w:tmpl w:val="BB82D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7507CA"/>
    <w:multiLevelType w:val="multilevel"/>
    <w:tmpl w:val="AB5A269A"/>
    <w:lvl w:ilvl="0">
      <w:start w:val="4"/>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2B6C5A"/>
    <w:multiLevelType w:val="multilevel"/>
    <w:tmpl w:val="3BBE74DC"/>
    <w:lvl w:ilvl="0">
      <w:start w:val="4"/>
      <w:numFmt w:val="decimal"/>
      <w:lvlText w:val="%1."/>
      <w:lvlJc w:val="left"/>
      <w:pPr>
        <w:ind w:left="720" w:hanging="360"/>
      </w:pPr>
    </w:lvl>
    <w:lvl w:ilvl="1">
      <w:start w:val="1"/>
      <w:numFmt w:val="decimal"/>
      <w:isLgl/>
      <w:lvlText w:val="%1.%2."/>
      <w:lvlJc w:val="left"/>
      <w:pPr>
        <w:ind w:left="1310" w:hanging="950"/>
      </w:pPr>
    </w:lvl>
    <w:lvl w:ilvl="2">
      <w:start w:val="1"/>
      <w:numFmt w:val="decimal"/>
      <w:isLgl/>
      <w:lvlText w:val="%1.%2.%3."/>
      <w:lvlJc w:val="left"/>
      <w:pPr>
        <w:ind w:left="1310" w:hanging="950"/>
      </w:pPr>
    </w:lvl>
    <w:lvl w:ilvl="3">
      <w:start w:val="1"/>
      <w:numFmt w:val="decimal"/>
      <w:isLgl/>
      <w:lvlText w:val="%1.%2.%3.%4."/>
      <w:lvlJc w:val="left"/>
      <w:pPr>
        <w:ind w:left="1310" w:hanging="9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0"/>
  </w:num>
  <w:num w:numId="5">
    <w:abstractNumId w:val="9"/>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3"/>
  </w:num>
  <w:num w:numId="10">
    <w:abstractNumId w:val="2"/>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5FAF"/>
    <w:rsid w:val="0005258D"/>
    <w:rsid w:val="000F4E21"/>
    <w:rsid w:val="00111843"/>
    <w:rsid w:val="00276473"/>
    <w:rsid w:val="002A788B"/>
    <w:rsid w:val="002B3603"/>
    <w:rsid w:val="002C30A7"/>
    <w:rsid w:val="00313FDD"/>
    <w:rsid w:val="003239C2"/>
    <w:rsid w:val="003405BF"/>
    <w:rsid w:val="003660A3"/>
    <w:rsid w:val="003B3E3B"/>
    <w:rsid w:val="003C32C3"/>
    <w:rsid w:val="003C6AE1"/>
    <w:rsid w:val="003E06AE"/>
    <w:rsid w:val="00415911"/>
    <w:rsid w:val="00472BCF"/>
    <w:rsid w:val="004E6634"/>
    <w:rsid w:val="00500C50"/>
    <w:rsid w:val="005141A7"/>
    <w:rsid w:val="0053721D"/>
    <w:rsid w:val="005A6B09"/>
    <w:rsid w:val="00607E71"/>
    <w:rsid w:val="00651235"/>
    <w:rsid w:val="00652EC4"/>
    <w:rsid w:val="00654290"/>
    <w:rsid w:val="006F5E64"/>
    <w:rsid w:val="007312FE"/>
    <w:rsid w:val="00741DE1"/>
    <w:rsid w:val="0074324B"/>
    <w:rsid w:val="0074779A"/>
    <w:rsid w:val="007D520F"/>
    <w:rsid w:val="007F65DA"/>
    <w:rsid w:val="00827E24"/>
    <w:rsid w:val="00885FAF"/>
    <w:rsid w:val="008C51DA"/>
    <w:rsid w:val="009133C5"/>
    <w:rsid w:val="0092363F"/>
    <w:rsid w:val="00941339"/>
    <w:rsid w:val="00941472"/>
    <w:rsid w:val="00961DC6"/>
    <w:rsid w:val="009828A4"/>
    <w:rsid w:val="009B5FAF"/>
    <w:rsid w:val="00A76B6E"/>
    <w:rsid w:val="00A943BC"/>
    <w:rsid w:val="00B25289"/>
    <w:rsid w:val="00B95249"/>
    <w:rsid w:val="00BB5D69"/>
    <w:rsid w:val="00CD7989"/>
    <w:rsid w:val="00D45E0B"/>
    <w:rsid w:val="00D72741"/>
    <w:rsid w:val="00D85418"/>
    <w:rsid w:val="00E26699"/>
    <w:rsid w:val="00E54A47"/>
    <w:rsid w:val="00EA1A78"/>
    <w:rsid w:val="00FA7B59"/>
    <w:rsid w:val="00FB62E4"/>
    <w:rsid w:val="00FD5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60C6"/>
  <w15:docId w15:val="{A58EBD43-9502-4ED5-A59B-101ED1FB1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pPr>
      <w:tabs>
        <w:tab w:val="center" w:pos="4677"/>
        <w:tab w:val="right" w:pos="9355"/>
      </w:tabs>
    </w:pPr>
    <w:rPr>
      <w:rFonts w:eastAsia="Times New Roman" w:cs="Times New Roman"/>
      <w:sz w:val="24"/>
      <w:szCs w:val="24"/>
      <w:lang w:eastAsia="ru-RU"/>
    </w:rPr>
  </w:style>
  <w:style w:type="character" w:customStyle="1" w:styleId="af1">
    <w:name w:val="Верхний колонтитул Знак"/>
    <w:basedOn w:val="a0"/>
    <w:link w:val="af0"/>
    <w:uiPriority w:val="99"/>
    <w:rPr>
      <w:rFonts w:eastAsia="Times New Roman" w:cs="Times New Roman"/>
      <w:sz w:val="24"/>
      <w:szCs w:val="24"/>
      <w:lang w:eastAsia="ru-RU"/>
    </w:rPr>
  </w:style>
  <w:style w:type="paragraph" w:styleId="af2">
    <w:name w:val="List Paragraph"/>
    <w:basedOn w:val="a"/>
    <w:link w:val="af3"/>
    <w:uiPriority w:val="34"/>
    <w:qFormat/>
    <w:pPr>
      <w:ind w:left="720"/>
      <w:contextualSpacing/>
    </w:p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style>
  <w:style w:type="paragraph" w:styleId="af6">
    <w:name w:val="Balloon Text"/>
    <w:basedOn w:val="a"/>
    <w:link w:val="af7"/>
    <w:uiPriority w:val="99"/>
    <w:semiHidden/>
    <w:unhideWhenUsed/>
    <w:rPr>
      <w:rFonts w:ascii="Tahoma" w:hAnsi="Tahoma" w:cs="Tahoma"/>
      <w:sz w:val="16"/>
      <w:szCs w:val="16"/>
    </w:rPr>
  </w:style>
  <w:style w:type="character" w:customStyle="1" w:styleId="af7">
    <w:name w:val="Текст выноски Знак"/>
    <w:basedOn w:val="a0"/>
    <w:link w:val="af6"/>
    <w:uiPriority w:val="99"/>
    <w:semiHidden/>
    <w:rPr>
      <w:rFonts w:ascii="Tahoma" w:hAnsi="Tahoma" w:cs="Tahoma"/>
      <w:sz w:val="16"/>
      <w:szCs w:val="16"/>
    </w:rPr>
  </w:style>
  <w:style w:type="character" w:styleId="af8">
    <w:name w:val="Hyperlink"/>
    <w:basedOn w:val="a0"/>
    <w:uiPriority w:val="99"/>
    <w:unhideWhenUsed/>
    <w:rPr>
      <w:color w:val="0000FF" w:themeColor="hyperlink"/>
      <w:u w:val="single"/>
    </w:rPr>
  </w:style>
  <w:style w:type="character" w:customStyle="1" w:styleId="af3">
    <w:name w:val="Абзац списка Знак"/>
    <w:link w:val="af2"/>
    <w:uiPriority w:val="34"/>
  </w:style>
  <w:style w:type="table" w:styleId="af9">
    <w:name w:val="Table Grid"/>
    <w:basedOn w:val="a1"/>
    <w:uiPriority w:val="59"/>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pPr>
      <w:jc w:val="both"/>
    </w:pPr>
    <w:rPr>
      <w:rFonts w:eastAsia="Times New Roman" w:cs="Times New Roman"/>
      <w:sz w:val="24"/>
      <w:szCs w:val="24"/>
      <w:lang w:eastAsia="ru-RU"/>
    </w:rPr>
  </w:style>
  <w:style w:type="character" w:customStyle="1" w:styleId="afb">
    <w:name w:val="Основной текст Знак"/>
    <w:basedOn w:val="a0"/>
    <w:link w:val="afa"/>
    <w:rPr>
      <w:rFonts w:eastAsia="Times New Roman" w:cs="Times New Roman"/>
      <w:sz w:val="24"/>
      <w:szCs w:val="24"/>
      <w:lang w:eastAsia="ru-RU"/>
    </w:rPr>
  </w:style>
  <w:style w:type="paragraph" w:styleId="afc">
    <w:name w:val="Plain Text"/>
    <w:basedOn w:val="a"/>
    <w:link w:val="afd"/>
    <w:uiPriority w:val="99"/>
    <w:rPr>
      <w:rFonts w:ascii="Courier New" w:eastAsia="Times New Roman" w:hAnsi="Courier New" w:cs="Courier New"/>
      <w:sz w:val="20"/>
      <w:szCs w:val="20"/>
      <w:lang w:eastAsia="ru-RU"/>
    </w:rPr>
  </w:style>
  <w:style w:type="character" w:customStyle="1" w:styleId="afd">
    <w:name w:val="Текст Знак"/>
    <w:basedOn w:val="a0"/>
    <w:link w:val="afc"/>
    <w:uiPriority w:val="99"/>
    <w:rPr>
      <w:rFonts w:ascii="Courier New" w:eastAsia="Times New Roman" w:hAnsi="Courier New" w:cs="Courier New"/>
      <w:sz w:val="20"/>
      <w:szCs w:val="20"/>
      <w:lang w:eastAsia="ru-RU"/>
    </w:rPr>
  </w:style>
  <w:style w:type="paragraph" w:styleId="afe">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
    <w:link w:val="aff"/>
    <w:unhideWhenUsed/>
    <w:qFormat/>
    <w:rPr>
      <w:sz w:val="20"/>
      <w:szCs w:val="20"/>
    </w:rPr>
  </w:style>
  <w:style w:type="character" w:customStyle="1" w:styleId="aff">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fe"/>
    <w:rPr>
      <w:sz w:val="20"/>
      <w:szCs w:val="20"/>
    </w:rPr>
  </w:style>
  <w:style w:type="character" w:styleId="aff0">
    <w:name w:val="footnote reference"/>
    <w:uiPriority w:val="99"/>
    <w:rPr>
      <w:vertAlign w:val="superscript"/>
    </w:rPr>
  </w:style>
  <w:style w:type="paragraph" w:customStyle="1" w:styleId="Normalunindented">
    <w:name w:val="Normal unindented"/>
    <w:qFormat/>
    <w:rsid w:val="000F4E21"/>
    <w:pPr>
      <w:spacing w:before="120" w:after="120" w:line="276" w:lineRule="auto"/>
      <w:jc w:val="both"/>
    </w:pPr>
    <w:rPr>
      <w:rFonts w:eastAsia="Times New Roman" w:cs="Times New Roman"/>
      <w:lang w:eastAsia="ru-RU"/>
    </w:rPr>
  </w:style>
  <w:style w:type="character" w:customStyle="1" w:styleId="aff1">
    <w:name w:val="Другое_"/>
    <w:basedOn w:val="a0"/>
    <w:link w:val="aff2"/>
    <w:rsid w:val="003E06AE"/>
    <w:rPr>
      <w:rFonts w:ascii="Arial" w:eastAsia="Arial" w:hAnsi="Arial" w:cs="Arial"/>
      <w:sz w:val="16"/>
      <w:szCs w:val="16"/>
      <w:shd w:val="clear" w:color="auto" w:fill="FFFFFF"/>
    </w:rPr>
  </w:style>
  <w:style w:type="paragraph" w:customStyle="1" w:styleId="aff2">
    <w:name w:val="Другое"/>
    <w:basedOn w:val="a"/>
    <w:link w:val="aff1"/>
    <w:rsid w:val="003E06AE"/>
    <w:pPr>
      <w:widowControl w:val="0"/>
      <w:shd w:val="clear" w:color="auto" w:fill="FFFFFF"/>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z.shc37@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0796D-9555-47AD-AE7C-9ECAD026B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6090</Words>
  <Characters>34716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Леонова Наталья Анатольевна</dc:creator>
  <cp:lastModifiedBy>User 06</cp:lastModifiedBy>
  <cp:revision>55</cp:revision>
  <dcterms:created xsi:type="dcterms:W3CDTF">2024-06-20T07:31:00Z</dcterms:created>
  <dcterms:modified xsi:type="dcterms:W3CDTF">2026-05-20T13:04:00Z</dcterms:modified>
</cp:coreProperties>
</file>