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0341CA" w14:textId="03F80636" w:rsidR="00F61802" w:rsidRPr="00B439C5" w:rsidRDefault="00F61802" w:rsidP="00F61802">
      <w:pPr>
        <w:spacing w:after="0" w:line="20" w:lineRule="atLeast"/>
        <w:contextualSpacing/>
        <w:jc w:val="center"/>
        <w:rPr>
          <w:rFonts w:ascii="Times New Roman" w:hAnsi="Times New Roman"/>
          <w:b/>
        </w:rPr>
      </w:pPr>
      <w:r>
        <w:rPr>
          <w:rFonts w:ascii="Times New Roman" w:hAnsi="Times New Roman"/>
          <w:b/>
        </w:rPr>
        <w:t>Контракт</w:t>
      </w:r>
      <w:r w:rsidRPr="00455130">
        <w:rPr>
          <w:rFonts w:ascii="Times New Roman" w:hAnsi="Times New Roman"/>
          <w:b/>
        </w:rPr>
        <w:t xml:space="preserve"> </w:t>
      </w:r>
      <w:r>
        <w:rPr>
          <w:rFonts w:ascii="Times New Roman" w:hAnsi="Times New Roman"/>
          <w:b/>
        </w:rPr>
        <w:t>№</w:t>
      </w:r>
      <w:r w:rsidR="00455130" w:rsidRPr="00455130">
        <w:rPr>
          <w:rFonts w:ascii="Times New Roman" w:hAnsi="Times New Roman"/>
          <w:b/>
        </w:rPr>
        <w:t xml:space="preserve"> </w:t>
      </w:r>
      <w:r w:rsidR="00960BED">
        <w:rPr>
          <w:rFonts w:ascii="Times New Roman" w:hAnsi="Times New Roman"/>
          <w:b/>
        </w:rPr>
        <w:t>351-ОП/</w:t>
      </w:r>
      <w:r w:rsidR="00772D54">
        <w:rPr>
          <w:rFonts w:ascii="Times New Roman" w:hAnsi="Times New Roman"/>
          <w:b/>
        </w:rPr>
        <w:t>ВИТ/2</w:t>
      </w:r>
    </w:p>
    <w:p w14:paraId="7AFFC582" w14:textId="77777777" w:rsidR="00F61802" w:rsidRDefault="00F61802" w:rsidP="00F61802">
      <w:pPr>
        <w:spacing w:after="0" w:line="20" w:lineRule="atLeast"/>
        <w:contextualSpacing/>
        <w:jc w:val="center"/>
        <w:rPr>
          <w:rFonts w:ascii="Times New Roman" w:hAnsi="Times New Roman"/>
        </w:rPr>
      </w:pPr>
      <w:r>
        <w:rPr>
          <w:rFonts w:ascii="Times New Roman" w:hAnsi="Times New Roman"/>
          <w:b/>
        </w:rPr>
        <w:t xml:space="preserve">на оказание услуг по организации питания </w:t>
      </w:r>
    </w:p>
    <w:p w14:paraId="41491858" w14:textId="77777777" w:rsidR="00F61802" w:rsidRDefault="00F61802" w:rsidP="00F61802">
      <w:pPr>
        <w:widowControl w:val="0"/>
        <w:spacing w:after="0" w:line="20" w:lineRule="atLeast"/>
        <w:contextualSpacing/>
        <w:jc w:val="right"/>
        <w:rPr>
          <w:rFonts w:ascii="Times New Roman" w:hAnsi="Times New Roman"/>
        </w:rPr>
      </w:pPr>
      <w:r>
        <w:rPr>
          <w:rFonts w:ascii="Times New Roman" w:hAnsi="Times New Roman"/>
        </w:rPr>
        <w:t xml:space="preserve">  </w:t>
      </w:r>
    </w:p>
    <w:p w14:paraId="2C37B539" w14:textId="7A795A0D" w:rsidR="00F61802" w:rsidRDefault="0091514B" w:rsidP="00F61802">
      <w:pPr>
        <w:widowControl w:val="0"/>
        <w:spacing w:after="0" w:line="20" w:lineRule="atLeast"/>
        <w:contextualSpacing/>
        <w:jc w:val="right"/>
        <w:rPr>
          <w:rFonts w:ascii="Times New Roman" w:hAnsi="Times New Roman"/>
        </w:rPr>
      </w:pPr>
      <w:r>
        <w:rPr>
          <w:rFonts w:ascii="Times New Roman" w:hAnsi="Times New Roman"/>
        </w:rPr>
        <w:t>"___" __________ 2026</w:t>
      </w:r>
      <w:r w:rsidR="00F61802">
        <w:rPr>
          <w:rFonts w:ascii="Times New Roman" w:hAnsi="Times New Roman"/>
        </w:rPr>
        <w:t xml:space="preserve"> г. </w:t>
      </w:r>
    </w:p>
    <w:p w14:paraId="70300998" w14:textId="77777777" w:rsidR="00F61802" w:rsidRDefault="00F61802" w:rsidP="00F61802">
      <w:pPr>
        <w:widowControl w:val="0"/>
        <w:spacing w:after="0" w:line="20" w:lineRule="atLeast"/>
        <w:ind w:firstLine="540"/>
        <w:contextualSpacing/>
        <w:jc w:val="both"/>
        <w:rPr>
          <w:rFonts w:ascii="Times New Roman" w:hAnsi="Times New Roman"/>
        </w:rPr>
      </w:pPr>
    </w:p>
    <w:p w14:paraId="2B67040B" w14:textId="77777777" w:rsidR="00B15DB5" w:rsidRDefault="00B15DB5" w:rsidP="00F61802">
      <w:pPr>
        <w:widowControl w:val="0"/>
        <w:spacing w:after="0" w:line="20" w:lineRule="atLeast"/>
        <w:contextualSpacing/>
        <w:jc w:val="center"/>
        <w:outlineLvl w:val="1"/>
        <w:rPr>
          <w:rFonts w:ascii="Times New Roman" w:hAnsi="Times New Roman"/>
          <w:b/>
        </w:rPr>
      </w:pPr>
    </w:p>
    <w:p w14:paraId="4429E37B" w14:textId="3123A54F" w:rsidR="00B15DB5" w:rsidRPr="00991A74" w:rsidRDefault="00B15DB5" w:rsidP="00B15DB5">
      <w:pPr>
        <w:widowControl w:val="0"/>
        <w:autoSpaceDE w:val="0"/>
        <w:autoSpaceDN w:val="0"/>
        <w:spacing w:after="0" w:line="240" w:lineRule="auto"/>
        <w:jc w:val="both"/>
        <w:rPr>
          <w:rFonts w:ascii="Times New Roman" w:eastAsiaTheme="minorEastAsia" w:hAnsi="Times New Roman"/>
          <w:szCs w:val="22"/>
        </w:rPr>
      </w:pPr>
      <w:r>
        <w:rPr>
          <w:rFonts w:ascii="Times New Roman" w:eastAsiaTheme="minorEastAsia" w:hAnsi="Times New Roman"/>
          <w:sz w:val="24"/>
          <w:szCs w:val="24"/>
        </w:rPr>
        <w:t xml:space="preserve">        </w:t>
      </w:r>
      <w:r w:rsidRPr="00991A74">
        <w:rPr>
          <w:rFonts w:ascii="Times New Roman" w:eastAsiaTheme="minorEastAsia" w:hAnsi="Times New Roman"/>
          <w:szCs w:val="22"/>
        </w:rPr>
        <w:t>Государственное  бюджетное общеобразовательное учреждение средняя общеобразовательная  школа №351 с углубленным изучением иностранных языков Московского района Санкт-Петербурга, именуемое  в дальнейшем "Заказчик", в лице директора Дмитриенко К.В., действующего на основании Устава, с одной стороны и__________, именуемое в дальнейшем "Исполнитель", в лице _____________, действующего на основании Устава , с другой стороны, вместе именуемые в дальнейшем "Стороны",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закупки262781012885178100100100110000000244, заключили настоящий контракт (далее - Контракт) о нижеследующем.</w:t>
      </w:r>
    </w:p>
    <w:p w14:paraId="335233BA" w14:textId="77777777" w:rsidR="00B15DB5" w:rsidRDefault="00B15DB5" w:rsidP="00F61802">
      <w:pPr>
        <w:widowControl w:val="0"/>
        <w:spacing w:after="0" w:line="20" w:lineRule="atLeast"/>
        <w:contextualSpacing/>
        <w:jc w:val="center"/>
        <w:outlineLvl w:val="1"/>
        <w:rPr>
          <w:rFonts w:ascii="Times New Roman" w:hAnsi="Times New Roman"/>
          <w:b/>
        </w:rPr>
      </w:pPr>
    </w:p>
    <w:p w14:paraId="0A361AA8" w14:textId="2A12EE71"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 Предмет Контракта</w:t>
      </w:r>
    </w:p>
    <w:p w14:paraId="58A95BA6" w14:textId="46ECF2E9"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1.1. Заказчик поручает, а Исполнитель принимает на себя обязательство на оказание</w:t>
      </w:r>
      <w:r w:rsidR="00DD2BD6">
        <w:rPr>
          <w:rFonts w:ascii="Times New Roman" w:hAnsi="Times New Roman"/>
        </w:rPr>
        <w:t xml:space="preserve"> услуг по организации питания в</w:t>
      </w:r>
      <w:r w:rsidR="006A71B3" w:rsidRPr="006A71B3">
        <w:rPr>
          <w:rFonts w:ascii="Times New Roman" w:hAnsi="Times New Roman"/>
        </w:rPr>
        <w:t xml:space="preserve"> ГБОУ школа № 351 Московского района Санкт-Петербурга (далее - услуги).</w:t>
      </w:r>
    </w:p>
    <w:p w14:paraId="742DC71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1.2. Исполнитель оказывает услуги в соответствии с условиями настоящего Контракта, а также </w:t>
      </w:r>
      <w:hyperlink w:anchor="P794" w:history="1">
        <w:r>
          <w:rPr>
            <w:rFonts w:ascii="Times New Roman" w:hAnsi="Times New Roman"/>
          </w:rPr>
          <w:t>Описанием</w:t>
        </w:r>
      </w:hyperlink>
      <w:r>
        <w:rPr>
          <w:rFonts w:ascii="Times New Roman" w:hAnsi="Times New Roman"/>
        </w:rPr>
        <w:t xml:space="preserve"> объекта закупки (Приложение N 1 к настоящему Контракту), Расчетом цены оказываемых услуг (Приложение N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1B3CC59C"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2. Порядок, сроки и место оказания услуг</w:t>
      </w:r>
    </w:p>
    <w:p w14:paraId="0575A0F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2.1. Требования Заказчика к меню основного (организованного) питания указаны в Приложении N 1.1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0CAC7BB9" w14:textId="77777777" w:rsidR="00F61802" w:rsidRPr="00AA3720" w:rsidRDefault="00F61802" w:rsidP="00F61802">
      <w:pPr>
        <w:widowControl w:val="0"/>
        <w:spacing w:after="0" w:line="20" w:lineRule="atLeast"/>
        <w:ind w:firstLine="709"/>
        <w:contextualSpacing/>
        <w:jc w:val="both"/>
        <w:rPr>
          <w:rFonts w:ascii="Times New Roman" w:hAnsi="Times New Roman"/>
          <w:color w:val="auto"/>
        </w:rPr>
      </w:pPr>
      <w:r>
        <w:rPr>
          <w:rFonts w:ascii="Times New Roman" w:hAnsi="Times New Roman"/>
        </w:rPr>
        <w:t xml:space="preserve">2.2. Блюда из согласованного меню основного (организованного) питания должны быть изготовлены из продуктов питания и сырья, поименованных в соответствующем Ассортиментном перечне основных групп продовольственных товаров и сырья (Приложения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0131BD5"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AA3720">
        <w:rPr>
          <w:rFonts w:ascii="Times New Roman" w:hAnsi="Times New Roman"/>
          <w:color w:val="auto"/>
        </w:rPr>
        <w:t xml:space="preserve">2.3. Услуги осуществляются в соответствии с Графиком оказания услуг, утверждаемым Заказчиком с учетом режима работы пищеблока, являющимся </w:t>
      </w:r>
      <w:r w:rsidRPr="0096000E">
        <w:rPr>
          <w:rFonts w:ascii="Times New Roman" w:hAnsi="Times New Roman"/>
          <w:color w:val="auto"/>
        </w:rPr>
        <w:t>Приложением N 3 к настоящему Контракту.</w:t>
      </w:r>
    </w:p>
    <w:p w14:paraId="081F99FE" w14:textId="77777777" w:rsidR="00F61802" w:rsidRPr="0096000E" w:rsidRDefault="00F61802" w:rsidP="00F61802">
      <w:pPr>
        <w:widowControl w:val="0"/>
        <w:spacing w:after="0" w:line="20" w:lineRule="atLeast"/>
        <w:ind w:firstLine="709"/>
        <w:contextualSpacing/>
        <w:jc w:val="both"/>
        <w:rPr>
          <w:rFonts w:ascii="Times New Roman" w:hAnsi="Times New Roman"/>
        </w:rPr>
      </w:pPr>
      <w:bookmarkStart w:id="0" w:name="P68"/>
      <w:bookmarkEnd w:id="0"/>
      <w:r w:rsidRPr="0096000E">
        <w:rPr>
          <w:rFonts w:ascii="Times New Roman" w:hAnsi="Times New Roman"/>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63500F" w14:textId="77777777" w:rsidR="00F61802"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Заявка направляется Заказчиком в пределах срока, установленного </w:t>
      </w:r>
      <w:hyperlink w:anchor="P635" w:history="1">
        <w:r w:rsidRPr="0096000E">
          <w:rPr>
            <w:rFonts w:ascii="Times New Roman" w:hAnsi="Times New Roman"/>
          </w:rPr>
          <w:t>пунктом 2.5</w:t>
        </w:r>
      </w:hyperlink>
      <w:r w:rsidRPr="0096000E">
        <w:rPr>
          <w:rFonts w:ascii="Times New Roman" w:hAnsi="Times New Roman"/>
        </w:rPr>
        <w:t xml:space="preserve"> настоящего Контракта.</w:t>
      </w:r>
    </w:p>
    <w:p w14:paraId="60031E6C" w14:textId="1D52B8EB"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2.5. Срок оказания услуг: </w:t>
      </w:r>
      <w:r w:rsidR="00C93133">
        <w:rPr>
          <w:rFonts w:ascii="Times New Roman" w:hAnsi="Times New Roman"/>
        </w:rPr>
        <w:t xml:space="preserve">с </w:t>
      </w:r>
      <w:r w:rsidR="00772D54">
        <w:rPr>
          <w:rFonts w:ascii="Times New Roman" w:hAnsi="Times New Roman"/>
        </w:rPr>
        <w:t>21</w:t>
      </w:r>
      <w:r w:rsidRPr="00F25E58">
        <w:rPr>
          <w:rFonts w:ascii="Times New Roman" w:hAnsi="Times New Roman"/>
        </w:rPr>
        <w:t>.</w:t>
      </w:r>
      <w:r w:rsidR="000E1AAB">
        <w:rPr>
          <w:rFonts w:ascii="Times New Roman" w:hAnsi="Times New Roman"/>
        </w:rPr>
        <w:t>05</w:t>
      </w:r>
      <w:r w:rsidR="00C93133">
        <w:rPr>
          <w:rFonts w:ascii="Times New Roman" w:hAnsi="Times New Roman"/>
        </w:rPr>
        <w:t xml:space="preserve">.2026 года по </w:t>
      </w:r>
      <w:r w:rsidR="00772D54">
        <w:rPr>
          <w:rFonts w:ascii="Times New Roman" w:hAnsi="Times New Roman"/>
        </w:rPr>
        <w:t>26</w:t>
      </w:r>
      <w:r w:rsidR="000951EF">
        <w:rPr>
          <w:rFonts w:ascii="Times New Roman" w:hAnsi="Times New Roman"/>
        </w:rPr>
        <w:t>.</w:t>
      </w:r>
      <w:r w:rsidRPr="00F25E58">
        <w:rPr>
          <w:rFonts w:ascii="Times New Roman" w:hAnsi="Times New Roman"/>
        </w:rPr>
        <w:t>0</w:t>
      </w:r>
      <w:r w:rsidR="00E90745">
        <w:rPr>
          <w:rFonts w:ascii="Times New Roman" w:hAnsi="Times New Roman"/>
        </w:rPr>
        <w:t>5</w:t>
      </w:r>
      <w:r w:rsidRPr="00F25E58">
        <w:rPr>
          <w:rFonts w:ascii="Times New Roman" w:hAnsi="Times New Roman"/>
        </w:rPr>
        <w:t>.2026 года.</w:t>
      </w:r>
    </w:p>
    <w:p w14:paraId="72B300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2.6. Оказание услуг осуществляется по адресу(-</w:t>
      </w:r>
      <w:proofErr w:type="spellStart"/>
      <w:r>
        <w:rPr>
          <w:rFonts w:ascii="Times New Roman" w:hAnsi="Times New Roman"/>
        </w:rPr>
        <w:t>ам</w:t>
      </w:r>
      <w:proofErr w:type="spellEnd"/>
      <w:r>
        <w:rPr>
          <w:rFonts w:ascii="Times New Roman" w:hAnsi="Times New Roman"/>
        </w:rPr>
        <w:t xml:space="preserve">), указанному (-ым) в Приложении N 1.3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81F9FD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2.7. Общие характеристики и тип пищеблока Заказчика указаны в Приложении N 1.3 к Описанию объекта закупки, являющемуся приложением N 1 к настоящему Контракту.</w:t>
      </w:r>
    </w:p>
    <w:p w14:paraId="50436CA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3. Взаимодействие Сторон</w:t>
      </w:r>
    </w:p>
    <w:p w14:paraId="45ABCD9C"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3.1. Исполнитель обязан:</w:t>
      </w:r>
    </w:p>
    <w:p w14:paraId="6AFBA11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 Оказать услуги питания детей в порядке, объеме, в срок и на условиях, предусмотренных настоящим Контрактом и приложениями к нему, являющимися его неотъемлемой частью. </w:t>
      </w:r>
    </w:p>
    <w:p w14:paraId="525F5A1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2F0F74A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 Принимать и регистрировать заявки на питание от Заказчика.</w:t>
      </w:r>
    </w:p>
    <w:p w14:paraId="7EFA034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w:t>
      </w:r>
      <w:r>
        <w:rPr>
          <w:rFonts w:ascii="Times New Roman" w:hAnsi="Times New Roman"/>
        </w:rPr>
        <w:lastRenderedPageBreak/>
        <w:t>санитарно-эпидемиологическому надзору (контролю).</w:t>
      </w:r>
    </w:p>
    <w:p w14:paraId="585C9CD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3.1.3.1 Обеспечивать проведение мероприятий по контролю качества оказываемых услуг путем 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14:paraId="73FB0E5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w:t>
      </w:r>
    </w:p>
    <w:p w14:paraId="016339E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При этом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составлять:</w:t>
      </w:r>
    </w:p>
    <w:p w14:paraId="56B192F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менее 10 проб (образцов) продуктов (сырья, используемого для приготовления продукции);</w:t>
      </w:r>
    </w:p>
    <w:p w14:paraId="755FAFB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менее 5 проб (образцов) готовых блюд.</w:t>
      </w:r>
    </w:p>
    <w:p w14:paraId="72E6298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w:t>
      </w:r>
    </w:p>
    <w:p w14:paraId="02D3CC54" w14:textId="77777777" w:rsidR="00F61802" w:rsidRPr="002C1B2A" w:rsidRDefault="00F61802" w:rsidP="002C1B2A">
      <w:pPr>
        <w:widowControl w:val="0"/>
        <w:spacing w:after="0" w:line="240" w:lineRule="auto"/>
        <w:ind w:firstLine="709"/>
        <w:contextualSpacing/>
        <w:jc w:val="both"/>
        <w:rPr>
          <w:rFonts w:ascii="Times New Roman" w:hAnsi="Times New Roman"/>
          <w:szCs w:val="22"/>
        </w:rPr>
      </w:pPr>
      <w:r>
        <w:rPr>
          <w:rFonts w:ascii="Times New Roman" w:hAnsi="Times New Roman"/>
        </w:rPr>
        <w:t xml:space="preserve">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w:t>
      </w:r>
      <w:r w:rsidRPr="002C1B2A">
        <w:rPr>
          <w:rFonts w:ascii="Times New Roman" w:hAnsi="Times New Roman"/>
          <w:szCs w:val="22"/>
        </w:rPr>
        <w:t>пунктом.</w:t>
      </w:r>
    </w:p>
    <w:p w14:paraId="1252737B" w14:textId="77777777" w:rsidR="00F61802" w:rsidRPr="002C1B2A" w:rsidRDefault="00F61802" w:rsidP="002C1B2A">
      <w:pPr>
        <w:pStyle w:val="a5"/>
        <w:spacing w:beforeAutospacing="0" w:after="0" w:afterAutospacing="0"/>
        <w:ind w:firstLine="540"/>
        <w:jc w:val="both"/>
        <w:rPr>
          <w:color w:val="FF0000"/>
          <w:sz w:val="22"/>
          <w:szCs w:val="22"/>
        </w:rPr>
      </w:pPr>
      <w:r w:rsidRPr="002C1B2A">
        <w:rPr>
          <w:sz w:val="22"/>
          <w:szCs w:val="22"/>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1.1 к </w:t>
      </w:r>
      <w:hyperlink w:anchor="P794" w:history="1">
        <w:r w:rsidRPr="002C1B2A">
          <w:rPr>
            <w:sz w:val="22"/>
            <w:szCs w:val="22"/>
          </w:rPr>
          <w:t>Описанию</w:t>
        </w:r>
      </w:hyperlink>
      <w:r w:rsidRPr="002C1B2A">
        <w:rPr>
          <w:sz w:val="22"/>
          <w:szCs w:val="22"/>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w:t>
      </w:r>
      <w:r w:rsidRPr="002C1B2A">
        <w:rPr>
          <w:rStyle w:val="a7"/>
          <w:sz w:val="22"/>
          <w:szCs w:val="22"/>
        </w:rPr>
        <w:footnoteReference w:id="1"/>
      </w:r>
      <w:r w:rsidRPr="002C1B2A">
        <w:rPr>
          <w:sz w:val="22"/>
          <w:szCs w:val="22"/>
        </w:rPr>
        <w:t xml:space="preserve"> </w:t>
      </w:r>
    </w:p>
    <w:p w14:paraId="0024FBAC" w14:textId="77777777" w:rsidR="00F61802" w:rsidRDefault="00F61802" w:rsidP="002C1B2A">
      <w:pPr>
        <w:widowControl w:val="0"/>
        <w:spacing w:after="0" w:line="240" w:lineRule="auto"/>
        <w:ind w:firstLine="709"/>
        <w:contextualSpacing/>
        <w:jc w:val="both"/>
        <w:rPr>
          <w:rFonts w:ascii="Times New Roman" w:hAnsi="Times New Roman"/>
        </w:rPr>
      </w:pPr>
      <w:r w:rsidRPr="002C1B2A">
        <w:rPr>
          <w:rFonts w:ascii="Times New Roman" w:hAnsi="Times New Roman"/>
          <w:szCs w:val="22"/>
        </w:rPr>
        <w:t>3.1.4.1. Разрабатывать в соответствии с санитарно-эпидемиологическими требованиями к организации общественного питания населения, требованиями</w:t>
      </w:r>
      <w:r>
        <w:rPr>
          <w:rFonts w:ascii="Times New Roman" w:hAnsi="Times New Roman"/>
        </w:rPr>
        <w:t xml:space="preserve"> Заказчика и по согласованию с Заказчиком утверждать меню дополнительного питания.</w:t>
      </w:r>
    </w:p>
    <w:p w14:paraId="25D7B2A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среди обучающихся и/или воспитанников детей, нуждающихся в лечебном и диетическом питании).</w:t>
      </w:r>
    </w:p>
    <w:p w14:paraId="5EEC865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32EB3E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05C209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7FFC2B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80FE6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3.1.7. В течение 3 (трех) дней с даты заключения настоящего Контракта предоставить Заказчику сведения:</w:t>
      </w:r>
    </w:p>
    <w:p w14:paraId="650EC3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026024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специализированного транспорта (собственного, по договору аренды, по договору на оказание транспортных услуг);</w:t>
      </w:r>
    </w:p>
    <w:p w14:paraId="3D67EA9A" w14:textId="77777777" w:rsidR="00F61802" w:rsidRPr="000F5C8D" w:rsidRDefault="00F61802" w:rsidP="00F61802">
      <w:pPr>
        <w:widowControl w:val="0"/>
        <w:spacing w:after="0" w:line="240" w:lineRule="auto"/>
        <w:ind w:firstLine="709"/>
        <w:jc w:val="both"/>
        <w:rPr>
          <w:rFonts w:ascii="Times New Roman" w:hAnsi="Times New Roman"/>
          <w:color w:val="auto"/>
        </w:rPr>
      </w:pPr>
      <w:r w:rsidRPr="000F5C8D">
        <w:rPr>
          <w:rFonts w:ascii="Times New Roman" w:hAnsi="Times New Roman"/>
          <w:color w:val="auto"/>
        </w:rPr>
        <w:t xml:space="preserve">- о квалификации физических лиц, непосредственно занятых при исполнении Контракта, с </w:t>
      </w:r>
      <w:r w:rsidRPr="000F5C8D">
        <w:rPr>
          <w:rFonts w:ascii="Times New Roman" w:hAnsi="Times New Roman"/>
          <w:color w:val="auto"/>
        </w:rPr>
        <w:lastRenderedPageBreak/>
        <w:t>приложением копий медицинских книжек и трудовых книжек (трудовые книжки – при наличии);</w:t>
      </w:r>
    </w:p>
    <w:p w14:paraId="569FEF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внедрении на предприятии исполнителя системы управления качеством и безопасностью пищевых продуктов на основе принципов ХАССП.</w:t>
      </w:r>
    </w:p>
    <w:p w14:paraId="50B63B1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3.1.8. Обеспечивать своевременное и качественное приготовление пищи.</w:t>
      </w:r>
    </w:p>
    <w:p w14:paraId="7A05715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Pr>
          <w:rFonts w:ascii="Times New Roman" w:hAnsi="Times New Roman"/>
        </w:rPr>
        <w:t>бракеражной</w:t>
      </w:r>
      <w:proofErr w:type="spellEnd"/>
      <w:r>
        <w:rPr>
          <w:rFonts w:ascii="Times New Roman" w:hAnsi="Times New Roman"/>
        </w:rPr>
        <w:t xml:space="preserve"> комиссии с регистрацией результата бракеража в </w:t>
      </w:r>
      <w:proofErr w:type="spellStart"/>
      <w:r>
        <w:rPr>
          <w:rFonts w:ascii="Times New Roman" w:hAnsi="Times New Roman"/>
        </w:rPr>
        <w:t>бракеражных</w:t>
      </w:r>
      <w:proofErr w:type="spellEnd"/>
      <w:r>
        <w:rPr>
          <w:rFonts w:ascii="Times New Roman" w:hAnsi="Times New Roman"/>
        </w:rPr>
        <w:t xml:space="preserve"> журналах.</w:t>
      </w:r>
    </w:p>
    <w:p w14:paraId="3DD8FE5A" w14:textId="77777777" w:rsidR="00F61802" w:rsidRPr="000F5C8D" w:rsidRDefault="00F61802" w:rsidP="00F61802">
      <w:pPr>
        <w:widowControl w:val="0"/>
        <w:spacing w:after="0" w:line="20" w:lineRule="atLeast"/>
        <w:ind w:firstLine="709"/>
        <w:contextualSpacing/>
        <w:jc w:val="both"/>
        <w:rPr>
          <w:rFonts w:ascii="Times New Roman" w:hAnsi="Times New Roman"/>
          <w:strike/>
          <w:color w:val="auto"/>
        </w:rPr>
      </w:pPr>
      <w:r w:rsidRPr="000F5C8D">
        <w:rPr>
          <w:rFonts w:ascii="Times New Roman" w:hAnsi="Times New Roman"/>
          <w:color w:val="auto"/>
        </w:rPr>
        <w:t>3.1.10. Укомплектовать штат пищеблока работниками, имеющими необходимую квалификацию, личную медицинскую книжку установленного образца с отметками о своевременном прохождении обязательных предварительных и периодических медицинских осмотров, о результатах лабораторных исследований и о своевременном прохождении профессиональной гигиенической подготовки и аттестации, вакцинации в установленном законодательством Российской Федерации порядке. Все работники Исполнителя должны быть обеспечены в соответствии с установленными нормами своевременно выданной специальной одеждой, специальной обувью и другими средствами индивидуальной защиты. Исполнитель несет ответственность за состояние и организацию работы по охране труда своих сотрудников.</w:t>
      </w:r>
    </w:p>
    <w:p w14:paraId="48A298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0D20BA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Pr>
          <w:rFonts w:ascii="Times New Roman" w:hAnsi="Times New Roman"/>
        </w:rPr>
        <w:t>бракеражные</w:t>
      </w:r>
      <w:proofErr w:type="spellEnd"/>
      <w:r>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3515BE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1E414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3.1.13. Обеспечивать соблюдение требований к санитарному содержанию производственных помещений пищеблока и помещения для приема пищи.</w:t>
      </w:r>
    </w:p>
    <w:p w14:paraId="4988D7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 Обеспечивать сохранность и надлежащее использование оборудования пищеблока, поддерживать чистоту оборудования и инвентаря.</w:t>
      </w:r>
    </w:p>
    <w:p w14:paraId="21CCF05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3.1.14.1. Осуществлять техническое обслуживание холодильного, кухонного и весового оборудования.</w:t>
      </w:r>
    </w:p>
    <w:p w14:paraId="4E2C9A3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3.1.15. Обеспечивать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2024DF56"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При организации питания детей посредством буфетов-</w:t>
      </w:r>
      <w:proofErr w:type="spellStart"/>
      <w:r w:rsidRPr="000F5C8D">
        <w:rPr>
          <w:rFonts w:ascii="Times New Roman" w:hAnsi="Times New Roman"/>
          <w:color w:val="auto"/>
        </w:rPr>
        <w:t>распредов</w:t>
      </w:r>
      <w:proofErr w:type="spellEnd"/>
      <w:r w:rsidRPr="000F5C8D">
        <w:rPr>
          <w:rFonts w:ascii="Times New Roman" w:hAnsi="Times New Roman"/>
          <w:color w:val="auto"/>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198B8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3.1.16. 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1AE2C4C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3.1.17. Доставку горячих готовых блюд и напитков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08A2D9B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6A87CEE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Приложениями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w:t>
      </w:r>
      <w:r>
        <w:rPr>
          <w:rFonts w:ascii="Times New Roman" w:hAnsi="Times New Roman"/>
        </w:rPr>
        <w:lastRenderedPageBreak/>
        <w:t>Контракту.</w:t>
      </w:r>
    </w:p>
    <w:p w14:paraId="771A14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Поступающие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E90062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3.1.19. Формировать в единой информационной системе и направлять Заказчику документ о приемке</w:t>
      </w:r>
      <w:r>
        <w:rPr>
          <w:rFonts w:ascii="Times New Roman" w:hAnsi="Times New Roman"/>
          <w:vertAlign w:val="superscript"/>
        </w:rPr>
        <w:footnoteReference w:id="2"/>
      </w:r>
      <w:r>
        <w:rPr>
          <w:rFonts w:ascii="Times New Roman" w:hAnsi="Times New Roman"/>
        </w:rPr>
        <w:t xml:space="preserve"> в электронной форме с приложением дополнительных документов, указанных в </w:t>
      </w:r>
      <w:hyperlink w:anchor="P444" w:history="1">
        <w:r>
          <w:rPr>
            <w:rFonts w:ascii="Times New Roman" w:hAnsi="Times New Roman"/>
          </w:rPr>
          <w:t>пункте 6.8</w:t>
        </w:r>
      </w:hyperlink>
      <w:r>
        <w:rPr>
          <w:rFonts w:ascii="Times New Roman" w:hAnsi="Times New Roman"/>
        </w:rPr>
        <w:t xml:space="preserve"> настоящего Контракта (далее - документ о приемке), в соответствии с условиями настоящего Контракта по окончании оказания услуг.</w:t>
      </w:r>
    </w:p>
    <w:p w14:paraId="3649CA6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3.1.19.1. Ежемесячно проводить сверку расчетов с Заказчиком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7E5E9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3.1.20.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 (при организации питания на пищеблоке Заказчика).</w:t>
      </w:r>
    </w:p>
    <w:p w14:paraId="5A49C27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классов опасности.</w:t>
      </w:r>
    </w:p>
    <w:p w14:paraId="5AB525E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727B8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 (при организации питания на пищеблоке Заказчика).</w:t>
      </w:r>
    </w:p>
    <w:p w14:paraId="08325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w:t>
      </w:r>
      <w:r w:rsidRPr="0096000E">
        <w:rPr>
          <w:rFonts w:ascii="Times New Roman" w:hAnsi="Times New Roman"/>
          <w:color w:val="auto"/>
        </w:rPr>
        <w:t xml:space="preserve">питания детей согласно </w:t>
      </w:r>
      <w:hyperlink r:id="rId6" w:history="1">
        <w:r w:rsidRPr="0096000E">
          <w:rPr>
            <w:rFonts w:ascii="Times New Roman" w:hAnsi="Times New Roman"/>
            <w:color w:val="auto"/>
          </w:rPr>
          <w:t>пункту 2 части 3.2 статьи 17.1</w:t>
        </w:r>
      </w:hyperlink>
      <w:r w:rsidRPr="0096000E">
        <w:rPr>
          <w:rFonts w:ascii="Times New Roman" w:hAnsi="Times New Roman"/>
          <w:color w:val="auto"/>
        </w:rPr>
        <w:t xml:space="preserve"> Федерального закона от 26.07.2006 N 135-ФЗ "О защите конкуренции" на </w:t>
      </w:r>
      <w:r>
        <w:rPr>
          <w:rFonts w:ascii="Times New Roman" w:hAnsi="Times New Roman"/>
        </w:rPr>
        <w:t>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0D886B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3.1.24. Своевременно размещать в доступных для родителей и детей местах (в обеденном зале, холле) следующую информацию:</w:t>
      </w:r>
    </w:p>
    <w:p w14:paraId="4599D2C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3938011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меню дополнительного питания с указанием наименования блюда, массы порции, калорийности порции;</w:t>
      </w:r>
    </w:p>
    <w:p w14:paraId="348DF5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рекомендации по организации здорового питания детей.</w:t>
      </w:r>
    </w:p>
    <w:p w14:paraId="45024B9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041B57D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3.1.25.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2806C25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659F2D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3C548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3.1.28.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226C7AF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lastRenderedPageBreak/>
        <w:t xml:space="preserve">3.1.29. Решение об одностороннем отказе от исполнения Контракта направляется Исполнителем Заказчику в порядке, установленном </w:t>
      </w:r>
      <w:hyperlink r:id="rId7" w:history="1">
        <w:r>
          <w:rPr>
            <w:rFonts w:ascii="Times New Roman" w:hAnsi="Times New Roman"/>
          </w:rPr>
          <w:t>частью 20.1 статьи 95</w:t>
        </w:r>
      </w:hyperlink>
      <w:r>
        <w:rPr>
          <w:rFonts w:ascii="Times New Roman" w:hAnsi="Times New Roman"/>
        </w:rPr>
        <w:t xml:space="preserve"> Закона.</w:t>
      </w:r>
    </w:p>
    <w:p w14:paraId="36B64E4A"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1" w:name="P178"/>
      <w:bookmarkStart w:id="2" w:name="P182"/>
      <w:bookmarkEnd w:id="1"/>
      <w:bookmarkEnd w:id="2"/>
      <w:r w:rsidRPr="000F5C8D">
        <w:rPr>
          <w:rFonts w:ascii="Times New Roman" w:hAnsi="Times New Roman"/>
        </w:rPr>
        <w:t>3.1.30. Привлечь к исполнению настоящего Контракта соисполнителей из числа субъектов малого предпринимательства, социально ориентированных некоммерческих организаций (далее - соисполнители из числа СМП и СОН</w:t>
      </w:r>
      <w:r>
        <w:rPr>
          <w:rFonts w:ascii="Times New Roman" w:hAnsi="Times New Roman"/>
        </w:rPr>
        <w:t>К</w:t>
      </w:r>
      <w:r w:rsidRPr="000F5C8D">
        <w:rPr>
          <w:rFonts w:ascii="Times New Roman" w:hAnsi="Times New Roman"/>
        </w:rPr>
        <w:t xml:space="preserve">О) в объеме 30 процентов от цены настоящего Контракта. </w:t>
      </w:r>
      <w:r w:rsidRPr="000F5C8D">
        <w:rPr>
          <w:rFonts w:ascii="Times New Roman" w:hAnsi="Times New Roman"/>
          <w:vertAlign w:val="superscript"/>
        </w:rPr>
        <w:footnoteReference w:id="3"/>
      </w:r>
    </w:p>
    <w:p w14:paraId="0AE650B1"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3" w:name="P187"/>
      <w:bookmarkEnd w:id="3"/>
      <w:r w:rsidRPr="000F5C8D">
        <w:rPr>
          <w:rFonts w:ascii="Times New Roman" w:hAnsi="Times New Roman"/>
        </w:rPr>
        <w:t>3.1.31. В срок не более 5 (пяти) рабочих дней со дня заключения договора с соисполнителями из числа СМП и СОН</w:t>
      </w:r>
      <w:r>
        <w:rPr>
          <w:rFonts w:ascii="Times New Roman" w:hAnsi="Times New Roman"/>
        </w:rPr>
        <w:t>К</w:t>
      </w:r>
      <w:r w:rsidRPr="000F5C8D">
        <w:rPr>
          <w:rFonts w:ascii="Times New Roman" w:hAnsi="Times New Roman"/>
        </w:rPr>
        <w:t>О представить Заказчику:</w:t>
      </w:r>
    </w:p>
    <w:p w14:paraId="40B247AE"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декларацию о принадлежности соисполнителя из числа СМП и СОН</w:t>
      </w:r>
      <w:r>
        <w:rPr>
          <w:rFonts w:ascii="Times New Roman" w:hAnsi="Times New Roman"/>
        </w:rPr>
        <w:t>К</w:t>
      </w:r>
      <w:r w:rsidRPr="000F5C8D">
        <w:rPr>
          <w:rFonts w:ascii="Times New Roman" w:hAnsi="Times New Roman"/>
        </w:rPr>
        <w:t>О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1274AC97"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копию договора (договоров), заключенного с соисполнителем из числа СМП и СОН</w:t>
      </w:r>
      <w:r>
        <w:rPr>
          <w:rFonts w:ascii="Times New Roman" w:hAnsi="Times New Roman"/>
        </w:rPr>
        <w:t>К</w:t>
      </w:r>
      <w:r w:rsidRPr="000F5C8D">
        <w:rPr>
          <w:rFonts w:ascii="Times New Roman" w:hAnsi="Times New Roman"/>
        </w:rPr>
        <w:t xml:space="preserve">О, заверенную Исполнителем. </w:t>
      </w:r>
    </w:p>
    <w:p w14:paraId="210DD02F"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3.1.32. В случае замены соисполнителя из числа СМП и СОН</w:t>
      </w:r>
      <w:r>
        <w:rPr>
          <w:rFonts w:ascii="Times New Roman" w:hAnsi="Times New Roman"/>
        </w:rPr>
        <w:t>К</w:t>
      </w:r>
      <w:r w:rsidRPr="000F5C8D">
        <w:rPr>
          <w:rFonts w:ascii="Times New Roman" w:hAnsi="Times New Roman"/>
        </w:rPr>
        <w:t>О на этапе исполнения настоящего Контракта на другого соисполнителя из числа СМП и СОН</w:t>
      </w:r>
      <w:r>
        <w:rPr>
          <w:rFonts w:ascii="Times New Roman" w:hAnsi="Times New Roman"/>
        </w:rPr>
        <w:t>К</w:t>
      </w:r>
      <w:r w:rsidRPr="000F5C8D">
        <w:rPr>
          <w:rFonts w:ascii="Times New Roman" w:hAnsi="Times New Roman"/>
        </w:rPr>
        <w:t xml:space="preserve">О представлять Заказчику документы, указанные в </w:t>
      </w:r>
      <w:hyperlink w:anchor="P187" w:history="1">
        <w:r w:rsidRPr="000F5C8D">
          <w:rPr>
            <w:rFonts w:ascii="Times New Roman" w:hAnsi="Times New Roman"/>
          </w:rPr>
          <w:t>подпункте 3.1.31</w:t>
        </w:r>
      </w:hyperlink>
      <w:r w:rsidRPr="000F5C8D">
        <w:rPr>
          <w:rFonts w:ascii="Times New Roman" w:hAnsi="Times New Roman"/>
        </w:rPr>
        <w:t xml:space="preserve"> настоящего пункта, в течение 5 (пяти) дней со дня заключения договора с новым соисполнителем из числа СМП и СОН</w:t>
      </w:r>
      <w:r>
        <w:rPr>
          <w:rFonts w:ascii="Times New Roman" w:hAnsi="Times New Roman"/>
        </w:rPr>
        <w:t>К</w:t>
      </w:r>
      <w:r w:rsidRPr="000F5C8D">
        <w:rPr>
          <w:rFonts w:ascii="Times New Roman" w:hAnsi="Times New Roman"/>
        </w:rPr>
        <w:t>О.</w:t>
      </w:r>
    </w:p>
    <w:p w14:paraId="29F85ED0"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4" w:name="P197"/>
      <w:bookmarkEnd w:id="4"/>
      <w:r w:rsidRPr="000F5C8D">
        <w:rPr>
          <w:rFonts w:ascii="Times New Roman" w:hAnsi="Times New Roman"/>
        </w:rPr>
        <w:t>3.1.33. В течение 10 (десяти) рабочих дней со дня оплаты Исполнителем выполненных обязательств по договору с соисполнителем из числа СМП и СОН</w:t>
      </w:r>
      <w:r>
        <w:rPr>
          <w:rFonts w:ascii="Times New Roman" w:hAnsi="Times New Roman"/>
        </w:rPr>
        <w:t>К</w:t>
      </w:r>
      <w:r w:rsidRPr="000F5C8D">
        <w:rPr>
          <w:rFonts w:ascii="Times New Roman" w:hAnsi="Times New Roman"/>
        </w:rPr>
        <w:t>О представлять Заказчику следующие документы:</w:t>
      </w:r>
    </w:p>
    <w:p w14:paraId="385A0CD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w:t>
      </w:r>
    </w:p>
    <w:p w14:paraId="71AB14DA"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платежных поручений, подтверждающих перечисление денежных средств Исполнителем соисполнителю из числа СМП и СОН</w:t>
      </w:r>
      <w:r>
        <w:rPr>
          <w:rFonts w:ascii="Times New Roman" w:hAnsi="Times New Roman"/>
        </w:rPr>
        <w:t>К</w:t>
      </w:r>
      <w:r w:rsidRPr="000F5C8D">
        <w:rPr>
          <w:rFonts w:ascii="Times New Roman" w:hAnsi="Times New Roman"/>
        </w:rPr>
        <w:t>О, - в случае если договором, заключенным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 предусмотрена оплата выполненных обязательств до срока оплаты оказанных услуг, предусмотренного настоящим Контрактом (в ином случае указанный документ представляется Заказчику дополнительно в течение 5 (пяти) дней со дня оплаты Исполнителем обязательств, выполненных соисполнителем из числа СМП и СОН</w:t>
      </w:r>
      <w:r>
        <w:rPr>
          <w:rFonts w:ascii="Times New Roman" w:hAnsi="Times New Roman"/>
        </w:rPr>
        <w:t>К</w:t>
      </w:r>
      <w:r w:rsidRPr="000F5C8D">
        <w:rPr>
          <w:rFonts w:ascii="Times New Roman" w:hAnsi="Times New Roman"/>
        </w:rPr>
        <w:t xml:space="preserve">О)). </w:t>
      </w:r>
    </w:p>
    <w:p w14:paraId="4B4BE85B"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3.1.34. Оплачивать поставленные соисполнителем из числа СМП и СОН</w:t>
      </w:r>
      <w:r>
        <w:rPr>
          <w:rFonts w:ascii="Times New Roman" w:hAnsi="Times New Roman"/>
        </w:rPr>
        <w:t>К</w:t>
      </w:r>
      <w:r w:rsidRPr="000F5C8D">
        <w:rPr>
          <w:rFonts w:ascii="Times New Roman" w:hAnsi="Times New Roman"/>
        </w:rPr>
        <w:t>О товары, выполненные работы (их результаты), оказанные услуги, отдельные этапы исполнения договора, заключенного с таким соисполнителем, в течение 7 (семи)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3A1DB9F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3.1.35.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из числа СМП и СОН</w:t>
      </w:r>
      <w:r>
        <w:rPr>
          <w:rFonts w:ascii="Times New Roman" w:hAnsi="Times New Roman"/>
        </w:rPr>
        <w:t>К</w:t>
      </w:r>
      <w:r w:rsidRPr="000F5C8D">
        <w:rPr>
          <w:rFonts w:ascii="Times New Roman" w:hAnsi="Times New Roman"/>
        </w:rPr>
        <w:t>О, в том числе:</w:t>
      </w:r>
    </w:p>
    <w:p w14:paraId="2173D01C"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а) за представление документов, указанных в </w:t>
      </w:r>
      <w:hyperlink w:anchor="P187" w:history="1">
        <w:r w:rsidRPr="000F5C8D">
          <w:rPr>
            <w:rFonts w:ascii="Times New Roman" w:hAnsi="Times New Roman"/>
          </w:rPr>
          <w:t>подпунктах 3.1.31</w:t>
        </w:r>
      </w:hyperlink>
      <w:r w:rsidRPr="000F5C8D">
        <w:rPr>
          <w:rFonts w:ascii="Times New Roman" w:hAnsi="Times New Roman"/>
        </w:rPr>
        <w:t xml:space="preserve"> - </w:t>
      </w:r>
      <w:hyperlink w:anchor="P197" w:history="1">
        <w:r w:rsidRPr="000F5C8D">
          <w:rPr>
            <w:rFonts w:ascii="Times New Roman" w:hAnsi="Times New Roman"/>
          </w:rPr>
          <w:t>3.1.33</w:t>
        </w:r>
      </w:hyperlink>
      <w:r w:rsidRPr="000F5C8D">
        <w:rPr>
          <w:rFonts w:ascii="Times New Roman" w:hAnsi="Times New Roman"/>
        </w:rP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73038F6C"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б) за </w:t>
      </w:r>
      <w:proofErr w:type="spellStart"/>
      <w:r w:rsidRPr="000F5C8D">
        <w:rPr>
          <w:rFonts w:ascii="Times New Roman" w:hAnsi="Times New Roman"/>
        </w:rPr>
        <w:t>непривлечение</w:t>
      </w:r>
      <w:proofErr w:type="spellEnd"/>
      <w:r w:rsidRPr="000F5C8D">
        <w:rPr>
          <w:rFonts w:ascii="Times New Roman" w:hAnsi="Times New Roman"/>
        </w:rPr>
        <w:t xml:space="preserve"> соисполнителей из числа СМП и СОН</w:t>
      </w:r>
      <w:r>
        <w:rPr>
          <w:rFonts w:ascii="Times New Roman" w:hAnsi="Times New Roman"/>
        </w:rPr>
        <w:t>К</w:t>
      </w:r>
      <w:r w:rsidRPr="000F5C8D">
        <w:rPr>
          <w:rFonts w:ascii="Times New Roman" w:hAnsi="Times New Roman"/>
        </w:rPr>
        <w:t xml:space="preserve">О в объеме, установленном в </w:t>
      </w:r>
      <w:hyperlink w:anchor="P182" w:history="1">
        <w:r w:rsidRPr="000F5C8D">
          <w:rPr>
            <w:rFonts w:ascii="Times New Roman" w:hAnsi="Times New Roman"/>
          </w:rPr>
          <w:t>подпункте 3.1.30</w:t>
        </w:r>
      </w:hyperlink>
      <w:r w:rsidRPr="000F5C8D">
        <w:rPr>
          <w:rFonts w:ascii="Times New Roman" w:hAnsi="Times New Roman"/>
        </w:rPr>
        <w:t xml:space="preserve"> настоящего Контракта.</w:t>
      </w:r>
    </w:p>
    <w:p w14:paraId="6AA2067C" w14:textId="77777777" w:rsidR="00F61802" w:rsidRPr="000F5C8D" w:rsidRDefault="00F61802" w:rsidP="00F61802">
      <w:pPr>
        <w:spacing w:after="0" w:line="240" w:lineRule="auto"/>
        <w:ind w:firstLine="709"/>
        <w:jc w:val="both"/>
        <w:rPr>
          <w:rFonts w:ascii="Times New Roman" w:hAnsi="Times New Roman"/>
          <w:color w:val="auto"/>
        </w:rPr>
      </w:pPr>
      <w:r w:rsidRPr="000F5C8D">
        <w:rPr>
          <w:rFonts w:ascii="Times New Roman" w:hAnsi="Times New Roman"/>
          <w:color w:val="auto"/>
        </w:rPr>
        <w:t>3.1.36.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gramStart"/>
      <w:r w:rsidRPr="000F5C8D">
        <w:rPr>
          <w:rFonts w:ascii="Times New Roman" w:hAnsi="Times New Roman"/>
          <w:color w:val="auto"/>
        </w:rPr>
        <w:t>кв.м</w:t>
      </w:r>
      <w:proofErr w:type="gramEnd"/>
      <w:r w:rsidRPr="000F5C8D">
        <w:rPr>
          <w:rFonts w:ascii="Times New Roman" w:hAnsi="Times New Roman"/>
          <w:color w:val="auto"/>
        </w:rPr>
        <w:t>), в котором оказываются услуги.</w:t>
      </w:r>
    </w:p>
    <w:p w14:paraId="64DFC4BF" w14:textId="77777777" w:rsidR="00F61802" w:rsidRPr="000F5C8D" w:rsidRDefault="00F61802" w:rsidP="00F61802">
      <w:pPr>
        <w:spacing w:after="0" w:line="288" w:lineRule="atLeast"/>
        <w:ind w:firstLine="540"/>
        <w:jc w:val="both"/>
        <w:rPr>
          <w:rFonts w:ascii="Times New Roman" w:hAnsi="Times New Roman"/>
          <w:color w:val="auto"/>
        </w:rPr>
      </w:pPr>
      <w:r w:rsidRPr="000F5C8D">
        <w:rPr>
          <w:rFonts w:ascii="Times New Roman" w:hAnsi="Times New Roman"/>
          <w:color w:val="auto"/>
        </w:rPr>
        <w:t xml:space="preserve">3.1.37 Проводить организационно-административные мероприятия, включающие: определение ответственных исполнителей для осуществления санитарно-противоэпидемических (профилактических) мероприятий; ведение необходимой документации (гигиенический журнал, </w:t>
      </w:r>
      <w:proofErr w:type="spellStart"/>
      <w:r w:rsidRPr="000F5C8D">
        <w:rPr>
          <w:rFonts w:ascii="Times New Roman" w:hAnsi="Times New Roman"/>
          <w:color w:val="auto"/>
        </w:rPr>
        <w:t>бракеражные</w:t>
      </w:r>
      <w:proofErr w:type="spellEnd"/>
      <w:r w:rsidRPr="000F5C8D">
        <w:rPr>
          <w:rFonts w:ascii="Times New Roman" w:hAnsi="Times New Roman"/>
          <w:color w:val="auto"/>
        </w:rPr>
        <w:t xml:space="preserve"> журналы, </w:t>
      </w:r>
      <w:r w:rsidRPr="000F5C8D">
        <w:rPr>
          <w:rFonts w:ascii="Times New Roman" w:hAnsi="Times New Roman"/>
          <w:color w:val="auto"/>
        </w:rPr>
        <w:lastRenderedPageBreak/>
        <w:t>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778BBD55"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3.1.38. Исполнять иные обязанности, предусмотренные действующим законодательством и настоящим Контрактом.</w:t>
      </w:r>
    </w:p>
    <w:p w14:paraId="46EB5FF0"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3.2. Исполнитель вправе:</w:t>
      </w:r>
    </w:p>
    <w:p w14:paraId="4ECC4FF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3.2.1. Требовать от Заказчика произвести приемку услуг в порядке и в сроки, предусмотренные настоящим Контрактом.</w:t>
      </w:r>
    </w:p>
    <w:p w14:paraId="0F25293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3.2.2. Требовать от Заказчика своевременной оплаты оказанных услуг в порядке и в сроки, предусмотренные настоящим Контрактом.</w:t>
      </w:r>
    </w:p>
    <w:p w14:paraId="1FAA5B4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3.2.3. Требовать от Заказчика предоставления имеющейся у него информации, необходимой для исполнения обязательств по настоящему Контракту.</w:t>
      </w:r>
    </w:p>
    <w:p w14:paraId="657C6CC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3.2.4. Требовать возмещения убытков,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71664B7C" w14:textId="77777777" w:rsidR="00F61802" w:rsidRDefault="00F61802" w:rsidP="00F61802">
      <w:pPr>
        <w:widowControl w:val="0"/>
        <w:spacing w:after="0" w:line="20" w:lineRule="atLeast"/>
        <w:ind w:firstLine="709"/>
        <w:contextualSpacing/>
        <w:jc w:val="both"/>
        <w:rPr>
          <w:rFonts w:ascii="Times New Roman" w:hAnsi="Times New Roman"/>
        </w:rPr>
      </w:pPr>
      <w:bookmarkStart w:id="5" w:name="P219"/>
      <w:bookmarkEnd w:id="5"/>
      <w:r>
        <w:rPr>
          <w:rFonts w:ascii="Times New Roman" w:hAnsi="Times New Roman"/>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history="1">
        <w:r>
          <w:rPr>
            <w:rFonts w:ascii="Times New Roman" w:hAnsi="Times New Roman"/>
          </w:rPr>
          <w:t>статьи 95</w:t>
        </w:r>
      </w:hyperlink>
      <w:r>
        <w:rPr>
          <w:rFonts w:ascii="Times New Roman" w:hAnsi="Times New Roman"/>
        </w:rPr>
        <w:t xml:space="preserve"> Закона.</w:t>
      </w:r>
    </w:p>
    <w:p w14:paraId="7C6AC68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9" w:history="1">
        <w:r>
          <w:rPr>
            <w:rFonts w:ascii="Times New Roman" w:hAnsi="Times New Roman"/>
          </w:rPr>
          <w:t>приложение N 11</w:t>
        </w:r>
      </w:hyperlink>
      <w:r>
        <w:rPr>
          <w:rFonts w:ascii="Times New Roman" w:hAnsi="Times New Roman"/>
        </w:rPr>
        <w:t xml:space="preserve"> к СанПиН 2.3/2.4.3590-20).</w:t>
      </w:r>
    </w:p>
    <w:p w14:paraId="274F6497"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3.2.7. В случае неисполнения или ненадлежащего исполнения соисполнителем из числа СМП и СОН</w:t>
      </w:r>
      <w:r>
        <w:rPr>
          <w:rFonts w:ascii="Times New Roman" w:hAnsi="Times New Roman"/>
        </w:rPr>
        <w:t>К</w:t>
      </w:r>
      <w:r w:rsidRPr="000F5C8D">
        <w:rPr>
          <w:rFonts w:ascii="Times New Roman" w:hAnsi="Times New Roman"/>
        </w:rPr>
        <w:t>О обязательств, предусмотренных договором, заключенным с Исполнителем, осуществлять замену соисполнителя из числа СМП и СОН</w:t>
      </w:r>
      <w:r>
        <w:rPr>
          <w:rFonts w:ascii="Times New Roman" w:hAnsi="Times New Roman"/>
        </w:rPr>
        <w:t>К</w:t>
      </w:r>
      <w:r w:rsidRPr="000F5C8D">
        <w:rPr>
          <w:rFonts w:ascii="Times New Roman" w:hAnsi="Times New Roman"/>
        </w:rPr>
        <w:t>О, с которым ранее был заключен договор, на другого соисполнителя из числа СМП и СОН</w:t>
      </w:r>
      <w:r>
        <w:rPr>
          <w:rFonts w:ascii="Times New Roman" w:hAnsi="Times New Roman"/>
        </w:rPr>
        <w:t>К</w:t>
      </w:r>
      <w:r w:rsidRPr="000F5C8D">
        <w:rPr>
          <w:rFonts w:ascii="Times New Roman" w:hAnsi="Times New Roman"/>
        </w:rPr>
        <w:t>О.</w:t>
      </w:r>
    </w:p>
    <w:p w14:paraId="2BD2C135"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3.2.8. Привлекать к выполнению Контракта соисполнителей из числа СМП и СОНКО. Исполнитель несет ответственность за неисполнение или ненадлежащее исполнение обязательств соисполнителями, соисполнителями из числа СМП и СОНКО в рамках исполнения Контракта в соответствии с гражданским законодательством Российской Федерации. Невыполнение соисполнителем, соисполнителем из числа СМП и СОНКО обязательств перед Исполнителем не освобождает Исполнителя от выполнения условий Контракта.</w:t>
      </w:r>
    </w:p>
    <w:p w14:paraId="4F4AEB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3.2.9. Осуществлять иные права, предусмотренные действующим законодательством и настоящим Контрактом.</w:t>
      </w:r>
    </w:p>
    <w:p w14:paraId="083DCC51"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3.3. Заказчик обязуется:</w:t>
      </w:r>
    </w:p>
    <w:p w14:paraId="45D3F0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 Обеспечить приемку оказанной услуги в соответствии с положениями настоящего Контракта и требованиями </w:t>
      </w:r>
      <w:hyperlink r:id="rId10" w:history="1">
        <w:r>
          <w:rPr>
            <w:rFonts w:ascii="Times New Roman" w:hAnsi="Times New Roman"/>
          </w:rPr>
          <w:t>статьи 94</w:t>
        </w:r>
      </w:hyperlink>
      <w:r>
        <w:rPr>
          <w:rFonts w:ascii="Times New Roman" w:hAnsi="Times New Roman"/>
        </w:rPr>
        <w:t xml:space="preserve"> Закона.</w:t>
      </w:r>
    </w:p>
    <w:p w14:paraId="6EC13D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0664FCA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6B3CBBF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1404399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14:paraId="012232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17FF8C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услуг, выполняемых, иностранными лицами, либо ограничение закупок услуг, оказываемых иностранными лицами, и Исполнитель являлся российским лицом, либо в соответствии с подпунктом "в" пункта 1 части 2 статьи 14 Закона установлено преимущество в отношении услуг, оказываемых российскими лицами, и Исполнитель являлся российским лицом;</w:t>
      </w:r>
    </w:p>
    <w:p w14:paraId="41B0F5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3.3.5. В случае принятия решения об одностороннем отказе от исполнения Контракта:</w:t>
      </w:r>
    </w:p>
    <w:p w14:paraId="3CBDCD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w:t>
      </w:r>
      <w:r>
        <w:rPr>
          <w:rFonts w:ascii="Times New Roman" w:hAnsi="Times New Roman"/>
        </w:rPr>
        <w:lastRenderedPageBreak/>
        <w:t xml:space="preserve">случаях, предусмотренных </w:t>
      </w:r>
      <w:hyperlink r:id="rId11" w:history="1">
        <w:r>
          <w:rPr>
            <w:rFonts w:ascii="Times New Roman" w:hAnsi="Times New Roman"/>
          </w:rPr>
          <w:t>частью 5 статьи 103</w:t>
        </w:r>
      </w:hyperlink>
      <w:r>
        <w:rPr>
          <w:rFonts w:ascii="Times New Roman" w:hAnsi="Times New Roman"/>
        </w:rPr>
        <w:t xml:space="preserve"> Закона, такое решение не размещается на официальном сайте;</w:t>
      </w:r>
    </w:p>
    <w:p w14:paraId="5888BFE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12" w:history="1">
        <w:r>
          <w:rPr>
            <w:rFonts w:ascii="Times New Roman" w:hAnsi="Times New Roman"/>
          </w:rPr>
          <w:t>пунктом 1 части 12.1 статьи 95</w:t>
        </w:r>
      </w:hyperlink>
      <w:r>
        <w:rPr>
          <w:rFonts w:ascii="Times New Roman" w:hAnsi="Times New Roman"/>
        </w:rPr>
        <w:t xml:space="preserve">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14:paraId="113657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 поступление решения об одностороннем отказе от исполнения Контракта в соответствии с </w:t>
      </w:r>
      <w:hyperlink r:id="rId13" w:history="1">
        <w:r>
          <w:rPr>
            <w:rFonts w:ascii="Times New Roman" w:hAnsi="Times New Roman"/>
          </w:rPr>
          <w:t>пунктом 2 части 12.1 статьи 95</w:t>
        </w:r>
      </w:hyperlink>
      <w:r>
        <w:rPr>
          <w:rFonts w:ascii="Times New Roman" w:hAnsi="Times New Roman"/>
        </w:rPr>
        <w:t xml:space="preserve"> Закона считается надлежащим уведомлением Исполнителя об одностороннем отказе от исполнения Контракта.</w:t>
      </w:r>
    </w:p>
    <w:p w14:paraId="6CC138F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3.3.6. Требовать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4BB404F8" w14:textId="7A86F1A2" w:rsidR="00F61802" w:rsidRPr="00BF365B" w:rsidRDefault="00F61802" w:rsidP="00BF365B">
      <w:pPr>
        <w:ind w:firstLine="567"/>
        <w:jc w:val="both"/>
        <w:rPr>
          <w:rFonts w:ascii="Times New Roman" w:hAnsi="Times New Roman"/>
          <w:b/>
          <w:i/>
          <w:szCs w:val="22"/>
          <w:highlight w:val="yellow"/>
        </w:rPr>
      </w:pPr>
      <w:r>
        <w:rPr>
          <w:rFonts w:ascii="Times New Roman" w:hAnsi="Times New Roman"/>
        </w:rPr>
        <w:t xml:space="preserve">3.3.7. Своевременно направлять Исполнителю заявку о количестве питающихся в Учреждении лиц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а также ежедневно вести учет и расчеты потребления питания, ежемесячно составлять отчет о расходовании средств. </w:t>
      </w:r>
      <w:r>
        <w:rPr>
          <w:rFonts w:ascii="Times New Roman" w:hAnsi="Times New Roman"/>
          <w:highlight w:val="white"/>
        </w:rPr>
        <w:t xml:space="preserve">Направлять заявки Исполнителю по телефон/факс/почта </w:t>
      </w:r>
      <w:hyperlink r:id="rId14" w:history="1">
        <w:r w:rsidR="002D7D20" w:rsidRPr="0013377E">
          <w:rPr>
            <w:rStyle w:val="af0"/>
            <w:rFonts w:ascii="Times New Roman" w:hAnsi="Times New Roman"/>
            <w:i/>
            <w:color w:val="000000" w:themeColor="text1"/>
            <w:szCs w:val="22"/>
          </w:rPr>
          <w:t>g</w:t>
        </w:r>
        <w:r w:rsidR="002D7D20" w:rsidRPr="0013377E">
          <w:rPr>
            <w:rStyle w:val="af0"/>
            <w:rFonts w:ascii="Times New Roman" w:hAnsi="Times New Roman"/>
            <w:i/>
            <w:color w:val="000000" w:themeColor="text1"/>
            <w:szCs w:val="22"/>
            <w:lang w:val="en-US"/>
          </w:rPr>
          <w:t>l</w:t>
        </w:r>
        <w:r w:rsidR="002D7D20" w:rsidRPr="0013377E">
          <w:rPr>
            <w:rStyle w:val="af0"/>
            <w:rFonts w:ascii="Times New Roman" w:hAnsi="Times New Roman"/>
            <w:i/>
            <w:color w:val="000000" w:themeColor="text1"/>
            <w:szCs w:val="22"/>
          </w:rPr>
          <w:t>@</w:t>
        </w:r>
        <w:proofErr w:type="spellStart"/>
        <w:r w:rsidR="002D7D20" w:rsidRPr="0013377E">
          <w:rPr>
            <w:rStyle w:val="af0"/>
            <w:rFonts w:ascii="Times New Roman" w:hAnsi="Times New Roman"/>
            <w:i/>
            <w:color w:val="000000" w:themeColor="text1"/>
            <w:szCs w:val="22"/>
            <w:lang w:val="en-US"/>
          </w:rPr>
          <w:t>kpneva</w:t>
        </w:r>
        <w:proofErr w:type="spellEnd"/>
        <w:r w:rsidR="002D7D20" w:rsidRPr="0013377E">
          <w:rPr>
            <w:rStyle w:val="af0"/>
            <w:rFonts w:ascii="Times New Roman" w:hAnsi="Times New Roman"/>
            <w:i/>
            <w:color w:val="000000" w:themeColor="text1"/>
            <w:szCs w:val="22"/>
          </w:rPr>
          <w:t>.ru</w:t>
        </w:r>
      </w:hyperlink>
      <w:r w:rsidR="00BF365B" w:rsidRPr="0013377E">
        <w:rPr>
          <w:rStyle w:val="af0"/>
          <w:rFonts w:ascii="Times New Roman" w:hAnsi="Times New Roman"/>
          <w:i/>
          <w:color w:val="000000" w:themeColor="text1"/>
          <w:szCs w:val="22"/>
        </w:rPr>
        <w:t xml:space="preserve">, </w:t>
      </w:r>
      <w:r w:rsidR="00BF365B" w:rsidRPr="0013377E">
        <w:rPr>
          <w:rFonts w:ascii="Times New Roman" w:hAnsi="Times New Roman"/>
          <w:bCs/>
          <w:i/>
          <w:color w:val="000000" w:themeColor="text1"/>
          <w:szCs w:val="22"/>
        </w:rPr>
        <w:t>8 (962) 344-16-96</w:t>
      </w:r>
      <w:r w:rsidRPr="0013377E">
        <w:rPr>
          <w:rFonts w:ascii="Times New Roman" w:hAnsi="Times New Roman"/>
          <w:color w:val="000000" w:themeColor="text1"/>
        </w:rPr>
        <w:t>,</w:t>
      </w:r>
      <w:r w:rsidRPr="002D7D20">
        <w:rPr>
          <w:rFonts w:ascii="Times New Roman" w:hAnsi="Times New Roman"/>
        </w:rPr>
        <w:t xml:space="preserve"> в</w:t>
      </w:r>
      <w:r>
        <w:rPr>
          <w:rFonts w:ascii="Times New Roman" w:hAnsi="Times New Roman"/>
          <w:highlight w:val="white"/>
        </w:rPr>
        <w:t xml:space="preserve"> порядке, установленном в пункте 2.4 настоящего Контракта.</w:t>
      </w:r>
    </w:p>
    <w:p w14:paraId="542F8D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3.3.8. В течение трех дней с даты заключения настоящего Контракта проверить у Исполнителя наличие действующих медицинских книжек на работников Исполнителя.</w:t>
      </w:r>
    </w:p>
    <w:p w14:paraId="3F6037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3.3.9.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(при организации питания на пищеблоке Заказчика).</w:t>
      </w:r>
    </w:p>
    <w:p w14:paraId="6946F2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3.3.9.1.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детей согласно </w:t>
      </w:r>
      <w:hyperlink r:id="rId15" w:history="1">
        <w:r>
          <w:rPr>
            <w:rFonts w:ascii="Times New Roman" w:hAnsi="Times New Roman"/>
          </w:rPr>
          <w:t>пункту 2 части 3.2 статьи 17.1</w:t>
        </w:r>
      </w:hyperlink>
      <w:r>
        <w:rPr>
          <w:rFonts w:ascii="Times New Roman" w:hAnsi="Times New Roman"/>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61D5C67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(при организации питания на пищеблоке Заказчика).</w:t>
      </w:r>
    </w:p>
    <w:p w14:paraId="612C09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177D1F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3.3.12. Утверждать режим работы пищеблока Заказчика в соответствии с режимом работы Учреждения.</w:t>
      </w:r>
    </w:p>
    <w:p w14:paraId="1CBE1B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3.3.13. Ежемесячно производить сверку расчетов с Исполнителем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43902A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3.3.14. Исполнять иные обязанности, предусмотренные действующим законодательством и настоящим Контрактом.</w:t>
      </w:r>
    </w:p>
    <w:p w14:paraId="5A26D69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b/>
        </w:rPr>
        <w:t>3.4. Заказчик вправе</w:t>
      </w:r>
      <w:r>
        <w:rPr>
          <w:rFonts w:ascii="Times New Roman" w:hAnsi="Times New Roman"/>
        </w:rPr>
        <w:t>:</w:t>
      </w:r>
    </w:p>
    <w:p w14:paraId="1F02711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3BB92ED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3.4.2. Проверять ход и качество выполнения Исполнителем условий настоящего Контракта.</w:t>
      </w:r>
    </w:p>
    <w:p w14:paraId="4A478D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3.4.3. Запрашивать информацию о ходе и состоянии исполнения обязательств Исполнителя по настоящему Контракту.</w:t>
      </w:r>
    </w:p>
    <w:p w14:paraId="361BCA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3.4.4. Отказаться от приемки и оплаты услуг, не соответствующих условиям настоящего Контракта.</w:t>
      </w:r>
    </w:p>
    <w:p w14:paraId="6344070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3.4.5. Требовать от Исполнителя своевременного устранения нарушений, выявленных в ходе приемки оказанных услуг.</w:t>
      </w:r>
    </w:p>
    <w:p w14:paraId="43CDEB09" w14:textId="77777777" w:rsidR="00F61802" w:rsidRDefault="00F61802" w:rsidP="00F61802">
      <w:pPr>
        <w:widowControl w:val="0"/>
        <w:spacing w:after="0" w:line="20" w:lineRule="atLeast"/>
        <w:ind w:firstLine="709"/>
        <w:contextualSpacing/>
        <w:jc w:val="both"/>
        <w:rPr>
          <w:rFonts w:ascii="Times New Roman" w:hAnsi="Times New Roman"/>
        </w:rPr>
      </w:pPr>
      <w:bookmarkStart w:id="6" w:name="P256"/>
      <w:bookmarkEnd w:id="6"/>
      <w:r>
        <w:rPr>
          <w:rFonts w:ascii="Times New Roman" w:hAnsi="Times New Roman"/>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Pr>
            <w:rFonts w:ascii="Times New Roman" w:hAnsi="Times New Roman"/>
          </w:rPr>
          <w:t>статьи 95</w:t>
        </w:r>
      </w:hyperlink>
      <w:r>
        <w:rPr>
          <w:rFonts w:ascii="Times New Roman" w:hAnsi="Times New Roman"/>
        </w:rPr>
        <w:t xml:space="preserve"> Закона.</w:t>
      </w:r>
    </w:p>
    <w:p w14:paraId="4DBE962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239346D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3.4.8. Осуществлять иные права, предусмотренные действующим законодательством и настоящим </w:t>
      </w:r>
      <w:r>
        <w:rPr>
          <w:rFonts w:ascii="Times New Roman" w:hAnsi="Times New Roman"/>
        </w:rPr>
        <w:lastRenderedPageBreak/>
        <w:t>Контрактом.</w:t>
      </w:r>
    </w:p>
    <w:p w14:paraId="641246F4" w14:textId="77777777" w:rsidR="00F61802" w:rsidRPr="00460537" w:rsidRDefault="00F61802" w:rsidP="00F61802">
      <w:pPr>
        <w:spacing w:after="0" w:line="240" w:lineRule="auto"/>
        <w:ind w:firstLine="709"/>
        <w:jc w:val="both"/>
        <w:rPr>
          <w:rFonts w:ascii="Times New Roman" w:hAnsi="Times New Roman"/>
          <w:color w:val="auto"/>
        </w:rPr>
      </w:pPr>
      <w:r w:rsidRPr="00460537">
        <w:rPr>
          <w:rFonts w:ascii="Times New Roman" w:hAnsi="Times New Roman"/>
          <w:color w:val="auto"/>
        </w:rPr>
        <w:t>3.4.9. В случае неисполнения Исполнителем обязанности, установленной подпунктом 3.1.36 настоящего Контракта, произвести оплату по Контракту за вычетом суммы затрат на возмещение коммунальных услуг с отражением в акте, указанном в пункте 6.1 настоящего Контракта.</w:t>
      </w:r>
    </w:p>
    <w:p w14:paraId="2C38E119"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4. Цена Контракта, срок и порядок расчетов</w:t>
      </w:r>
    </w:p>
    <w:p w14:paraId="1D20497C" w14:textId="4FE47E95"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4.1. </w:t>
      </w:r>
      <w:r w:rsidR="0013377E">
        <w:rPr>
          <w:rFonts w:ascii="Times New Roman" w:hAnsi="Times New Roman"/>
        </w:rPr>
        <w:t xml:space="preserve">Цена </w:t>
      </w:r>
      <w:r>
        <w:rPr>
          <w:rFonts w:ascii="Times New Roman" w:hAnsi="Times New Roman"/>
        </w:rPr>
        <w:t xml:space="preserve">Контракта составляет </w:t>
      </w:r>
      <w:r w:rsidR="0013377E">
        <w:rPr>
          <w:rFonts w:ascii="Times New Roman" w:hAnsi="Times New Roman"/>
        </w:rPr>
        <w:t>______</w:t>
      </w:r>
      <w:r w:rsidR="004E6DD6">
        <w:rPr>
          <w:rFonts w:ascii="Times New Roman" w:hAnsi="Times New Roman"/>
        </w:rPr>
        <w:t xml:space="preserve"> </w:t>
      </w:r>
      <w:r>
        <w:rPr>
          <w:rFonts w:ascii="Times New Roman" w:hAnsi="Times New Roman"/>
        </w:rPr>
        <w:t>рубл</w:t>
      </w:r>
      <w:r w:rsidR="0013377E">
        <w:rPr>
          <w:rFonts w:ascii="Times New Roman" w:hAnsi="Times New Roman"/>
        </w:rPr>
        <w:t>ь ___</w:t>
      </w:r>
      <w:r>
        <w:rPr>
          <w:rFonts w:ascii="Times New Roman" w:hAnsi="Times New Roman"/>
        </w:rPr>
        <w:t xml:space="preserve"> копеек (</w:t>
      </w:r>
      <w:r w:rsidR="0013377E">
        <w:rPr>
          <w:rFonts w:ascii="Times New Roman" w:hAnsi="Times New Roman"/>
        </w:rPr>
        <w:t>_________</w:t>
      </w:r>
      <w:r>
        <w:rPr>
          <w:rFonts w:ascii="Times New Roman" w:hAnsi="Times New Roman"/>
        </w:rPr>
        <w:t xml:space="preserve">), в том числе НДС не облагается в соответствии с налоговым законодательством Российской Федерации. </w:t>
      </w:r>
    </w:p>
    <w:p w14:paraId="6AAEA301" w14:textId="2CDAC533" w:rsidR="000144EB" w:rsidRPr="000144EB" w:rsidRDefault="00F61802" w:rsidP="000144EB">
      <w:pPr>
        <w:widowControl w:val="0"/>
        <w:spacing w:after="0" w:line="20" w:lineRule="atLeast"/>
        <w:ind w:firstLine="709"/>
        <w:contextualSpacing/>
        <w:jc w:val="both"/>
        <w:rPr>
          <w:rFonts w:ascii="Times New Roman" w:hAnsi="Times New Roman"/>
        </w:rPr>
      </w:pPr>
      <w:r>
        <w:rPr>
          <w:rFonts w:ascii="Times New Roman" w:hAnsi="Times New Roman"/>
        </w:rPr>
        <w:t>4.2.</w:t>
      </w:r>
      <w:r w:rsidR="000144EB" w:rsidRPr="000144EB">
        <w:t xml:space="preserve"> </w:t>
      </w:r>
      <w:r w:rsidR="000144EB" w:rsidRPr="000144EB">
        <w:rPr>
          <w:rFonts w:ascii="Times New Roman" w:hAnsi="Times New Roman"/>
        </w:rPr>
        <w:t>Цена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183A0FC" w14:textId="55694241" w:rsidR="00F61802" w:rsidRDefault="000144EB" w:rsidP="000144EB">
      <w:pPr>
        <w:widowControl w:val="0"/>
        <w:spacing w:after="0" w:line="20" w:lineRule="atLeast"/>
        <w:ind w:firstLine="709"/>
        <w:contextualSpacing/>
        <w:jc w:val="both"/>
        <w:rPr>
          <w:rFonts w:ascii="Times New Roman" w:hAnsi="Times New Roman"/>
        </w:rPr>
      </w:pPr>
      <w:r w:rsidRPr="000144EB">
        <w:rPr>
          <w:rFonts w:ascii="Times New Roman" w:hAnsi="Times New Roman"/>
        </w:rPr>
        <w:t>Расчет цены оказываемых услуг представлен в приложении № 2 к настоящему Контракту</w:t>
      </w:r>
      <w:r>
        <w:rPr>
          <w:rFonts w:ascii="Times New Roman" w:hAnsi="Times New Roman"/>
        </w:rPr>
        <w:t>.</w:t>
      </w:r>
    </w:p>
    <w:p w14:paraId="61C3D7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313EE2EE" w14:textId="48B11A67" w:rsidR="00F61802" w:rsidRDefault="00F61802" w:rsidP="00F61802">
      <w:pPr>
        <w:spacing w:after="0" w:line="20" w:lineRule="atLeast"/>
        <w:ind w:firstLine="709"/>
        <w:contextualSpacing/>
        <w:jc w:val="both"/>
        <w:rPr>
          <w:rFonts w:ascii="Times New Roman" w:hAnsi="Times New Roman"/>
        </w:rPr>
      </w:pPr>
      <w:r w:rsidRPr="002427D4">
        <w:rPr>
          <w:rFonts w:ascii="Times New Roman" w:hAnsi="Times New Roman"/>
        </w:rPr>
        <w:t xml:space="preserve">4.4. Источник финансирования настоящего Контракта - Внебюджетные средства бюджетных учреждений. Код вида расходов </w:t>
      </w:r>
      <w:r w:rsidR="00BF7470">
        <w:rPr>
          <w:rFonts w:ascii="Times New Roman" w:hAnsi="Times New Roman"/>
        </w:rPr>
        <w:t>244</w:t>
      </w:r>
      <w:r w:rsidR="006E1686">
        <w:rPr>
          <w:rFonts w:ascii="Times New Roman" w:hAnsi="Times New Roman"/>
        </w:rPr>
        <w:t>.</w:t>
      </w:r>
    </w:p>
    <w:p w14:paraId="5494A3C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4.5. Авансирование по настоящему Контракту не предусмотрено.</w:t>
      </w:r>
    </w:p>
    <w:p w14:paraId="655B9834" w14:textId="6FA39E71"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4.6. Оплата за фактически оказанные услуги осуществляется Заказчиком на основании счета, предоставленного Исполнителем, в срок не более 7 (семи) рабочих дней с даты подписания Заказчиком </w:t>
      </w:r>
      <w:r w:rsidR="00B71D56" w:rsidRPr="00B71D56">
        <w:rPr>
          <w:rFonts w:ascii="Times New Roman" w:hAnsi="Times New Roman"/>
        </w:rPr>
        <w:t xml:space="preserve">Акта сдачи-приёмки оказанных услуг </w:t>
      </w:r>
      <w:r w:rsidR="00B71D56">
        <w:rPr>
          <w:rFonts w:ascii="Times New Roman" w:hAnsi="Times New Roman"/>
        </w:rPr>
        <w:t>или УПД</w:t>
      </w:r>
      <w:r w:rsidR="003B769E">
        <w:rPr>
          <w:rFonts w:ascii="Times New Roman" w:hAnsi="Times New Roman"/>
        </w:rPr>
        <w:t>,</w:t>
      </w:r>
      <w:r w:rsidR="00B71D56" w:rsidRPr="00B71D56">
        <w:rPr>
          <w:rFonts w:ascii="Times New Roman" w:hAnsi="Times New Roman"/>
        </w:rPr>
        <w:t xml:space="preserve"> на основании счёта, при условии их получения Заказчиком</w:t>
      </w:r>
      <w:r w:rsidR="00B71D56">
        <w:rPr>
          <w:rFonts w:ascii="Times New Roman" w:hAnsi="Times New Roman"/>
        </w:rPr>
        <w:t>.</w:t>
      </w:r>
    </w:p>
    <w:p w14:paraId="05EAE2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history="1">
        <w:r>
          <w:rPr>
            <w:rFonts w:ascii="Times New Roman" w:hAnsi="Times New Roman"/>
          </w:rPr>
          <w:t>разделе 16</w:t>
        </w:r>
      </w:hyperlink>
      <w:r>
        <w:rPr>
          <w:rFonts w:ascii="Times New Roman" w:hAnsi="Times New Roman"/>
        </w:rPr>
        <w:t xml:space="preserve"> настоящего Контракта.</w:t>
      </w:r>
    </w:p>
    <w:p w14:paraId="1EFA59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Валютой, используемой для расчетов с Исполнителем, является российский рубль.</w:t>
      </w:r>
    </w:p>
    <w:p w14:paraId="0557F08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B22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4.9. Обязанности Заказчика по оплате оказанных услуг считаются исполненными с момента списания денежных средств со счета Заказчика.</w:t>
      </w:r>
    </w:p>
    <w:p w14:paraId="61E0D90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9F33C1D" w14:textId="77777777" w:rsidR="00F61802" w:rsidRDefault="00F61802" w:rsidP="00F61802">
      <w:pPr>
        <w:widowControl w:val="0"/>
        <w:spacing w:after="0" w:line="20" w:lineRule="atLeast"/>
        <w:ind w:firstLine="709"/>
        <w:contextualSpacing/>
        <w:jc w:val="both"/>
        <w:rPr>
          <w:rFonts w:ascii="Times New Roman" w:hAnsi="Times New Roman"/>
        </w:rPr>
      </w:pPr>
      <w:bookmarkStart w:id="7" w:name="P401"/>
      <w:bookmarkEnd w:id="7"/>
      <w:r>
        <w:rPr>
          <w:rFonts w:ascii="Times New Roman" w:hAnsi="Times New Roman"/>
        </w:rPr>
        <w:t>4.10. Стороны обязуются на последнее число текущего месяца производить сверку расчетов и оформлять акт сверки взаиморасчетов за прошедший месяц.</w:t>
      </w:r>
    </w:p>
    <w:p w14:paraId="5355D21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1E69A6FB"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5. Качество оказываемых услуг</w:t>
      </w:r>
    </w:p>
    <w:p w14:paraId="5637B0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9 раздела 1  </w:t>
      </w:r>
      <w:hyperlink w:anchor="P794" w:history="1">
        <w:r>
          <w:rPr>
            <w:rFonts w:ascii="Times New Roman" w:hAnsi="Times New Roman"/>
          </w:rPr>
          <w:t>Приложения N 1</w:t>
        </w:r>
      </w:hyperlink>
      <w:r>
        <w:rPr>
          <w:rFonts w:ascii="Times New Roman" w:hAnsi="Times New Roman"/>
        </w:rPr>
        <w:t xml:space="preserve"> к настоящему Контракту "Описание объекта закупки".</w:t>
      </w:r>
    </w:p>
    <w:p w14:paraId="31890BA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10 раздела 1 </w:t>
      </w:r>
      <w:hyperlink w:anchor="P794" w:history="1">
        <w:r>
          <w:rPr>
            <w:rFonts w:ascii="Times New Roman" w:hAnsi="Times New Roman"/>
          </w:rPr>
          <w:t>Приложения N 1</w:t>
        </w:r>
      </w:hyperlink>
      <w:r>
        <w:rPr>
          <w:rFonts w:ascii="Times New Roman" w:hAnsi="Times New Roman"/>
        </w:rPr>
        <w:t xml:space="preserve"> к настоящему Контракту "Описание объекта закупки".</w:t>
      </w:r>
    </w:p>
    <w:p w14:paraId="719067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5.2. Оценка уровня организации социального питания осуществляется в соответствии с </w:t>
      </w:r>
      <w:hyperlink r:id="rId17" w:history="1">
        <w:r>
          <w:rPr>
            <w:rFonts w:ascii="Times New Roman" w:hAnsi="Times New Roman"/>
          </w:rPr>
          <w:t>Порядком</w:t>
        </w:r>
      </w:hyperlink>
      <w:r>
        <w:rPr>
          <w:rFonts w:ascii="Times New Roman" w:hAnsi="Times New Roman"/>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w:t>
      </w:r>
      <w:r>
        <w:rPr>
          <w:rFonts w:ascii="Times New Roman" w:hAnsi="Times New Roman"/>
        </w:rPr>
        <w:lastRenderedPageBreak/>
        <w:t>социального обслуживания населения, находящихся в ведении исполнительных органов государственной власти Санкт-Петербурга".</w:t>
      </w:r>
    </w:p>
    <w:p w14:paraId="4BF27E2C" w14:textId="27361801"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14398CE" w14:textId="77777777" w:rsidR="000D6A42" w:rsidRDefault="000D6A42" w:rsidP="00F61802">
      <w:pPr>
        <w:widowControl w:val="0"/>
        <w:spacing w:after="0" w:line="20" w:lineRule="atLeast"/>
        <w:ind w:firstLine="709"/>
        <w:contextualSpacing/>
        <w:jc w:val="both"/>
        <w:rPr>
          <w:rFonts w:ascii="Times New Roman" w:hAnsi="Times New Roman"/>
        </w:rPr>
      </w:pPr>
    </w:p>
    <w:p w14:paraId="30DF446A"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6. Порядок и срок сдачи и приемки услуг</w:t>
      </w:r>
    </w:p>
    <w:p w14:paraId="0050559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6.1. В день оказания услуг в соответствии с заявкой Заказчика, направленной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24F0A62D" w14:textId="77777777" w:rsidR="00F61802" w:rsidRDefault="00F61802" w:rsidP="00F61802">
      <w:pPr>
        <w:widowControl w:val="0"/>
        <w:spacing w:after="0" w:line="20" w:lineRule="atLeast"/>
        <w:ind w:firstLine="709"/>
        <w:contextualSpacing/>
        <w:jc w:val="both"/>
        <w:rPr>
          <w:rFonts w:ascii="Times New Roman" w:hAnsi="Times New Roman"/>
        </w:rPr>
      </w:pPr>
      <w:bookmarkStart w:id="8" w:name="P414"/>
      <w:bookmarkEnd w:id="8"/>
      <w:r>
        <w:rPr>
          <w:rFonts w:ascii="Times New Roman" w:hAnsi="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F23CCC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 результатам проведения экспертизы оформляется заключение по результатам экспертизы.</w:t>
      </w:r>
    </w:p>
    <w:p w14:paraId="5B742B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w:t>
      </w:r>
    </w:p>
    <w:p w14:paraId="12AF66C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E0770C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E7F80BA" w14:textId="77777777" w:rsidR="00F61802" w:rsidRDefault="00F61802" w:rsidP="00F61802">
      <w:pPr>
        <w:widowControl w:val="0"/>
        <w:spacing w:after="0" w:line="20" w:lineRule="atLeast"/>
        <w:ind w:firstLine="709"/>
        <w:contextualSpacing/>
        <w:jc w:val="both"/>
        <w:rPr>
          <w:rFonts w:ascii="Times New Roman" w:hAnsi="Times New Roman"/>
        </w:rPr>
      </w:pPr>
      <w:bookmarkStart w:id="9" w:name="P419"/>
      <w:bookmarkEnd w:id="9"/>
      <w:r>
        <w:rPr>
          <w:rFonts w:ascii="Times New Roman" w:hAnsi="Times New Roman"/>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14" w:history="1">
        <w:r>
          <w:rPr>
            <w:rFonts w:ascii="Times New Roman" w:hAnsi="Times New Roman"/>
          </w:rPr>
          <w:t>пунктом 6.2</w:t>
        </w:r>
      </w:hyperlink>
      <w:r>
        <w:rPr>
          <w:rFonts w:ascii="Times New Roman" w:hAnsi="Times New Roman"/>
        </w:rPr>
        <w:t xml:space="preserve"> настоящего Контракта, Заказчик подписывает акт промежуточной приемки в течение 3 (трех) рабочих дней с даты оказания услуг.</w:t>
      </w:r>
    </w:p>
    <w:p w14:paraId="6C7A3D0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фиксируются перечень выявленных недостатков и сроки их устранения Исполнителем.</w:t>
      </w:r>
    </w:p>
    <w:p w14:paraId="28833C9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19" w:history="1">
        <w:r>
          <w:rPr>
            <w:rFonts w:ascii="Times New Roman" w:hAnsi="Times New Roman"/>
          </w:rPr>
          <w:t>пункте 6.3</w:t>
        </w:r>
      </w:hyperlink>
      <w:r>
        <w:rPr>
          <w:rFonts w:ascii="Times New Roman" w:hAnsi="Times New Roman"/>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w:t>
      </w:r>
    </w:p>
    <w:p w14:paraId="4DB900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4D4A2C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w:t>
      </w:r>
    </w:p>
    <w:p w14:paraId="318BA1EA" w14:textId="77777777"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6.5. В соответствии с </w:t>
      </w:r>
      <w:hyperlink r:id="rId18" w:history="1">
        <w:r>
          <w:rPr>
            <w:rFonts w:ascii="Times New Roman" w:hAnsi="Times New Roman"/>
          </w:rPr>
          <w:t>частью 6 статьи 94</w:t>
        </w:r>
      </w:hyperlink>
      <w:r>
        <w:rPr>
          <w:rFonts w:ascii="Times New Roman" w:hAnsi="Times New Roman"/>
        </w:rPr>
        <w:t xml:space="preserve"> Закона по решению Заказчика для приемки оказанных услуг может создаваться приемочная комиссия, которая состоит не менее чем из пяти человек.</w:t>
      </w:r>
    </w:p>
    <w:p w14:paraId="391539F2" w14:textId="77777777" w:rsidR="00CD122C" w:rsidRPr="00CD122C" w:rsidRDefault="00F61802" w:rsidP="00CD122C">
      <w:pPr>
        <w:widowControl w:val="0"/>
        <w:spacing w:after="0" w:line="20" w:lineRule="atLeast"/>
        <w:ind w:firstLine="709"/>
        <w:contextualSpacing/>
        <w:jc w:val="both"/>
        <w:rPr>
          <w:rFonts w:ascii="Times New Roman" w:hAnsi="Times New Roman"/>
        </w:rPr>
      </w:pPr>
      <w:r>
        <w:rPr>
          <w:rFonts w:ascii="Times New Roman" w:hAnsi="Times New Roman"/>
        </w:rPr>
        <w:t xml:space="preserve">6.6. </w:t>
      </w:r>
      <w:r w:rsidR="00CD122C" w:rsidRPr="00CD122C">
        <w:rPr>
          <w:rFonts w:ascii="Times New Roman" w:hAnsi="Times New Roman"/>
        </w:rPr>
        <w:t>Датой приемки оказанной услуги считается дата подписания Заказчиком Акта сдачи-приёмки оказанных услуг.</w:t>
      </w:r>
    </w:p>
    <w:p w14:paraId="1754DFE3" w14:textId="7E5CBF6B" w:rsidR="00F61802" w:rsidRPr="002427D4"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rPr>
        <w:t>Обязательства Исполнителя по настоящему Контракту в объеме, указанном в Акте сдачи-приёмки оказанных услуг, считаются исполненными после подписания Сторонами Акта сдачи-приёмки оказанных услуг.</w:t>
      </w:r>
    </w:p>
    <w:p w14:paraId="30ECFA76"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Pr>
          <w:rFonts w:ascii="Times New Roman" w:hAnsi="Times New Roman"/>
          <w:color w:val="auto"/>
        </w:rPr>
        <w:t xml:space="preserve">6.7. </w:t>
      </w:r>
      <w:r w:rsidR="00F61802" w:rsidRPr="002427D4">
        <w:rPr>
          <w:rFonts w:ascii="Times New Roman" w:hAnsi="Times New Roman"/>
          <w:color w:val="auto"/>
        </w:rPr>
        <w:t xml:space="preserve"> </w:t>
      </w:r>
      <w:r w:rsidRPr="00CD122C">
        <w:rPr>
          <w:rFonts w:ascii="Times New Roman" w:hAnsi="Times New Roman"/>
          <w:color w:val="auto"/>
        </w:rPr>
        <w:t>Внесение исправлений в Акт сдачи-приёмки оказанных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14:paraId="0E514727"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После устранения недостатков, послуживших основанием для не подписания Акта сдачи-приёмки оказанных услуг, Исполнитель и Заказчик подписывают Акт сдачи-приёмки оказанных услуг в порядке и сроки, предусмотренные настоящим разделом Контракта.</w:t>
      </w:r>
    </w:p>
    <w:p w14:paraId="5F23652E"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Акт сдачи-приёмки оказанных услуг подписывается сторонами не ранее устранения недостатков.</w:t>
      </w:r>
    </w:p>
    <w:p w14:paraId="2032A8AF" w14:textId="6BED7086" w:rsidR="00F61802" w:rsidRDefault="00CD122C" w:rsidP="00CD122C">
      <w:pPr>
        <w:widowControl w:val="0"/>
        <w:spacing w:after="0" w:line="20" w:lineRule="atLeast"/>
        <w:ind w:firstLine="709"/>
        <w:contextualSpacing/>
        <w:jc w:val="both"/>
        <w:rPr>
          <w:rFonts w:ascii="Times New Roman" w:hAnsi="Times New Roman"/>
        </w:rPr>
      </w:pPr>
      <w:r w:rsidRPr="00CD122C">
        <w:rPr>
          <w:rFonts w:ascii="Times New Roman" w:hAnsi="Times New Roman"/>
          <w:color w:val="auto"/>
        </w:rPr>
        <w:t>6.8.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527E0F59" w14:textId="23C78CF8" w:rsidR="00F61802" w:rsidRPr="002427D4" w:rsidRDefault="00F61802" w:rsidP="00F61802">
      <w:pPr>
        <w:widowControl w:val="0"/>
        <w:spacing w:after="0" w:line="20" w:lineRule="atLeast"/>
        <w:ind w:firstLine="709"/>
        <w:contextualSpacing/>
        <w:jc w:val="both"/>
        <w:rPr>
          <w:rFonts w:ascii="Times New Roman" w:hAnsi="Times New Roman"/>
          <w:color w:val="auto"/>
        </w:rPr>
      </w:pPr>
    </w:p>
    <w:p w14:paraId="491FB800" w14:textId="77777777" w:rsidR="00F61802" w:rsidRDefault="00F61802" w:rsidP="00F61802">
      <w:pPr>
        <w:widowControl w:val="0"/>
        <w:spacing w:after="0" w:line="20" w:lineRule="atLeast"/>
        <w:contextualSpacing/>
        <w:jc w:val="center"/>
        <w:outlineLvl w:val="1"/>
        <w:rPr>
          <w:rFonts w:ascii="Times New Roman" w:hAnsi="Times New Roman"/>
        </w:rPr>
      </w:pPr>
      <w:bookmarkStart w:id="10" w:name="P480"/>
      <w:bookmarkEnd w:id="10"/>
      <w:r>
        <w:rPr>
          <w:rFonts w:ascii="Times New Roman" w:hAnsi="Times New Roman"/>
          <w:b/>
        </w:rPr>
        <w:lastRenderedPageBreak/>
        <w:t>7. Ответственность Сторон</w:t>
      </w:r>
    </w:p>
    <w:p w14:paraId="60E2BCB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756E240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 Размер штрафа устанавливается Контрактом в порядке, установленном </w:t>
      </w:r>
      <w:hyperlink r:id="rId19" w:history="1">
        <w:r>
          <w:rPr>
            <w:rFonts w:ascii="Times New Roman" w:hAnsi="Times New Roman"/>
          </w:rPr>
          <w:t>Правилами</w:t>
        </w:r>
      </w:hyperlink>
      <w:r>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1D68E3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BF91A5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E74BC78"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96000E">
        <w:rPr>
          <w:rFonts w:ascii="Times New Roman" w:hAnsi="Times New Roman"/>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0" w:history="1">
        <w:r w:rsidRPr="0096000E">
          <w:rPr>
            <w:rFonts w:ascii="Times New Roman" w:hAnsi="Times New Roman"/>
          </w:rPr>
          <w:t>пунктом 9</w:t>
        </w:r>
      </w:hyperlink>
      <w:r w:rsidRPr="0096000E">
        <w:rPr>
          <w:rFonts w:ascii="Times New Roman" w:hAnsi="Times New Roman"/>
        </w:rPr>
        <w:t xml:space="preserve"> Правил, и составляет:</w:t>
      </w:r>
    </w:p>
    <w:p w14:paraId="5F6F3643" w14:textId="77777777" w:rsidR="00F61802" w:rsidRPr="0096000E" w:rsidRDefault="00F61802" w:rsidP="00F61802">
      <w:pPr>
        <w:widowControl w:val="0"/>
        <w:spacing w:after="0" w:line="20" w:lineRule="atLeast"/>
        <w:ind w:firstLine="709"/>
        <w:contextualSpacing/>
        <w:jc w:val="both"/>
        <w:rPr>
          <w:rFonts w:ascii="Times New Roman" w:hAnsi="Times New Roman"/>
          <w:i/>
          <w:color w:val="auto"/>
        </w:rPr>
      </w:pPr>
      <w:r w:rsidRPr="0096000E">
        <w:rPr>
          <w:rFonts w:ascii="Times New Roman" w:hAnsi="Times New Roman"/>
          <w:i/>
          <w:color w:val="auto"/>
        </w:rPr>
        <w:t>1000 рублей, если цена Контракта не превышает 3 млн рублей (включительно);</w:t>
      </w:r>
    </w:p>
    <w:p w14:paraId="48818D1E" w14:textId="77777777" w:rsidR="00F61802" w:rsidRPr="0096000E" w:rsidRDefault="00F61802" w:rsidP="00F61802">
      <w:pPr>
        <w:widowControl w:val="0"/>
        <w:spacing w:after="0" w:line="20" w:lineRule="atLeast"/>
        <w:ind w:firstLine="709"/>
        <w:contextualSpacing/>
        <w:jc w:val="both"/>
        <w:rPr>
          <w:rFonts w:ascii="Times New Roman" w:hAnsi="Times New Roman"/>
          <w:i/>
          <w:color w:val="auto"/>
        </w:rPr>
      </w:pPr>
      <w:r w:rsidRPr="0096000E">
        <w:rPr>
          <w:rFonts w:ascii="Times New Roman" w:hAnsi="Times New Roman"/>
          <w:i/>
          <w:color w:val="auto"/>
        </w:rPr>
        <w:t>5000 рублей, если цена Контракта составляет от 3 млн рублей до 50 млн рублей (включительно).</w:t>
      </w:r>
    </w:p>
    <w:p w14:paraId="2D0F9D81"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B1A1D07"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1" w:history="1">
        <w:r w:rsidRPr="0096000E">
          <w:rPr>
            <w:rFonts w:ascii="Times New Roman" w:hAnsi="Times New Roman"/>
          </w:rPr>
          <w:t>пунктом 3</w:t>
        </w:r>
      </w:hyperlink>
      <w:r w:rsidRPr="0096000E">
        <w:rPr>
          <w:rFonts w:ascii="Times New Roman" w:hAnsi="Times New Roman"/>
        </w:rPr>
        <w:t xml:space="preserve"> Правил, и составляет (за исключением случаев, предусмотренных </w:t>
      </w:r>
      <w:hyperlink w:anchor="P510" w:history="1">
        <w:r w:rsidRPr="0096000E">
          <w:rPr>
            <w:rFonts w:ascii="Times New Roman" w:hAnsi="Times New Roman"/>
          </w:rPr>
          <w:t xml:space="preserve">пунктами </w:t>
        </w:r>
      </w:hyperlink>
      <w:r w:rsidRPr="0096000E">
        <w:rPr>
          <w:rFonts w:ascii="Times New Roman" w:hAnsi="Times New Roman"/>
        </w:rPr>
        <w:t xml:space="preserve"> </w:t>
      </w:r>
      <w:hyperlink w:anchor="P525" w:history="1">
        <w:r w:rsidRPr="0096000E">
          <w:rPr>
            <w:rFonts w:ascii="Times New Roman" w:hAnsi="Times New Roman"/>
          </w:rPr>
          <w:t>7.8</w:t>
        </w:r>
      </w:hyperlink>
      <w:r w:rsidRPr="0096000E">
        <w:rPr>
          <w:rFonts w:ascii="Times New Roman" w:hAnsi="Times New Roman"/>
        </w:rPr>
        <w:t xml:space="preserve">, </w:t>
      </w:r>
      <w:hyperlink w:anchor="P537" w:history="1">
        <w:r w:rsidRPr="0096000E">
          <w:rPr>
            <w:rFonts w:ascii="Times New Roman" w:hAnsi="Times New Roman"/>
          </w:rPr>
          <w:t>7.11</w:t>
        </w:r>
      </w:hyperlink>
      <w:r w:rsidRPr="0096000E">
        <w:rPr>
          <w:rFonts w:ascii="Times New Roman" w:hAnsi="Times New Roman"/>
        </w:rPr>
        <w:t>,7.20 настоящего Контракта):</w:t>
      </w:r>
    </w:p>
    <w:p w14:paraId="43D8741A" w14:textId="77777777" w:rsidR="00F61802" w:rsidRPr="0096000E" w:rsidRDefault="00F61802" w:rsidP="00F61802">
      <w:pPr>
        <w:widowControl w:val="0"/>
        <w:autoSpaceDE w:val="0"/>
        <w:autoSpaceDN w:val="0"/>
        <w:spacing w:after="0" w:line="20" w:lineRule="atLeast"/>
        <w:ind w:firstLine="709"/>
        <w:contextualSpacing/>
        <w:jc w:val="both"/>
        <w:rPr>
          <w:rFonts w:ascii="Times New Roman" w:hAnsi="Times New Roman"/>
          <w:i/>
        </w:rPr>
      </w:pPr>
      <w:r w:rsidRPr="0096000E">
        <w:rPr>
          <w:rFonts w:ascii="Times New Roman" w:hAnsi="Times New Roman"/>
          <w:i/>
        </w:rPr>
        <w:t>10 процентов цены Контракта (этапа) в случае, если цена Контракта (этапа) не превышает 3 млн рублей;</w:t>
      </w:r>
    </w:p>
    <w:p w14:paraId="61EAEC20" w14:textId="77777777" w:rsidR="00F61802" w:rsidRPr="0096000E" w:rsidRDefault="00F61802" w:rsidP="00F61802">
      <w:pPr>
        <w:widowControl w:val="0"/>
        <w:spacing w:after="0" w:line="20" w:lineRule="atLeast"/>
        <w:ind w:firstLine="709"/>
        <w:contextualSpacing/>
        <w:jc w:val="both"/>
        <w:rPr>
          <w:rFonts w:ascii="Times New Roman" w:hAnsi="Times New Roman"/>
          <w:i/>
        </w:rPr>
      </w:pPr>
      <w:r w:rsidRPr="0096000E">
        <w:rPr>
          <w:rFonts w:ascii="Times New Roman" w:hAnsi="Times New Roman"/>
          <w:i/>
        </w:rPr>
        <w:t>5 процентов цены Контракта (этапа) в случае, если цена Контракта (этапа) составляет от 3 млн рублей до 50 млн рублей (включительно).</w:t>
      </w:r>
    </w:p>
    <w:p w14:paraId="0C7169EF" w14:textId="77777777" w:rsidR="00F61802" w:rsidRPr="0096000E" w:rsidRDefault="00F61802" w:rsidP="00F61802">
      <w:pPr>
        <w:widowControl w:val="0"/>
        <w:spacing w:after="0" w:line="20" w:lineRule="atLeast"/>
        <w:ind w:firstLine="709"/>
        <w:contextualSpacing/>
        <w:jc w:val="both"/>
        <w:rPr>
          <w:rFonts w:ascii="Times New Roman" w:hAnsi="Times New Roman"/>
        </w:rPr>
      </w:pPr>
      <w:bookmarkStart w:id="11" w:name="P510"/>
      <w:bookmarkStart w:id="12" w:name="P514"/>
      <w:bookmarkEnd w:id="11"/>
      <w:bookmarkEnd w:id="12"/>
      <w:r w:rsidRPr="0096000E">
        <w:rPr>
          <w:rFonts w:ascii="Times New Roman" w:hAnsi="Times New Roman"/>
        </w:rPr>
        <w:t xml:space="preserve">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2" w:history="1">
        <w:r w:rsidRPr="0096000E">
          <w:rPr>
            <w:rFonts w:ascii="Times New Roman" w:hAnsi="Times New Roman"/>
          </w:rPr>
          <w:t>пунктом 6</w:t>
        </w:r>
      </w:hyperlink>
      <w:r w:rsidRPr="0096000E">
        <w:rPr>
          <w:rFonts w:ascii="Times New Roman" w:hAnsi="Times New Roman"/>
        </w:rPr>
        <w:t xml:space="preserve"> Правил, и составляет</w:t>
      </w:r>
    </w:p>
    <w:p w14:paraId="75F9B549" w14:textId="77777777" w:rsidR="00F61802" w:rsidRDefault="00F61802" w:rsidP="00F61802">
      <w:pPr>
        <w:widowControl w:val="0"/>
        <w:spacing w:after="0" w:line="20" w:lineRule="atLeast"/>
        <w:ind w:firstLine="709"/>
        <w:contextualSpacing/>
        <w:jc w:val="both"/>
        <w:rPr>
          <w:rFonts w:ascii="Times New Roman" w:hAnsi="Times New Roman"/>
          <w:i/>
        </w:rPr>
      </w:pPr>
      <w:r w:rsidRPr="0096000E">
        <w:rPr>
          <w:rFonts w:ascii="Times New Roman" w:hAnsi="Times New Roman"/>
          <w:i/>
        </w:rPr>
        <w:t>1000 рублей, если цена Контракта не превышает 3 млн рублей;</w:t>
      </w:r>
    </w:p>
    <w:p w14:paraId="07ACABF5" w14:textId="77777777" w:rsidR="00F61802" w:rsidRPr="00E26CCF" w:rsidRDefault="00F61802" w:rsidP="00F61802">
      <w:pPr>
        <w:widowControl w:val="0"/>
        <w:spacing w:after="0" w:line="20" w:lineRule="atLeast"/>
        <w:ind w:firstLine="709"/>
        <w:contextualSpacing/>
        <w:jc w:val="both"/>
        <w:rPr>
          <w:rFonts w:ascii="Times New Roman" w:hAnsi="Times New Roman"/>
          <w:i/>
          <w:color w:val="auto"/>
        </w:rPr>
      </w:pPr>
      <w:r w:rsidRPr="00E26CCF">
        <w:rPr>
          <w:rFonts w:ascii="Times New Roman" w:hAnsi="Times New Roman"/>
          <w:i/>
          <w:color w:val="auto"/>
        </w:rPr>
        <w:t>5000 рублей, если цена Контракта составляет от 3 млн рублей до 50 млн рублей (включительно);</w:t>
      </w:r>
    </w:p>
    <w:p w14:paraId="064D81FE" w14:textId="77777777" w:rsidR="00F61802" w:rsidRDefault="00F61802" w:rsidP="00F61802">
      <w:pPr>
        <w:widowControl w:val="0"/>
        <w:spacing w:after="0" w:line="20" w:lineRule="atLeast"/>
        <w:ind w:firstLine="709"/>
        <w:contextualSpacing/>
        <w:jc w:val="both"/>
        <w:rPr>
          <w:rFonts w:ascii="Times New Roman" w:hAnsi="Times New Roman"/>
        </w:rPr>
      </w:pPr>
      <w:bookmarkStart w:id="13" w:name="P519"/>
      <w:bookmarkEnd w:id="13"/>
      <w:r>
        <w:rPr>
          <w:rFonts w:ascii="Times New Roman" w:hAnsi="Times New Roman"/>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66809249" w14:textId="77777777" w:rsidR="00F61802" w:rsidRPr="00E26CCF"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w:t>
      </w:r>
      <w:r w:rsidRPr="00E26CCF">
        <w:rPr>
          <w:rFonts w:ascii="Times New Roman" w:hAnsi="Times New Roman"/>
        </w:rPr>
        <w:t>контрактом, Заказчик направляет Исполнителю требование об уплате неустоек (штрафов, пеней).</w:t>
      </w:r>
    </w:p>
    <w:p w14:paraId="6D78F061" w14:textId="77777777" w:rsidR="00F61802" w:rsidRPr="00E26CCF" w:rsidRDefault="00F61802" w:rsidP="00F61802">
      <w:pPr>
        <w:widowControl w:val="0"/>
        <w:spacing w:after="0" w:line="20" w:lineRule="atLeast"/>
        <w:ind w:firstLine="709"/>
        <w:contextualSpacing/>
        <w:jc w:val="both"/>
        <w:rPr>
          <w:rFonts w:ascii="Times New Roman" w:hAnsi="Times New Roman"/>
        </w:rPr>
      </w:pPr>
      <w:bookmarkStart w:id="14" w:name="P525"/>
      <w:bookmarkEnd w:id="14"/>
      <w:r w:rsidRPr="00E26CCF">
        <w:rPr>
          <w:rFonts w:ascii="Times New Roman" w:hAnsi="Times New Roman"/>
        </w:rPr>
        <w:t xml:space="preserve">7.11. В случае неисполнения Исполнителем обязательства, предусмотренного </w:t>
      </w:r>
      <w:hyperlink w:anchor="P182" w:history="1">
        <w:r w:rsidRPr="00E26CCF">
          <w:rPr>
            <w:rFonts w:ascii="Times New Roman" w:hAnsi="Times New Roman"/>
          </w:rPr>
          <w:t>подпунктом 3.1.30</w:t>
        </w:r>
      </w:hyperlink>
      <w:r w:rsidRPr="00E26CCF">
        <w:rPr>
          <w:rFonts w:ascii="Times New Roman" w:hAnsi="Times New Roman"/>
        </w:rPr>
        <w:t xml:space="preserve"> настоящего Контракта, Исполнитель уплачивает Заказчику штраф в размере 5 процентов объема привлечения к исполнению настоящего Контракта соисполнителей из числа СМП и СОН</w:t>
      </w:r>
      <w:r>
        <w:rPr>
          <w:rFonts w:ascii="Times New Roman" w:hAnsi="Times New Roman"/>
        </w:rPr>
        <w:t>К</w:t>
      </w:r>
      <w:r w:rsidRPr="00E26CCF">
        <w:rPr>
          <w:rFonts w:ascii="Times New Roman" w:hAnsi="Times New Roman"/>
        </w:rPr>
        <w:t xml:space="preserve">О. </w:t>
      </w:r>
    </w:p>
    <w:p w14:paraId="53AAAEBA" w14:textId="77777777" w:rsidR="00F61802" w:rsidRDefault="00F61802" w:rsidP="00F61802">
      <w:pPr>
        <w:widowControl w:val="0"/>
        <w:spacing w:after="0" w:line="20" w:lineRule="atLeast"/>
        <w:ind w:firstLine="709"/>
        <w:contextualSpacing/>
        <w:jc w:val="both"/>
        <w:rPr>
          <w:rFonts w:ascii="Times New Roman" w:hAnsi="Times New Roman"/>
        </w:rPr>
      </w:pPr>
      <w:r w:rsidRPr="00E26CCF">
        <w:rPr>
          <w:rFonts w:ascii="Times New Roman" w:hAnsi="Times New Roman"/>
        </w:rPr>
        <w:t xml:space="preserve">7.12. В случае представления документов, указанных в </w:t>
      </w:r>
      <w:hyperlink w:anchor="P187" w:history="1">
        <w:r w:rsidRPr="00E26CCF">
          <w:rPr>
            <w:rFonts w:ascii="Times New Roman" w:hAnsi="Times New Roman"/>
          </w:rPr>
          <w:t>подпунктах 3.1.31</w:t>
        </w:r>
      </w:hyperlink>
      <w:r w:rsidRPr="00E26CCF">
        <w:rPr>
          <w:rFonts w:ascii="Times New Roman" w:hAnsi="Times New Roman"/>
        </w:rPr>
        <w:t xml:space="preserve"> - </w:t>
      </w:r>
      <w:hyperlink w:anchor="P197" w:history="1">
        <w:r w:rsidRPr="00E26CCF">
          <w:rPr>
            <w:rFonts w:ascii="Times New Roman" w:hAnsi="Times New Roman"/>
          </w:rPr>
          <w:t>3.1.33</w:t>
        </w:r>
      </w:hyperlink>
      <w:r w:rsidRPr="00E26CCF">
        <w:rPr>
          <w:rFonts w:ascii="Times New Roman" w:hAnsi="Times New Roman"/>
        </w:rPr>
        <w:t xml:space="preserve">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в соответствии с </w:t>
      </w:r>
      <w:hyperlink w:anchor="P514" w:history="1">
        <w:r w:rsidRPr="00E26CCF">
          <w:rPr>
            <w:rFonts w:ascii="Times New Roman" w:hAnsi="Times New Roman"/>
          </w:rPr>
          <w:t>пунктом 7.8</w:t>
        </w:r>
      </w:hyperlink>
      <w:r w:rsidRPr="00E26CCF">
        <w:rPr>
          <w:rFonts w:ascii="Times New Roman" w:hAnsi="Times New Roman"/>
        </w:rPr>
        <w:t xml:space="preserve"> настоящего Контракта.</w:t>
      </w:r>
    </w:p>
    <w:p w14:paraId="55FDE8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7.13. За каждый день просрочки исполнения Исполнителем обязательства, предусмотренного </w:t>
      </w:r>
      <w:hyperlink w:anchor="P590" w:history="1">
        <w:r>
          <w:rPr>
            <w:rFonts w:ascii="Times New Roman" w:hAnsi="Times New Roman"/>
          </w:rPr>
          <w:t>пунктом 8.8</w:t>
        </w:r>
      </w:hyperlink>
      <w:r>
        <w:rPr>
          <w:rFonts w:ascii="Times New Roman" w:hAnsi="Times New Roman"/>
        </w:rPr>
        <w:t xml:space="preserve"> настоящего Контракта, начисляется пеня в размере, определенном в порядке, предусмотренном </w:t>
      </w:r>
      <w:hyperlink w:anchor="P519" w:history="1">
        <w:r>
          <w:rPr>
            <w:rFonts w:ascii="Times New Roman" w:hAnsi="Times New Roman"/>
          </w:rPr>
          <w:t>пунктом 7.9</w:t>
        </w:r>
      </w:hyperlink>
      <w:r>
        <w:rPr>
          <w:rFonts w:ascii="Times New Roman" w:hAnsi="Times New Roman"/>
        </w:rPr>
        <w:t xml:space="preserve"> настоящего Контракта.</w:t>
      </w:r>
    </w:p>
    <w:p w14:paraId="08C26D3C" w14:textId="77777777" w:rsidR="00F61802" w:rsidRDefault="00F61802" w:rsidP="00F61802">
      <w:pPr>
        <w:widowControl w:val="0"/>
        <w:spacing w:after="0" w:line="20" w:lineRule="atLeast"/>
        <w:ind w:firstLine="709"/>
        <w:contextualSpacing/>
        <w:jc w:val="both"/>
        <w:rPr>
          <w:rFonts w:ascii="Times New Roman" w:hAnsi="Times New Roman"/>
        </w:rPr>
      </w:pPr>
      <w:bookmarkStart w:id="15" w:name="P537"/>
      <w:bookmarkEnd w:id="15"/>
      <w:r>
        <w:rPr>
          <w:rFonts w:ascii="Times New Roman" w:hAnsi="Times New Roman"/>
        </w:rPr>
        <w:t>7.14.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5E555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A19DD2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7.16.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D473E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7.17. Применение неустойки (штрафа, пени) не освобождает Стороны от исполнения обязательств по настоящему Контракту.</w:t>
      </w:r>
    </w:p>
    <w:p w14:paraId="31489E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7.18.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9E9AAD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4B1F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7.20.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рассчитывается в порядке, предусмотренном </w:t>
      </w:r>
      <w:hyperlink r:id="rId23" w:history="1">
        <w:r>
          <w:rPr>
            <w:rFonts w:ascii="Times New Roman" w:hAnsi="Times New Roman"/>
          </w:rPr>
          <w:t>пунктом 5</w:t>
        </w:r>
      </w:hyperlink>
      <w:r>
        <w:rPr>
          <w:rFonts w:ascii="Times New Roman" w:hAnsi="Times New Roman"/>
        </w:rPr>
        <w:t xml:space="preserve"> Правил, и составляет:</w:t>
      </w:r>
    </w:p>
    <w:p w14:paraId="70F694A6" w14:textId="77777777"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а) в случае если цена контракта не превышает начальную (максимальную) цену контракта:</w:t>
      </w:r>
    </w:p>
    <w:p w14:paraId="3EB185B6" w14:textId="77777777"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10 процентов начальной (максимальной) цены контракта, если цена контракта не превышает 3 млн рублей;</w:t>
      </w:r>
    </w:p>
    <w:p w14:paraId="3B63760D" w14:textId="1E5A8591" w:rsidR="00F61802"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5 процентов начальной (максимальной) цены контракта, если цена контракта составляет от 3 млн рублей до 50 млн рублей (включительно).</w:t>
      </w:r>
    </w:p>
    <w:p w14:paraId="11C2BF88" w14:textId="77777777" w:rsidR="007023A6" w:rsidRPr="00E26CCF" w:rsidRDefault="007023A6" w:rsidP="00F61802">
      <w:pPr>
        <w:widowControl w:val="0"/>
        <w:spacing w:after="0" w:line="240" w:lineRule="atLeast"/>
        <w:ind w:firstLine="709"/>
        <w:jc w:val="both"/>
        <w:rPr>
          <w:rFonts w:ascii="Times New Roman" w:hAnsi="Times New Roman"/>
          <w:i/>
          <w:color w:val="auto"/>
        </w:rPr>
      </w:pPr>
    </w:p>
    <w:p w14:paraId="71B4AFE1" w14:textId="35BA148A"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8. Обеспечение исполнения Контракта</w:t>
      </w:r>
    </w:p>
    <w:p w14:paraId="18AD3516" w14:textId="77777777" w:rsidR="007023A6" w:rsidRPr="004875F4" w:rsidRDefault="007023A6" w:rsidP="004875F4">
      <w:pPr>
        <w:widowControl w:val="0"/>
        <w:autoSpaceDE w:val="0"/>
        <w:autoSpaceDN w:val="0"/>
        <w:spacing w:after="0" w:line="240" w:lineRule="auto"/>
        <w:ind w:firstLine="709"/>
        <w:contextualSpacing/>
        <w:jc w:val="both"/>
        <w:rPr>
          <w:rFonts w:ascii="Times New Roman" w:eastAsiaTheme="minorEastAsia" w:hAnsi="Times New Roman"/>
          <w:szCs w:val="22"/>
        </w:rPr>
      </w:pPr>
      <w:r w:rsidRPr="004875F4">
        <w:rPr>
          <w:rFonts w:ascii="Times New Roman" w:eastAsiaTheme="minorEastAsia" w:hAnsi="Times New Roman"/>
          <w:szCs w:val="22"/>
        </w:rPr>
        <w:t xml:space="preserve">8.1. Обеспечение исполнения настоящего Контракта не установлено. </w:t>
      </w:r>
    </w:p>
    <w:p w14:paraId="51E067D0" w14:textId="47DA5779" w:rsidR="007023A6" w:rsidRDefault="007023A6" w:rsidP="007023A6">
      <w:pPr>
        <w:widowControl w:val="0"/>
        <w:spacing w:after="0" w:line="20" w:lineRule="atLeast"/>
        <w:contextualSpacing/>
        <w:outlineLvl w:val="1"/>
        <w:rPr>
          <w:rFonts w:ascii="Times New Roman" w:hAnsi="Times New Roman"/>
        </w:rPr>
      </w:pPr>
    </w:p>
    <w:p w14:paraId="51A8B457"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9. Обстоятельства непреодолимой силы</w:t>
      </w:r>
    </w:p>
    <w:p w14:paraId="501B57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3EC56ED" w14:textId="77777777" w:rsidR="00F61802" w:rsidRDefault="00F61802" w:rsidP="00F61802">
      <w:pPr>
        <w:widowControl w:val="0"/>
        <w:spacing w:after="0" w:line="20" w:lineRule="atLeast"/>
        <w:ind w:firstLine="709"/>
        <w:contextualSpacing/>
        <w:jc w:val="both"/>
        <w:rPr>
          <w:rFonts w:ascii="Times New Roman" w:hAnsi="Times New Roman"/>
        </w:rPr>
      </w:pPr>
      <w:bookmarkStart w:id="16" w:name="P602"/>
      <w:bookmarkEnd w:id="16"/>
      <w:r>
        <w:rPr>
          <w:rFonts w:ascii="Times New Roman" w:hAnsi="Times New Roman"/>
        </w:rPr>
        <w:t>9.2. О возникновении и прекращении обстоятельства непреодолимой силы Стороны уведомляют друг друга письменно в течение 7 (семи)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CCFAC6B" w14:textId="77777777" w:rsidR="00F61802" w:rsidRDefault="00F61802" w:rsidP="00F61802">
      <w:pPr>
        <w:widowControl w:val="0"/>
        <w:spacing w:after="0" w:line="20" w:lineRule="atLeast"/>
        <w:ind w:firstLine="709"/>
        <w:contextualSpacing/>
        <w:jc w:val="both"/>
        <w:rPr>
          <w:rFonts w:ascii="Times New Roman" w:hAnsi="Times New Roman"/>
        </w:rPr>
      </w:pPr>
      <w:bookmarkStart w:id="17" w:name="P606"/>
      <w:bookmarkEnd w:id="17"/>
      <w:r>
        <w:rPr>
          <w:rFonts w:ascii="Times New Roman" w:hAnsi="Times New Roman"/>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6167B6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9.4. Если одна из Сторон не направит или несвоевременно направит документы, указанные в </w:t>
      </w:r>
      <w:hyperlink w:anchor="P602" w:history="1">
        <w:r>
          <w:rPr>
            <w:rFonts w:ascii="Times New Roman" w:hAnsi="Times New Roman"/>
          </w:rPr>
          <w:t>пунктах 9.2</w:t>
        </w:r>
      </w:hyperlink>
      <w:r>
        <w:rPr>
          <w:rFonts w:ascii="Times New Roman" w:hAnsi="Times New Roman"/>
        </w:rPr>
        <w:t xml:space="preserve"> - </w:t>
      </w:r>
      <w:hyperlink w:anchor="P606" w:history="1">
        <w:r>
          <w:rPr>
            <w:rFonts w:ascii="Times New Roman" w:hAnsi="Times New Roman"/>
          </w:rPr>
          <w:t>9.3</w:t>
        </w:r>
      </w:hyperlink>
      <w:r>
        <w:rPr>
          <w:rFonts w:ascii="Times New Roman" w:hAnsi="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47892C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473B3E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10. Рассмотрение и разрешение споров</w:t>
      </w:r>
    </w:p>
    <w:p w14:paraId="15C942D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10.1. Все споры, возникающие из настоящего Контракта, Стороны могут разрешать путем </w:t>
      </w:r>
      <w:r>
        <w:rPr>
          <w:rFonts w:ascii="Times New Roman" w:hAnsi="Times New Roman"/>
        </w:rPr>
        <w:lastRenderedPageBreak/>
        <w:t>переговоров.</w:t>
      </w:r>
    </w:p>
    <w:p w14:paraId="651511A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454448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4"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D60D1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10.4. Претензии должны быть направлены одной Стороной другой Стороне в порядке, предусмотренном </w:t>
      </w:r>
      <w:hyperlink w:anchor="P718" w:history="1">
        <w:r>
          <w:rPr>
            <w:rFonts w:ascii="Times New Roman" w:hAnsi="Times New Roman"/>
          </w:rPr>
          <w:t>пунктом 13.3.1</w:t>
        </w:r>
      </w:hyperlink>
      <w:r>
        <w:rPr>
          <w:rFonts w:ascii="Times New Roman" w:hAnsi="Times New Roman"/>
        </w:rPr>
        <w:t xml:space="preserve"> Контракта. </w:t>
      </w:r>
    </w:p>
    <w:p w14:paraId="31C022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10.5. Сторона должна дать ответ на претензию по существу в срок не позднее 30 (тридцати) календарных дней с даты получения претензии.</w:t>
      </w:r>
    </w:p>
    <w:p w14:paraId="32EB68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C1C3A6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10.7. Если требования в претензии подлежат денежной оценке, в претензии указывается </w:t>
      </w:r>
      <w:proofErr w:type="spellStart"/>
      <w:r>
        <w:rPr>
          <w:rFonts w:ascii="Times New Roman" w:hAnsi="Times New Roman"/>
        </w:rPr>
        <w:t>истребуемая</w:t>
      </w:r>
      <w:proofErr w:type="spellEnd"/>
      <w:r>
        <w:rPr>
          <w:rFonts w:ascii="Times New Roman" w:hAnsi="Times New Roman"/>
        </w:rPr>
        <w:t xml:space="preserve"> денежная сумма и ее полный и обоснованный расчет.</w:t>
      </w:r>
    </w:p>
    <w:p w14:paraId="31FA1F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38B9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7E95C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F44D6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10.11. В силу требований </w:t>
      </w:r>
      <w:hyperlink r:id="rId25"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ED75395" w14:textId="77777777" w:rsidR="00F61802" w:rsidRDefault="00F61802" w:rsidP="00F61802">
      <w:pPr>
        <w:spacing w:after="0" w:line="20" w:lineRule="atLeast"/>
        <w:contextualSpacing/>
        <w:jc w:val="center"/>
        <w:rPr>
          <w:rFonts w:ascii="Times New Roman" w:hAnsi="Times New Roman"/>
          <w:b/>
        </w:rPr>
      </w:pPr>
      <w:r>
        <w:rPr>
          <w:rFonts w:ascii="Times New Roman" w:hAnsi="Times New Roman"/>
          <w:b/>
        </w:rPr>
        <w:t>11. Срок действия Контракта, срок исполнения Контракта,</w:t>
      </w:r>
    </w:p>
    <w:p w14:paraId="15AE3953" w14:textId="77777777" w:rsidR="00F61802" w:rsidRDefault="00F61802" w:rsidP="00F61802">
      <w:pPr>
        <w:spacing w:after="0" w:line="20" w:lineRule="atLeast"/>
        <w:contextualSpacing/>
        <w:jc w:val="center"/>
        <w:rPr>
          <w:rFonts w:ascii="Times New Roman" w:hAnsi="Times New Roman"/>
          <w:b/>
          <w:color w:val="FF0000"/>
        </w:rPr>
      </w:pPr>
      <w:r>
        <w:rPr>
          <w:rFonts w:ascii="Times New Roman" w:hAnsi="Times New Roman"/>
          <w:b/>
        </w:rPr>
        <w:t>порядок изменения и расторжения Контракта</w:t>
      </w:r>
    </w:p>
    <w:p w14:paraId="57D9CF7C" w14:textId="20CB24B9" w:rsidR="00F61802" w:rsidRDefault="00F61802" w:rsidP="00F61802">
      <w:pPr>
        <w:widowControl w:val="0"/>
        <w:spacing w:after="0" w:line="20" w:lineRule="atLeast"/>
        <w:ind w:firstLine="709"/>
        <w:contextualSpacing/>
        <w:jc w:val="both"/>
        <w:rPr>
          <w:rFonts w:ascii="Times New Roman" w:hAnsi="Times New Roman"/>
        </w:rPr>
      </w:pPr>
      <w:bookmarkStart w:id="18" w:name="P635"/>
      <w:bookmarkEnd w:id="18"/>
      <w:r w:rsidRPr="00532E61">
        <w:rPr>
          <w:rFonts w:ascii="Times New Roman" w:hAnsi="Times New Roman"/>
        </w:rPr>
        <w:t xml:space="preserve">11.1. </w:t>
      </w:r>
      <w:r w:rsidR="009A4436" w:rsidRPr="009A4436">
        <w:rPr>
          <w:rFonts w:ascii="Times New Roman" w:hAnsi="Times New Roman"/>
        </w:rPr>
        <w:t xml:space="preserve">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w:t>
      </w:r>
      <w:r w:rsidRPr="00532E61">
        <w:rPr>
          <w:rFonts w:ascii="Times New Roman" w:hAnsi="Times New Roman"/>
        </w:rPr>
        <w:t xml:space="preserve">до </w:t>
      </w:r>
      <w:r w:rsidR="001366E8">
        <w:rPr>
          <w:rFonts w:ascii="Times New Roman" w:hAnsi="Times New Roman"/>
        </w:rPr>
        <w:t>31</w:t>
      </w:r>
      <w:r w:rsidRPr="00532E61">
        <w:rPr>
          <w:rFonts w:ascii="Times New Roman" w:hAnsi="Times New Roman"/>
        </w:rPr>
        <w:t>.</w:t>
      </w:r>
      <w:r w:rsidR="001366E8">
        <w:rPr>
          <w:rFonts w:ascii="Times New Roman" w:hAnsi="Times New Roman"/>
        </w:rPr>
        <w:t>05</w:t>
      </w:r>
      <w:r w:rsidRPr="00532E61">
        <w:rPr>
          <w:rFonts w:ascii="Times New Roman" w:hAnsi="Times New Roman"/>
        </w:rPr>
        <w:t>.2026 (включительно), а в части неисполненных обязательств - до полного их исполнения Сторонами.</w:t>
      </w:r>
    </w:p>
    <w:p w14:paraId="59F9B9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4D750A8B" w14:textId="77777777" w:rsidR="008763BB" w:rsidRPr="008763BB" w:rsidRDefault="008763BB" w:rsidP="008763BB">
      <w:pPr>
        <w:widowControl w:val="0"/>
        <w:spacing w:after="0" w:line="20" w:lineRule="atLeast"/>
        <w:ind w:firstLine="709"/>
        <w:contextualSpacing/>
        <w:jc w:val="both"/>
        <w:rPr>
          <w:rFonts w:ascii="Times New Roman" w:hAnsi="Times New Roman"/>
        </w:rPr>
      </w:pPr>
      <w:r>
        <w:rPr>
          <w:rFonts w:ascii="Times New Roman" w:hAnsi="Times New Roman"/>
        </w:rPr>
        <w:t>11.2</w:t>
      </w:r>
      <w:r w:rsidR="00F61802">
        <w:rPr>
          <w:rFonts w:ascii="Times New Roman" w:hAnsi="Times New Roman"/>
        </w:rPr>
        <w:t xml:space="preserve">. </w:t>
      </w:r>
      <w:r w:rsidRPr="008763BB">
        <w:rPr>
          <w:rFonts w:ascii="Times New Roman" w:hAnsi="Times New Roman"/>
        </w:rPr>
        <w:t>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1E2265D8"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 при снижении цены Контракта без изменения предусмотренных Контрактом качества оказываемой услуги и иных условий Контракта;</w:t>
      </w:r>
    </w:p>
    <w:p w14:paraId="28A9BFCD" w14:textId="7764AC6D" w:rsidR="008763BB" w:rsidRPr="008763BB" w:rsidRDefault="00A23713" w:rsidP="008763BB">
      <w:pPr>
        <w:widowControl w:val="0"/>
        <w:spacing w:after="0" w:line="20" w:lineRule="atLeast"/>
        <w:ind w:firstLine="709"/>
        <w:contextualSpacing/>
        <w:jc w:val="both"/>
        <w:rPr>
          <w:rFonts w:ascii="Times New Roman" w:hAnsi="Times New Roman"/>
        </w:rPr>
      </w:pPr>
      <w:r>
        <w:rPr>
          <w:rFonts w:ascii="Times New Roman" w:hAnsi="Times New Roman"/>
        </w:rPr>
        <w:t xml:space="preserve"> </w:t>
      </w:r>
      <w:r w:rsidR="008763BB" w:rsidRPr="008763BB">
        <w:rPr>
          <w:rFonts w:ascii="Times New Roman" w:hAnsi="Times New Roman"/>
        </w:rPr>
        <w:t xml:space="preserve">2)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 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w:t>
      </w:r>
      <w:r w:rsidR="008763BB" w:rsidRPr="008763BB">
        <w:rPr>
          <w:rFonts w:ascii="Times New Roman" w:hAnsi="Times New Roman"/>
        </w:rPr>
        <w:lastRenderedPageBreak/>
        <w:t>обеспеченных ранее предоставленным обеспечением исполнения контракта;</w:t>
      </w:r>
    </w:p>
    <w:p w14:paraId="132FD505" w14:textId="181FFC0E"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11.3. В случае уменьшения в соответствии с Бюджетным кодексом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w:t>
      </w:r>
      <w:r w:rsidR="005C09C4">
        <w:rPr>
          <w:rFonts w:ascii="Times New Roman" w:hAnsi="Times New Roman"/>
        </w:rPr>
        <w:t xml:space="preserve">тв на предоставление субсидий) </w:t>
      </w:r>
      <w:r w:rsidRPr="008763BB">
        <w:rPr>
          <w:rFonts w:ascii="Times New Roman" w:hAnsi="Times New Roman"/>
        </w:rPr>
        <w:t xml:space="preserve">размер и(или) срок оплаты и(или) объем, </w:t>
      </w:r>
      <w:proofErr w:type="gramStart"/>
      <w:r w:rsidRPr="008763BB">
        <w:rPr>
          <w:rFonts w:ascii="Times New Roman" w:hAnsi="Times New Roman"/>
        </w:rPr>
        <w:t>работ  могут</w:t>
      </w:r>
      <w:proofErr w:type="gramEnd"/>
      <w:r w:rsidRPr="008763BB">
        <w:rPr>
          <w:rFonts w:ascii="Times New Roman" w:hAnsi="Times New Roman"/>
        </w:rPr>
        <w:t xml:space="preserve"> быть изменены по соглашению Сторон;</w:t>
      </w:r>
    </w:p>
    <w:p w14:paraId="2D0BE77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CBBF1D0"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1387EC6"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F642CF9"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11E2B65" w14:textId="6268FC51"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11.7. Стороны вправе отказаться от исполнения настоящего Контракта в одностороннем порядке в соответствии с положениями Гражданского кодекса Рос</w:t>
      </w:r>
      <w:r w:rsidR="0092765C">
        <w:rPr>
          <w:rFonts w:ascii="Times New Roman" w:hAnsi="Times New Roman"/>
        </w:rPr>
        <w:t>сийской Федерации и положениями</w:t>
      </w:r>
      <w:r w:rsidRPr="008763BB">
        <w:rPr>
          <w:rFonts w:ascii="Times New Roman" w:hAnsi="Times New Roman"/>
        </w:rPr>
        <w:t xml:space="preserve"> статьи 95 </w:t>
      </w:r>
      <w:proofErr w:type="gramStart"/>
      <w:r w:rsidRPr="008763BB">
        <w:rPr>
          <w:rFonts w:ascii="Times New Roman" w:hAnsi="Times New Roman"/>
        </w:rPr>
        <w:t>Закона  о</w:t>
      </w:r>
      <w:proofErr w:type="gramEnd"/>
      <w:r w:rsidRPr="008763BB">
        <w:rPr>
          <w:rFonts w:ascii="Times New Roman" w:hAnsi="Times New Roman"/>
        </w:rPr>
        <w:t xml:space="preserve"> контрактной системе.</w:t>
      </w:r>
    </w:p>
    <w:p w14:paraId="7D737A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 xml:space="preserve">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22EDB1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положениями статьи 95 Закона о контрактной системе.</w:t>
      </w:r>
    </w:p>
    <w:p w14:paraId="6A98B4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F50E7C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DD91C0E"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6D161FA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4C9FA7B"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9AF0DD"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A172041"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2C1D06" w14:textId="55190DDD" w:rsidR="00F61802"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3D35B219" w14:textId="77777777" w:rsidR="005003D9" w:rsidRDefault="005003D9" w:rsidP="008763BB">
      <w:pPr>
        <w:widowControl w:val="0"/>
        <w:spacing w:after="0" w:line="20" w:lineRule="atLeast"/>
        <w:ind w:firstLine="709"/>
        <w:contextualSpacing/>
        <w:jc w:val="both"/>
        <w:rPr>
          <w:rFonts w:ascii="Times New Roman" w:hAnsi="Times New Roman"/>
        </w:rPr>
      </w:pPr>
    </w:p>
    <w:p w14:paraId="096268CB" w14:textId="77777777" w:rsidR="00F61802" w:rsidRDefault="00F61802" w:rsidP="00F61802">
      <w:pPr>
        <w:widowControl w:val="0"/>
        <w:spacing w:after="0" w:line="20" w:lineRule="atLeast"/>
        <w:contextualSpacing/>
        <w:jc w:val="center"/>
        <w:outlineLvl w:val="1"/>
        <w:rPr>
          <w:rFonts w:ascii="Times New Roman" w:hAnsi="Times New Roman"/>
        </w:rPr>
      </w:pPr>
      <w:r>
        <w:rPr>
          <w:rFonts w:ascii="Times New Roman" w:hAnsi="Times New Roman"/>
          <w:b/>
        </w:rPr>
        <w:t>12. Банковское и казначейское сопровождение Контракта</w:t>
      </w:r>
      <w:r>
        <w:rPr>
          <w:rFonts w:ascii="Times New Roman" w:hAnsi="Times New Roman"/>
        </w:rPr>
        <w:t xml:space="preserve"> </w:t>
      </w:r>
    </w:p>
    <w:p w14:paraId="1F5ADFB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12.1. Банковское и казначейское сопровождение Контракта не предусмотрено.</w:t>
      </w:r>
    </w:p>
    <w:p w14:paraId="7C45D44F"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lastRenderedPageBreak/>
        <w:t>13. Прочие положения</w:t>
      </w:r>
    </w:p>
    <w:p w14:paraId="1DEED0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13.1. Во всем, что не оговорено в настоящем Контракте, Стороны руководствуются действующим законодательством Российской Федерации.</w:t>
      </w:r>
    </w:p>
    <w:p w14:paraId="6DC3F38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161C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13.3. Все сообщения, требования, замечания или уведомления Сторон по Контракту, за исключением случаев, предусмотренных </w:t>
      </w:r>
      <w:hyperlink w:anchor="P718" w:history="1">
        <w:r>
          <w:rPr>
            <w:rFonts w:ascii="Times New Roman" w:hAnsi="Times New Roman"/>
          </w:rPr>
          <w:t>пунктом 13.3.1</w:t>
        </w:r>
      </w:hyperlink>
      <w:r>
        <w:rPr>
          <w:rFonts w:ascii="Times New Roman" w:hAnsi="Times New Roman"/>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электронной почты на электронные адреса, указанные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факсимильной связи.</w:t>
      </w:r>
    </w:p>
    <w:p w14:paraId="6E64280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считается надлежащим уведомлением Сторон.</w:t>
      </w:r>
    </w:p>
    <w:p w14:paraId="13602D92" w14:textId="77777777" w:rsidR="00F61802" w:rsidRDefault="00F61802" w:rsidP="00F61802">
      <w:pPr>
        <w:widowControl w:val="0"/>
        <w:spacing w:after="0" w:line="20" w:lineRule="atLeast"/>
        <w:ind w:firstLine="709"/>
        <w:contextualSpacing/>
        <w:jc w:val="both"/>
        <w:rPr>
          <w:rFonts w:ascii="Times New Roman" w:hAnsi="Times New Roman"/>
        </w:rPr>
      </w:pPr>
      <w:bookmarkStart w:id="19" w:name="P718"/>
      <w:bookmarkEnd w:id="19"/>
      <w:r>
        <w:rPr>
          <w:rFonts w:ascii="Times New Roman" w:hAnsi="Times New Roman"/>
        </w:rPr>
        <w:t>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6BC107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674186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7C3C80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0CDE84A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13.5. В случае перемены Заказчика права и обязанности Заказчика, предусмотренные Контрактом, переходят к новому Заказчику.</w:t>
      </w:r>
    </w:p>
    <w:p w14:paraId="4F948E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11F506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95D5E01" w14:textId="46134990"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13.8. Должностное лицо Заказчика, ответственное за исполнение настоящего Контракта </w:t>
      </w:r>
      <w:r w:rsidR="00D60262">
        <w:rPr>
          <w:rFonts w:ascii="Times New Roman" w:hAnsi="Times New Roman"/>
        </w:rPr>
        <w:t xml:space="preserve">Дмитриева Валерия Геннадьевна </w:t>
      </w:r>
      <w:r w:rsidR="00D60262" w:rsidRPr="00D60262">
        <w:rPr>
          <w:rFonts w:ascii="Times New Roman" w:hAnsi="Times New Roman"/>
        </w:rPr>
        <w:t>тел.417-64-97; адрес эл. почты: school3512008@yandex.ru.</w:t>
      </w:r>
    </w:p>
    <w:p w14:paraId="0DEC4899"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14. Антикоррупционная оговорка</w:t>
      </w:r>
    </w:p>
    <w:p w14:paraId="3CA9CF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848B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CDF3B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F931E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14:paraId="34FD27F1"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15. Перечень приложений</w:t>
      </w:r>
    </w:p>
    <w:p w14:paraId="6EF21008"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15.1. К настоящему Контракту прилагаются и являются его неотъемлемой частью:</w:t>
      </w:r>
    </w:p>
    <w:p w14:paraId="575DE7AF"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 xml:space="preserve">Приложение N 1 - </w:t>
      </w:r>
      <w:hyperlink w:anchor="P794" w:history="1">
        <w:r>
          <w:rPr>
            <w:rFonts w:ascii="Times New Roman" w:hAnsi="Times New Roman"/>
          </w:rPr>
          <w:t>Описание</w:t>
        </w:r>
      </w:hyperlink>
      <w:r>
        <w:rPr>
          <w:rFonts w:ascii="Times New Roman" w:hAnsi="Times New Roman"/>
        </w:rPr>
        <w:t xml:space="preserve"> объекта закупки;</w:t>
      </w:r>
    </w:p>
    <w:p w14:paraId="488E0A40" w14:textId="310FD89E"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lastRenderedPageBreak/>
        <w:t>Приложение N 2 - Расчет цены оказываемых услуг.</w:t>
      </w:r>
    </w:p>
    <w:p w14:paraId="47F5FDAA" w14:textId="77777777" w:rsidR="00986C14" w:rsidRDefault="00986C14" w:rsidP="00F61802">
      <w:pPr>
        <w:widowControl w:val="0"/>
        <w:spacing w:after="0" w:line="20" w:lineRule="atLeast"/>
        <w:contextualSpacing/>
        <w:jc w:val="both"/>
        <w:rPr>
          <w:rFonts w:ascii="Times New Roman" w:hAnsi="Times New Roman"/>
        </w:rPr>
      </w:pPr>
    </w:p>
    <w:p w14:paraId="14B0EAD4" w14:textId="77777777" w:rsidR="00F61802" w:rsidRDefault="00F61802" w:rsidP="00F61802">
      <w:pPr>
        <w:widowControl w:val="0"/>
        <w:spacing w:after="0" w:line="20" w:lineRule="atLeast"/>
        <w:contextualSpacing/>
        <w:jc w:val="center"/>
        <w:outlineLvl w:val="1"/>
        <w:rPr>
          <w:rFonts w:ascii="Times New Roman" w:hAnsi="Times New Roman"/>
        </w:rPr>
      </w:pPr>
      <w:bookmarkStart w:id="20" w:name="P746"/>
      <w:bookmarkEnd w:id="20"/>
      <w:r>
        <w:rPr>
          <w:rFonts w:ascii="Times New Roman" w:hAnsi="Times New Roman"/>
          <w:b/>
        </w:rPr>
        <w:t>16. Реквизиты и подписи Сторон</w:t>
      </w:r>
    </w:p>
    <w:tbl>
      <w:tblPr>
        <w:tblW w:w="10127" w:type="dxa"/>
        <w:tblLayout w:type="fixed"/>
        <w:tblCellMar>
          <w:top w:w="102" w:type="dxa"/>
          <w:left w:w="62" w:type="dxa"/>
          <w:bottom w:w="102" w:type="dxa"/>
          <w:right w:w="62" w:type="dxa"/>
        </w:tblCellMar>
        <w:tblLook w:val="04A0" w:firstRow="1" w:lastRow="0" w:firstColumn="1" w:lastColumn="0" w:noHBand="0" w:noVBand="1"/>
      </w:tblPr>
      <w:tblGrid>
        <w:gridCol w:w="4248"/>
        <w:gridCol w:w="634"/>
        <w:gridCol w:w="340"/>
        <w:gridCol w:w="3845"/>
        <w:gridCol w:w="1060"/>
      </w:tblGrid>
      <w:tr w:rsidR="00F61802" w14:paraId="3C479900" w14:textId="77777777" w:rsidTr="003A2485">
        <w:tc>
          <w:tcPr>
            <w:tcW w:w="4882" w:type="dxa"/>
            <w:gridSpan w:val="2"/>
            <w:tcBorders>
              <w:top w:val="nil"/>
              <w:left w:val="nil"/>
              <w:bottom w:val="nil"/>
              <w:right w:val="nil"/>
            </w:tcBorders>
            <w:tcMar>
              <w:top w:w="102" w:type="dxa"/>
              <w:left w:w="62" w:type="dxa"/>
              <w:bottom w:w="102" w:type="dxa"/>
              <w:right w:w="62" w:type="dxa"/>
            </w:tcMar>
          </w:tcPr>
          <w:p w14:paraId="622D83B5"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Заказчик:</w:t>
            </w:r>
          </w:p>
        </w:tc>
        <w:tc>
          <w:tcPr>
            <w:tcW w:w="340" w:type="dxa"/>
            <w:tcBorders>
              <w:top w:val="nil"/>
              <w:left w:val="nil"/>
              <w:bottom w:val="nil"/>
              <w:right w:val="nil"/>
            </w:tcBorders>
            <w:tcMar>
              <w:top w:w="102" w:type="dxa"/>
              <w:left w:w="62" w:type="dxa"/>
              <w:bottom w:w="102" w:type="dxa"/>
              <w:right w:w="62" w:type="dxa"/>
            </w:tcMar>
          </w:tcPr>
          <w:p w14:paraId="0722958B" w14:textId="77777777" w:rsidR="00F61802" w:rsidRDefault="00F61802" w:rsidP="00455130">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54CFA05B"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Исполнитель:</w:t>
            </w:r>
          </w:p>
        </w:tc>
      </w:tr>
      <w:tr w:rsidR="00F61802" w14:paraId="66E95B77" w14:textId="77777777" w:rsidTr="003A2485">
        <w:tc>
          <w:tcPr>
            <w:tcW w:w="4882" w:type="dxa"/>
            <w:gridSpan w:val="2"/>
            <w:tcBorders>
              <w:top w:val="nil"/>
              <w:left w:val="nil"/>
              <w:bottom w:val="nil"/>
              <w:right w:val="nil"/>
            </w:tcBorders>
            <w:tcMar>
              <w:top w:w="102" w:type="dxa"/>
              <w:left w:w="62" w:type="dxa"/>
              <w:bottom w:w="102" w:type="dxa"/>
              <w:right w:w="62" w:type="dxa"/>
            </w:tcMar>
          </w:tcPr>
          <w:p w14:paraId="1E2D7007"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Государственное бюджетное общеобразовательное учреждение средняя общеобразовательная</w:t>
            </w:r>
          </w:p>
          <w:p w14:paraId="502F7E7B"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школа № 351 с углубленным изучением иностранных языков Московского района Санкт-Петербурга</w:t>
            </w:r>
          </w:p>
          <w:p w14:paraId="49140887"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ИНН 7810128851 КПП 781001001   </w:t>
            </w:r>
          </w:p>
          <w:p w14:paraId="209806B3"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Адрес: 196233, Санкт-Петербург, </w:t>
            </w:r>
          </w:p>
          <w:p w14:paraId="0345CAD6"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Витебский пр., д. 57, лит. А  </w:t>
            </w:r>
          </w:p>
          <w:p w14:paraId="278323FF"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 Комитет финансов Санкт-Петербурга, </w:t>
            </w:r>
          </w:p>
          <w:p w14:paraId="6D08C694"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(ГБОУ школа № 351 Московского района Санкт-Петербурга, л/с 0591002)</w:t>
            </w:r>
          </w:p>
          <w:p w14:paraId="04B6FD8D"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 р/с 03224643400000007200</w:t>
            </w:r>
          </w:p>
          <w:p w14:paraId="7B29BF58" w14:textId="77777777" w:rsidR="003A2485" w:rsidRPr="003A2485" w:rsidRDefault="003A2485" w:rsidP="003A2485">
            <w:pPr>
              <w:widowControl w:val="0"/>
              <w:spacing w:after="0" w:line="240" w:lineRule="auto"/>
              <w:jc w:val="both"/>
              <w:rPr>
                <w:rFonts w:ascii="Times New Roman" w:hAnsi="Times New Roman"/>
              </w:rPr>
            </w:pPr>
            <w:proofErr w:type="spellStart"/>
            <w:proofErr w:type="gramStart"/>
            <w:r w:rsidRPr="003A2485">
              <w:rPr>
                <w:rFonts w:ascii="Times New Roman" w:hAnsi="Times New Roman"/>
              </w:rPr>
              <w:t>кор.счет</w:t>
            </w:r>
            <w:proofErr w:type="spellEnd"/>
            <w:proofErr w:type="gramEnd"/>
            <w:r w:rsidRPr="003A2485">
              <w:rPr>
                <w:rFonts w:ascii="Times New Roman" w:hAnsi="Times New Roman"/>
              </w:rPr>
              <w:t xml:space="preserve"> 40102810945370000005</w:t>
            </w:r>
          </w:p>
          <w:p w14:paraId="0B9E8ADC" w14:textId="64921E12" w:rsidR="003A2485" w:rsidRPr="003A2485" w:rsidRDefault="003A2485" w:rsidP="003A2485">
            <w:pPr>
              <w:widowControl w:val="0"/>
              <w:spacing w:after="0" w:line="240" w:lineRule="auto"/>
              <w:jc w:val="both"/>
              <w:rPr>
                <w:rFonts w:ascii="Times New Roman" w:hAnsi="Times New Roman"/>
              </w:rPr>
            </w:pPr>
            <w:r>
              <w:rPr>
                <w:rFonts w:ascii="Times New Roman" w:hAnsi="Times New Roman"/>
              </w:rPr>
              <w:t>ОКЦ № 1 Северо-Западного</w:t>
            </w:r>
            <w:r w:rsidRPr="003A2485">
              <w:rPr>
                <w:rFonts w:ascii="Times New Roman" w:hAnsi="Times New Roman"/>
              </w:rPr>
              <w:t xml:space="preserve"> ГУ Банка России//УФК по г. Санкт-Петербургу, г. Санкт-Петербург </w:t>
            </w:r>
          </w:p>
          <w:p w14:paraId="5C41BF03"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БИК 014030106</w:t>
            </w:r>
          </w:p>
          <w:p w14:paraId="39577176" w14:textId="6149AC8E" w:rsidR="00F61802" w:rsidRDefault="003A2485" w:rsidP="003A2485">
            <w:pPr>
              <w:widowControl w:val="0"/>
              <w:spacing w:after="0" w:line="240" w:lineRule="auto"/>
              <w:jc w:val="both"/>
              <w:rPr>
                <w:rFonts w:ascii="Times New Roman" w:hAnsi="Times New Roman"/>
              </w:rPr>
            </w:pPr>
            <w:r w:rsidRPr="003A2485">
              <w:rPr>
                <w:rFonts w:ascii="Times New Roman" w:hAnsi="Times New Roman"/>
              </w:rPr>
              <w:t>ОКТМО 4037400</w:t>
            </w:r>
          </w:p>
        </w:tc>
        <w:tc>
          <w:tcPr>
            <w:tcW w:w="340" w:type="dxa"/>
            <w:tcBorders>
              <w:top w:val="nil"/>
              <w:left w:val="nil"/>
              <w:bottom w:val="nil"/>
              <w:right w:val="nil"/>
            </w:tcBorders>
            <w:tcMar>
              <w:top w:w="102" w:type="dxa"/>
              <w:left w:w="62" w:type="dxa"/>
              <w:bottom w:w="102" w:type="dxa"/>
              <w:right w:w="62" w:type="dxa"/>
            </w:tcMar>
          </w:tcPr>
          <w:p w14:paraId="6AA89DCC" w14:textId="77777777" w:rsidR="00F61802" w:rsidRDefault="00F61802" w:rsidP="00455130">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0956EDB1" w14:textId="73B0A43D" w:rsidR="00F61802" w:rsidRPr="00C6537A" w:rsidRDefault="00F61802" w:rsidP="00FC016A">
            <w:pPr>
              <w:widowControl w:val="0"/>
              <w:spacing w:after="0" w:line="20" w:lineRule="atLeast"/>
              <w:contextualSpacing/>
              <w:jc w:val="both"/>
              <w:rPr>
                <w:rFonts w:ascii="Times New Roman" w:hAnsi="Times New Roman"/>
              </w:rPr>
            </w:pPr>
            <w:bookmarkStart w:id="21" w:name="_GoBack"/>
            <w:bookmarkEnd w:id="21"/>
          </w:p>
        </w:tc>
      </w:tr>
      <w:tr w:rsidR="003A2485" w:rsidRPr="00FB04C1" w14:paraId="25C29952" w14:textId="77777777" w:rsidTr="003A2485">
        <w:tblPrEx>
          <w:tblLook w:val="0000" w:firstRow="0" w:lastRow="0" w:firstColumn="0" w:lastColumn="0" w:noHBand="0" w:noVBand="0"/>
        </w:tblPrEx>
        <w:trPr>
          <w:gridAfter w:val="1"/>
          <w:wAfter w:w="1055" w:type="dxa"/>
        </w:trPr>
        <w:tc>
          <w:tcPr>
            <w:tcW w:w="4248" w:type="dxa"/>
            <w:tcBorders>
              <w:top w:val="single" w:sz="4" w:space="0" w:color="auto"/>
              <w:left w:val="single" w:sz="4" w:space="0" w:color="auto"/>
              <w:bottom w:val="single" w:sz="4" w:space="0" w:color="auto"/>
              <w:right w:val="single" w:sz="4" w:space="0" w:color="auto"/>
            </w:tcBorders>
          </w:tcPr>
          <w:p w14:paraId="747DBF41"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171F0F36"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1D9741FE" w14:textId="78759F23" w:rsidR="003A2485" w:rsidRDefault="003A2485" w:rsidP="0004180D">
            <w:pPr>
              <w:widowControl w:val="0"/>
              <w:autoSpaceDE w:val="0"/>
              <w:autoSpaceDN w:val="0"/>
              <w:spacing w:after="0" w:line="240" w:lineRule="atLeast"/>
              <w:rPr>
                <w:rFonts w:ascii="Times New Roman" w:eastAsiaTheme="minorEastAsia" w:hAnsi="Times New Roman"/>
                <w:sz w:val="18"/>
                <w:szCs w:val="18"/>
              </w:rPr>
            </w:pPr>
          </w:p>
          <w:p w14:paraId="4ECB69AA"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sz w:val="18"/>
                <w:szCs w:val="18"/>
              </w:rPr>
            </w:pPr>
          </w:p>
          <w:p w14:paraId="6CA18808" w14:textId="77777777" w:rsidR="003A2485" w:rsidRDefault="003A2485" w:rsidP="0004180D">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0A75677C" w14:textId="77777777" w:rsidR="003A2485" w:rsidRPr="005215EC" w:rsidRDefault="003A2485" w:rsidP="003A2485">
            <w:pPr>
              <w:widowControl w:val="0"/>
              <w:autoSpaceDE w:val="0"/>
              <w:autoSpaceDN w:val="0"/>
              <w:spacing w:after="0" w:line="240" w:lineRule="atLeast"/>
              <w:rPr>
                <w:rFonts w:ascii="Times New Roman" w:eastAsiaTheme="minorEastAsia" w:hAnsi="Times New Roman"/>
                <w:sz w:val="18"/>
                <w:szCs w:val="18"/>
                <w:lang w:val="en-US"/>
              </w:rPr>
            </w:pPr>
          </w:p>
        </w:tc>
        <w:tc>
          <w:tcPr>
            <w:tcW w:w="4819" w:type="dxa"/>
            <w:gridSpan w:val="3"/>
            <w:tcBorders>
              <w:top w:val="single" w:sz="4" w:space="0" w:color="auto"/>
              <w:left w:val="single" w:sz="4" w:space="0" w:color="auto"/>
              <w:bottom w:val="single" w:sz="4" w:space="0" w:color="auto"/>
              <w:right w:val="single" w:sz="4" w:space="0" w:color="auto"/>
            </w:tcBorders>
          </w:tcPr>
          <w:p w14:paraId="550FA85B" w14:textId="77777777" w:rsidR="003A2485" w:rsidRPr="00FB04C1" w:rsidRDefault="003A2485" w:rsidP="0004180D">
            <w:pPr>
              <w:spacing w:after="0" w:line="0" w:lineRule="atLeast"/>
              <w:ind w:left="15"/>
              <w:rPr>
                <w:rFonts w:ascii="Times New Roman" w:hAnsi="Times New Roman"/>
                <w:b/>
              </w:rPr>
            </w:pPr>
            <w:r w:rsidRPr="00FB04C1">
              <w:rPr>
                <w:rFonts w:ascii="Times New Roman" w:hAnsi="Times New Roman"/>
                <w:b/>
              </w:rPr>
              <w:t>Исполнитель</w:t>
            </w:r>
          </w:p>
          <w:p w14:paraId="54BAA09F" w14:textId="77777777" w:rsidR="003A2485" w:rsidRDefault="003A2485" w:rsidP="0004180D">
            <w:pPr>
              <w:spacing w:after="0" w:line="0" w:lineRule="atLeast"/>
              <w:ind w:left="15"/>
              <w:rPr>
                <w:rFonts w:ascii="Times New Roman" w:hAnsi="Times New Roman"/>
              </w:rPr>
            </w:pPr>
            <w:r w:rsidRPr="00FB04C1">
              <w:rPr>
                <w:rFonts w:ascii="Times New Roman" w:hAnsi="Times New Roman"/>
              </w:rPr>
              <w:t>ЭЦП</w:t>
            </w:r>
          </w:p>
          <w:p w14:paraId="16B0CD61" w14:textId="53670750" w:rsidR="003A2485" w:rsidRPr="003A2485" w:rsidRDefault="003A2485" w:rsidP="0004180D">
            <w:pPr>
              <w:spacing w:after="0" w:line="0" w:lineRule="atLeast"/>
              <w:rPr>
                <w:rFonts w:ascii="Times New Roman" w:hAnsi="Times New Roman"/>
                <w:sz w:val="20"/>
              </w:rPr>
            </w:pPr>
          </w:p>
          <w:p w14:paraId="17C3BF02" w14:textId="77777777" w:rsidR="003A2485" w:rsidRPr="003A2485" w:rsidRDefault="003A2485" w:rsidP="0004180D">
            <w:pPr>
              <w:spacing w:after="0" w:line="0" w:lineRule="atLeast"/>
              <w:rPr>
                <w:rFonts w:ascii="Times New Roman" w:hAnsi="Times New Roman"/>
                <w:sz w:val="20"/>
              </w:rPr>
            </w:pPr>
          </w:p>
          <w:p w14:paraId="0C4A9F01" w14:textId="449B4F53" w:rsidR="003A2485" w:rsidRPr="00FB04C1" w:rsidRDefault="003A2485" w:rsidP="0004180D">
            <w:pPr>
              <w:spacing w:after="0" w:line="0" w:lineRule="atLeast"/>
              <w:rPr>
                <w:rFonts w:ascii="Times New Roman" w:hAnsi="Times New Roman"/>
                <w:sz w:val="20"/>
              </w:rPr>
            </w:pPr>
            <w:r>
              <w:rPr>
                <w:rFonts w:ascii="Times New Roman" w:hAnsi="Times New Roman"/>
                <w:sz w:val="20"/>
              </w:rPr>
              <w:t>ФИО</w:t>
            </w:r>
          </w:p>
        </w:tc>
      </w:tr>
    </w:tbl>
    <w:p w14:paraId="1C79D547" w14:textId="77777777" w:rsidR="00F61802" w:rsidRDefault="00F61802" w:rsidP="00FC016A">
      <w:pPr>
        <w:spacing w:after="0" w:line="20" w:lineRule="atLeast"/>
        <w:contextualSpacing/>
        <w:jc w:val="right"/>
        <w:rPr>
          <w:rFonts w:ascii="Times New Roman" w:hAnsi="Times New Roman"/>
        </w:rPr>
      </w:pPr>
      <w:r>
        <w:rPr>
          <w:rFonts w:ascii="Times New Roman" w:hAnsi="Times New Roman"/>
          <w:color w:val="FF0000"/>
        </w:rPr>
        <w:br w:type="page"/>
      </w:r>
      <w:r>
        <w:rPr>
          <w:rFonts w:ascii="Times New Roman" w:hAnsi="Times New Roman"/>
        </w:rPr>
        <w:lastRenderedPageBreak/>
        <w:t xml:space="preserve">Приложение №1 к Контракту </w:t>
      </w:r>
    </w:p>
    <w:p w14:paraId="08F7B473" w14:textId="77777777" w:rsidR="00F61802" w:rsidRDefault="00F61802" w:rsidP="00F61802">
      <w:pPr>
        <w:spacing w:after="0" w:line="20" w:lineRule="atLeast"/>
        <w:contextualSpacing/>
        <w:jc w:val="right"/>
        <w:rPr>
          <w:rFonts w:ascii="Times New Roman" w:hAnsi="Times New Roman"/>
        </w:rPr>
      </w:pPr>
      <w:r>
        <w:rPr>
          <w:rFonts w:ascii="Times New Roman" w:hAnsi="Times New Roman"/>
        </w:rPr>
        <w:t xml:space="preserve">  </w:t>
      </w:r>
    </w:p>
    <w:p w14:paraId="21D26756" w14:textId="77777777" w:rsidR="00F61802" w:rsidRDefault="00F61802"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Описание объекта закупки</w:t>
      </w:r>
      <w:r w:rsidRPr="00FC016A">
        <w:rPr>
          <w:rFonts w:ascii="Times New Roman" w:hAnsi="Times New Roman"/>
        </w:rPr>
        <w:footnoteReference w:id="4"/>
      </w:r>
    </w:p>
    <w:p w14:paraId="1FD313A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1. Требования к функциональным, техническим</w:t>
      </w:r>
    </w:p>
    <w:p w14:paraId="7FA4C29A"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и качественным характеристикам объекта закупки</w:t>
      </w:r>
    </w:p>
    <w:p w14:paraId="6ECA9A3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1. Приготовление пищи осуществляется силами и за счет средств Исполнителя на пищеблоке Заказчика (при сырьевом типе пищеблока) и/или на собственной базе Исполнителя с последующей доставкой готового питания при организации питания посредством буфетов-</w:t>
      </w:r>
      <w:proofErr w:type="spellStart"/>
      <w:r w:rsidRPr="00695862">
        <w:rPr>
          <w:rFonts w:ascii="Times New Roman" w:hAnsi="Times New Roman"/>
        </w:rPr>
        <w:t>распредов</w:t>
      </w:r>
      <w:proofErr w:type="spellEnd"/>
      <w:r w:rsidRPr="00695862">
        <w:rPr>
          <w:rFonts w:ascii="Times New Roman" w:hAnsi="Times New Roman"/>
        </w:rPr>
        <w:t>, с учетом режима работы Заказчика, согласно общим характеристикам пищеблока Заказчика (Приложение № 1.3 к Приложению №1 к извещению об осуществлении закупки) в соответствии с установленными законодательством нормативами, нормами и правилами.</w:t>
      </w:r>
    </w:p>
    <w:p w14:paraId="6D8AE4A7"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 xml:space="preserve">2. Организация питания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0472CF2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9D14E0">
        <w:rPr>
          <w:rFonts w:ascii="Times New Roman" w:hAnsi="Times New Roman"/>
        </w:rPr>
        <w:t>3. При организации питания посредством буфетов-</w:t>
      </w:r>
      <w:proofErr w:type="spellStart"/>
      <w:r w:rsidRPr="009D14E0">
        <w:rPr>
          <w:rFonts w:ascii="Times New Roman" w:hAnsi="Times New Roman"/>
        </w:rPr>
        <w:t>распредов</w:t>
      </w:r>
      <w:proofErr w:type="spellEnd"/>
      <w:r w:rsidRPr="009D14E0">
        <w:rPr>
          <w:rFonts w:ascii="Times New Roman" w:hAnsi="Times New Roman"/>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38302E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4. Исполнитель оказывает услуги по организации питания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к извещению об осуществлении закупки) из продуктов</w:t>
      </w:r>
      <w:r>
        <w:rPr>
          <w:rFonts w:ascii="Times New Roman" w:hAnsi="Times New Roman"/>
        </w:rPr>
        <w:t>,</w:t>
      </w:r>
      <w:r w:rsidRPr="00695862">
        <w:rPr>
          <w:rFonts w:ascii="Times New Roman" w:hAnsi="Times New Roman"/>
        </w:rPr>
        <w:t xml:space="preserve"> поименованных в Ассортиментном перечне основных групп продовольственных товаров и сырья (Приложени</w:t>
      </w:r>
      <w:r>
        <w:rPr>
          <w:rFonts w:ascii="Times New Roman" w:hAnsi="Times New Roman"/>
        </w:rPr>
        <w:t>е</w:t>
      </w:r>
      <w:r w:rsidRPr="00695862">
        <w:rPr>
          <w:rFonts w:ascii="Times New Roman" w:hAnsi="Times New Roman"/>
        </w:rPr>
        <w:t xml:space="preserve"> № 1.2 к Приложению № 1 к извещению об осуществлении закупки). </w:t>
      </w:r>
      <w:r w:rsidRPr="00FC016A">
        <w:footnoteReference w:id="5"/>
      </w:r>
    </w:p>
    <w:p w14:paraId="141461E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(Приложени</w:t>
      </w:r>
      <w:r>
        <w:rPr>
          <w:rFonts w:ascii="Times New Roman" w:hAnsi="Times New Roman"/>
        </w:rPr>
        <w:t>е</w:t>
      </w:r>
      <w:r w:rsidRPr="00695862">
        <w:rPr>
          <w:rFonts w:ascii="Times New Roman" w:hAnsi="Times New Roman"/>
        </w:rPr>
        <w:t xml:space="preserve"> № 1.2 к Приложению №1 к извещению об осуществлении закупки).</w:t>
      </w:r>
    </w:p>
    <w:p w14:paraId="6CFC4436" w14:textId="77777777" w:rsidR="00FC016A" w:rsidRPr="00C86C00" w:rsidRDefault="00FC016A" w:rsidP="00FC016A">
      <w:pPr>
        <w:widowControl w:val="0"/>
        <w:spacing w:after="0" w:line="20" w:lineRule="atLeast"/>
        <w:ind w:firstLine="709"/>
        <w:contextualSpacing/>
        <w:jc w:val="both"/>
        <w:rPr>
          <w:rFonts w:ascii="Times New Roman" w:hAnsi="Times New Roman"/>
        </w:rPr>
      </w:pPr>
      <w:r w:rsidRPr="00C86C00">
        <w:rPr>
          <w:rFonts w:ascii="Times New Roman" w:hAnsi="Times New Roman"/>
        </w:rPr>
        <w:t>При наличии в числе обучающихся детей, нуждающихся в лечебном и диетическом питании, в установленном действующим законодательством случае, специалистом-диетологом Исполнителя должно быть разработано индивидуальное меню с учетом заболевания ребенка (по назначениям лечащего врача) в соответствии с требованием СанПиН 2.3/2.4.3590-20.</w:t>
      </w:r>
    </w:p>
    <w:p w14:paraId="24D1CA6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5. Исполнитель наряду с оказанием услуг по обеспечению питанием в образовательном учреждении в соответствии с Законом Санкт-Петербурга от 22.11.2011 №728-132 «Социальный кодекс Санкт-Петербурга» (</w:t>
      </w:r>
      <w:r w:rsidRPr="00FC016A">
        <w:rPr>
          <w:rFonts w:ascii="Times New Roman" w:hAnsi="Times New Roman"/>
        </w:rPr>
        <w:t xml:space="preserve">питание отдельных категорий обучающихся в государственных образовательных учреждениях с компенсацией его стоимости (части стоимости) за счет средств бюджета Санкт-Петербурга) </w:t>
      </w:r>
      <w:r w:rsidRPr="00934BBC">
        <w:rPr>
          <w:rFonts w:ascii="Times New Roman" w:hAnsi="Times New Roman"/>
        </w:rPr>
        <w:t>организовывает на возмездной основе дополнительное питание обучающихся и сотрудников школы, посредством реализации горячего питания и буфетной продукции в соответствии с требованием СанПиН 2.3/2.4.3590-20.</w:t>
      </w:r>
    </w:p>
    <w:p w14:paraId="1F4E6B6C"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Меню рационов дополнительного питания разрабатывается Исполнителем в соответствии с санитарно-эпидемиологическими требованиями к организации общественного питания населения, требованиями заказчика к меню основного (организованного) питания (Приложение № 1.1 к Приложению №1 к извещению об осуществлении закупки).</w:t>
      </w:r>
    </w:p>
    <w:p w14:paraId="1E7BC2D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Исполнитель вправе реализовывать дополнительный ассортимент готовых к употреблению пищевых продуктов, блюд и кулинарных изделий, скомплектованных как в составе наборов, так и отдельно. Ассортимент должен соответствовать требованиям санитарных правил и нормативов и иметь согласование Заказчика.</w:t>
      </w:r>
    </w:p>
    <w:p w14:paraId="0CEE52DA"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Исполнитель обязуется использовать для приготовления пищевые продукты, включенные в </w:t>
      </w:r>
      <w:r w:rsidRPr="00934BBC">
        <w:rPr>
          <w:rFonts w:ascii="Times New Roman" w:hAnsi="Times New Roman"/>
        </w:rPr>
        <w:lastRenderedPageBreak/>
        <w:t>Ассортиментны</w:t>
      </w:r>
      <w:r>
        <w:rPr>
          <w:rFonts w:ascii="Times New Roman" w:hAnsi="Times New Roman"/>
        </w:rPr>
        <w:t>й</w:t>
      </w:r>
      <w:r w:rsidRPr="00934BBC">
        <w:rPr>
          <w:rFonts w:ascii="Times New Roman" w:hAnsi="Times New Roman"/>
        </w:rPr>
        <w:t xml:space="preserve"> </w:t>
      </w:r>
      <w:r>
        <w:rPr>
          <w:rFonts w:ascii="Times New Roman" w:hAnsi="Times New Roman"/>
        </w:rPr>
        <w:t>перечень</w:t>
      </w:r>
      <w:r w:rsidRPr="00934BBC">
        <w:rPr>
          <w:rFonts w:ascii="Times New Roman" w:hAnsi="Times New Roman"/>
        </w:rPr>
        <w:t xml:space="preserve"> основных групп продовольственных товаров и сырья (Приложени</w:t>
      </w:r>
      <w:r>
        <w:rPr>
          <w:rFonts w:ascii="Times New Roman" w:hAnsi="Times New Roman"/>
        </w:rPr>
        <w:t>е</w:t>
      </w:r>
      <w:r w:rsidRPr="00934BBC">
        <w:rPr>
          <w:rFonts w:ascii="Times New Roman" w:hAnsi="Times New Roman"/>
        </w:rPr>
        <w:t xml:space="preserve"> № 1.2 к Приложению № 1 к извещению об осуществлении закупки), имеющие сопроводительные документы, и разрешенные в детском питании. </w:t>
      </w:r>
    </w:p>
    <w:p w14:paraId="2DED3722"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6. Нормы питания, требования к организации питания должны выполняться в соответствии с требованиями </w:t>
      </w:r>
      <w:proofErr w:type="spellStart"/>
      <w:r w:rsidRPr="00934BBC">
        <w:rPr>
          <w:rFonts w:ascii="Times New Roman" w:hAnsi="Times New Roman"/>
        </w:rPr>
        <w:t>СанПин</w:t>
      </w:r>
      <w:proofErr w:type="spellEnd"/>
      <w:r w:rsidRPr="00934BBC">
        <w:rPr>
          <w:rFonts w:ascii="Times New Roman" w:hAnsi="Times New Roman"/>
        </w:rPr>
        <w:t xml:space="preserve"> 2.3/2.4.3590-20 «Санитарно-</w:t>
      </w:r>
      <w:proofErr w:type="spellStart"/>
      <w:r w:rsidRPr="00934BBC">
        <w:rPr>
          <w:rFonts w:ascii="Times New Roman" w:hAnsi="Times New Roman"/>
        </w:rPr>
        <w:t>эпидеомологические</w:t>
      </w:r>
      <w:proofErr w:type="spellEnd"/>
      <w:r w:rsidRPr="00934BBC">
        <w:rPr>
          <w:rFonts w:ascii="Times New Roman" w:hAnsi="Times New Roman"/>
        </w:rPr>
        <w:t xml:space="preserve"> требования к организации общественного питания населения».</w:t>
      </w:r>
    </w:p>
    <w:p w14:paraId="0068E733"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537A4CD1"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Условием исполнения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15E1DE1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 xml:space="preserve">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п. 8.1.4). </w:t>
      </w:r>
    </w:p>
    <w:p w14:paraId="151223BA"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7. Исполнитель осуществляет закупку и доставку продуктов питания для приготовления горячего питания, доставку горячего питания в помещения Заказчика (при необходимости) своими силами и за свой счет.</w:t>
      </w:r>
    </w:p>
    <w:p w14:paraId="73F1445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8.  Качество закупаемых продуктов питания и сырья должно быть не ниже указанного в Ассортиментном перечне.</w:t>
      </w:r>
    </w:p>
    <w:p w14:paraId="09D809DD"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FFF1C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9.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8FEFE2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30.03.1999 N 52-ФЗ "О санитарно-эпидемиологическом благополучии населения";</w:t>
      </w:r>
    </w:p>
    <w:p w14:paraId="29697A3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02.01.2000 N 29-ФЗ "О качестве и безопасности пищевых продуктов";</w:t>
      </w:r>
    </w:p>
    <w:p w14:paraId="4E8315A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Закону Российской Федерации от 14.05.1993 N 4979-1 "О ветеринарии";</w:t>
      </w:r>
    </w:p>
    <w:p w14:paraId="15E1A66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14:paraId="0CBA24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024/2011 "Технический регламент на масложировую продукцию";</w:t>
      </w:r>
    </w:p>
    <w:p w14:paraId="5C05BD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033/2013 "О безопасности молока и молочной продукции";</w:t>
      </w:r>
    </w:p>
    <w:p w14:paraId="6349424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Евразийского экономического союза от 18.10.2016 ТР ЕАЭС 040/2016 "О безопасности рыбы и рыбной продукции";</w:t>
      </w:r>
    </w:p>
    <w:p w14:paraId="0C7F6CE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034/2013 "О безопасности мяса и мясной продукции";</w:t>
      </w:r>
    </w:p>
    <w:p w14:paraId="0F811F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023/2011 "Технический регламент на соковую продукцию из фруктов и овощей";</w:t>
      </w:r>
    </w:p>
    <w:p w14:paraId="67B28A4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N 021/2011 "О безопасности пищевой продукции";</w:t>
      </w:r>
    </w:p>
    <w:p w14:paraId="4770CFE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20.07.2012 N 029/2012 "Требования безопасности пищевых добавок, </w:t>
      </w:r>
      <w:proofErr w:type="spellStart"/>
      <w:r w:rsidRPr="00FC016A">
        <w:rPr>
          <w:rFonts w:ascii="Times New Roman" w:hAnsi="Times New Roman"/>
        </w:rPr>
        <w:t>ароматизаторов</w:t>
      </w:r>
      <w:proofErr w:type="spellEnd"/>
      <w:r w:rsidRPr="00FC016A">
        <w:rPr>
          <w:rFonts w:ascii="Times New Roman" w:hAnsi="Times New Roman"/>
        </w:rPr>
        <w:t xml:space="preserve"> и технологических вспомогательных средств";</w:t>
      </w:r>
    </w:p>
    <w:p w14:paraId="4DE52E5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C2F43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23.09.2011 N 007/2011 "О безопасности продукции, предназначенной для детей и подростков";</w:t>
      </w:r>
    </w:p>
    <w:p w14:paraId="6C2C313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16.08.2011 N 005/2011 "О безопасности упаковки";</w:t>
      </w:r>
    </w:p>
    <w:p w14:paraId="7668458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09.12.2011 N 022/2011 "Пищевая продукция в </w:t>
      </w:r>
      <w:r w:rsidRPr="00FC016A">
        <w:rPr>
          <w:rFonts w:ascii="Times New Roman" w:hAnsi="Times New Roman"/>
        </w:rPr>
        <w:lastRenderedPageBreak/>
        <w:t>части ее маркировки";</w:t>
      </w:r>
    </w:p>
    <w:p w14:paraId="193FF0F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450CBC2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149AFE6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Решению Комиссии таможенного союза от 28.05.2010 N 299 "О применении санитарных мер в Евразийском экономическом союзе";</w:t>
      </w:r>
    </w:p>
    <w:p w14:paraId="191DC3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Национальному стандарту ГОСТ Р 51074-2003 "Продукты пищевые. Информация для потребителя, общие требования";</w:t>
      </w:r>
    </w:p>
    <w:p w14:paraId="25EB87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Статье 469 Гражданского кодекса Российской Федерации;</w:t>
      </w:r>
    </w:p>
    <w:p w14:paraId="57C952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Ассортиментному </w:t>
      </w:r>
      <w:hyperlink w:anchor="P179" w:history="1">
        <w:r w:rsidRPr="00FC016A">
          <w:rPr>
            <w:rFonts w:ascii="Times New Roman" w:hAnsi="Times New Roman"/>
          </w:rPr>
          <w:t>перечню</w:t>
        </w:r>
      </w:hyperlink>
      <w:r w:rsidRPr="00FC016A">
        <w:rPr>
          <w:rFonts w:ascii="Times New Roman" w:hAnsi="Times New Roman"/>
        </w:rPr>
        <w:t xml:space="preserve"> основных групп продовольственных товаров и сырья (Приложение № 1.2 к Приложению № 1 к извещению об осуществлении закупки).</w:t>
      </w:r>
    </w:p>
    <w:p w14:paraId="6174B12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54BDE363"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3C9373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9580230"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3058B0AC"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557E8A0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27.03.2007 N 13 "Об утверждении санитарных правил СП 1.1.2193-07";</w:t>
      </w:r>
    </w:p>
    <w:p w14:paraId="72821CA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31984-2012 "Услуги общественного питания. Общие требования";</w:t>
      </w:r>
    </w:p>
    <w:p w14:paraId="0493663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30524-2013 "Услуги общественного питания. Требования к персоналу";</w:t>
      </w:r>
    </w:p>
    <w:p w14:paraId="25C5944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32692-2014 "Услуги общественного питания. Общие требования к методам и формам обслуживания на предприятиях общественного питания";</w:t>
      </w:r>
    </w:p>
    <w:p w14:paraId="27D5BC56"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30390-2013 "Услуги общественного питания. Продукция общественного питания, реализуемая населению. Общие технические условия";</w:t>
      </w:r>
    </w:p>
    <w:p w14:paraId="4DA6FB9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A0ED395"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Р 54609-2011 "Услуги общественного питания. Номенклатура показателей качества продукции общественного питания".</w:t>
      </w:r>
    </w:p>
    <w:p w14:paraId="45D7BB0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002F6C8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662BD6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11. Заказчик обеспечивает Исполнителя производственными (при сырьевом типе пищеблока Заказчика),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В помещениях для приема пищи Заказчика расположены отдельно стоящие буфетные зоны.</w:t>
      </w:r>
    </w:p>
    <w:p w14:paraId="0509BE4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12. При организации питания посредством буфетов-</w:t>
      </w:r>
      <w:proofErr w:type="spellStart"/>
      <w:r w:rsidRPr="00924582">
        <w:rPr>
          <w:rFonts w:ascii="Times New Roman" w:hAnsi="Times New Roman"/>
        </w:rPr>
        <w:t>распредов</w:t>
      </w:r>
      <w:proofErr w:type="spellEnd"/>
      <w:r w:rsidRPr="00924582">
        <w:rPr>
          <w:rFonts w:ascii="Times New Roman" w:hAnsi="Times New Roman"/>
        </w:rPr>
        <w:t xml:space="preserve"> Исполнитель должен иметь необходимое количество термосов, </w:t>
      </w:r>
      <w:proofErr w:type="spellStart"/>
      <w:r w:rsidRPr="00924582">
        <w:rPr>
          <w:rFonts w:ascii="Times New Roman" w:hAnsi="Times New Roman"/>
        </w:rPr>
        <w:t>гастроемкостей</w:t>
      </w:r>
      <w:proofErr w:type="spellEnd"/>
      <w:r w:rsidRPr="00924582">
        <w:rPr>
          <w:rFonts w:ascii="Times New Roman" w:hAnsi="Times New Roman"/>
        </w:rPr>
        <w:t xml:space="preserve"> для доставки горячих блюд, холодных закусок к каждому приему пищи. </w:t>
      </w:r>
    </w:p>
    <w:p w14:paraId="61D5EDE1"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13. Исполнитель обязан при оказании услуг организации питания обучающихся обеспечить информационно-технологическое взаимодействие с подсистемой «Портал «Петербургское образование» государственной информационной системы Санкт-Петербурга» «Комплексная автоматизированная информационная система каталогизации ресурсов образования Санкт-Петербурга» (далее-подсистема </w:t>
      </w:r>
      <w:r w:rsidRPr="00924582">
        <w:rPr>
          <w:rFonts w:ascii="Times New Roman" w:hAnsi="Times New Roman"/>
        </w:rPr>
        <w:lastRenderedPageBreak/>
        <w:t xml:space="preserve">КАИС КРО), при наличии у Заказчика оборудования и программного обеспечения, позволяющего осуществлять обмен данными с подсистемой КАИС КРО, в том числе передавать информацию об учете отпуска питания, включая льготное питание. </w:t>
      </w:r>
    </w:p>
    <w:p w14:paraId="6713B823"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2. Требования к контролю качества</w:t>
      </w:r>
    </w:p>
    <w:p w14:paraId="7A8C0A07"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оказываемых услуг</w:t>
      </w:r>
    </w:p>
    <w:p w14:paraId="69699D49"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13C3E55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2. Исполнитель при оказании услуг обязан соблюдать требования Федерального </w:t>
      </w:r>
      <w:hyperlink r:id="rId26" w:history="1">
        <w:r w:rsidRPr="00924582">
          <w:rPr>
            <w:rFonts w:ascii="Times New Roman" w:hAnsi="Times New Roman"/>
          </w:rPr>
          <w:t>закона</w:t>
        </w:r>
      </w:hyperlink>
      <w:r w:rsidRPr="00924582">
        <w:rPr>
          <w:rFonts w:ascii="Times New Roman" w:hAnsi="Times New Roman"/>
        </w:rPr>
        <w:t xml:space="preserve"> от 22.07.2008 N 123-ФЗ "Технический регламент о требованиях пожарной безопасности", а также Федерального </w:t>
      </w:r>
      <w:hyperlink r:id="rId27" w:history="1">
        <w:r w:rsidRPr="00924582">
          <w:rPr>
            <w:rFonts w:ascii="Times New Roman" w:hAnsi="Times New Roman"/>
          </w:rPr>
          <w:t>закона</w:t>
        </w:r>
      </w:hyperlink>
      <w:r w:rsidRPr="00924582">
        <w:rPr>
          <w:rFonts w:ascii="Times New Roman" w:hAnsi="Times New Roman"/>
        </w:rPr>
        <w:t xml:space="preserve"> от 21.12.1994 N 69-ФЗ "О пожарной безопасности".</w:t>
      </w:r>
    </w:p>
    <w:p w14:paraId="5D42230E"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3. Поставка пищевых продуктов должна сопровождаться документами, подтверждающими качество и безопасность поставляемых пищевых продуктов:</w:t>
      </w:r>
    </w:p>
    <w:p w14:paraId="4D47B1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FC016A">
          <w:rPr>
            <w:rFonts w:ascii="Times New Roman" w:hAnsi="Times New Roman"/>
          </w:rPr>
          <w:t>закон</w:t>
        </w:r>
      </w:hyperlink>
      <w:r w:rsidRPr="00FC016A">
        <w:rPr>
          <w:rFonts w:ascii="Times New Roman" w:hAnsi="Times New Roman"/>
        </w:rPr>
        <w:t xml:space="preserve"> от 02.01.2000 N 29-ФЗ "О качестве и безопасности пищевых продуктов", </w:t>
      </w:r>
      <w:hyperlink r:id="rId29">
        <w:r w:rsidRPr="00FC016A">
          <w:rPr>
            <w:rFonts w:ascii="Times New Roman" w:hAnsi="Times New Roman"/>
          </w:rPr>
          <w:t>Постановление</w:t>
        </w:r>
      </w:hyperlink>
      <w:r w:rsidRPr="00FC016A">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27F6D0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наличие ветеринарных сопроводительных документов в системе ФГИС "Меркурий" на продукцию животного происхождения (</w:t>
      </w:r>
      <w:hyperlink r:id="rId30" w:history="1">
        <w:r w:rsidRPr="00924582">
          <w:rPr>
            <w:rFonts w:ascii="Times New Roman" w:hAnsi="Times New Roman"/>
          </w:rPr>
          <w:t>Закон</w:t>
        </w:r>
      </w:hyperlink>
      <w:r w:rsidRPr="00924582">
        <w:rPr>
          <w:rFonts w:ascii="Times New Roman" w:hAnsi="Times New Roman"/>
        </w:rPr>
        <w:t xml:space="preserve"> Российской Федерации от 14.05.1993 N 4979-1 "О ветеринарии", </w:t>
      </w:r>
      <w:hyperlink r:id="rId31" w:history="1">
        <w:r w:rsidRPr="00924582">
          <w:rPr>
            <w:rFonts w:ascii="Times New Roman" w:hAnsi="Times New Roman"/>
          </w:rPr>
          <w:t>Приказ</w:t>
        </w:r>
      </w:hyperlink>
      <w:r w:rsidRPr="00924582">
        <w:rPr>
          <w:rFonts w:ascii="Times New Roman" w:hAnsi="Times New Roman"/>
        </w:rPr>
        <w:t xml:space="preserve"> Министерства сельского хозяйства РФ от 13 декабря 2022 г. №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history="1">
        <w:r w:rsidRPr="00924582">
          <w:rPr>
            <w:rFonts w:ascii="Times New Roman" w:hAnsi="Times New Roman"/>
          </w:rPr>
          <w:t>Приказ</w:t>
        </w:r>
      </w:hyperlink>
      <w:r w:rsidRPr="00924582">
        <w:rPr>
          <w:rFonts w:ascii="Times New Roman" w:hAnsi="Times New Roman"/>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history="1">
        <w:r w:rsidRPr="00924582">
          <w:rPr>
            <w:rFonts w:ascii="Times New Roman" w:hAnsi="Times New Roman"/>
          </w:rPr>
          <w:t>пункт 3.4.6</w:t>
        </w:r>
      </w:hyperlink>
      <w:r w:rsidRPr="00924582">
        <w:rPr>
          <w:rFonts w:ascii="Times New Roman" w:hAnsi="Times New Roman"/>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D87C95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5D44EAB9"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3. Требования к организации оказываемых услуг</w:t>
      </w:r>
    </w:p>
    <w:p w14:paraId="37ED91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2FF1C53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(Приложение № 1.2 к Приложению № 1 к извещению об осуществлении закупки).</w:t>
      </w:r>
    </w:p>
    <w:p w14:paraId="6928948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FC016A">
        <w:rPr>
          <w:rFonts w:ascii="Times New Roman" w:hAnsi="Times New Roman"/>
        </w:rPr>
        <w:t>припускание</w:t>
      </w:r>
      <w:proofErr w:type="spellEnd"/>
      <w:r w:rsidRPr="00FC016A">
        <w:rPr>
          <w:rFonts w:ascii="Times New Roman" w:hAnsi="Times New Roman"/>
        </w:rPr>
        <w:t>, тушение, приготовление на пару и т.п.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54D77B1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699A6FC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64BF3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6784F0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FC016A">
        <w:rPr>
          <w:rFonts w:ascii="Times New Roman" w:hAnsi="Times New Roman"/>
        </w:rPr>
        <w:t>бракеражные</w:t>
      </w:r>
      <w:proofErr w:type="spellEnd"/>
      <w:r w:rsidRPr="00FC016A">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07BAF1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43F88A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30ECE4B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0B0F20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E5D42D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3ADAAC4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72107FD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7E04C5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28F95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76F1A6D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2F9B519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495D78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379854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7FA896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4175E60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306311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7F96596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5F0D60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использовать одноразовые перчатки при </w:t>
      </w:r>
      <w:proofErr w:type="spellStart"/>
      <w:r w:rsidRPr="00FC016A">
        <w:rPr>
          <w:rFonts w:ascii="Times New Roman" w:hAnsi="Times New Roman"/>
        </w:rPr>
        <w:t>порционировании</w:t>
      </w:r>
      <w:proofErr w:type="spellEnd"/>
      <w:r w:rsidRPr="00FC016A">
        <w:rPr>
          <w:rFonts w:ascii="Times New Roman" w:hAnsi="Times New Roman"/>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434EBB8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4. Перечень приложений, являющихся неотъемлемой</w:t>
      </w:r>
    </w:p>
    <w:p w14:paraId="3E7C2738" w14:textId="32ABAF51"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 xml:space="preserve">частью Приложения № 1 </w:t>
      </w:r>
    </w:p>
    <w:p w14:paraId="3BF963A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Приложение № 1.1. Требования Заказчика к меню основного (организованного) питания. 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69704B5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Приложение № 1.2.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(прилагается отдельным файлом).</w:t>
      </w:r>
      <w:r w:rsidRPr="00FC016A">
        <w:rPr>
          <w:rFonts w:ascii="Times New Roman" w:hAnsi="Times New Roman"/>
        </w:rPr>
        <w:tab/>
      </w:r>
      <w:r w:rsidRPr="00FC016A">
        <w:rPr>
          <w:rFonts w:ascii="Times New Roman" w:hAnsi="Times New Roman"/>
        </w:rPr>
        <w:tab/>
      </w:r>
    </w:p>
    <w:p w14:paraId="140639D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4.3. Приложение № 1.3. Общие характеристики пищеблока(-</w:t>
      </w:r>
      <w:proofErr w:type="spellStart"/>
      <w:r w:rsidRPr="00FC016A">
        <w:rPr>
          <w:rFonts w:ascii="Times New Roman" w:hAnsi="Times New Roman"/>
        </w:rPr>
        <w:t>ов</w:t>
      </w:r>
      <w:proofErr w:type="spellEnd"/>
      <w:r w:rsidRPr="00FC016A">
        <w:rPr>
          <w:rFonts w:ascii="Times New Roman" w:hAnsi="Times New Roman"/>
        </w:rPr>
        <w:t>) заказчика и адрес(-а) оказания услуг.</w:t>
      </w:r>
    </w:p>
    <w:p w14:paraId="4DE6D283"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2B26D5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br w:type="page"/>
      </w:r>
    </w:p>
    <w:p w14:paraId="0BE38271" w14:textId="77777777" w:rsidR="00FC016A" w:rsidRPr="00867F58" w:rsidRDefault="00FC016A" w:rsidP="00FC016A">
      <w:pPr>
        <w:widowControl w:val="0"/>
        <w:spacing w:after="0" w:line="20" w:lineRule="atLeast"/>
        <w:ind w:firstLine="709"/>
        <w:contextualSpacing/>
        <w:jc w:val="center"/>
        <w:rPr>
          <w:rFonts w:ascii="Times New Roman" w:hAnsi="Times New Roman"/>
        </w:rPr>
      </w:pPr>
      <w:r w:rsidRPr="00867F58">
        <w:rPr>
          <w:rFonts w:ascii="Times New Roman" w:hAnsi="Times New Roman"/>
        </w:rPr>
        <w:lastRenderedPageBreak/>
        <w:t>Приложение № 1.1 к Приложению № 1</w:t>
      </w:r>
    </w:p>
    <w:p w14:paraId="28D352F4" w14:textId="77777777" w:rsidR="00FC016A" w:rsidRPr="00FC016A" w:rsidRDefault="00FC016A" w:rsidP="00257883">
      <w:pPr>
        <w:widowControl w:val="0"/>
        <w:spacing w:after="0" w:line="20" w:lineRule="atLeast"/>
        <w:ind w:firstLine="709"/>
        <w:contextualSpacing/>
        <w:jc w:val="center"/>
        <w:rPr>
          <w:rFonts w:ascii="Times New Roman" w:hAnsi="Times New Roman"/>
        </w:rPr>
      </w:pPr>
      <w:r w:rsidRPr="00FC016A">
        <w:rPr>
          <w:rFonts w:ascii="Times New Roman" w:hAnsi="Times New Roman"/>
        </w:rPr>
        <w:t>Требования Заказчика к меню основного (организованного) питания</w:t>
      </w:r>
    </w:p>
    <w:p w14:paraId="4E2225F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разрабатывается Исполнителем для всех типов контингента получателей услуг на период не менее двух недель с учетом режима Заказчика, ограничений, условий и порядка получения услуг в соответствии с требованиями действующих нормативно-технических документов.</w:t>
      </w:r>
    </w:p>
    <w:p w14:paraId="0F167D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6CD751A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ст. 37 Федерального закона от 29.12.2012 N 273-ФЗ "Об образовании в Российской Федерации"</w:t>
      </w:r>
    </w:p>
    <w:p w14:paraId="1B6492A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7C5B6E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AB1EA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При разработке меню основного (организованного) питания Исполнитель вправе воспользоваться рекомендуемой формой меню, указанной в приложении N 8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76884E39"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662DC58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0500EB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Исполнитель должен обеспечить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0F5DEE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Блюда меню основного (организованного) питания должны быть изготовлены на основе технологических карт на продукцию общественного питания и/или технико-технологических карт на новую продукцию общественного питания.</w:t>
      </w:r>
    </w:p>
    <w:p w14:paraId="219221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Технологические карты и/или технико-технологические карты должны полностью соответствовать ГОСТ 31987-2012, включая рекомендуемые формы и информацию, содержащуюся в технологических картах и/или технико-технологических картах.</w:t>
      </w:r>
    </w:p>
    <w:p w14:paraId="7E2C3AA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7. Меню основного (организованного) питания должны отвечать всем принципам здорового питания, в том числе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 </w:t>
      </w:r>
    </w:p>
    <w:p w14:paraId="01D292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обеспечить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w:t>
      </w:r>
    </w:p>
    <w:p w14:paraId="064EDC8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Разработанное меню основного (организованного) питания утверждается Исполнителем после согласования с Заказчиком.</w:t>
      </w:r>
    </w:p>
    <w:p w14:paraId="1A6E5AC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169D057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(далее – меню) разрабатывается Исполнителем самостоятельно исходя из требований, определённых описанием объекта закупки и приложений к нему.</w:t>
      </w:r>
    </w:p>
    <w:p w14:paraId="20E82D0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2. Исполнитель вправе привлекать к разработке меню специалистов, чья деятельность связана с разработкой меню для питания детей, а также вправе провести экспертизу на соответствие разработанного меню требованиям СанПиН 2.3/2.4.3590-20 в региональном отделении </w:t>
      </w:r>
      <w:proofErr w:type="spellStart"/>
      <w:r w:rsidRPr="00FC016A">
        <w:rPr>
          <w:rFonts w:ascii="Times New Roman" w:hAnsi="Times New Roman"/>
        </w:rPr>
        <w:t>Роспотребнадзора</w:t>
      </w:r>
      <w:proofErr w:type="spellEnd"/>
      <w:r w:rsidRPr="00FC016A">
        <w:rPr>
          <w:rFonts w:ascii="Times New Roman" w:hAnsi="Times New Roman"/>
        </w:rPr>
        <w:t>. Определение даты начала разработки меню является правом Исполнителя.</w:t>
      </w:r>
    </w:p>
    <w:p w14:paraId="0614C9A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один рабочий день до даты начала оказания услуг по Контракту. </w:t>
      </w:r>
    </w:p>
    <w:p w14:paraId="66894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3.1. В случае разработки меню для нескольких категорий питающихся детей,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w:t>
      </w:r>
      <w:r w:rsidRPr="00FC016A">
        <w:rPr>
          <w:rFonts w:ascii="Times New Roman" w:hAnsi="Times New Roman"/>
        </w:rPr>
        <w:lastRenderedPageBreak/>
        <w:t>всем категориям питающихся детей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B40080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3.2. В указанные сроки также входит срок в случае наступления обстоятельств, предусмотренных п. 10.4 настоящей части.</w:t>
      </w:r>
    </w:p>
    <w:p w14:paraId="228136C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3.4. Порядок </w:t>
      </w:r>
      <w:proofErr w:type="gramStart"/>
      <w:r w:rsidRPr="00FC016A">
        <w:rPr>
          <w:rFonts w:ascii="Times New Roman" w:hAnsi="Times New Roman"/>
        </w:rPr>
        <w:t>направления</w:t>
      </w:r>
      <w:proofErr w:type="gramEnd"/>
      <w:r w:rsidRPr="00FC016A">
        <w:rPr>
          <w:rFonts w:ascii="Times New Roman" w:hAnsi="Times New Roman"/>
        </w:rPr>
        <w:t xml:space="preserve">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521E831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7799238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Меню предоставляется в двух одинаковых экземплярах, по одному для каждой стороны.</w:t>
      </w:r>
    </w:p>
    <w:p w14:paraId="48F43DF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5CFA23C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Заказчик в течение не более одного рабочего дня с даты получения меню проводит его оценку на соответствие установленным Заказчиком требованиям. </w:t>
      </w:r>
    </w:p>
    <w:p w14:paraId="033BEE4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2D30D0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6.1. Заказчик вправе отказать в получении разработанного меню в случае, если предусмотренные для оценки и согласования меню сроки, а также срок </w:t>
      </w:r>
      <w:proofErr w:type="gramStart"/>
      <w:r w:rsidRPr="00FC016A">
        <w:rPr>
          <w:rFonts w:ascii="Times New Roman" w:hAnsi="Times New Roman"/>
        </w:rPr>
        <w:t>направления</w:t>
      </w:r>
      <w:proofErr w:type="gramEnd"/>
      <w:r w:rsidRPr="00FC016A">
        <w:rPr>
          <w:rFonts w:ascii="Times New Roman" w:hAnsi="Times New Roman"/>
        </w:rPr>
        <w:t xml:space="preserve">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рабочего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44C99B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05609AC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По результатам проведенной оценки Заказчик:</w:t>
      </w:r>
    </w:p>
    <w:p w14:paraId="661FA7F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рабочего дня с даты оценки и согласования направляет два экземпляра меню/каждого меню в адрес Исполнителя.</w:t>
      </w:r>
    </w:p>
    <w:p w14:paraId="677C052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8.2.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рабочий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BDF63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9. В случае получения Исполнителем согласованного в соответствии с п. 8.1. настоящей части меню, Исполнитель в срок не более одного рабочего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3FE71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Разрешение спорных обстоятельств:</w:t>
      </w:r>
    </w:p>
    <w:p w14:paraId="335BF7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6A389A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188D3D9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w:t>
      </w:r>
      <w:r w:rsidRPr="00FC016A">
        <w:rPr>
          <w:rFonts w:ascii="Times New Roman" w:hAnsi="Times New Roman"/>
        </w:rPr>
        <w:lastRenderedPageBreak/>
        <w:t>период разрешения данного вопроса, Исполнитель не несет ответственности за несоответствие меню установленным Заказчиком требованиям.</w:t>
      </w:r>
    </w:p>
    <w:p w14:paraId="7D803F5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C0BC28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10.5. При наступлении обстоятельств, предусмотренных п. 10.4 Заказчик и Исполнитель разрешают вопрос в порядке, предусмотренном разделом 10 Контракта.</w:t>
      </w:r>
    </w:p>
    <w:p w14:paraId="2A31A21C"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D24DE71"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1A767FD4"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F129546"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16F56D2F"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6A20B43B" w14:textId="00BA89C8" w:rsidR="00FC016A" w:rsidRDefault="00FC016A" w:rsidP="00CC0D24">
      <w:pPr>
        <w:rPr>
          <w:rFonts w:ascii="Times New Roman" w:hAnsi="Times New Roman"/>
        </w:rPr>
      </w:pPr>
      <w:r>
        <w:rPr>
          <w:rFonts w:ascii="Times New Roman" w:hAnsi="Times New Roman"/>
        </w:rPr>
        <w:br w:type="page"/>
      </w:r>
    </w:p>
    <w:p w14:paraId="03AF1EF1" w14:textId="77777777" w:rsidR="00BC4D61" w:rsidRDefault="00BC4D61" w:rsidP="00FC016A">
      <w:pPr>
        <w:widowControl w:val="0"/>
        <w:spacing w:after="0" w:line="20" w:lineRule="atLeast"/>
        <w:ind w:firstLine="709"/>
        <w:contextualSpacing/>
        <w:jc w:val="right"/>
        <w:rPr>
          <w:rFonts w:ascii="Times New Roman" w:hAnsi="Times New Roman"/>
        </w:rPr>
        <w:sectPr w:rsidR="00BC4D61" w:rsidSect="00455130">
          <w:type w:val="continuous"/>
          <w:pgSz w:w="11906" w:h="16838"/>
          <w:pgMar w:top="284" w:right="851" w:bottom="1134" w:left="1134" w:header="709" w:footer="709" w:gutter="0"/>
          <w:cols w:space="720"/>
        </w:sectPr>
      </w:pPr>
    </w:p>
    <w:p w14:paraId="7042BF6A" w14:textId="77777777" w:rsidR="00FC016A" w:rsidRPr="00356B8D"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lastRenderedPageBreak/>
        <w:t>Приложение № 1.</w:t>
      </w:r>
      <w:r>
        <w:rPr>
          <w:rFonts w:ascii="Times New Roman" w:hAnsi="Times New Roman"/>
        </w:rPr>
        <w:t xml:space="preserve">2 </w:t>
      </w:r>
      <w:r w:rsidRPr="00356B8D">
        <w:rPr>
          <w:rFonts w:ascii="Times New Roman" w:hAnsi="Times New Roman"/>
        </w:rPr>
        <w:t xml:space="preserve">к Приложению № 1 </w:t>
      </w:r>
    </w:p>
    <w:p w14:paraId="4BB64ABB" w14:textId="77777777" w:rsidR="00FC016A"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tbl>
      <w:tblPr>
        <w:tblW w:w="15758" w:type="dxa"/>
        <w:tblLayout w:type="fixed"/>
        <w:tblCellMar>
          <w:left w:w="30" w:type="dxa"/>
          <w:right w:w="30" w:type="dxa"/>
        </w:tblCellMar>
        <w:tblLook w:val="0000" w:firstRow="0" w:lastRow="0" w:firstColumn="0" w:lastColumn="0" w:noHBand="0" w:noVBand="0"/>
      </w:tblPr>
      <w:tblGrid>
        <w:gridCol w:w="15758"/>
      </w:tblGrid>
      <w:tr w:rsidR="00BC4D61" w14:paraId="6DBA9985" w14:textId="77777777" w:rsidTr="00C019F3">
        <w:trPr>
          <w:trHeight w:val="650"/>
        </w:trPr>
        <w:tc>
          <w:tcPr>
            <w:tcW w:w="15758" w:type="dxa"/>
            <w:tcBorders>
              <w:top w:val="nil"/>
              <w:left w:val="nil"/>
              <w:bottom w:val="single" w:sz="6" w:space="0" w:color="auto"/>
              <w:right w:val="nil"/>
            </w:tcBorders>
          </w:tcPr>
          <w:p w14:paraId="2B5DC047"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w:t>
            </w:r>
          </w:p>
          <w:p w14:paraId="46A61D30"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(школы и профессиональные училища)</w:t>
            </w:r>
          </w:p>
        </w:tc>
      </w:tr>
    </w:tbl>
    <w:p w14:paraId="2447D1A7" w14:textId="77777777" w:rsidR="00FC016A" w:rsidRDefault="00FC016A" w:rsidP="00FC016A">
      <w:pPr>
        <w:widowControl w:val="0"/>
        <w:spacing w:after="0" w:line="20" w:lineRule="atLeast"/>
        <w:ind w:firstLine="709"/>
        <w:contextualSpacing/>
        <w:jc w:val="both"/>
        <w:rPr>
          <w:rFonts w:ascii="Times New Roman" w:hAnsi="Times New Roman"/>
        </w:rPr>
      </w:pPr>
    </w:p>
    <w:p w14:paraId="650499E9" w14:textId="77777777" w:rsidR="00C019F3" w:rsidRP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Указанные Ассортиментные перечни размещаются на странице Управления социального</w:t>
      </w:r>
    </w:p>
    <w:p w14:paraId="2BCC9557" w14:textId="7029ACB5" w:rsid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 xml:space="preserve">питания в сети Интернет по адресу: </w:t>
      </w:r>
      <w:hyperlink r:id="rId34" w:history="1">
        <w:r w:rsidRPr="00896246">
          <w:rPr>
            <w:rStyle w:val="af0"/>
            <w:rFonts w:ascii="Times New Roman" w:hAnsi="Times New Roman"/>
          </w:rPr>
          <w:t>https://www.gov.spb.ru/gov/otrasl/socpit/documents/</w:t>
        </w:r>
      </w:hyperlink>
      <w:r w:rsidRPr="00C019F3">
        <w:rPr>
          <w:rFonts w:ascii="Times New Roman" w:hAnsi="Times New Roman"/>
        </w:rPr>
        <w:t>.</w:t>
      </w:r>
    </w:p>
    <w:p w14:paraId="15D0BAA7" w14:textId="77777777" w:rsidR="00C019F3" w:rsidRDefault="00C019F3" w:rsidP="00C019F3">
      <w:pPr>
        <w:widowControl w:val="0"/>
        <w:spacing w:after="0" w:line="20" w:lineRule="atLeast"/>
        <w:ind w:firstLine="709"/>
        <w:contextualSpacing/>
        <w:jc w:val="right"/>
        <w:rPr>
          <w:rFonts w:ascii="Times New Roman" w:hAnsi="Times New Roman"/>
        </w:rPr>
      </w:pPr>
    </w:p>
    <w:p w14:paraId="143A7ABA" w14:textId="77777777" w:rsidR="00C019F3" w:rsidRDefault="00C019F3" w:rsidP="00C019F3">
      <w:pPr>
        <w:widowControl w:val="0"/>
        <w:spacing w:after="0" w:line="20" w:lineRule="atLeast"/>
        <w:ind w:firstLine="709"/>
        <w:contextualSpacing/>
        <w:jc w:val="right"/>
        <w:rPr>
          <w:rFonts w:ascii="Times New Roman" w:hAnsi="Times New Roman"/>
        </w:rPr>
      </w:pPr>
    </w:p>
    <w:p w14:paraId="11213FFA" w14:textId="77777777" w:rsidR="00C019F3" w:rsidRDefault="00C019F3" w:rsidP="00C019F3">
      <w:pPr>
        <w:widowControl w:val="0"/>
        <w:spacing w:after="0" w:line="20" w:lineRule="atLeast"/>
        <w:ind w:firstLine="709"/>
        <w:contextualSpacing/>
        <w:jc w:val="right"/>
        <w:rPr>
          <w:rFonts w:ascii="Times New Roman" w:hAnsi="Times New Roman"/>
        </w:rPr>
      </w:pPr>
    </w:p>
    <w:p w14:paraId="6E840A45" w14:textId="77777777" w:rsidR="00C019F3" w:rsidRDefault="00C019F3" w:rsidP="00C019F3">
      <w:pPr>
        <w:widowControl w:val="0"/>
        <w:spacing w:after="0" w:line="20" w:lineRule="atLeast"/>
        <w:ind w:firstLine="709"/>
        <w:contextualSpacing/>
        <w:jc w:val="right"/>
        <w:rPr>
          <w:rFonts w:ascii="Times New Roman" w:hAnsi="Times New Roman"/>
        </w:rPr>
      </w:pPr>
    </w:p>
    <w:p w14:paraId="1E92945F" w14:textId="77777777" w:rsidR="00C019F3" w:rsidRDefault="00C019F3" w:rsidP="00C019F3">
      <w:pPr>
        <w:widowControl w:val="0"/>
        <w:spacing w:after="0" w:line="20" w:lineRule="atLeast"/>
        <w:ind w:firstLine="709"/>
        <w:contextualSpacing/>
        <w:jc w:val="right"/>
        <w:rPr>
          <w:rFonts w:ascii="Times New Roman" w:hAnsi="Times New Roman"/>
        </w:rPr>
      </w:pPr>
    </w:p>
    <w:p w14:paraId="1C562E77" w14:textId="77777777" w:rsidR="00C019F3" w:rsidRDefault="00C019F3" w:rsidP="00C019F3">
      <w:pPr>
        <w:widowControl w:val="0"/>
        <w:spacing w:after="0" w:line="20" w:lineRule="atLeast"/>
        <w:ind w:firstLine="709"/>
        <w:contextualSpacing/>
        <w:jc w:val="right"/>
        <w:rPr>
          <w:rFonts w:ascii="Times New Roman" w:hAnsi="Times New Roman"/>
        </w:rPr>
      </w:pPr>
    </w:p>
    <w:p w14:paraId="33148921" w14:textId="77777777" w:rsidR="00C019F3" w:rsidRDefault="00C019F3" w:rsidP="00C019F3">
      <w:pPr>
        <w:widowControl w:val="0"/>
        <w:spacing w:after="0" w:line="20" w:lineRule="atLeast"/>
        <w:ind w:firstLine="709"/>
        <w:contextualSpacing/>
        <w:jc w:val="right"/>
        <w:rPr>
          <w:rFonts w:ascii="Times New Roman" w:hAnsi="Times New Roman"/>
        </w:rPr>
      </w:pPr>
    </w:p>
    <w:p w14:paraId="0D5805BB" w14:textId="77777777" w:rsidR="00C019F3" w:rsidRDefault="00C019F3" w:rsidP="00C019F3">
      <w:pPr>
        <w:widowControl w:val="0"/>
        <w:spacing w:after="0" w:line="20" w:lineRule="atLeast"/>
        <w:ind w:firstLine="709"/>
        <w:contextualSpacing/>
        <w:jc w:val="right"/>
        <w:rPr>
          <w:rFonts w:ascii="Times New Roman" w:hAnsi="Times New Roman"/>
        </w:rPr>
      </w:pPr>
    </w:p>
    <w:p w14:paraId="33D77F14" w14:textId="77777777" w:rsidR="00C019F3" w:rsidRDefault="00C019F3" w:rsidP="00C019F3">
      <w:pPr>
        <w:widowControl w:val="0"/>
        <w:spacing w:after="0" w:line="20" w:lineRule="atLeast"/>
        <w:ind w:firstLine="709"/>
        <w:contextualSpacing/>
        <w:jc w:val="right"/>
        <w:rPr>
          <w:rFonts w:ascii="Times New Roman" w:hAnsi="Times New Roman"/>
        </w:rPr>
      </w:pPr>
    </w:p>
    <w:p w14:paraId="560FFFB9" w14:textId="77777777" w:rsidR="00C019F3" w:rsidRDefault="00C019F3" w:rsidP="00C019F3">
      <w:pPr>
        <w:widowControl w:val="0"/>
        <w:spacing w:after="0" w:line="20" w:lineRule="atLeast"/>
        <w:ind w:firstLine="709"/>
        <w:contextualSpacing/>
        <w:jc w:val="right"/>
        <w:rPr>
          <w:rFonts w:ascii="Times New Roman" w:hAnsi="Times New Roman"/>
        </w:rPr>
      </w:pPr>
    </w:p>
    <w:p w14:paraId="24221CFF" w14:textId="77777777" w:rsidR="00C019F3" w:rsidRDefault="00C019F3" w:rsidP="00C019F3">
      <w:pPr>
        <w:widowControl w:val="0"/>
        <w:spacing w:after="0" w:line="20" w:lineRule="atLeast"/>
        <w:ind w:firstLine="709"/>
        <w:contextualSpacing/>
        <w:jc w:val="right"/>
        <w:rPr>
          <w:rFonts w:ascii="Times New Roman" w:hAnsi="Times New Roman"/>
        </w:rPr>
      </w:pPr>
    </w:p>
    <w:p w14:paraId="7DF0DA7F" w14:textId="77777777" w:rsidR="00C019F3" w:rsidRDefault="00C019F3" w:rsidP="00C019F3">
      <w:pPr>
        <w:widowControl w:val="0"/>
        <w:spacing w:after="0" w:line="20" w:lineRule="atLeast"/>
        <w:ind w:firstLine="709"/>
        <w:contextualSpacing/>
        <w:jc w:val="right"/>
        <w:rPr>
          <w:rFonts w:ascii="Times New Roman" w:hAnsi="Times New Roman"/>
        </w:rPr>
      </w:pPr>
    </w:p>
    <w:p w14:paraId="0DAF87BD" w14:textId="77777777" w:rsidR="00C019F3" w:rsidRDefault="00C019F3" w:rsidP="00C019F3">
      <w:pPr>
        <w:widowControl w:val="0"/>
        <w:spacing w:after="0" w:line="20" w:lineRule="atLeast"/>
        <w:ind w:firstLine="709"/>
        <w:contextualSpacing/>
        <w:jc w:val="right"/>
        <w:rPr>
          <w:rFonts w:ascii="Times New Roman" w:hAnsi="Times New Roman"/>
        </w:rPr>
      </w:pPr>
    </w:p>
    <w:p w14:paraId="1ED4D7D4" w14:textId="77777777" w:rsidR="00C019F3" w:rsidRDefault="00C019F3" w:rsidP="00C019F3">
      <w:pPr>
        <w:widowControl w:val="0"/>
        <w:spacing w:after="0" w:line="20" w:lineRule="atLeast"/>
        <w:ind w:firstLine="709"/>
        <w:contextualSpacing/>
        <w:jc w:val="right"/>
        <w:rPr>
          <w:rFonts w:ascii="Times New Roman" w:hAnsi="Times New Roman"/>
        </w:rPr>
      </w:pPr>
    </w:p>
    <w:p w14:paraId="570E6200" w14:textId="77777777" w:rsidR="00C019F3" w:rsidRDefault="00C019F3" w:rsidP="00C019F3">
      <w:pPr>
        <w:widowControl w:val="0"/>
        <w:spacing w:after="0" w:line="20" w:lineRule="atLeast"/>
        <w:ind w:firstLine="709"/>
        <w:contextualSpacing/>
        <w:jc w:val="right"/>
        <w:rPr>
          <w:rFonts w:ascii="Times New Roman" w:hAnsi="Times New Roman"/>
        </w:rPr>
      </w:pPr>
    </w:p>
    <w:p w14:paraId="71A3C362" w14:textId="77777777" w:rsidR="00C019F3" w:rsidRDefault="00C019F3" w:rsidP="00C019F3">
      <w:pPr>
        <w:widowControl w:val="0"/>
        <w:spacing w:after="0" w:line="20" w:lineRule="atLeast"/>
        <w:ind w:firstLine="709"/>
        <w:contextualSpacing/>
        <w:jc w:val="right"/>
        <w:rPr>
          <w:rFonts w:ascii="Times New Roman" w:hAnsi="Times New Roman"/>
        </w:rPr>
      </w:pPr>
    </w:p>
    <w:p w14:paraId="29A06DF9" w14:textId="77777777" w:rsidR="00C019F3" w:rsidRDefault="00C019F3" w:rsidP="00C019F3">
      <w:pPr>
        <w:widowControl w:val="0"/>
        <w:spacing w:after="0" w:line="20" w:lineRule="atLeast"/>
        <w:ind w:firstLine="709"/>
        <w:contextualSpacing/>
        <w:jc w:val="right"/>
        <w:rPr>
          <w:rFonts w:ascii="Times New Roman" w:hAnsi="Times New Roman"/>
        </w:rPr>
      </w:pPr>
    </w:p>
    <w:p w14:paraId="5D9AD335" w14:textId="77777777" w:rsidR="00C019F3" w:rsidRDefault="00C019F3" w:rsidP="00C019F3">
      <w:pPr>
        <w:widowControl w:val="0"/>
        <w:spacing w:after="0" w:line="20" w:lineRule="atLeast"/>
        <w:ind w:firstLine="709"/>
        <w:contextualSpacing/>
        <w:jc w:val="right"/>
        <w:rPr>
          <w:rFonts w:ascii="Times New Roman" w:hAnsi="Times New Roman"/>
        </w:rPr>
      </w:pPr>
    </w:p>
    <w:p w14:paraId="42F11F0D" w14:textId="77777777" w:rsidR="00C019F3" w:rsidRDefault="00C019F3" w:rsidP="00C019F3">
      <w:pPr>
        <w:widowControl w:val="0"/>
        <w:spacing w:after="0" w:line="20" w:lineRule="atLeast"/>
        <w:ind w:firstLine="709"/>
        <w:contextualSpacing/>
        <w:jc w:val="right"/>
        <w:rPr>
          <w:rFonts w:ascii="Times New Roman" w:hAnsi="Times New Roman"/>
        </w:rPr>
      </w:pPr>
    </w:p>
    <w:p w14:paraId="5782E786" w14:textId="77777777" w:rsidR="00C019F3" w:rsidRDefault="00C019F3" w:rsidP="00C019F3">
      <w:pPr>
        <w:widowControl w:val="0"/>
        <w:spacing w:after="0" w:line="20" w:lineRule="atLeast"/>
        <w:ind w:firstLine="709"/>
        <w:contextualSpacing/>
        <w:jc w:val="right"/>
        <w:rPr>
          <w:rFonts w:ascii="Times New Roman" w:hAnsi="Times New Roman"/>
        </w:rPr>
      </w:pPr>
    </w:p>
    <w:p w14:paraId="0F8954CA" w14:textId="77777777" w:rsidR="00C019F3" w:rsidRDefault="00C019F3" w:rsidP="00C019F3">
      <w:pPr>
        <w:widowControl w:val="0"/>
        <w:spacing w:after="0" w:line="20" w:lineRule="atLeast"/>
        <w:ind w:firstLine="709"/>
        <w:contextualSpacing/>
        <w:jc w:val="right"/>
        <w:rPr>
          <w:rFonts w:ascii="Times New Roman" w:hAnsi="Times New Roman"/>
        </w:rPr>
      </w:pPr>
    </w:p>
    <w:p w14:paraId="1DD265B0" w14:textId="77777777" w:rsidR="00C019F3" w:rsidRDefault="00C019F3" w:rsidP="00C019F3">
      <w:pPr>
        <w:widowControl w:val="0"/>
        <w:spacing w:after="0" w:line="20" w:lineRule="atLeast"/>
        <w:ind w:firstLine="709"/>
        <w:contextualSpacing/>
        <w:jc w:val="right"/>
        <w:rPr>
          <w:rFonts w:ascii="Times New Roman" w:hAnsi="Times New Roman"/>
        </w:rPr>
      </w:pPr>
    </w:p>
    <w:p w14:paraId="635814D6" w14:textId="77777777" w:rsidR="00C019F3" w:rsidRDefault="00C019F3" w:rsidP="00C019F3">
      <w:pPr>
        <w:widowControl w:val="0"/>
        <w:spacing w:after="0" w:line="20" w:lineRule="atLeast"/>
        <w:ind w:firstLine="709"/>
        <w:contextualSpacing/>
        <w:jc w:val="right"/>
        <w:rPr>
          <w:rFonts w:ascii="Times New Roman" w:hAnsi="Times New Roman"/>
        </w:rPr>
      </w:pPr>
    </w:p>
    <w:p w14:paraId="1A39422C" w14:textId="77777777" w:rsidR="00C019F3" w:rsidRDefault="00C019F3" w:rsidP="00C019F3">
      <w:pPr>
        <w:widowControl w:val="0"/>
        <w:spacing w:after="0" w:line="20" w:lineRule="atLeast"/>
        <w:ind w:firstLine="709"/>
        <w:contextualSpacing/>
        <w:jc w:val="right"/>
        <w:rPr>
          <w:rFonts w:ascii="Times New Roman" w:hAnsi="Times New Roman"/>
        </w:rPr>
      </w:pPr>
    </w:p>
    <w:p w14:paraId="6A0864FE" w14:textId="77777777" w:rsidR="00C019F3" w:rsidRDefault="00C019F3" w:rsidP="00C019F3">
      <w:pPr>
        <w:widowControl w:val="0"/>
        <w:spacing w:after="0" w:line="20" w:lineRule="atLeast"/>
        <w:ind w:firstLine="709"/>
        <w:contextualSpacing/>
        <w:jc w:val="right"/>
        <w:rPr>
          <w:rFonts w:ascii="Times New Roman" w:hAnsi="Times New Roman"/>
        </w:rPr>
      </w:pPr>
    </w:p>
    <w:p w14:paraId="1CFB2A93" w14:textId="77777777" w:rsidR="00C019F3" w:rsidRDefault="00C019F3" w:rsidP="00C019F3">
      <w:pPr>
        <w:widowControl w:val="0"/>
        <w:spacing w:after="0" w:line="20" w:lineRule="atLeast"/>
        <w:ind w:firstLine="709"/>
        <w:contextualSpacing/>
        <w:jc w:val="right"/>
        <w:rPr>
          <w:rFonts w:ascii="Times New Roman" w:hAnsi="Times New Roman"/>
        </w:rPr>
      </w:pPr>
    </w:p>
    <w:p w14:paraId="27CE452C" w14:textId="77777777" w:rsidR="00C019F3" w:rsidRDefault="00C019F3" w:rsidP="00C019F3">
      <w:pPr>
        <w:widowControl w:val="0"/>
        <w:spacing w:after="0" w:line="20" w:lineRule="atLeast"/>
        <w:ind w:firstLine="709"/>
        <w:contextualSpacing/>
        <w:jc w:val="right"/>
        <w:rPr>
          <w:rFonts w:ascii="Times New Roman" w:hAnsi="Times New Roman"/>
        </w:rPr>
      </w:pPr>
    </w:p>
    <w:p w14:paraId="5871CFA0" w14:textId="77777777" w:rsidR="00C019F3" w:rsidRDefault="00C019F3" w:rsidP="00C019F3">
      <w:pPr>
        <w:widowControl w:val="0"/>
        <w:spacing w:after="0" w:line="20" w:lineRule="atLeast"/>
        <w:ind w:firstLine="709"/>
        <w:contextualSpacing/>
        <w:jc w:val="right"/>
        <w:rPr>
          <w:rFonts w:ascii="Times New Roman" w:hAnsi="Times New Roman"/>
        </w:rPr>
      </w:pPr>
    </w:p>
    <w:p w14:paraId="5954C968" w14:textId="77777777" w:rsidR="00C019F3" w:rsidRDefault="00C019F3" w:rsidP="00C019F3">
      <w:pPr>
        <w:widowControl w:val="0"/>
        <w:spacing w:after="0" w:line="20" w:lineRule="atLeast"/>
        <w:ind w:firstLine="709"/>
        <w:contextualSpacing/>
        <w:jc w:val="right"/>
        <w:rPr>
          <w:rFonts w:ascii="Times New Roman" w:hAnsi="Times New Roman"/>
        </w:rPr>
      </w:pPr>
    </w:p>
    <w:p w14:paraId="62314F2E" w14:textId="77777777" w:rsidR="00C019F3" w:rsidRDefault="00C019F3" w:rsidP="00C019F3">
      <w:pPr>
        <w:widowControl w:val="0"/>
        <w:spacing w:after="0" w:line="20" w:lineRule="atLeast"/>
        <w:ind w:firstLine="709"/>
        <w:contextualSpacing/>
        <w:jc w:val="right"/>
        <w:rPr>
          <w:rFonts w:ascii="Times New Roman" w:hAnsi="Times New Roman"/>
        </w:rPr>
      </w:pPr>
    </w:p>
    <w:p w14:paraId="519753DE" w14:textId="77777777" w:rsidR="00C019F3" w:rsidRDefault="00C019F3" w:rsidP="00C019F3">
      <w:pPr>
        <w:widowControl w:val="0"/>
        <w:spacing w:after="0" w:line="20" w:lineRule="atLeast"/>
        <w:ind w:firstLine="709"/>
        <w:contextualSpacing/>
        <w:jc w:val="right"/>
        <w:rPr>
          <w:rFonts w:ascii="Times New Roman" w:hAnsi="Times New Roman"/>
        </w:rPr>
      </w:pPr>
    </w:p>
    <w:p w14:paraId="0868BE37" w14:textId="77777777" w:rsidR="00C019F3" w:rsidRDefault="00C019F3" w:rsidP="00C019F3">
      <w:pPr>
        <w:widowControl w:val="0"/>
        <w:spacing w:after="0" w:line="20" w:lineRule="atLeast"/>
        <w:ind w:firstLine="709"/>
        <w:contextualSpacing/>
        <w:jc w:val="right"/>
        <w:rPr>
          <w:rFonts w:ascii="Times New Roman" w:hAnsi="Times New Roman"/>
        </w:rPr>
      </w:pPr>
    </w:p>
    <w:p w14:paraId="7242C350" w14:textId="3579456A" w:rsidR="00FC016A" w:rsidRPr="00356B8D" w:rsidRDefault="00FC016A" w:rsidP="00C019F3">
      <w:pPr>
        <w:widowControl w:val="0"/>
        <w:spacing w:after="0" w:line="20" w:lineRule="atLeast"/>
        <w:ind w:firstLine="709"/>
        <w:contextualSpacing/>
        <w:jc w:val="right"/>
        <w:rPr>
          <w:rFonts w:ascii="Times New Roman" w:hAnsi="Times New Roman"/>
        </w:rPr>
      </w:pPr>
      <w:r w:rsidRPr="00356B8D">
        <w:rPr>
          <w:rFonts w:ascii="Times New Roman" w:hAnsi="Times New Roman"/>
        </w:rPr>
        <w:t xml:space="preserve">Приложение № 1.3 к Приложению № 1 </w:t>
      </w:r>
    </w:p>
    <w:p w14:paraId="064BD77E" w14:textId="77777777" w:rsidR="00FC016A" w:rsidRPr="00356B8D" w:rsidRDefault="00FC016A" w:rsidP="00BC4D61">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p w14:paraId="2696A0F7"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7BA9F34D" w14:textId="77777777" w:rsidR="00FC016A" w:rsidRPr="00FC016A" w:rsidRDefault="00FC016A" w:rsidP="00BC4D61">
      <w:pPr>
        <w:widowControl w:val="0"/>
        <w:spacing w:after="0" w:line="20" w:lineRule="atLeast"/>
        <w:ind w:firstLine="709"/>
        <w:contextualSpacing/>
        <w:jc w:val="center"/>
        <w:rPr>
          <w:rFonts w:ascii="Times New Roman" w:hAnsi="Times New Roman"/>
        </w:rPr>
      </w:pPr>
      <w:r w:rsidRPr="00FC016A">
        <w:rPr>
          <w:rFonts w:ascii="Times New Roman" w:hAnsi="Times New Roman"/>
        </w:rPr>
        <w:t>Общие характеристики пищеблока(-</w:t>
      </w:r>
      <w:proofErr w:type="spellStart"/>
      <w:r w:rsidRPr="00FC016A">
        <w:rPr>
          <w:rFonts w:ascii="Times New Roman" w:hAnsi="Times New Roman"/>
        </w:rPr>
        <w:t>ов</w:t>
      </w:r>
      <w:proofErr w:type="spellEnd"/>
      <w:r w:rsidRPr="00FC016A">
        <w:rPr>
          <w:rFonts w:ascii="Times New Roman" w:hAnsi="Times New Roman"/>
        </w:rPr>
        <w:t>) заказчиков и адрес(-а) оказания услуг</w:t>
      </w:r>
    </w:p>
    <w:p w14:paraId="41E7CD6E" w14:textId="77777777" w:rsidR="00FC016A" w:rsidRPr="00FC016A" w:rsidRDefault="00FC016A" w:rsidP="00FC016A">
      <w:pPr>
        <w:widowControl w:val="0"/>
        <w:spacing w:after="0" w:line="20" w:lineRule="atLeast"/>
        <w:ind w:firstLine="709"/>
        <w:contextualSpacing/>
        <w:jc w:val="both"/>
        <w:rPr>
          <w:rFonts w:ascii="Times New Roman" w:hAnsi="Times New Roman"/>
        </w:rPr>
      </w:pPr>
    </w:p>
    <w:tbl>
      <w:tblPr>
        <w:tblW w:w="11020"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3402"/>
        <w:gridCol w:w="3278"/>
        <w:gridCol w:w="2752"/>
      </w:tblGrid>
      <w:tr w:rsidR="00C80410" w:rsidRPr="00FC016A" w14:paraId="3C24C0D3" w14:textId="77777777" w:rsidTr="00C80410">
        <w:trPr>
          <w:trHeight w:val="756"/>
        </w:trPr>
        <w:tc>
          <w:tcPr>
            <w:tcW w:w="1588" w:type="dxa"/>
            <w:shd w:val="clear" w:color="auto" w:fill="auto"/>
            <w:vAlign w:val="center"/>
            <w:hideMark/>
          </w:tcPr>
          <w:p w14:paraId="74C0C38F" w14:textId="77777777" w:rsidR="00C80410" w:rsidRPr="00356B8D" w:rsidRDefault="00C80410"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 п\п</w:t>
            </w:r>
          </w:p>
        </w:tc>
        <w:tc>
          <w:tcPr>
            <w:tcW w:w="3402" w:type="dxa"/>
            <w:shd w:val="clear" w:color="auto" w:fill="auto"/>
            <w:vAlign w:val="center"/>
            <w:hideMark/>
          </w:tcPr>
          <w:p w14:paraId="221B338C" w14:textId="77777777" w:rsidR="00C80410" w:rsidRPr="00356B8D" w:rsidRDefault="00C80410"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Наименование образовательного учреждения</w:t>
            </w:r>
          </w:p>
        </w:tc>
        <w:tc>
          <w:tcPr>
            <w:tcW w:w="3278" w:type="dxa"/>
            <w:shd w:val="clear" w:color="auto" w:fill="auto"/>
            <w:vAlign w:val="center"/>
            <w:hideMark/>
          </w:tcPr>
          <w:p w14:paraId="0895393C" w14:textId="77777777" w:rsidR="00C80410" w:rsidRPr="00356B8D" w:rsidRDefault="00C80410"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Адрес</w:t>
            </w:r>
          </w:p>
        </w:tc>
        <w:tc>
          <w:tcPr>
            <w:tcW w:w="2752" w:type="dxa"/>
            <w:shd w:val="clear" w:color="auto" w:fill="auto"/>
            <w:vAlign w:val="center"/>
            <w:hideMark/>
          </w:tcPr>
          <w:p w14:paraId="5FC16F30" w14:textId="77777777" w:rsidR="00C80410" w:rsidRPr="00356B8D" w:rsidRDefault="00C80410"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ТИП пищеблока</w:t>
            </w:r>
          </w:p>
        </w:tc>
      </w:tr>
      <w:tr w:rsidR="00C80410" w:rsidRPr="00FC016A" w14:paraId="1EF4E16F" w14:textId="77777777" w:rsidTr="00C80410">
        <w:trPr>
          <w:trHeight w:val="1126"/>
        </w:trPr>
        <w:tc>
          <w:tcPr>
            <w:tcW w:w="1588" w:type="dxa"/>
            <w:shd w:val="clear" w:color="auto" w:fill="auto"/>
            <w:vAlign w:val="center"/>
          </w:tcPr>
          <w:p w14:paraId="69063318" w14:textId="77777777" w:rsidR="00C80410" w:rsidRPr="00356B8D" w:rsidRDefault="00C80410"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1</w:t>
            </w:r>
          </w:p>
        </w:tc>
        <w:tc>
          <w:tcPr>
            <w:tcW w:w="3402" w:type="dxa"/>
            <w:shd w:val="clear" w:color="auto" w:fill="auto"/>
            <w:vAlign w:val="center"/>
          </w:tcPr>
          <w:p w14:paraId="7BA025AC" w14:textId="16CE061A" w:rsidR="00C80410" w:rsidRPr="00FC016A" w:rsidRDefault="00C80410" w:rsidP="00997243">
            <w:pPr>
              <w:widowControl w:val="0"/>
              <w:spacing w:after="0" w:line="20" w:lineRule="atLeast"/>
              <w:contextualSpacing/>
              <w:jc w:val="both"/>
              <w:rPr>
                <w:rFonts w:ascii="Times New Roman" w:hAnsi="Times New Roman"/>
              </w:rPr>
            </w:pPr>
            <w:r w:rsidRPr="00997243">
              <w:rPr>
                <w:rFonts w:ascii="Times New Roman" w:hAnsi="Times New Roman"/>
              </w:rPr>
              <w:t>Государственное  бюджетное общеобразовательное учреждение средняя общеобразовательная  школа №</w:t>
            </w:r>
            <w:r>
              <w:rPr>
                <w:rFonts w:ascii="Times New Roman" w:hAnsi="Times New Roman"/>
              </w:rPr>
              <w:t xml:space="preserve"> </w:t>
            </w:r>
            <w:r w:rsidRPr="00997243">
              <w:rPr>
                <w:rFonts w:ascii="Times New Roman" w:hAnsi="Times New Roman"/>
              </w:rPr>
              <w:t>351 с углубленным изучением иностранных языков Московского района Санкт-Петербурга</w:t>
            </w:r>
          </w:p>
        </w:tc>
        <w:tc>
          <w:tcPr>
            <w:tcW w:w="3278" w:type="dxa"/>
            <w:shd w:val="clear" w:color="auto" w:fill="auto"/>
            <w:vAlign w:val="center"/>
          </w:tcPr>
          <w:p w14:paraId="49D23776" w14:textId="5278293A" w:rsidR="00C80410" w:rsidRPr="000A0063" w:rsidRDefault="00C80410" w:rsidP="00997243">
            <w:pPr>
              <w:widowControl w:val="0"/>
              <w:spacing w:after="0" w:line="20" w:lineRule="atLeast"/>
              <w:ind w:right="-72" w:firstLine="19"/>
              <w:contextualSpacing/>
              <w:jc w:val="both"/>
              <w:rPr>
                <w:rFonts w:ascii="Times New Roman" w:hAnsi="Times New Roman"/>
              </w:rPr>
            </w:pPr>
            <w:r>
              <w:rPr>
                <w:rFonts w:ascii="Times New Roman" w:hAnsi="Times New Roman"/>
              </w:rPr>
              <w:t xml:space="preserve">196233, Витебский </w:t>
            </w:r>
            <w:proofErr w:type="spellStart"/>
            <w:r>
              <w:rPr>
                <w:rFonts w:ascii="Times New Roman" w:hAnsi="Times New Roman"/>
              </w:rPr>
              <w:t>пр-кт</w:t>
            </w:r>
            <w:proofErr w:type="spellEnd"/>
            <w:r>
              <w:rPr>
                <w:rFonts w:ascii="Times New Roman" w:hAnsi="Times New Roman"/>
              </w:rPr>
              <w:t>, д.57, лит. А</w:t>
            </w:r>
          </w:p>
        </w:tc>
        <w:tc>
          <w:tcPr>
            <w:tcW w:w="2752" w:type="dxa"/>
            <w:shd w:val="clear" w:color="auto" w:fill="auto"/>
            <w:vAlign w:val="center"/>
          </w:tcPr>
          <w:p w14:paraId="20A68D00" w14:textId="77777777" w:rsidR="00C80410" w:rsidRPr="000A0063" w:rsidRDefault="00C80410" w:rsidP="00FC016A">
            <w:pPr>
              <w:widowControl w:val="0"/>
              <w:spacing w:after="0" w:line="20" w:lineRule="atLeast"/>
              <w:ind w:hanging="2"/>
              <w:contextualSpacing/>
              <w:jc w:val="both"/>
              <w:rPr>
                <w:rFonts w:ascii="Times New Roman" w:hAnsi="Times New Roman"/>
              </w:rPr>
            </w:pPr>
            <w:r w:rsidRPr="000A0063">
              <w:rPr>
                <w:rFonts w:ascii="Times New Roman" w:hAnsi="Times New Roman"/>
              </w:rPr>
              <w:t>Сырьевой тип пищеблока</w:t>
            </w:r>
          </w:p>
        </w:tc>
      </w:tr>
    </w:tbl>
    <w:p w14:paraId="33790F48"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64BFA39" w14:textId="77777777" w:rsidR="00F61802" w:rsidRDefault="00F61802" w:rsidP="00FC016A">
      <w:pPr>
        <w:widowControl w:val="0"/>
        <w:spacing w:after="0" w:line="20" w:lineRule="atLeast"/>
        <w:ind w:firstLine="709"/>
        <w:contextualSpacing/>
        <w:jc w:val="both"/>
        <w:rPr>
          <w:rFonts w:ascii="Times New Roman" w:hAnsi="Times New Roman"/>
        </w:rPr>
      </w:pPr>
    </w:p>
    <w:p w14:paraId="5533B125" w14:textId="77777777" w:rsidR="00F61802" w:rsidRPr="00FC016A" w:rsidRDefault="00F61802" w:rsidP="00FC016A">
      <w:pPr>
        <w:widowControl w:val="0"/>
        <w:spacing w:after="0" w:line="20" w:lineRule="atLeast"/>
        <w:ind w:firstLine="709"/>
        <w:contextualSpacing/>
        <w:jc w:val="both"/>
        <w:rPr>
          <w:rFonts w:ascii="Times New Roman" w:hAnsi="Times New Roman"/>
        </w:rPr>
      </w:pPr>
    </w:p>
    <w:p w14:paraId="26EFC90C" w14:textId="77777777" w:rsidR="0001337A" w:rsidRDefault="0001337A" w:rsidP="00BC4D61">
      <w:pPr>
        <w:widowControl w:val="0"/>
        <w:spacing w:after="0" w:line="20" w:lineRule="atLeast"/>
        <w:ind w:firstLine="709"/>
        <w:contextualSpacing/>
        <w:jc w:val="right"/>
        <w:rPr>
          <w:rFonts w:ascii="Times New Roman" w:hAnsi="Times New Roman"/>
        </w:rPr>
      </w:pPr>
      <w:bookmarkStart w:id="22" w:name="P794"/>
      <w:bookmarkEnd w:id="22"/>
    </w:p>
    <w:p w14:paraId="2BCE9F8C" w14:textId="77777777" w:rsidR="0001337A" w:rsidRDefault="0001337A" w:rsidP="00BC4D61">
      <w:pPr>
        <w:widowControl w:val="0"/>
        <w:spacing w:after="0" w:line="20" w:lineRule="atLeast"/>
        <w:ind w:firstLine="709"/>
        <w:contextualSpacing/>
        <w:jc w:val="right"/>
        <w:rPr>
          <w:rFonts w:ascii="Times New Roman" w:hAnsi="Times New Roman"/>
        </w:rPr>
      </w:pPr>
    </w:p>
    <w:p w14:paraId="0B205B61" w14:textId="77777777" w:rsidR="0001337A" w:rsidRDefault="0001337A" w:rsidP="00BC4D61">
      <w:pPr>
        <w:widowControl w:val="0"/>
        <w:spacing w:after="0" w:line="20" w:lineRule="atLeast"/>
        <w:ind w:firstLine="709"/>
        <w:contextualSpacing/>
        <w:jc w:val="right"/>
        <w:rPr>
          <w:rFonts w:ascii="Times New Roman" w:hAnsi="Times New Roman"/>
        </w:rPr>
      </w:pPr>
    </w:p>
    <w:tbl>
      <w:tblPr>
        <w:tblW w:w="10127" w:type="dxa"/>
        <w:tblInd w:w="2972"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01337A" w:rsidRPr="00FB04C1" w14:paraId="0C41EB7C" w14:textId="77777777" w:rsidTr="0001337A">
        <w:tc>
          <w:tcPr>
            <w:tcW w:w="4745" w:type="dxa"/>
            <w:tcBorders>
              <w:top w:val="single" w:sz="4" w:space="0" w:color="auto"/>
              <w:left w:val="single" w:sz="4" w:space="0" w:color="auto"/>
              <w:bottom w:val="single" w:sz="4" w:space="0" w:color="auto"/>
              <w:right w:val="single" w:sz="4" w:space="0" w:color="auto"/>
            </w:tcBorders>
          </w:tcPr>
          <w:p w14:paraId="10BBD07D"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103A112C"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1EB17C95" w14:textId="77777777" w:rsidR="0001337A" w:rsidRDefault="0001337A" w:rsidP="0001337A">
            <w:pPr>
              <w:widowControl w:val="0"/>
              <w:autoSpaceDE w:val="0"/>
              <w:autoSpaceDN w:val="0"/>
              <w:spacing w:after="0" w:line="240" w:lineRule="atLeast"/>
              <w:rPr>
                <w:rFonts w:ascii="Times New Roman" w:eastAsiaTheme="minorEastAsia" w:hAnsi="Times New Roman"/>
                <w:sz w:val="18"/>
                <w:szCs w:val="18"/>
              </w:rPr>
            </w:pPr>
          </w:p>
          <w:p w14:paraId="1A05316E"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sz w:val="18"/>
                <w:szCs w:val="18"/>
              </w:rPr>
            </w:pPr>
          </w:p>
          <w:p w14:paraId="5445FF82" w14:textId="77777777" w:rsidR="0001337A" w:rsidRDefault="0001337A" w:rsidP="0001337A">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1C68010F" w14:textId="77777777" w:rsidR="0001337A" w:rsidRPr="0001337A" w:rsidRDefault="0001337A" w:rsidP="0001337A">
            <w:pPr>
              <w:widowControl w:val="0"/>
              <w:autoSpaceDE w:val="0"/>
              <w:autoSpaceDN w:val="0"/>
              <w:spacing w:after="0" w:line="240" w:lineRule="atLeast"/>
              <w:rPr>
                <w:rFonts w:ascii="Times New Roman" w:eastAsiaTheme="minorEastAsia" w:hAnsi="Times New Roman"/>
                <w:sz w:val="18"/>
                <w:szCs w:val="18"/>
              </w:rPr>
            </w:pPr>
          </w:p>
        </w:tc>
        <w:tc>
          <w:tcPr>
            <w:tcW w:w="5382" w:type="dxa"/>
            <w:tcBorders>
              <w:top w:val="single" w:sz="4" w:space="0" w:color="auto"/>
              <w:left w:val="single" w:sz="4" w:space="0" w:color="auto"/>
              <w:bottom w:val="single" w:sz="4" w:space="0" w:color="auto"/>
              <w:right w:val="single" w:sz="4" w:space="0" w:color="auto"/>
            </w:tcBorders>
          </w:tcPr>
          <w:p w14:paraId="5CFD6654" w14:textId="77777777" w:rsidR="0001337A" w:rsidRPr="00FB04C1" w:rsidRDefault="0001337A" w:rsidP="0001337A">
            <w:pPr>
              <w:spacing w:after="0" w:line="0" w:lineRule="atLeast"/>
              <w:ind w:left="15"/>
              <w:rPr>
                <w:rFonts w:ascii="Times New Roman" w:hAnsi="Times New Roman"/>
                <w:b/>
              </w:rPr>
            </w:pPr>
            <w:r w:rsidRPr="00FB04C1">
              <w:rPr>
                <w:rFonts w:ascii="Times New Roman" w:hAnsi="Times New Roman"/>
                <w:b/>
              </w:rPr>
              <w:t>Исполнитель</w:t>
            </w:r>
          </w:p>
          <w:p w14:paraId="004B821B" w14:textId="77777777" w:rsidR="0001337A" w:rsidRDefault="0001337A" w:rsidP="0001337A">
            <w:pPr>
              <w:spacing w:after="0" w:line="0" w:lineRule="atLeast"/>
              <w:ind w:left="15"/>
              <w:rPr>
                <w:rFonts w:ascii="Times New Roman" w:hAnsi="Times New Roman"/>
              </w:rPr>
            </w:pPr>
            <w:r w:rsidRPr="00FB04C1">
              <w:rPr>
                <w:rFonts w:ascii="Times New Roman" w:hAnsi="Times New Roman"/>
              </w:rPr>
              <w:t>ЭЦП</w:t>
            </w:r>
          </w:p>
          <w:p w14:paraId="6BCAF443" w14:textId="77777777" w:rsidR="0001337A" w:rsidRPr="003A2485" w:rsidRDefault="0001337A" w:rsidP="0001337A">
            <w:pPr>
              <w:spacing w:after="0" w:line="0" w:lineRule="atLeast"/>
              <w:rPr>
                <w:rFonts w:ascii="Times New Roman" w:hAnsi="Times New Roman"/>
                <w:sz w:val="20"/>
              </w:rPr>
            </w:pPr>
          </w:p>
          <w:p w14:paraId="64099FDB" w14:textId="77777777" w:rsidR="0001337A" w:rsidRPr="003A2485" w:rsidRDefault="0001337A" w:rsidP="0001337A">
            <w:pPr>
              <w:spacing w:after="0" w:line="0" w:lineRule="atLeast"/>
              <w:rPr>
                <w:rFonts w:ascii="Times New Roman" w:hAnsi="Times New Roman"/>
                <w:sz w:val="20"/>
              </w:rPr>
            </w:pPr>
          </w:p>
          <w:p w14:paraId="604683FA" w14:textId="77777777" w:rsidR="0001337A" w:rsidRPr="00FB04C1" w:rsidRDefault="0001337A" w:rsidP="0001337A">
            <w:pPr>
              <w:spacing w:after="0" w:line="0" w:lineRule="atLeast"/>
              <w:rPr>
                <w:rFonts w:ascii="Times New Roman" w:hAnsi="Times New Roman"/>
                <w:sz w:val="20"/>
              </w:rPr>
            </w:pPr>
            <w:r>
              <w:rPr>
                <w:rFonts w:ascii="Times New Roman" w:hAnsi="Times New Roman"/>
                <w:sz w:val="20"/>
              </w:rPr>
              <w:t>ФИО</w:t>
            </w:r>
          </w:p>
        </w:tc>
      </w:tr>
    </w:tbl>
    <w:p w14:paraId="0368FEB5" w14:textId="77777777" w:rsidR="0001337A" w:rsidRDefault="0001337A" w:rsidP="00BC4D61">
      <w:pPr>
        <w:widowControl w:val="0"/>
        <w:spacing w:after="0" w:line="20" w:lineRule="atLeast"/>
        <w:ind w:firstLine="709"/>
        <w:contextualSpacing/>
        <w:jc w:val="right"/>
        <w:rPr>
          <w:rFonts w:ascii="Times New Roman" w:hAnsi="Times New Roman"/>
        </w:rPr>
      </w:pPr>
    </w:p>
    <w:p w14:paraId="1672AB7C" w14:textId="77777777" w:rsidR="0001337A" w:rsidRDefault="0001337A" w:rsidP="00BC4D61">
      <w:pPr>
        <w:widowControl w:val="0"/>
        <w:spacing w:after="0" w:line="20" w:lineRule="atLeast"/>
        <w:ind w:firstLine="709"/>
        <w:contextualSpacing/>
        <w:jc w:val="right"/>
        <w:rPr>
          <w:rFonts w:ascii="Times New Roman" w:hAnsi="Times New Roman"/>
        </w:rPr>
      </w:pPr>
    </w:p>
    <w:p w14:paraId="7A77AEB0" w14:textId="77777777" w:rsidR="0001337A" w:rsidRDefault="0001337A" w:rsidP="00BC4D61">
      <w:pPr>
        <w:widowControl w:val="0"/>
        <w:spacing w:after="0" w:line="20" w:lineRule="atLeast"/>
        <w:ind w:firstLine="709"/>
        <w:contextualSpacing/>
        <w:jc w:val="right"/>
        <w:rPr>
          <w:rFonts w:ascii="Times New Roman" w:hAnsi="Times New Roman"/>
        </w:rPr>
      </w:pPr>
    </w:p>
    <w:p w14:paraId="2732E7A3" w14:textId="77777777" w:rsidR="0001337A" w:rsidRDefault="0001337A" w:rsidP="00BC4D61">
      <w:pPr>
        <w:widowControl w:val="0"/>
        <w:spacing w:after="0" w:line="20" w:lineRule="atLeast"/>
        <w:ind w:firstLine="709"/>
        <w:contextualSpacing/>
        <w:jc w:val="right"/>
        <w:rPr>
          <w:rFonts w:ascii="Times New Roman" w:hAnsi="Times New Roman"/>
        </w:rPr>
      </w:pPr>
    </w:p>
    <w:p w14:paraId="301FA8E1" w14:textId="77777777" w:rsidR="0001337A" w:rsidRDefault="0001337A" w:rsidP="00BC4D61">
      <w:pPr>
        <w:widowControl w:val="0"/>
        <w:spacing w:after="0" w:line="20" w:lineRule="atLeast"/>
        <w:ind w:firstLine="709"/>
        <w:contextualSpacing/>
        <w:jc w:val="right"/>
        <w:rPr>
          <w:rFonts w:ascii="Times New Roman" w:hAnsi="Times New Roman"/>
        </w:rPr>
      </w:pPr>
    </w:p>
    <w:p w14:paraId="6051E428" w14:textId="77777777" w:rsidR="0001337A" w:rsidRDefault="0001337A" w:rsidP="00BC4D61">
      <w:pPr>
        <w:widowControl w:val="0"/>
        <w:spacing w:after="0" w:line="20" w:lineRule="atLeast"/>
        <w:ind w:firstLine="709"/>
        <w:contextualSpacing/>
        <w:jc w:val="right"/>
        <w:rPr>
          <w:rFonts w:ascii="Times New Roman" w:hAnsi="Times New Roman"/>
        </w:rPr>
      </w:pPr>
    </w:p>
    <w:p w14:paraId="723E40AB" w14:textId="77777777" w:rsidR="0001337A" w:rsidRDefault="0001337A" w:rsidP="00BC4D61">
      <w:pPr>
        <w:widowControl w:val="0"/>
        <w:spacing w:after="0" w:line="20" w:lineRule="atLeast"/>
        <w:ind w:firstLine="709"/>
        <w:contextualSpacing/>
        <w:jc w:val="right"/>
        <w:rPr>
          <w:rFonts w:ascii="Times New Roman" w:hAnsi="Times New Roman"/>
        </w:rPr>
      </w:pPr>
    </w:p>
    <w:p w14:paraId="192A62B2" w14:textId="77777777" w:rsidR="0001337A" w:rsidRDefault="0001337A" w:rsidP="00BC4D61">
      <w:pPr>
        <w:widowControl w:val="0"/>
        <w:spacing w:after="0" w:line="20" w:lineRule="atLeast"/>
        <w:ind w:firstLine="709"/>
        <w:contextualSpacing/>
        <w:jc w:val="right"/>
        <w:rPr>
          <w:rFonts w:ascii="Times New Roman" w:hAnsi="Times New Roman"/>
        </w:rPr>
      </w:pPr>
    </w:p>
    <w:p w14:paraId="73949EC8" w14:textId="77777777" w:rsidR="0001337A" w:rsidRDefault="0001337A" w:rsidP="00BC4D61">
      <w:pPr>
        <w:widowControl w:val="0"/>
        <w:spacing w:after="0" w:line="20" w:lineRule="atLeast"/>
        <w:ind w:firstLine="709"/>
        <w:contextualSpacing/>
        <w:jc w:val="right"/>
        <w:rPr>
          <w:rFonts w:ascii="Times New Roman" w:hAnsi="Times New Roman"/>
        </w:rPr>
        <w:sectPr w:rsidR="0001337A" w:rsidSect="00BC4D61">
          <w:pgSz w:w="16838" w:h="11906" w:orient="landscape"/>
          <w:pgMar w:top="851" w:right="1134" w:bottom="1134" w:left="426" w:header="709" w:footer="709" w:gutter="0"/>
          <w:cols w:space="720"/>
          <w:docGrid w:linePitch="299"/>
        </w:sectPr>
      </w:pPr>
    </w:p>
    <w:p w14:paraId="3B1FBC19" w14:textId="142892CE" w:rsidR="00F61802" w:rsidRDefault="00F61802" w:rsidP="00BC4D61">
      <w:pPr>
        <w:widowControl w:val="0"/>
        <w:spacing w:after="0" w:line="20" w:lineRule="atLeast"/>
        <w:ind w:firstLine="709"/>
        <w:contextualSpacing/>
        <w:jc w:val="right"/>
        <w:rPr>
          <w:rFonts w:ascii="Times New Roman" w:hAnsi="Times New Roman"/>
        </w:rPr>
      </w:pPr>
      <w:r>
        <w:rPr>
          <w:rFonts w:ascii="Times New Roman" w:hAnsi="Times New Roman"/>
        </w:rPr>
        <w:lastRenderedPageBreak/>
        <w:t xml:space="preserve">Приложение №2 к Контракту </w:t>
      </w:r>
    </w:p>
    <w:p w14:paraId="4B7FD4E3" w14:textId="77777777" w:rsidR="00F61802" w:rsidRDefault="00F61802" w:rsidP="00FC016A">
      <w:pPr>
        <w:widowControl w:val="0"/>
        <w:spacing w:after="0" w:line="20" w:lineRule="atLeast"/>
        <w:ind w:firstLine="709"/>
        <w:contextualSpacing/>
        <w:jc w:val="both"/>
        <w:rPr>
          <w:rFonts w:ascii="Times New Roman" w:hAnsi="Times New Roman"/>
        </w:rPr>
      </w:pPr>
    </w:p>
    <w:p w14:paraId="0216DF16" w14:textId="77777777" w:rsidR="00F61802" w:rsidRDefault="00F61802" w:rsidP="00FC016A">
      <w:pPr>
        <w:widowControl w:val="0"/>
        <w:spacing w:after="0" w:line="20" w:lineRule="atLeast"/>
        <w:ind w:firstLine="709"/>
        <w:contextualSpacing/>
        <w:jc w:val="both"/>
        <w:rPr>
          <w:rFonts w:ascii="Times New Roman" w:hAnsi="Times New Roman"/>
        </w:rPr>
      </w:pPr>
    </w:p>
    <w:p w14:paraId="42790192" w14:textId="77777777" w:rsidR="00F61802" w:rsidRPr="003333AC" w:rsidRDefault="00F61802" w:rsidP="003333AC">
      <w:pPr>
        <w:widowControl w:val="0"/>
        <w:spacing w:after="0" w:line="240" w:lineRule="auto"/>
        <w:ind w:firstLine="709"/>
        <w:contextualSpacing/>
        <w:jc w:val="center"/>
        <w:rPr>
          <w:rFonts w:ascii="Times New Roman" w:hAnsi="Times New Roman"/>
          <w:color w:val="000000" w:themeColor="text1"/>
          <w:szCs w:val="22"/>
        </w:rPr>
      </w:pPr>
      <w:r w:rsidRPr="003333AC">
        <w:rPr>
          <w:rFonts w:ascii="Times New Roman" w:hAnsi="Times New Roman"/>
          <w:color w:val="000000" w:themeColor="text1"/>
          <w:szCs w:val="22"/>
        </w:rPr>
        <w:t>Расчет цены оказываемых услуг</w:t>
      </w:r>
    </w:p>
    <w:p w14:paraId="373E08D2" w14:textId="47A45C77" w:rsidR="00F61802" w:rsidRPr="003333AC" w:rsidRDefault="00F61802" w:rsidP="003333AC">
      <w:pPr>
        <w:widowControl w:val="0"/>
        <w:spacing w:after="0" w:line="240" w:lineRule="auto"/>
        <w:ind w:firstLine="709"/>
        <w:contextualSpacing/>
        <w:jc w:val="center"/>
        <w:rPr>
          <w:rFonts w:ascii="Times New Roman" w:hAnsi="Times New Roman"/>
          <w:color w:val="000000" w:themeColor="text1"/>
          <w:szCs w:val="22"/>
        </w:rPr>
      </w:pPr>
    </w:p>
    <w:tbl>
      <w:tblPr>
        <w:tblW w:w="10627" w:type="dxa"/>
        <w:tblLook w:val="04A0" w:firstRow="1" w:lastRow="0" w:firstColumn="1" w:lastColumn="0" w:noHBand="0" w:noVBand="1"/>
      </w:tblPr>
      <w:tblGrid>
        <w:gridCol w:w="960"/>
        <w:gridCol w:w="3146"/>
        <w:gridCol w:w="1418"/>
        <w:gridCol w:w="1559"/>
        <w:gridCol w:w="1401"/>
        <w:gridCol w:w="2143"/>
      </w:tblGrid>
      <w:tr w:rsidR="003333AC" w:rsidRPr="003333AC" w14:paraId="495C9C79" w14:textId="77777777" w:rsidTr="00CA0443">
        <w:trPr>
          <w:trHeight w:val="31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C04B8" w14:textId="77777777" w:rsidR="00EF2D99" w:rsidRPr="0001337A" w:rsidRDefault="00EF2D99"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NN</w:t>
            </w:r>
          </w:p>
        </w:tc>
        <w:tc>
          <w:tcPr>
            <w:tcW w:w="3146" w:type="dxa"/>
            <w:tcBorders>
              <w:top w:val="single" w:sz="4" w:space="0" w:color="auto"/>
              <w:left w:val="nil"/>
              <w:bottom w:val="single" w:sz="4" w:space="0" w:color="auto"/>
              <w:right w:val="single" w:sz="4" w:space="0" w:color="auto"/>
            </w:tcBorders>
            <w:shd w:val="clear" w:color="auto" w:fill="auto"/>
            <w:noWrap/>
            <w:vAlign w:val="center"/>
          </w:tcPr>
          <w:p w14:paraId="52EDE1E1" w14:textId="5D5E4DA6" w:rsidR="00EF2D99" w:rsidRPr="0001337A" w:rsidRDefault="003333AC"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Наименование услуги / наименование рационов питания</w:t>
            </w:r>
          </w:p>
        </w:tc>
        <w:tc>
          <w:tcPr>
            <w:tcW w:w="1418" w:type="dxa"/>
            <w:tcBorders>
              <w:top w:val="single" w:sz="4" w:space="0" w:color="auto"/>
              <w:left w:val="nil"/>
              <w:bottom w:val="single" w:sz="4" w:space="0" w:color="auto"/>
              <w:right w:val="single" w:sz="4" w:space="0" w:color="auto"/>
            </w:tcBorders>
          </w:tcPr>
          <w:p w14:paraId="48B82FA7" w14:textId="40A17C7A" w:rsidR="00EF2D99" w:rsidRPr="00CA0443" w:rsidRDefault="00EF2D99"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F692E" w14:textId="447146DC" w:rsidR="00EF2D99" w:rsidRPr="0001337A" w:rsidRDefault="00EF2D99"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кол-во</w:t>
            </w:r>
          </w:p>
        </w:tc>
        <w:tc>
          <w:tcPr>
            <w:tcW w:w="1401" w:type="dxa"/>
            <w:tcBorders>
              <w:top w:val="single" w:sz="4" w:space="0" w:color="auto"/>
              <w:left w:val="nil"/>
              <w:bottom w:val="single" w:sz="4" w:space="0" w:color="auto"/>
              <w:right w:val="single" w:sz="4" w:space="0" w:color="auto"/>
            </w:tcBorders>
            <w:shd w:val="clear" w:color="auto" w:fill="auto"/>
            <w:vAlign w:val="center"/>
            <w:hideMark/>
          </w:tcPr>
          <w:p w14:paraId="0372C788" w14:textId="4A57B73F" w:rsidR="00EF2D99" w:rsidRPr="0001337A" w:rsidRDefault="003333AC"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Цена за единицу услуги, руб.</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14:paraId="655D5A43" w14:textId="77777777" w:rsidR="00EF2D99" w:rsidRPr="0001337A" w:rsidRDefault="00EF2D99"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сумма</w:t>
            </w:r>
          </w:p>
        </w:tc>
      </w:tr>
      <w:tr w:rsidR="003333AC" w:rsidRPr="003333AC" w14:paraId="76F3D2DF" w14:textId="77777777" w:rsidTr="009E7CDF">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0EBA986"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w:t>
            </w:r>
          </w:p>
        </w:tc>
        <w:tc>
          <w:tcPr>
            <w:tcW w:w="3146" w:type="dxa"/>
            <w:tcBorders>
              <w:top w:val="single" w:sz="4" w:space="0" w:color="auto"/>
              <w:bottom w:val="single" w:sz="4" w:space="0" w:color="auto"/>
              <w:right w:val="single" w:sz="4" w:space="0" w:color="auto"/>
            </w:tcBorders>
            <w:shd w:val="clear" w:color="000000" w:fill="FFFFFF"/>
          </w:tcPr>
          <w:p w14:paraId="6BD32BCE" w14:textId="6F286B6C" w:rsidR="003333AC" w:rsidRPr="0001337A" w:rsidRDefault="003333AC" w:rsidP="003333AC">
            <w:pPr>
              <w:spacing w:after="0" w:line="240" w:lineRule="auto"/>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1-4 классов в 2026 году / завтрак</w:t>
            </w:r>
          </w:p>
        </w:tc>
        <w:tc>
          <w:tcPr>
            <w:tcW w:w="1418" w:type="dxa"/>
            <w:tcBorders>
              <w:top w:val="single" w:sz="4" w:space="0" w:color="auto"/>
              <w:left w:val="single" w:sz="4" w:space="0" w:color="auto"/>
              <w:bottom w:val="single" w:sz="4" w:space="0" w:color="auto"/>
            </w:tcBorders>
            <w:vAlign w:val="center"/>
          </w:tcPr>
          <w:p w14:paraId="39EBA57D" w14:textId="67839247"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446B89" w14:textId="792E08F8" w:rsidR="003333AC" w:rsidRPr="0001337A" w:rsidRDefault="009E7CDF"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2324</w:t>
            </w:r>
          </w:p>
        </w:tc>
        <w:tc>
          <w:tcPr>
            <w:tcW w:w="1401" w:type="dxa"/>
            <w:tcBorders>
              <w:top w:val="nil"/>
              <w:left w:val="nil"/>
              <w:bottom w:val="single" w:sz="4" w:space="0" w:color="auto"/>
              <w:right w:val="single" w:sz="4" w:space="0" w:color="auto"/>
            </w:tcBorders>
            <w:shd w:val="clear" w:color="auto" w:fill="auto"/>
            <w:vAlign w:val="center"/>
            <w:hideMark/>
          </w:tcPr>
          <w:p w14:paraId="1EDE22CA"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114,50р.</w:t>
            </w:r>
          </w:p>
        </w:tc>
        <w:tc>
          <w:tcPr>
            <w:tcW w:w="2143" w:type="dxa"/>
            <w:tcBorders>
              <w:top w:val="nil"/>
              <w:left w:val="nil"/>
              <w:bottom w:val="single" w:sz="4" w:space="0" w:color="auto"/>
              <w:right w:val="single" w:sz="4" w:space="0" w:color="auto"/>
            </w:tcBorders>
            <w:shd w:val="clear" w:color="auto" w:fill="auto"/>
            <w:vAlign w:val="center"/>
          </w:tcPr>
          <w:p w14:paraId="4AE965D1" w14:textId="3C4A85C0"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121CD810" w14:textId="77777777" w:rsidTr="009E7CDF">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2EDADF3"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2</w:t>
            </w:r>
          </w:p>
        </w:tc>
        <w:tc>
          <w:tcPr>
            <w:tcW w:w="3146" w:type="dxa"/>
            <w:tcBorders>
              <w:top w:val="single" w:sz="4" w:space="0" w:color="auto"/>
              <w:bottom w:val="single" w:sz="4" w:space="0" w:color="auto"/>
              <w:right w:val="single" w:sz="4" w:space="0" w:color="auto"/>
            </w:tcBorders>
            <w:shd w:val="clear" w:color="000000" w:fill="FFFFFF"/>
          </w:tcPr>
          <w:p w14:paraId="7336FD58" w14:textId="7CAE133B" w:rsidR="003333AC" w:rsidRPr="0001337A" w:rsidRDefault="003333AC" w:rsidP="003333AC">
            <w:pPr>
              <w:spacing w:after="0" w:line="240" w:lineRule="auto"/>
              <w:ind w:hanging="75"/>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1-4 классов в 2026 году / обед</w:t>
            </w:r>
          </w:p>
        </w:tc>
        <w:tc>
          <w:tcPr>
            <w:tcW w:w="1418" w:type="dxa"/>
            <w:tcBorders>
              <w:top w:val="single" w:sz="4" w:space="0" w:color="auto"/>
              <w:left w:val="single" w:sz="4" w:space="0" w:color="auto"/>
              <w:bottom w:val="single" w:sz="4" w:space="0" w:color="auto"/>
            </w:tcBorders>
            <w:vAlign w:val="center"/>
          </w:tcPr>
          <w:p w14:paraId="3132F190" w14:textId="3D8FADEC"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A21069" w14:textId="2117C5FC" w:rsidR="003333AC" w:rsidRPr="0001337A" w:rsidRDefault="009E7CDF"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518</w:t>
            </w:r>
          </w:p>
        </w:tc>
        <w:tc>
          <w:tcPr>
            <w:tcW w:w="1401" w:type="dxa"/>
            <w:tcBorders>
              <w:top w:val="nil"/>
              <w:left w:val="nil"/>
              <w:bottom w:val="single" w:sz="4" w:space="0" w:color="auto"/>
              <w:right w:val="single" w:sz="4" w:space="0" w:color="auto"/>
            </w:tcBorders>
            <w:shd w:val="clear" w:color="auto" w:fill="auto"/>
            <w:vAlign w:val="center"/>
            <w:hideMark/>
          </w:tcPr>
          <w:p w14:paraId="275C44DE"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171,80р.</w:t>
            </w:r>
          </w:p>
        </w:tc>
        <w:tc>
          <w:tcPr>
            <w:tcW w:w="2143" w:type="dxa"/>
            <w:tcBorders>
              <w:top w:val="nil"/>
              <w:left w:val="nil"/>
              <w:bottom w:val="single" w:sz="4" w:space="0" w:color="auto"/>
              <w:right w:val="single" w:sz="4" w:space="0" w:color="auto"/>
            </w:tcBorders>
            <w:shd w:val="clear" w:color="auto" w:fill="auto"/>
            <w:vAlign w:val="center"/>
          </w:tcPr>
          <w:p w14:paraId="19CABF62" w14:textId="11F9FD1B"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10B71579" w14:textId="77777777" w:rsidTr="009E7CDF">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7999FE5"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3</w:t>
            </w:r>
          </w:p>
        </w:tc>
        <w:tc>
          <w:tcPr>
            <w:tcW w:w="3146" w:type="dxa"/>
            <w:tcBorders>
              <w:top w:val="single" w:sz="4" w:space="0" w:color="auto"/>
              <w:bottom w:val="single" w:sz="4" w:space="0" w:color="auto"/>
              <w:right w:val="single" w:sz="4" w:space="0" w:color="auto"/>
            </w:tcBorders>
            <w:shd w:val="clear" w:color="000000" w:fill="FFFFFF"/>
          </w:tcPr>
          <w:p w14:paraId="5B981C56" w14:textId="3D24A828" w:rsidR="003333AC" w:rsidRPr="0001337A" w:rsidRDefault="003333AC" w:rsidP="003333AC">
            <w:pPr>
              <w:spacing w:after="0" w:line="240" w:lineRule="auto"/>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5-11 классов в 2026 году / комплексный обед (завтрак и обед)</w:t>
            </w:r>
          </w:p>
        </w:tc>
        <w:tc>
          <w:tcPr>
            <w:tcW w:w="1418" w:type="dxa"/>
            <w:tcBorders>
              <w:top w:val="single" w:sz="4" w:space="0" w:color="auto"/>
              <w:left w:val="single" w:sz="4" w:space="0" w:color="auto"/>
              <w:bottom w:val="single" w:sz="4" w:space="0" w:color="auto"/>
            </w:tcBorders>
            <w:vAlign w:val="center"/>
          </w:tcPr>
          <w:p w14:paraId="1F815115" w14:textId="19130B2D"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83EABA" w14:textId="686597E1" w:rsidR="003333AC" w:rsidRPr="0001337A" w:rsidRDefault="009E7CDF"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728</w:t>
            </w:r>
          </w:p>
        </w:tc>
        <w:tc>
          <w:tcPr>
            <w:tcW w:w="1401" w:type="dxa"/>
            <w:tcBorders>
              <w:top w:val="nil"/>
              <w:left w:val="nil"/>
              <w:bottom w:val="single" w:sz="4" w:space="0" w:color="auto"/>
              <w:right w:val="single" w:sz="4" w:space="0" w:color="auto"/>
            </w:tcBorders>
            <w:shd w:val="clear" w:color="auto" w:fill="auto"/>
            <w:vAlign w:val="center"/>
            <w:hideMark/>
          </w:tcPr>
          <w:p w14:paraId="60D0D974"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336,40р.</w:t>
            </w:r>
          </w:p>
        </w:tc>
        <w:tc>
          <w:tcPr>
            <w:tcW w:w="2143" w:type="dxa"/>
            <w:tcBorders>
              <w:top w:val="nil"/>
              <w:left w:val="nil"/>
              <w:bottom w:val="single" w:sz="4" w:space="0" w:color="auto"/>
              <w:right w:val="single" w:sz="4" w:space="0" w:color="auto"/>
            </w:tcBorders>
            <w:shd w:val="clear" w:color="auto" w:fill="auto"/>
            <w:vAlign w:val="center"/>
          </w:tcPr>
          <w:p w14:paraId="473328F5" w14:textId="3E6FACEE"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795A5F02" w14:textId="77777777" w:rsidTr="00CA0443">
        <w:trPr>
          <w:trHeight w:val="43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2BE5A6" w14:textId="77777777" w:rsidR="003333AC" w:rsidRPr="0001337A" w:rsidRDefault="003333AC"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 </w:t>
            </w:r>
          </w:p>
        </w:tc>
        <w:tc>
          <w:tcPr>
            <w:tcW w:w="3146" w:type="dxa"/>
            <w:tcBorders>
              <w:top w:val="nil"/>
              <w:left w:val="nil"/>
              <w:bottom w:val="single" w:sz="4" w:space="0" w:color="auto"/>
              <w:right w:val="single" w:sz="4" w:space="0" w:color="auto"/>
            </w:tcBorders>
            <w:shd w:val="clear" w:color="auto" w:fill="auto"/>
            <w:vAlign w:val="center"/>
            <w:hideMark/>
          </w:tcPr>
          <w:p w14:paraId="2A15DD5C" w14:textId="77777777" w:rsidR="003333AC" w:rsidRPr="0001337A" w:rsidRDefault="003333AC"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итого</w:t>
            </w:r>
          </w:p>
        </w:tc>
        <w:tc>
          <w:tcPr>
            <w:tcW w:w="1418" w:type="dxa"/>
            <w:tcBorders>
              <w:top w:val="single" w:sz="4" w:space="0" w:color="auto"/>
              <w:left w:val="nil"/>
              <w:bottom w:val="single" w:sz="4" w:space="0" w:color="auto"/>
              <w:right w:val="single" w:sz="4" w:space="0" w:color="auto"/>
            </w:tcBorders>
          </w:tcPr>
          <w:p w14:paraId="4198A1C1" w14:textId="77777777" w:rsidR="003333AC" w:rsidRPr="00CA0443" w:rsidRDefault="003333AC" w:rsidP="003333AC">
            <w:pPr>
              <w:spacing w:after="0" w:line="240" w:lineRule="auto"/>
              <w:jc w:val="center"/>
              <w:rPr>
                <w:rFonts w:ascii="Times New Roman" w:hAnsi="Times New Roman"/>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9D3E9" w14:textId="6C27538E" w:rsidR="003333AC" w:rsidRPr="0001337A" w:rsidRDefault="00F71E4B"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3570</w:t>
            </w:r>
          </w:p>
        </w:tc>
        <w:tc>
          <w:tcPr>
            <w:tcW w:w="1401" w:type="dxa"/>
            <w:tcBorders>
              <w:top w:val="nil"/>
              <w:left w:val="nil"/>
              <w:bottom w:val="single" w:sz="4" w:space="0" w:color="auto"/>
              <w:right w:val="single" w:sz="4" w:space="0" w:color="auto"/>
            </w:tcBorders>
            <w:shd w:val="clear" w:color="auto" w:fill="auto"/>
            <w:vAlign w:val="center"/>
            <w:hideMark/>
          </w:tcPr>
          <w:p w14:paraId="76A3620A"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 </w:t>
            </w:r>
          </w:p>
        </w:tc>
        <w:tc>
          <w:tcPr>
            <w:tcW w:w="2143" w:type="dxa"/>
            <w:tcBorders>
              <w:top w:val="nil"/>
              <w:left w:val="nil"/>
              <w:bottom w:val="single" w:sz="4" w:space="0" w:color="auto"/>
              <w:right w:val="single" w:sz="4" w:space="0" w:color="auto"/>
            </w:tcBorders>
            <w:shd w:val="clear" w:color="auto" w:fill="auto"/>
            <w:vAlign w:val="center"/>
          </w:tcPr>
          <w:p w14:paraId="74F51603" w14:textId="367AF999" w:rsidR="003333AC" w:rsidRPr="0001337A" w:rsidRDefault="003333AC" w:rsidP="003333AC">
            <w:pPr>
              <w:spacing w:after="0" w:line="240" w:lineRule="auto"/>
              <w:jc w:val="center"/>
              <w:rPr>
                <w:rFonts w:ascii="Times New Roman" w:hAnsi="Times New Roman"/>
                <w:color w:val="000000" w:themeColor="text1"/>
                <w:sz w:val="20"/>
              </w:rPr>
            </w:pPr>
          </w:p>
        </w:tc>
      </w:tr>
    </w:tbl>
    <w:p w14:paraId="61E53568" w14:textId="77777777" w:rsidR="00F61802" w:rsidRDefault="00F61802" w:rsidP="00BC4D61">
      <w:pPr>
        <w:widowControl w:val="0"/>
        <w:spacing w:after="0" w:line="20" w:lineRule="atLeast"/>
        <w:ind w:firstLine="709"/>
        <w:contextualSpacing/>
        <w:jc w:val="center"/>
        <w:rPr>
          <w:rFonts w:ascii="Times New Roman" w:hAnsi="Times New Roman"/>
        </w:rPr>
      </w:pPr>
    </w:p>
    <w:tbl>
      <w:tblPr>
        <w:tblW w:w="10127" w:type="dxa"/>
        <w:tblInd w:w="421"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EF2D99" w:rsidRPr="00FB04C1" w14:paraId="72B320BB" w14:textId="77777777" w:rsidTr="00EF2D99">
        <w:tc>
          <w:tcPr>
            <w:tcW w:w="4745" w:type="dxa"/>
            <w:tcBorders>
              <w:top w:val="single" w:sz="4" w:space="0" w:color="auto"/>
              <w:left w:val="single" w:sz="4" w:space="0" w:color="auto"/>
              <w:bottom w:val="single" w:sz="4" w:space="0" w:color="auto"/>
              <w:right w:val="single" w:sz="4" w:space="0" w:color="auto"/>
            </w:tcBorders>
          </w:tcPr>
          <w:p w14:paraId="17FDD9BD" w14:textId="77777777" w:rsidR="00EF2D99" w:rsidRPr="00FB04C1" w:rsidRDefault="00EF2D99" w:rsidP="0004180D">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0096DEE3" w14:textId="77777777" w:rsidR="00EF2D99" w:rsidRPr="00FB04C1" w:rsidRDefault="00EF2D99" w:rsidP="0004180D">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36F158EC" w14:textId="77777777" w:rsidR="00EF2D99" w:rsidRDefault="00EF2D99" w:rsidP="0004180D">
            <w:pPr>
              <w:widowControl w:val="0"/>
              <w:autoSpaceDE w:val="0"/>
              <w:autoSpaceDN w:val="0"/>
              <w:spacing w:after="0" w:line="240" w:lineRule="atLeast"/>
              <w:rPr>
                <w:rFonts w:ascii="Times New Roman" w:eastAsiaTheme="minorEastAsia" w:hAnsi="Times New Roman"/>
                <w:sz w:val="18"/>
                <w:szCs w:val="18"/>
              </w:rPr>
            </w:pPr>
          </w:p>
          <w:p w14:paraId="63ED20E3" w14:textId="77777777" w:rsidR="00EF2D99" w:rsidRPr="00FB04C1" w:rsidRDefault="00EF2D99" w:rsidP="00EF2D99">
            <w:pPr>
              <w:widowControl w:val="0"/>
              <w:autoSpaceDE w:val="0"/>
              <w:autoSpaceDN w:val="0"/>
              <w:spacing w:after="0" w:line="240" w:lineRule="atLeast"/>
              <w:ind w:left="-342" w:firstLine="342"/>
              <w:rPr>
                <w:rFonts w:ascii="Times New Roman" w:eastAsiaTheme="minorEastAsia" w:hAnsi="Times New Roman"/>
                <w:sz w:val="18"/>
                <w:szCs w:val="18"/>
              </w:rPr>
            </w:pPr>
          </w:p>
          <w:p w14:paraId="1B1390E3" w14:textId="77777777" w:rsidR="00EF2D99" w:rsidRDefault="00EF2D99" w:rsidP="0004180D">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58AA27EF" w14:textId="77777777" w:rsidR="00EF2D99" w:rsidRPr="0001337A" w:rsidRDefault="00EF2D99" w:rsidP="0004180D">
            <w:pPr>
              <w:widowControl w:val="0"/>
              <w:autoSpaceDE w:val="0"/>
              <w:autoSpaceDN w:val="0"/>
              <w:spacing w:after="0" w:line="240" w:lineRule="atLeast"/>
              <w:rPr>
                <w:rFonts w:ascii="Times New Roman" w:eastAsiaTheme="minorEastAsia" w:hAnsi="Times New Roman"/>
                <w:sz w:val="18"/>
                <w:szCs w:val="18"/>
              </w:rPr>
            </w:pPr>
          </w:p>
        </w:tc>
        <w:tc>
          <w:tcPr>
            <w:tcW w:w="5382" w:type="dxa"/>
            <w:tcBorders>
              <w:top w:val="single" w:sz="4" w:space="0" w:color="auto"/>
              <w:left w:val="single" w:sz="4" w:space="0" w:color="auto"/>
              <w:bottom w:val="single" w:sz="4" w:space="0" w:color="auto"/>
              <w:right w:val="single" w:sz="4" w:space="0" w:color="auto"/>
            </w:tcBorders>
          </w:tcPr>
          <w:p w14:paraId="12CAE301" w14:textId="77777777" w:rsidR="00EF2D99" w:rsidRPr="00FB04C1" w:rsidRDefault="00EF2D99" w:rsidP="0004180D">
            <w:pPr>
              <w:spacing w:after="0" w:line="0" w:lineRule="atLeast"/>
              <w:ind w:left="15"/>
              <w:rPr>
                <w:rFonts w:ascii="Times New Roman" w:hAnsi="Times New Roman"/>
                <w:b/>
              </w:rPr>
            </w:pPr>
            <w:r w:rsidRPr="00FB04C1">
              <w:rPr>
                <w:rFonts w:ascii="Times New Roman" w:hAnsi="Times New Roman"/>
                <w:b/>
              </w:rPr>
              <w:t>Исполнитель</w:t>
            </w:r>
          </w:p>
          <w:p w14:paraId="0C73556A" w14:textId="77777777" w:rsidR="00EF2D99" w:rsidRDefault="00EF2D99" w:rsidP="0004180D">
            <w:pPr>
              <w:spacing w:after="0" w:line="0" w:lineRule="atLeast"/>
              <w:ind w:left="15"/>
              <w:rPr>
                <w:rFonts w:ascii="Times New Roman" w:hAnsi="Times New Roman"/>
              </w:rPr>
            </w:pPr>
            <w:r w:rsidRPr="00FB04C1">
              <w:rPr>
                <w:rFonts w:ascii="Times New Roman" w:hAnsi="Times New Roman"/>
              </w:rPr>
              <w:t>ЭЦП</w:t>
            </w:r>
          </w:p>
          <w:p w14:paraId="3FA071E4" w14:textId="77777777" w:rsidR="00EF2D99" w:rsidRPr="003A2485" w:rsidRDefault="00EF2D99" w:rsidP="0004180D">
            <w:pPr>
              <w:spacing w:after="0" w:line="0" w:lineRule="atLeast"/>
              <w:rPr>
                <w:rFonts w:ascii="Times New Roman" w:hAnsi="Times New Roman"/>
                <w:sz w:val="20"/>
              </w:rPr>
            </w:pPr>
          </w:p>
          <w:p w14:paraId="093DFC04" w14:textId="77777777" w:rsidR="00EF2D99" w:rsidRPr="003A2485" w:rsidRDefault="00EF2D99" w:rsidP="0004180D">
            <w:pPr>
              <w:spacing w:after="0" w:line="0" w:lineRule="atLeast"/>
              <w:rPr>
                <w:rFonts w:ascii="Times New Roman" w:hAnsi="Times New Roman"/>
                <w:sz w:val="20"/>
              </w:rPr>
            </w:pPr>
          </w:p>
          <w:p w14:paraId="29F9E42B" w14:textId="77777777" w:rsidR="00EF2D99" w:rsidRPr="00FB04C1" w:rsidRDefault="00EF2D99" w:rsidP="0004180D">
            <w:pPr>
              <w:spacing w:after="0" w:line="0" w:lineRule="atLeast"/>
              <w:rPr>
                <w:rFonts w:ascii="Times New Roman" w:hAnsi="Times New Roman"/>
                <w:sz w:val="20"/>
              </w:rPr>
            </w:pPr>
            <w:r>
              <w:rPr>
                <w:rFonts w:ascii="Times New Roman" w:hAnsi="Times New Roman"/>
                <w:sz w:val="20"/>
              </w:rPr>
              <w:t>ФИО</w:t>
            </w:r>
          </w:p>
        </w:tc>
      </w:tr>
    </w:tbl>
    <w:p w14:paraId="53DE44B4" w14:textId="77777777" w:rsidR="00F61802" w:rsidRPr="00FC016A" w:rsidRDefault="00F61802" w:rsidP="00AD4EFA">
      <w:pPr>
        <w:widowControl w:val="0"/>
        <w:spacing w:after="0" w:line="20" w:lineRule="atLeast"/>
        <w:contextualSpacing/>
        <w:jc w:val="center"/>
        <w:rPr>
          <w:rFonts w:ascii="Times New Roman" w:hAnsi="Times New Roman"/>
        </w:rPr>
      </w:pPr>
    </w:p>
    <w:p w14:paraId="33ADFE27" w14:textId="77777777" w:rsidR="0001337A" w:rsidRDefault="0001337A" w:rsidP="00BC4D61">
      <w:pPr>
        <w:widowControl w:val="0"/>
        <w:spacing w:after="0" w:line="20" w:lineRule="atLeast"/>
        <w:ind w:firstLine="709"/>
        <w:contextualSpacing/>
        <w:jc w:val="both"/>
        <w:rPr>
          <w:rFonts w:ascii="Times New Roman" w:hAnsi="Times New Roman"/>
        </w:rPr>
        <w:sectPr w:rsidR="0001337A" w:rsidSect="0001337A">
          <w:pgSz w:w="11906" w:h="16838"/>
          <w:pgMar w:top="1134" w:right="1134" w:bottom="425" w:left="851" w:header="709" w:footer="709" w:gutter="0"/>
          <w:cols w:space="720"/>
          <w:docGrid w:linePitch="299"/>
        </w:sectPr>
      </w:pPr>
    </w:p>
    <w:p w14:paraId="0F843FCF" w14:textId="77777777" w:rsidR="00C13E15" w:rsidRPr="00FC016A" w:rsidRDefault="00C13E15" w:rsidP="00FC016A">
      <w:pPr>
        <w:widowControl w:val="0"/>
        <w:spacing w:after="0" w:line="20" w:lineRule="atLeast"/>
        <w:ind w:firstLine="709"/>
        <w:contextualSpacing/>
        <w:jc w:val="both"/>
        <w:rPr>
          <w:rFonts w:ascii="Times New Roman" w:hAnsi="Times New Roman"/>
        </w:rPr>
      </w:pPr>
    </w:p>
    <w:sectPr w:rsidR="00C13E15" w:rsidRPr="00FC016A" w:rsidSect="00BC4D61">
      <w:pgSz w:w="16838" w:h="11906" w:orient="landscape"/>
      <w:pgMar w:top="851" w:right="1134" w:bottom="1134" w:left="426"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73AD3" w14:textId="77777777" w:rsidR="00952713" w:rsidRDefault="00952713" w:rsidP="00F61802">
      <w:pPr>
        <w:spacing w:after="0" w:line="240" w:lineRule="auto"/>
      </w:pPr>
      <w:r>
        <w:separator/>
      </w:r>
    </w:p>
  </w:endnote>
  <w:endnote w:type="continuationSeparator" w:id="0">
    <w:p w14:paraId="394CC3DC" w14:textId="77777777" w:rsidR="00952713" w:rsidRDefault="00952713" w:rsidP="00F61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61FCC" w14:textId="77777777" w:rsidR="00952713" w:rsidRDefault="00952713" w:rsidP="00F61802">
      <w:pPr>
        <w:spacing w:after="0" w:line="240" w:lineRule="auto"/>
      </w:pPr>
      <w:r>
        <w:separator/>
      </w:r>
    </w:p>
  </w:footnote>
  <w:footnote w:type="continuationSeparator" w:id="0">
    <w:p w14:paraId="0E580942" w14:textId="77777777" w:rsidR="00952713" w:rsidRDefault="00952713" w:rsidP="00F61802">
      <w:pPr>
        <w:spacing w:after="0" w:line="240" w:lineRule="auto"/>
      </w:pPr>
      <w:r>
        <w:continuationSeparator/>
      </w:r>
    </w:p>
  </w:footnote>
  <w:footnote w:id="1">
    <w:p w14:paraId="48F0CA5D" w14:textId="77777777" w:rsidR="00AB4977" w:rsidRDefault="00AB4977" w:rsidP="00F61802">
      <w:pPr>
        <w:pStyle w:val="Footnote"/>
      </w:pPr>
      <w:r>
        <w:rPr>
          <w:vertAlign w:val="superscript"/>
        </w:rPr>
        <w:footnoteRef/>
      </w:r>
      <w:r>
        <w:t xml:space="preserve"> </w:t>
      </w:r>
      <w:r>
        <w:rPr>
          <w:i/>
          <w:sz w:val="18"/>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требование данного пункта Контракта на Исполнителя не распространяется, и Исполнитель оказывает услуги в соответствии с разработанным (-ми) им меню основного (организованного) питания, предоставленным (-ми) в составе Предложения о качественных, функциональных и экологических характеристиках объекта закупки</w:t>
      </w:r>
    </w:p>
  </w:footnote>
  <w:footnote w:id="2">
    <w:p w14:paraId="58901C1D" w14:textId="77777777" w:rsidR="00AB4977" w:rsidRDefault="00AB4977" w:rsidP="00F61802">
      <w:pPr>
        <w:pStyle w:val="ConsPlusNormal"/>
        <w:widowControl/>
        <w:jc w:val="both"/>
        <w:rPr>
          <w:rFonts w:ascii="Times New Roman" w:hAnsi="Times New Roman"/>
          <w:i/>
          <w:sz w:val="18"/>
        </w:rPr>
      </w:pPr>
      <w:r>
        <w:rPr>
          <w:rFonts w:ascii="Times New Roman" w:hAnsi="Times New Roman"/>
          <w:i/>
          <w:sz w:val="18"/>
          <w:vertAlign w:val="superscript"/>
        </w:rPr>
        <w:footnoteRef/>
      </w:r>
      <w:r>
        <w:rPr>
          <w:rFonts w:ascii="Times New Roman" w:hAnsi="Times New Roman"/>
        </w:rPr>
        <w:t xml:space="preserve"> </w:t>
      </w:r>
      <w:r>
        <w:rPr>
          <w:rFonts w:ascii="Times New Roman" w:hAnsi="Times New Roman"/>
          <w:i/>
          <w:sz w:val="18"/>
        </w:rPr>
        <w:t xml:space="preserve">В случае если Исполнитель является плательщиком налога на добавленную стоимость, им формируется документ с функциями счета-фактуры, используемого при расчетах по налогу на добавленную стоимость, и документа о приемке (устанавливается </w:t>
      </w:r>
      <w:proofErr w:type="spellStart"/>
      <w:r>
        <w:rPr>
          <w:rFonts w:ascii="Times New Roman" w:hAnsi="Times New Roman"/>
          <w:i/>
          <w:sz w:val="18"/>
        </w:rPr>
        <w:t>чекбокс</w:t>
      </w:r>
      <w:proofErr w:type="spellEnd"/>
      <w:r>
        <w:rPr>
          <w:rFonts w:ascii="Times New Roman" w:hAnsi="Times New Roman"/>
          <w:i/>
          <w:sz w:val="18"/>
        </w:rPr>
        <w:t xml:space="preserve"> в поле "Включить формирование счета-фактуры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p w14:paraId="2B936592" w14:textId="77777777" w:rsidR="00AB4977" w:rsidRDefault="00AB4977" w:rsidP="00F61802">
      <w:pPr>
        <w:pStyle w:val="Footnote"/>
      </w:pPr>
    </w:p>
  </w:footnote>
  <w:footnote w:id="3">
    <w:p w14:paraId="50AC4E22" w14:textId="77777777" w:rsidR="00AB4977" w:rsidRDefault="00AB4977" w:rsidP="00F61802">
      <w:pPr>
        <w:spacing w:after="0"/>
        <w:jc w:val="both"/>
        <w:rPr>
          <w:rFonts w:ascii="Times New Roman" w:hAnsi="Times New Roman"/>
          <w:sz w:val="16"/>
        </w:rPr>
      </w:pPr>
      <w:r>
        <w:rPr>
          <w:rFonts w:ascii="Times New Roman" w:hAnsi="Times New Roman"/>
          <w:sz w:val="16"/>
          <w:vertAlign w:val="superscript"/>
        </w:rPr>
        <w:footnoteRef/>
      </w:r>
      <w:r>
        <w:t xml:space="preserve"> </w:t>
      </w:r>
      <w:r>
        <w:rPr>
          <w:rFonts w:ascii="Times New Roman" w:hAnsi="Times New Roman"/>
          <w:i/>
          <w:color w:val="2C2D2E"/>
          <w:sz w:val="16"/>
          <w:highlight w:val="white"/>
        </w:rPr>
        <w:t>Положения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действуют в отношении поставщика (подрядчика, исполнителя), не являющимся субъектом малого предпринимательства или социально ориентированной некоммерческой организацией;</w:t>
      </w:r>
    </w:p>
    <w:p w14:paraId="7D3E3BC0" w14:textId="77777777" w:rsidR="00AB4977" w:rsidRDefault="00AB4977" w:rsidP="00F61802">
      <w:pPr>
        <w:pStyle w:val="Footnote"/>
      </w:pPr>
    </w:p>
  </w:footnote>
  <w:footnote w:id="4">
    <w:p w14:paraId="2441B799" w14:textId="77777777" w:rsidR="00AB4977" w:rsidRDefault="00AB4977" w:rsidP="00F61802">
      <w:pPr>
        <w:pStyle w:val="Footnote"/>
        <w:rPr>
          <w:i/>
          <w:sz w:val="18"/>
        </w:rPr>
      </w:pPr>
      <w:r>
        <w:rPr>
          <w:i/>
          <w:sz w:val="18"/>
          <w:vertAlign w:val="superscript"/>
        </w:rPr>
        <w:footnoteRef/>
      </w:r>
      <w:r>
        <w:rPr>
          <w:i/>
          <w:sz w:val="18"/>
        </w:rPr>
        <w:t xml:space="preserve"> Включается Заказчиком при подготовке проекта контракта по итогам процедуры определения Исполнителя в точном соответствии с описанием объекта закупки, размещенным в составе извещения об осуществлении закупки, включая все Приложения к нему;</w:t>
      </w:r>
    </w:p>
  </w:footnote>
  <w:footnote w:id="5">
    <w:p w14:paraId="082D2F8B" w14:textId="77777777" w:rsidR="00AB4977" w:rsidRPr="009D14E0" w:rsidRDefault="00AB4977" w:rsidP="00FC016A">
      <w:pPr>
        <w:pStyle w:val="af6"/>
        <w:jc w:val="both"/>
        <w:rPr>
          <w:rFonts w:ascii="Times New Roman" w:hAnsi="Times New Roman" w:cs="Times New Roman"/>
          <w:i/>
        </w:rPr>
      </w:pPr>
      <w:r w:rsidRPr="009D14E0">
        <w:rPr>
          <w:rStyle w:val="a7"/>
          <w:rFonts w:ascii="Times New Roman" w:eastAsiaTheme="minorEastAsia" w:hAnsi="Times New Roman"/>
          <w:i/>
        </w:rPr>
        <w:footnoteRef/>
      </w:r>
      <w:r w:rsidRPr="009D14E0">
        <w:rPr>
          <w:rFonts w:ascii="Times New Roman" w:hAnsi="Times New Roman" w:cs="Times New Roman"/>
          <w:i/>
        </w:rPr>
        <w:t xml:space="preserve"> требования настоящего описания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802"/>
    <w:rsid w:val="0001337A"/>
    <w:rsid w:val="000144EB"/>
    <w:rsid w:val="000951EF"/>
    <w:rsid w:val="000A56C8"/>
    <w:rsid w:val="000B7D6B"/>
    <w:rsid w:val="000D6A42"/>
    <w:rsid w:val="000D7085"/>
    <w:rsid w:val="000E1AAB"/>
    <w:rsid w:val="00121D24"/>
    <w:rsid w:val="0013377E"/>
    <w:rsid w:val="001366E8"/>
    <w:rsid w:val="00162FC2"/>
    <w:rsid w:val="001A149E"/>
    <w:rsid w:val="002571D9"/>
    <w:rsid w:val="00257883"/>
    <w:rsid w:val="002C1B2A"/>
    <w:rsid w:val="002D7D20"/>
    <w:rsid w:val="002E681A"/>
    <w:rsid w:val="00315462"/>
    <w:rsid w:val="003333AC"/>
    <w:rsid w:val="00353E84"/>
    <w:rsid w:val="00362ECD"/>
    <w:rsid w:val="003A2485"/>
    <w:rsid w:val="003B0EC9"/>
    <w:rsid w:val="003B769E"/>
    <w:rsid w:val="00432153"/>
    <w:rsid w:val="00454FE2"/>
    <w:rsid w:val="00455130"/>
    <w:rsid w:val="00472519"/>
    <w:rsid w:val="00475244"/>
    <w:rsid w:val="004875F4"/>
    <w:rsid w:val="004C06AB"/>
    <w:rsid w:val="004E6DD6"/>
    <w:rsid w:val="004F0245"/>
    <w:rsid w:val="005003D9"/>
    <w:rsid w:val="00553871"/>
    <w:rsid w:val="005C09C4"/>
    <w:rsid w:val="005C1124"/>
    <w:rsid w:val="005E6D57"/>
    <w:rsid w:val="005F65F9"/>
    <w:rsid w:val="00643546"/>
    <w:rsid w:val="006A71B3"/>
    <w:rsid w:val="006D0998"/>
    <w:rsid w:val="006E1686"/>
    <w:rsid w:val="007023A6"/>
    <w:rsid w:val="00772D54"/>
    <w:rsid w:val="008316F7"/>
    <w:rsid w:val="008763BB"/>
    <w:rsid w:val="00897DE2"/>
    <w:rsid w:val="008B496D"/>
    <w:rsid w:val="008B5106"/>
    <w:rsid w:val="008C6BC9"/>
    <w:rsid w:val="008D4774"/>
    <w:rsid w:val="0091514B"/>
    <w:rsid w:val="0092765C"/>
    <w:rsid w:val="00952713"/>
    <w:rsid w:val="00960BED"/>
    <w:rsid w:val="00986C14"/>
    <w:rsid w:val="00991A74"/>
    <w:rsid w:val="00997243"/>
    <w:rsid w:val="009A4436"/>
    <w:rsid w:val="009C55DE"/>
    <w:rsid w:val="009E7CDF"/>
    <w:rsid w:val="009F57D2"/>
    <w:rsid w:val="00A17A9F"/>
    <w:rsid w:val="00A229EA"/>
    <w:rsid w:val="00A23713"/>
    <w:rsid w:val="00A30C74"/>
    <w:rsid w:val="00A40333"/>
    <w:rsid w:val="00A675B1"/>
    <w:rsid w:val="00A85C7A"/>
    <w:rsid w:val="00AB4977"/>
    <w:rsid w:val="00AD2F0A"/>
    <w:rsid w:val="00AD4EFA"/>
    <w:rsid w:val="00AE4AA5"/>
    <w:rsid w:val="00B15DB5"/>
    <w:rsid w:val="00B439C5"/>
    <w:rsid w:val="00B71D56"/>
    <w:rsid w:val="00BA64A1"/>
    <w:rsid w:val="00BC4D61"/>
    <w:rsid w:val="00BF365B"/>
    <w:rsid w:val="00BF7470"/>
    <w:rsid w:val="00C019F3"/>
    <w:rsid w:val="00C13E15"/>
    <w:rsid w:val="00C6537A"/>
    <w:rsid w:val="00C80410"/>
    <w:rsid w:val="00C874AB"/>
    <w:rsid w:val="00C93133"/>
    <w:rsid w:val="00CA0443"/>
    <w:rsid w:val="00CC0D24"/>
    <w:rsid w:val="00CD122C"/>
    <w:rsid w:val="00D23E27"/>
    <w:rsid w:val="00D60262"/>
    <w:rsid w:val="00D6126E"/>
    <w:rsid w:val="00DB135E"/>
    <w:rsid w:val="00DD2BD6"/>
    <w:rsid w:val="00DF2DF8"/>
    <w:rsid w:val="00E90745"/>
    <w:rsid w:val="00E93CE3"/>
    <w:rsid w:val="00EF2D99"/>
    <w:rsid w:val="00F5048E"/>
    <w:rsid w:val="00F61802"/>
    <w:rsid w:val="00F71E4B"/>
    <w:rsid w:val="00F73D55"/>
    <w:rsid w:val="00F818D3"/>
    <w:rsid w:val="00F827CC"/>
    <w:rsid w:val="00F907AE"/>
    <w:rsid w:val="00FC016A"/>
    <w:rsid w:val="00FD77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CFBE3"/>
  <w15:docId w15:val="{2E56B2E0-6204-432D-8308-EA7CC16D4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D6126E"/>
    <w:rPr>
      <w:rFonts w:eastAsia="Times New Roman" w:cs="Times New Roman"/>
      <w:color w:val="000000"/>
      <w:szCs w:val="20"/>
      <w:lang w:eastAsia="ru-RU"/>
    </w:rPr>
  </w:style>
  <w:style w:type="paragraph" w:styleId="10">
    <w:name w:val="heading 1"/>
    <w:next w:val="a"/>
    <w:link w:val="11"/>
    <w:uiPriority w:val="9"/>
    <w:qFormat/>
    <w:rsid w:val="00F61802"/>
    <w:pPr>
      <w:spacing w:before="120" w:after="120"/>
      <w:jc w:val="both"/>
      <w:outlineLvl w:val="0"/>
    </w:pPr>
    <w:rPr>
      <w:rFonts w:ascii="XO Thames" w:eastAsia="Times New Roman" w:hAnsi="XO Thames" w:cs="Times New Roman"/>
      <w:b/>
      <w:color w:val="000000"/>
      <w:sz w:val="32"/>
      <w:szCs w:val="20"/>
      <w:lang w:eastAsia="ru-RU"/>
    </w:rPr>
  </w:style>
  <w:style w:type="paragraph" w:styleId="2">
    <w:name w:val="heading 2"/>
    <w:next w:val="a"/>
    <w:link w:val="20"/>
    <w:uiPriority w:val="9"/>
    <w:qFormat/>
    <w:rsid w:val="00F61802"/>
    <w:pPr>
      <w:spacing w:before="120" w:after="120"/>
      <w:jc w:val="both"/>
      <w:outlineLvl w:val="1"/>
    </w:pPr>
    <w:rPr>
      <w:rFonts w:ascii="XO Thames" w:eastAsia="Times New Roman" w:hAnsi="XO Thames" w:cs="Times New Roman"/>
      <w:b/>
      <w:color w:val="000000"/>
      <w:sz w:val="28"/>
      <w:szCs w:val="20"/>
      <w:lang w:eastAsia="ru-RU"/>
    </w:rPr>
  </w:style>
  <w:style w:type="paragraph" w:styleId="3">
    <w:name w:val="heading 3"/>
    <w:next w:val="a"/>
    <w:link w:val="30"/>
    <w:uiPriority w:val="9"/>
    <w:qFormat/>
    <w:rsid w:val="00F61802"/>
    <w:pPr>
      <w:spacing w:before="120" w:after="120"/>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F61802"/>
    <w:pPr>
      <w:spacing w:before="120" w:after="120"/>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F61802"/>
    <w:pPr>
      <w:spacing w:before="120" w:after="120"/>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F61802"/>
    <w:rPr>
      <w:rFonts w:ascii="XO Thames" w:eastAsia="Times New Roman" w:hAnsi="XO Thames" w:cs="Times New Roman"/>
      <w:b/>
      <w:color w:val="000000"/>
      <w:sz w:val="32"/>
      <w:szCs w:val="20"/>
      <w:lang w:eastAsia="ru-RU"/>
    </w:rPr>
  </w:style>
  <w:style w:type="character" w:customStyle="1" w:styleId="20">
    <w:name w:val="Заголовок 2 Знак"/>
    <w:basedOn w:val="a0"/>
    <w:link w:val="2"/>
    <w:uiPriority w:val="9"/>
    <w:rsid w:val="00F61802"/>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uiPriority w:val="9"/>
    <w:rsid w:val="00F61802"/>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F61802"/>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F61802"/>
    <w:rPr>
      <w:rFonts w:ascii="XO Thames" w:eastAsia="Times New Roman" w:hAnsi="XO Thames" w:cs="Times New Roman"/>
      <w:b/>
      <w:color w:val="000000"/>
      <w:szCs w:val="20"/>
      <w:lang w:eastAsia="ru-RU"/>
    </w:rPr>
  </w:style>
  <w:style w:type="character" w:customStyle="1" w:styleId="1">
    <w:name w:val="Обычный1"/>
    <w:rsid w:val="00F61802"/>
  </w:style>
  <w:style w:type="paragraph" w:styleId="21">
    <w:name w:val="toc 2"/>
    <w:next w:val="a"/>
    <w:link w:val="22"/>
    <w:uiPriority w:val="39"/>
    <w:rsid w:val="00F61802"/>
    <w:pPr>
      <w:ind w:left="200"/>
    </w:pPr>
    <w:rPr>
      <w:rFonts w:ascii="XO Thames" w:eastAsia="Times New Roman" w:hAnsi="XO Thames" w:cs="Times New Roman"/>
      <w:color w:val="000000"/>
      <w:sz w:val="28"/>
      <w:szCs w:val="20"/>
      <w:lang w:eastAsia="ru-RU"/>
    </w:rPr>
  </w:style>
  <w:style w:type="character" w:customStyle="1" w:styleId="22">
    <w:name w:val="Оглавление 2 Знак"/>
    <w:link w:val="21"/>
    <w:uiPriority w:val="39"/>
    <w:rsid w:val="00F61802"/>
    <w:rPr>
      <w:rFonts w:ascii="XO Thames" w:eastAsia="Times New Roman" w:hAnsi="XO Thames" w:cs="Times New Roman"/>
      <w:color w:val="000000"/>
      <w:sz w:val="28"/>
      <w:szCs w:val="20"/>
      <w:lang w:eastAsia="ru-RU"/>
    </w:rPr>
  </w:style>
  <w:style w:type="paragraph" w:styleId="a3">
    <w:name w:val="annotation text"/>
    <w:basedOn w:val="a"/>
    <w:link w:val="a4"/>
    <w:rsid w:val="00F61802"/>
    <w:pPr>
      <w:spacing w:line="240" w:lineRule="auto"/>
    </w:pPr>
    <w:rPr>
      <w:sz w:val="20"/>
    </w:rPr>
  </w:style>
  <w:style w:type="character" w:customStyle="1" w:styleId="a4">
    <w:name w:val="Текст примечания Знак"/>
    <w:basedOn w:val="a0"/>
    <w:link w:val="a3"/>
    <w:rsid w:val="00F61802"/>
    <w:rPr>
      <w:rFonts w:eastAsia="Times New Roman" w:cs="Times New Roman"/>
      <w:color w:val="000000"/>
      <w:sz w:val="20"/>
      <w:szCs w:val="20"/>
      <w:lang w:eastAsia="ru-RU"/>
    </w:rPr>
  </w:style>
  <w:style w:type="paragraph" w:styleId="41">
    <w:name w:val="toc 4"/>
    <w:next w:val="a"/>
    <w:link w:val="42"/>
    <w:uiPriority w:val="39"/>
    <w:rsid w:val="00F61802"/>
    <w:pPr>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F61802"/>
    <w:rPr>
      <w:rFonts w:ascii="XO Thames" w:eastAsia="Times New Roman" w:hAnsi="XO Thames" w:cs="Times New Roman"/>
      <w:color w:val="000000"/>
      <w:sz w:val="28"/>
      <w:szCs w:val="20"/>
      <w:lang w:eastAsia="ru-RU"/>
    </w:rPr>
  </w:style>
  <w:style w:type="paragraph" w:styleId="a5">
    <w:name w:val="Normal (Web)"/>
    <w:basedOn w:val="a"/>
    <w:link w:val="a6"/>
    <w:rsid w:val="00F61802"/>
    <w:pPr>
      <w:spacing w:beforeAutospacing="1" w:afterAutospacing="1" w:line="240" w:lineRule="auto"/>
    </w:pPr>
    <w:rPr>
      <w:rFonts w:ascii="Times New Roman" w:hAnsi="Times New Roman"/>
      <w:sz w:val="24"/>
    </w:rPr>
  </w:style>
  <w:style w:type="character" w:customStyle="1" w:styleId="a6">
    <w:name w:val="Обычный (веб) Знак"/>
    <w:basedOn w:val="1"/>
    <w:link w:val="a5"/>
    <w:rsid w:val="00F61802"/>
    <w:rPr>
      <w:rFonts w:ascii="Times New Roman" w:eastAsia="Times New Roman" w:hAnsi="Times New Roman" w:cs="Times New Roman"/>
      <w:color w:val="000000"/>
      <w:sz w:val="24"/>
      <w:szCs w:val="20"/>
      <w:lang w:eastAsia="ru-RU"/>
    </w:rPr>
  </w:style>
  <w:style w:type="paragraph" w:styleId="6">
    <w:name w:val="toc 6"/>
    <w:next w:val="a"/>
    <w:link w:val="60"/>
    <w:uiPriority w:val="39"/>
    <w:rsid w:val="00F61802"/>
    <w:pPr>
      <w:ind w:left="1000"/>
    </w:pPr>
    <w:rPr>
      <w:rFonts w:ascii="XO Thames" w:eastAsia="Times New Roman" w:hAnsi="XO Thames" w:cs="Times New Roman"/>
      <w:color w:val="000000"/>
      <w:sz w:val="28"/>
      <w:szCs w:val="20"/>
      <w:lang w:eastAsia="ru-RU"/>
    </w:rPr>
  </w:style>
  <w:style w:type="character" w:customStyle="1" w:styleId="60">
    <w:name w:val="Оглавление 6 Знак"/>
    <w:link w:val="6"/>
    <w:uiPriority w:val="39"/>
    <w:rsid w:val="00F61802"/>
    <w:rPr>
      <w:rFonts w:ascii="XO Thames" w:eastAsia="Times New Roman" w:hAnsi="XO Thames" w:cs="Times New Roman"/>
      <w:color w:val="000000"/>
      <w:sz w:val="28"/>
      <w:szCs w:val="20"/>
      <w:lang w:eastAsia="ru-RU"/>
    </w:rPr>
  </w:style>
  <w:style w:type="paragraph" w:styleId="7">
    <w:name w:val="toc 7"/>
    <w:next w:val="a"/>
    <w:link w:val="70"/>
    <w:uiPriority w:val="39"/>
    <w:rsid w:val="00F61802"/>
    <w:pPr>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F61802"/>
    <w:rPr>
      <w:rFonts w:ascii="XO Thames" w:eastAsia="Times New Roman" w:hAnsi="XO Thames" w:cs="Times New Roman"/>
      <w:color w:val="000000"/>
      <w:sz w:val="28"/>
      <w:szCs w:val="20"/>
      <w:lang w:eastAsia="ru-RU"/>
    </w:rPr>
  </w:style>
  <w:style w:type="paragraph" w:customStyle="1" w:styleId="12">
    <w:name w:val="Знак сноски1"/>
    <w:link w:val="a7"/>
    <w:rsid w:val="00F61802"/>
    <w:rPr>
      <w:rFonts w:eastAsia="Times New Roman" w:cs="Times New Roman"/>
      <w:color w:val="000000"/>
      <w:szCs w:val="20"/>
      <w:vertAlign w:val="superscript"/>
      <w:lang w:eastAsia="ru-RU"/>
    </w:rPr>
  </w:style>
  <w:style w:type="character" w:styleId="a7">
    <w:name w:val="footnote reference"/>
    <w:link w:val="12"/>
    <w:uiPriority w:val="99"/>
    <w:rsid w:val="00F61802"/>
    <w:rPr>
      <w:rFonts w:eastAsia="Times New Roman" w:cs="Times New Roman"/>
      <w:color w:val="000000"/>
      <w:szCs w:val="20"/>
      <w:vertAlign w:val="superscript"/>
      <w:lang w:eastAsia="ru-RU"/>
    </w:rPr>
  </w:style>
  <w:style w:type="paragraph" w:customStyle="1" w:styleId="ConsPlusTitle">
    <w:name w:val="ConsPlusTitle"/>
    <w:rsid w:val="00F61802"/>
    <w:pPr>
      <w:widowControl w:val="0"/>
      <w:spacing w:after="0" w:line="240" w:lineRule="auto"/>
    </w:pPr>
    <w:rPr>
      <w:rFonts w:ascii="Times New Roman" w:eastAsia="Times New Roman" w:hAnsi="Times New Roman" w:cs="Times New Roman"/>
      <w:b/>
      <w:color w:val="000000"/>
      <w:sz w:val="20"/>
      <w:szCs w:val="20"/>
      <w:lang w:eastAsia="ru-RU"/>
    </w:rPr>
  </w:style>
  <w:style w:type="paragraph" w:customStyle="1" w:styleId="Endnote">
    <w:name w:val="Endnote"/>
    <w:rsid w:val="00F61802"/>
    <w:pPr>
      <w:ind w:firstLine="851"/>
      <w:jc w:val="both"/>
    </w:pPr>
    <w:rPr>
      <w:rFonts w:ascii="XO Thames" w:eastAsia="Times New Roman" w:hAnsi="XO Thames" w:cs="Times New Roman"/>
      <w:color w:val="000000"/>
      <w:szCs w:val="20"/>
      <w:lang w:eastAsia="ru-RU"/>
    </w:rPr>
  </w:style>
  <w:style w:type="paragraph" w:customStyle="1" w:styleId="ConsPlusNormal">
    <w:name w:val="ConsPlusNormal"/>
    <w:link w:val="ConsPlusNormal0"/>
    <w:rsid w:val="00F61802"/>
    <w:pPr>
      <w:widowControl w:val="0"/>
      <w:spacing w:after="0" w:line="240" w:lineRule="auto"/>
    </w:pPr>
    <w:rPr>
      <w:rFonts w:ascii="Calibri" w:eastAsia="Times New Roman" w:hAnsi="Calibri" w:cs="Times New Roman"/>
      <w:color w:val="000000"/>
      <w:szCs w:val="20"/>
      <w:lang w:eastAsia="ru-RU"/>
    </w:rPr>
  </w:style>
  <w:style w:type="paragraph" w:styleId="a8">
    <w:name w:val="Balloon Text"/>
    <w:basedOn w:val="a"/>
    <w:link w:val="a9"/>
    <w:rsid w:val="00F61802"/>
    <w:pPr>
      <w:spacing w:after="0" w:line="240" w:lineRule="auto"/>
    </w:pPr>
    <w:rPr>
      <w:rFonts w:ascii="Segoe UI" w:hAnsi="Segoe UI"/>
      <w:sz w:val="18"/>
    </w:rPr>
  </w:style>
  <w:style w:type="character" w:customStyle="1" w:styleId="a9">
    <w:name w:val="Текст выноски Знак"/>
    <w:basedOn w:val="a0"/>
    <w:link w:val="a8"/>
    <w:rsid w:val="00F61802"/>
    <w:rPr>
      <w:rFonts w:ascii="Segoe UI" w:eastAsia="Times New Roman" w:hAnsi="Segoe UI" w:cs="Times New Roman"/>
      <w:color w:val="000000"/>
      <w:sz w:val="18"/>
      <w:szCs w:val="20"/>
      <w:lang w:eastAsia="ru-RU"/>
    </w:rPr>
  </w:style>
  <w:style w:type="paragraph" w:styleId="aa">
    <w:name w:val="header"/>
    <w:basedOn w:val="a"/>
    <w:link w:val="ab"/>
    <w:rsid w:val="00F61802"/>
    <w:pPr>
      <w:tabs>
        <w:tab w:val="center" w:pos="4677"/>
        <w:tab w:val="right" w:pos="9355"/>
      </w:tabs>
      <w:spacing w:after="0" w:line="240" w:lineRule="auto"/>
    </w:pPr>
  </w:style>
  <w:style w:type="character" w:customStyle="1" w:styleId="ab">
    <w:name w:val="Верхний колонтитул Знак"/>
    <w:basedOn w:val="a0"/>
    <w:link w:val="aa"/>
    <w:rsid w:val="00F61802"/>
    <w:rPr>
      <w:rFonts w:eastAsia="Times New Roman" w:cs="Times New Roman"/>
      <w:color w:val="000000"/>
      <w:szCs w:val="20"/>
      <w:lang w:eastAsia="ru-RU"/>
    </w:rPr>
  </w:style>
  <w:style w:type="paragraph" w:styleId="ac">
    <w:name w:val="annotation subject"/>
    <w:basedOn w:val="a3"/>
    <w:next w:val="a3"/>
    <w:link w:val="ad"/>
    <w:rsid w:val="00F61802"/>
    <w:rPr>
      <w:b/>
    </w:rPr>
  </w:style>
  <w:style w:type="character" w:customStyle="1" w:styleId="ad">
    <w:name w:val="Тема примечания Знак"/>
    <w:basedOn w:val="a4"/>
    <w:link w:val="ac"/>
    <w:rsid w:val="00F61802"/>
    <w:rPr>
      <w:rFonts w:eastAsia="Times New Roman" w:cs="Times New Roman"/>
      <w:b/>
      <w:color w:val="000000"/>
      <w:sz w:val="20"/>
      <w:szCs w:val="20"/>
      <w:lang w:eastAsia="ru-RU"/>
    </w:rPr>
  </w:style>
  <w:style w:type="paragraph" w:styleId="31">
    <w:name w:val="toc 3"/>
    <w:next w:val="a"/>
    <w:link w:val="32"/>
    <w:uiPriority w:val="39"/>
    <w:rsid w:val="00F61802"/>
    <w:pPr>
      <w:ind w:left="400"/>
    </w:pPr>
    <w:rPr>
      <w:rFonts w:ascii="XO Thames" w:eastAsia="Times New Roman" w:hAnsi="XO Thames" w:cs="Times New Roman"/>
      <w:color w:val="000000"/>
      <w:sz w:val="28"/>
      <w:szCs w:val="20"/>
      <w:lang w:eastAsia="ru-RU"/>
    </w:rPr>
  </w:style>
  <w:style w:type="character" w:customStyle="1" w:styleId="32">
    <w:name w:val="Оглавление 3 Знак"/>
    <w:link w:val="31"/>
    <w:uiPriority w:val="39"/>
    <w:rsid w:val="00F61802"/>
    <w:rPr>
      <w:rFonts w:ascii="XO Thames" w:eastAsia="Times New Roman" w:hAnsi="XO Thames" w:cs="Times New Roman"/>
      <w:color w:val="000000"/>
      <w:sz w:val="28"/>
      <w:szCs w:val="20"/>
      <w:lang w:eastAsia="ru-RU"/>
    </w:rPr>
  </w:style>
  <w:style w:type="paragraph" w:styleId="ae">
    <w:name w:val="footer"/>
    <w:basedOn w:val="a"/>
    <w:link w:val="af"/>
    <w:rsid w:val="00F61802"/>
    <w:pPr>
      <w:tabs>
        <w:tab w:val="center" w:pos="4677"/>
        <w:tab w:val="right" w:pos="9355"/>
      </w:tabs>
      <w:spacing w:after="0" w:line="240" w:lineRule="auto"/>
    </w:pPr>
  </w:style>
  <w:style w:type="character" w:customStyle="1" w:styleId="af">
    <w:name w:val="Нижний колонтитул Знак"/>
    <w:basedOn w:val="a0"/>
    <w:link w:val="ae"/>
    <w:rsid w:val="00F61802"/>
    <w:rPr>
      <w:rFonts w:eastAsia="Times New Roman" w:cs="Times New Roman"/>
      <w:color w:val="000000"/>
      <w:szCs w:val="20"/>
      <w:lang w:eastAsia="ru-RU"/>
    </w:rPr>
  </w:style>
  <w:style w:type="paragraph" w:customStyle="1" w:styleId="13">
    <w:name w:val="Гиперссылка1"/>
    <w:basedOn w:val="14"/>
    <w:link w:val="af0"/>
    <w:rsid w:val="00F61802"/>
    <w:rPr>
      <w:color w:val="0563C1" w:themeColor="hyperlink"/>
      <w:u w:val="single"/>
    </w:rPr>
  </w:style>
  <w:style w:type="character" w:styleId="af0">
    <w:name w:val="Hyperlink"/>
    <w:basedOn w:val="a0"/>
    <w:link w:val="13"/>
    <w:rsid w:val="00F61802"/>
    <w:rPr>
      <w:rFonts w:eastAsia="Times New Roman" w:cs="Times New Roman"/>
      <w:color w:val="0563C1" w:themeColor="hyperlink"/>
      <w:szCs w:val="20"/>
      <w:u w:val="single"/>
      <w:lang w:eastAsia="ru-RU"/>
    </w:rPr>
  </w:style>
  <w:style w:type="paragraph" w:customStyle="1" w:styleId="Footnote">
    <w:name w:val="Footnote"/>
    <w:basedOn w:val="a"/>
    <w:rsid w:val="00F61802"/>
    <w:pPr>
      <w:spacing w:after="60" w:line="240" w:lineRule="auto"/>
      <w:jc w:val="both"/>
    </w:pPr>
    <w:rPr>
      <w:rFonts w:ascii="Times New Roman" w:hAnsi="Times New Roman"/>
      <w:sz w:val="20"/>
    </w:rPr>
  </w:style>
  <w:style w:type="paragraph" w:customStyle="1" w:styleId="15">
    <w:name w:val="Знак примечания1"/>
    <w:basedOn w:val="14"/>
    <w:link w:val="af1"/>
    <w:rsid w:val="00F61802"/>
    <w:rPr>
      <w:sz w:val="16"/>
    </w:rPr>
  </w:style>
  <w:style w:type="character" w:styleId="af1">
    <w:name w:val="annotation reference"/>
    <w:basedOn w:val="a0"/>
    <w:link w:val="15"/>
    <w:rsid w:val="00F61802"/>
    <w:rPr>
      <w:rFonts w:eastAsia="Times New Roman" w:cs="Times New Roman"/>
      <w:color w:val="000000"/>
      <w:sz w:val="16"/>
      <w:szCs w:val="20"/>
      <w:lang w:eastAsia="ru-RU"/>
    </w:rPr>
  </w:style>
  <w:style w:type="paragraph" w:styleId="16">
    <w:name w:val="toc 1"/>
    <w:next w:val="a"/>
    <w:link w:val="17"/>
    <w:uiPriority w:val="39"/>
    <w:rsid w:val="00F61802"/>
    <w:rPr>
      <w:rFonts w:ascii="XO Thames" w:eastAsia="Times New Roman" w:hAnsi="XO Thames" w:cs="Times New Roman"/>
      <w:b/>
      <w:color w:val="000000"/>
      <w:sz w:val="28"/>
      <w:szCs w:val="20"/>
      <w:lang w:eastAsia="ru-RU"/>
    </w:rPr>
  </w:style>
  <w:style w:type="character" w:customStyle="1" w:styleId="17">
    <w:name w:val="Оглавление 1 Знак"/>
    <w:link w:val="16"/>
    <w:uiPriority w:val="39"/>
    <w:rsid w:val="00F61802"/>
    <w:rPr>
      <w:rFonts w:ascii="XO Thames" w:eastAsia="Times New Roman" w:hAnsi="XO Thames" w:cs="Times New Roman"/>
      <w:b/>
      <w:color w:val="000000"/>
      <w:sz w:val="28"/>
      <w:szCs w:val="20"/>
      <w:lang w:eastAsia="ru-RU"/>
    </w:rPr>
  </w:style>
  <w:style w:type="paragraph" w:customStyle="1" w:styleId="HeaderandFooter">
    <w:name w:val="Header and Footer"/>
    <w:rsid w:val="00F61802"/>
    <w:pPr>
      <w:spacing w:line="240" w:lineRule="auto"/>
      <w:jc w:val="both"/>
    </w:pPr>
    <w:rPr>
      <w:rFonts w:ascii="XO Thames" w:eastAsia="Times New Roman" w:hAnsi="XO Thames" w:cs="Times New Roman"/>
      <w:color w:val="000000"/>
      <w:sz w:val="28"/>
      <w:szCs w:val="20"/>
      <w:lang w:eastAsia="ru-RU"/>
    </w:rPr>
  </w:style>
  <w:style w:type="paragraph" w:styleId="9">
    <w:name w:val="toc 9"/>
    <w:next w:val="a"/>
    <w:link w:val="90"/>
    <w:uiPriority w:val="39"/>
    <w:rsid w:val="00F61802"/>
    <w:pPr>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F61802"/>
    <w:rPr>
      <w:rFonts w:ascii="XO Thames" w:eastAsia="Times New Roman" w:hAnsi="XO Thames" w:cs="Times New Roman"/>
      <w:color w:val="000000"/>
      <w:sz w:val="28"/>
      <w:szCs w:val="20"/>
      <w:lang w:eastAsia="ru-RU"/>
    </w:rPr>
  </w:style>
  <w:style w:type="paragraph" w:styleId="8">
    <w:name w:val="toc 8"/>
    <w:next w:val="a"/>
    <w:link w:val="80"/>
    <w:uiPriority w:val="39"/>
    <w:rsid w:val="00F61802"/>
    <w:pPr>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F61802"/>
    <w:rPr>
      <w:rFonts w:ascii="XO Thames" w:eastAsia="Times New Roman" w:hAnsi="XO Thames" w:cs="Times New Roman"/>
      <w:color w:val="000000"/>
      <w:sz w:val="28"/>
      <w:szCs w:val="20"/>
      <w:lang w:eastAsia="ru-RU"/>
    </w:rPr>
  </w:style>
  <w:style w:type="paragraph" w:customStyle="1" w:styleId="Heading">
    <w:name w:val="Heading"/>
    <w:rsid w:val="00F61802"/>
    <w:pPr>
      <w:spacing w:after="0" w:line="240" w:lineRule="auto"/>
    </w:pPr>
    <w:rPr>
      <w:rFonts w:ascii="Arial" w:eastAsia="Times New Roman" w:hAnsi="Arial" w:cs="Times New Roman"/>
      <w:b/>
      <w:color w:val="000000"/>
      <w:szCs w:val="20"/>
      <w:lang w:eastAsia="ru-RU"/>
    </w:rPr>
  </w:style>
  <w:style w:type="paragraph" w:styleId="51">
    <w:name w:val="toc 5"/>
    <w:next w:val="a"/>
    <w:link w:val="52"/>
    <w:uiPriority w:val="39"/>
    <w:rsid w:val="00F61802"/>
    <w:pPr>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F61802"/>
    <w:rPr>
      <w:rFonts w:ascii="XO Thames" w:eastAsia="Times New Roman" w:hAnsi="XO Thames" w:cs="Times New Roman"/>
      <w:color w:val="000000"/>
      <w:sz w:val="28"/>
      <w:szCs w:val="20"/>
      <w:lang w:eastAsia="ru-RU"/>
    </w:rPr>
  </w:style>
  <w:style w:type="paragraph" w:customStyle="1" w:styleId="14">
    <w:name w:val="Основной шрифт абзаца1"/>
    <w:rsid w:val="00F61802"/>
    <w:rPr>
      <w:rFonts w:eastAsia="Times New Roman" w:cs="Times New Roman"/>
      <w:color w:val="000000"/>
      <w:szCs w:val="20"/>
      <w:lang w:eastAsia="ru-RU"/>
    </w:rPr>
  </w:style>
  <w:style w:type="paragraph" w:styleId="af2">
    <w:name w:val="Subtitle"/>
    <w:next w:val="a"/>
    <w:link w:val="af3"/>
    <w:uiPriority w:val="11"/>
    <w:qFormat/>
    <w:rsid w:val="00F61802"/>
    <w:pPr>
      <w:jc w:val="both"/>
    </w:pPr>
    <w:rPr>
      <w:rFonts w:ascii="XO Thames" w:eastAsia="Times New Roman" w:hAnsi="XO Thames" w:cs="Times New Roman"/>
      <w:i/>
      <w:color w:val="000000"/>
      <w:sz w:val="24"/>
      <w:szCs w:val="20"/>
      <w:lang w:eastAsia="ru-RU"/>
    </w:rPr>
  </w:style>
  <w:style w:type="character" w:customStyle="1" w:styleId="af3">
    <w:name w:val="Подзаголовок Знак"/>
    <w:basedOn w:val="a0"/>
    <w:link w:val="af2"/>
    <w:uiPriority w:val="11"/>
    <w:rsid w:val="00F61802"/>
    <w:rPr>
      <w:rFonts w:ascii="XO Thames" w:eastAsia="Times New Roman" w:hAnsi="XO Thames" w:cs="Times New Roman"/>
      <w:i/>
      <w:color w:val="000000"/>
      <w:sz w:val="24"/>
      <w:szCs w:val="20"/>
      <w:lang w:eastAsia="ru-RU"/>
    </w:rPr>
  </w:style>
  <w:style w:type="paragraph" w:styleId="af4">
    <w:name w:val="Title"/>
    <w:next w:val="a"/>
    <w:link w:val="af5"/>
    <w:uiPriority w:val="10"/>
    <w:qFormat/>
    <w:rsid w:val="00F61802"/>
    <w:pPr>
      <w:spacing w:before="567" w:after="567"/>
      <w:jc w:val="center"/>
    </w:pPr>
    <w:rPr>
      <w:rFonts w:ascii="XO Thames" w:eastAsia="Times New Roman" w:hAnsi="XO Thames" w:cs="Times New Roman"/>
      <w:b/>
      <w:caps/>
      <w:color w:val="000000"/>
      <w:sz w:val="40"/>
      <w:szCs w:val="20"/>
      <w:lang w:eastAsia="ru-RU"/>
    </w:rPr>
  </w:style>
  <w:style w:type="character" w:customStyle="1" w:styleId="af5">
    <w:name w:val="Заголовок Знак"/>
    <w:basedOn w:val="a0"/>
    <w:link w:val="af4"/>
    <w:uiPriority w:val="10"/>
    <w:rsid w:val="00F61802"/>
    <w:rPr>
      <w:rFonts w:ascii="XO Thames" w:eastAsia="Times New Roman" w:hAnsi="XO Thames" w:cs="Times New Roman"/>
      <w:b/>
      <w:caps/>
      <w:color w:val="000000"/>
      <w:sz w:val="40"/>
      <w:szCs w:val="20"/>
      <w:lang w:eastAsia="ru-RU"/>
    </w:rPr>
  </w:style>
  <w:style w:type="character" w:customStyle="1" w:styleId="ConsPlusNormal0">
    <w:name w:val="ConsPlusNormal Знак"/>
    <w:link w:val="ConsPlusNormal"/>
    <w:locked/>
    <w:rsid w:val="00FC016A"/>
    <w:rPr>
      <w:rFonts w:ascii="Calibri" w:eastAsia="Times New Roman" w:hAnsi="Calibri" w:cs="Times New Roman"/>
      <w:color w:val="000000"/>
      <w:szCs w:val="20"/>
      <w:lang w:eastAsia="ru-RU"/>
    </w:rPr>
  </w:style>
  <w:style w:type="paragraph" w:styleId="af6">
    <w:name w:val="footnote text"/>
    <w:basedOn w:val="a"/>
    <w:link w:val="af7"/>
    <w:uiPriority w:val="99"/>
    <w:semiHidden/>
    <w:unhideWhenUsed/>
    <w:rsid w:val="00FC016A"/>
    <w:pPr>
      <w:spacing w:after="0" w:line="240" w:lineRule="auto"/>
    </w:pPr>
    <w:rPr>
      <w:rFonts w:eastAsiaTheme="minorEastAsia" w:cstheme="minorBidi"/>
      <w:color w:val="auto"/>
      <w:sz w:val="20"/>
    </w:rPr>
  </w:style>
  <w:style w:type="character" w:customStyle="1" w:styleId="af7">
    <w:name w:val="Текст сноски Знак"/>
    <w:basedOn w:val="a0"/>
    <w:link w:val="af6"/>
    <w:uiPriority w:val="99"/>
    <w:semiHidden/>
    <w:rsid w:val="00FC016A"/>
    <w:rPr>
      <w:rFonts w:eastAsiaTheme="minorEastAsia"/>
      <w:sz w:val="20"/>
      <w:szCs w:val="20"/>
      <w:lang w:eastAsia="ru-RU"/>
    </w:rPr>
  </w:style>
  <w:style w:type="table" w:styleId="af8">
    <w:name w:val="Table Grid"/>
    <w:basedOn w:val="a1"/>
    <w:uiPriority w:val="59"/>
    <w:rsid w:val="00362EC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a0"/>
    <w:uiPriority w:val="99"/>
    <w:semiHidden/>
    <w:unhideWhenUsed/>
    <w:rsid w:val="00BF3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118366">
      <w:bodyDiv w:val="1"/>
      <w:marLeft w:val="0"/>
      <w:marRight w:val="0"/>
      <w:marTop w:val="0"/>
      <w:marBottom w:val="0"/>
      <w:divBdr>
        <w:top w:val="none" w:sz="0" w:space="0" w:color="auto"/>
        <w:left w:val="none" w:sz="0" w:space="0" w:color="auto"/>
        <w:bottom w:val="none" w:sz="0" w:space="0" w:color="auto"/>
        <w:right w:val="none" w:sz="0" w:space="0" w:color="auto"/>
      </w:divBdr>
      <w:divsChild>
        <w:div w:id="1931621282">
          <w:marLeft w:val="0"/>
          <w:marRight w:val="0"/>
          <w:marTop w:val="0"/>
          <w:marBottom w:val="0"/>
          <w:divBdr>
            <w:top w:val="none" w:sz="0" w:space="0" w:color="auto"/>
            <w:left w:val="none" w:sz="0" w:space="0" w:color="auto"/>
            <w:bottom w:val="none" w:sz="0" w:space="0" w:color="auto"/>
            <w:right w:val="none" w:sz="0" w:space="0" w:color="auto"/>
          </w:divBdr>
        </w:div>
      </w:divsChild>
    </w:div>
    <w:div w:id="860895094">
      <w:bodyDiv w:val="1"/>
      <w:marLeft w:val="0"/>
      <w:marRight w:val="0"/>
      <w:marTop w:val="0"/>
      <w:marBottom w:val="0"/>
      <w:divBdr>
        <w:top w:val="none" w:sz="0" w:space="0" w:color="auto"/>
        <w:left w:val="none" w:sz="0" w:space="0" w:color="auto"/>
        <w:bottom w:val="none" w:sz="0" w:space="0" w:color="auto"/>
        <w:right w:val="none" w:sz="0" w:space="0" w:color="auto"/>
      </w:divBdr>
    </w:div>
    <w:div w:id="1211721726">
      <w:bodyDiv w:val="1"/>
      <w:marLeft w:val="0"/>
      <w:marRight w:val="0"/>
      <w:marTop w:val="0"/>
      <w:marBottom w:val="0"/>
      <w:divBdr>
        <w:top w:val="none" w:sz="0" w:space="0" w:color="auto"/>
        <w:left w:val="none" w:sz="0" w:space="0" w:color="auto"/>
        <w:bottom w:val="none" w:sz="0" w:space="0" w:color="auto"/>
        <w:right w:val="none" w:sz="0" w:space="0" w:color="auto"/>
      </w:divBdr>
      <w:divsChild>
        <w:div w:id="1378316357">
          <w:marLeft w:val="0"/>
          <w:marRight w:val="0"/>
          <w:marTop w:val="0"/>
          <w:marBottom w:val="0"/>
          <w:divBdr>
            <w:top w:val="none" w:sz="0" w:space="0" w:color="auto"/>
            <w:left w:val="none" w:sz="0" w:space="0" w:color="auto"/>
            <w:bottom w:val="none" w:sz="0" w:space="0" w:color="auto"/>
            <w:right w:val="none" w:sz="0" w:space="0" w:color="auto"/>
          </w:divBdr>
        </w:div>
      </w:divsChild>
    </w:div>
    <w:div w:id="1414739970">
      <w:bodyDiv w:val="1"/>
      <w:marLeft w:val="0"/>
      <w:marRight w:val="0"/>
      <w:marTop w:val="0"/>
      <w:marBottom w:val="0"/>
      <w:divBdr>
        <w:top w:val="none" w:sz="0" w:space="0" w:color="auto"/>
        <w:left w:val="none" w:sz="0" w:space="0" w:color="auto"/>
        <w:bottom w:val="none" w:sz="0" w:space="0" w:color="auto"/>
        <w:right w:val="none" w:sz="0" w:space="0" w:color="auto"/>
      </w:divBdr>
    </w:div>
    <w:div w:id="1445222561">
      <w:bodyDiv w:val="1"/>
      <w:marLeft w:val="0"/>
      <w:marRight w:val="0"/>
      <w:marTop w:val="0"/>
      <w:marBottom w:val="0"/>
      <w:divBdr>
        <w:top w:val="none" w:sz="0" w:space="0" w:color="auto"/>
        <w:left w:val="none" w:sz="0" w:space="0" w:color="auto"/>
        <w:bottom w:val="none" w:sz="0" w:space="0" w:color="auto"/>
        <w:right w:val="none" w:sz="0" w:space="0" w:color="auto"/>
      </w:divBdr>
      <w:divsChild>
        <w:div w:id="1042052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4AD8D930238F7B31D58926B82510AC56D35F5ECCB732B5A386D307D50D128C2096D93CDFC637ED9E729E1BB05759A5C8015EB10028B644BG" TargetMode="External"/><Relationship Id="rId18" Type="http://schemas.openxmlformats.org/officeDocument/2006/relationships/hyperlink" Target="https://login.consultant.ru/link/?req=doc&amp;base=LAW&amp;n=450824&amp;dst=101299" TargetMode="External"/><Relationship Id="rId26" Type="http://schemas.openxmlformats.org/officeDocument/2006/relationships/hyperlink" Target="consultantplus://offline/ref=CC92487CBE924DAA15EA9B79DADB610F90263CA79D642BCFDD552966332459DEC1555F43B02090A2A34BBA55DBECLCM" TargetMode="External"/><Relationship Id="rId3" Type="http://schemas.openxmlformats.org/officeDocument/2006/relationships/webSettings" Target="webSettings.xml"/><Relationship Id="rId21" Type="http://schemas.openxmlformats.org/officeDocument/2006/relationships/hyperlink" Target="consultantplus://offline/ref=B4AD8D930238F7B31D58926B82510AC56A32F2EECC7E2B5A386D307D50D128C2096D93C8F7372F96E675A6EE16769F5C8210F76141G" TargetMode="External"/><Relationship Id="rId34" Type="http://schemas.openxmlformats.org/officeDocument/2006/relationships/hyperlink" Target="https://www.gov.spb.ru/gov/otrasl/socpit/documents/" TargetMode="External"/><Relationship Id="rId7" Type="http://schemas.openxmlformats.org/officeDocument/2006/relationships/hyperlink" Target="consultantplus://offline/ref=B4AD8D930238F7B31D58926B82510AC56D35F5ECCB732B5A386D307D50D128C2096D93CDFC617ED9E729E1BB05759A5C8015EB10028B644BG" TargetMode="External"/><Relationship Id="rId12" Type="http://schemas.openxmlformats.org/officeDocument/2006/relationships/hyperlink" Target="consultantplus://offline/ref=B4AD8D930238F7B31D58926B82510AC56D35F5ECCB732B5A386D307D50D128C2096D93CCF56A77D9E729E1BB05759A5C8015EB10028B644BG" TargetMode="External"/><Relationship Id="rId17" Type="http://schemas.openxmlformats.org/officeDocument/2006/relationships/hyperlink" Target="consultantplus://offline/ref=B4AD8D930238F7B31D58936182510AC56B36F2ECC37E2B5A386D307D50D128C2096D93CFFC637DDAB473F1BF4C239741800EF5171C8B4863674BG" TargetMode="External"/><Relationship Id="rId25" Type="http://schemas.openxmlformats.org/officeDocument/2006/relationships/hyperlink" Target="consultantplus://offline/ref=B4AD8D930238F7B31D58926B82510AC56D35F1EDCD782B5A386D307D50D128C2096D93CFF86A79D9E729E1BB05759A5C8015EB10028B644BG" TargetMode="External"/><Relationship Id="rId33" Type="http://schemas.openxmlformats.org/officeDocument/2006/relationships/hyperlink" Target="consultantplus://offline/ref=CC92487CBE924DAA15EA9B79DADB610F972C38A3916D76C5D50C2564342B06C9D41C0B4EB12389A6AD01E9118CC349DBC09144E340B062EFLEM" TargetMode="External"/><Relationship Id="rId2" Type="http://schemas.openxmlformats.org/officeDocument/2006/relationships/settings" Target="settings.xml"/><Relationship Id="rId16" Type="http://schemas.openxmlformats.org/officeDocument/2006/relationships/hyperlink" Target="consultantplus://offline/ref=B4AD8D930238F7B31D58926B82510AC56D35F5ECCB732B5A386D307D50D128C2096D93CFFC627DD2BA73F1BF4C239741800EF5171C8B4863674BG" TargetMode="External"/><Relationship Id="rId20" Type="http://schemas.openxmlformats.org/officeDocument/2006/relationships/hyperlink" Target="consultantplus://offline/ref=B4AD8D930238F7B31D58926B82510AC56A32F2EECC7E2B5A386D307D50D128C2096D93CFF5682A83F72DA8ED08689A479E12F5106041G" TargetMode="External"/><Relationship Id="rId29" Type="http://schemas.openxmlformats.org/officeDocument/2006/relationships/hyperlink" Target="consultantplus://offline/ref=1F2DD3A93042F73C038BD3CDAE48EBCF9F6308DD42CD0E3451E213E5DB3AD6829D09C01748049F51ECA953A965dEYFG" TargetMode="External"/><Relationship Id="rId1" Type="http://schemas.openxmlformats.org/officeDocument/2006/relationships/styles" Target="styles.xml"/><Relationship Id="rId6" Type="http://schemas.openxmlformats.org/officeDocument/2006/relationships/hyperlink" Target="consultantplus://offline/ref=B4AD8D930238F7B31D58926B82510AC56D32F5EDCE782B5A386D307D50D128C2096D93C8FF6B7586E23CF0E30B768442850EF71200684AG" TargetMode="External"/><Relationship Id="rId11" Type="http://schemas.openxmlformats.org/officeDocument/2006/relationships/hyperlink" Target="consultantplus://offline/ref=B4AD8D930238F7B31D58926B82510AC56D35F5ECCB732B5A386D307D50D128C2096D93CDFC657ED9E729E1BB05759A5C8015EB10028B644BG" TargetMode="External"/><Relationship Id="rId24" Type="http://schemas.openxmlformats.org/officeDocument/2006/relationships/hyperlink" Target="consultantplus://offline/ref=B4AD8D930238F7B31D58926B82510AC56D35F1EDCD782B5A386D307D50D128C2096D93CFF86A79D9E729E1BB05759A5C8015EB10028B644BG" TargetMode="External"/><Relationship Id="rId32" Type="http://schemas.openxmlformats.org/officeDocument/2006/relationships/hyperlink" Target="consultantplus://offline/ref=CC92487CBE924DAA15EA9B79DADB610F90273CA195602BCFDD552966332459DEC1555F43B02090A2A34BBA55DBECLCM" TargetMode="External"/><Relationship Id="rId5" Type="http://schemas.openxmlformats.org/officeDocument/2006/relationships/endnotes" Target="endnotes.xml"/><Relationship Id="rId15" Type="http://schemas.openxmlformats.org/officeDocument/2006/relationships/hyperlink" Target="consultantplus://offline/ref=B4AD8D930238F7B31D58926B82510AC56D32F5EDCE782B5A386D307D50D128C2096D93C8FF6B7586E23CF0E30B768442850EF71200684AG" TargetMode="External"/><Relationship Id="rId23" Type="http://schemas.openxmlformats.org/officeDocument/2006/relationships/hyperlink" Target="consultantplus://offline/ref=B4AD8D930238F7B31D58926B82510AC56A32F2EECC7E2B5A386D307D50D128C2096D93C6F7372F96E675A6EE16769F5C8210F76141G" TargetMode="External"/><Relationship Id="rId28" Type="http://schemas.openxmlformats.org/officeDocument/2006/relationships/hyperlink" Target="consultantplus://offline/ref=1F2DD3A93042F73C038BD3CDAE48EBCF986A0DDA44C20E3451E213E5DB3AD6829D09C01748049F51ECA953A965dEYFG" TargetMode="External"/><Relationship Id="rId36"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CDBB373F1BF4C239741800EF5171C8B4863674BG" TargetMode="External"/><Relationship Id="rId19" Type="http://schemas.openxmlformats.org/officeDocument/2006/relationships/hyperlink" Target="consultantplus://offline/ref=B4AD8D930238F7B31D58926B82510AC56A32F2EECC7E2B5A386D307D50D128C2096D93CDF7372F96E675A6EE16769F5C8210F76141G" TargetMode="External"/><Relationship Id="rId31" Type="http://schemas.openxmlformats.org/officeDocument/2006/relationships/hyperlink" Target="consultantplus://offline/ref=CC92487CBE924DAA15EA9B79DADB610F902B3CA49C6E2BCFDD552966332459DEC1555F43B02090A2A34BBA55DBECLCM" TargetMode="External"/><Relationship Id="rId4" Type="http://schemas.openxmlformats.org/officeDocument/2006/relationships/footnotes" Target="footnotes.xml"/><Relationship Id="rId9" Type="http://schemas.openxmlformats.org/officeDocument/2006/relationships/hyperlink" Target="consultantplus://offline/ref=B4AD8D930238F7B31D58926B82510AC56A37F4EBCD7E2B5A386D307D50D128C2096D93CFFC627AD3BA73F1BF4C239741800EF5171C8B4863674BG" TargetMode="External"/><Relationship Id="rId14" Type="http://schemas.openxmlformats.org/officeDocument/2006/relationships/hyperlink" Target="mailto:gl@kpneva.ru" TargetMode="External"/><Relationship Id="rId22" Type="http://schemas.openxmlformats.org/officeDocument/2006/relationships/hyperlink" Target="consultantplus://offline/ref=B4AD8D930238F7B31D58926B82510AC56A32F2EECC7E2B5A386D307D50D128C2096D93CFF4682A83F72DA8ED08689A479E12F5106041G" TargetMode="External"/><Relationship Id="rId27" Type="http://schemas.openxmlformats.org/officeDocument/2006/relationships/hyperlink" Target="consultantplus://offline/ref=CC92487CBE924DAA15EA9B79DADB610F972F3BAB9D632BCFDD552966332459DEC1555F43B02090A2A34BBA55DBECLCM" TargetMode="External"/><Relationship Id="rId30" Type="http://schemas.openxmlformats.org/officeDocument/2006/relationships/hyperlink" Target="consultantplus://offline/ref=CC92487CBE924DAA15EA9B79DADB610F902638A6946F2BCFDD552966332459DEC1555F43B02090A2A34BBA55DBECLCM" TargetMode="External"/><Relationship Id="rId35" Type="http://schemas.openxmlformats.org/officeDocument/2006/relationships/fontTable" Target="fontTable.xml"/><Relationship Id="rId8" Type="http://schemas.openxmlformats.org/officeDocument/2006/relationships/hyperlink" Target="consultantplus://offline/ref=B4AD8D930238F7B31D58926B82510AC56D35F5ECCB732B5A386D307D50D128C2096D93CFFC627DD2BA73F1BF4C239741800EF5171C8B4863674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28</Pages>
  <Words>15855</Words>
  <Characters>90375</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Денденкова Юлия Николаевна</dc:creator>
  <cp:keywords/>
  <dc:description/>
  <cp:lastModifiedBy>бух351</cp:lastModifiedBy>
  <cp:revision>81</cp:revision>
  <dcterms:created xsi:type="dcterms:W3CDTF">2025-10-13T07:31:00Z</dcterms:created>
  <dcterms:modified xsi:type="dcterms:W3CDTF">2026-05-21T05:53:00Z</dcterms:modified>
</cp:coreProperties>
</file>