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11EA44C0"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DB319B">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59DBD8FB"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F8697A">
        <w:rPr>
          <w:rFonts w:ascii="Times New Roman" w:eastAsia="Times New Roman" w:hAnsi="Times New Roman" w:cs="Times New Roman"/>
          <w:b/>
          <w:bCs/>
          <w:sz w:val="20"/>
          <w:szCs w:val="20"/>
          <w:lang w:eastAsia="ru-RU"/>
        </w:rPr>
        <w:t>строительных материалов</w:t>
      </w:r>
      <w:r w:rsidR="00447588">
        <w:rPr>
          <w:rFonts w:ascii="Times New Roman" w:eastAsia="Times New Roman" w:hAnsi="Times New Roman" w:cs="Times New Roman"/>
          <w:b/>
          <w:bCs/>
          <w:sz w:val="20"/>
          <w:szCs w:val="20"/>
          <w:lang w:eastAsia="ru-RU"/>
        </w:rPr>
        <w:t xml:space="preserve"> (</w:t>
      </w:r>
      <w:r w:rsidR="00F8697A">
        <w:rPr>
          <w:rFonts w:ascii="Times New Roman" w:eastAsia="Times New Roman" w:hAnsi="Times New Roman" w:cs="Times New Roman"/>
          <w:b/>
          <w:bCs/>
          <w:sz w:val="20"/>
          <w:szCs w:val="20"/>
          <w:lang w:eastAsia="ru-RU"/>
        </w:rPr>
        <w:t>потолочная плитка</w:t>
      </w:r>
      <w:r w:rsidR="00447588">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484656DF"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D7F8FF6" w14:textId="77777777" w:rsidR="00395737" w:rsidRPr="005E5B51" w:rsidRDefault="00395737"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35643973" w14:textId="77777777" w:rsidR="00AF66E0"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5AE72438"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F8697A">
        <w:rPr>
          <w:rFonts w:ascii="Times New Roman" w:eastAsia="Times New Roman" w:hAnsi="Times New Roman" w:cs="Times New Roman"/>
          <w:sz w:val="20"/>
          <w:szCs w:val="20"/>
          <w:lang w:eastAsia="ru-RU"/>
        </w:rPr>
        <w:t>5</w:t>
      </w:r>
      <w:r w:rsidR="00395737">
        <w:rPr>
          <w:rFonts w:ascii="Times New Roman" w:eastAsia="Times New Roman" w:hAnsi="Times New Roman" w:cs="Times New Roman"/>
          <w:sz w:val="20"/>
          <w:szCs w:val="20"/>
          <w:lang w:eastAsia="ru-RU"/>
        </w:rPr>
        <w:t xml:space="preserve"> </w:t>
      </w:r>
      <w:proofErr w:type="gramStart"/>
      <w:r w:rsidR="00395737">
        <w:rPr>
          <w:rFonts w:ascii="Times New Roman" w:eastAsia="Times New Roman" w:hAnsi="Times New Roman" w:cs="Times New Roman"/>
          <w:sz w:val="20"/>
          <w:szCs w:val="20"/>
          <w:lang w:eastAsia="ru-RU"/>
        </w:rPr>
        <w:t>рабочих</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proofErr w:type="gramEnd"/>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3464AFDD"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5BB7E77" w14:textId="77777777" w:rsidR="00A97AA1" w:rsidRPr="005E5B51" w:rsidRDefault="00A97AA1" w:rsidP="00BC55E2">
      <w:pPr>
        <w:spacing w:after="0" w:line="240" w:lineRule="auto"/>
        <w:ind w:firstLine="567"/>
        <w:jc w:val="both"/>
        <w:rPr>
          <w:rFonts w:ascii="Times New Roman" w:eastAsia="Times New Roman" w:hAnsi="Times New Roman" w:cs="Times New Roman"/>
          <w:color w:val="000000"/>
          <w:sz w:val="20"/>
          <w:szCs w:val="20"/>
          <w:lang w:eastAsia="ru-RU" w:bidi="ru-RU"/>
        </w:rPr>
      </w:pP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36448112" w14:textId="26D6EFAA" w:rsidR="008E6512" w:rsidRDefault="007B4107" w:rsidP="008E6512">
      <w:pPr>
        <w:spacing w:after="0" w:line="240" w:lineRule="auto"/>
        <w:jc w:val="center"/>
        <w:rPr>
          <w:rFonts w:ascii="Times New Roman" w:eastAsia="Times New Roman" w:hAnsi="Times New Roman" w:cs="Times New Roman"/>
          <w:bCs/>
        </w:rPr>
      </w:pPr>
      <w:r w:rsidRPr="00EC0DF4">
        <w:rPr>
          <w:rFonts w:ascii="Times New Roman" w:eastAsia="Times New Roman" w:hAnsi="Times New Roman" w:cs="Times New Roman"/>
          <w:bCs/>
        </w:rPr>
        <w:t>Техническое задание</w:t>
      </w:r>
    </w:p>
    <w:tbl>
      <w:tblPr>
        <w:tblStyle w:val="a9"/>
        <w:tblW w:w="0" w:type="auto"/>
        <w:tblInd w:w="1015" w:type="dxa"/>
        <w:tblLook w:val="04A0" w:firstRow="1" w:lastRow="0" w:firstColumn="1" w:lastColumn="0" w:noHBand="0" w:noVBand="1"/>
      </w:tblPr>
      <w:tblGrid>
        <w:gridCol w:w="1689"/>
        <w:gridCol w:w="4294"/>
        <w:gridCol w:w="1145"/>
        <w:gridCol w:w="1202"/>
      </w:tblGrid>
      <w:tr w:rsidR="00F8697A" w:rsidRPr="00F8697A" w14:paraId="6B718BB8" w14:textId="77777777" w:rsidTr="00D27782">
        <w:tc>
          <w:tcPr>
            <w:tcW w:w="1488" w:type="dxa"/>
            <w:vAlign w:val="center"/>
          </w:tcPr>
          <w:p w14:paraId="73E1C01F" w14:textId="77777777" w:rsidR="00F8697A" w:rsidRPr="00F8697A" w:rsidRDefault="00F8697A" w:rsidP="00F8697A">
            <w:pPr>
              <w:jc w:val="center"/>
              <w:rPr>
                <w:rFonts w:ascii="Times New Roman" w:eastAsia="Times New Roman" w:hAnsi="Times New Roman" w:cs="Times New Roman"/>
                <w:b/>
                <w:bCs/>
              </w:rPr>
            </w:pPr>
            <w:r w:rsidRPr="00F8697A">
              <w:rPr>
                <w:rFonts w:ascii="Times New Roman" w:eastAsia="Times New Roman" w:hAnsi="Times New Roman" w:cs="Times New Roman"/>
                <w:b/>
                <w:bCs/>
              </w:rPr>
              <w:t xml:space="preserve">Наименование </w:t>
            </w:r>
          </w:p>
        </w:tc>
        <w:tc>
          <w:tcPr>
            <w:tcW w:w="7400" w:type="dxa"/>
          </w:tcPr>
          <w:p w14:paraId="36945701" w14:textId="77777777" w:rsidR="00F8697A" w:rsidRPr="00F8697A" w:rsidRDefault="00F8697A" w:rsidP="00F8697A">
            <w:pPr>
              <w:jc w:val="center"/>
              <w:rPr>
                <w:rFonts w:ascii="Times New Roman" w:eastAsia="Times New Roman" w:hAnsi="Times New Roman" w:cs="Times New Roman"/>
                <w:b/>
                <w:bCs/>
              </w:rPr>
            </w:pPr>
            <w:proofErr w:type="gramStart"/>
            <w:r w:rsidRPr="00F8697A">
              <w:rPr>
                <w:rFonts w:ascii="Times New Roman" w:eastAsia="Times New Roman" w:hAnsi="Times New Roman" w:cs="Times New Roman"/>
                <w:b/>
                <w:bCs/>
              </w:rPr>
              <w:t>Технические  характеристики</w:t>
            </w:r>
            <w:proofErr w:type="gramEnd"/>
          </w:p>
        </w:tc>
        <w:tc>
          <w:tcPr>
            <w:tcW w:w="1710" w:type="dxa"/>
            <w:vAlign w:val="center"/>
          </w:tcPr>
          <w:p w14:paraId="73DA9102" w14:textId="77777777" w:rsidR="00F8697A" w:rsidRPr="00F8697A" w:rsidRDefault="00F8697A" w:rsidP="00F8697A">
            <w:pPr>
              <w:jc w:val="center"/>
              <w:rPr>
                <w:rFonts w:ascii="Times New Roman" w:eastAsia="Times New Roman" w:hAnsi="Times New Roman" w:cs="Times New Roman"/>
                <w:b/>
                <w:bCs/>
              </w:rPr>
            </w:pPr>
            <w:r w:rsidRPr="00F8697A">
              <w:rPr>
                <w:rFonts w:ascii="Times New Roman" w:eastAsia="Times New Roman" w:hAnsi="Times New Roman" w:cs="Times New Roman"/>
                <w:b/>
                <w:bCs/>
              </w:rPr>
              <w:t>Ед. изм.</w:t>
            </w:r>
          </w:p>
        </w:tc>
        <w:tc>
          <w:tcPr>
            <w:tcW w:w="1944" w:type="dxa"/>
            <w:vAlign w:val="center"/>
          </w:tcPr>
          <w:p w14:paraId="22F9FD27" w14:textId="77777777" w:rsidR="00F8697A" w:rsidRPr="00F8697A" w:rsidRDefault="00F8697A" w:rsidP="00F8697A">
            <w:pPr>
              <w:jc w:val="center"/>
              <w:rPr>
                <w:rFonts w:ascii="Times New Roman" w:eastAsia="Times New Roman" w:hAnsi="Times New Roman" w:cs="Times New Roman"/>
                <w:b/>
                <w:bCs/>
              </w:rPr>
            </w:pPr>
            <w:r w:rsidRPr="00F8697A">
              <w:rPr>
                <w:rFonts w:ascii="Times New Roman" w:eastAsia="Times New Roman" w:hAnsi="Times New Roman" w:cs="Times New Roman"/>
                <w:b/>
                <w:bCs/>
              </w:rPr>
              <w:t>Кол-во</w:t>
            </w:r>
          </w:p>
        </w:tc>
      </w:tr>
      <w:tr w:rsidR="00F8697A" w:rsidRPr="00F8697A" w14:paraId="61F2E1B8" w14:textId="77777777" w:rsidTr="00D27782">
        <w:tc>
          <w:tcPr>
            <w:tcW w:w="1488" w:type="dxa"/>
            <w:vAlign w:val="center"/>
          </w:tcPr>
          <w:p w14:paraId="7E0A07C7" w14:textId="77777777" w:rsidR="00F8697A" w:rsidRPr="00F8697A" w:rsidRDefault="00F8697A" w:rsidP="00F8697A">
            <w:pPr>
              <w:rPr>
                <w:rFonts w:ascii="Times New Roman" w:eastAsia="Times New Roman" w:hAnsi="Times New Roman" w:cs="Times New Roman"/>
                <w:b/>
                <w:bCs/>
              </w:rPr>
            </w:pPr>
            <w:r w:rsidRPr="00F8697A">
              <w:rPr>
                <w:rFonts w:ascii="Times New Roman" w:eastAsia="Times New Roman" w:hAnsi="Times New Roman" w:cs="Times New Roman"/>
                <w:bCs/>
              </w:rPr>
              <w:t>Плита к подвесному потолку</w:t>
            </w:r>
          </w:p>
        </w:tc>
        <w:tc>
          <w:tcPr>
            <w:tcW w:w="7400" w:type="dxa"/>
            <w:shd w:val="clear" w:color="auto" w:fill="auto"/>
            <w:vAlign w:val="bottom"/>
          </w:tcPr>
          <w:p w14:paraId="641BA73D" w14:textId="1F721DE4"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Материал: Каменная вата. </w:t>
            </w:r>
          </w:p>
          <w:p w14:paraId="13EBAAE0" w14:textId="77F16AF9"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Класс пожарной опасности: Г1, В1, Д1, Т1 (КМ1), ФЗ №123.</w:t>
            </w:r>
          </w:p>
          <w:p w14:paraId="53071370" w14:textId="03A1C6AD"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Подвесная система: Т15/Т24.  </w:t>
            </w:r>
          </w:p>
          <w:p w14:paraId="51819524" w14:textId="704F83D5"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Вид помещения: Жилая недвижимость. </w:t>
            </w:r>
          </w:p>
          <w:p w14:paraId="73435DAB" w14:textId="358169EE"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Лицевая сторона: окрашенный стеклохолст. </w:t>
            </w:r>
          </w:p>
          <w:p w14:paraId="7A6D4FEB" w14:textId="40C9AA80"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Задняя сторона: стеклохолст. </w:t>
            </w:r>
          </w:p>
          <w:p w14:paraId="4E9FF2AA" w14:textId="139EBE94"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Подвесная система: Т15/Т24. </w:t>
            </w:r>
          </w:p>
          <w:p w14:paraId="692D4D2E" w14:textId="4C01F195"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Размер не менее 550 мм, но не более 620 мм. </w:t>
            </w:r>
          </w:p>
          <w:p w14:paraId="09F6CD5C" w14:textId="019DB55A"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Толщина плиты, мм: не менее 18 мм, но не более 25 мм. </w:t>
            </w:r>
          </w:p>
          <w:p w14:paraId="5C30E842" w14:textId="1A42F778"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Фактура: гладкая. </w:t>
            </w:r>
          </w:p>
          <w:p w14:paraId="5B4B21C3" w14:textId="161C6BCC"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Особенности: Антибактериальная. </w:t>
            </w:r>
          </w:p>
          <w:p w14:paraId="6C5B245B" w14:textId="5B602EBD"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Вес на 1 м2, кг: не менее 1,8, но не более 2,5. </w:t>
            </w:r>
          </w:p>
          <w:p w14:paraId="7F8EB42F" w14:textId="20F2EA6C"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Вид помещения: </w:t>
            </w:r>
            <w:r>
              <w:rPr>
                <w:rFonts w:ascii="Times New Roman" w:eastAsia="Times New Roman" w:hAnsi="Times New Roman" w:cs="Times New Roman"/>
                <w:bCs/>
              </w:rPr>
              <w:t>помещения колледжа</w:t>
            </w:r>
          </w:p>
          <w:p w14:paraId="20A37C77" w14:textId="278310CC"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Влагостойкость: не менее 80% не более 100%. </w:t>
            </w:r>
          </w:p>
          <w:p w14:paraId="3AEAB1C7" w14:textId="2217FB57"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Коэффициент звукопоглощения: класс А. </w:t>
            </w:r>
          </w:p>
          <w:p w14:paraId="58B3033F" w14:textId="0D1204BC"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Светоотражение: не менее 70, но не более 90%. </w:t>
            </w:r>
          </w:p>
          <w:p w14:paraId="66906D90" w14:textId="074C68C2"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Температура эксплуатации, °С: от 0 до +40.  </w:t>
            </w:r>
          </w:p>
          <w:p w14:paraId="4DC819CF" w14:textId="195B8065"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Единица продажи: Упаковка</w:t>
            </w:r>
          </w:p>
          <w:p w14:paraId="1092F4A4" w14:textId="665952B8"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Количество штук в упаковке, </w:t>
            </w:r>
            <w:proofErr w:type="spellStart"/>
            <w:r w:rsidRPr="00F8697A">
              <w:rPr>
                <w:rFonts w:ascii="Times New Roman" w:eastAsia="Times New Roman" w:hAnsi="Times New Roman" w:cs="Times New Roman"/>
                <w:bCs/>
              </w:rPr>
              <w:t>шт</w:t>
            </w:r>
            <w:proofErr w:type="spellEnd"/>
            <w:r w:rsidRPr="00F8697A">
              <w:rPr>
                <w:rFonts w:ascii="Times New Roman" w:eastAsia="Times New Roman" w:hAnsi="Times New Roman" w:cs="Times New Roman"/>
                <w:bCs/>
              </w:rPr>
              <w:t xml:space="preserve">: не менее 16, но не более 25. </w:t>
            </w:r>
          </w:p>
          <w:p w14:paraId="70BFF444" w14:textId="0BC7473F"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Количество м2 в упаковке, м2: не менее 5,50, но не более 8,70. </w:t>
            </w:r>
          </w:p>
          <w:p w14:paraId="0F0AD9DB" w14:textId="7704ECA9"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Уход: Пылесос, Мягкая ткань</w:t>
            </w:r>
          </w:p>
          <w:p w14:paraId="73C72BAF" w14:textId="12F8191E"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Вес, кг: не менее 15 кг, но не более 19 кг</w:t>
            </w:r>
            <w:proofErr w:type="gramStart"/>
            <w:r w:rsidRPr="00F8697A">
              <w:rPr>
                <w:rFonts w:ascii="Times New Roman" w:eastAsia="Times New Roman" w:hAnsi="Times New Roman" w:cs="Times New Roman"/>
                <w:bCs/>
              </w:rPr>
              <w:t>. ,</w:t>
            </w:r>
            <w:proofErr w:type="gramEnd"/>
          </w:p>
          <w:p w14:paraId="4D994EBC" w14:textId="07172EFC" w:rsidR="00F8697A" w:rsidRPr="00F8697A" w:rsidRDefault="00F8697A" w:rsidP="00F8697A">
            <w:pPr>
              <w:jc w:val="both"/>
              <w:rPr>
                <w:rFonts w:ascii="Times New Roman" w:eastAsia="Times New Roman" w:hAnsi="Times New Roman" w:cs="Times New Roman"/>
                <w:bCs/>
              </w:rPr>
            </w:pPr>
            <w:r w:rsidRPr="00F8697A">
              <w:rPr>
                <w:rFonts w:ascii="Times New Roman" w:eastAsia="Times New Roman" w:hAnsi="Times New Roman" w:cs="Times New Roman"/>
                <w:bCs/>
              </w:rPr>
              <w:t xml:space="preserve">Соответствие нормативно-технической документации: ТР ТС 004/2011, ТР ТС 020/2011, ТР ЕАЭС 037/2016 и ФЗ №123-ФЗ. </w:t>
            </w:r>
          </w:p>
        </w:tc>
        <w:tc>
          <w:tcPr>
            <w:tcW w:w="1710" w:type="dxa"/>
            <w:vAlign w:val="center"/>
          </w:tcPr>
          <w:p w14:paraId="0D6E66DB" w14:textId="77777777" w:rsidR="00F8697A" w:rsidRPr="00F8697A" w:rsidRDefault="00F8697A" w:rsidP="00F8697A">
            <w:pPr>
              <w:jc w:val="center"/>
              <w:rPr>
                <w:rFonts w:ascii="Times New Roman" w:eastAsia="Times New Roman" w:hAnsi="Times New Roman" w:cs="Times New Roman"/>
                <w:bCs/>
              </w:rPr>
            </w:pPr>
            <w:proofErr w:type="spellStart"/>
            <w:r w:rsidRPr="00F8697A">
              <w:rPr>
                <w:rFonts w:ascii="Times New Roman" w:eastAsia="Times New Roman" w:hAnsi="Times New Roman" w:cs="Times New Roman"/>
                <w:bCs/>
              </w:rPr>
              <w:t>Упак</w:t>
            </w:r>
            <w:proofErr w:type="spellEnd"/>
            <w:r w:rsidRPr="00F8697A">
              <w:rPr>
                <w:rFonts w:ascii="Times New Roman" w:eastAsia="Times New Roman" w:hAnsi="Times New Roman" w:cs="Times New Roman"/>
                <w:bCs/>
              </w:rPr>
              <w:t>.</w:t>
            </w:r>
          </w:p>
        </w:tc>
        <w:tc>
          <w:tcPr>
            <w:tcW w:w="1944" w:type="dxa"/>
            <w:shd w:val="clear" w:color="auto" w:fill="auto"/>
            <w:vAlign w:val="center"/>
          </w:tcPr>
          <w:p w14:paraId="5F6C89E4" w14:textId="77777777" w:rsidR="00F8697A" w:rsidRPr="00F8697A" w:rsidRDefault="00F8697A" w:rsidP="00F8697A">
            <w:pPr>
              <w:jc w:val="center"/>
              <w:rPr>
                <w:rFonts w:ascii="Times New Roman" w:eastAsia="Times New Roman" w:hAnsi="Times New Roman" w:cs="Times New Roman"/>
                <w:bCs/>
              </w:rPr>
            </w:pPr>
            <w:r w:rsidRPr="00F8697A">
              <w:rPr>
                <w:rFonts w:ascii="Times New Roman" w:eastAsia="Times New Roman" w:hAnsi="Times New Roman" w:cs="Times New Roman"/>
                <w:bCs/>
              </w:rPr>
              <w:t>31</w:t>
            </w:r>
          </w:p>
        </w:tc>
      </w:tr>
    </w:tbl>
    <w:p w14:paraId="04656F6D" w14:textId="77777777" w:rsidR="008E6512" w:rsidRPr="008E6512" w:rsidRDefault="008E6512" w:rsidP="008E6512">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270581A"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6AF0BD6D"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309FF297"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2D603872"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57600547"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28FFC6A3" w14:textId="290C3EDF"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55D4B831" w14:textId="5CAB1F1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BD3C544" w14:textId="76437F5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67A25CC" w14:textId="6708C54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E38D1AE" w14:textId="77741F66" w:rsidR="00293FE2" w:rsidRPr="005E5B51" w:rsidRDefault="00293FE2" w:rsidP="00F8697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F8697A">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6321"/>
    <w:multiLevelType w:val="hybridMultilevel"/>
    <w:tmpl w:val="8C9EEB2A"/>
    <w:lvl w:ilvl="0" w:tplc="2F6CC8BC">
      <w:start w:val="1"/>
      <w:numFmt w:val="decimal"/>
      <w:lvlText w:val="%1."/>
      <w:lvlJc w:val="center"/>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F30A0"/>
    <w:multiLevelType w:val="multilevel"/>
    <w:tmpl w:val="72C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0566D"/>
    <w:rsid w:val="0003327F"/>
    <w:rsid w:val="0004584B"/>
    <w:rsid w:val="00060CBC"/>
    <w:rsid w:val="000628DF"/>
    <w:rsid w:val="000806F4"/>
    <w:rsid w:val="00093DEC"/>
    <w:rsid w:val="000A441F"/>
    <w:rsid w:val="000B1B1F"/>
    <w:rsid w:val="000C30DB"/>
    <w:rsid w:val="000D0AD9"/>
    <w:rsid w:val="000D64A9"/>
    <w:rsid w:val="00105432"/>
    <w:rsid w:val="00133BCA"/>
    <w:rsid w:val="0016442C"/>
    <w:rsid w:val="00172431"/>
    <w:rsid w:val="001805F7"/>
    <w:rsid w:val="001901B9"/>
    <w:rsid w:val="001C4720"/>
    <w:rsid w:val="001E549D"/>
    <w:rsid w:val="002035A5"/>
    <w:rsid w:val="0020560A"/>
    <w:rsid w:val="00230458"/>
    <w:rsid w:val="0027720A"/>
    <w:rsid w:val="00283513"/>
    <w:rsid w:val="00285494"/>
    <w:rsid w:val="00293FE2"/>
    <w:rsid w:val="002A6036"/>
    <w:rsid w:val="002B7A9E"/>
    <w:rsid w:val="002D6BE0"/>
    <w:rsid w:val="00395737"/>
    <w:rsid w:val="003D6291"/>
    <w:rsid w:val="0040364A"/>
    <w:rsid w:val="00443629"/>
    <w:rsid w:val="00447588"/>
    <w:rsid w:val="00454C52"/>
    <w:rsid w:val="00476D4B"/>
    <w:rsid w:val="00500EFF"/>
    <w:rsid w:val="00504476"/>
    <w:rsid w:val="005219DC"/>
    <w:rsid w:val="005422CB"/>
    <w:rsid w:val="005978E9"/>
    <w:rsid w:val="005A3029"/>
    <w:rsid w:val="005D2055"/>
    <w:rsid w:val="006068E3"/>
    <w:rsid w:val="0060713A"/>
    <w:rsid w:val="00615109"/>
    <w:rsid w:val="006153D9"/>
    <w:rsid w:val="00617A53"/>
    <w:rsid w:val="00621277"/>
    <w:rsid w:val="00630347"/>
    <w:rsid w:val="006339D4"/>
    <w:rsid w:val="00683675"/>
    <w:rsid w:val="006E2135"/>
    <w:rsid w:val="007257BF"/>
    <w:rsid w:val="0076614C"/>
    <w:rsid w:val="00774573"/>
    <w:rsid w:val="00780A50"/>
    <w:rsid w:val="007B4107"/>
    <w:rsid w:val="007D2112"/>
    <w:rsid w:val="0081793F"/>
    <w:rsid w:val="008508DC"/>
    <w:rsid w:val="00870D71"/>
    <w:rsid w:val="008A25DC"/>
    <w:rsid w:val="008B5692"/>
    <w:rsid w:val="008E6512"/>
    <w:rsid w:val="009727A6"/>
    <w:rsid w:val="00973CE8"/>
    <w:rsid w:val="0097794F"/>
    <w:rsid w:val="00986704"/>
    <w:rsid w:val="00993666"/>
    <w:rsid w:val="009F5BC6"/>
    <w:rsid w:val="00A1695D"/>
    <w:rsid w:val="00A23149"/>
    <w:rsid w:val="00A41D80"/>
    <w:rsid w:val="00A47581"/>
    <w:rsid w:val="00A47E37"/>
    <w:rsid w:val="00A662AD"/>
    <w:rsid w:val="00A81D58"/>
    <w:rsid w:val="00A92B85"/>
    <w:rsid w:val="00A97AA1"/>
    <w:rsid w:val="00AC58E8"/>
    <w:rsid w:val="00AF2749"/>
    <w:rsid w:val="00AF66E0"/>
    <w:rsid w:val="00B02D36"/>
    <w:rsid w:val="00B04A8A"/>
    <w:rsid w:val="00B24ED9"/>
    <w:rsid w:val="00B52592"/>
    <w:rsid w:val="00B56697"/>
    <w:rsid w:val="00B67BE8"/>
    <w:rsid w:val="00BC2432"/>
    <w:rsid w:val="00BC55E2"/>
    <w:rsid w:val="00BE5690"/>
    <w:rsid w:val="00BF29BF"/>
    <w:rsid w:val="00C86B18"/>
    <w:rsid w:val="00C964D8"/>
    <w:rsid w:val="00CC32E6"/>
    <w:rsid w:val="00CC7BD2"/>
    <w:rsid w:val="00D1031D"/>
    <w:rsid w:val="00D26154"/>
    <w:rsid w:val="00D377AA"/>
    <w:rsid w:val="00D56B76"/>
    <w:rsid w:val="00D6448E"/>
    <w:rsid w:val="00D77999"/>
    <w:rsid w:val="00DB319B"/>
    <w:rsid w:val="00E069C9"/>
    <w:rsid w:val="00E538E7"/>
    <w:rsid w:val="00E94139"/>
    <w:rsid w:val="00EA44BF"/>
    <w:rsid w:val="00F01F8B"/>
    <w:rsid w:val="00F02AA3"/>
    <w:rsid w:val="00F33201"/>
    <w:rsid w:val="00F77101"/>
    <w:rsid w:val="00F81F1B"/>
    <w:rsid w:val="00F8697A"/>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7B4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semiHidden/>
    <w:unhideWhenUsed/>
    <w:qFormat/>
    <w:rsid w:val="007B4107"/>
    <w:pPr>
      <w:keepNext/>
      <w:keepLines/>
      <w:spacing w:before="200" w:after="0" w:line="276" w:lineRule="auto"/>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10">
    <w:name w:val="Заголовок 1 Знак"/>
    <w:basedOn w:val="a0"/>
    <w:link w:val="1"/>
    <w:uiPriority w:val="9"/>
    <w:rsid w:val="007B4107"/>
    <w:rPr>
      <w:rFonts w:asciiTheme="majorHAnsi" w:eastAsiaTheme="majorEastAsia" w:hAnsiTheme="majorHAnsi" w:cstheme="majorBidi"/>
      <w:color w:val="2E74B5" w:themeColor="accent1" w:themeShade="BF"/>
      <w:sz w:val="32"/>
      <w:szCs w:val="32"/>
    </w:rPr>
  </w:style>
  <w:style w:type="character" w:customStyle="1" w:styleId="60">
    <w:name w:val="Заголовок 6 Знак"/>
    <w:basedOn w:val="a0"/>
    <w:link w:val="6"/>
    <w:uiPriority w:val="9"/>
    <w:semiHidden/>
    <w:rsid w:val="007B4107"/>
    <w:rPr>
      <w:rFonts w:asciiTheme="majorHAnsi" w:eastAsiaTheme="majorEastAsia" w:hAnsiTheme="majorHAnsi" w:cstheme="majorBidi"/>
      <w:i/>
      <w:iCs/>
      <w:color w:val="1F4D78" w:themeColor="accent1" w:themeShade="7F"/>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7B4107"/>
    <w:pPr>
      <w:spacing w:after="200" w:line="276" w:lineRule="auto"/>
      <w:ind w:left="720"/>
      <w:contextualSpacing/>
    </w:pPr>
    <w:rPr>
      <w:rFonts w:eastAsiaTheme="minorEastAsia"/>
      <w:lang w:eastAsia="ru-RU"/>
    </w:rPr>
  </w:style>
  <w:style w:type="table" w:styleId="a9">
    <w:name w:val="Table Grid"/>
    <w:basedOn w:val="a1"/>
    <w:uiPriority w:val="59"/>
    <w:rsid w:val="007B410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element-property-name">
    <w:name w:val="catalog-element-property-name"/>
    <w:basedOn w:val="a0"/>
    <w:rsid w:val="007B4107"/>
  </w:style>
  <w:style w:type="character" w:customStyle="1" w:styleId="catalog-element-property-value">
    <w:name w:val="catalog-element-property-value"/>
    <w:basedOn w:val="a0"/>
    <w:rsid w:val="007B4107"/>
  </w:style>
  <w:style w:type="character" w:customStyle="1" w:styleId="product-classificationvalues">
    <w:name w:val="product-classification__values"/>
    <w:basedOn w:val="a0"/>
    <w:rsid w:val="007B4107"/>
  </w:style>
  <w:style w:type="paragraph" w:customStyle="1" w:styleId="TableParagraph">
    <w:name w:val="Table Paragraph"/>
    <w:basedOn w:val="a"/>
    <w:uiPriority w:val="1"/>
    <w:qFormat/>
    <w:rsid w:val="005D2055"/>
    <w:pPr>
      <w:widowControl w:val="0"/>
      <w:autoSpaceDE w:val="0"/>
      <w:autoSpaceDN w:val="0"/>
      <w:spacing w:after="0" w:line="240" w:lineRule="auto"/>
      <w:ind w:left="23"/>
      <w:jc w:val="center"/>
    </w:pPr>
    <w:rPr>
      <w:rFonts w:ascii="Times New Roman" w:eastAsia="Times New Roman" w:hAnsi="Times New Roman" w:cs="Times New Roman"/>
    </w:rPr>
  </w:style>
  <w:style w:type="table" w:customStyle="1" w:styleId="TableNormal">
    <w:name w:val="Table Normal"/>
    <w:uiPriority w:val="2"/>
    <w:semiHidden/>
    <w:qFormat/>
    <w:rsid w:val="005D2055"/>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453208024">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529680190">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6247</Words>
  <Characters>35609</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2026-05-19T14:35:00Z</dcterms:created>
  <dcterms:modified xsi:type="dcterms:W3CDTF">2026-05-19T14:35:00Z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