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F52F3F" w14:textId="77777777" w:rsidR="00256C19" w:rsidRDefault="00256C19">
      <w:pPr>
        <w:jc w:val="center"/>
        <w:rPr>
          <w:b/>
        </w:rPr>
      </w:pPr>
    </w:p>
    <w:p w14:paraId="30EBE2DA" w14:textId="0BFC7F84" w:rsidR="00256C19" w:rsidRDefault="00D46620">
      <w:pPr>
        <w:jc w:val="center"/>
      </w:pPr>
      <w:r w:rsidRPr="00B903E4">
        <w:rPr>
          <w:b/>
        </w:rPr>
        <w:t xml:space="preserve">КОНТРАКТ № </w:t>
      </w:r>
    </w:p>
    <w:p w14:paraId="70B4A864" w14:textId="38FE87D7" w:rsidR="00591811" w:rsidRDefault="00591811">
      <w:pPr>
        <w:jc w:val="center"/>
        <w:rPr>
          <w:b/>
        </w:rPr>
      </w:pPr>
      <w:r>
        <w:t>ИКЗ</w:t>
      </w:r>
    </w:p>
    <w:p w14:paraId="646A943E" w14:textId="7792E333" w:rsidR="00256C19" w:rsidRDefault="00D46620">
      <w:pPr>
        <w:jc w:val="both"/>
      </w:pPr>
      <w:r>
        <w:t xml:space="preserve">г. Санкт- </w:t>
      </w:r>
      <w:r w:rsidRPr="00B903E4">
        <w:t xml:space="preserve">Петербург                                                      </w:t>
      </w:r>
      <w:r w:rsidR="00591811">
        <w:t xml:space="preserve">                           от </w:t>
      </w:r>
    </w:p>
    <w:p w14:paraId="67C60090" w14:textId="77777777" w:rsidR="00256C19" w:rsidRDefault="00256C19">
      <w:pPr>
        <w:jc w:val="both"/>
      </w:pPr>
    </w:p>
    <w:p w14:paraId="32107FB0" w14:textId="1A9C1B38" w:rsidR="00256C19" w:rsidRDefault="00BB7015">
      <w:pPr>
        <w:ind w:firstLine="708"/>
        <w:jc w:val="both"/>
      </w:pPr>
      <w:r w:rsidRPr="00CE570E">
        <w:t>КОМИТЕТ ИМУЩЕСТВЕННЫХ ОТНОШЕНИЙ САНКТ-ПЕТЕРБУРГА</w:t>
      </w:r>
      <w:r w:rsidR="00D46620" w:rsidRPr="00247861">
        <w:t xml:space="preserve">, именуемый в дальнейшем «Заказчик», в лице </w:t>
      </w:r>
      <w:r w:rsidR="00B053F8">
        <w:t>Начальник</w:t>
      </w:r>
      <w:r w:rsidR="00591811">
        <w:t>а</w:t>
      </w:r>
      <w:r w:rsidR="00B053F8">
        <w:t xml:space="preserve"> Управления материально-технического обеспечения</w:t>
      </w:r>
      <w:r w:rsidR="00B053F8" w:rsidRPr="00BA150C">
        <w:t xml:space="preserve"> </w:t>
      </w:r>
      <w:r w:rsidR="00B053F8" w:rsidRPr="00CE570E">
        <w:t>Леонов</w:t>
      </w:r>
      <w:r w:rsidR="00591811">
        <w:t>ой</w:t>
      </w:r>
      <w:r w:rsidR="00B053F8" w:rsidRPr="00CE570E">
        <w:t xml:space="preserve"> Наталь</w:t>
      </w:r>
      <w:r w:rsidR="00591811">
        <w:t>и</w:t>
      </w:r>
      <w:r w:rsidR="00B053F8" w:rsidRPr="00CE570E">
        <w:t xml:space="preserve"> Евгеньевн</w:t>
      </w:r>
      <w:r w:rsidR="00591811">
        <w:t>ы</w:t>
      </w:r>
      <w:r w:rsidR="00D46620" w:rsidRPr="00247861">
        <w:t>, действующе</w:t>
      </w:r>
      <w:r w:rsidR="00591811">
        <w:t>й</w:t>
      </w:r>
      <w:r w:rsidR="00D46620" w:rsidRPr="00247861">
        <w:t xml:space="preserve"> на основании </w:t>
      </w:r>
      <w:r w:rsidR="00B053F8" w:rsidRPr="00CE570E">
        <w:t>Доверенности от 12.01.2026 № 05-22-122/26-0-0</w:t>
      </w:r>
      <w:r w:rsidR="00D46620" w:rsidRPr="00247861">
        <w:t xml:space="preserve">, с одной стороны и </w:t>
      </w:r>
      <w:r w:rsidR="00591811">
        <w:t>_______</w:t>
      </w:r>
      <w:r w:rsidR="00D46620" w:rsidRPr="00247861">
        <w:t xml:space="preserve">, именуемое в дальнейшем «Поставщик» в лице </w:t>
      </w:r>
      <w:r w:rsidR="00591811">
        <w:t>________</w:t>
      </w:r>
      <w:r w:rsidR="00D46620" w:rsidRPr="00247861">
        <w:t xml:space="preserve">, действующего на основании </w:t>
      </w:r>
      <w:r w:rsidR="00591811">
        <w:t>_____</w:t>
      </w:r>
      <w:r w:rsidR="00D46620" w:rsidRPr="00247861">
        <w:t>,</w:t>
      </w:r>
      <w:r w:rsidR="00D46620">
        <w:t xml:space="preserve"> с другой стороны</w:t>
      </w:r>
      <w:r w:rsidR="00D46620" w:rsidRPr="007A7502">
        <w:t>, вместе именуемые «Стороны» и каждый в отдельности «Сторона», в соответствии с Федеральн</w:t>
      </w:r>
      <w:r w:rsidR="000A412C">
        <w:t>ым</w:t>
      </w:r>
      <w:r w:rsidR="00D46620" w:rsidRPr="007A7502">
        <w:t xml:space="preserve"> закон</w:t>
      </w:r>
      <w:r w:rsidR="000A412C">
        <w:t>ом</w:t>
      </w:r>
      <w:r w:rsidR="00D46620" w:rsidRPr="007A7502">
        <w:t xml:space="preserve"> от 05.04.2013 № 44-ФЗ «О контрактной системе</w:t>
      </w:r>
      <w:r w:rsidR="00D46620">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DFF4194" w14:textId="77777777" w:rsidR="00256C19" w:rsidRDefault="00256C19">
      <w:pPr>
        <w:jc w:val="both"/>
      </w:pPr>
    </w:p>
    <w:p w14:paraId="04839EEA" w14:textId="77777777" w:rsidR="00256C19" w:rsidRDefault="00D46620">
      <w:pPr>
        <w:jc w:val="center"/>
        <w:rPr>
          <w:b/>
        </w:rPr>
      </w:pPr>
      <w:r>
        <w:rPr>
          <w:b/>
        </w:rPr>
        <w:t>1. Предмет Контракта</w:t>
      </w:r>
    </w:p>
    <w:p w14:paraId="487429CF" w14:textId="77777777" w:rsidR="00256C19" w:rsidRDefault="00256C19">
      <w:pPr>
        <w:jc w:val="center"/>
        <w:rPr>
          <w:b/>
        </w:rPr>
      </w:pPr>
    </w:p>
    <w:p w14:paraId="2B74C9E2" w14:textId="77777777" w:rsidR="00256C19" w:rsidRDefault="00D46620" w:rsidP="002769B1">
      <w:pPr>
        <w:ind w:firstLine="708"/>
        <w:jc w:val="both"/>
      </w:pPr>
      <w:r>
        <w:t xml:space="preserve">1.1. </w:t>
      </w:r>
      <w:r w:rsidR="002769B1">
        <w:t>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w:t>
      </w:r>
      <w:r>
        <w:t xml:space="preserve">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3A71BB38" w14:textId="6E6B8011" w:rsidR="00256C19" w:rsidRDefault="00D46620">
      <w:pPr>
        <w:ind w:firstLine="708"/>
        <w:jc w:val="both"/>
      </w:pPr>
      <w:r>
        <w:t xml:space="preserve">Идентификационный код закупки </w:t>
      </w:r>
      <w:r w:rsidR="00591811">
        <w:t>________</w:t>
      </w:r>
      <w:r w:rsidRPr="007E7AD8">
        <w:t>.</w:t>
      </w:r>
    </w:p>
    <w:p w14:paraId="38281E33" w14:textId="77777777" w:rsidR="00256C19" w:rsidRDefault="00D46620">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761B4F9C" w14:textId="77777777" w:rsidR="00256C19" w:rsidRDefault="00D46620">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0C9FFA6" w14:textId="77777777" w:rsidR="00256C19" w:rsidRDefault="00D46620">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30612D0B" w14:textId="77777777" w:rsidR="00256C19" w:rsidRDefault="00D46620">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B09B925" w14:textId="77777777" w:rsidR="00256C19" w:rsidRDefault="00256C19">
      <w:pPr>
        <w:jc w:val="both"/>
      </w:pPr>
    </w:p>
    <w:p w14:paraId="5F10721E" w14:textId="77777777" w:rsidR="00256C19" w:rsidRDefault="00D46620">
      <w:pPr>
        <w:jc w:val="center"/>
        <w:rPr>
          <w:b/>
        </w:rPr>
      </w:pPr>
      <w:r>
        <w:rPr>
          <w:b/>
        </w:rPr>
        <w:t>2. Цена Контракта и порядок расчетов</w:t>
      </w:r>
    </w:p>
    <w:p w14:paraId="14F6D326" w14:textId="77777777" w:rsidR="00256C19" w:rsidRDefault="00256C19">
      <w:pPr>
        <w:jc w:val="center"/>
        <w:rPr>
          <w:b/>
        </w:rPr>
      </w:pPr>
    </w:p>
    <w:p w14:paraId="092170DF" w14:textId="1EFFD36A" w:rsidR="00CD5782" w:rsidRPr="00462195" w:rsidRDefault="00CD5782" w:rsidP="00CD5782">
      <w:pPr>
        <w:ind w:firstLine="708"/>
        <w:jc w:val="both"/>
      </w:pPr>
      <w:r w:rsidRPr="00462195">
        <w:t xml:space="preserve">2.1. </w:t>
      </w:r>
      <w:r>
        <w:t>Цена</w:t>
      </w:r>
      <w:r w:rsidRPr="00462195">
        <w:t xml:space="preserve"> </w:t>
      </w:r>
      <w:r>
        <w:t>контракта</w:t>
      </w:r>
      <w:r w:rsidRPr="00462195">
        <w:t xml:space="preserve"> </w:t>
      </w:r>
      <w:r w:rsidRPr="00490E3F">
        <w:t>составляет</w:t>
      </w:r>
      <w:r w:rsidRPr="00462195">
        <w:t xml:space="preserve"> </w:t>
      </w:r>
      <w:r w:rsidR="00591811">
        <w:t>_____</w:t>
      </w:r>
      <w:r w:rsidRPr="00462195">
        <w:t xml:space="preserve"> </w:t>
      </w:r>
      <w:r w:rsidRPr="009B30DC">
        <w:t>рублей</w:t>
      </w:r>
      <w:r w:rsidRPr="00462195">
        <w:t xml:space="preserve"> (</w:t>
      </w:r>
      <w:r w:rsidR="00591811">
        <w:t>_____ рублей) ___</w:t>
      </w:r>
      <w:r w:rsidRPr="00462195">
        <w:t xml:space="preserve"> </w:t>
      </w:r>
      <w:r w:rsidRPr="00490E3F">
        <w:t>копеек</w:t>
      </w:r>
      <w:r w:rsidRPr="00462195">
        <w:t xml:space="preserve">, </w:t>
      </w:r>
      <w:r w:rsidRPr="00E00B45">
        <w:t>НДС</w:t>
      </w:r>
      <w:r w:rsidR="00591811">
        <w:t>% или не облагается</w:t>
      </w:r>
      <w:r w:rsidRPr="00462195">
        <w:t xml:space="preserve">, </w:t>
      </w:r>
      <w:r>
        <w:t>и</w:t>
      </w:r>
      <w:r w:rsidRPr="00462195">
        <w:t xml:space="preserve"> </w:t>
      </w:r>
      <w:r>
        <w:t>указана</w:t>
      </w:r>
      <w:r w:rsidRPr="00462195">
        <w:t xml:space="preserve"> </w:t>
      </w:r>
      <w:r>
        <w:t>в</w:t>
      </w:r>
      <w:r w:rsidRPr="00AF5BCC">
        <w:rPr>
          <w:lang w:val="en-US"/>
        </w:rPr>
        <w:t> </w:t>
      </w:r>
      <w:r>
        <w:t>Спецификации</w:t>
      </w:r>
      <w:r w:rsidRPr="00462195">
        <w:t xml:space="preserve"> (</w:t>
      </w:r>
      <w:r>
        <w:t>Приложение</w:t>
      </w:r>
      <w:r w:rsidRPr="00462195">
        <w:t xml:space="preserve"> № 1 </w:t>
      </w:r>
      <w:r>
        <w:t>к</w:t>
      </w:r>
      <w:r w:rsidRPr="00462195">
        <w:t xml:space="preserve"> </w:t>
      </w:r>
      <w:r>
        <w:t>Контракту</w:t>
      </w:r>
      <w:r w:rsidRPr="00462195">
        <w:t>).</w:t>
      </w:r>
    </w:p>
    <w:p w14:paraId="17A402C2" w14:textId="77777777" w:rsidR="00591811" w:rsidRDefault="00CD5782" w:rsidP="00CD5782">
      <w:pPr>
        <w:ind w:firstLine="708"/>
        <w:jc w:val="both"/>
      </w:pPr>
      <w:r>
        <w:t>Источник</w:t>
      </w:r>
      <w:r w:rsidRPr="00462195">
        <w:t xml:space="preserve"> </w:t>
      </w:r>
      <w:r w:rsidRPr="009929A1">
        <w:t>финансирования</w:t>
      </w:r>
      <w:r w:rsidRPr="00462195">
        <w:t>: Бюджет Санкт-Петербурга на 2026 год в соответствии Законом Санкт-Петербурга от 26.11.2025 № 659-124 «О бюджете Санкт-Петербурга на 2026 год и на плановый период 2027 и 2028 годов», код целевой статьи 995000</w:t>
      </w:r>
      <w:r w:rsidR="00591811">
        <w:t>1710</w:t>
      </w:r>
      <w:r w:rsidRPr="00462195">
        <w:t xml:space="preserve">. </w:t>
      </w:r>
    </w:p>
    <w:p w14:paraId="6D82B28B" w14:textId="766B90EE" w:rsidR="00CD5782" w:rsidRPr="00462195" w:rsidRDefault="00CD5782" w:rsidP="00CD5782">
      <w:pPr>
        <w:ind w:firstLine="708"/>
        <w:jc w:val="both"/>
        <w:rPr>
          <w:i/>
        </w:rPr>
      </w:pPr>
      <w:r w:rsidRPr="00462195">
        <w:t>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w:t>
      </w:r>
    </w:p>
    <w:p w14:paraId="42928F1E" w14:textId="77777777" w:rsidR="00CD5782" w:rsidRPr="00462195" w:rsidRDefault="00CD5782" w:rsidP="00CD5782">
      <w:pPr>
        <w:ind w:firstLine="708"/>
        <w:jc w:val="both"/>
      </w:pPr>
      <w:r w:rsidRPr="00462195">
        <w:t xml:space="preserve">2.3. </w:t>
      </w:r>
      <w:r>
        <w:t>Авансирование</w:t>
      </w:r>
      <w:r w:rsidRPr="00462195">
        <w:t xml:space="preserve"> </w:t>
      </w:r>
      <w:r>
        <w:t>не</w:t>
      </w:r>
      <w:r w:rsidRPr="00462195">
        <w:t xml:space="preserve"> </w:t>
      </w:r>
      <w:r>
        <w:t>предусмотрено</w:t>
      </w:r>
      <w:r w:rsidRPr="00462195">
        <w:t>.</w:t>
      </w:r>
    </w:p>
    <w:p w14:paraId="77B79870" w14:textId="77777777" w:rsidR="00CD5782" w:rsidRDefault="00CD5782" w:rsidP="00CD5782">
      <w:pPr>
        <w:ind w:firstLine="708"/>
        <w:jc w:val="both"/>
      </w:pPr>
      <w: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12628027" w14:textId="77777777" w:rsidR="00256C19" w:rsidRDefault="00D46620">
      <w:pPr>
        <w:ind w:firstLine="708"/>
        <w:jc w:val="both"/>
      </w:pPr>
      <w:r>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w:t>
      </w:r>
      <w:r>
        <w:br/>
        <w:t xml:space="preserve">из установленной в Контракте цены единицы Товара, но не более чем на десять процентов цены </w:t>
      </w:r>
      <w:r>
        <w:lastRenderedPageBreak/>
        <w:t>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67DB0FD6" w14:textId="77777777" w:rsidR="00256C19" w:rsidRDefault="00D46620">
      <w:pPr>
        <w:ind w:firstLine="708"/>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br/>
        <w:t xml:space="preserve">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br/>
        <w:t xml:space="preserve">№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59FB835F" w14:textId="77777777" w:rsidR="00256C19" w:rsidRDefault="00D46620">
      <w:pPr>
        <w:ind w:firstLine="708"/>
        <w:jc w:val="both"/>
      </w:pPr>
      <w:r>
        <w:t xml:space="preserve">2.7. Оплата Товара осуществляется в пределах доведенных в соответствии </w:t>
      </w:r>
      <w:r>
        <w:br/>
        <w:t>с бюджетным законодательством Российской Федерации лимитов бюджетных обязательств на срок исполнения контракта.</w:t>
      </w:r>
    </w:p>
    <w:p w14:paraId="20EBAC4E" w14:textId="77777777" w:rsidR="00256C19" w:rsidRDefault="00D46620">
      <w:pPr>
        <w:ind w:firstLine="708"/>
        <w:jc w:val="both"/>
      </w:pPr>
      <w:r>
        <w:t xml:space="preserve">2.8. Днем оплаты считается день списания денежных средств со счета Заказчика. </w:t>
      </w:r>
    </w:p>
    <w:p w14:paraId="0C3DE92E" w14:textId="77777777" w:rsidR="00256C19" w:rsidRDefault="00D46620">
      <w:pPr>
        <w:ind w:firstLine="708"/>
        <w:jc w:val="both"/>
      </w:pPr>
      <w:r>
        <w:t xml:space="preserve">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и сборах такие налоги, сборы и иные обязательные платежи подлежат уплате в бюджеты бюджетной системы Российской Федерации Заказчиком.</w:t>
      </w:r>
    </w:p>
    <w:p w14:paraId="3E275012" w14:textId="77777777" w:rsidR="00256C19" w:rsidRDefault="00256C19">
      <w:pPr>
        <w:jc w:val="both"/>
      </w:pPr>
    </w:p>
    <w:p w14:paraId="05378B86" w14:textId="16859799" w:rsidR="00256C19" w:rsidRDefault="00D46620">
      <w:pPr>
        <w:jc w:val="center"/>
        <w:rPr>
          <w:b/>
        </w:rPr>
      </w:pPr>
      <w:r>
        <w:rPr>
          <w:b/>
        </w:rPr>
        <w:t>3. Порядок поставки Товара</w:t>
      </w:r>
    </w:p>
    <w:p w14:paraId="1E158726" w14:textId="77777777" w:rsidR="00DE73E9" w:rsidRDefault="00DE73E9">
      <w:pPr>
        <w:jc w:val="center"/>
        <w:rPr>
          <w:b/>
        </w:rPr>
      </w:pPr>
    </w:p>
    <w:p w14:paraId="226DE0A3" w14:textId="77777777" w:rsidR="00256C19" w:rsidRPr="003D3978" w:rsidRDefault="00D46620">
      <w:pPr>
        <w:ind w:firstLine="708"/>
        <w:jc w:val="both"/>
      </w:pPr>
      <w:r>
        <w:t xml:space="preserve">3.1. Поставка Товара осуществляется по адресу и в сроки, указанные в Описании </w:t>
      </w:r>
      <w:r w:rsidRPr="003D3978">
        <w:t>объекта закупки (Приложение № 2 к Контракту).</w:t>
      </w:r>
    </w:p>
    <w:p w14:paraId="1491E39B" w14:textId="77777777" w:rsidR="00256C19" w:rsidRDefault="00D46620">
      <w:pPr>
        <w:ind w:firstLine="708"/>
        <w:jc w:val="both"/>
      </w:pPr>
      <w: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D56A1B" w14:textId="77777777" w:rsidR="00256C19" w:rsidRDefault="00D46620">
      <w:pPr>
        <w:ind w:firstLine="709"/>
        <w:jc w:val="both"/>
      </w:pPr>
      <w:r>
        <w:t xml:space="preserve">3.3. Датой поставки Товара считается дата подписания Сторонами ТТН </w:t>
      </w:r>
      <w:r>
        <w:br/>
        <w:t>№ ТОРГ-12 или УПД.</w:t>
      </w:r>
    </w:p>
    <w:p w14:paraId="05545B83" w14:textId="77777777" w:rsidR="00256C19" w:rsidRDefault="00D46620">
      <w:pPr>
        <w:ind w:firstLine="709"/>
        <w:jc w:val="both"/>
      </w:pPr>
      <w:r>
        <w:t xml:space="preserve">3.4. Право собственности на Товар переходит Заказчику с даты подписания Сторонами Акта. </w:t>
      </w:r>
    </w:p>
    <w:p w14:paraId="104771EE" w14:textId="77777777" w:rsidR="00256C19" w:rsidRDefault="00256C19">
      <w:pPr>
        <w:jc w:val="center"/>
      </w:pPr>
    </w:p>
    <w:p w14:paraId="1FEA79ED" w14:textId="77777777" w:rsidR="00256C19" w:rsidRDefault="00D46620">
      <w:pPr>
        <w:jc w:val="center"/>
        <w:rPr>
          <w:b/>
        </w:rPr>
      </w:pPr>
      <w:r>
        <w:rPr>
          <w:b/>
        </w:rPr>
        <w:t>4. Порядок передачи-приемки Товара</w:t>
      </w:r>
    </w:p>
    <w:p w14:paraId="01543100" w14:textId="77777777" w:rsidR="00256C19" w:rsidRDefault="00256C19">
      <w:pPr>
        <w:jc w:val="center"/>
        <w:rPr>
          <w:b/>
        </w:rPr>
      </w:pPr>
    </w:p>
    <w:p w14:paraId="15E86D72" w14:textId="77777777" w:rsidR="00256C19" w:rsidRDefault="00D46620">
      <w:pPr>
        <w:ind w:firstLine="708"/>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Контракте </w:t>
      </w:r>
      <w:r>
        <w:br/>
        <w:t>и Описании объекта закупки (Приложение № 2 к Контракту).</w:t>
      </w:r>
    </w:p>
    <w:p w14:paraId="10BB7AD8" w14:textId="77777777" w:rsidR="00256C19" w:rsidRDefault="00D46620">
      <w:pPr>
        <w:ind w:firstLine="708"/>
        <w:jc w:val="both"/>
      </w:pPr>
      <w: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036479F1" w14:textId="77777777" w:rsidR="00256C19" w:rsidRDefault="00D46620">
      <w:pPr>
        <w:ind w:firstLine="708"/>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0A6B6A1" w14:textId="77777777" w:rsidR="00256C19" w:rsidRDefault="00D46620">
      <w:pPr>
        <w:ind w:firstLine="708"/>
        <w:jc w:val="both"/>
      </w:pPr>
      <w: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56B916CA" w14:textId="77777777" w:rsidR="00256C19" w:rsidRDefault="00D46620">
      <w:pPr>
        <w:ind w:firstLine="708"/>
        <w:jc w:val="both"/>
      </w:pPr>
      <w:r>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15AC32E1" w14:textId="77777777" w:rsidR="00256C19" w:rsidRDefault="00D46620">
      <w:pPr>
        <w:ind w:firstLine="708"/>
        <w:jc w:val="both"/>
      </w:pPr>
      <w:r>
        <w:t xml:space="preserve">4.6. По результатам приемки Заказчик оформляет Акт, который подписывается Сторонами. </w:t>
      </w:r>
    </w:p>
    <w:p w14:paraId="0A28A002" w14:textId="4E674C06" w:rsidR="00256C19" w:rsidRDefault="00D46620">
      <w:pPr>
        <w:ind w:firstLine="708"/>
        <w:jc w:val="both"/>
      </w:pPr>
      <w:r>
        <w:lastRenderedPageBreak/>
        <w:t>4.7.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w:t>
      </w:r>
      <w:r w:rsidR="00380E16">
        <w:t xml:space="preserve"> </w:t>
      </w:r>
      <w:r>
        <w:t>(далее – Мотивированный отказ) с указанием сроком устранения недостатков направляется Поставщику, указанным в Контракте способом.</w:t>
      </w:r>
    </w:p>
    <w:p w14:paraId="538F1E07" w14:textId="77777777" w:rsidR="00256C19" w:rsidRDefault="00D46620">
      <w:pPr>
        <w:ind w:firstLine="708"/>
        <w:jc w:val="both"/>
      </w:pPr>
      <w:r>
        <w:t>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347FE050" w14:textId="77777777" w:rsidR="00256C19" w:rsidRDefault="00D46620">
      <w:pPr>
        <w:ind w:firstLine="708"/>
        <w:jc w:val="both"/>
      </w:pPr>
      <w:r>
        <w:t>4.9.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28CD3AE0" w14:textId="77777777" w:rsidR="00256C19" w:rsidRDefault="00D46620">
      <w:pPr>
        <w:ind w:firstLine="708"/>
        <w:jc w:val="both"/>
      </w:pPr>
      <w:r>
        <w:t>4.10. Датой приемки поставленного Товара считается дата подписания Сторонами Акта.</w:t>
      </w:r>
    </w:p>
    <w:p w14:paraId="645866BC" w14:textId="77777777" w:rsidR="00256C19" w:rsidRDefault="00D46620">
      <w:pPr>
        <w:ind w:firstLine="708"/>
        <w:jc w:val="both"/>
      </w:pPr>
      <w:r>
        <w:t>4.11. Претензии по скрытым недостаткам могут быть заявлены Заказчиком в течение срока полезного использования, гарантийного срока.</w:t>
      </w:r>
    </w:p>
    <w:p w14:paraId="2E6A1F74" w14:textId="77777777" w:rsidR="00256C19" w:rsidRDefault="00D46620">
      <w:pPr>
        <w:ind w:firstLine="708"/>
        <w:jc w:val="both"/>
      </w:pPr>
      <w:r>
        <w:t>4.12. Все расходы, связанные с устранением недостатков, несет Поставщик.</w:t>
      </w:r>
    </w:p>
    <w:p w14:paraId="58A1A8D8" w14:textId="77777777" w:rsidR="00256C19" w:rsidRDefault="00256C19">
      <w:pPr>
        <w:jc w:val="both"/>
      </w:pPr>
    </w:p>
    <w:p w14:paraId="4CD746E7" w14:textId="77777777" w:rsidR="00256C19" w:rsidRDefault="00D46620">
      <w:pPr>
        <w:jc w:val="center"/>
        <w:rPr>
          <w:b/>
        </w:rPr>
      </w:pPr>
      <w:r>
        <w:rPr>
          <w:b/>
        </w:rPr>
        <w:t>5. Права и обязанности Сторон</w:t>
      </w:r>
    </w:p>
    <w:p w14:paraId="79C7DCFD" w14:textId="77777777" w:rsidR="00256C19" w:rsidRDefault="00256C19">
      <w:pPr>
        <w:jc w:val="center"/>
        <w:rPr>
          <w:b/>
        </w:rPr>
      </w:pPr>
    </w:p>
    <w:p w14:paraId="0375C449" w14:textId="77777777" w:rsidR="00256C19" w:rsidRDefault="00D46620">
      <w:pPr>
        <w:ind w:firstLine="708"/>
        <w:jc w:val="both"/>
      </w:pPr>
      <w:r>
        <w:t>5.1. Заказчик вправе:</w:t>
      </w:r>
    </w:p>
    <w:p w14:paraId="57F7C70F" w14:textId="6F738105" w:rsidR="00256C19" w:rsidRDefault="00D46620">
      <w:pPr>
        <w:ind w:firstLine="708"/>
        <w:jc w:val="both"/>
      </w:pPr>
      <w:r>
        <w:t>5.1.</w:t>
      </w:r>
      <w:proofErr w:type="gramStart"/>
      <w:r>
        <w:t>1.Требовать</w:t>
      </w:r>
      <w:proofErr w:type="gramEnd"/>
      <w:r>
        <w:t xml:space="preserve"> от Поставщика надлежащего исполнения обязательств</w:t>
      </w:r>
      <w:r w:rsidR="00380E16">
        <w:t xml:space="preserve"> </w:t>
      </w:r>
      <w:r>
        <w:t xml:space="preserve">в соответствии с Контрактом. </w:t>
      </w:r>
    </w:p>
    <w:p w14:paraId="579C8089" w14:textId="77777777" w:rsidR="00256C19" w:rsidRDefault="00D46620">
      <w:pPr>
        <w:ind w:firstLine="708"/>
        <w:jc w:val="both"/>
      </w:pPr>
      <w:r>
        <w:t>5.1.2. Требовать от Поставщика своевременного устранения выявленных недостатков.</w:t>
      </w:r>
    </w:p>
    <w:p w14:paraId="29FBEBCD" w14:textId="77777777" w:rsidR="00256C19" w:rsidRDefault="00D46620">
      <w:pPr>
        <w:ind w:firstLine="708"/>
        <w:jc w:val="both"/>
      </w:pPr>
      <w: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091DDC1" w14:textId="77777777" w:rsidR="00256C19" w:rsidRDefault="00D46620">
      <w:pPr>
        <w:ind w:firstLine="708"/>
        <w:jc w:val="both"/>
      </w:pPr>
      <w:r>
        <w:t xml:space="preserve">5.1.4. Запрашивать у Поставщика информацию о ходе исполнения обязательств </w:t>
      </w:r>
      <w:r>
        <w:br/>
        <w:t>по Контракту.</w:t>
      </w:r>
    </w:p>
    <w:p w14:paraId="36F51D7D" w14:textId="77777777" w:rsidR="00256C19" w:rsidRDefault="00D46620">
      <w:pPr>
        <w:ind w:firstLine="708"/>
        <w:jc w:val="both"/>
      </w:pPr>
      <w: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4791F38" w14:textId="77777777" w:rsidR="00256C19" w:rsidRDefault="00D46620">
      <w:pPr>
        <w:ind w:firstLine="708"/>
        <w:jc w:val="both"/>
      </w:pPr>
      <w:r>
        <w:t>5.1.6. Отказаться от приемки Товара в случаях, предусмотренных Контрактом.</w:t>
      </w:r>
    </w:p>
    <w:p w14:paraId="65AFAD3D" w14:textId="77777777" w:rsidR="00256C19" w:rsidRDefault="00D46620">
      <w:pPr>
        <w:ind w:firstLine="708"/>
        <w:jc w:val="both"/>
      </w:pPr>
      <w:r>
        <w:t>5.1.7. В одностороннем порядке отказаться от исполнения Контракта в соответствии с Законом о контрактной системе.</w:t>
      </w:r>
    </w:p>
    <w:p w14:paraId="1F95EDC8" w14:textId="77777777" w:rsidR="00256C19" w:rsidRDefault="00D46620">
      <w:pPr>
        <w:ind w:firstLine="708"/>
        <w:jc w:val="both"/>
      </w:pPr>
      <w:r>
        <w:t>5.2. Заказчик обязан:</w:t>
      </w:r>
    </w:p>
    <w:p w14:paraId="55CFC55B" w14:textId="77777777" w:rsidR="00256C19" w:rsidRDefault="00D46620">
      <w:pPr>
        <w:ind w:firstLine="708"/>
        <w:jc w:val="both"/>
      </w:pPr>
      <w:r>
        <w:t>5.2.1. Своевременно принять поставленный Товар в соответствии с Контрактом.</w:t>
      </w:r>
    </w:p>
    <w:p w14:paraId="1ED31AA3" w14:textId="77777777" w:rsidR="00256C19" w:rsidRDefault="00D46620">
      <w:pPr>
        <w:ind w:firstLine="708"/>
        <w:jc w:val="both"/>
      </w:pPr>
      <w:r>
        <w:t xml:space="preserve">5.2.2. Своевременно оплатить поставленный Товар надлежащего качества </w:t>
      </w:r>
      <w:r>
        <w:br/>
        <w:t>в соответствии с Контрактом.</w:t>
      </w:r>
    </w:p>
    <w:p w14:paraId="23B1AC3E" w14:textId="77777777" w:rsidR="00256C19" w:rsidRDefault="00D46620">
      <w:pPr>
        <w:ind w:firstLine="708"/>
        <w:jc w:val="both"/>
      </w:pPr>
      <w:r>
        <w:t>5.3. Поставщик вправе:</w:t>
      </w:r>
    </w:p>
    <w:p w14:paraId="722995DF" w14:textId="63C76BCD" w:rsidR="00256C19" w:rsidRDefault="00D46620">
      <w:pPr>
        <w:ind w:firstLine="708"/>
        <w:jc w:val="both"/>
      </w:pPr>
      <w:r>
        <w:t>5.3.1. Требовать своевременной приемки и оплаты за поставленный Товар</w:t>
      </w:r>
      <w:r w:rsidR="00380E16">
        <w:t xml:space="preserve"> </w:t>
      </w:r>
      <w:r>
        <w:t>в соответствии с условиями Контракта.</w:t>
      </w:r>
    </w:p>
    <w:p w14:paraId="40677390" w14:textId="77777777" w:rsidR="00256C19" w:rsidRDefault="00D46620">
      <w:pPr>
        <w:ind w:firstLine="708"/>
        <w:jc w:val="both"/>
      </w:pPr>
      <w:r>
        <w:t>5.3.2. Досрочно исполнить обязательства по Контракту с согласия Заказчика.</w:t>
      </w:r>
    </w:p>
    <w:p w14:paraId="5BC93659" w14:textId="77777777" w:rsidR="00256C19" w:rsidRDefault="00D46620">
      <w:pPr>
        <w:ind w:firstLine="708"/>
        <w:jc w:val="both"/>
      </w:pPr>
      <w:r>
        <w:t>5.4. Поставщик обязан:</w:t>
      </w:r>
    </w:p>
    <w:p w14:paraId="5136E8C5" w14:textId="77777777" w:rsidR="00256C19" w:rsidRDefault="00D46620">
      <w:pPr>
        <w:ind w:firstLine="708"/>
        <w:jc w:val="both"/>
      </w:pPr>
      <w:r>
        <w:t>5.4.1. Своевременно и надлежащим образом исполнять обязательства по поставке Товара в соответствии с условиями Контракта.</w:t>
      </w:r>
    </w:p>
    <w:p w14:paraId="428CB1BF" w14:textId="77777777" w:rsidR="00256C19" w:rsidRDefault="00D46620">
      <w:pPr>
        <w:ind w:firstLine="708"/>
        <w:jc w:val="both"/>
      </w:pPr>
      <w:r>
        <w:t xml:space="preserve">5.4.2. Своевременно представить по запросу Заказчика информацию и документы </w:t>
      </w:r>
      <w:r>
        <w:br/>
        <w:t>по исполнению обязательств по Контракту.</w:t>
      </w:r>
    </w:p>
    <w:p w14:paraId="2A8BC09C" w14:textId="77777777" w:rsidR="00256C19" w:rsidRDefault="00D46620">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14:paraId="4E68DA71" w14:textId="77777777" w:rsidR="00256C19" w:rsidRDefault="00D46620">
      <w:pPr>
        <w:ind w:firstLine="708"/>
        <w:jc w:val="both"/>
      </w:pPr>
      <w: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90FC9D" w14:textId="77777777" w:rsidR="00256C19" w:rsidRDefault="00D46620">
      <w:pPr>
        <w:ind w:firstLine="708"/>
        <w:jc w:val="both"/>
      </w:pPr>
      <w:r>
        <w:t>5.5. Поставщик гарантирует, что на момент заключения Контракта:</w:t>
      </w:r>
    </w:p>
    <w:p w14:paraId="0037EB88" w14:textId="77777777" w:rsidR="00256C19" w:rsidRDefault="00D46620">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w:t>
      </w:r>
      <w:r>
        <w:lastRenderedPageBreak/>
        <w:t xml:space="preserve">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14:paraId="7C53615F" w14:textId="77777777" w:rsidR="00256C19" w:rsidRDefault="00D46620">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25CB76B8" w14:textId="77777777" w:rsidR="00256C19" w:rsidRDefault="00D46620">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14:paraId="099646CA" w14:textId="67E583AA" w:rsidR="00256C19" w:rsidRDefault="00D46620">
      <w:pPr>
        <w:ind w:firstLine="708"/>
        <w:jc w:val="both"/>
      </w:pPr>
      <w: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w:t>
      </w:r>
      <w:r w:rsidR="00380E16">
        <w:t xml:space="preserve"> </w:t>
      </w:r>
      <w: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77777777" w:rsidR="00256C19" w:rsidRDefault="00D46620">
      <w:pPr>
        <w:ind w:firstLine="708"/>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0F3BE0F7" w14:textId="77777777" w:rsidR="00256C19" w:rsidRDefault="00D46620">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7321E7A" w14:textId="77777777" w:rsidR="00256C19" w:rsidRDefault="00D46620">
      <w:pPr>
        <w:ind w:firstLine="708"/>
        <w:jc w:val="both"/>
      </w:pPr>
      <w:r>
        <w:t xml:space="preserve">5.5.7. </w:t>
      </w:r>
      <w:r>
        <w:rPr>
          <w:rFonts w:eastAsiaTheme="minorHAnsi"/>
          <w:lang w:eastAsia="en-US"/>
        </w:rPr>
        <w:t>Поставщик не является иностранным агентом.</w:t>
      </w:r>
    </w:p>
    <w:p w14:paraId="28C7F162" w14:textId="77777777" w:rsidR="00256C19" w:rsidRDefault="00D46620">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198405E2" w14:textId="34D2DD21" w:rsidR="00256C19" w:rsidRDefault="00D46620">
      <w:pPr>
        <w:ind w:firstLine="708"/>
        <w:jc w:val="both"/>
      </w:pPr>
      <w:r>
        <w:t>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w:t>
      </w:r>
      <w:r w:rsidR="00380E16">
        <w:t xml:space="preserve"> </w:t>
      </w:r>
      <w:r>
        <w:t>в предусмотренном Законом о контрактной системе реестре недобросовестных поставщиков (подрядчиков, исполнителей) отсутствует.</w:t>
      </w:r>
    </w:p>
    <w:p w14:paraId="78E27B4D" w14:textId="77777777" w:rsidR="00256C19" w:rsidRDefault="00256C19">
      <w:pPr>
        <w:ind w:firstLine="708"/>
        <w:jc w:val="both"/>
      </w:pPr>
    </w:p>
    <w:p w14:paraId="23A12EC3" w14:textId="77777777" w:rsidR="00256C19" w:rsidRDefault="00D46620">
      <w:pPr>
        <w:jc w:val="center"/>
        <w:rPr>
          <w:b/>
        </w:rPr>
      </w:pPr>
      <w:r>
        <w:rPr>
          <w:b/>
        </w:rPr>
        <w:t>6. Гарантии</w:t>
      </w:r>
    </w:p>
    <w:p w14:paraId="798BB6FE" w14:textId="77777777" w:rsidR="00256C19" w:rsidRDefault="00256C19">
      <w:pPr>
        <w:jc w:val="center"/>
        <w:rPr>
          <w:b/>
        </w:rPr>
      </w:pPr>
    </w:p>
    <w:p w14:paraId="7FF82B66" w14:textId="77777777" w:rsidR="00256C19" w:rsidRDefault="00D46620">
      <w:pPr>
        <w:ind w:firstLine="708"/>
        <w:jc w:val="both"/>
      </w:pPr>
      <w:r>
        <w:t xml:space="preserve">6.1. Поставщик гарантирует соответствие Товара требованиям Контракта </w:t>
      </w:r>
      <w:r>
        <w:br/>
        <w:t xml:space="preserve">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 </w:t>
      </w:r>
      <w:r>
        <w:br/>
        <w:t>к Контракту). Гарантийный срок исчисляется с момента подписания Сторонами Акта.</w:t>
      </w:r>
    </w:p>
    <w:p w14:paraId="6EA5F571" w14:textId="77777777" w:rsidR="00256C19" w:rsidRDefault="00D46620">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6FC5E6F6" w14:textId="77777777" w:rsidR="00256C19" w:rsidRDefault="00D46620">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163A4F66" w14:textId="77777777" w:rsidR="00256C19" w:rsidRDefault="00D46620">
      <w:pPr>
        <w:ind w:firstLine="708"/>
        <w:jc w:val="both"/>
      </w:pPr>
      <w:r>
        <w:t>6.4. Все расходы, связанные с заменой Товара, ненадлежащего качества, осуществляются за счет Поставщика.</w:t>
      </w:r>
    </w:p>
    <w:p w14:paraId="0FA3257E" w14:textId="062FA682" w:rsidR="00256C19" w:rsidRDefault="00D46620" w:rsidP="00DE73E9">
      <w:pPr>
        <w:ind w:firstLine="708"/>
        <w:jc w:val="center"/>
        <w:rPr>
          <w:b/>
        </w:rPr>
      </w:pPr>
      <w:r>
        <w:rPr>
          <w:b/>
        </w:rPr>
        <w:lastRenderedPageBreak/>
        <w:t>7. Ответственность Сторон</w:t>
      </w:r>
    </w:p>
    <w:p w14:paraId="00E2031B" w14:textId="77777777" w:rsidR="00256C19" w:rsidRDefault="00256C19">
      <w:pPr>
        <w:jc w:val="center"/>
        <w:rPr>
          <w:b/>
        </w:rPr>
      </w:pPr>
    </w:p>
    <w:p w14:paraId="799DDC5A" w14:textId="03DE1E60" w:rsidR="00256C19" w:rsidRDefault="00D46620">
      <w:pPr>
        <w:ind w:firstLine="708"/>
        <w:jc w:val="both"/>
      </w:pPr>
      <w:r>
        <w:t>7.1. За неисполнение или ненадлежащее исполнение своих обязательств, установленных Контрактом, Стороны несут ответственность в соответствии</w:t>
      </w:r>
      <w:r w:rsidR="00380E16">
        <w:t xml:space="preserve"> </w:t>
      </w:r>
      <w:r>
        <w:t>с законодательством Российской Федерации и Контрактом.</w:t>
      </w:r>
    </w:p>
    <w:p w14:paraId="381B55B8" w14:textId="77777777" w:rsidR="00256C19" w:rsidRDefault="00D46620">
      <w:pPr>
        <w:ind w:firstLine="708"/>
        <w:jc w:val="both"/>
      </w:pPr>
      <w: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3AFF555" w14:textId="77777777" w:rsidR="00CD5782" w:rsidRDefault="00CD5782" w:rsidP="00CD5782">
      <w:pPr>
        <w:ind w:firstLine="708"/>
        <w:jc w:val="both"/>
      </w:pPr>
      <w:r>
        <w:t xml:space="preserve">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и </w:t>
      </w:r>
      <w:r w:rsidRPr="004A7054">
        <w:t xml:space="preserve">составляет </w:t>
      </w:r>
      <w:r w:rsidRPr="00CE570E">
        <w:t>1 738 рублей</w:t>
      </w:r>
      <w:r w:rsidRPr="00C00119">
        <w:t xml:space="preserve"> </w:t>
      </w:r>
      <w:r w:rsidRPr="00085C41">
        <w:t>()</w:t>
      </w:r>
      <w:r>
        <w:t xml:space="preserve"> 68 копеек</w:t>
      </w:r>
      <w:r w:rsidRPr="004F0647">
        <w:t>.</w:t>
      </w:r>
    </w:p>
    <w:p w14:paraId="1CB95F68" w14:textId="77777777" w:rsidR="00256C19" w:rsidRDefault="00D46620">
      <w:pPr>
        <w:ind w:firstLine="708"/>
        <w:jc w:val="both"/>
      </w:pPr>
      <w: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E8DE13E" w14:textId="6C28B23A" w:rsidR="00256C19" w:rsidRDefault="00D46620">
      <w:pPr>
        <w:ind w:firstLine="708"/>
        <w:jc w:val="both"/>
      </w:pPr>
      <w:r>
        <w:t>7.5. В случае неисполнения или ненадлежащего исполнения Поставщиком обязательств, предусмотренных Контрактом, Заказчик вправе произвести оплату</w:t>
      </w:r>
      <w:r w:rsidR="00380E16">
        <w:t xml:space="preserve"> </w:t>
      </w:r>
      <w:r>
        <w:t>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406AD6F" w14:textId="77777777" w:rsidR="00256C19" w:rsidRDefault="00256C19">
      <w:pPr>
        <w:ind w:firstLine="708"/>
        <w:jc w:val="both"/>
      </w:pPr>
    </w:p>
    <w:p w14:paraId="3F387815" w14:textId="77777777" w:rsidR="00256C19" w:rsidRDefault="00D46620">
      <w:pPr>
        <w:ind w:firstLine="708"/>
        <w:jc w:val="center"/>
        <w:rPr>
          <w:b/>
        </w:rPr>
      </w:pPr>
      <w:r>
        <w:rPr>
          <w:b/>
        </w:rPr>
        <w:t>8. Обстоятельства непреодолимой силы</w:t>
      </w:r>
    </w:p>
    <w:p w14:paraId="746381BC" w14:textId="77777777" w:rsidR="00256C19" w:rsidRDefault="00256C19">
      <w:pPr>
        <w:ind w:firstLine="708"/>
        <w:jc w:val="center"/>
        <w:rPr>
          <w:b/>
        </w:rPr>
      </w:pPr>
    </w:p>
    <w:p w14:paraId="28750DC6" w14:textId="77777777" w:rsidR="00256C19" w:rsidRDefault="00D46620">
      <w:pPr>
        <w:ind w:firstLine="708"/>
        <w:jc w:val="both"/>
      </w:pPr>
      <w: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2D9E1DCD" w14:textId="6A273FFF" w:rsidR="00256C19" w:rsidRDefault="00D46620">
      <w:pPr>
        <w:ind w:firstLine="708"/>
        <w:jc w:val="both"/>
      </w:pPr>
      <w:r>
        <w:t>8.2. Под обстоятельствами непреодолимой силы понимают такие обстоятельства, которые возникли после заключения контракта в результате непредвиденных</w:t>
      </w:r>
      <w:r w:rsidR="00380E16">
        <w:t xml:space="preserve"> </w:t>
      </w:r>
      <w:r>
        <w:t>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5EA1625" w14:textId="77777777" w:rsidR="00256C19" w:rsidRDefault="00D46620">
      <w:pPr>
        <w:ind w:firstLine="708"/>
        <w:jc w:val="both"/>
      </w:pPr>
      <w: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6046A9" w14:textId="77777777" w:rsidR="00256C19" w:rsidRDefault="00D46620">
      <w:pPr>
        <w:ind w:firstLine="708"/>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77777777" w:rsidR="00256C19" w:rsidRDefault="00D46620">
      <w:pPr>
        <w:ind w:firstLine="708"/>
        <w:jc w:val="both"/>
      </w:pPr>
      <w:r>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874A62C" w14:textId="77777777" w:rsidR="00256C19" w:rsidRDefault="00D46620">
      <w:pPr>
        <w:ind w:firstLine="708"/>
        <w:jc w:val="both"/>
      </w:pPr>
      <w: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w:t>
      </w:r>
      <w:r>
        <w:lastRenderedPageBreak/>
        <w:t xml:space="preserve">расторгнуть его. При прекращении настоящего контракта по причинам, указанным </w:t>
      </w:r>
      <w:r>
        <w:br/>
        <w:t>в настоящем пункте, Стороны обязаны осуществить взаиморасчеты по своим обязательствам на день прекращения настоящего контракта.</w:t>
      </w:r>
    </w:p>
    <w:p w14:paraId="0E17BE8E" w14:textId="77777777" w:rsidR="00256C19" w:rsidRDefault="00256C19">
      <w:pPr>
        <w:ind w:firstLine="708"/>
        <w:jc w:val="both"/>
      </w:pPr>
    </w:p>
    <w:p w14:paraId="3FF5F586" w14:textId="77777777" w:rsidR="00256C19" w:rsidRDefault="00D46620">
      <w:pPr>
        <w:jc w:val="center"/>
        <w:rPr>
          <w:b/>
        </w:rPr>
      </w:pPr>
      <w:r>
        <w:rPr>
          <w:b/>
        </w:rPr>
        <w:t>9. Срок действия, порядок изменения и расторжения Контракта.</w:t>
      </w:r>
    </w:p>
    <w:p w14:paraId="59D8E866" w14:textId="77777777" w:rsidR="00256C19" w:rsidRDefault="00256C19">
      <w:pPr>
        <w:jc w:val="center"/>
        <w:rPr>
          <w:b/>
        </w:rPr>
      </w:pPr>
    </w:p>
    <w:p w14:paraId="71587F46" w14:textId="77777777" w:rsidR="00256C19" w:rsidRDefault="00D46620">
      <w:pPr>
        <w:ind w:firstLine="708"/>
        <w:jc w:val="both"/>
      </w:pPr>
      <w:r>
        <w:t>9.1. Контракт вступает в силу со дня его подписания Сторонами.</w:t>
      </w:r>
    </w:p>
    <w:p w14:paraId="6B1781AF" w14:textId="792D8FA6" w:rsidR="00256C19" w:rsidRDefault="00D46620">
      <w:pPr>
        <w:ind w:firstLine="708"/>
        <w:jc w:val="both"/>
      </w:pPr>
      <w:r>
        <w:t xml:space="preserve">9.2. Срок исполнения Сторонами обязательств по Контракту </w:t>
      </w:r>
      <w:r w:rsidRPr="00380E16">
        <w:rPr>
          <w:b/>
        </w:rPr>
        <w:t xml:space="preserve">до </w:t>
      </w:r>
      <w:r w:rsidR="00591811" w:rsidRPr="00380E16">
        <w:rPr>
          <w:b/>
        </w:rPr>
        <w:t>01.09</w:t>
      </w:r>
      <w:r w:rsidR="00AD59EF" w:rsidRPr="00380E16">
        <w:rPr>
          <w:b/>
        </w:rPr>
        <w:t>.2026</w:t>
      </w:r>
      <w:r w:rsidR="00AD59EF">
        <w:t>.</w:t>
      </w:r>
    </w:p>
    <w:p w14:paraId="7FD70E15" w14:textId="77777777" w:rsidR="00256C19" w:rsidRDefault="00D46620">
      <w:pPr>
        <w:ind w:firstLine="708"/>
        <w:jc w:val="both"/>
      </w:pPr>
      <w:r>
        <w:t xml:space="preserve">9.3. Контракт действует до полного исполнения Сторонами обязательств </w:t>
      </w:r>
      <w:r>
        <w:br/>
        <w:t xml:space="preserve">по Контракту в полном объеме, в том числе и гарантийных обязательств. </w:t>
      </w:r>
    </w:p>
    <w:p w14:paraId="7844310A" w14:textId="77777777" w:rsidR="00256C19" w:rsidRDefault="00D46620">
      <w:pPr>
        <w:ind w:firstLine="708"/>
        <w:jc w:val="both"/>
      </w:pPr>
      <w:r>
        <w:t>9.4. Контракт может быть расторгнут:</w:t>
      </w:r>
    </w:p>
    <w:p w14:paraId="6B1A3EBF" w14:textId="77777777" w:rsidR="00256C19" w:rsidRDefault="00D46620">
      <w:pPr>
        <w:jc w:val="both"/>
      </w:pPr>
      <w:r>
        <w:t>-   по соглашению сторон с учетом требований Закона о контрактной системе;</w:t>
      </w:r>
    </w:p>
    <w:p w14:paraId="68E617CD" w14:textId="77777777" w:rsidR="00256C19" w:rsidRDefault="00D46620">
      <w:pPr>
        <w:jc w:val="both"/>
      </w:pPr>
      <w:r>
        <w:t>-   по решению суда по основаниям, предусмотренным гражданским законодательством;</w:t>
      </w:r>
    </w:p>
    <w:p w14:paraId="5E2BFB66" w14:textId="77777777" w:rsidR="00256C19" w:rsidRDefault="00D46620">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14:paraId="58584F6B" w14:textId="77777777" w:rsidR="00256C19" w:rsidRDefault="00D46620">
      <w:pPr>
        <w:ind w:firstLine="708"/>
        <w:jc w:val="both"/>
        <w:rPr>
          <w:sz w:val="22"/>
          <w:szCs w:val="22"/>
        </w:rPr>
      </w:pPr>
      <w: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4EEBB421" w14:textId="77777777" w:rsidR="00256C19" w:rsidRDefault="00D46620">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14:paraId="436A4448" w14:textId="77777777" w:rsidR="00256C19" w:rsidRDefault="00D46620">
      <w:pPr>
        <w:ind w:firstLine="708"/>
        <w:jc w:val="both"/>
      </w:pPr>
      <w:r>
        <w:t>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5ECA6661" w14:textId="77777777" w:rsidR="00256C19" w:rsidRDefault="00D46620">
      <w:pPr>
        <w:ind w:firstLine="709"/>
        <w:jc w:val="both"/>
      </w:pPr>
      <w:r>
        <w:rPr>
          <w:color w:val="000000"/>
        </w:rPr>
        <w:t>9.8. В случае принятия Заказчиком решения об одностороннем отказе от исполнения Контракта</w:t>
      </w:r>
      <w:r>
        <w:t xml:space="preserve">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5C68A7B" w14:textId="77777777" w:rsidR="00256C19" w:rsidRDefault="00D46620">
      <w:pPr>
        <w:ind w:firstLine="709"/>
        <w:jc w:val="both"/>
      </w:pPr>
      <w: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CBB5218" w14:textId="77777777" w:rsidR="00256C19" w:rsidRDefault="00D46620">
      <w:pPr>
        <w:ind w:firstLine="709"/>
        <w:jc w:val="both"/>
      </w:pPr>
      <w: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495283" w14:textId="77777777" w:rsidR="00256C19" w:rsidRDefault="00D46620">
      <w:pPr>
        <w:ind w:firstLine="709"/>
        <w:jc w:val="both"/>
      </w:pPr>
      <w:r>
        <w:t>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CEF45BA" w14:textId="77777777" w:rsidR="00256C19" w:rsidRDefault="00D46620">
      <w:pPr>
        <w:ind w:firstLine="709"/>
        <w:jc w:val="both"/>
      </w:pPr>
      <w:r>
        <w:t>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52DE1E" w14:textId="77777777" w:rsidR="00256C19" w:rsidRDefault="00D46620">
      <w:pPr>
        <w:ind w:firstLine="709"/>
        <w:jc w:val="both"/>
      </w:pPr>
      <w:r>
        <w:t>9.11.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01FEDCF" w14:textId="77777777" w:rsidR="00256C19" w:rsidRDefault="00D46620">
      <w:pPr>
        <w:ind w:firstLine="709"/>
        <w:jc w:val="both"/>
      </w:pPr>
      <w:r>
        <w:t xml:space="preserve">9.12.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w:t>
      </w:r>
      <w:r>
        <w:lastRenderedPageBreak/>
        <w:t xml:space="preserve">или ненадлежащим исполнением Поставщиком обязательств, предусмотренных Контрактом, направляет в соответствии с порядком, предусмотренным </w:t>
      </w:r>
      <w:r>
        <w:rPr>
          <w:color w:val="000000"/>
        </w:rPr>
        <w:t>пунктом 1 части 10 статьи 104</w:t>
      </w:r>
      <w: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3F2C790" w14:textId="77777777" w:rsidR="00256C19" w:rsidRDefault="00D46620">
      <w:pPr>
        <w:ind w:firstLine="709"/>
        <w:jc w:val="both"/>
      </w:pPr>
      <w:r>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366C20ED" w:rsidR="00256C19" w:rsidRDefault="00D46620">
      <w:pPr>
        <w:ind w:firstLine="709"/>
        <w:jc w:val="both"/>
      </w:pPr>
      <w:r>
        <w:t>9.14.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Поставщиком данного требования считается надлежащим уведомлением Заказчика</w:t>
      </w:r>
      <w:r w:rsidR="00380E16">
        <w:t xml:space="preserve"> </w:t>
      </w:r>
      <w:r>
        <w:t>об одностороннем отказе от исполнения Контракта. Датой такого надлежащего уведомления считается:</w:t>
      </w:r>
    </w:p>
    <w:p w14:paraId="0E390F78" w14:textId="77777777" w:rsidR="00256C19" w:rsidRDefault="00D46620">
      <w:pPr>
        <w:ind w:firstLine="709"/>
        <w:jc w:val="both"/>
      </w:pPr>
      <w: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E13309B" w14:textId="77777777" w:rsidR="00256C19" w:rsidRDefault="00D46620">
      <w:pPr>
        <w:ind w:firstLine="709"/>
        <w:jc w:val="both"/>
      </w:pPr>
      <w: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3C8520" w14:textId="77777777" w:rsidR="00256C19" w:rsidRDefault="00D46620">
      <w:pPr>
        <w:ind w:firstLine="709"/>
        <w:jc w:val="both"/>
      </w:pPr>
      <w:r>
        <w:t>9.15.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9CBD5CD" w14:textId="77777777" w:rsidR="00256C19" w:rsidRDefault="00D46620">
      <w:pPr>
        <w:ind w:firstLine="709"/>
        <w:jc w:val="both"/>
      </w:pPr>
      <w:r>
        <w:t>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D5BD4A" w14:textId="77777777" w:rsidR="00256C19" w:rsidRDefault="00D46620">
      <w:pPr>
        <w:ind w:firstLine="709"/>
        <w:jc w:val="both"/>
      </w:pPr>
      <w:r>
        <w:t>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1CB9E7C" w14:textId="6210132E" w:rsidR="00256C19" w:rsidRDefault="00D46620">
      <w:pPr>
        <w:ind w:firstLine="709"/>
        <w:jc w:val="both"/>
      </w:pPr>
      <w:r>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1DBCADF2" w14:textId="77777777" w:rsidR="00591811" w:rsidRDefault="00591811">
      <w:pPr>
        <w:ind w:firstLine="709"/>
        <w:jc w:val="both"/>
      </w:pPr>
    </w:p>
    <w:p w14:paraId="37B067FE" w14:textId="77777777" w:rsidR="00256C19" w:rsidRDefault="00D46620">
      <w:pPr>
        <w:jc w:val="center"/>
        <w:rPr>
          <w:b/>
        </w:rPr>
      </w:pPr>
      <w:r>
        <w:rPr>
          <w:b/>
        </w:rPr>
        <w:t>10. Порядок урегулирования споров</w:t>
      </w:r>
    </w:p>
    <w:p w14:paraId="05925F02" w14:textId="77777777" w:rsidR="00256C19" w:rsidRDefault="00256C19">
      <w:pPr>
        <w:jc w:val="center"/>
        <w:rPr>
          <w:b/>
        </w:rPr>
      </w:pPr>
    </w:p>
    <w:p w14:paraId="5B537A22" w14:textId="77777777" w:rsidR="00256C19" w:rsidRDefault="00D46620">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14:paraId="2C816336" w14:textId="77777777" w:rsidR="00256C19" w:rsidRDefault="00D46620">
      <w:pPr>
        <w:ind w:firstLine="708"/>
        <w:jc w:val="both"/>
      </w:pPr>
      <w: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7AC7E7EE" w14:textId="77777777" w:rsidR="00256C19" w:rsidRDefault="00D46620">
      <w:pPr>
        <w:ind w:firstLine="708"/>
        <w:jc w:val="both"/>
      </w:pPr>
      <w:r>
        <w:t xml:space="preserve">10.3. До передачи спора на разрешение Арбитражного суда города </w:t>
      </w:r>
      <w:r>
        <w:br/>
        <w:t xml:space="preserve">Санкт-Петербурга и Ленинградской области Стороны принимают меры к его урегулированию в досудебном порядке. </w:t>
      </w:r>
    </w:p>
    <w:p w14:paraId="62198314" w14:textId="173686F2" w:rsidR="00256C19" w:rsidRDefault="00D46620">
      <w:pPr>
        <w:ind w:firstLine="708"/>
        <w:jc w:val="both"/>
      </w:pPr>
      <w:r>
        <w:t xml:space="preserve">В случае привлечения Поставщика к гражданско-правовой ответственности </w:t>
      </w:r>
      <w:r>
        <w:br/>
        <w:t>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w:t>
      </w:r>
      <w:r w:rsidR="00380E16">
        <w:t xml:space="preserve"> </w:t>
      </w:r>
      <w:r>
        <w:t>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07C68C95" w14:textId="77777777" w:rsidR="00256C19" w:rsidRDefault="00256C19">
      <w:pPr>
        <w:ind w:firstLine="708"/>
        <w:jc w:val="both"/>
        <w:rPr>
          <w:b/>
        </w:rPr>
      </w:pPr>
    </w:p>
    <w:p w14:paraId="670BDC56" w14:textId="77777777" w:rsidR="00256C19" w:rsidRDefault="00D46620">
      <w:pPr>
        <w:widowControl w:val="0"/>
        <w:spacing w:line="240" w:lineRule="atLeast"/>
        <w:jc w:val="center"/>
        <w:outlineLvl w:val="2"/>
        <w:rPr>
          <w:b/>
        </w:rPr>
      </w:pPr>
      <w:r>
        <w:rPr>
          <w:b/>
        </w:rPr>
        <w:t>11. Антикоррупционная оговорка</w:t>
      </w:r>
    </w:p>
    <w:p w14:paraId="4D10AF86" w14:textId="77777777" w:rsidR="00256C19" w:rsidRDefault="00256C19">
      <w:pPr>
        <w:widowControl w:val="0"/>
        <w:spacing w:line="240" w:lineRule="atLeast"/>
        <w:jc w:val="center"/>
        <w:outlineLvl w:val="2"/>
      </w:pPr>
    </w:p>
    <w:p w14:paraId="142A912F" w14:textId="77777777" w:rsidR="00256C19" w:rsidRDefault="00D46620">
      <w:pPr>
        <w:widowControl w:val="0"/>
        <w:spacing w:line="240" w:lineRule="atLeast"/>
        <w:ind w:firstLine="540"/>
        <w:jc w:val="both"/>
      </w:pPr>
      <w:r>
        <w:t xml:space="preserve">11.1. При исполнении своих обязательств по Контракту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232E4AFB" w:rsidR="00256C19" w:rsidRDefault="00D46620">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w:t>
      </w:r>
      <w:r w:rsidR="00380E16">
        <w:t xml:space="preserve"> </w:t>
      </w:r>
      <w: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8AE273" w14:textId="77777777" w:rsidR="00256C19" w:rsidRDefault="00D46620">
      <w:pPr>
        <w:widowControl w:val="0"/>
        <w:spacing w:line="240" w:lineRule="atLeast"/>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1E2594" w14:textId="77777777" w:rsidR="00256C19" w:rsidRDefault="00D46620">
      <w:pPr>
        <w:widowControl w:val="0"/>
        <w:spacing w:line="240" w:lineRule="atLeast"/>
        <w:ind w:firstLine="540"/>
        <w:jc w:val="both"/>
      </w:pPr>
      <w:r>
        <w:t>не совершать иных действий, нарушающих антикоррупционное законодательство Российской Федерации.</w:t>
      </w:r>
    </w:p>
    <w:p w14:paraId="28B62895" w14:textId="77777777" w:rsidR="00256C19" w:rsidRDefault="00256C19">
      <w:pPr>
        <w:widowControl w:val="0"/>
        <w:spacing w:line="240" w:lineRule="atLeast"/>
        <w:ind w:firstLine="540"/>
        <w:jc w:val="both"/>
      </w:pPr>
    </w:p>
    <w:p w14:paraId="6F3F9E83" w14:textId="77777777" w:rsidR="00256C19" w:rsidRDefault="00D46620">
      <w:pPr>
        <w:jc w:val="center"/>
        <w:rPr>
          <w:b/>
        </w:rPr>
      </w:pPr>
      <w:r>
        <w:rPr>
          <w:b/>
        </w:rPr>
        <w:t>12. Прочие условия</w:t>
      </w:r>
    </w:p>
    <w:p w14:paraId="76B1053E" w14:textId="77777777" w:rsidR="00256C19" w:rsidRDefault="00256C19">
      <w:pPr>
        <w:jc w:val="center"/>
        <w:rPr>
          <w:b/>
        </w:rPr>
      </w:pPr>
    </w:p>
    <w:p w14:paraId="00230CE5" w14:textId="77777777" w:rsidR="00256C19" w:rsidRDefault="00D46620">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5BB259EC" w14:textId="77777777" w:rsidR="00256C19" w:rsidRDefault="00D46620">
      <w:pPr>
        <w:ind w:firstLine="708"/>
        <w:jc w:val="both"/>
        <w:rPr>
          <w:rFonts w:eastAsiaTheme="minorHAnsi"/>
          <w:lang w:eastAsia="en-US"/>
        </w:rPr>
      </w:pPr>
      <w:r>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64309D6F" w14:textId="77777777" w:rsidR="00256C19" w:rsidRDefault="00D46620">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814865D" w14:textId="77777777" w:rsidR="00256C19" w:rsidRDefault="00D46620">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06736BDD" w14:textId="77777777" w:rsidR="00256C19" w:rsidRDefault="00D46620">
      <w:pPr>
        <w:widowControl w:val="0"/>
        <w:ind w:firstLine="709"/>
        <w:jc w:val="both"/>
      </w:pPr>
      <w:r>
        <w:t>12.5. Во всем, что не предусмотрено Контрактом, Стороны руководствуются законодательством Российской Федерации.</w:t>
      </w:r>
    </w:p>
    <w:p w14:paraId="14FDBB1B" w14:textId="77777777" w:rsidR="00256C19" w:rsidRDefault="00D46620">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3EF661E4" w14:textId="77777777" w:rsidR="00256C19" w:rsidRDefault="00256C19">
      <w:pPr>
        <w:widowControl w:val="0"/>
        <w:ind w:firstLine="709"/>
        <w:jc w:val="both"/>
      </w:pPr>
    </w:p>
    <w:p w14:paraId="0D164365" w14:textId="77777777" w:rsidR="00256C19" w:rsidRDefault="00D46620">
      <w:pPr>
        <w:jc w:val="center"/>
        <w:rPr>
          <w:b/>
        </w:rPr>
      </w:pPr>
      <w:r>
        <w:rPr>
          <w:b/>
        </w:rPr>
        <w:t>13. Приложения</w:t>
      </w:r>
    </w:p>
    <w:p w14:paraId="2A242BD2" w14:textId="77777777" w:rsidR="00256C19" w:rsidRDefault="00256C19">
      <w:pPr>
        <w:jc w:val="center"/>
        <w:rPr>
          <w:b/>
        </w:rPr>
      </w:pPr>
    </w:p>
    <w:p w14:paraId="48B1DE9F" w14:textId="77777777" w:rsidR="00256C19" w:rsidRDefault="00D46620">
      <w:pPr>
        <w:ind w:firstLine="708"/>
        <w:jc w:val="both"/>
      </w:pPr>
      <w:r>
        <w:t>13.1 Неотъемлемой частью Контракта являются:</w:t>
      </w:r>
    </w:p>
    <w:p w14:paraId="6AB6509A" w14:textId="77777777" w:rsidR="00256C19" w:rsidRDefault="00D46620" w:rsidP="00841E62">
      <w:pPr>
        <w:ind w:left="708" w:firstLine="708"/>
      </w:pPr>
      <w:r>
        <w:t>Приложение № 1 «Спецификация»;</w:t>
      </w:r>
    </w:p>
    <w:p w14:paraId="6F3F11CA" w14:textId="396063AC" w:rsidR="00DE73E9" w:rsidRDefault="00D46620" w:rsidP="00841E62">
      <w:pPr>
        <w:ind w:left="708" w:firstLine="708"/>
      </w:pPr>
      <w:r>
        <w:t>Приложение № 2 «Описании объекта закупки».</w:t>
      </w:r>
    </w:p>
    <w:p w14:paraId="41DC9CA5" w14:textId="77777777" w:rsidR="00DE73E9" w:rsidRDefault="00DE73E9">
      <w:pPr>
        <w:spacing w:after="160" w:line="259" w:lineRule="auto"/>
      </w:pPr>
      <w:r>
        <w:br w:type="page"/>
      </w:r>
    </w:p>
    <w:p w14:paraId="619A5729" w14:textId="77777777" w:rsidR="00256C19" w:rsidRDefault="00D46620">
      <w:pPr>
        <w:spacing w:after="160" w:line="259" w:lineRule="auto"/>
        <w:jc w:val="center"/>
        <w:rPr>
          <w:b/>
        </w:rPr>
      </w:pPr>
      <w:r>
        <w:rPr>
          <w:b/>
        </w:rPr>
        <w:lastRenderedPageBreak/>
        <w:t>14. Адреса, банковские реквизиты и подписи Сторон</w:t>
      </w:r>
    </w:p>
    <w:p w14:paraId="790EA592" w14:textId="77777777" w:rsidR="00256C19" w:rsidRDefault="00256C19">
      <w:pPr>
        <w:jc w:val="center"/>
        <w:rPr>
          <w:b/>
        </w:rPr>
      </w:pPr>
    </w:p>
    <w:p w14:paraId="41F2BE89" w14:textId="77777777" w:rsidR="00256C19" w:rsidRDefault="00256C19">
      <w:pPr>
        <w:jc w:val="center"/>
        <w:rPr>
          <w:b/>
        </w:rPr>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3"/>
        <w:gridCol w:w="5029"/>
      </w:tblGrid>
      <w:tr w:rsidR="00F2374B" w:rsidRPr="00591811" w14:paraId="273B95DC" w14:textId="77777777" w:rsidTr="007E6740">
        <w:trPr>
          <w:trHeight w:val="4020"/>
        </w:trPr>
        <w:tc>
          <w:tcPr>
            <w:tcW w:w="2501" w:type="pct"/>
            <w:hideMark/>
          </w:tcPr>
          <w:p w14:paraId="4D880DDF" w14:textId="77777777" w:rsidR="00F2374B" w:rsidRPr="00746E3C" w:rsidRDefault="00F2374B" w:rsidP="007E6740">
            <w:pPr>
              <w:widowControl w:val="0"/>
              <w:autoSpaceDE w:val="0"/>
              <w:autoSpaceDN w:val="0"/>
              <w:adjustRightInd w:val="0"/>
              <w:ind w:right="180"/>
              <w:rPr>
                <w:color w:val="000000" w:themeColor="text1"/>
              </w:rPr>
            </w:pPr>
            <w:r w:rsidRPr="004F0647">
              <w:rPr>
                <w:b/>
              </w:rPr>
              <w:t>Заказчик:</w:t>
            </w:r>
          </w:p>
          <w:p w14:paraId="778901E5" w14:textId="77777777" w:rsidR="00F2374B" w:rsidRPr="00746E3C" w:rsidRDefault="00F2374B" w:rsidP="007E6740">
            <w:pPr>
              <w:widowControl w:val="0"/>
              <w:autoSpaceDE w:val="0"/>
              <w:autoSpaceDN w:val="0"/>
              <w:adjustRightInd w:val="0"/>
              <w:ind w:right="180"/>
              <w:rPr>
                <w:color w:val="000000" w:themeColor="text1"/>
              </w:rPr>
            </w:pPr>
            <w:r w:rsidRPr="00746E3C">
              <w:rPr>
                <w:color w:val="000000" w:themeColor="text1"/>
              </w:rPr>
              <w:t>КОМИТЕТ ИМУЩЕСТВЕННЫХ ОТНОШЕНИЙ САНКТ-ПЕТЕРБУРГА</w:t>
            </w:r>
          </w:p>
          <w:p w14:paraId="5E1A9EE2" w14:textId="77777777" w:rsidR="00F2374B" w:rsidRPr="00746E3C" w:rsidRDefault="00F2374B" w:rsidP="007E6740">
            <w:pPr>
              <w:widowControl w:val="0"/>
              <w:autoSpaceDE w:val="0"/>
              <w:autoSpaceDN w:val="0"/>
              <w:adjustRightInd w:val="0"/>
              <w:ind w:right="180"/>
              <w:rPr>
                <w:color w:val="000000" w:themeColor="text1"/>
              </w:rPr>
            </w:pPr>
            <w:r w:rsidRPr="002627B4">
              <w:rPr>
                <w:color w:val="000000" w:themeColor="text1"/>
              </w:rPr>
              <w:t>Юридический</w:t>
            </w:r>
            <w:r w:rsidRPr="00746E3C">
              <w:rPr>
                <w:color w:val="000000" w:themeColor="text1"/>
              </w:rPr>
              <w:t xml:space="preserve"> </w:t>
            </w:r>
            <w:r w:rsidRPr="002627B4">
              <w:rPr>
                <w:color w:val="000000" w:themeColor="text1"/>
              </w:rPr>
              <w:t>адрес</w:t>
            </w:r>
            <w:r w:rsidRPr="00746E3C">
              <w:rPr>
                <w:color w:val="000000" w:themeColor="text1"/>
              </w:rPr>
              <w:t>:</w:t>
            </w:r>
          </w:p>
          <w:p w14:paraId="3E4E2522" w14:textId="77777777"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191144, Муниципальные образования Города Санкт-Петербурга (города федерального значения), Город Санкт-Петербург город федерального значения, Новгородская, ДОМ 20/ЛИТЕР А</w:t>
            </w:r>
          </w:p>
          <w:p w14:paraId="56F36BCE" w14:textId="77777777"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Фактический адрес:</w:t>
            </w:r>
          </w:p>
          <w:p w14:paraId="537BB199" w14:textId="77777777"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 xml:space="preserve">191144, Санкт-Петербург, Новгородская </w:t>
            </w:r>
            <w:proofErr w:type="spellStart"/>
            <w:r w:rsidRPr="00462195">
              <w:rPr>
                <w:color w:val="000000" w:themeColor="text1"/>
              </w:rPr>
              <w:t>ул</w:t>
            </w:r>
            <w:proofErr w:type="spellEnd"/>
            <w:r w:rsidRPr="00462195">
              <w:rPr>
                <w:color w:val="000000" w:themeColor="text1"/>
              </w:rPr>
              <w:t>, Д. 20 ЛИТЕРА А</w:t>
            </w:r>
          </w:p>
          <w:p w14:paraId="4B592CC6" w14:textId="77777777"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ИНН 7832000076 КПП 784201001</w:t>
            </w:r>
          </w:p>
          <w:p w14:paraId="37177AE0" w14:textId="77777777" w:rsidR="00F2374B" w:rsidRPr="00462195" w:rsidRDefault="00F2374B" w:rsidP="007E6740">
            <w:pPr>
              <w:widowControl w:val="0"/>
              <w:autoSpaceDE w:val="0"/>
              <w:autoSpaceDN w:val="0"/>
              <w:adjustRightInd w:val="0"/>
              <w:ind w:right="180"/>
              <w:rPr>
                <w:color w:val="000000" w:themeColor="text1"/>
              </w:rPr>
            </w:pPr>
            <w:r w:rsidRPr="002627B4">
              <w:rPr>
                <w:color w:val="000000" w:themeColor="text1"/>
              </w:rPr>
              <w:t>ОГРН</w:t>
            </w:r>
            <w:r w:rsidRPr="00462195">
              <w:rPr>
                <w:color w:val="000000" w:themeColor="text1"/>
              </w:rPr>
              <w:t xml:space="preserve"> 1027809244561 </w:t>
            </w:r>
            <w:r w:rsidRPr="002627B4">
              <w:rPr>
                <w:color w:val="000000" w:themeColor="text1"/>
              </w:rPr>
              <w:t>ОКПО</w:t>
            </w:r>
            <w:r w:rsidRPr="00462195">
              <w:rPr>
                <w:color w:val="000000" w:themeColor="text1"/>
              </w:rPr>
              <w:t xml:space="preserve"> 00087076</w:t>
            </w:r>
          </w:p>
          <w:p w14:paraId="1AD1C024" w14:textId="77777777"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р/с 03222643400000007200</w:t>
            </w:r>
          </w:p>
          <w:p w14:paraId="7BC4D39B" w14:textId="77777777" w:rsidR="00F2374B" w:rsidRPr="00462195" w:rsidRDefault="00F2374B" w:rsidP="007E6740">
            <w:pPr>
              <w:widowControl w:val="0"/>
              <w:autoSpaceDE w:val="0"/>
              <w:autoSpaceDN w:val="0"/>
              <w:adjustRightInd w:val="0"/>
              <w:ind w:right="180"/>
              <w:rPr>
                <w:color w:val="000000" w:themeColor="text1"/>
              </w:rPr>
            </w:pPr>
            <w:r>
              <w:rPr>
                <w:color w:val="000000" w:themeColor="text1"/>
              </w:rPr>
              <w:t>Н</w:t>
            </w:r>
            <w:r w:rsidRPr="00462195">
              <w:rPr>
                <w:color w:val="000000" w:themeColor="text1"/>
              </w:rPr>
              <w:t>аименование банка:</w:t>
            </w:r>
          </w:p>
          <w:p w14:paraId="48F6D9CB" w14:textId="09266454"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ОКЦ № 1 СЗГУ Банка России//УФК по г.</w:t>
            </w:r>
            <w:r w:rsidR="00380E16">
              <w:rPr>
                <w:color w:val="000000" w:themeColor="text1"/>
              </w:rPr>
              <w:t xml:space="preserve"> </w:t>
            </w:r>
            <w:r w:rsidRPr="00462195">
              <w:rPr>
                <w:color w:val="000000" w:themeColor="text1"/>
              </w:rPr>
              <w:t>Санкт-Петербургу, г Санкт-Петербург</w:t>
            </w:r>
          </w:p>
          <w:p w14:paraId="410E1D95" w14:textId="77777777"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к/с 40102810945370000005</w:t>
            </w:r>
          </w:p>
          <w:p w14:paraId="5591B8FD" w14:textId="77777777"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БИК 014030106</w:t>
            </w:r>
          </w:p>
          <w:p w14:paraId="5272B646" w14:textId="77777777"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тел.: 7-812-5767143</w:t>
            </w:r>
          </w:p>
          <w:p w14:paraId="15C778A5" w14:textId="77777777" w:rsidR="00F2374B" w:rsidRPr="00462195" w:rsidRDefault="00F2374B" w:rsidP="007E6740">
            <w:pPr>
              <w:widowControl w:val="0"/>
              <w:autoSpaceDE w:val="0"/>
              <w:autoSpaceDN w:val="0"/>
              <w:adjustRightInd w:val="0"/>
              <w:ind w:right="180"/>
              <w:rPr>
                <w:color w:val="000000" w:themeColor="text1"/>
              </w:rPr>
            </w:pPr>
            <w:r w:rsidRPr="00462195">
              <w:rPr>
                <w:color w:val="000000" w:themeColor="text1"/>
              </w:rPr>
              <w:t>факс: 7-812-5767986</w:t>
            </w:r>
          </w:p>
          <w:p w14:paraId="206C03EC" w14:textId="1060E33E" w:rsidR="00F2374B" w:rsidRPr="00380E16" w:rsidRDefault="00F2374B" w:rsidP="007E6740">
            <w:pPr>
              <w:widowControl w:val="0"/>
              <w:autoSpaceDE w:val="0"/>
              <w:autoSpaceDN w:val="0"/>
              <w:adjustRightInd w:val="0"/>
              <w:ind w:right="180"/>
              <w:rPr>
                <w:color w:val="000000" w:themeColor="text1"/>
                <w:lang w:val="en-US"/>
              </w:rPr>
            </w:pPr>
            <w:r w:rsidRPr="007A09E0">
              <w:rPr>
                <w:color w:val="000000" w:themeColor="text1"/>
                <w:lang w:val="en-US"/>
              </w:rPr>
              <w:t xml:space="preserve">e-mail: </w:t>
            </w:r>
            <w:hyperlink r:id="rId8" w:history="1">
              <w:r w:rsidR="00380E16" w:rsidRPr="00DD05BC">
                <w:rPr>
                  <w:rStyle w:val="af8"/>
                  <w:lang w:val="en-US"/>
                </w:rPr>
                <w:t>in@commim.spb.ru</w:t>
              </w:r>
            </w:hyperlink>
            <w:r w:rsidR="00380E16" w:rsidRPr="00380E16">
              <w:rPr>
                <w:color w:val="000000" w:themeColor="text1"/>
                <w:lang w:val="en-US"/>
              </w:rPr>
              <w:t xml:space="preserve"> / </w:t>
            </w:r>
            <w:r w:rsidR="00380E16">
              <w:rPr>
                <w:color w:val="000000" w:themeColor="text1"/>
                <w:lang w:val="en-US"/>
              </w:rPr>
              <w:t>Shumeiko@commim.spb.ru</w:t>
            </w:r>
          </w:p>
        </w:tc>
        <w:tc>
          <w:tcPr>
            <w:tcW w:w="2499" w:type="pct"/>
            <w:hideMark/>
          </w:tcPr>
          <w:p w14:paraId="6ADF2E21" w14:textId="77777777" w:rsidR="00F2374B" w:rsidRPr="00462195" w:rsidRDefault="00F2374B" w:rsidP="007E6740">
            <w:pPr>
              <w:widowControl w:val="0"/>
              <w:autoSpaceDE w:val="0"/>
              <w:autoSpaceDN w:val="0"/>
              <w:adjustRightInd w:val="0"/>
              <w:ind w:right="309"/>
              <w:rPr>
                <w:color w:val="000000" w:themeColor="text1"/>
              </w:rPr>
            </w:pPr>
            <w:r w:rsidRPr="004F0647">
              <w:rPr>
                <w:b/>
              </w:rPr>
              <w:t>Поставщик</w:t>
            </w:r>
            <w:r w:rsidRPr="00462195">
              <w:rPr>
                <w:b/>
              </w:rPr>
              <w:t>:</w:t>
            </w:r>
          </w:p>
          <w:p w14:paraId="62CB6A5B" w14:textId="77777777" w:rsidR="00591811" w:rsidRDefault="00591811" w:rsidP="007E6740">
            <w:pPr>
              <w:widowControl w:val="0"/>
              <w:autoSpaceDE w:val="0"/>
              <w:autoSpaceDN w:val="0"/>
              <w:adjustRightInd w:val="0"/>
              <w:ind w:right="309"/>
              <w:rPr>
                <w:color w:val="000000" w:themeColor="text1"/>
              </w:rPr>
            </w:pPr>
          </w:p>
          <w:p w14:paraId="15BFAAB6" w14:textId="7D0C7AAE" w:rsidR="00F2374B" w:rsidRPr="00462195" w:rsidRDefault="00F2374B" w:rsidP="007E6740">
            <w:pPr>
              <w:widowControl w:val="0"/>
              <w:autoSpaceDE w:val="0"/>
              <w:autoSpaceDN w:val="0"/>
              <w:adjustRightInd w:val="0"/>
              <w:ind w:right="309"/>
              <w:rPr>
                <w:color w:val="000000" w:themeColor="text1"/>
              </w:rPr>
            </w:pPr>
            <w:r w:rsidRPr="002627B4">
              <w:rPr>
                <w:color w:val="000000" w:themeColor="text1"/>
              </w:rPr>
              <w:t>Юридический</w:t>
            </w:r>
            <w:r w:rsidRPr="00462195">
              <w:rPr>
                <w:color w:val="000000" w:themeColor="text1"/>
              </w:rPr>
              <w:t xml:space="preserve"> </w:t>
            </w:r>
            <w:r w:rsidRPr="002627B4">
              <w:rPr>
                <w:color w:val="000000" w:themeColor="text1"/>
              </w:rPr>
              <w:t>адрес</w:t>
            </w:r>
            <w:r w:rsidRPr="00462195">
              <w:rPr>
                <w:color w:val="000000" w:themeColor="text1"/>
              </w:rPr>
              <w:t>:</w:t>
            </w:r>
          </w:p>
          <w:p w14:paraId="555ABCD3" w14:textId="77777777" w:rsidR="00F2374B" w:rsidRPr="00462195" w:rsidRDefault="00F2374B" w:rsidP="007E6740">
            <w:pPr>
              <w:widowControl w:val="0"/>
              <w:autoSpaceDE w:val="0"/>
              <w:autoSpaceDN w:val="0"/>
              <w:adjustRightInd w:val="0"/>
              <w:ind w:right="309"/>
              <w:rPr>
                <w:color w:val="000000" w:themeColor="text1"/>
              </w:rPr>
            </w:pPr>
            <w:r w:rsidRPr="00462195">
              <w:rPr>
                <w:color w:val="000000" w:themeColor="text1"/>
              </w:rPr>
              <w:t>Фактический адрес:</w:t>
            </w:r>
          </w:p>
          <w:p w14:paraId="1A70293B" w14:textId="77777777" w:rsidR="00591811" w:rsidRDefault="00F2374B" w:rsidP="007E6740">
            <w:pPr>
              <w:widowControl w:val="0"/>
              <w:autoSpaceDE w:val="0"/>
              <w:autoSpaceDN w:val="0"/>
              <w:adjustRightInd w:val="0"/>
              <w:ind w:right="309"/>
              <w:rPr>
                <w:color w:val="000000" w:themeColor="text1"/>
              </w:rPr>
            </w:pPr>
            <w:r w:rsidRPr="00462195">
              <w:rPr>
                <w:color w:val="000000" w:themeColor="text1"/>
              </w:rPr>
              <w:t xml:space="preserve">ИНН </w:t>
            </w:r>
          </w:p>
          <w:p w14:paraId="5A62D8F6" w14:textId="6E79F910" w:rsidR="00F2374B" w:rsidRPr="00462195" w:rsidRDefault="00F2374B" w:rsidP="007E6740">
            <w:pPr>
              <w:widowControl w:val="0"/>
              <w:autoSpaceDE w:val="0"/>
              <w:autoSpaceDN w:val="0"/>
              <w:adjustRightInd w:val="0"/>
              <w:ind w:right="309"/>
              <w:rPr>
                <w:color w:val="000000" w:themeColor="text1"/>
              </w:rPr>
            </w:pPr>
            <w:r w:rsidRPr="00462195">
              <w:rPr>
                <w:color w:val="000000" w:themeColor="text1"/>
              </w:rPr>
              <w:t xml:space="preserve">КПП </w:t>
            </w:r>
          </w:p>
          <w:p w14:paraId="59FD2F8E" w14:textId="77777777" w:rsidR="00591811" w:rsidRDefault="00F2374B" w:rsidP="007E6740">
            <w:pPr>
              <w:widowControl w:val="0"/>
              <w:autoSpaceDE w:val="0"/>
              <w:autoSpaceDN w:val="0"/>
              <w:adjustRightInd w:val="0"/>
              <w:ind w:right="309"/>
              <w:rPr>
                <w:color w:val="000000" w:themeColor="text1"/>
              </w:rPr>
            </w:pPr>
            <w:r w:rsidRPr="00462195">
              <w:rPr>
                <w:color w:val="000000" w:themeColor="text1"/>
              </w:rPr>
              <w:t xml:space="preserve">ОГРН </w:t>
            </w:r>
          </w:p>
          <w:p w14:paraId="1D2A2D8F" w14:textId="374E0A3D" w:rsidR="00F2374B" w:rsidRPr="00462195" w:rsidRDefault="00F2374B" w:rsidP="007E6740">
            <w:pPr>
              <w:widowControl w:val="0"/>
              <w:autoSpaceDE w:val="0"/>
              <w:autoSpaceDN w:val="0"/>
              <w:adjustRightInd w:val="0"/>
              <w:ind w:right="309"/>
              <w:rPr>
                <w:color w:val="000000" w:themeColor="text1"/>
              </w:rPr>
            </w:pPr>
            <w:r w:rsidRPr="00462195">
              <w:rPr>
                <w:color w:val="000000" w:themeColor="text1"/>
              </w:rPr>
              <w:t xml:space="preserve">ОКПО </w:t>
            </w:r>
          </w:p>
          <w:p w14:paraId="762298C5" w14:textId="54D694B2" w:rsidR="00F2374B" w:rsidRPr="00462195" w:rsidRDefault="00F2374B" w:rsidP="007E6740">
            <w:pPr>
              <w:widowControl w:val="0"/>
              <w:autoSpaceDE w:val="0"/>
              <w:autoSpaceDN w:val="0"/>
              <w:adjustRightInd w:val="0"/>
              <w:ind w:right="309"/>
              <w:rPr>
                <w:color w:val="000000" w:themeColor="text1"/>
              </w:rPr>
            </w:pPr>
            <w:r w:rsidRPr="00462195">
              <w:rPr>
                <w:color w:val="000000" w:themeColor="text1"/>
              </w:rPr>
              <w:t xml:space="preserve">р/с </w:t>
            </w:r>
          </w:p>
          <w:p w14:paraId="284BA4E5" w14:textId="77777777" w:rsidR="00F2374B" w:rsidRPr="00462195" w:rsidRDefault="00F2374B" w:rsidP="007E6740">
            <w:pPr>
              <w:widowControl w:val="0"/>
              <w:autoSpaceDE w:val="0"/>
              <w:autoSpaceDN w:val="0"/>
              <w:adjustRightInd w:val="0"/>
              <w:ind w:right="309"/>
              <w:rPr>
                <w:color w:val="000000" w:themeColor="text1"/>
              </w:rPr>
            </w:pPr>
            <w:r>
              <w:rPr>
                <w:color w:val="000000" w:themeColor="text1"/>
              </w:rPr>
              <w:t>Н</w:t>
            </w:r>
            <w:r w:rsidRPr="00462195">
              <w:rPr>
                <w:color w:val="000000" w:themeColor="text1"/>
              </w:rPr>
              <w:t>аименование банка:</w:t>
            </w:r>
          </w:p>
          <w:p w14:paraId="501389B8" w14:textId="08A717E7" w:rsidR="00F2374B" w:rsidRPr="00462195" w:rsidRDefault="00F2374B" w:rsidP="007E6740">
            <w:pPr>
              <w:widowControl w:val="0"/>
              <w:autoSpaceDE w:val="0"/>
              <w:autoSpaceDN w:val="0"/>
              <w:adjustRightInd w:val="0"/>
              <w:ind w:right="309"/>
              <w:rPr>
                <w:color w:val="000000" w:themeColor="text1"/>
              </w:rPr>
            </w:pPr>
            <w:r w:rsidRPr="00462195">
              <w:rPr>
                <w:color w:val="000000" w:themeColor="text1"/>
              </w:rPr>
              <w:t xml:space="preserve">к/с </w:t>
            </w:r>
          </w:p>
          <w:p w14:paraId="18973F2C" w14:textId="239F881F" w:rsidR="00F2374B" w:rsidRPr="00462195" w:rsidRDefault="00F2374B" w:rsidP="007E6740">
            <w:pPr>
              <w:widowControl w:val="0"/>
              <w:autoSpaceDE w:val="0"/>
              <w:autoSpaceDN w:val="0"/>
              <w:adjustRightInd w:val="0"/>
              <w:ind w:right="309"/>
              <w:rPr>
                <w:color w:val="000000" w:themeColor="text1"/>
              </w:rPr>
            </w:pPr>
            <w:r w:rsidRPr="00462195">
              <w:rPr>
                <w:color w:val="000000" w:themeColor="text1"/>
              </w:rPr>
              <w:t xml:space="preserve">БИК </w:t>
            </w:r>
          </w:p>
          <w:p w14:paraId="7D5F40F7" w14:textId="527E5B7A" w:rsidR="00F2374B" w:rsidRPr="00462195" w:rsidRDefault="00F2374B" w:rsidP="007E6740">
            <w:pPr>
              <w:widowControl w:val="0"/>
              <w:autoSpaceDE w:val="0"/>
              <w:autoSpaceDN w:val="0"/>
              <w:adjustRightInd w:val="0"/>
              <w:ind w:right="309"/>
              <w:rPr>
                <w:color w:val="000000" w:themeColor="text1"/>
              </w:rPr>
            </w:pPr>
            <w:r w:rsidRPr="00462195">
              <w:rPr>
                <w:color w:val="000000" w:themeColor="text1"/>
              </w:rPr>
              <w:t xml:space="preserve">тел.: </w:t>
            </w:r>
          </w:p>
          <w:p w14:paraId="68D75097" w14:textId="00887169" w:rsidR="00F2374B" w:rsidRPr="007A09E0" w:rsidRDefault="00F2374B" w:rsidP="00591811">
            <w:pPr>
              <w:widowControl w:val="0"/>
              <w:autoSpaceDE w:val="0"/>
              <w:autoSpaceDN w:val="0"/>
              <w:adjustRightInd w:val="0"/>
              <w:ind w:right="309"/>
              <w:rPr>
                <w:color w:val="000000" w:themeColor="text1"/>
                <w:lang w:val="en-US"/>
              </w:rPr>
            </w:pPr>
            <w:r w:rsidRPr="007A09E0">
              <w:rPr>
                <w:color w:val="000000" w:themeColor="text1"/>
                <w:lang w:val="en-US"/>
              </w:rPr>
              <w:t xml:space="preserve">e-mail: </w:t>
            </w:r>
          </w:p>
        </w:tc>
      </w:tr>
    </w:tbl>
    <w:p w14:paraId="6185826A" w14:textId="11C437E9" w:rsidR="00256C19" w:rsidRPr="00380E16" w:rsidRDefault="00380E16">
      <w:pPr>
        <w:spacing w:after="160" w:line="259" w:lineRule="auto"/>
      </w:pPr>
      <w:r>
        <w:t xml:space="preserve">  </w:t>
      </w: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F2374B" w14:paraId="0AACCD2A" w14:textId="77777777" w:rsidTr="007E6740">
        <w:tc>
          <w:tcPr>
            <w:tcW w:w="4672" w:type="dxa"/>
          </w:tcPr>
          <w:p w14:paraId="1EB7F464" w14:textId="77777777" w:rsidR="00F2374B" w:rsidRPr="009D2B0E" w:rsidRDefault="00F2374B" w:rsidP="007E6740">
            <w:pPr>
              <w:widowControl w:val="0"/>
              <w:autoSpaceDE w:val="0"/>
              <w:autoSpaceDN w:val="0"/>
              <w:adjustRightInd w:val="0"/>
              <w:ind w:right="423"/>
            </w:pPr>
            <w:r w:rsidRPr="00380E16">
              <w:br w:type="page"/>
            </w:r>
            <w:r w:rsidRPr="009D2B0E">
              <w:t>Начальник Управления материально-технического обеспечения</w:t>
            </w:r>
          </w:p>
        </w:tc>
        <w:tc>
          <w:tcPr>
            <w:tcW w:w="4672" w:type="dxa"/>
          </w:tcPr>
          <w:p w14:paraId="122759CD" w14:textId="1C0A9004" w:rsidR="00F2374B" w:rsidRPr="009D2B0E" w:rsidRDefault="00F2374B" w:rsidP="007E6740"/>
        </w:tc>
      </w:tr>
      <w:tr w:rsidR="00F2374B" w14:paraId="082AE967" w14:textId="77777777" w:rsidTr="007E6740">
        <w:tc>
          <w:tcPr>
            <w:tcW w:w="4672" w:type="dxa"/>
          </w:tcPr>
          <w:p w14:paraId="224786DF" w14:textId="77777777" w:rsidR="00F2374B" w:rsidRPr="009D2B0E" w:rsidRDefault="00F2374B" w:rsidP="007E6740">
            <w:pPr>
              <w:ind w:right="463"/>
            </w:pPr>
            <w:r w:rsidRPr="009D2B0E">
              <w:t>Леонова Наталья Евгеньевна</w:t>
            </w:r>
          </w:p>
        </w:tc>
        <w:tc>
          <w:tcPr>
            <w:tcW w:w="4672" w:type="dxa"/>
          </w:tcPr>
          <w:p w14:paraId="2D0DDED9" w14:textId="5C43A65E" w:rsidR="00F2374B" w:rsidRPr="009D2B0E" w:rsidRDefault="00F2374B" w:rsidP="007E6740"/>
        </w:tc>
      </w:tr>
      <w:tr w:rsidR="00F2374B" w14:paraId="53ECA93A" w14:textId="77777777" w:rsidTr="007E6740">
        <w:tc>
          <w:tcPr>
            <w:tcW w:w="4672" w:type="dxa"/>
          </w:tcPr>
          <w:p w14:paraId="7148BB3A" w14:textId="77777777" w:rsidR="00F2374B" w:rsidRPr="009D2B0E" w:rsidRDefault="00F2374B" w:rsidP="007E6740">
            <w:pPr>
              <w:ind w:right="463"/>
            </w:pPr>
            <w:r w:rsidRPr="009D2B0E">
              <w:t>«   »              г.</w:t>
            </w:r>
          </w:p>
        </w:tc>
        <w:tc>
          <w:tcPr>
            <w:tcW w:w="4672" w:type="dxa"/>
          </w:tcPr>
          <w:p w14:paraId="0E43A3B9" w14:textId="77777777" w:rsidR="00F2374B" w:rsidRPr="009D2B0E" w:rsidRDefault="00F2374B" w:rsidP="007E6740">
            <w:r w:rsidRPr="009D2B0E">
              <w:t>«   »              г.</w:t>
            </w:r>
          </w:p>
        </w:tc>
      </w:tr>
    </w:tbl>
    <w:p w14:paraId="79569C93" w14:textId="77777777" w:rsidR="00F2374B" w:rsidRDefault="00F2374B">
      <w:pPr>
        <w:spacing w:after="160" w:line="259" w:lineRule="auto"/>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F2374B" w:rsidRPr="00591811" w14:paraId="7CAEBC2E" w14:textId="77777777" w:rsidTr="007E6740">
        <w:tc>
          <w:tcPr>
            <w:tcW w:w="4672" w:type="dxa"/>
          </w:tcPr>
          <w:p w14:paraId="335EFEA4" w14:textId="1EEA947C" w:rsidR="00F2374B" w:rsidRPr="004B7622" w:rsidRDefault="00F2374B" w:rsidP="007E6740">
            <w:pPr>
              <w:widowControl w:val="0"/>
              <w:autoSpaceDE w:val="0"/>
              <w:autoSpaceDN w:val="0"/>
              <w:adjustRightInd w:val="0"/>
              <w:ind w:right="360"/>
              <w:rPr>
                <w:color w:val="000000" w:themeColor="text1"/>
                <w:lang w:val="en-US"/>
              </w:rPr>
            </w:pPr>
          </w:p>
        </w:tc>
        <w:tc>
          <w:tcPr>
            <w:tcW w:w="4672" w:type="dxa"/>
          </w:tcPr>
          <w:p w14:paraId="5E5BA3FB" w14:textId="3E716490" w:rsidR="00F2374B" w:rsidRPr="00462195" w:rsidRDefault="00F2374B" w:rsidP="007E6740">
            <w:pPr>
              <w:rPr>
                <w:lang w:val="en-US"/>
              </w:rPr>
            </w:pPr>
          </w:p>
        </w:tc>
      </w:tr>
      <w:tr w:rsidR="00F2374B" w14:paraId="63D767E9" w14:textId="77777777" w:rsidTr="007E6740">
        <w:tc>
          <w:tcPr>
            <w:tcW w:w="4672" w:type="dxa"/>
          </w:tcPr>
          <w:p w14:paraId="56763568" w14:textId="77777777" w:rsidR="00F2374B" w:rsidRPr="004B7622" w:rsidRDefault="00F2374B" w:rsidP="007E6740">
            <w:pPr>
              <w:widowControl w:val="0"/>
              <w:autoSpaceDE w:val="0"/>
              <w:autoSpaceDN w:val="0"/>
              <w:adjustRightInd w:val="0"/>
              <w:ind w:right="360"/>
              <w:rPr>
                <w:color w:val="000000" w:themeColor="text1"/>
                <w:lang w:val="en-US"/>
              </w:rPr>
            </w:pPr>
            <w:r w:rsidRPr="002E3A07">
              <w:rPr>
                <w:color w:val="000000" w:themeColor="text1"/>
                <w:lang w:val="en-US"/>
              </w:rPr>
              <w:t>Леонова Наталья Евгеньевна</w:t>
            </w:r>
          </w:p>
        </w:tc>
        <w:tc>
          <w:tcPr>
            <w:tcW w:w="4672" w:type="dxa"/>
          </w:tcPr>
          <w:p w14:paraId="0FEBCB00" w14:textId="1F2BAF1F" w:rsidR="00F2374B" w:rsidRPr="004B7622" w:rsidRDefault="00F2374B" w:rsidP="007E6740">
            <w:pPr>
              <w:widowControl w:val="0"/>
              <w:autoSpaceDE w:val="0"/>
              <w:autoSpaceDN w:val="0"/>
              <w:adjustRightInd w:val="0"/>
              <w:rPr>
                <w:color w:val="000000" w:themeColor="text1"/>
                <w:lang w:val="en-US"/>
              </w:rPr>
            </w:pPr>
          </w:p>
        </w:tc>
      </w:tr>
      <w:tr w:rsidR="00F2374B" w14:paraId="5C579B64" w14:textId="77777777" w:rsidTr="007E6740">
        <w:tc>
          <w:tcPr>
            <w:tcW w:w="4672" w:type="dxa"/>
          </w:tcPr>
          <w:p w14:paraId="59BA363A" w14:textId="439BB9F2" w:rsidR="00F2374B" w:rsidRPr="009D2B0E" w:rsidRDefault="00F2374B" w:rsidP="007E6740">
            <w:pPr>
              <w:ind w:right="463"/>
            </w:pPr>
          </w:p>
        </w:tc>
        <w:tc>
          <w:tcPr>
            <w:tcW w:w="4672" w:type="dxa"/>
          </w:tcPr>
          <w:p w14:paraId="57BF2E14" w14:textId="69EA04B0" w:rsidR="00F2374B" w:rsidRPr="009D2B0E" w:rsidRDefault="00F2374B" w:rsidP="007E6740"/>
        </w:tc>
      </w:tr>
    </w:tbl>
    <w:p w14:paraId="59E90628" w14:textId="76A042A2" w:rsidR="00256C19" w:rsidRPr="00F2374B" w:rsidRDefault="00256C19">
      <w:pPr>
        <w:spacing w:after="160" w:line="259" w:lineRule="auto"/>
        <w:rPr>
          <w:lang w:val="en-US"/>
        </w:rPr>
        <w:sectPr w:rsidR="00256C19" w:rsidRPr="00F2374B" w:rsidSect="00380E16">
          <w:footerReference w:type="default" r:id="rId9"/>
          <w:pgSz w:w="11906" w:h="16838"/>
          <w:pgMar w:top="567" w:right="851" w:bottom="1134" w:left="993" w:header="709" w:footer="709" w:gutter="0"/>
          <w:cols w:space="708"/>
          <w:docGrid w:linePitch="360"/>
        </w:sectPr>
      </w:pPr>
    </w:p>
    <w:p w14:paraId="1327A1DA" w14:textId="77777777" w:rsidR="00CE27B2" w:rsidRPr="00BE1A74" w:rsidRDefault="00CE27B2" w:rsidP="00CE27B2">
      <w:pPr>
        <w:ind w:left="6237"/>
        <w:jc w:val="right"/>
      </w:pPr>
      <w:r w:rsidRPr="00BE1A74">
        <w:lastRenderedPageBreak/>
        <w:t>Приложение № 1 к Контракту</w:t>
      </w:r>
    </w:p>
    <w:p w14:paraId="0770AE20" w14:textId="440A4747" w:rsidR="00256C19" w:rsidRDefault="00CE27B2" w:rsidP="00CE27B2">
      <w:pPr>
        <w:jc w:val="right"/>
      </w:pPr>
      <w:r w:rsidRPr="00BE1A74">
        <w:t>от «___»</w:t>
      </w:r>
      <w:r w:rsidR="00380E16" w:rsidRPr="00380E16">
        <w:t xml:space="preserve"> </w:t>
      </w:r>
      <w:r w:rsidRPr="00BE1A74">
        <w:t xml:space="preserve">_____________г. № </w:t>
      </w:r>
      <w:r w:rsidR="00591811">
        <w:t>___________</w:t>
      </w:r>
    </w:p>
    <w:p w14:paraId="08D4BF38" w14:textId="77777777" w:rsidR="00256C19" w:rsidRDefault="00256C19">
      <w:pPr>
        <w:jc w:val="both"/>
      </w:pPr>
    </w:p>
    <w:p w14:paraId="64B886A8" w14:textId="58267E2B" w:rsidR="00256C19" w:rsidRDefault="00D46620">
      <w:pPr>
        <w:jc w:val="center"/>
        <w:rPr>
          <w:b/>
        </w:rPr>
      </w:pPr>
      <w:r w:rsidRPr="00137DD5">
        <w:rPr>
          <w:b/>
        </w:rPr>
        <w:t>СПЕЦИФИКАЦИЯ</w:t>
      </w:r>
    </w:p>
    <w:p w14:paraId="57C31C06" w14:textId="270651A8" w:rsidR="0052232D" w:rsidRDefault="0052232D">
      <w:pPr>
        <w:jc w:val="center"/>
        <w:rPr>
          <w:b/>
        </w:rPr>
      </w:pPr>
    </w:p>
    <w:tbl>
      <w:tblPr>
        <w:tblW w:w="14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1264"/>
        <w:gridCol w:w="1021"/>
        <w:gridCol w:w="549"/>
        <w:gridCol w:w="6831"/>
        <w:gridCol w:w="1141"/>
        <w:gridCol w:w="836"/>
        <w:gridCol w:w="1223"/>
      </w:tblGrid>
      <w:tr w:rsidR="0052232D" w:rsidRPr="005B5330" w14:paraId="646A14A0" w14:textId="77777777" w:rsidTr="0052232D">
        <w:trPr>
          <w:trHeight w:val="143"/>
        </w:trPr>
        <w:tc>
          <w:tcPr>
            <w:tcW w:w="2040" w:type="dxa"/>
            <w:tcBorders>
              <w:bottom w:val="single" w:sz="4" w:space="0" w:color="auto"/>
            </w:tcBorders>
            <w:shd w:val="clear" w:color="auto" w:fill="auto"/>
            <w:vAlign w:val="center"/>
            <w:hideMark/>
          </w:tcPr>
          <w:p w14:paraId="08ACFA4B" w14:textId="77777777" w:rsidR="0052232D" w:rsidRPr="005B5330" w:rsidRDefault="0052232D" w:rsidP="004D4233">
            <w:pPr>
              <w:jc w:val="center"/>
              <w:rPr>
                <w:rFonts w:ascii="Times" w:hAnsi="Times" w:cs="Times"/>
                <w:color w:val="000000"/>
                <w:sz w:val="20"/>
                <w:szCs w:val="20"/>
              </w:rPr>
            </w:pPr>
            <w:r w:rsidRPr="005B5330">
              <w:rPr>
                <w:rFonts w:ascii="Times" w:hAnsi="Times" w:cs="Times"/>
                <w:color w:val="000000"/>
                <w:sz w:val="20"/>
                <w:szCs w:val="20"/>
              </w:rPr>
              <w:t>Наименование</w:t>
            </w:r>
            <w:r w:rsidRPr="005B5330">
              <w:rPr>
                <w:rFonts w:ascii="Times" w:hAnsi="Times" w:cs="Times"/>
                <w:color w:val="000000"/>
                <w:sz w:val="20"/>
                <w:szCs w:val="20"/>
              </w:rPr>
              <w:br/>
              <w:t xml:space="preserve">товара </w:t>
            </w:r>
          </w:p>
        </w:tc>
        <w:tc>
          <w:tcPr>
            <w:tcW w:w="1264" w:type="dxa"/>
            <w:tcBorders>
              <w:bottom w:val="single" w:sz="4" w:space="0" w:color="auto"/>
            </w:tcBorders>
            <w:shd w:val="clear" w:color="auto" w:fill="auto"/>
            <w:vAlign w:val="center"/>
            <w:hideMark/>
          </w:tcPr>
          <w:p w14:paraId="6F0AC56B" w14:textId="77777777" w:rsidR="0052232D" w:rsidRPr="005B5330" w:rsidRDefault="0052232D" w:rsidP="004D4233">
            <w:pPr>
              <w:jc w:val="center"/>
              <w:rPr>
                <w:rFonts w:ascii="Times" w:hAnsi="Times" w:cs="Times"/>
                <w:color w:val="000000"/>
                <w:sz w:val="20"/>
                <w:szCs w:val="20"/>
              </w:rPr>
            </w:pPr>
            <w:r w:rsidRPr="005B5330">
              <w:rPr>
                <w:rFonts w:ascii="Times" w:hAnsi="Times" w:cs="Times"/>
                <w:color w:val="000000"/>
                <w:sz w:val="20"/>
                <w:szCs w:val="20"/>
              </w:rPr>
              <w:t xml:space="preserve">Страна </w:t>
            </w:r>
            <w:proofErr w:type="spellStart"/>
            <w:r w:rsidRPr="005B5330">
              <w:rPr>
                <w:rFonts w:ascii="Times" w:hAnsi="Times" w:cs="Times"/>
                <w:color w:val="000000"/>
                <w:sz w:val="20"/>
                <w:szCs w:val="20"/>
              </w:rPr>
              <w:t>происхо-ждения</w:t>
            </w:r>
            <w:proofErr w:type="spellEnd"/>
            <w:r w:rsidRPr="005B5330">
              <w:rPr>
                <w:rFonts w:ascii="Times" w:hAnsi="Times" w:cs="Times"/>
                <w:color w:val="000000"/>
                <w:sz w:val="20"/>
                <w:szCs w:val="20"/>
              </w:rPr>
              <w:t xml:space="preserve"> товара</w:t>
            </w:r>
          </w:p>
        </w:tc>
        <w:tc>
          <w:tcPr>
            <w:tcW w:w="1021" w:type="dxa"/>
            <w:tcBorders>
              <w:bottom w:val="single" w:sz="4" w:space="0" w:color="auto"/>
            </w:tcBorders>
            <w:shd w:val="clear" w:color="auto" w:fill="auto"/>
            <w:vAlign w:val="center"/>
            <w:hideMark/>
          </w:tcPr>
          <w:p w14:paraId="0B44803A" w14:textId="77777777" w:rsidR="0052232D" w:rsidRPr="005B5330" w:rsidRDefault="0052232D" w:rsidP="004D4233">
            <w:pPr>
              <w:jc w:val="center"/>
              <w:rPr>
                <w:rFonts w:ascii="Times" w:hAnsi="Times" w:cs="Times"/>
                <w:color w:val="000000"/>
                <w:sz w:val="20"/>
                <w:szCs w:val="20"/>
              </w:rPr>
            </w:pPr>
            <w:r w:rsidRPr="005B5330">
              <w:rPr>
                <w:rFonts w:ascii="Times" w:hAnsi="Times" w:cs="Times"/>
                <w:color w:val="000000"/>
                <w:sz w:val="20"/>
                <w:szCs w:val="20"/>
              </w:rPr>
              <w:t xml:space="preserve">Гарантия </w:t>
            </w:r>
          </w:p>
        </w:tc>
        <w:tc>
          <w:tcPr>
            <w:tcW w:w="549" w:type="dxa"/>
            <w:tcBorders>
              <w:bottom w:val="single" w:sz="4" w:space="0" w:color="auto"/>
            </w:tcBorders>
            <w:shd w:val="clear" w:color="auto" w:fill="auto"/>
            <w:vAlign w:val="center"/>
            <w:hideMark/>
          </w:tcPr>
          <w:p w14:paraId="5DF7E957" w14:textId="77777777" w:rsidR="0052232D" w:rsidRPr="005B5330" w:rsidRDefault="0052232D" w:rsidP="004D4233">
            <w:pPr>
              <w:jc w:val="center"/>
              <w:rPr>
                <w:rFonts w:ascii="Times" w:hAnsi="Times" w:cs="Times"/>
                <w:color w:val="000000"/>
                <w:sz w:val="20"/>
                <w:szCs w:val="20"/>
              </w:rPr>
            </w:pPr>
            <w:r w:rsidRPr="005B5330">
              <w:rPr>
                <w:rFonts w:ascii="Times" w:hAnsi="Times" w:cs="Times"/>
                <w:color w:val="000000"/>
                <w:sz w:val="20"/>
                <w:szCs w:val="20"/>
              </w:rPr>
              <w:t>Ед</w:t>
            </w:r>
            <w:r>
              <w:rPr>
                <w:rFonts w:ascii="Times" w:hAnsi="Times" w:cs="Times"/>
                <w:color w:val="000000"/>
                <w:sz w:val="20"/>
                <w:szCs w:val="20"/>
              </w:rPr>
              <w:t>.</w:t>
            </w:r>
          </w:p>
        </w:tc>
        <w:tc>
          <w:tcPr>
            <w:tcW w:w="6831" w:type="dxa"/>
            <w:tcBorders>
              <w:bottom w:val="single" w:sz="4" w:space="0" w:color="auto"/>
            </w:tcBorders>
            <w:shd w:val="clear" w:color="auto" w:fill="auto"/>
            <w:vAlign w:val="center"/>
            <w:hideMark/>
          </w:tcPr>
          <w:p w14:paraId="0ABF9842" w14:textId="77777777" w:rsidR="0052232D" w:rsidRPr="005B5330" w:rsidRDefault="0052232D" w:rsidP="004D4233">
            <w:pPr>
              <w:jc w:val="center"/>
              <w:rPr>
                <w:rFonts w:ascii="Times" w:hAnsi="Times" w:cs="Times"/>
                <w:color w:val="000000"/>
                <w:sz w:val="20"/>
                <w:szCs w:val="20"/>
              </w:rPr>
            </w:pPr>
            <w:r w:rsidRPr="005B5330">
              <w:rPr>
                <w:rFonts w:ascii="Times" w:hAnsi="Times" w:cs="Times"/>
                <w:color w:val="000000"/>
                <w:sz w:val="20"/>
                <w:szCs w:val="20"/>
              </w:rPr>
              <w:t>Характеристики</w:t>
            </w:r>
          </w:p>
        </w:tc>
        <w:tc>
          <w:tcPr>
            <w:tcW w:w="1141" w:type="dxa"/>
            <w:tcBorders>
              <w:bottom w:val="single" w:sz="4" w:space="0" w:color="auto"/>
            </w:tcBorders>
            <w:shd w:val="clear" w:color="auto" w:fill="auto"/>
            <w:vAlign w:val="center"/>
            <w:hideMark/>
          </w:tcPr>
          <w:p w14:paraId="7340D3CC" w14:textId="77777777" w:rsidR="0052232D" w:rsidRPr="005B5330" w:rsidRDefault="0052232D" w:rsidP="004D4233">
            <w:pPr>
              <w:jc w:val="center"/>
              <w:rPr>
                <w:rFonts w:ascii="Times" w:hAnsi="Times" w:cs="Times"/>
                <w:color w:val="000000"/>
                <w:sz w:val="20"/>
                <w:szCs w:val="20"/>
              </w:rPr>
            </w:pPr>
            <w:r w:rsidRPr="005B5330">
              <w:rPr>
                <w:rFonts w:ascii="Times" w:hAnsi="Times" w:cs="Times"/>
                <w:color w:val="000000"/>
                <w:sz w:val="20"/>
                <w:szCs w:val="20"/>
              </w:rPr>
              <w:t>Цена за единицу товара,</w:t>
            </w:r>
            <w:r w:rsidRPr="005B5330">
              <w:rPr>
                <w:rFonts w:ascii="Times" w:hAnsi="Times" w:cs="Times"/>
                <w:color w:val="000000"/>
                <w:sz w:val="20"/>
                <w:szCs w:val="20"/>
              </w:rPr>
              <w:br/>
              <w:t>руб.</w:t>
            </w:r>
          </w:p>
        </w:tc>
        <w:tc>
          <w:tcPr>
            <w:tcW w:w="836" w:type="dxa"/>
            <w:tcBorders>
              <w:bottom w:val="single" w:sz="4" w:space="0" w:color="auto"/>
            </w:tcBorders>
            <w:shd w:val="clear" w:color="auto" w:fill="auto"/>
            <w:vAlign w:val="center"/>
            <w:hideMark/>
          </w:tcPr>
          <w:p w14:paraId="190A1F50" w14:textId="77777777" w:rsidR="0052232D" w:rsidRPr="005B5330" w:rsidRDefault="0052232D" w:rsidP="004D4233">
            <w:pPr>
              <w:jc w:val="center"/>
              <w:rPr>
                <w:rFonts w:ascii="Times" w:hAnsi="Times" w:cs="Times"/>
                <w:color w:val="000000"/>
                <w:sz w:val="20"/>
                <w:szCs w:val="20"/>
              </w:rPr>
            </w:pPr>
            <w:r w:rsidRPr="005B5330">
              <w:rPr>
                <w:rFonts w:ascii="Times" w:hAnsi="Times" w:cs="Times"/>
                <w:color w:val="000000"/>
                <w:sz w:val="20"/>
                <w:szCs w:val="20"/>
              </w:rPr>
              <w:t>Кол-во</w:t>
            </w:r>
          </w:p>
        </w:tc>
        <w:tc>
          <w:tcPr>
            <w:tcW w:w="1223" w:type="dxa"/>
            <w:tcBorders>
              <w:bottom w:val="single" w:sz="4" w:space="0" w:color="auto"/>
            </w:tcBorders>
            <w:shd w:val="clear" w:color="auto" w:fill="auto"/>
            <w:vAlign w:val="center"/>
            <w:hideMark/>
          </w:tcPr>
          <w:p w14:paraId="3460109D" w14:textId="77777777" w:rsidR="0052232D" w:rsidRPr="005B5330" w:rsidRDefault="0052232D" w:rsidP="004D4233">
            <w:pPr>
              <w:jc w:val="center"/>
              <w:rPr>
                <w:rFonts w:ascii="Times" w:hAnsi="Times" w:cs="Times"/>
                <w:color w:val="000000"/>
                <w:sz w:val="20"/>
                <w:szCs w:val="20"/>
              </w:rPr>
            </w:pPr>
            <w:r w:rsidRPr="005B5330">
              <w:rPr>
                <w:rFonts w:ascii="Times" w:hAnsi="Times" w:cs="Times"/>
                <w:color w:val="000000"/>
                <w:sz w:val="20"/>
                <w:szCs w:val="20"/>
              </w:rPr>
              <w:t xml:space="preserve">Сумма </w:t>
            </w:r>
          </w:p>
        </w:tc>
      </w:tr>
      <w:tr w:rsidR="0052232D" w:rsidRPr="005B5330" w14:paraId="42F7E379" w14:textId="77777777" w:rsidTr="0052232D">
        <w:trPr>
          <w:trHeight w:val="230"/>
        </w:trPr>
        <w:tc>
          <w:tcPr>
            <w:tcW w:w="20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4A623CD" w14:textId="77777777" w:rsidR="0052232D" w:rsidRPr="005B5330" w:rsidRDefault="0052232D" w:rsidP="004D4233">
            <w:pPr>
              <w:jc w:val="center"/>
              <w:rPr>
                <w:rFonts w:ascii="Times" w:hAnsi="Times" w:cs="Times"/>
                <w:sz w:val="20"/>
                <w:szCs w:val="20"/>
              </w:rPr>
            </w:pPr>
            <w:r w:rsidRPr="005B5330">
              <w:rPr>
                <w:rFonts w:ascii="Times" w:hAnsi="Times" w:cs="Times"/>
                <w:sz w:val="20"/>
                <w:szCs w:val="20"/>
              </w:rPr>
              <w:t xml:space="preserve">Элемент первичный и батарея первичных элементов </w:t>
            </w:r>
          </w:p>
        </w:tc>
        <w:tc>
          <w:tcPr>
            <w:tcW w:w="126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4B85BF9" w14:textId="700AAF8A" w:rsidR="0052232D" w:rsidRPr="005B5330" w:rsidRDefault="0052232D" w:rsidP="004D4233">
            <w:pPr>
              <w:jc w:val="center"/>
              <w:rPr>
                <w:rFonts w:ascii="Times" w:hAnsi="Times" w:cs="Times"/>
                <w:sz w:val="20"/>
                <w:szCs w:val="20"/>
              </w:rPr>
            </w:pPr>
          </w:p>
        </w:tc>
        <w:tc>
          <w:tcPr>
            <w:tcW w:w="10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FAD1389" w14:textId="43D2260E" w:rsidR="0052232D" w:rsidRPr="005B5330" w:rsidRDefault="0052232D" w:rsidP="004D4233">
            <w:pPr>
              <w:jc w:val="center"/>
              <w:rPr>
                <w:rFonts w:ascii="Times" w:hAnsi="Times" w:cs="Times"/>
                <w:sz w:val="20"/>
                <w:szCs w:val="20"/>
              </w:rPr>
            </w:pPr>
          </w:p>
        </w:tc>
        <w:tc>
          <w:tcPr>
            <w:tcW w:w="5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DD32B77" w14:textId="77777777" w:rsidR="0052232D" w:rsidRPr="005B5330" w:rsidRDefault="0052232D" w:rsidP="004D4233">
            <w:pPr>
              <w:jc w:val="center"/>
              <w:rPr>
                <w:rFonts w:ascii="Times" w:hAnsi="Times" w:cs="Times"/>
                <w:sz w:val="20"/>
                <w:szCs w:val="20"/>
              </w:rPr>
            </w:pPr>
            <w:r w:rsidRPr="005B5330">
              <w:rPr>
                <w:rFonts w:ascii="Times" w:hAnsi="Times" w:cs="Times"/>
                <w:sz w:val="20"/>
                <w:szCs w:val="20"/>
              </w:rPr>
              <w:t>ШТ</w:t>
            </w:r>
          </w:p>
        </w:tc>
        <w:tc>
          <w:tcPr>
            <w:tcW w:w="683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7A7A406" w14:textId="77777777" w:rsidR="0052232D" w:rsidRDefault="0052232D" w:rsidP="004D4233">
            <w:pPr>
              <w:rPr>
                <w:rFonts w:ascii="Times" w:hAnsi="Times" w:cs="Times"/>
                <w:sz w:val="20"/>
                <w:szCs w:val="20"/>
              </w:rPr>
            </w:pPr>
            <w:r w:rsidRPr="005B5330">
              <w:rPr>
                <w:rFonts w:ascii="Times" w:hAnsi="Times" w:cs="Times"/>
                <w:sz w:val="20"/>
                <w:szCs w:val="20"/>
              </w:rPr>
              <w:t xml:space="preserve">Номинальное напряжение: 1.5 (В) </w:t>
            </w:r>
          </w:p>
          <w:p w14:paraId="60E5F359" w14:textId="77777777" w:rsidR="0052232D" w:rsidRPr="0052232D" w:rsidRDefault="0052232D" w:rsidP="004D4233">
            <w:pPr>
              <w:rPr>
                <w:rFonts w:ascii="Times" w:hAnsi="Times" w:cs="Times"/>
                <w:b/>
                <w:sz w:val="20"/>
                <w:szCs w:val="20"/>
              </w:rPr>
            </w:pPr>
            <w:r w:rsidRPr="0052232D">
              <w:rPr>
                <w:rFonts w:ascii="Times" w:hAnsi="Times" w:cs="Times"/>
                <w:b/>
                <w:sz w:val="20"/>
                <w:szCs w:val="20"/>
              </w:rPr>
              <w:t xml:space="preserve">Размер элемента питания: АА </w:t>
            </w:r>
          </w:p>
          <w:p w14:paraId="237706AF" w14:textId="77777777" w:rsidR="0052232D" w:rsidRDefault="0052232D" w:rsidP="004D4233">
            <w:pPr>
              <w:rPr>
                <w:rFonts w:ascii="Times" w:hAnsi="Times" w:cs="Times"/>
                <w:sz w:val="20"/>
                <w:szCs w:val="20"/>
              </w:rPr>
            </w:pPr>
            <w:r w:rsidRPr="005B5330">
              <w:rPr>
                <w:rFonts w:ascii="Times" w:hAnsi="Times" w:cs="Times"/>
                <w:sz w:val="20"/>
                <w:szCs w:val="20"/>
              </w:rPr>
              <w:t xml:space="preserve">Тип элемента питания: Щелочной </w:t>
            </w:r>
          </w:p>
          <w:p w14:paraId="64B8D3E3" w14:textId="27EF4F7E" w:rsidR="0052232D" w:rsidRPr="005B5330" w:rsidRDefault="0052232D" w:rsidP="0052232D">
            <w:pPr>
              <w:rPr>
                <w:rFonts w:ascii="Times" w:hAnsi="Times" w:cs="Times"/>
                <w:sz w:val="20"/>
                <w:szCs w:val="20"/>
              </w:rPr>
            </w:pPr>
            <w:r w:rsidRPr="005B5330">
              <w:rPr>
                <w:rFonts w:ascii="Times" w:hAnsi="Times" w:cs="Times"/>
                <w:sz w:val="20"/>
                <w:szCs w:val="20"/>
              </w:rPr>
              <w:t xml:space="preserve">Форма элемента питания: Цилиндрическая </w:t>
            </w:r>
          </w:p>
        </w:tc>
        <w:tc>
          <w:tcPr>
            <w:tcW w:w="114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21A5A7C6" w14:textId="3C6DA98A" w:rsidR="0052232D" w:rsidRPr="005B5330" w:rsidRDefault="0052232D" w:rsidP="004D4233">
            <w:pPr>
              <w:jc w:val="center"/>
              <w:rPr>
                <w:rFonts w:ascii="Times" w:hAnsi="Times" w:cs="Times"/>
                <w:color w:val="000000"/>
                <w:sz w:val="22"/>
                <w:szCs w:val="22"/>
              </w:rPr>
            </w:pPr>
          </w:p>
        </w:tc>
        <w:tc>
          <w:tcPr>
            <w:tcW w:w="83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221784" w14:textId="7C85E847" w:rsidR="0052232D" w:rsidRPr="005B5330" w:rsidRDefault="0052232D" w:rsidP="0052232D">
            <w:pPr>
              <w:jc w:val="center"/>
              <w:rPr>
                <w:rFonts w:ascii="Times" w:hAnsi="Times" w:cs="Times"/>
                <w:color w:val="000000"/>
                <w:sz w:val="22"/>
                <w:szCs w:val="22"/>
              </w:rPr>
            </w:pPr>
            <w:r>
              <w:rPr>
                <w:rFonts w:ascii="Times" w:hAnsi="Times" w:cs="Times"/>
                <w:color w:val="000000"/>
                <w:sz w:val="22"/>
                <w:szCs w:val="22"/>
              </w:rPr>
              <w:t>3</w:t>
            </w:r>
            <w:r w:rsidRPr="005B5330">
              <w:rPr>
                <w:rFonts w:ascii="Times" w:hAnsi="Times" w:cs="Times"/>
                <w:color w:val="000000"/>
                <w:sz w:val="22"/>
                <w:szCs w:val="22"/>
              </w:rPr>
              <w:t>00</w:t>
            </w:r>
          </w:p>
        </w:tc>
        <w:tc>
          <w:tcPr>
            <w:tcW w:w="122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15ED12D3" w14:textId="68B06E2C" w:rsidR="0052232D" w:rsidRPr="005B5330" w:rsidRDefault="0052232D" w:rsidP="004D4233">
            <w:pPr>
              <w:jc w:val="center"/>
              <w:rPr>
                <w:rFonts w:ascii="Times" w:hAnsi="Times" w:cs="Times"/>
                <w:color w:val="000000"/>
                <w:sz w:val="22"/>
                <w:szCs w:val="22"/>
              </w:rPr>
            </w:pPr>
          </w:p>
        </w:tc>
      </w:tr>
      <w:tr w:rsidR="0052232D" w:rsidRPr="005B5330" w14:paraId="64F2AA6B" w14:textId="77777777" w:rsidTr="0052232D">
        <w:trPr>
          <w:trHeight w:val="433"/>
        </w:trPr>
        <w:tc>
          <w:tcPr>
            <w:tcW w:w="2040" w:type="dxa"/>
            <w:vMerge/>
            <w:tcBorders>
              <w:top w:val="single" w:sz="4" w:space="0" w:color="auto"/>
              <w:left w:val="single" w:sz="4" w:space="0" w:color="auto"/>
              <w:bottom w:val="single" w:sz="4" w:space="0" w:color="auto"/>
              <w:right w:val="single" w:sz="4" w:space="0" w:color="auto"/>
            </w:tcBorders>
            <w:vAlign w:val="center"/>
            <w:hideMark/>
          </w:tcPr>
          <w:p w14:paraId="3ADE62FD" w14:textId="77777777" w:rsidR="0052232D" w:rsidRPr="005B5330" w:rsidRDefault="0052232D" w:rsidP="004D4233">
            <w:pPr>
              <w:rPr>
                <w:rFonts w:ascii="Times" w:hAnsi="Times" w:cs="Times"/>
                <w:sz w:val="20"/>
                <w:szCs w:val="20"/>
              </w:rPr>
            </w:pPr>
          </w:p>
        </w:tc>
        <w:tc>
          <w:tcPr>
            <w:tcW w:w="1264" w:type="dxa"/>
            <w:vMerge/>
            <w:tcBorders>
              <w:top w:val="single" w:sz="4" w:space="0" w:color="auto"/>
              <w:left w:val="single" w:sz="4" w:space="0" w:color="auto"/>
              <w:bottom w:val="single" w:sz="4" w:space="0" w:color="auto"/>
              <w:right w:val="single" w:sz="4" w:space="0" w:color="auto"/>
            </w:tcBorders>
            <w:vAlign w:val="center"/>
          </w:tcPr>
          <w:p w14:paraId="00884913" w14:textId="77777777" w:rsidR="0052232D" w:rsidRPr="005B5330" w:rsidRDefault="0052232D" w:rsidP="004D4233">
            <w:pPr>
              <w:rPr>
                <w:rFonts w:ascii="Times" w:hAnsi="Times" w:cs="Times"/>
                <w:sz w:val="20"/>
                <w:szCs w:val="20"/>
              </w:rPr>
            </w:pPr>
          </w:p>
        </w:tc>
        <w:tc>
          <w:tcPr>
            <w:tcW w:w="1021" w:type="dxa"/>
            <w:vMerge/>
            <w:tcBorders>
              <w:top w:val="single" w:sz="4" w:space="0" w:color="auto"/>
              <w:left w:val="single" w:sz="4" w:space="0" w:color="auto"/>
              <w:bottom w:val="single" w:sz="4" w:space="0" w:color="auto"/>
              <w:right w:val="single" w:sz="4" w:space="0" w:color="auto"/>
            </w:tcBorders>
            <w:vAlign w:val="center"/>
          </w:tcPr>
          <w:p w14:paraId="0768041F" w14:textId="77777777" w:rsidR="0052232D" w:rsidRPr="005B5330" w:rsidRDefault="0052232D" w:rsidP="004D4233">
            <w:pPr>
              <w:rPr>
                <w:rFonts w:ascii="Times" w:hAnsi="Times" w:cs="Times"/>
                <w:sz w:val="20"/>
                <w:szCs w:val="20"/>
              </w:rPr>
            </w:pPr>
          </w:p>
        </w:tc>
        <w:tc>
          <w:tcPr>
            <w:tcW w:w="549" w:type="dxa"/>
            <w:vMerge/>
            <w:tcBorders>
              <w:top w:val="single" w:sz="4" w:space="0" w:color="auto"/>
              <w:left w:val="single" w:sz="4" w:space="0" w:color="auto"/>
              <w:bottom w:val="single" w:sz="4" w:space="0" w:color="auto"/>
              <w:right w:val="single" w:sz="4" w:space="0" w:color="auto"/>
            </w:tcBorders>
            <w:vAlign w:val="center"/>
            <w:hideMark/>
          </w:tcPr>
          <w:p w14:paraId="3C72BECD" w14:textId="77777777" w:rsidR="0052232D" w:rsidRPr="005B5330" w:rsidRDefault="0052232D" w:rsidP="004D4233">
            <w:pPr>
              <w:rPr>
                <w:rFonts w:ascii="Times" w:hAnsi="Times" w:cs="Times"/>
                <w:sz w:val="20"/>
                <w:szCs w:val="20"/>
              </w:rPr>
            </w:pPr>
          </w:p>
        </w:tc>
        <w:tc>
          <w:tcPr>
            <w:tcW w:w="6831" w:type="dxa"/>
            <w:vMerge/>
            <w:tcBorders>
              <w:top w:val="single" w:sz="4" w:space="0" w:color="auto"/>
              <w:left w:val="single" w:sz="4" w:space="0" w:color="auto"/>
              <w:bottom w:val="single" w:sz="4" w:space="0" w:color="auto"/>
              <w:right w:val="single" w:sz="4" w:space="0" w:color="auto"/>
            </w:tcBorders>
            <w:vAlign w:val="center"/>
            <w:hideMark/>
          </w:tcPr>
          <w:p w14:paraId="190EA3E4" w14:textId="77777777" w:rsidR="0052232D" w:rsidRPr="005B5330" w:rsidRDefault="0052232D" w:rsidP="004D4233">
            <w:pPr>
              <w:rPr>
                <w:rFonts w:ascii="Times" w:hAnsi="Times" w:cs="Times"/>
                <w:sz w:val="20"/>
                <w:szCs w:val="20"/>
              </w:rPr>
            </w:pPr>
          </w:p>
        </w:tc>
        <w:tc>
          <w:tcPr>
            <w:tcW w:w="1141" w:type="dxa"/>
            <w:vMerge/>
            <w:tcBorders>
              <w:top w:val="single" w:sz="4" w:space="0" w:color="auto"/>
              <w:left w:val="single" w:sz="4" w:space="0" w:color="auto"/>
              <w:bottom w:val="single" w:sz="4" w:space="0" w:color="auto"/>
              <w:right w:val="single" w:sz="4" w:space="0" w:color="auto"/>
            </w:tcBorders>
            <w:vAlign w:val="center"/>
          </w:tcPr>
          <w:p w14:paraId="61B222B7" w14:textId="77777777" w:rsidR="0052232D" w:rsidRPr="005B5330" w:rsidRDefault="0052232D" w:rsidP="004D4233">
            <w:pPr>
              <w:rPr>
                <w:rFonts w:ascii="Times" w:hAnsi="Times" w:cs="Times"/>
                <w:color w:val="000000"/>
                <w:sz w:val="22"/>
                <w:szCs w:val="22"/>
              </w:rPr>
            </w:pPr>
          </w:p>
        </w:tc>
        <w:tc>
          <w:tcPr>
            <w:tcW w:w="836" w:type="dxa"/>
            <w:vMerge/>
            <w:tcBorders>
              <w:top w:val="single" w:sz="4" w:space="0" w:color="auto"/>
              <w:left w:val="single" w:sz="4" w:space="0" w:color="auto"/>
              <w:bottom w:val="single" w:sz="4" w:space="0" w:color="auto"/>
              <w:right w:val="single" w:sz="4" w:space="0" w:color="auto"/>
            </w:tcBorders>
            <w:vAlign w:val="center"/>
            <w:hideMark/>
          </w:tcPr>
          <w:p w14:paraId="09EAABDD" w14:textId="77777777" w:rsidR="0052232D" w:rsidRPr="005B5330" w:rsidRDefault="0052232D" w:rsidP="004D4233">
            <w:pPr>
              <w:rPr>
                <w:rFonts w:ascii="Times" w:hAnsi="Times" w:cs="Times"/>
                <w:color w:val="000000"/>
                <w:sz w:val="22"/>
                <w:szCs w:val="22"/>
              </w:rPr>
            </w:pPr>
          </w:p>
        </w:tc>
        <w:tc>
          <w:tcPr>
            <w:tcW w:w="1223" w:type="dxa"/>
            <w:vMerge/>
            <w:tcBorders>
              <w:top w:val="single" w:sz="4" w:space="0" w:color="auto"/>
              <w:left w:val="single" w:sz="4" w:space="0" w:color="auto"/>
              <w:bottom w:val="single" w:sz="4" w:space="0" w:color="auto"/>
              <w:right w:val="single" w:sz="4" w:space="0" w:color="auto"/>
            </w:tcBorders>
            <w:vAlign w:val="center"/>
          </w:tcPr>
          <w:p w14:paraId="0ACFE78C" w14:textId="77777777" w:rsidR="0052232D" w:rsidRPr="005B5330" w:rsidRDefault="0052232D" w:rsidP="004D4233">
            <w:pPr>
              <w:rPr>
                <w:rFonts w:ascii="Times" w:hAnsi="Times" w:cs="Times"/>
                <w:color w:val="000000"/>
                <w:sz w:val="22"/>
                <w:szCs w:val="22"/>
              </w:rPr>
            </w:pPr>
          </w:p>
        </w:tc>
      </w:tr>
      <w:tr w:rsidR="0052232D" w:rsidRPr="005B5330" w14:paraId="3730C036" w14:textId="77777777" w:rsidTr="0052232D">
        <w:trPr>
          <w:trHeight w:val="433"/>
        </w:trPr>
        <w:tc>
          <w:tcPr>
            <w:tcW w:w="2040" w:type="dxa"/>
            <w:vMerge/>
            <w:tcBorders>
              <w:top w:val="single" w:sz="4" w:space="0" w:color="auto"/>
              <w:left w:val="single" w:sz="4" w:space="0" w:color="auto"/>
              <w:bottom w:val="single" w:sz="4" w:space="0" w:color="auto"/>
              <w:right w:val="single" w:sz="4" w:space="0" w:color="auto"/>
            </w:tcBorders>
            <w:vAlign w:val="center"/>
            <w:hideMark/>
          </w:tcPr>
          <w:p w14:paraId="4C80AC6D" w14:textId="77777777" w:rsidR="0052232D" w:rsidRPr="005B5330" w:rsidRDefault="0052232D" w:rsidP="004D4233">
            <w:pPr>
              <w:rPr>
                <w:rFonts w:ascii="Times" w:hAnsi="Times" w:cs="Times"/>
                <w:sz w:val="20"/>
                <w:szCs w:val="20"/>
              </w:rPr>
            </w:pPr>
          </w:p>
        </w:tc>
        <w:tc>
          <w:tcPr>
            <w:tcW w:w="1264" w:type="dxa"/>
            <w:vMerge/>
            <w:tcBorders>
              <w:top w:val="single" w:sz="4" w:space="0" w:color="auto"/>
              <w:left w:val="single" w:sz="4" w:space="0" w:color="auto"/>
              <w:bottom w:val="single" w:sz="4" w:space="0" w:color="auto"/>
              <w:right w:val="single" w:sz="4" w:space="0" w:color="auto"/>
            </w:tcBorders>
            <w:vAlign w:val="center"/>
          </w:tcPr>
          <w:p w14:paraId="7F63BE77" w14:textId="77777777" w:rsidR="0052232D" w:rsidRPr="005B5330" w:rsidRDefault="0052232D" w:rsidP="004D4233">
            <w:pPr>
              <w:rPr>
                <w:rFonts w:ascii="Times" w:hAnsi="Times" w:cs="Times"/>
                <w:sz w:val="20"/>
                <w:szCs w:val="20"/>
              </w:rPr>
            </w:pPr>
          </w:p>
        </w:tc>
        <w:tc>
          <w:tcPr>
            <w:tcW w:w="1021" w:type="dxa"/>
            <w:vMerge/>
            <w:tcBorders>
              <w:top w:val="single" w:sz="4" w:space="0" w:color="auto"/>
              <w:left w:val="single" w:sz="4" w:space="0" w:color="auto"/>
              <w:bottom w:val="single" w:sz="4" w:space="0" w:color="auto"/>
              <w:right w:val="single" w:sz="4" w:space="0" w:color="auto"/>
            </w:tcBorders>
            <w:vAlign w:val="center"/>
          </w:tcPr>
          <w:p w14:paraId="308ED883" w14:textId="77777777" w:rsidR="0052232D" w:rsidRPr="005B5330" w:rsidRDefault="0052232D" w:rsidP="004D4233">
            <w:pPr>
              <w:rPr>
                <w:rFonts w:ascii="Times" w:hAnsi="Times" w:cs="Times"/>
                <w:sz w:val="20"/>
                <w:szCs w:val="20"/>
              </w:rPr>
            </w:pPr>
          </w:p>
        </w:tc>
        <w:tc>
          <w:tcPr>
            <w:tcW w:w="549" w:type="dxa"/>
            <w:vMerge/>
            <w:tcBorders>
              <w:top w:val="single" w:sz="4" w:space="0" w:color="auto"/>
              <w:left w:val="single" w:sz="4" w:space="0" w:color="auto"/>
              <w:bottom w:val="single" w:sz="4" w:space="0" w:color="auto"/>
              <w:right w:val="single" w:sz="4" w:space="0" w:color="auto"/>
            </w:tcBorders>
            <w:vAlign w:val="center"/>
            <w:hideMark/>
          </w:tcPr>
          <w:p w14:paraId="7314E809" w14:textId="77777777" w:rsidR="0052232D" w:rsidRPr="005B5330" w:rsidRDefault="0052232D" w:rsidP="004D4233">
            <w:pPr>
              <w:rPr>
                <w:rFonts w:ascii="Times" w:hAnsi="Times" w:cs="Times"/>
                <w:sz w:val="20"/>
                <w:szCs w:val="20"/>
              </w:rPr>
            </w:pPr>
          </w:p>
        </w:tc>
        <w:tc>
          <w:tcPr>
            <w:tcW w:w="6831" w:type="dxa"/>
            <w:vMerge/>
            <w:tcBorders>
              <w:top w:val="single" w:sz="4" w:space="0" w:color="auto"/>
              <w:left w:val="single" w:sz="4" w:space="0" w:color="auto"/>
              <w:bottom w:val="single" w:sz="4" w:space="0" w:color="auto"/>
              <w:right w:val="single" w:sz="4" w:space="0" w:color="auto"/>
            </w:tcBorders>
            <w:vAlign w:val="center"/>
            <w:hideMark/>
          </w:tcPr>
          <w:p w14:paraId="0416A84B" w14:textId="77777777" w:rsidR="0052232D" w:rsidRPr="005B5330" w:rsidRDefault="0052232D" w:rsidP="004D4233">
            <w:pPr>
              <w:rPr>
                <w:rFonts w:ascii="Times" w:hAnsi="Times" w:cs="Times"/>
                <w:sz w:val="20"/>
                <w:szCs w:val="20"/>
              </w:rPr>
            </w:pPr>
          </w:p>
        </w:tc>
        <w:tc>
          <w:tcPr>
            <w:tcW w:w="1141" w:type="dxa"/>
            <w:vMerge/>
            <w:tcBorders>
              <w:top w:val="single" w:sz="4" w:space="0" w:color="auto"/>
              <w:left w:val="single" w:sz="4" w:space="0" w:color="auto"/>
              <w:bottom w:val="single" w:sz="4" w:space="0" w:color="auto"/>
              <w:right w:val="single" w:sz="4" w:space="0" w:color="auto"/>
            </w:tcBorders>
            <w:vAlign w:val="center"/>
          </w:tcPr>
          <w:p w14:paraId="74430502" w14:textId="77777777" w:rsidR="0052232D" w:rsidRPr="005B5330" w:rsidRDefault="0052232D" w:rsidP="004D4233">
            <w:pPr>
              <w:rPr>
                <w:rFonts w:ascii="Times" w:hAnsi="Times" w:cs="Times"/>
                <w:color w:val="000000"/>
                <w:sz w:val="22"/>
                <w:szCs w:val="22"/>
              </w:rPr>
            </w:pPr>
          </w:p>
        </w:tc>
        <w:tc>
          <w:tcPr>
            <w:tcW w:w="836" w:type="dxa"/>
            <w:vMerge/>
            <w:tcBorders>
              <w:top w:val="single" w:sz="4" w:space="0" w:color="auto"/>
              <w:left w:val="single" w:sz="4" w:space="0" w:color="auto"/>
              <w:bottom w:val="single" w:sz="4" w:space="0" w:color="auto"/>
              <w:right w:val="single" w:sz="4" w:space="0" w:color="auto"/>
            </w:tcBorders>
            <w:vAlign w:val="center"/>
            <w:hideMark/>
          </w:tcPr>
          <w:p w14:paraId="4A240DAB" w14:textId="77777777" w:rsidR="0052232D" w:rsidRPr="005B5330" w:rsidRDefault="0052232D" w:rsidP="004D4233">
            <w:pPr>
              <w:rPr>
                <w:rFonts w:ascii="Times" w:hAnsi="Times" w:cs="Times"/>
                <w:color w:val="000000"/>
                <w:sz w:val="22"/>
                <w:szCs w:val="22"/>
              </w:rPr>
            </w:pPr>
          </w:p>
        </w:tc>
        <w:tc>
          <w:tcPr>
            <w:tcW w:w="1223" w:type="dxa"/>
            <w:vMerge/>
            <w:tcBorders>
              <w:top w:val="single" w:sz="4" w:space="0" w:color="auto"/>
              <w:left w:val="single" w:sz="4" w:space="0" w:color="auto"/>
              <w:bottom w:val="single" w:sz="4" w:space="0" w:color="auto"/>
              <w:right w:val="single" w:sz="4" w:space="0" w:color="auto"/>
            </w:tcBorders>
            <w:vAlign w:val="center"/>
          </w:tcPr>
          <w:p w14:paraId="642D4158" w14:textId="77777777" w:rsidR="0052232D" w:rsidRPr="005B5330" w:rsidRDefault="0052232D" w:rsidP="004D4233">
            <w:pPr>
              <w:rPr>
                <w:rFonts w:ascii="Times" w:hAnsi="Times" w:cs="Times"/>
                <w:color w:val="000000"/>
                <w:sz w:val="22"/>
                <w:szCs w:val="22"/>
              </w:rPr>
            </w:pPr>
          </w:p>
        </w:tc>
      </w:tr>
      <w:tr w:rsidR="0052232D" w:rsidRPr="005B5330" w14:paraId="46EDF76F" w14:textId="77777777" w:rsidTr="0052232D">
        <w:trPr>
          <w:trHeight w:val="433"/>
        </w:trPr>
        <w:tc>
          <w:tcPr>
            <w:tcW w:w="2040" w:type="dxa"/>
            <w:vMerge/>
            <w:tcBorders>
              <w:top w:val="single" w:sz="4" w:space="0" w:color="auto"/>
              <w:left w:val="single" w:sz="4" w:space="0" w:color="auto"/>
              <w:bottom w:val="single" w:sz="4" w:space="0" w:color="auto"/>
              <w:right w:val="single" w:sz="4" w:space="0" w:color="auto"/>
            </w:tcBorders>
            <w:vAlign w:val="center"/>
            <w:hideMark/>
          </w:tcPr>
          <w:p w14:paraId="644A9907" w14:textId="77777777" w:rsidR="0052232D" w:rsidRPr="005B5330" w:rsidRDefault="0052232D" w:rsidP="004D4233">
            <w:pPr>
              <w:rPr>
                <w:rFonts w:ascii="Times" w:hAnsi="Times" w:cs="Times"/>
                <w:sz w:val="20"/>
                <w:szCs w:val="20"/>
              </w:rPr>
            </w:pPr>
          </w:p>
        </w:tc>
        <w:tc>
          <w:tcPr>
            <w:tcW w:w="1264" w:type="dxa"/>
            <w:vMerge/>
            <w:tcBorders>
              <w:top w:val="single" w:sz="4" w:space="0" w:color="auto"/>
              <w:left w:val="single" w:sz="4" w:space="0" w:color="auto"/>
              <w:bottom w:val="single" w:sz="4" w:space="0" w:color="auto"/>
              <w:right w:val="single" w:sz="4" w:space="0" w:color="auto"/>
            </w:tcBorders>
            <w:vAlign w:val="center"/>
          </w:tcPr>
          <w:p w14:paraId="1CDD9157" w14:textId="77777777" w:rsidR="0052232D" w:rsidRPr="005B5330" w:rsidRDefault="0052232D" w:rsidP="004D4233">
            <w:pPr>
              <w:rPr>
                <w:rFonts w:ascii="Times" w:hAnsi="Times" w:cs="Times"/>
                <w:sz w:val="20"/>
                <w:szCs w:val="20"/>
              </w:rPr>
            </w:pPr>
          </w:p>
        </w:tc>
        <w:tc>
          <w:tcPr>
            <w:tcW w:w="1021" w:type="dxa"/>
            <w:vMerge/>
            <w:tcBorders>
              <w:top w:val="single" w:sz="4" w:space="0" w:color="auto"/>
              <w:left w:val="single" w:sz="4" w:space="0" w:color="auto"/>
              <w:bottom w:val="single" w:sz="4" w:space="0" w:color="auto"/>
              <w:right w:val="single" w:sz="4" w:space="0" w:color="auto"/>
            </w:tcBorders>
            <w:vAlign w:val="center"/>
          </w:tcPr>
          <w:p w14:paraId="7B1D6A61" w14:textId="77777777" w:rsidR="0052232D" w:rsidRPr="005B5330" w:rsidRDefault="0052232D" w:rsidP="004D4233">
            <w:pPr>
              <w:rPr>
                <w:rFonts w:ascii="Times" w:hAnsi="Times" w:cs="Times"/>
                <w:sz w:val="20"/>
                <w:szCs w:val="20"/>
              </w:rPr>
            </w:pPr>
          </w:p>
        </w:tc>
        <w:tc>
          <w:tcPr>
            <w:tcW w:w="549" w:type="dxa"/>
            <w:vMerge/>
            <w:tcBorders>
              <w:top w:val="single" w:sz="4" w:space="0" w:color="auto"/>
              <w:left w:val="single" w:sz="4" w:space="0" w:color="auto"/>
              <w:bottom w:val="single" w:sz="4" w:space="0" w:color="auto"/>
              <w:right w:val="single" w:sz="4" w:space="0" w:color="auto"/>
            </w:tcBorders>
            <w:vAlign w:val="center"/>
            <w:hideMark/>
          </w:tcPr>
          <w:p w14:paraId="3286F8C9" w14:textId="77777777" w:rsidR="0052232D" w:rsidRPr="005B5330" w:rsidRDefault="0052232D" w:rsidP="004D4233">
            <w:pPr>
              <w:rPr>
                <w:rFonts w:ascii="Times" w:hAnsi="Times" w:cs="Times"/>
                <w:sz w:val="20"/>
                <w:szCs w:val="20"/>
              </w:rPr>
            </w:pPr>
          </w:p>
        </w:tc>
        <w:tc>
          <w:tcPr>
            <w:tcW w:w="6831" w:type="dxa"/>
            <w:vMerge/>
            <w:tcBorders>
              <w:top w:val="single" w:sz="4" w:space="0" w:color="auto"/>
              <w:left w:val="single" w:sz="4" w:space="0" w:color="auto"/>
              <w:bottom w:val="single" w:sz="4" w:space="0" w:color="auto"/>
              <w:right w:val="single" w:sz="4" w:space="0" w:color="auto"/>
            </w:tcBorders>
            <w:vAlign w:val="center"/>
            <w:hideMark/>
          </w:tcPr>
          <w:p w14:paraId="7F030012" w14:textId="77777777" w:rsidR="0052232D" w:rsidRPr="005B5330" w:rsidRDefault="0052232D" w:rsidP="004D4233">
            <w:pPr>
              <w:rPr>
                <w:rFonts w:ascii="Times" w:hAnsi="Times" w:cs="Times"/>
                <w:sz w:val="20"/>
                <w:szCs w:val="20"/>
              </w:rPr>
            </w:pPr>
          </w:p>
        </w:tc>
        <w:tc>
          <w:tcPr>
            <w:tcW w:w="1141" w:type="dxa"/>
            <w:vMerge/>
            <w:tcBorders>
              <w:top w:val="single" w:sz="4" w:space="0" w:color="auto"/>
              <w:left w:val="single" w:sz="4" w:space="0" w:color="auto"/>
              <w:bottom w:val="single" w:sz="4" w:space="0" w:color="auto"/>
              <w:right w:val="single" w:sz="4" w:space="0" w:color="auto"/>
            </w:tcBorders>
            <w:vAlign w:val="center"/>
          </w:tcPr>
          <w:p w14:paraId="3126B690" w14:textId="77777777" w:rsidR="0052232D" w:rsidRPr="005B5330" w:rsidRDefault="0052232D" w:rsidP="004D4233">
            <w:pPr>
              <w:rPr>
                <w:rFonts w:ascii="Times" w:hAnsi="Times" w:cs="Times"/>
                <w:color w:val="000000"/>
                <w:sz w:val="22"/>
                <w:szCs w:val="22"/>
              </w:rPr>
            </w:pPr>
          </w:p>
        </w:tc>
        <w:tc>
          <w:tcPr>
            <w:tcW w:w="836" w:type="dxa"/>
            <w:vMerge/>
            <w:tcBorders>
              <w:top w:val="single" w:sz="4" w:space="0" w:color="auto"/>
              <w:left w:val="single" w:sz="4" w:space="0" w:color="auto"/>
              <w:bottom w:val="single" w:sz="4" w:space="0" w:color="auto"/>
              <w:right w:val="single" w:sz="4" w:space="0" w:color="auto"/>
            </w:tcBorders>
            <w:vAlign w:val="center"/>
            <w:hideMark/>
          </w:tcPr>
          <w:p w14:paraId="35368E40" w14:textId="77777777" w:rsidR="0052232D" w:rsidRPr="005B5330" w:rsidRDefault="0052232D" w:rsidP="004D4233">
            <w:pPr>
              <w:rPr>
                <w:rFonts w:ascii="Times" w:hAnsi="Times" w:cs="Times"/>
                <w:color w:val="000000"/>
                <w:sz w:val="22"/>
                <w:szCs w:val="22"/>
              </w:rPr>
            </w:pPr>
          </w:p>
        </w:tc>
        <w:tc>
          <w:tcPr>
            <w:tcW w:w="1223" w:type="dxa"/>
            <w:vMerge/>
            <w:tcBorders>
              <w:top w:val="single" w:sz="4" w:space="0" w:color="auto"/>
              <w:left w:val="single" w:sz="4" w:space="0" w:color="auto"/>
              <w:bottom w:val="single" w:sz="4" w:space="0" w:color="auto"/>
              <w:right w:val="single" w:sz="4" w:space="0" w:color="auto"/>
            </w:tcBorders>
            <w:vAlign w:val="center"/>
          </w:tcPr>
          <w:p w14:paraId="08FC0239" w14:textId="77777777" w:rsidR="0052232D" w:rsidRPr="005B5330" w:rsidRDefault="0052232D" w:rsidP="004D4233">
            <w:pPr>
              <w:rPr>
                <w:rFonts w:ascii="Times" w:hAnsi="Times" w:cs="Times"/>
                <w:color w:val="000000"/>
                <w:sz w:val="22"/>
                <w:szCs w:val="22"/>
              </w:rPr>
            </w:pPr>
          </w:p>
        </w:tc>
      </w:tr>
      <w:tr w:rsidR="0052232D" w:rsidRPr="005B5330" w14:paraId="39E2B95D" w14:textId="77777777" w:rsidTr="0052232D">
        <w:trPr>
          <w:trHeight w:val="230"/>
        </w:trPr>
        <w:tc>
          <w:tcPr>
            <w:tcW w:w="20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23A360A" w14:textId="77777777" w:rsidR="0052232D" w:rsidRPr="005B5330" w:rsidRDefault="0052232D" w:rsidP="004D4233">
            <w:pPr>
              <w:jc w:val="center"/>
              <w:rPr>
                <w:rFonts w:ascii="Times" w:hAnsi="Times" w:cs="Times"/>
                <w:sz w:val="20"/>
                <w:szCs w:val="20"/>
              </w:rPr>
            </w:pPr>
            <w:r w:rsidRPr="005B5330">
              <w:rPr>
                <w:rFonts w:ascii="Times" w:hAnsi="Times" w:cs="Times"/>
                <w:sz w:val="20"/>
                <w:szCs w:val="20"/>
              </w:rPr>
              <w:t>Элемент первичный и батарея первичных элементов</w:t>
            </w:r>
          </w:p>
        </w:tc>
        <w:tc>
          <w:tcPr>
            <w:tcW w:w="126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E37F9DE" w14:textId="7AB8A736" w:rsidR="0052232D" w:rsidRPr="005B5330" w:rsidRDefault="0052232D" w:rsidP="004D4233">
            <w:pPr>
              <w:jc w:val="center"/>
              <w:rPr>
                <w:rFonts w:ascii="Times" w:hAnsi="Times" w:cs="Times"/>
                <w:sz w:val="20"/>
                <w:szCs w:val="20"/>
              </w:rPr>
            </w:pPr>
          </w:p>
        </w:tc>
        <w:tc>
          <w:tcPr>
            <w:tcW w:w="10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479AA7E" w14:textId="01176CE1" w:rsidR="0052232D" w:rsidRPr="005B5330" w:rsidRDefault="0052232D" w:rsidP="004D4233">
            <w:pPr>
              <w:jc w:val="center"/>
              <w:rPr>
                <w:rFonts w:ascii="Times" w:hAnsi="Times" w:cs="Times"/>
                <w:sz w:val="20"/>
                <w:szCs w:val="20"/>
              </w:rPr>
            </w:pPr>
          </w:p>
        </w:tc>
        <w:tc>
          <w:tcPr>
            <w:tcW w:w="5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A8E6C88" w14:textId="77777777" w:rsidR="0052232D" w:rsidRPr="005B5330" w:rsidRDefault="0052232D" w:rsidP="004D4233">
            <w:pPr>
              <w:jc w:val="center"/>
              <w:rPr>
                <w:rFonts w:ascii="Times" w:hAnsi="Times" w:cs="Times"/>
                <w:sz w:val="20"/>
                <w:szCs w:val="20"/>
              </w:rPr>
            </w:pPr>
            <w:r w:rsidRPr="005B5330">
              <w:rPr>
                <w:rFonts w:ascii="Times" w:hAnsi="Times" w:cs="Times"/>
                <w:sz w:val="20"/>
                <w:szCs w:val="20"/>
              </w:rPr>
              <w:t>ШТ</w:t>
            </w:r>
          </w:p>
        </w:tc>
        <w:tc>
          <w:tcPr>
            <w:tcW w:w="683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4722B9E" w14:textId="77777777" w:rsidR="0052232D" w:rsidRDefault="0052232D" w:rsidP="004D4233">
            <w:pPr>
              <w:rPr>
                <w:rFonts w:ascii="Times" w:hAnsi="Times" w:cs="Times"/>
                <w:sz w:val="20"/>
                <w:szCs w:val="20"/>
              </w:rPr>
            </w:pPr>
            <w:r w:rsidRPr="005B5330">
              <w:rPr>
                <w:rFonts w:ascii="Times" w:hAnsi="Times" w:cs="Times"/>
                <w:sz w:val="20"/>
                <w:szCs w:val="20"/>
              </w:rPr>
              <w:t xml:space="preserve">Номинальное напряжение: 1.5 (В) </w:t>
            </w:r>
          </w:p>
          <w:p w14:paraId="7AA9DAEE" w14:textId="77777777" w:rsidR="0052232D" w:rsidRPr="0052232D" w:rsidRDefault="0052232D" w:rsidP="004D4233">
            <w:pPr>
              <w:rPr>
                <w:rFonts w:ascii="Times" w:hAnsi="Times" w:cs="Times"/>
                <w:b/>
                <w:sz w:val="20"/>
                <w:szCs w:val="20"/>
              </w:rPr>
            </w:pPr>
            <w:r w:rsidRPr="0052232D">
              <w:rPr>
                <w:rFonts w:ascii="Times" w:hAnsi="Times" w:cs="Times"/>
                <w:b/>
                <w:sz w:val="20"/>
                <w:szCs w:val="20"/>
              </w:rPr>
              <w:t xml:space="preserve">Размер элемента питания: ААА </w:t>
            </w:r>
          </w:p>
          <w:p w14:paraId="6C3F3D3B" w14:textId="77777777" w:rsidR="0052232D" w:rsidRDefault="0052232D" w:rsidP="004D4233">
            <w:pPr>
              <w:rPr>
                <w:rFonts w:ascii="Times" w:hAnsi="Times" w:cs="Times"/>
                <w:sz w:val="20"/>
                <w:szCs w:val="20"/>
              </w:rPr>
            </w:pPr>
            <w:r w:rsidRPr="005B5330">
              <w:rPr>
                <w:rFonts w:ascii="Times" w:hAnsi="Times" w:cs="Times"/>
                <w:sz w:val="20"/>
                <w:szCs w:val="20"/>
              </w:rPr>
              <w:t xml:space="preserve">Тип элемента питания: Щелочной </w:t>
            </w:r>
          </w:p>
          <w:p w14:paraId="6D933BD0" w14:textId="77777777" w:rsidR="0052232D" w:rsidRDefault="0052232D" w:rsidP="0052232D">
            <w:pPr>
              <w:rPr>
                <w:rFonts w:ascii="Times" w:hAnsi="Times" w:cs="Times"/>
                <w:sz w:val="20"/>
                <w:szCs w:val="20"/>
              </w:rPr>
            </w:pPr>
            <w:r w:rsidRPr="005B5330">
              <w:rPr>
                <w:rFonts w:ascii="Times" w:hAnsi="Times" w:cs="Times"/>
                <w:sz w:val="20"/>
                <w:szCs w:val="20"/>
              </w:rPr>
              <w:t xml:space="preserve">Форма элемента питания: Цилиндрическая </w:t>
            </w:r>
            <w:r w:rsidRPr="005B5330">
              <w:rPr>
                <w:rFonts w:ascii="Times" w:hAnsi="Times" w:cs="Times"/>
                <w:sz w:val="20"/>
                <w:szCs w:val="20"/>
              </w:rPr>
              <w:br/>
            </w:r>
          </w:p>
          <w:p w14:paraId="64DEC712" w14:textId="46BD7736" w:rsidR="0052232D" w:rsidRPr="005B5330" w:rsidRDefault="0052232D" w:rsidP="0052232D">
            <w:pPr>
              <w:rPr>
                <w:rFonts w:ascii="Times" w:hAnsi="Times" w:cs="Times"/>
                <w:sz w:val="20"/>
                <w:szCs w:val="20"/>
              </w:rPr>
            </w:pPr>
          </w:p>
        </w:tc>
        <w:tc>
          <w:tcPr>
            <w:tcW w:w="114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5187E96F" w14:textId="560DF177" w:rsidR="0052232D" w:rsidRPr="005B5330" w:rsidRDefault="0052232D" w:rsidP="004D4233">
            <w:pPr>
              <w:jc w:val="center"/>
              <w:rPr>
                <w:rFonts w:ascii="Times" w:hAnsi="Times" w:cs="Times"/>
                <w:color w:val="000000"/>
                <w:sz w:val="22"/>
                <w:szCs w:val="22"/>
              </w:rPr>
            </w:pPr>
          </w:p>
        </w:tc>
        <w:tc>
          <w:tcPr>
            <w:tcW w:w="83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1336BE" w14:textId="55D58F79" w:rsidR="0052232D" w:rsidRPr="005B5330" w:rsidRDefault="0052232D" w:rsidP="004D4233">
            <w:pPr>
              <w:jc w:val="center"/>
              <w:rPr>
                <w:rFonts w:ascii="Times" w:hAnsi="Times" w:cs="Times"/>
                <w:color w:val="000000"/>
                <w:sz w:val="22"/>
                <w:szCs w:val="22"/>
              </w:rPr>
            </w:pPr>
            <w:r>
              <w:rPr>
                <w:rFonts w:ascii="Times" w:hAnsi="Times" w:cs="Times"/>
                <w:color w:val="000000"/>
                <w:sz w:val="22"/>
                <w:szCs w:val="22"/>
              </w:rPr>
              <w:t>3</w:t>
            </w:r>
            <w:r w:rsidRPr="005B5330">
              <w:rPr>
                <w:rFonts w:ascii="Times" w:hAnsi="Times" w:cs="Times"/>
                <w:color w:val="000000"/>
                <w:sz w:val="22"/>
                <w:szCs w:val="22"/>
              </w:rPr>
              <w:t>00</w:t>
            </w:r>
          </w:p>
        </w:tc>
        <w:tc>
          <w:tcPr>
            <w:tcW w:w="122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0A27F4B0" w14:textId="537F783C" w:rsidR="0052232D" w:rsidRPr="005B5330" w:rsidRDefault="0052232D" w:rsidP="004D4233">
            <w:pPr>
              <w:jc w:val="center"/>
              <w:rPr>
                <w:rFonts w:ascii="Times" w:hAnsi="Times" w:cs="Times"/>
                <w:color w:val="000000"/>
                <w:sz w:val="22"/>
                <w:szCs w:val="22"/>
              </w:rPr>
            </w:pPr>
          </w:p>
        </w:tc>
      </w:tr>
      <w:tr w:rsidR="0052232D" w:rsidRPr="005B5330" w14:paraId="3E1997CB" w14:textId="77777777" w:rsidTr="0052232D">
        <w:trPr>
          <w:trHeight w:val="433"/>
        </w:trPr>
        <w:tc>
          <w:tcPr>
            <w:tcW w:w="2040" w:type="dxa"/>
            <w:vMerge/>
            <w:tcBorders>
              <w:top w:val="single" w:sz="4" w:space="0" w:color="auto"/>
              <w:left w:val="single" w:sz="4" w:space="0" w:color="auto"/>
              <w:bottom w:val="single" w:sz="4" w:space="0" w:color="auto"/>
              <w:right w:val="single" w:sz="4" w:space="0" w:color="auto"/>
            </w:tcBorders>
            <w:vAlign w:val="center"/>
            <w:hideMark/>
          </w:tcPr>
          <w:p w14:paraId="49EDEBD1" w14:textId="77777777" w:rsidR="0052232D" w:rsidRPr="005B5330" w:rsidRDefault="0052232D" w:rsidP="004D4233">
            <w:pPr>
              <w:rPr>
                <w:rFonts w:ascii="Times" w:hAnsi="Times" w:cs="Times"/>
                <w:sz w:val="20"/>
                <w:szCs w:val="20"/>
              </w:rPr>
            </w:pPr>
          </w:p>
        </w:tc>
        <w:tc>
          <w:tcPr>
            <w:tcW w:w="1264" w:type="dxa"/>
            <w:vMerge/>
            <w:tcBorders>
              <w:top w:val="single" w:sz="4" w:space="0" w:color="auto"/>
              <w:left w:val="single" w:sz="4" w:space="0" w:color="auto"/>
              <w:bottom w:val="single" w:sz="4" w:space="0" w:color="auto"/>
              <w:right w:val="single" w:sz="4" w:space="0" w:color="auto"/>
            </w:tcBorders>
            <w:vAlign w:val="center"/>
          </w:tcPr>
          <w:p w14:paraId="477C9242" w14:textId="77777777" w:rsidR="0052232D" w:rsidRPr="005B5330" w:rsidRDefault="0052232D" w:rsidP="004D4233">
            <w:pPr>
              <w:rPr>
                <w:rFonts w:ascii="Times" w:hAnsi="Times" w:cs="Times"/>
                <w:sz w:val="20"/>
                <w:szCs w:val="20"/>
              </w:rPr>
            </w:pPr>
          </w:p>
        </w:tc>
        <w:tc>
          <w:tcPr>
            <w:tcW w:w="1021" w:type="dxa"/>
            <w:vMerge/>
            <w:tcBorders>
              <w:top w:val="single" w:sz="4" w:space="0" w:color="auto"/>
              <w:left w:val="single" w:sz="4" w:space="0" w:color="auto"/>
              <w:bottom w:val="single" w:sz="4" w:space="0" w:color="auto"/>
              <w:right w:val="single" w:sz="4" w:space="0" w:color="auto"/>
            </w:tcBorders>
            <w:vAlign w:val="center"/>
          </w:tcPr>
          <w:p w14:paraId="1103C5F2" w14:textId="77777777" w:rsidR="0052232D" w:rsidRPr="005B5330" w:rsidRDefault="0052232D" w:rsidP="004D4233">
            <w:pPr>
              <w:rPr>
                <w:rFonts w:ascii="Times" w:hAnsi="Times" w:cs="Times"/>
                <w:sz w:val="20"/>
                <w:szCs w:val="20"/>
              </w:rPr>
            </w:pPr>
          </w:p>
        </w:tc>
        <w:tc>
          <w:tcPr>
            <w:tcW w:w="549" w:type="dxa"/>
            <w:vMerge/>
            <w:tcBorders>
              <w:top w:val="single" w:sz="4" w:space="0" w:color="auto"/>
              <w:left w:val="single" w:sz="4" w:space="0" w:color="auto"/>
              <w:bottom w:val="single" w:sz="4" w:space="0" w:color="auto"/>
              <w:right w:val="single" w:sz="4" w:space="0" w:color="auto"/>
            </w:tcBorders>
            <w:vAlign w:val="center"/>
            <w:hideMark/>
          </w:tcPr>
          <w:p w14:paraId="58CD91D4" w14:textId="77777777" w:rsidR="0052232D" w:rsidRPr="005B5330" w:rsidRDefault="0052232D" w:rsidP="004D4233">
            <w:pPr>
              <w:rPr>
                <w:rFonts w:ascii="Times" w:hAnsi="Times" w:cs="Times"/>
                <w:sz w:val="20"/>
                <w:szCs w:val="20"/>
              </w:rPr>
            </w:pPr>
          </w:p>
        </w:tc>
        <w:tc>
          <w:tcPr>
            <w:tcW w:w="6831" w:type="dxa"/>
            <w:vMerge/>
            <w:tcBorders>
              <w:top w:val="single" w:sz="4" w:space="0" w:color="auto"/>
              <w:left w:val="single" w:sz="4" w:space="0" w:color="auto"/>
              <w:bottom w:val="single" w:sz="4" w:space="0" w:color="auto"/>
              <w:right w:val="single" w:sz="4" w:space="0" w:color="auto"/>
            </w:tcBorders>
            <w:vAlign w:val="center"/>
            <w:hideMark/>
          </w:tcPr>
          <w:p w14:paraId="616065B4" w14:textId="77777777" w:rsidR="0052232D" w:rsidRPr="005B5330" w:rsidRDefault="0052232D" w:rsidP="004D4233">
            <w:pPr>
              <w:rPr>
                <w:rFonts w:ascii="Times" w:hAnsi="Times" w:cs="Times"/>
                <w:sz w:val="20"/>
                <w:szCs w:val="20"/>
              </w:rPr>
            </w:pPr>
          </w:p>
        </w:tc>
        <w:tc>
          <w:tcPr>
            <w:tcW w:w="1141" w:type="dxa"/>
            <w:vMerge/>
            <w:tcBorders>
              <w:top w:val="single" w:sz="4" w:space="0" w:color="auto"/>
              <w:left w:val="single" w:sz="4" w:space="0" w:color="auto"/>
              <w:bottom w:val="single" w:sz="4" w:space="0" w:color="auto"/>
              <w:right w:val="single" w:sz="4" w:space="0" w:color="auto"/>
            </w:tcBorders>
            <w:vAlign w:val="center"/>
          </w:tcPr>
          <w:p w14:paraId="4A2A959D" w14:textId="77777777" w:rsidR="0052232D" w:rsidRPr="005B5330" w:rsidRDefault="0052232D" w:rsidP="004D4233">
            <w:pPr>
              <w:rPr>
                <w:rFonts w:ascii="Times" w:hAnsi="Times" w:cs="Times"/>
                <w:color w:val="000000"/>
                <w:sz w:val="22"/>
                <w:szCs w:val="22"/>
              </w:rPr>
            </w:pPr>
          </w:p>
        </w:tc>
        <w:tc>
          <w:tcPr>
            <w:tcW w:w="836" w:type="dxa"/>
            <w:vMerge/>
            <w:tcBorders>
              <w:top w:val="single" w:sz="4" w:space="0" w:color="auto"/>
              <w:left w:val="single" w:sz="4" w:space="0" w:color="auto"/>
              <w:bottom w:val="single" w:sz="4" w:space="0" w:color="auto"/>
              <w:right w:val="single" w:sz="4" w:space="0" w:color="auto"/>
            </w:tcBorders>
            <w:vAlign w:val="center"/>
            <w:hideMark/>
          </w:tcPr>
          <w:p w14:paraId="5EBA7F1A" w14:textId="77777777" w:rsidR="0052232D" w:rsidRPr="005B5330" w:rsidRDefault="0052232D" w:rsidP="004D4233">
            <w:pPr>
              <w:rPr>
                <w:rFonts w:ascii="Times" w:hAnsi="Times" w:cs="Times"/>
                <w:color w:val="000000"/>
                <w:sz w:val="22"/>
                <w:szCs w:val="22"/>
              </w:rPr>
            </w:pPr>
          </w:p>
        </w:tc>
        <w:tc>
          <w:tcPr>
            <w:tcW w:w="1223" w:type="dxa"/>
            <w:vMerge/>
            <w:tcBorders>
              <w:top w:val="single" w:sz="4" w:space="0" w:color="auto"/>
              <w:left w:val="single" w:sz="4" w:space="0" w:color="auto"/>
              <w:bottom w:val="single" w:sz="4" w:space="0" w:color="auto"/>
              <w:right w:val="single" w:sz="4" w:space="0" w:color="auto"/>
            </w:tcBorders>
            <w:vAlign w:val="center"/>
          </w:tcPr>
          <w:p w14:paraId="33AAE4D5" w14:textId="77777777" w:rsidR="0052232D" w:rsidRPr="005B5330" w:rsidRDefault="0052232D" w:rsidP="004D4233">
            <w:pPr>
              <w:rPr>
                <w:rFonts w:ascii="Times" w:hAnsi="Times" w:cs="Times"/>
                <w:color w:val="000000"/>
                <w:sz w:val="22"/>
                <w:szCs w:val="22"/>
              </w:rPr>
            </w:pPr>
          </w:p>
        </w:tc>
      </w:tr>
      <w:tr w:rsidR="0052232D" w:rsidRPr="005B5330" w14:paraId="7991F467" w14:textId="77777777" w:rsidTr="0052232D">
        <w:trPr>
          <w:trHeight w:val="433"/>
        </w:trPr>
        <w:tc>
          <w:tcPr>
            <w:tcW w:w="2040" w:type="dxa"/>
            <w:vMerge/>
            <w:tcBorders>
              <w:top w:val="single" w:sz="4" w:space="0" w:color="auto"/>
              <w:left w:val="single" w:sz="4" w:space="0" w:color="auto"/>
              <w:bottom w:val="single" w:sz="4" w:space="0" w:color="auto"/>
              <w:right w:val="single" w:sz="4" w:space="0" w:color="auto"/>
            </w:tcBorders>
            <w:vAlign w:val="center"/>
            <w:hideMark/>
          </w:tcPr>
          <w:p w14:paraId="76E12D78" w14:textId="77777777" w:rsidR="0052232D" w:rsidRPr="005B5330" w:rsidRDefault="0052232D" w:rsidP="004D4233">
            <w:pPr>
              <w:rPr>
                <w:rFonts w:ascii="Times" w:hAnsi="Times" w:cs="Times"/>
                <w:sz w:val="20"/>
                <w:szCs w:val="20"/>
              </w:rPr>
            </w:pPr>
          </w:p>
        </w:tc>
        <w:tc>
          <w:tcPr>
            <w:tcW w:w="1264" w:type="dxa"/>
            <w:vMerge/>
            <w:tcBorders>
              <w:top w:val="single" w:sz="4" w:space="0" w:color="auto"/>
              <w:left w:val="single" w:sz="4" w:space="0" w:color="auto"/>
              <w:bottom w:val="single" w:sz="4" w:space="0" w:color="auto"/>
              <w:right w:val="single" w:sz="4" w:space="0" w:color="auto"/>
            </w:tcBorders>
            <w:vAlign w:val="center"/>
          </w:tcPr>
          <w:p w14:paraId="379A55EC" w14:textId="77777777" w:rsidR="0052232D" w:rsidRPr="005B5330" w:rsidRDefault="0052232D" w:rsidP="004D4233">
            <w:pPr>
              <w:rPr>
                <w:rFonts w:ascii="Times" w:hAnsi="Times" w:cs="Times"/>
                <w:sz w:val="20"/>
                <w:szCs w:val="20"/>
              </w:rPr>
            </w:pPr>
          </w:p>
        </w:tc>
        <w:tc>
          <w:tcPr>
            <w:tcW w:w="1021" w:type="dxa"/>
            <w:vMerge/>
            <w:tcBorders>
              <w:top w:val="single" w:sz="4" w:space="0" w:color="auto"/>
              <w:left w:val="single" w:sz="4" w:space="0" w:color="auto"/>
              <w:bottom w:val="single" w:sz="4" w:space="0" w:color="auto"/>
              <w:right w:val="single" w:sz="4" w:space="0" w:color="auto"/>
            </w:tcBorders>
            <w:vAlign w:val="center"/>
          </w:tcPr>
          <w:p w14:paraId="36DF05FE" w14:textId="77777777" w:rsidR="0052232D" w:rsidRPr="005B5330" w:rsidRDefault="0052232D" w:rsidP="004D4233">
            <w:pPr>
              <w:rPr>
                <w:rFonts w:ascii="Times" w:hAnsi="Times" w:cs="Times"/>
                <w:sz w:val="20"/>
                <w:szCs w:val="20"/>
              </w:rPr>
            </w:pPr>
          </w:p>
        </w:tc>
        <w:tc>
          <w:tcPr>
            <w:tcW w:w="549" w:type="dxa"/>
            <w:vMerge/>
            <w:tcBorders>
              <w:top w:val="single" w:sz="4" w:space="0" w:color="auto"/>
              <w:left w:val="single" w:sz="4" w:space="0" w:color="auto"/>
              <w:bottom w:val="single" w:sz="4" w:space="0" w:color="auto"/>
              <w:right w:val="single" w:sz="4" w:space="0" w:color="auto"/>
            </w:tcBorders>
            <w:vAlign w:val="center"/>
            <w:hideMark/>
          </w:tcPr>
          <w:p w14:paraId="24F5B126" w14:textId="77777777" w:rsidR="0052232D" w:rsidRPr="005B5330" w:rsidRDefault="0052232D" w:rsidP="004D4233">
            <w:pPr>
              <w:rPr>
                <w:rFonts w:ascii="Times" w:hAnsi="Times" w:cs="Times"/>
                <w:sz w:val="20"/>
                <w:szCs w:val="20"/>
              </w:rPr>
            </w:pPr>
          </w:p>
        </w:tc>
        <w:tc>
          <w:tcPr>
            <w:tcW w:w="6831" w:type="dxa"/>
            <w:vMerge/>
            <w:tcBorders>
              <w:top w:val="single" w:sz="4" w:space="0" w:color="auto"/>
              <w:left w:val="single" w:sz="4" w:space="0" w:color="auto"/>
              <w:bottom w:val="single" w:sz="4" w:space="0" w:color="auto"/>
              <w:right w:val="single" w:sz="4" w:space="0" w:color="auto"/>
            </w:tcBorders>
            <w:vAlign w:val="center"/>
            <w:hideMark/>
          </w:tcPr>
          <w:p w14:paraId="0099CA69" w14:textId="77777777" w:rsidR="0052232D" w:rsidRPr="005B5330" w:rsidRDefault="0052232D" w:rsidP="004D4233">
            <w:pPr>
              <w:rPr>
                <w:rFonts w:ascii="Times" w:hAnsi="Times" w:cs="Times"/>
                <w:sz w:val="20"/>
                <w:szCs w:val="20"/>
              </w:rPr>
            </w:pPr>
          </w:p>
        </w:tc>
        <w:tc>
          <w:tcPr>
            <w:tcW w:w="1141" w:type="dxa"/>
            <w:vMerge/>
            <w:tcBorders>
              <w:top w:val="single" w:sz="4" w:space="0" w:color="auto"/>
              <w:left w:val="single" w:sz="4" w:space="0" w:color="auto"/>
              <w:bottom w:val="single" w:sz="4" w:space="0" w:color="auto"/>
              <w:right w:val="single" w:sz="4" w:space="0" w:color="auto"/>
            </w:tcBorders>
            <w:vAlign w:val="center"/>
          </w:tcPr>
          <w:p w14:paraId="26F6DC30" w14:textId="77777777" w:rsidR="0052232D" w:rsidRPr="005B5330" w:rsidRDefault="0052232D" w:rsidP="004D4233">
            <w:pPr>
              <w:rPr>
                <w:rFonts w:ascii="Times" w:hAnsi="Times" w:cs="Times"/>
                <w:color w:val="000000"/>
                <w:sz w:val="22"/>
                <w:szCs w:val="22"/>
              </w:rPr>
            </w:pPr>
          </w:p>
        </w:tc>
        <w:tc>
          <w:tcPr>
            <w:tcW w:w="836" w:type="dxa"/>
            <w:vMerge/>
            <w:tcBorders>
              <w:top w:val="single" w:sz="4" w:space="0" w:color="auto"/>
              <w:left w:val="single" w:sz="4" w:space="0" w:color="auto"/>
              <w:bottom w:val="single" w:sz="4" w:space="0" w:color="auto"/>
              <w:right w:val="single" w:sz="4" w:space="0" w:color="auto"/>
            </w:tcBorders>
            <w:vAlign w:val="center"/>
            <w:hideMark/>
          </w:tcPr>
          <w:p w14:paraId="6769E033" w14:textId="77777777" w:rsidR="0052232D" w:rsidRPr="005B5330" w:rsidRDefault="0052232D" w:rsidP="004D4233">
            <w:pPr>
              <w:rPr>
                <w:rFonts w:ascii="Times" w:hAnsi="Times" w:cs="Times"/>
                <w:color w:val="000000"/>
                <w:sz w:val="22"/>
                <w:szCs w:val="22"/>
              </w:rPr>
            </w:pPr>
          </w:p>
        </w:tc>
        <w:tc>
          <w:tcPr>
            <w:tcW w:w="1223" w:type="dxa"/>
            <w:vMerge/>
            <w:tcBorders>
              <w:top w:val="single" w:sz="4" w:space="0" w:color="auto"/>
              <w:left w:val="single" w:sz="4" w:space="0" w:color="auto"/>
              <w:bottom w:val="single" w:sz="4" w:space="0" w:color="auto"/>
              <w:right w:val="single" w:sz="4" w:space="0" w:color="auto"/>
            </w:tcBorders>
            <w:vAlign w:val="center"/>
          </w:tcPr>
          <w:p w14:paraId="63CAE3CC" w14:textId="77777777" w:rsidR="0052232D" w:rsidRPr="005B5330" w:rsidRDefault="0052232D" w:rsidP="004D4233">
            <w:pPr>
              <w:rPr>
                <w:rFonts w:ascii="Times" w:hAnsi="Times" w:cs="Times"/>
                <w:color w:val="000000"/>
                <w:sz w:val="22"/>
                <w:szCs w:val="22"/>
              </w:rPr>
            </w:pPr>
          </w:p>
        </w:tc>
      </w:tr>
      <w:tr w:rsidR="0052232D" w:rsidRPr="005B5330" w14:paraId="6C633815" w14:textId="77777777" w:rsidTr="0052232D">
        <w:trPr>
          <w:trHeight w:val="433"/>
        </w:trPr>
        <w:tc>
          <w:tcPr>
            <w:tcW w:w="2040" w:type="dxa"/>
            <w:vMerge/>
            <w:tcBorders>
              <w:top w:val="single" w:sz="4" w:space="0" w:color="auto"/>
              <w:left w:val="single" w:sz="4" w:space="0" w:color="auto"/>
              <w:bottom w:val="single" w:sz="4" w:space="0" w:color="auto"/>
              <w:right w:val="single" w:sz="4" w:space="0" w:color="auto"/>
            </w:tcBorders>
            <w:vAlign w:val="center"/>
            <w:hideMark/>
          </w:tcPr>
          <w:p w14:paraId="6F5A17D0" w14:textId="77777777" w:rsidR="0052232D" w:rsidRPr="005B5330" w:rsidRDefault="0052232D" w:rsidP="004D4233">
            <w:pPr>
              <w:rPr>
                <w:rFonts w:ascii="Times" w:hAnsi="Times" w:cs="Times"/>
                <w:sz w:val="20"/>
                <w:szCs w:val="20"/>
              </w:rPr>
            </w:pPr>
          </w:p>
        </w:tc>
        <w:tc>
          <w:tcPr>
            <w:tcW w:w="1264" w:type="dxa"/>
            <w:vMerge/>
            <w:tcBorders>
              <w:top w:val="single" w:sz="4" w:space="0" w:color="auto"/>
              <w:left w:val="single" w:sz="4" w:space="0" w:color="auto"/>
              <w:bottom w:val="single" w:sz="4" w:space="0" w:color="auto"/>
              <w:right w:val="single" w:sz="4" w:space="0" w:color="auto"/>
            </w:tcBorders>
            <w:vAlign w:val="center"/>
          </w:tcPr>
          <w:p w14:paraId="6E508544" w14:textId="77777777" w:rsidR="0052232D" w:rsidRPr="005B5330" w:rsidRDefault="0052232D" w:rsidP="004D4233">
            <w:pPr>
              <w:rPr>
                <w:rFonts w:ascii="Times" w:hAnsi="Times" w:cs="Times"/>
                <w:sz w:val="20"/>
                <w:szCs w:val="20"/>
              </w:rPr>
            </w:pPr>
          </w:p>
        </w:tc>
        <w:tc>
          <w:tcPr>
            <w:tcW w:w="1021" w:type="dxa"/>
            <w:vMerge/>
            <w:tcBorders>
              <w:top w:val="single" w:sz="4" w:space="0" w:color="auto"/>
              <w:left w:val="single" w:sz="4" w:space="0" w:color="auto"/>
              <w:bottom w:val="single" w:sz="4" w:space="0" w:color="auto"/>
              <w:right w:val="single" w:sz="4" w:space="0" w:color="auto"/>
            </w:tcBorders>
            <w:vAlign w:val="center"/>
          </w:tcPr>
          <w:p w14:paraId="2215618A" w14:textId="77777777" w:rsidR="0052232D" w:rsidRPr="005B5330" w:rsidRDefault="0052232D" w:rsidP="004D4233">
            <w:pPr>
              <w:rPr>
                <w:rFonts w:ascii="Times" w:hAnsi="Times" w:cs="Times"/>
                <w:sz w:val="20"/>
                <w:szCs w:val="20"/>
              </w:rPr>
            </w:pPr>
          </w:p>
        </w:tc>
        <w:tc>
          <w:tcPr>
            <w:tcW w:w="549" w:type="dxa"/>
            <w:vMerge/>
            <w:tcBorders>
              <w:top w:val="single" w:sz="4" w:space="0" w:color="auto"/>
              <w:left w:val="single" w:sz="4" w:space="0" w:color="auto"/>
              <w:bottom w:val="single" w:sz="4" w:space="0" w:color="auto"/>
              <w:right w:val="single" w:sz="4" w:space="0" w:color="auto"/>
            </w:tcBorders>
            <w:vAlign w:val="center"/>
            <w:hideMark/>
          </w:tcPr>
          <w:p w14:paraId="294BAAE6" w14:textId="77777777" w:rsidR="0052232D" w:rsidRPr="005B5330" w:rsidRDefault="0052232D" w:rsidP="004D4233">
            <w:pPr>
              <w:rPr>
                <w:rFonts w:ascii="Times" w:hAnsi="Times" w:cs="Times"/>
                <w:sz w:val="20"/>
                <w:szCs w:val="20"/>
              </w:rPr>
            </w:pPr>
          </w:p>
        </w:tc>
        <w:tc>
          <w:tcPr>
            <w:tcW w:w="6831" w:type="dxa"/>
            <w:vMerge/>
            <w:tcBorders>
              <w:top w:val="single" w:sz="4" w:space="0" w:color="auto"/>
              <w:left w:val="single" w:sz="4" w:space="0" w:color="auto"/>
              <w:bottom w:val="single" w:sz="4" w:space="0" w:color="auto"/>
              <w:right w:val="single" w:sz="4" w:space="0" w:color="auto"/>
            </w:tcBorders>
            <w:vAlign w:val="center"/>
            <w:hideMark/>
          </w:tcPr>
          <w:p w14:paraId="56E80322" w14:textId="77777777" w:rsidR="0052232D" w:rsidRPr="005B5330" w:rsidRDefault="0052232D" w:rsidP="004D4233">
            <w:pPr>
              <w:rPr>
                <w:rFonts w:ascii="Times" w:hAnsi="Times" w:cs="Times"/>
                <w:sz w:val="20"/>
                <w:szCs w:val="20"/>
              </w:rPr>
            </w:pPr>
          </w:p>
        </w:tc>
        <w:tc>
          <w:tcPr>
            <w:tcW w:w="1141" w:type="dxa"/>
            <w:vMerge/>
            <w:tcBorders>
              <w:top w:val="single" w:sz="4" w:space="0" w:color="auto"/>
              <w:left w:val="single" w:sz="4" w:space="0" w:color="auto"/>
              <w:bottom w:val="single" w:sz="4" w:space="0" w:color="auto"/>
              <w:right w:val="single" w:sz="4" w:space="0" w:color="auto"/>
            </w:tcBorders>
            <w:vAlign w:val="center"/>
          </w:tcPr>
          <w:p w14:paraId="1DCD176E" w14:textId="77777777" w:rsidR="0052232D" w:rsidRPr="005B5330" w:rsidRDefault="0052232D" w:rsidP="004D4233">
            <w:pPr>
              <w:rPr>
                <w:rFonts w:ascii="Times" w:hAnsi="Times" w:cs="Times"/>
                <w:color w:val="000000"/>
                <w:sz w:val="22"/>
                <w:szCs w:val="22"/>
              </w:rPr>
            </w:pPr>
          </w:p>
        </w:tc>
        <w:tc>
          <w:tcPr>
            <w:tcW w:w="836" w:type="dxa"/>
            <w:vMerge/>
            <w:tcBorders>
              <w:top w:val="single" w:sz="4" w:space="0" w:color="auto"/>
              <w:left w:val="single" w:sz="4" w:space="0" w:color="auto"/>
              <w:bottom w:val="single" w:sz="4" w:space="0" w:color="auto"/>
              <w:right w:val="single" w:sz="4" w:space="0" w:color="auto"/>
            </w:tcBorders>
            <w:vAlign w:val="center"/>
            <w:hideMark/>
          </w:tcPr>
          <w:p w14:paraId="600895E6" w14:textId="77777777" w:rsidR="0052232D" w:rsidRPr="005B5330" w:rsidRDefault="0052232D" w:rsidP="004D4233">
            <w:pPr>
              <w:rPr>
                <w:rFonts w:ascii="Times" w:hAnsi="Times" w:cs="Times"/>
                <w:color w:val="000000"/>
                <w:sz w:val="22"/>
                <w:szCs w:val="22"/>
              </w:rPr>
            </w:pPr>
          </w:p>
        </w:tc>
        <w:tc>
          <w:tcPr>
            <w:tcW w:w="1223" w:type="dxa"/>
            <w:vMerge/>
            <w:tcBorders>
              <w:top w:val="single" w:sz="4" w:space="0" w:color="auto"/>
              <w:left w:val="single" w:sz="4" w:space="0" w:color="auto"/>
              <w:bottom w:val="single" w:sz="4" w:space="0" w:color="auto"/>
              <w:right w:val="single" w:sz="4" w:space="0" w:color="auto"/>
            </w:tcBorders>
            <w:vAlign w:val="center"/>
          </w:tcPr>
          <w:p w14:paraId="446B8893" w14:textId="77777777" w:rsidR="0052232D" w:rsidRPr="005B5330" w:rsidRDefault="0052232D" w:rsidP="004D4233">
            <w:pPr>
              <w:rPr>
                <w:rFonts w:ascii="Times" w:hAnsi="Times" w:cs="Times"/>
                <w:color w:val="000000"/>
                <w:sz w:val="22"/>
                <w:szCs w:val="22"/>
              </w:rPr>
            </w:pPr>
          </w:p>
        </w:tc>
      </w:tr>
    </w:tbl>
    <w:p w14:paraId="3662467A" w14:textId="5E9DB14E" w:rsidR="0052232D" w:rsidRDefault="0052232D">
      <w:pPr>
        <w:jc w:val="center"/>
        <w:rPr>
          <w:b/>
        </w:rPr>
      </w:pPr>
    </w:p>
    <w:p w14:paraId="62A7E03D" w14:textId="77777777" w:rsidR="0052232D" w:rsidRDefault="0052232D">
      <w:pPr>
        <w:jc w:val="center"/>
        <w:rPr>
          <w:b/>
        </w:rPr>
      </w:pPr>
    </w:p>
    <w:p w14:paraId="5840FADB" w14:textId="0D728FC4" w:rsidR="00B862E1" w:rsidRPr="00462195" w:rsidRDefault="00B862E1" w:rsidP="00B862E1">
      <w:pPr>
        <w:jc w:val="both"/>
      </w:pPr>
      <w:r w:rsidRPr="00137DD5">
        <w:rPr>
          <w:b/>
        </w:rPr>
        <w:t>Итого</w:t>
      </w:r>
      <w:r w:rsidRPr="00462195">
        <w:rPr>
          <w:b/>
        </w:rPr>
        <w:t xml:space="preserve"> (</w:t>
      </w:r>
      <w:r w:rsidRPr="00137DD5">
        <w:rPr>
          <w:b/>
        </w:rPr>
        <w:t>цена</w:t>
      </w:r>
      <w:r w:rsidRPr="00462195">
        <w:rPr>
          <w:b/>
        </w:rPr>
        <w:t xml:space="preserve"> </w:t>
      </w:r>
      <w:r w:rsidRPr="00137DD5">
        <w:rPr>
          <w:b/>
        </w:rPr>
        <w:t>Контракта</w:t>
      </w:r>
      <w:r w:rsidRPr="00462195">
        <w:rPr>
          <w:b/>
        </w:rPr>
        <w:t>)</w:t>
      </w:r>
      <w:r w:rsidRPr="00462195">
        <w:t xml:space="preserve">: </w:t>
      </w:r>
      <w:r w:rsidR="00591811">
        <w:t>______</w:t>
      </w:r>
      <w:r w:rsidRPr="00462195">
        <w:t xml:space="preserve"> </w:t>
      </w:r>
      <w:r w:rsidRPr="00794920">
        <w:t>рублей</w:t>
      </w:r>
      <w:r w:rsidRPr="00462195">
        <w:t xml:space="preserve"> (</w:t>
      </w:r>
      <w:r w:rsidR="00591811">
        <w:t>_______</w:t>
      </w:r>
      <w:r w:rsidRPr="00462195">
        <w:t xml:space="preserve"> рублей) </w:t>
      </w:r>
      <w:r w:rsidR="00591811">
        <w:t>______</w:t>
      </w:r>
      <w:r w:rsidRPr="00462195">
        <w:t xml:space="preserve"> </w:t>
      </w:r>
      <w:r w:rsidRPr="00794920">
        <w:t>копеек</w:t>
      </w:r>
      <w:r w:rsidR="00591811">
        <w:t xml:space="preserve"> НДС </w:t>
      </w:r>
    </w:p>
    <w:p w14:paraId="3686463A" w14:textId="77777777" w:rsidR="00B862E1" w:rsidRPr="00462195" w:rsidRDefault="00B862E1">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D517AC" w14:paraId="471DE154" w14:textId="77777777" w:rsidTr="007E6740">
        <w:tc>
          <w:tcPr>
            <w:tcW w:w="2500" w:type="pct"/>
          </w:tcPr>
          <w:p w14:paraId="29C1A841" w14:textId="77777777" w:rsidR="00D517AC" w:rsidRPr="00462195" w:rsidRDefault="00D517AC" w:rsidP="007E6740">
            <w:pPr>
              <w:widowControl w:val="0"/>
              <w:autoSpaceDE w:val="0"/>
              <w:autoSpaceDN w:val="0"/>
              <w:adjustRightInd w:val="0"/>
              <w:ind w:right="423"/>
            </w:pPr>
            <w:r w:rsidRPr="00462195">
              <w:br w:type="page"/>
            </w:r>
            <w:r w:rsidRPr="004F0647">
              <w:rPr>
                <w:b/>
              </w:rPr>
              <w:t>Заказчик:</w:t>
            </w:r>
          </w:p>
          <w:p w14:paraId="056090D8" w14:textId="77777777" w:rsidR="00D517AC" w:rsidRPr="009D2B0E" w:rsidRDefault="00D517AC" w:rsidP="007E6740">
            <w:pPr>
              <w:widowControl w:val="0"/>
              <w:autoSpaceDE w:val="0"/>
              <w:autoSpaceDN w:val="0"/>
              <w:adjustRightInd w:val="0"/>
              <w:ind w:right="423"/>
            </w:pPr>
            <w:r w:rsidRPr="009D2B0E">
              <w:t>Начальник Управления материально-технического обеспечения</w:t>
            </w:r>
          </w:p>
        </w:tc>
        <w:tc>
          <w:tcPr>
            <w:tcW w:w="2500" w:type="pct"/>
          </w:tcPr>
          <w:p w14:paraId="64A17007" w14:textId="77777777" w:rsidR="00D517AC" w:rsidRDefault="00D517AC" w:rsidP="007E6740">
            <w:pPr>
              <w:ind w:right="1"/>
            </w:pPr>
            <w:r w:rsidRPr="004F0647">
              <w:rPr>
                <w:b/>
              </w:rPr>
              <w:t>Поставщик:</w:t>
            </w:r>
          </w:p>
          <w:p w14:paraId="2053BA46" w14:textId="7694C172" w:rsidR="00D517AC" w:rsidRPr="009D2B0E" w:rsidRDefault="00D517AC" w:rsidP="007E6740">
            <w:pPr>
              <w:ind w:right="1"/>
            </w:pPr>
          </w:p>
        </w:tc>
      </w:tr>
      <w:tr w:rsidR="00D517AC" w14:paraId="3A467C75" w14:textId="77777777" w:rsidTr="007E6740">
        <w:tc>
          <w:tcPr>
            <w:tcW w:w="2500" w:type="pct"/>
          </w:tcPr>
          <w:p w14:paraId="605A1B72" w14:textId="77777777" w:rsidR="00D517AC" w:rsidRPr="009D2B0E" w:rsidRDefault="00D517AC" w:rsidP="007E6740">
            <w:pPr>
              <w:ind w:right="463"/>
            </w:pPr>
            <w:r w:rsidRPr="009D2B0E">
              <w:t>Леонова Наталья Евгеньевна</w:t>
            </w:r>
          </w:p>
        </w:tc>
        <w:tc>
          <w:tcPr>
            <w:tcW w:w="2500" w:type="pct"/>
          </w:tcPr>
          <w:p w14:paraId="7BDBCCA3" w14:textId="121CC2A9" w:rsidR="00D517AC" w:rsidRPr="009D2B0E" w:rsidRDefault="00D517AC" w:rsidP="007E6740">
            <w:pPr>
              <w:ind w:right="1"/>
            </w:pPr>
          </w:p>
        </w:tc>
      </w:tr>
      <w:tr w:rsidR="00D517AC" w14:paraId="7E152364" w14:textId="77777777" w:rsidTr="007E6740">
        <w:tc>
          <w:tcPr>
            <w:tcW w:w="2500" w:type="pct"/>
          </w:tcPr>
          <w:p w14:paraId="3D215611" w14:textId="77777777" w:rsidR="00D517AC" w:rsidRPr="009D2B0E" w:rsidRDefault="00D517AC" w:rsidP="007E6740">
            <w:pPr>
              <w:ind w:right="463"/>
            </w:pPr>
            <w:r w:rsidRPr="009D2B0E">
              <w:t>«   »              г.</w:t>
            </w:r>
          </w:p>
        </w:tc>
        <w:tc>
          <w:tcPr>
            <w:tcW w:w="2500" w:type="pct"/>
          </w:tcPr>
          <w:p w14:paraId="42EFA18B" w14:textId="77777777" w:rsidR="00D517AC" w:rsidRPr="009D2B0E" w:rsidRDefault="00D517AC" w:rsidP="007E6740">
            <w:pPr>
              <w:ind w:right="1"/>
            </w:pPr>
            <w:r w:rsidRPr="009D2B0E">
              <w:t>«   »              г.</w:t>
            </w:r>
          </w:p>
        </w:tc>
      </w:tr>
    </w:tbl>
    <w:p w14:paraId="5B5FDA9A" w14:textId="77777777" w:rsidR="00256C19" w:rsidRDefault="00256C19">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D517AC" w:rsidRPr="00591811" w14:paraId="0D8969CB" w14:textId="77777777" w:rsidTr="007E6740">
        <w:tc>
          <w:tcPr>
            <w:tcW w:w="2500" w:type="pct"/>
          </w:tcPr>
          <w:p w14:paraId="62AE2BCB" w14:textId="63ABE3D7" w:rsidR="00D517AC" w:rsidRPr="004B7622" w:rsidRDefault="00D517AC" w:rsidP="007E6740">
            <w:pPr>
              <w:widowControl w:val="0"/>
              <w:autoSpaceDE w:val="0"/>
              <w:autoSpaceDN w:val="0"/>
              <w:adjustRightInd w:val="0"/>
              <w:ind w:right="360"/>
              <w:rPr>
                <w:color w:val="000000" w:themeColor="text1"/>
                <w:lang w:val="en-US"/>
              </w:rPr>
            </w:pPr>
          </w:p>
        </w:tc>
        <w:tc>
          <w:tcPr>
            <w:tcW w:w="2500" w:type="pct"/>
          </w:tcPr>
          <w:p w14:paraId="4ED2F18C" w14:textId="51E26440" w:rsidR="00D517AC" w:rsidRPr="00462195" w:rsidRDefault="00D517AC" w:rsidP="007E6740">
            <w:pPr>
              <w:rPr>
                <w:lang w:val="en-US"/>
              </w:rPr>
            </w:pPr>
          </w:p>
        </w:tc>
      </w:tr>
      <w:tr w:rsidR="00D517AC" w14:paraId="3CEAD212" w14:textId="77777777" w:rsidTr="007E6740">
        <w:tc>
          <w:tcPr>
            <w:tcW w:w="2500" w:type="pct"/>
          </w:tcPr>
          <w:p w14:paraId="6BAC53BB" w14:textId="77777777" w:rsidR="00D517AC" w:rsidRPr="004B7622" w:rsidRDefault="00D517AC" w:rsidP="007E6740">
            <w:pPr>
              <w:widowControl w:val="0"/>
              <w:autoSpaceDE w:val="0"/>
              <w:autoSpaceDN w:val="0"/>
              <w:adjustRightInd w:val="0"/>
              <w:ind w:right="360"/>
              <w:rPr>
                <w:color w:val="000000" w:themeColor="text1"/>
                <w:lang w:val="en-US"/>
              </w:rPr>
            </w:pPr>
            <w:r w:rsidRPr="002E3A07">
              <w:rPr>
                <w:color w:val="000000" w:themeColor="text1"/>
                <w:lang w:val="en-US"/>
              </w:rPr>
              <w:t>Леонова Наталья Евгеньевна</w:t>
            </w:r>
          </w:p>
        </w:tc>
        <w:tc>
          <w:tcPr>
            <w:tcW w:w="2500" w:type="pct"/>
          </w:tcPr>
          <w:p w14:paraId="4D15159C" w14:textId="752CCB61" w:rsidR="00D517AC" w:rsidRPr="004B7622" w:rsidRDefault="00D517AC" w:rsidP="007E6740">
            <w:pPr>
              <w:widowControl w:val="0"/>
              <w:autoSpaceDE w:val="0"/>
              <w:autoSpaceDN w:val="0"/>
              <w:adjustRightInd w:val="0"/>
              <w:rPr>
                <w:color w:val="000000" w:themeColor="text1"/>
                <w:lang w:val="en-US"/>
              </w:rPr>
            </w:pPr>
            <w:bookmarkStart w:id="0" w:name="_GoBack"/>
            <w:bookmarkEnd w:id="0"/>
          </w:p>
        </w:tc>
      </w:tr>
      <w:tr w:rsidR="00D517AC" w14:paraId="73AB639B" w14:textId="77777777" w:rsidTr="007E6740">
        <w:tc>
          <w:tcPr>
            <w:tcW w:w="2500" w:type="pct"/>
          </w:tcPr>
          <w:p w14:paraId="1789D28F" w14:textId="49D799A9" w:rsidR="00D517AC" w:rsidRPr="009D2B0E" w:rsidRDefault="00D517AC" w:rsidP="007E6740">
            <w:pPr>
              <w:ind w:right="463"/>
            </w:pPr>
          </w:p>
        </w:tc>
        <w:tc>
          <w:tcPr>
            <w:tcW w:w="2500" w:type="pct"/>
          </w:tcPr>
          <w:p w14:paraId="1D5F7F82" w14:textId="52834A2A" w:rsidR="00D517AC" w:rsidRPr="009D2B0E" w:rsidRDefault="00D517AC" w:rsidP="007E6740"/>
        </w:tc>
      </w:tr>
    </w:tbl>
    <w:p w14:paraId="07521A05" w14:textId="77777777" w:rsidR="00256C19" w:rsidRDefault="00256C19">
      <w:pPr>
        <w:jc w:val="both"/>
      </w:pPr>
    </w:p>
    <w:p w14:paraId="6F095509" w14:textId="77777777" w:rsidR="00256C19" w:rsidRDefault="00256C19">
      <w:pPr>
        <w:jc w:val="both"/>
      </w:pPr>
    </w:p>
    <w:p w14:paraId="54101EF9" w14:textId="77777777" w:rsidR="00256C19" w:rsidRDefault="00256C19">
      <w:pPr>
        <w:jc w:val="right"/>
        <w:rPr>
          <w:lang w:val="en-US"/>
        </w:rPr>
        <w:sectPr w:rsidR="00256C19" w:rsidSect="00591811">
          <w:pgSz w:w="16838" w:h="11906" w:orient="landscape"/>
          <w:pgMar w:top="567" w:right="1134" w:bottom="851" w:left="1134" w:header="709" w:footer="709" w:gutter="0"/>
          <w:cols w:space="708"/>
          <w:docGrid w:linePitch="360"/>
        </w:sectPr>
      </w:pPr>
    </w:p>
    <w:p w14:paraId="5E0DBEFD" w14:textId="77777777" w:rsidR="00573EDB" w:rsidRPr="001266BC" w:rsidRDefault="00573EDB" w:rsidP="00573EDB">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3812FD01" w14:textId="6324C0CF" w:rsidR="00256C19" w:rsidRDefault="00573EDB" w:rsidP="00573EDB">
      <w:pPr>
        <w:jc w:val="right"/>
      </w:pPr>
      <w:r w:rsidRPr="001266BC">
        <w:t xml:space="preserve"> </w:t>
      </w:r>
      <w:r>
        <w:t>от «</w:t>
      </w:r>
      <w:r w:rsidRPr="001266BC">
        <w:t>__</w:t>
      </w:r>
      <w:proofErr w:type="gramStart"/>
      <w:r w:rsidRPr="001266BC">
        <w:t>_</w:t>
      </w:r>
      <w:r>
        <w:t>»</w:t>
      </w:r>
      <w:r w:rsidRPr="001266BC">
        <w:t>_</w:t>
      </w:r>
      <w:proofErr w:type="gramEnd"/>
      <w:r w:rsidRPr="001266BC">
        <w:t>____________</w:t>
      </w:r>
      <w:r>
        <w:t xml:space="preserve">г. </w:t>
      </w:r>
      <w:r w:rsidRPr="001266BC">
        <w:t xml:space="preserve"> № </w:t>
      </w:r>
      <w:r w:rsidR="00591811">
        <w:t>_______</w:t>
      </w:r>
    </w:p>
    <w:p w14:paraId="4B80ED8C" w14:textId="77777777" w:rsidR="00256C19" w:rsidRDefault="00256C19">
      <w:pPr>
        <w:jc w:val="right"/>
      </w:pPr>
    </w:p>
    <w:p w14:paraId="2C25FA10" w14:textId="77777777" w:rsidR="00256C19" w:rsidRDefault="00256C19">
      <w:pPr>
        <w:jc w:val="center"/>
        <w:rPr>
          <w:b/>
        </w:rPr>
      </w:pPr>
    </w:p>
    <w:p w14:paraId="47F7085C" w14:textId="77777777" w:rsidR="00256C19" w:rsidRDefault="00D46620">
      <w:pPr>
        <w:jc w:val="center"/>
        <w:rPr>
          <w:b/>
        </w:rPr>
      </w:pPr>
      <w:r w:rsidRPr="00C8796F">
        <w:rPr>
          <w:b/>
        </w:rPr>
        <w:t>Описание объекта закупки</w:t>
      </w:r>
    </w:p>
    <w:p w14:paraId="6B089560" w14:textId="77777777" w:rsidR="00256C19" w:rsidRDefault="00D46620">
      <w:pPr>
        <w:jc w:val="both"/>
      </w:pPr>
      <w:r>
        <w:t xml:space="preserve"> </w:t>
      </w:r>
    </w:p>
    <w:p w14:paraId="4357698E" w14:textId="77777777" w:rsidR="00256C19" w:rsidRPr="00E93CAF" w:rsidRDefault="00D46620" w:rsidP="00591811">
      <w:pPr>
        <w:jc w:val="both"/>
      </w:pPr>
      <w:r>
        <w:t xml:space="preserve">1. Требования к качеству Товара, комплектности, таре, упаковке, маркировке и иные </w:t>
      </w:r>
      <w:r w:rsidRPr="00E93CAF">
        <w:t xml:space="preserve">требования: </w:t>
      </w:r>
      <w:r w:rsidR="003B0ACC" w:rsidRPr="00E93CAF">
        <w:t>Требования к качеству товара устанавливаются соответствии со статьей 469 ГК РФ. Товар не должен оказывать негативного влияния на жизнедеятельность человека, а именно, выделять в окружающую среду вредные токсичные вещества. Товар должен быть новым (ранее не находившимся в использовании у поставщика или третьих лиц), не подвергавшимися ранее ремонту (модернизации или восстановлению), не должен находиться в залоге, под арестом или под иным обременением. Товар должен соответствовать требованиям Постановления Правительства Российской Федерации № 982 от 01.12.09 г.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соответствия».</w:t>
      </w:r>
    </w:p>
    <w:p w14:paraId="64246BF8" w14:textId="77777777" w:rsidR="00380E16" w:rsidRPr="00380E16" w:rsidRDefault="00D46620">
      <w:r w:rsidRPr="00380E16">
        <w:t xml:space="preserve">2. </w:t>
      </w:r>
    </w:p>
    <w:tbl>
      <w:tblPr>
        <w:tblW w:w="10170" w:type="dxa"/>
        <w:tblLook w:val="04A0" w:firstRow="1" w:lastRow="0" w:firstColumn="1" w:lastColumn="0" w:noHBand="0" w:noVBand="1"/>
      </w:tblPr>
      <w:tblGrid>
        <w:gridCol w:w="500"/>
        <w:gridCol w:w="3630"/>
        <w:gridCol w:w="637"/>
        <w:gridCol w:w="2669"/>
        <w:gridCol w:w="1820"/>
        <w:gridCol w:w="960"/>
      </w:tblGrid>
      <w:tr w:rsidR="00380E16" w:rsidRPr="00380E16" w14:paraId="063CC654" w14:textId="77777777" w:rsidTr="00380E16">
        <w:trPr>
          <w:trHeight w:val="300"/>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4EFF7B" w14:textId="77777777" w:rsidR="00380E16" w:rsidRPr="00380E16" w:rsidRDefault="00380E16" w:rsidP="00380E16">
            <w:pPr>
              <w:jc w:val="center"/>
              <w:rPr>
                <w:rFonts w:ascii="Calibri" w:hAnsi="Calibri" w:cs="Calibri"/>
                <w:b/>
                <w:bCs/>
                <w:color w:val="000000"/>
                <w:sz w:val="22"/>
                <w:szCs w:val="22"/>
              </w:rPr>
            </w:pPr>
            <w:r w:rsidRPr="00380E16">
              <w:rPr>
                <w:rFonts w:ascii="Calibri" w:hAnsi="Calibri" w:cs="Calibri"/>
                <w:b/>
                <w:bCs/>
                <w:color w:val="000000"/>
                <w:sz w:val="22"/>
                <w:szCs w:val="22"/>
              </w:rPr>
              <w:t>№</w:t>
            </w:r>
          </w:p>
        </w:tc>
        <w:tc>
          <w:tcPr>
            <w:tcW w:w="3630" w:type="dxa"/>
            <w:tcBorders>
              <w:top w:val="single" w:sz="4" w:space="0" w:color="auto"/>
              <w:left w:val="nil"/>
              <w:bottom w:val="single" w:sz="4" w:space="0" w:color="auto"/>
              <w:right w:val="single" w:sz="4" w:space="0" w:color="auto"/>
            </w:tcBorders>
            <w:shd w:val="clear" w:color="auto" w:fill="auto"/>
            <w:noWrap/>
            <w:vAlign w:val="bottom"/>
            <w:hideMark/>
          </w:tcPr>
          <w:p w14:paraId="45ABEB39" w14:textId="77777777" w:rsidR="00380E16" w:rsidRPr="00380E16" w:rsidRDefault="00380E16" w:rsidP="00380E16">
            <w:pPr>
              <w:jc w:val="center"/>
              <w:rPr>
                <w:rFonts w:ascii="Times" w:hAnsi="Times" w:cs="Times"/>
                <w:b/>
                <w:bCs/>
                <w:color w:val="000000"/>
                <w:sz w:val="22"/>
                <w:szCs w:val="22"/>
              </w:rPr>
            </w:pPr>
            <w:r w:rsidRPr="00380E16">
              <w:rPr>
                <w:rFonts w:ascii="Times" w:hAnsi="Times" w:cs="Times"/>
                <w:b/>
                <w:bCs/>
                <w:color w:val="000000"/>
                <w:sz w:val="22"/>
                <w:szCs w:val="22"/>
              </w:rPr>
              <w:t>Наименование</w:t>
            </w:r>
          </w:p>
        </w:tc>
        <w:tc>
          <w:tcPr>
            <w:tcW w:w="591" w:type="dxa"/>
            <w:tcBorders>
              <w:top w:val="single" w:sz="4" w:space="0" w:color="auto"/>
              <w:left w:val="nil"/>
              <w:bottom w:val="single" w:sz="4" w:space="0" w:color="auto"/>
              <w:right w:val="single" w:sz="4" w:space="0" w:color="auto"/>
            </w:tcBorders>
            <w:shd w:val="clear" w:color="auto" w:fill="auto"/>
            <w:noWrap/>
            <w:vAlign w:val="bottom"/>
            <w:hideMark/>
          </w:tcPr>
          <w:p w14:paraId="6F6BC5DE" w14:textId="55A77B01" w:rsidR="00380E16" w:rsidRPr="00380E16" w:rsidRDefault="00380E16" w:rsidP="00380E16">
            <w:pPr>
              <w:jc w:val="center"/>
              <w:rPr>
                <w:rFonts w:ascii="Times" w:hAnsi="Times" w:cs="Times"/>
                <w:b/>
                <w:bCs/>
                <w:color w:val="000000"/>
                <w:sz w:val="22"/>
                <w:szCs w:val="22"/>
              </w:rPr>
            </w:pPr>
            <w:r w:rsidRPr="00380E16">
              <w:rPr>
                <w:rFonts w:ascii="Times" w:hAnsi="Times" w:cs="Times"/>
                <w:b/>
                <w:bCs/>
                <w:color w:val="000000"/>
                <w:sz w:val="22"/>
                <w:szCs w:val="22"/>
              </w:rPr>
              <w:t>ед.</w:t>
            </w:r>
            <w:r>
              <w:rPr>
                <w:rFonts w:ascii="Times" w:hAnsi="Times" w:cs="Times"/>
                <w:b/>
                <w:bCs/>
                <w:color w:val="000000"/>
                <w:sz w:val="22"/>
                <w:szCs w:val="22"/>
              </w:rPr>
              <w:t xml:space="preserve"> </w:t>
            </w:r>
            <w:r w:rsidRPr="00380E16">
              <w:rPr>
                <w:rFonts w:ascii="Times" w:hAnsi="Times" w:cs="Times"/>
                <w:b/>
                <w:bCs/>
                <w:color w:val="000000"/>
                <w:sz w:val="22"/>
                <w:szCs w:val="22"/>
              </w:rPr>
              <w:t>изм</w:t>
            </w:r>
            <w:r w:rsidR="0052232D">
              <w:rPr>
                <w:rFonts w:ascii="Times" w:hAnsi="Times" w:cs="Times"/>
                <w:b/>
                <w:bCs/>
                <w:color w:val="000000"/>
                <w:sz w:val="22"/>
                <w:szCs w:val="22"/>
              </w:rPr>
              <w:t>.</w:t>
            </w:r>
          </w:p>
        </w:tc>
        <w:tc>
          <w:tcPr>
            <w:tcW w:w="2669" w:type="dxa"/>
            <w:tcBorders>
              <w:top w:val="single" w:sz="4" w:space="0" w:color="auto"/>
              <w:left w:val="nil"/>
              <w:bottom w:val="single" w:sz="4" w:space="0" w:color="auto"/>
              <w:right w:val="single" w:sz="4" w:space="0" w:color="auto"/>
            </w:tcBorders>
            <w:shd w:val="clear" w:color="auto" w:fill="auto"/>
            <w:noWrap/>
            <w:vAlign w:val="bottom"/>
            <w:hideMark/>
          </w:tcPr>
          <w:p w14:paraId="1492BF86" w14:textId="77777777" w:rsidR="00380E16" w:rsidRPr="00380E16" w:rsidRDefault="00380E16" w:rsidP="00380E16">
            <w:pPr>
              <w:jc w:val="center"/>
              <w:rPr>
                <w:rFonts w:ascii="Times" w:hAnsi="Times" w:cs="Times"/>
                <w:b/>
                <w:bCs/>
                <w:color w:val="000000"/>
                <w:sz w:val="22"/>
                <w:szCs w:val="22"/>
              </w:rPr>
            </w:pPr>
            <w:r w:rsidRPr="00380E16">
              <w:rPr>
                <w:rFonts w:ascii="Times" w:hAnsi="Times" w:cs="Times"/>
                <w:b/>
                <w:bCs/>
                <w:color w:val="000000"/>
                <w:sz w:val="22"/>
                <w:szCs w:val="22"/>
              </w:rPr>
              <w:t>КТРУ</w:t>
            </w:r>
          </w:p>
        </w:tc>
        <w:tc>
          <w:tcPr>
            <w:tcW w:w="1820" w:type="dxa"/>
            <w:tcBorders>
              <w:top w:val="single" w:sz="4" w:space="0" w:color="auto"/>
              <w:left w:val="nil"/>
              <w:bottom w:val="single" w:sz="4" w:space="0" w:color="auto"/>
              <w:right w:val="single" w:sz="4" w:space="0" w:color="auto"/>
            </w:tcBorders>
            <w:shd w:val="clear" w:color="auto" w:fill="auto"/>
            <w:noWrap/>
            <w:vAlign w:val="bottom"/>
            <w:hideMark/>
          </w:tcPr>
          <w:p w14:paraId="5CCA447B" w14:textId="77777777" w:rsidR="00380E16" w:rsidRPr="00380E16" w:rsidRDefault="00380E16" w:rsidP="00380E16">
            <w:pPr>
              <w:jc w:val="center"/>
              <w:rPr>
                <w:rFonts w:ascii="Times" w:hAnsi="Times" w:cs="Times"/>
                <w:b/>
                <w:bCs/>
                <w:color w:val="000000"/>
                <w:sz w:val="22"/>
                <w:szCs w:val="22"/>
              </w:rPr>
            </w:pPr>
            <w:r w:rsidRPr="00380E16">
              <w:rPr>
                <w:rFonts w:ascii="Times" w:hAnsi="Times" w:cs="Times"/>
                <w:b/>
                <w:bCs/>
                <w:color w:val="000000"/>
                <w:sz w:val="22"/>
                <w:szCs w:val="22"/>
              </w:rPr>
              <w:t>ККН</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6B2037D" w14:textId="77777777" w:rsidR="00380E16" w:rsidRPr="00380E16" w:rsidRDefault="00380E16" w:rsidP="00380E16">
            <w:pPr>
              <w:jc w:val="center"/>
              <w:rPr>
                <w:rFonts w:ascii="Times" w:hAnsi="Times" w:cs="Times"/>
                <w:b/>
                <w:bCs/>
                <w:color w:val="000000"/>
                <w:sz w:val="22"/>
                <w:szCs w:val="22"/>
              </w:rPr>
            </w:pPr>
            <w:r w:rsidRPr="00380E16">
              <w:rPr>
                <w:rFonts w:ascii="Times" w:hAnsi="Times" w:cs="Times"/>
                <w:b/>
                <w:bCs/>
                <w:color w:val="000000"/>
                <w:sz w:val="22"/>
                <w:szCs w:val="22"/>
              </w:rPr>
              <w:t>Кол-во</w:t>
            </w:r>
          </w:p>
        </w:tc>
      </w:tr>
      <w:tr w:rsidR="00380E16" w:rsidRPr="00380E16" w14:paraId="7F611FF8" w14:textId="77777777" w:rsidTr="0052232D">
        <w:trPr>
          <w:trHeight w:val="300"/>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9137EA" w14:textId="77777777" w:rsidR="00380E16" w:rsidRPr="00380E16" w:rsidRDefault="00380E16" w:rsidP="00380E16">
            <w:pPr>
              <w:jc w:val="center"/>
              <w:rPr>
                <w:rFonts w:ascii="Calibri" w:hAnsi="Calibri" w:cs="Calibri"/>
                <w:color w:val="000000"/>
                <w:sz w:val="22"/>
                <w:szCs w:val="22"/>
              </w:rPr>
            </w:pPr>
            <w:r w:rsidRPr="00380E16">
              <w:rPr>
                <w:rFonts w:ascii="Calibri" w:hAnsi="Calibri" w:cs="Calibri"/>
                <w:color w:val="000000"/>
                <w:sz w:val="22"/>
                <w:szCs w:val="22"/>
              </w:rPr>
              <w:t>1</w:t>
            </w:r>
          </w:p>
        </w:tc>
        <w:tc>
          <w:tcPr>
            <w:tcW w:w="3630" w:type="dxa"/>
            <w:tcBorders>
              <w:top w:val="single" w:sz="4" w:space="0" w:color="auto"/>
              <w:left w:val="nil"/>
              <w:bottom w:val="single" w:sz="4" w:space="0" w:color="auto"/>
              <w:right w:val="single" w:sz="4" w:space="0" w:color="auto"/>
            </w:tcBorders>
            <w:shd w:val="clear" w:color="auto" w:fill="auto"/>
            <w:vAlign w:val="center"/>
          </w:tcPr>
          <w:p w14:paraId="321AFD13" w14:textId="5DE9CD61" w:rsidR="00380E16" w:rsidRPr="00380E16" w:rsidRDefault="0052232D" w:rsidP="00380E16">
            <w:pPr>
              <w:rPr>
                <w:rFonts w:ascii="Times" w:hAnsi="Times" w:cs="Times"/>
                <w:sz w:val="20"/>
                <w:szCs w:val="20"/>
              </w:rPr>
            </w:pPr>
            <w:r w:rsidRPr="005B5330">
              <w:rPr>
                <w:rFonts w:ascii="Times" w:hAnsi="Times" w:cs="Times"/>
                <w:sz w:val="20"/>
                <w:szCs w:val="20"/>
              </w:rPr>
              <w:t>Элемент первичный и батарея первичных элементов</w:t>
            </w:r>
            <w:r>
              <w:rPr>
                <w:rFonts w:ascii="Times" w:hAnsi="Times" w:cs="Times"/>
                <w:sz w:val="20"/>
                <w:szCs w:val="20"/>
              </w:rPr>
              <w:t xml:space="preserve"> АА</w:t>
            </w:r>
          </w:p>
        </w:tc>
        <w:tc>
          <w:tcPr>
            <w:tcW w:w="591" w:type="dxa"/>
            <w:tcBorders>
              <w:top w:val="single" w:sz="4" w:space="0" w:color="auto"/>
              <w:left w:val="nil"/>
              <w:bottom w:val="single" w:sz="4" w:space="0" w:color="auto"/>
              <w:right w:val="single" w:sz="4" w:space="0" w:color="auto"/>
            </w:tcBorders>
            <w:shd w:val="clear" w:color="auto" w:fill="auto"/>
            <w:vAlign w:val="center"/>
            <w:hideMark/>
          </w:tcPr>
          <w:p w14:paraId="506B9F6A" w14:textId="77777777" w:rsidR="00380E16" w:rsidRPr="00380E16" w:rsidRDefault="00380E16" w:rsidP="00380E16">
            <w:pPr>
              <w:jc w:val="center"/>
              <w:rPr>
                <w:rFonts w:ascii="Times" w:hAnsi="Times" w:cs="Times"/>
                <w:sz w:val="20"/>
                <w:szCs w:val="20"/>
              </w:rPr>
            </w:pPr>
            <w:r w:rsidRPr="00380E16">
              <w:rPr>
                <w:rFonts w:ascii="Times" w:hAnsi="Times" w:cs="Times"/>
                <w:sz w:val="20"/>
                <w:szCs w:val="20"/>
              </w:rPr>
              <w:t>ШТ</w:t>
            </w:r>
          </w:p>
        </w:tc>
        <w:tc>
          <w:tcPr>
            <w:tcW w:w="2669" w:type="dxa"/>
            <w:tcBorders>
              <w:top w:val="single" w:sz="4" w:space="0" w:color="auto"/>
              <w:left w:val="nil"/>
              <w:bottom w:val="single" w:sz="4" w:space="0" w:color="auto"/>
              <w:right w:val="single" w:sz="4" w:space="0" w:color="auto"/>
            </w:tcBorders>
            <w:shd w:val="clear" w:color="auto" w:fill="auto"/>
            <w:vAlign w:val="center"/>
          </w:tcPr>
          <w:p w14:paraId="4BCF735C" w14:textId="28027449" w:rsidR="00380E16" w:rsidRPr="00380E16" w:rsidRDefault="0052232D" w:rsidP="00380E16">
            <w:pPr>
              <w:jc w:val="center"/>
              <w:rPr>
                <w:rFonts w:ascii="Times" w:hAnsi="Times" w:cs="Times"/>
                <w:color w:val="0563C1"/>
                <w:sz w:val="22"/>
                <w:szCs w:val="22"/>
                <w:u w:val="single"/>
              </w:rPr>
            </w:pPr>
            <w:r>
              <w:rPr>
                <w:rFonts w:ascii="Times" w:hAnsi="Times" w:cs="Times"/>
                <w:color w:val="0563C1"/>
                <w:sz w:val="22"/>
                <w:szCs w:val="22"/>
                <w:u w:val="single"/>
              </w:rPr>
              <w:t>27.20.11.000-0000000005</w:t>
            </w:r>
          </w:p>
        </w:tc>
        <w:tc>
          <w:tcPr>
            <w:tcW w:w="1820" w:type="dxa"/>
            <w:tcBorders>
              <w:top w:val="single" w:sz="4" w:space="0" w:color="auto"/>
              <w:left w:val="nil"/>
              <w:bottom w:val="single" w:sz="4" w:space="0" w:color="auto"/>
              <w:right w:val="single" w:sz="4" w:space="0" w:color="auto"/>
            </w:tcBorders>
            <w:shd w:val="clear" w:color="auto" w:fill="auto"/>
            <w:vAlign w:val="center"/>
          </w:tcPr>
          <w:p w14:paraId="70895FB2" w14:textId="2B63F5E5" w:rsidR="00380E16" w:rsidRPr="00380E16" w:rsidRDefault="0052232D" w:rsidP="00380E16">
            <w:pPr>
              <w:jc w:val="center"/>
              <w:rPr>
                <w:rFonts w:ascii="Times" w:hAnsi="Times" w:cs="Times"/>
                <w:color w:val="0563C1"/>
                <w:sz w:val="22"/>
                <w:szCs w:val="22"/>
                <w:u w:val="single"/>
              </w:rPr>
            </w:pPr>
            <w:r>
              <w:rPr>
                <w:rFonts w:ascii="Times" w:hAnsi="Times" w:cs="Times"/>
                <w:color w:val="0563C1"/>
                <w:sz w:val="22"/>
                <w:szCs w:val="22"/>
                <w:u w:val="single"/>
              </w:rPr>
              <w:t>27.20.11.000-001</w:t>
            </w:r>
          </w:p>
        </w:tc>
        <w:tc>
          <w:tcPr>
            <w:tcW w:w="960" w:type="dxa"/>
            <w:tcBorders>
              <w:top w:val="single" w:sz="4" w:space="0" w:color="auto"/>
              <w:left w:val="nil"/>
              <w:bottom w:val="single" w:sz="4" w:space="0" w:color="auto"/>
              <w:right w:val="single" w:sz="4" w:space="0" w:color="auto"/>
            </w:tcBorders>
            <w:shd w:val="clear" w:color="000000" w:fill="FFFFFF"/>
            <w:noWrap/>
            <w:vAlign w:val="center"/>
          </w:tcPr>
          <w:p w14:paraId="6129103F" w14:textId="5CC824C7" w:rsidR="00380E16" w:rsidRPr="00380E16" w:rsidRDefault="0052232D" w:rsidP="00380E16">
            <w:pPr>
              <w:jc w:val="center"/>
              <w:rPr>
                <w:rFonts w:ascii="Times" w:hAnsi="Times" w:cs="Times"/>
                <w:sz w:val="22"/>
                <w:szCs w:val="22"/>
              </w:rPr>
            </w:pPr>
            <w:r>
              <w:rPr>
                <w:rFonts w:ascii="Times" w:hAnsi="Times" w:cs="Times"/>
                <w:sz w:val="22"/>
                <w:szCs w:val="22"/>
              </w:rPr>
              <w:t>300</w:t>
            </w:r>
          </w:p>
        </w:tc>
      </w:tr>
      <w:tr w:rsidR="00380E16" w:rsidRPr="00380E16" w14:paraId="71700D47" w14:textId="77777777" w:rsidTr="0052232D">
        <w:trPr>
          <w:trHeight w:val="300"/>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145A30" w14:textId="77777777" w:rsidR="00380E16" w:rsidRPr="00380E16" w:rsidRDefault="00380E16" w:rsidP="00380E16">
            <w:pPr>
              <w:jc w:val="center"/>
              <w:rPr>
                <w:rFonts w:ascii="Calibri" w:hAnsi="Calibri" w:cs="Calibri"/>
                <w:color w:val="000000"/>
                <w:sz w:val="22"/>
                <w:szCs w:val="22"/>
              </w:rPr>
            </w:pPr>
            <w:r w:rsidRPr="00380E16">
              <w:rPr>
                <w:rFonts w:ascii="Calibri" w:hAnsi="Calibri" w:cs="Calibri"/>
                <w:color w:val="000000"/>
                <w:sz w:val="22"/>
                <w:szCs w:val="22"/>
              </w:rPr>
              <w:t>2</w:t>
            </w:r>
          </w:p>
        </w:tc>
        <w:tc>
          <w:tcPr>
            <w:tcW w:w="3630" w:type="dxa"/>
            <w:tcBorders>
              <w:top w:val="single" w:sz="4" w:space="0" w:color="auto"/>
              <w:left w:val="nil"/>
              <w:bottom w:val="single" w:sz="4" w:space="0" w:color="auto"/>
              <w:right w:val="single" w:sz="4" w:space="0" w:color="auto"/>
            </w:tcBorders>
            <w:shd w:val="clear" w:color="auto" w:fill="auto"/>
            <w:vAlign w:val="center"/>
          </w:tcPr>
          <w:p w14:paraId="43D4CF42" w14:textId="7BB41E89" w:rsidR="00380E16" w:rsidRPr="00380E16" w:rsidRDefault="0052232D" w:rsidP="00380E16">
            <w:pPr>
              <w:rPr>
                <w:rFonts w:ascii="Times" w:hAnsi="Times" w:cs="Times"/>
                <w:sz w:val="20"/>
                <w:szCs w:val="20"/>
              </w:rPr>
            </w:pPr>
            <w:r w:rsidRPr="005B5330">
              <w:rPr>
                <w:rFonts w:ascii="Times" w:hAnsi="Times" w:cs="Times"/>
                <w:sz w:val="20"/>
                <w:szCs w:val="20"/>
              </w:rPr>
              <w:t>Элемент первичный и батарея первичных элементов</w:t>
            </w:r>
            <w:r>
              <w:rPr>
                <w:rFonts w:ascii="Times" w:hAnsi="Times" w:cs="Times"/>
                <w:sz w:val="20"/>
                <w:szCs w:val="20"/>
              </w:rPr>
              <w:t xml:space="preserve"> ААА</w:t>
            </w:r>
          </w:p>
        </w:tc>
        <w:tc>
          <w:tcPr>
            <w:tcW w:w="591" w:type="dxa"/>
            <w:tcBorders>
              <w:top w:val="single" w:sz="4" w:space="0" w:color="auto"/>
              <w:left w:val="nil"/>
              <w:bottom w:val="single" w:sz="4" w:space="0" w:color="auto"/>
              <w:right w:val="single" w:sz="4" w:space="0" w:color="auto"/>
            </w:tcBorders>
            <w:shd w:val="clear" w:color="auto" w:fill="auto"/>
            <w:vAlign w:val="center"/>
            <w:hideMark/>
          </w:tcPr>
          <w:p w14:paraId="561FFF6D" w14:textId="77777777" w:rsidR="00380E16" w:rsidRPr="00380E16" w:rsidRDefault="00380E16" w:rsidP="00380E16">
            <w:pPr>
              <w:jc w:val="center"/>
              <w:rPr>
                <w:rFonts w:ascii="Times" w:hAnsi="Times" w:cs="Times"/>
                <w:sz w:val="20"/>
                <w:szCs w:val="20"/>
              </w:rPr>
            </w:pPr>
            <w:r w:rsidRPr="00380E16">
              <w:rPr>
                <w:rFonts w:ascii="Times" w:hAnsi="Times" w:cs="Times"/>
                <w:sz w:val="20"/>
                <w:szCs w:val="20"/>
              </w:rPr>
              <w:t>ШТ</w:t>
            </w:r>
          </w:p>
        </w:tc>
        <w:tc>
          <w:tcPr>
            <w:tcW w:w="2669" w:type="dxa"/>
            <w:tcBorders>
              <w:top w:val="single" w:sz="4" w:space="0" w:color="auto"/>
              <w:left w:val="nil"/>
              <w:bottom w:val="single" w:sz="4" w:space="0" w:color="auto"/>
              <w:right w:val="single" w:sz="4" w:space="0" w:color="auto"/>
            </w:tcBorders>
            <w:shd w:val="clear" w:color="auto" w:fill="auto"/>
            <w:vAlign w:val="center"/>
          </w:tcPr>
          <w:p w14:paraId="2496DA62" w14:textId="5221E2BA" w:rsidR="00380E16" w:rsidRPr="00380E16" w:rsidRDefault="0052232D" w:rsidP="00380E16">
            <w:pPr>
              <w:jc w:val="center"/>
              <w:rPr>
                <w:rFonts w:ascii="Times" w:hAnsi="Times" w:cs="Times"/>
                <w:color w:val="0563C1"/>
                <w:sz w:val="22"/>
                <w:szCs w:val="22"/>
                <w:u w:val="single"/>
              </w:rPr>
            </w:pPr>
            <w:r>
              <w:rPr>
                <w:rFonts w:ascii="Times" w:hAnsi="Times" w:cs="Times"/>
                <w:color w:val="0563C1"/>
                <w:sz w:val="22"/>
                <w:szCs w:val="22"/>
                <w:u w:val="single"/>
              </w:rPr>
              <w:t>27.20.11.000-000000005</w:t>
            </w:r>
          </w:p>
        </w:tc>
        <w:tc>
          <w:tcPr>
            <w:tcW w:w="1820" w:type="dxa"/>
            <w:tcBorders>
              <w:top w:val="single" w:sz="4" w:space="0" w:color="auto"/>
              <w:left w:val="nil"/>
              <w:bottom w:val="single" w:sz="4" w:space="0" w:color="auto"/>
              <w:right w:val="single" w:sz="4" w:space="0" w:color="auto"/>
            </w:tcBorders>
            <w:shd w:val="clear" w:color="auto" w:fill="auto"/>
            <w:vAlign w:val="center"/>
          </w:tcPr>
          <w:p w14:paraId="4A4496A7" w14:textId="578FF173" w:rsidR="00380E16" w:rsidRPr="00380E16" w:rsidRDefault="0052232D" w:rsidP="00380E16">
            <w:pPr>
              <w:jc w:val="center"/>
              <w:rPr>
                <w:rFonts w:ascii="Times" w:hAnsi="Times" w:cs="Times"/>
                <w:color w:val="0563C1"/>
                <w:sz w:val="22"/>
                <w:szCs w:val="22"/>
                <w:u w:val="single"/>
              </w:rPr>
            </w:pPr>
            <w:r>
              <w:rPr>
                <w:rFonts w:ascii="Times" w:hAnsi="Times" w:cs="Times"/>
                <w:color w:val="0563C1"/>
                <w:sz w:val="22"/>
                <w:szCs w:val="22"/>
                <w:u w:val="single"/>
              </w:rPr>
              <w:t>27.20.11.000-002</w:t>
            </w:r>
          </w:p>
        </w:tc>
        <w:tc>
          <w:tcPr>
            <w:tcW w:w="960" w:type="dxa"/>
            <w:tcBorders>
              <w:top w:val="single" w:sz="4" w:space="0" w:color="auto"/>
              <w:left w:val="nil"/>
              <w:bottom w:val="single" w:sz="4" w:space="0" w:color="auto"/>
              <w:right w:val="single" w:sz="4" w:space="0" w:color="auto"/>
            </w:tcBorders>
            <w:shd w:val="clear" w:color="000000" w:fill="FFFFFF"/>
            <w:noWrap/>
            <w:vAlign w:val="center"/>
          </w:tcPr>
          <w:p w14:paraId="44544F39" w14:textId="6D5A5032" w:rsidR="00380E16" w:rsidRPr="00380E16" w:rsidRDefault="0052232D" w:rsidP="00380E16">
            <w:pPr>
              <w:jc w:val="center"/>
              <w:rPr>
                <w:rFonts w:ascii="Times" w:hAnsi="Times" w:cs="Times"/>
                <w:sz w:val="22"/>
                <w:szCs w:val="22"/>
              </w:rPr>
            </w:pPr>
            <w:r>
              <w:rPr>
                <w:rFonts w:ascii="Times" w:hAnsi="Times" w:cs="Times"/>
                <w:sz w:val="22"/>
                <w:szCs w:val="22"/>
              </w:rPr>
              <w:t>300</w:t>
            </w:r>
          </w:p>
        </w:tc>
      </w:tr>
    </w:tbl>
    <w:p w14:paraId="2AABD34C" w14:textId="77777777" w:rsidR="00380E16" w:rsidRDefault="00380E16">
      <w:pPr>
        <w:rPr>
          <w:highlight w:val="yellow"/>
        </w:rPr>
      </w:pPr>
    </w:p>
    <w:p w14:paraId="164DAE9B" w14:textId="292F7F79" w:rsidR="00256C19" w:rsidRDefault="00380E16">
      <w:r>
        <w:t>3</w:t>
      </w:r>
      <w:r w:rsidR="00D46620">
        <w:t xml:space="preserve">. Адрес поставки: </w:t>
      </w:r>
      <w:r w:rsidR="003B0ACC" w:rsidRPr="00C64000">
        <w:t xml:space="preserve">СПб, </w:t>
      </w:r>
      <w:r w:rsidR="00591811">
        <w:t>Новгородская ул., д.20 лит. А, 7</w:t>
      </w:r>
      <w:r w:rsidR="003B0ACC" w:rsidRPr="00C64000">
        <w:t xml:space="preserve"> этаж</w:t>
      </w:r>
    </w:p>
    <w:p w14:paraId="3D303E02" w14:textId="18EAABF3" w:rsidR="00256C19" w:rsidRDefault="00380E16">
      <w:r>
        <w:t>4</w:t>
      </w:r>
      <w:r w:rsidR="00D46620">
        <w:t xml:space="preserve">. </w:t>
      </w:r>
      <w:r w:rsidR="00D46620" w:rsidRPr="00E93CAF">
        <w:t xml:space="preserve">Сопроводительные документы: </w:t>
      </w:r>
      <w:r w:rsidR="003B0ACC" w:rsidRPr="00E93CAF">
        <w:t>Счет, товарная накладная, сертификат соответствия и прочие относящиеся к товару документы.</w:t>
      </w:r>
    </w:p>
    <w:p w14:paraId="782E9CB7" w14:textId="77777777" w:rsidR="00591811" w:rsidRDefault="00591811" w:rsidP="00591811">
      <w:r w:rsidRPr="00591811">
        <w:rPr>
          <w:b/>
        </w:rPr>
        <w:t>- Грузополучатель</w:t>
      </w:r>
      <w:r w:rsidRPr="00E93CAF">
        <w:t>: СПб ГКУ «Имущество Санкт-Петербурга», ИНН 7840066803, КПП 784201001, Санкт-Петербург, Новгородская ул., д 20;</w:t>
      </w:r>
    </w:p>
    <w:p w14:paraId="2F3F184F" w14:textId="77777777" w:rsidR="00591811" w:rsidRPr="00E93CAF" w:rsidRDefault="00591811" w:rsidP="00591811">
      <w:r w:rsidRPr="00591811">
        <w:rPr>
          <w:b/>
        </w:rPr>
        <w:t>-  Плательщик</w:t>
      </w:r>
      <w:r w:rsidRPr="00E93CAF">
        <w:t>: Комитет имущественных отношений Санкт-Петербурга, ИНН 7832000076, КПП 784201001, 191144, Санкт-Петербург, Новгородская ул., д.20 лит А.</w:t>
      </w:r>
    </w:p>
    <w:p w14:paraId="7EC7BA6C" w14:textId="497229E5" w:rsidR="00256C19" w:rsidRPr="00E93CAF" w:rsidRDefault="00380E16" w:rsidP="00591811">
      <w:pPr>
        <w:jc w:val="both"/>
      </w:pPr>
      <w:r>
        <w:t>5</w:t>
      </w:r>
      <w:r w:rsidR="00D46620" w:rsidRPr="00E93CAF">
        <w:t xml:space="preserve">. Срок поставки: </w:t>
      </w:r>
      <w:r w:rsidR="003B0ACC" w:rsidRPr="00E93CAF">
        <w:t>Поставка</w:t>
      </w:r>
      <w:r w:rsidR="0052232D">
        <w:t xml:space="preserve"> товара осуществляется в течение 5</w:t>
      </w:r>
      <w:r w:rsidR="00591811">
        <w:t xml:space="preserve"> </w:t>
      </w:r>
      <w:r w:rsidR="003B0ACC" w:rsidRPr="00E93CAF">
        <w:t>рабочих дней с момента подписания контракта. Погрузочно-разгрузочные работы, доставка осуществляются силами и средствами Поставщика.</w:t>
      </w:r>
    </w:p>
    <w:p w14:paraId="4F47D06C" w14:textId="4E71DC33" w:rsidR="00256C19" w:rsidRPr="00E93CAF" w:rsidRDefault="00380E16">
      <w:r>
        <w:t>6</w:t>
      </w:r>
      <w:r w:rsidR="00D46620" w:rsidRPr="00E93CAF">
        <w:t xml:space="preserve">. </w:t>
      </w:r>
      <w:r w:rsidR="00841E62">
        <w:t>Срок приемки товара, выполнения работ, оказания услуг: 2 (два) рабочих дня</w:t>
      </w:r>
    </w:p>
    <w:p w14:paraId="11139D93" w14:textId="56A3DD06" w:rsidR="00256C19" w:rsidRPr="00E93CAF" w:rsidRDefault="00380E16">
      <w:r>
        <w:t>7</w:t>
      </w:r>
      <w:r w:rsidR="00D46620" w:rsidRPr="00E93CAF">
        <w:t xml:space="preserve">. Срок замены некачественного Товара: </w:t>
      </w:r>
      <w:r w:rsidR="003B0ACC" w:rsidRPr="00E93CAF">
        <w:t>2 (два) рабочих дня</w:t>
      </w:r>
    </w:p>
    <w:p w14:paraId="3890B7D1" w14:textId="4F7B4D90" w:rsidR="00256C19" w:rsidRPr="00E93CAF" w:rsidRDefault="00380E16">
      <w:r>
        <w:t>8.</w:t>
      </w:r>
      <w:r w:rsidR="00D46620" w:rsidRPr="00E93CAF">
        <w:t xml:space="preserve"> Документы о приемке: ТТН № ТОРГ-12, счет на оплату или УПД.</w:t>
      </w:r>
    </w:p>
    <w:p w14:paraId="22E8953C" w14:textId="0C7528BF" w:rsidR="00256C19" w:rsidRPr="00E93CAF" w:rsidRDefault="00380E16">
      <w:r>
        <w:t>9</w:t>
      </w:r>
      <w:r w:rsidR="00D46620" w:rsidRPr="00E93CAF">
        <w:t>. Срок гарантии:</w:t>
      </w:r>
      <w:r w:rsidR="003B0ACC" w:rsidRPr="00E93CAF">
        <w:t xml:space="preserve"> </w:t>
      </w:r>
      <w:bookmarkStart w:id="1" w:name="_Hlk199931306"/>
      <w:r w:rsidR="003B0ACC" w:rsidRPr="00E93CAF">
        <w:t>1 год</w:t>
      </w:r>
      <w:bookmarkEnd w:id="1"/>
    </w:p>
    <w:p w14:paraId="4FB1DD23" w14:textId="1F7CF736" w:rsidR="00256C19" w:rsidRDefault="00380E16" w:rsidP="00591811">
      <w:pPr>
        <w:jc w:val="both"/>
      </w:pPr>
      <w:r>
        <w:t>10</w:t>
      </w:r>
      <w:r w:rsidR="00D46620" w:rsidRPr="00E93CAF">
        <w:t>. Иные условия:</w:t>
      </w:r>
      <w:r w:rsidR="003B0ACC" w:rsidRPr="00E93CAF">
        <w:t xml:space="preserve"> </w:t>
      </w:r>
      <w:r w:rsidR="00591811" w:rsidRPr="001D3BB4">
        <w:rPr>
          <w:lang w:eastAsia="en-US"/>
        </w:rPr>
        <w:t xml:space="preserve">На территории Заказчика действует пропускной режим, для оформления пропуска на автотранспорт и на отгрузку, необходимо направить заявку на эл. почту </w:t>
      </w:r>
      <w:hyperlink r:id="rId10" w:history="1">
        <w:r w:rsidR="00591811" w:rsidRPr="001D3BB4">
          <w:rPr>
            <w:color w:val="0563C1" w:themeColor="hyperlink"/>
            <w:u w:val="single"/>
            <w:lang w:val="en-US" w:eastAsia="en-US"/>
          </w:rPr>
          <w:t>shumeiko</w:t>
        </w:r>
        <w:r w:rsidR="00591811" w:rsidRPr="001D3BB4">
          <w:rPr>
            <w:color w:val="0563C1" w:themeColor="hyperlink"/>
            <w:u w:val="single"/>
            <w:lang w:eastAsia="en-US"/>
          </w:rPr>
          <w:t>@</w:t>
        </w:r>
        <w:r w:rsidR="00591811" w:rsidRPr="001D3BB4">
          <w:rPr>
            <w:color w:val="0563C1" w:themeColor="hyperlink"/>
            <w:u w:val="single"/>
            <w:lang w:val="en-US" w:eastAsia="en-US"/>
          </w:rPr>
          <w:t>commim</w:t>
        </w:r>
        <w:r w:rsidR="00591811" w:rsidRPr="001D3BB4">
          <w:rPr>
            <w:color w:val="0563C1" w:themeColor="hyperlink"/>
            <w:u w:val="single"/>
            <w:lang w:eastAsia="en-US"/>
          </w:rPr>
          <w:t>.</w:t>
        </w:r>
        <w:r w:rsidR="00591811" w:rsidRPr="001D3BB4">
          <w:rPr>
            <w:color w:val="0563C1" w:themeColor="hyperlink"/>
            <w:u w:val="single"/>
            <w:lang w:val="en-US" w:eastAsia="en-US"/>
          </w:rPr>
          <w:t>spb</w:t>
        </w:r>
        <w:r w:rsidR="00591811" w:rsidRPr="001D3BB4">
          <w:rPr>
            <w:color w:val="0563C1" w:themeColor="hyperlink"/>
            <w:u w:val="single"/>
            <w:lang w:eastAsia="en-US"/>
          </w:rPr>
          <w:t>.</w:t>
        </w:r>
        <w:r w:rsidR="00591811" w:rsidRPr="001D3BB4">
          <w:rPr>
            <w:color w:val="0563C1" w:themeColor="hyperlink"/>
            <w:u w:val="single"/>
            <w:lang w:val="en-US" w:eastAsia="en-US"/>
          </w:rPr>
          <w:t>ru</w:t>
        </w:r>
      </w:hyperlink>
      <w:r w:rsidR="00591811" w:rsidRPr="001D3BB4">
        <w:rPr>
          <w:lang w:eastAsia="en-US"/>
        </w:rPr>
        <w:t xml:space="preserve"> с данными: государственный регистрационный номер автомобиля, марка, ФИО водителя / грузчика.</w:t>
      </w:r>
    </w:p>
    <w:p w14:paraId="757D6659" w14:textId="77777777" w:rsidR="00256C19" w:rsidRDefault="00256C19">
      <w:pPr>
        <w:jc w:val="both"/>
      </w:pPr>
    </w:p>
    <w:p w14:paraId="66CC4DFB" w14:textId="77777777" w:rsidR="00256C19" w:rsidRDefault="00256C19">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1"/>
        <w:gridCol w:w="5031"/>
      </w:tblGrid>
      <w:tr w:rsidR="00CF6DEE" w14:paraId="354A8E0D" w14:textId="77777777" w:rsidTr="007E6740">
        <w:tc>
          <w:tcPr>
            <w:tcW w:w="2500" w:type="pct"/>
          </w:tcPr>
          <w:p w14:paraId="5C6B3621" w14:textId="77777777" w:rsidR="00CF6DEE" w:rsidRPr="00462195" w:rsidRDefault="00CF6DEE" w:rsidP="007E6740">
            <w:pPr>
              <w:widowControl w:val="0"/>
              <w:autoSpaceDE w:val="0"/>
              <w:autoSpaceDN w:val="0"/>
              <w:adjustRightInd w:val="0"/>
              <w:ind w:right="423"/>
            </w:pPr>
            <w:r w:rsidRPr="00746E3C">
              <w:br w:type="page"/>
            </w:r>
            <w:r w:rsidRPr="004F0647">
              <w:rPr>
                <w:b/>
              </w:rPr>
              <w:t>Заказчик:</w:t>
            </w:r>
          </w:p>
          <w:p w14:paraId="180887E0" w14:textId="77777777" w:rsidR="00CF6DEE" w:rsidRPr="009D2B0E" w:rsidRDefault="00CF6DEE" w:rsidP="007E6740">
            <w:pPr>
              <w:widowControl w:val="0"/>
              <w:autoSpaceDE w:val="0"/>
              <w:autoSpaceDN w:val="0"/>
              <w:adjustRightInd w:val="0"/>
              <w:ind w:right="423"/>
            </w:pPr>
            <w:r w:rsidRPr="009D2B0E">
              <w:t>Начальник Управления материально-технического обеспечения</w:t>
            </w:r>
          </w:p>
        </w:tc>
        <w:tc>
          <w:tcPr>
            <w:tcW w:w="2500" w:type="pct"/>
          </w:tcPr>
          <w:p w14:paraId="1A5167D5" w14:textId="77777777" w:rsidR="00CF6DEE" w:rsidRDefault="00CF6DEE" w:rsidP="007E6740">
            <w:pPr>
              <w:ind w:right="26"/>
            </w:pPr>
            <w:r w:rsidRPr="004F0647">
              <w:rPr>
                <w:b/>
              </w:rPr>
              <w:t>Поставщик:</w:t>
            </w:r>
          </w:p>
          <w:p w14:paraId="4009067C" w14:textId="151822F3" w:rsidR="00CF6DEE" w:rsidRPr="009D2B0E" w:rsidRDefault="00CF6DEE" w:rsidP="007E6740">
            <w:pPr>
              <w:ind w:right="26"/>
            </w:pPr>
          </w:p>
        </w:tc>
      </w:tr>
      <w:tr w:rsidR="00CF6DEE" w14:paraId="11469BE4" w14:textId="77777777" w:rsidTr="007E6740">
        <w:tc>
          <w:tcPr>
            <w:tcW w:w="2500" w:type="pct"/>
          </w:tcPr>
          <w:p w14:paraId="08385BBF" w14:textId="77777777" w:rsidR="00CF6DEE" w:rsidRPr="009D2B0E" w:rsidRDefault="00CF6DEE" w:rsidP="007E6740">
            <w:pPr>
              <w:ind w:right="463"/>
            </w:pPr>
            <w:r w:rsidRPr="009D2B0E">
              <w:t>Леонова Наталья Евгеньевна</w:t>
            </w:r>
          </w:p>
        </w:tc>
        <w:tc>
          <w:tcPr>
            <w:tcW w:w="2500" w:type="pct"/>
          </w:tcPr>
          <w:p w14:paraId="75246BC0" w14:textId="1BCB4593" w:rsidR="00CF6DEE" w:rsidRPr="009D2B0E" w:rsidRDefault="00CF6DEE" w:rsidP="007E6740">
            <w:pPr>
              <w:ind w:right="26"/>
            </w:pPr>
          </w:p>
        </w:tc>
      </w:tr>
      <w:tr w:rsidR="00CF6DEE" w14:paraId="1003FF9E" w14:textId="77777777" w:rsidTr="007E6740">
        <w:tc>
          <w:tcPr>
            <w:tcW w:w="2500" w:type="pct"/>
          </w:tcPr>
          <w:p w14:paraId="5CD7261C" w14:textId="77777777" w:rsidR="00CF6DEE" w:rsidRPr="009D2B0E" w:rsidRDefault="00CF6DEE" w:rsidP="007E6740">
            <w:pPr>
              <w:ind w:right="463"/>
            </w:pPr>
            <w:r w:rsidRPr="009D2B0E">
              <w:t>«   »              г.</w:t>
            </w:r>
          </w:p>
        </w:tc>
        <w:tc>
          <w:tcPr>
            <w:tcW w:w="2500" w:type="pct"/>
          </w:tcPr>
          <w:p w14:paraId="44DDE76C" w14:textId="77777777" w:rsidR="00CF6DEE" w:rsidRPr="009D2B0E" w:rsidRDefault="00CF6DEE" w:rsidP="007E6740">
            <w:pPr>
              <w:ind w:right="26"/>
            </w:pPr>
            <w:r w:rsidRPr="009D2B0E">
              <w:t>«   »              г.</w:t>
            </w:r>
          </w:p>
        </w:tc>
      </w:tr>
    </w:tbl>
    <w:p w14:paraId="06F2B6A7" w14:textId="77777777" w:rsidR="00CF6DEE" w:rsidRDefault="00CF6DEE">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1"/>
        <w:gridCol w:w="5031"/>
      </w:tblGrid>
      <w:tr w:rsidR="00CF6DEE" w:rsidRPr="00591811" w14:paraId="3BD404EA" w14:textId="77777777" w:rsidTr="007E6740">
        <w:tc>
          <w:tcPr>
            <w:tcW w:w="2500" w:type="pct"/>
          </w:tcPr>
          <w:p w14:paraId="2530CE42" w14:textId="0C9EF687" w:rsidR="00CF6DEE" w:rsidRPr="004B7622" w:rsidRDefault="00CF6DEE" w:rsidP="007E6740">
            <w:pPr>
              <w:widowControl w:val="0"/>
              <w:autoSpaceDE w:val="0"/>
              <w:autoSpaceDN w:val="0"/>
              <w:adjustRightInd w:val="0"/>
              <w:ind w:right="360"/>
              <w:rPr>
                <w:color w:val="000000" w:themeColor="text1"/>
                <w:lang w:val="en-US"/>
              </w:rPr>
            </w:pPr>
          </w:p>
        </w:tc>
        <w:tc>
          <w:tcPr>
            <w:tcW w:w="2500" w:type="pct"/>
          </w:tcPr>
          <w:p w14:paraId="5C6578B1" w14:textId="63A60C92" w:rsidR="00CF6DEE" w:rsidRPr="00462195" w:rsidRDefault="00CF6DEE" w:rsidP="007E6740">
            <w:pPr>
              <w:rPr>
                <w:lang w:val="en-US"/>
              </w:rPr>
            </w:pPr>
          </w:p>
        </w:tc>
      </w:tr>
      <w:tr w:rsidR="00CF6DEE" w14:paraId="0C0969EF" w14:textId="77777777" w:rsidTr="007E6740">
        <w:tc>
          <w:tcPr>
            <w:tcW w:w="2500" w:type="pct"/>
          </w:tcPr>
          <w:p w14:paraId="4FCD68A9" w14:textId="77777777" w:rsidR="00CF6DEE" w:rsidRPr="004B7622" w:rsidRDefault="00CF6DEE" w:rsidP="007E6740">
            <w:pPr>
              <w:widowControl w:val="0"/>
              <w:autoSpaceDE w:val="0"/>
              <w:autoSpaceDN w:val="0"/>
              <w:adjustRightInd w:val="0"/>
              <w:ind w:right="360"/>
              <w:rPr>
                <w:color w:val="000000" w:themeColor="text1"/>
                <w:lang w:val="en-US"/>
              </w:rPr>
            </w:pPr>
            <w:r w:rsidRPr="002E3A07">
              <w:rPr>
                <w:color w:val="000000" w:themeColor="text1"/>
                <w:lang w:val="en-US"/>
              </w:rPr>
              <w:t>Леонова Наталья Евгеньевна</w:t>
            </w:r>
          </w:p>
        </w:tc>
        <w:tc>
          <w:tcPr>
            <w:tcW w:w="2500" w:type="pct"/>
          </w:tcPr>
          <w:p w14:paraId="16350B91" w14:textId="743D397E" w:rsidR="00CF6DEE" w:rsidRPr="004B7622" w:rsidRDefault="00CF6DEE" w:rsidP="007E6740">
            <w:pPr>
              <w:widowControl w:val="0"/>
              <w:autoSpaceDE w:val="0"/>
              <w:autoSpaceDN w:val="0"/>
              <w:adjustRightInd w:val="0"/>
              <w:rPr>
                <w:color w:val="000000" w:themeColor="text1"/>
                <w:lang w:val="en-US"/>
              </w:rPr>
            </w:pPr>
          </w:p>
        </w:tc>
      </w:tr>
      <w:tr w:rsidR="00CF6DEE" w14:paraId="2CF65CA5" w14:textId="77777777" w:rsidTr="007E6740">
        <w:tc>
          <w:tcPr>
            <w:tcW w:w="2500" w:type="pct"/>
          </w:tcPr>
          <w:p w14:paraId="6031A866" w14:textId="0FCE7269" w:rsidR="00CF6DEE" w:rsidRPr="009D2B0E" w:rsidRDefault="00CF6DEE" w:rsidP="007E6740">
            <w:pPr>
              <w:ind w:right="463"/>
            </w:pPr>
          </w:p>
        </w:tc>
        <w:tc>
          <w:tcPr>
            <w:tcW w:w="2500" w:type="pct"/>
          </w:tcPr>
          <w:p w14:paraId="6C164232" w14:textId="6BD38BA9" w:rsidR="00CF6DEE" w:rsidRPr="009D2B0E" w:rsidRDefault="00CF6DEE" w:rsidP="007E6740"/>
        </w:tc>
      </w:tr>
    </w:tbl>
    <w:p w14:paraId="01012D3B" w14:textId="77777777" w:rsidR="00CF6DEE" w:rsidRDefault="00CF6DEE">
      <w:pPr>
        <w:jc w:val="both"/>
      </w:pPr>
    </w:p>
    <w:sectPr w:rsidR="00CF6DEE" w:rsidSect="00380E16">
      <w:pgSz w:w="11906" w:h="16838"/>
      <w:pgMar w:top="567" w:right="851" w:bottom="1134" w:left="9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A25BFE" w14:textId="77777777" w:rsidR="00101D1F" w:rsidRDefault="00101D1F">
      <w:r>
        <w:separator/>
      </w:r>
    </w:p>
  </w:endnote>
  <w:endnote w:type="continuationSeparator" w:id="0">
    <w:p w14:paraId="581262F9" w14:textId="77777777" w:rsidR="00101D1F" w:rsidRDefault="00101D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9925795"/>
      <w:docPartObj>
        <w:docPartGallery w:val="Page Numbers (Bottom of Page)"/>
        <w:docPartUnique/>
      </w:docPartObj>
    </w:sdtPr>
    <w:sdtEndPr/>
    <w:sdtContent>
      <w:p w14:paraId="320E4F95" w14:textId="687E0282" w:rsidR="00256C19" w:rsidRDefault="00D46620">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52232D">
          <w:rPr>
            <w:noProof/>
            <w:sz w:val="18"/>
            <w:szCs w:val="18"/>
          </w:rPr>
          <w:t>9</w:t>
        </w:r>
        <w:r>
          <w:rPr>
            <w:sz w:val="18"/>
            <w:szCs w:val="18"/>
          </w:rPr>
          <w:fldChar w:fldCharType="end"/>
        </w:r>
      </w:p>
    </w:sdtContent>
  </w:sdt>
  <w:p w14:paraId="6A0FC8D7" w14:textId="77777777" w:rsidR="00256C19" w:rsidRDefault="00256C19">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1F33A8" w14:textId="77777777" w:rsidR="00101D1F" w:rsidRDefault="00101D1F">
      <w:r>
        <w:separator/>
      </w:r>
    </w:p>
  </w:footnote>
  <w:footnote w:type="continuationSeparator" w:id="0">
    <w:p w14:paraId="3F77B72A" w14:textId="77777777" w:rsidR="00101D1F" w:rsidRDefault="00101D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C19"/>
    <w:rsid w:val="00066B3D"/>
    <w:rsid w:val="000A288D"/>
    <w:rsid w:val="000A412C"/>
    <w:rsid w:val="000F38B0"/>
    <w:rsid w:val="001001EF"/>
    <w:rsid w:val="00101D1F"/>
    <w:rsid w:val="00137DD5"/>
    <w:rsid w:val="00143C5F"/>
    <w:rsid w:val="0015027E"/>
    <w:rsid w:val="001658C4"/>
    <w:rsid w:val="00184FCE"/>
    <w:rsid w:val="001D02DA"/>
    <w:rsid w:val="001F7CDF"/>
    <w:rsid w:val="00227308"/>
    <w:rsid w:val="00247861"/>
    <w:rsid w:val="00255088"/>
    <w:rsid w:val="00256B62"/>
    <w:rsid w:val="00256C19"/>
    <w:rsid w:val="002769B1"/>
    <w:rsid w:val="002B7270"/>
    <w:rsid w:val="002C44FB"/>
    <w:rsid w:val="003335C5"/>
    <w:rsid w:val="003716DE"/>
    <w:rsid w:val="00380E16"/>
    <w:rsid w:val="00395D58"/>
    <w:rsid w:val="003B0ACC"/>
    <w:rsid w:val="003B3D64"/>
    <w:rsid w:val="003D3978"/>
    <w:rsid w:val="00412E4F"/>
    <w:rsid w:val="00413718"/>
    <w:rsid w:val="0042017B"/>
    <w:rsid w:val="004567C2"/>
    <w:rsid w:val="004575BE"/>
    <w:rsid w:val="004600C2"/>
    <w:rsid w:val="00462195"/>
    <w:rsid w:val="004721F7"/>
    <w:rsid w:val="00481A7A"/>
    <w:rsid w:val="00490E3F"/>
    <w:rsid w:val="004919F0"/>
    <w:rsid w:val="004A7054"/>
    <w:rsid w:val="0052232D"/>
    <w:rsid w:val="00573EDB"/>
    <w:rsid w:val="00591811"/>
    <w:rsid w:val="00611C53"/>
    <w:rsid w:val="00633AD4"/>
    <w:rsid w:val="006F6AB0"/>
    <w:rsid w:val="007711D1"/>
    <w:rsid w:val="0077630A"/>
    <w:rsid w:val="007801EA"/>
    <w:rsid w:val="007A7502"/>
    <w:rsid w:val="007D6F3F"/>
    <w:rsid w:val="007E0362"/>
    <w:rsid w:val="007E7AD8"/>
    <w:rsid w:val="008042B7"/>
    <w:rsid w:val="00821CE0"/>
    <w:rsid w:val="00841E62"/>
    <w:rsid w:val="008626BB"/>
    <w:rsid w:val="008835E2"/>
    <w:rsid w:val="0091092B"/>
    <w:rsid w:val="00913A0B"/>
    <w:rsid w:val="009766EA"/>
    <w:rsid w:val="00982ED7"/>
    <w:rsid w:val="00984F35"/>
    <w:rsid w:val="009929A1"/>
    <w:rsid w:val="009A6FA4"/>
    <w:rsid w:val="009B33D6"/>
    <w:rsid w:val="00A07F97"/>
    <w:rsid w:val="00A2202F"/>
    <w:rsid w:val="00A46129"/>
    <w:rsid w:val="00AA6C37"/>
    <w:rsid w:val="00AD020B"/>
    <w:rsid w:val="00AD59EF"/>
    <w:rsid w:val="00AF5BCC"/>
    <w:rsid w:val="00B053F8"/>
    <w:rsid w:val="00B07C38"/>
    <w:rsid w:val="00B1484F"/>
    <w:rsid w:val="00B56561"/>
    <w:rsid w:val="00B862E1"/>
    <w:rsid w:val="00B903E4"/>
    <w:rsid w:val="00BB7015"/>
    <w:rsid w:val="00BC2361"/>
    <w:rsid w:val="00BD3E84"/>
    <w:rsid w:val="00BE0041"/>
    <w:rsid w:val="00BF4FED"/>
    <w:rsid w:val="00C0358A"/>
    <w:rsid w:val="00C44779"/>
    <w:rsid w:val="00C83334"/>
    <w:rsid w:val="00C8796F"/>
    <w:rsid w:val="00CD5782"/>
    <w:rsid w:val="00CD58EB"/>
    <w:rsid w:val="00CE27B2"/>
    <w:rsid w:val="00CF6DEE"/>
    <w:rsid w:val="00D31278"/>
    <w:rsid w:val="00D46620"/>
    <w:rsid w:val="00D517AC"/>
    <w:rsid w:val="00D54539"/>
    <w:rsid w:val="00D5675F"/>
    <w:rsid w:val="00D60EBE"/>
    <w:rsid w:val="00D760DD"/>
    <w:rsid w:val="00DC58B8"/>
    <w:rsid w:val="00DD09DA"/>
    <w:rsid w:val="00DE5759"/>
    <w:rsid w:val="00DE73E9"/>
    <w:rsid w:val="00E00B45"/>
    <w:rsid w:val="00E01876"/>
    <w:rsid w:val="00E21C1C"/>
    <w:rsid w:val="00E457BA"/>
    <w:rsid w:val="00E5274A"/>
    <w:rsid w:val="00E82815"/>
    <w:rsid w:val="00E93CAF"/>
    <w:rsid w:val="00EA08B8"/>
    <w:rsid w:val="00EC0871"/>
    <w:rsid w:val="00ED6ED5"/>
    <w:rsid w:val="00F2374B"/>
    <w:rsid w:val="00FB3E99"/>
    <w:rsid w:val="00FC1CA6"/>
    <w:rsid w:val="00FC1C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 w:type="character" w:styleId="afc">
    <w:name w:val="FollowedHyperlink"/>
    <w:basedOn w:val="a0"/>
    <w:uiPriority w:val="99"/>
    <w:semiHidden/>
    <w:unhideWhenUsed/>
    <w:rsid w:val="00380E16"/>
    <w:rPr>
      <w:color w:val="954F72"/>
      <w:u w:val="single"/>
    </w:rPr>
  </w:style>
  <w:style w:type="paragraph" w:customStyle="1" w:styleId="msonormal0">
    <w:name w:val="msonormal"/>
    <w:basedOn w:val="a"/>
    <w:rsid w:val="00380E16"/>
    <w:pPr>
      <w:spacing w:before="100" w:beforeAutospacing="1" w:after="100" w:afterAutospacing="1"/>
    </w:pPr>
  </w:style>
  <w:style w:type="paragraph" w:customStyle="1" w:styleId="xl66">
    <w:name w:val="xl66"/>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7">
    <w:name w:val="xl67"/>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68">
    <w:name w:val="xl68"/>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69">
    <w:name w:val="xl69"/>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70">
    <w:name w:val="xl70"/>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1">
    <w:name w:val="xl71"/>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xl72">
    <w:name w:val="xl72"/>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w:hAnsi="Times" w:cs="Times"/>
      <w:sz w:val="20"/>
      <w:szCs w:val="20"/>
    </w:rPr>
  </w:style>
  <w:style w:type="paragraph" w:customStyle="1" w:styleId="xl73">
    <w:name w:val="xl73"/>
    <w:basedOn w:val="a"/>
    <w:rsid w:val="00380E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w:hAnsi="Times" w:cs="Times"/>
    </w:rPr>
  </w:style>
  <w:style w:type="paragraph" w:customStyle="1" w:styleId="xl74">
    <w:name w:val="xl74"/>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rPr>
  </w:style>
  <w:style w:type="paragraph" w:customStyle="1" w:styleId="xl75">
    <w:name w:val="xl75"/>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b/>
      <w:bCs/>
    </w:rPr>
  </w:style>
  <w:style w:type="paragraph" w:customStyle="1" w:styleId="xl76">
    <w:name w:val="xl76"/>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 w:type="paragraph" w:customStyle="1" w:styleId="xl77">
    <w:name w:val="xl77"/>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8">
    <w:name w:val="xl78"/>
    <w:basedOn w:val="a"/>
    <w:rsid w:val="00380E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9">
    <w:name w:val="xl79"/>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rPr>
  </w:style>
  <w:style w:type="paragraph" w:customStyle="1" w:styleId="xl80">
    <w:name w:val="xl80"/>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1">
    <w:name w:val="xl81"/>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2">
    <w:name w:val="xl82"/>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3">
    <w:name w:val="xl83"/>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4">
    <w:name w:val="xl84"/>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5">
    <w:name w:val="xl85"/>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86">
    <w:name w:val="xl86"/>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87">
    <w:name w:val="xl87"/>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88">
    <w:name w:val="xl88"/>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b/>
      <w:bCs/>
    </w:rPr>
  </w:style>
  <w:style w:type="paragraph" w:customStyle="1" w:styleId="xl89">
    <w:name w:val="xl89"/>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w:hAnsi="Times" w:cs="Times"/>
      <w:b/>
      <w:bCs/>
    </w:rPr>
  </w:style>
  <w:style w:type="paragraph" w:customStyle="1" w:styleId="xl90">
    <w:name w:val="xl90"/>
    <w:basedOn w:val="a"/>
    <w:rsid w:val="00380E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hAnsi="Times" w:cs="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323899">
      <w:bodyDiv w:val="1"/>
      <w:marLeft w:val="0"/>
      <w:marRight w:val="0"/>
      <w:marTop w:val="0"/>
      <w:marBottom w:val="0"/>
      <w:divBdr>
        <w:top w:val="none" w:sz="0" w:space="0" w:color="auto"/>
        <w:left w:val="none" w:sz="0" w:space="0" w:color="auto"/>
        <w:bottom w:val="none" w:sz="0" w:space="0" w:color="auto"/>
        <w:right w:val="none" w:sz="0" w:space="0" w:color="auto"/>
      </w:divBdr>
    </w:div>
    <w:div w:id="948242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commim.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shumeiko@commim.spb.ru"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88DB0D-A916-4233-B232-E19D50E45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11</Pages>
  <Words>4949</Words>
  <Characters>28213</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Шумейко Виктория Александровна</cp:lastModifiedBy>
  <cp:revision>5</cp:revision>
  <dcterms:created xsi:type="dcterms:W3CDTF">2026-03-12T07:21:00Z</dcterms:created>
  <dcterms:modified xsi:type="dcterms:W3CDTF">2026-05-21T06:52:00Z</dcterms:modified>
</cp:coreProperties>
</file>