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E39" w:rsidRPr="00F83C7C" w:rsidRDefault="009F1A27" w:rsidP="00F83C7C">
      <w:pPr>
        <w:ind w:left="10206"/>
      </w:pPr>
      <w:r w:rsidRPr="00DE4DAA">
        <w:t xml:space="preserve">     </w:t>
      </w:r>
    </w:p>
    <w:p w:rsidR="00211FEC" w:rsidRPr="00F83C7C" w:rsidRDefault="00BC4962" w:rsidP="00F83C7C">
      <w:r>
        <w:t xml:space="preserve"> </w:t>
      </w:r>
    </w:p>
    <w:p w:rsidR="003C3DFF" w:rsidRDefault="00DB0724" w:rsidP="00F83C7C">
      <w:pPr>
        <w:jc w:val="center"/>
        <w:rPr>
          <w:b/>
        </w:rPr>
      </w:pPr>
      <w:r>
        <w:rPr>
          <w:b/>
        </w:rPr>
        <w:t>Описание объекта закупки</w:t>
      </w:r>
    </w:p>
    <w:p w:rsidR="00060174" w:rsidRPr="00F83C7C" w:rsidRDefault="00060174" w:rsidP="00F83C7C">
      <w:pPr>
        <w:jc w:val="center"/>
        <w:rPr>
          <w:b/>
        </w:rPr>
      </w:pPr>
    </w:p>
    <w:tbl>
      <w:tblPr>
        <w:tblW w:w="153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3"/>
        <w:gridCol w:w="768"/>
        <w:gridCol w:w="851"/>
        <w:gridCol w:w="1134"/>
        <w:gridCol w:w="7028"/>
        <w:gridCol w:w="708"/>
        <w:gridCol w:w="851"/>
        <w:gridCol w:w="1984"/>
        <w:gridCol w:w="943"/>
        <w:gridCol w:w="617"/>
      </w:tblGrid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6D607F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768" w:type="dxa"/>
            <w:shd w:val="clear" w:color="auto" w:fill="auto"/>
            <w:vAlign w:val="center"/>
          </w:tcPr>
          <w:p w:rsidR="00815FBE" w:rsidRPr="006D607F" w:rsidRDefault="00815FBE" w:rsidP="00815FBE">
            <w:pPr>
              <w:jc w:val="center"/>
              <w:rPr>
                <w:b/>
                <w:sz w:val="20"/>
                <w:szCs w:val="20"/>
              </w:rPr>
            </w:pPr>
            <w:r w:rsidRPr="001358DB">
              <w:rPr>
                <w:b/>
                <w:sz w:val="20"/>
                <w:szCs w:val="20"/>
              </w:rPr>
              <w:t>ОКПД</w:t>
            </w:r>
            <w:proofErr w:type="gramStart"/>
            <w:r w:rsidRPr="001358DB">
              <w:rPr>
                <w:b/>
                <w:sz w:val="20"/>
                <w:szCs w:val="20"/>
              </w:rP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5FBE" w:rsidRPr="006D607F" w:rsidRDefault="00815FBE" w:rsidP="00815FBE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607F">
              <w:rPr>
                <w:b/>
                <w:bCs/>
                <w:color w:val="000000"/>
                <w:sz w:val="20"/>
                <w:szCs w:val="20"/>
              </w:rPr>
              <w:t>КТРУ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6D607F">
              <w:rPr>
                <w:b/>
                <w:bCs/>
                <w:sz w:val="20"/>
                <w:szCs w:val="20"/>
              </w:rPr>
              <w:t>Наименование позиции</w:t>
            </w:r>
          </w:p>
        </w:tc>
        <w:tc>
          <w:tcPr>
            <w:tcW w:w="7028" w:type="dxa"/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6D607F">
              <w:rPr>
                <w:b/>
                <w:bCs/>
                <w:sz w:val="20"/>
                <w:szCs w:val="20"/>
              </w:rPr>
              <w:t>Наименование характеристики</w:t>
            </w:r>
            <w:r w:rsidR="0072151D">
              <w:rPr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6D607F">
              <w:rPr>
                <w:b/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6D607F">
              <w:rPr>
                <w:b/>
                <w:bCs/>
                <w:sz w:val="20"/>
                <w:szCs w:val="20"/>
              </w:rPr>
              <w:t>Единица измерения характеристики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6D607F">
              <w:rPr>
                <w:b/>
                <w:bCs/>
                <w:sz w:val="20"/>
                <w:szCs w:val="20"/>
              </w:rPr>
              <w:t>Инструкция по заполнению</w:t>
            </w:r>
          </w:p>
        </w:tc>
        <w:tc>
          <w:tcPr>
            <w:tcW w:w="943" w:type="dxa"/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6D607F">
              <w:rPr>
                <w:b/>
                <w:bCs/>
                <w:sz w:val="20"/>
                <w:szCs w:val="20"/>
              </w:rPr>
              <w:t>Единица измерения товара</w:t>
            </w:r>
          </w:p>
        </w:tc>
        <w:tc>
          <w:tcPr>
            <w:tcW w:w="617" w:type="dxa"/>
            <w:shd w:val="clear" w:color="auto" w:fill="auto"/>
            <w:vAlign w:val="center"/>
            <w:hideMark/>
          </w:tcPr>
          <w:p w:rsidR="00815FBE" w:rsidRPr="006D607F" w:rsidRDefault="00815FBE" w:rsidP="00815FBE">
            <w:pPr>
              <w:jc w:val="center"/>
              <w:rPr>
                <w:b/>
                <w:bCs/>
                <w:sz w:val="20"/>
                <w:szCs w:val="20"/>
              </w:rPr>
            </w:pPr>
            <w:r w:rsidRPr="006D607F">
              <w:rPr>
                <w:b/>
                <w:bCs/>
                <w:sz w:val="20"/>
                <w:szCs w:val="20"/>
              </w:rPr>
              <w:t>Количество</w:t>
            </w:r>
          </w:p>
        </w:tc>
      </w:tr>
      <w:tr w:rsidR="00815FBE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F83F45" w:rsidP="00815F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32.50.13.190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5FBE" w:rsidRPr="006D607F" w:rsidRDefault="00F83F45" w:rsidP="00815FB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32.50.13.190- 00007697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5FBE" w:rsidRPr="006D607F" w:rsidRDefault="00F83F45" w:rsidP="00F83F45">
            <w:pPr>
              <w:rPr>
                <w:sz w:val="20"/>
                <w:szCs w:val="20"/>
              </w:rPr>
            </w:pPr>
            <w:r w:rsidRPr="00F83F45">
              <w:rPr>
                <w:sz w:val="20"/>
                <w:szCs w:val="20"/>
              </w:rPr>
              <w:t>Рукоятка для ларингоскопа, многоразового использования</w:t>
            </w:r>
          </w:p>
        </w:tc>
        <w:tc>
          <w:tcPr>
            <w:tcW w:w="7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3F45" w:rsidRPr="00394540" w:rsidRDefault="00F83F45" w:rsidP="00815FBE">
            <w:pPr>
              <w:rPr>
                <w:sz w:val="20"/>
                <w:szCs w:val="20"/>
              </w:rPr>
            </w:pPr>
            <w:r w:rsidRPr="00394540">
              <w:rPr>
                <w:sz w:val="20"/>
                <w:szCs w:val="20"/>
              </w:rPr>
              <w:t>Рукоятка для ларингоскопа, многоразового использования, RIT112-Hdl</w:t>
            </w:r>
            <w:r w:rsidR="001358DB">
              <w:rPr>
                <w:sz w:val="20"/>
                <w:szCs w:val="20"/>
              </w:rPr>
              <w:t>.</w:t>
            </w:r>
            <w:r w:rsidRPr="00394540">
              <w:rPr>
                <w:sz w:val="20"/>
                <w:szCs w:val="20"/>
              </w:rPr>
              <w:t xml:space="preserve"> </w:t>
            </w:r>
          </w:p>
          <w:p w:rsidR="001358DB" w:rsidRDefault="00F83F45" w:rsidP="001358DB">
            <w:pPr>
              <w:rPr>
                <w:sz w:val="20"/>
                <w:szCs w:val="20"/>
                <w:shd w:val="clear" w:color="auto" w:fill="FFFFFF"/>
              </w:rPr>
            </w:pPr>
            <w:r w:rsidRPr="00394540">
              <w:rPr>
                <w:sz w:val="20"/>
                <w:szCs w:val="20"/>
                <w:shd w:val="clear" w:color="auto" w:fill="FFFFFF"/>
              </w:rPr>
              <w:t>Ручной сегмент ларингоскопа (</w:t>
            </w:r>
            <w:proofErr w:type="spellStart"/>
            <w:r w:rsidRPr="00394540">
              <w:rPr>
                <w:sz w:val="20"/>
                <w:szCs w:val="20"/>
                <w:shd w:val="clear" w:color="auto" w:fill="FFFFFF"/>
              </w:rPr>
              <w:t>неэндоскопический</w:t>
            </w:r>
            <w:proofErr w:type="spellEnd"/>
            <w:r w:rsidRPr="00394540">
              <w:rPr>
                <w:sz w:val="20"/>
                <w:szCs w:val="20"/>
                <w:shd w:val="clear" w:color="auto" w:fill="FFFFFF"/>
              </w:rPr>
              <w:t xml:space="preserve"> жесткого типа) используется для манипулирования клинком ларингоскопа во время доступа к дыхательным путям и интубации. Это цилиндрическое устройство, содержащее батареи/светоизлучающие элементы, которые передают энергию/свет к осветителю ларингоскопа (например, небольшой электрической лампочке, оптическим волокнам), и может совмещаться с различными клинками. Устройство многоразового использования.</w:t>
            </w:r>
          </w:p>
          <w:p w:rsidR="00815FBE" w:rsidRPr="006D607F" w:rsidRDefault="001358DB" w:rsidP="001358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/>
              </w:rPr>
              <w:t>Диаметр рукояти - 29 мм. Материал рукояти -</w:t>
            </w:r>
            <w:r w:rsidR="00750341">
              <w:rPr>
                <w:sz w:val="20"/>
                <w:szCs w:val="20"/>
                <w:shd w:val="clear" w:color="auto" w:fill="FFFFFF"/>
              </w:rPr>
              <w:t xml:space="preserve"> АБ</w:t>
            </w:r>
            <w:r w:rsidR="00F83F45" w:rsidRPr="00394540">
              <w:rPr>
                <w:sz w:val="20"/>
                <w:szCs w:val="20"/>
                <w:shd w:val="clear" w:color="auto" w:fill="FFFFFF"/>
              </w:rPr>
              <w:t xml:space="preserve">С пластик. </w:t>
            </w:r>
          </w:p>
        </w:tc>
        <w:tc>
          <w:tcPr>
            <w:tcW w:w="708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815FBE" w:rsidRPr="006D607F" w:rsidRDefault="00815FBE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815FBE" w:rsidRPr="006D607F" w:rsidRDefault="00815FBE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815FBE" w:rsidRPr="006D607F" w:rsidRDefault="00394540" w:rsidP="00815F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394540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394540" w:rsidRPr="006D607F" w:rsidRDefault="00394540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2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394540" w:rsidRPr="006D607F" w:rsidRDefault="00394540" w:rsidP="003945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32.50.13.190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94540" w:rsidRPr="006D607F" w:rsidRDefault="00394540" w:rsidP="00394540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32.50.13.190- 00007686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4540" w:rsidRPr="00394540" w:rsidRDefault="00394540" w:rsidP="00750341">
            <w:pPr>
              <w:rPr>
                <w:sz w:val="20"/>
                <w:szCs w:val="20"/>
              </w:rPr>
            </w:pPr>
            <w:r w:rsidRPr="00394540">
              <w:rPr>
                <w:sz w:val="20"/>
                <w:szCs w:val="20"/>
                <w:shd w:val="clear" w:color="auto" w:fill="FFFFFF"/>
              </w:rPr>
              <w:t>Клинок для ларингоскопа, одноразового использования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4540" w:rsidRPr="001358DB" w:rsidRDefault="00394540" w:rsidP="00815FBE">
            <w:pPr>
              <w:rPr>
                <w:sz w:val="20"/>
                <w:szCs w:val="20"/>
                <w:shd w:val="clear" w:color="auto" w:fill="FFFFFF"/>
              </w:rPr>
            </w:pPr>
            <w:r w:rsidRPr="001358DB">
              <w:rPr>
                <w:sz w:val="20"/>
                <w:szCs w:val="20"/>
                <w:shd w:val="clear" w:color="auto" w:fill="FFFFFF"/>
              </w:rPr>
              <w:t>Клинок для ларингоскопа, одноразового использования</w:t>
            </w:r>
            <w:r w:rsidR="001358DB">
              <w:rPr>
                <w:sz w:val="20"/>
                <w:szCs w:val="20"/>
                <w:shd w:val="clear" w:color="auto" w:fill="FFFFFF"/>
              </w:rPr>
              <w:t>,</w:t>
            </w:r>
            <w:r w:rsidRPr="001358DB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1358DB" w:rsidRPr="001358DB">
              <w:rPr>
                <w:sz w:val="20"/>
                <w:szCs w:val="20"/>
                <w:shd w:val="clear" w:color="auto" w:fill="FFFFFF"/>
              </w:rPr>
              <w:t xml:space="preserve"> тип </w:t>
            </w:r>
            <w:proofErr w:type="spellStart"/>
            <w:r w:rsidR="001358DB" w:rsidRPr="001358DB">
              <w:rPr>
                <w:sz w:val="20"/>
                <w:szCs w:val="20"/>
                <w:shd w:val="clear" w:color="auto" w:fill="FFFFFF"/>
              </w:rPr>
              <w:t>Macintosh</w:t>
            </w:r>
            <w:proofErr w:type="spellEnd"/>
            <w:r w:rsidR="001358DB" w:rsidRPr="001358DB">
              <w:rPr>
                <w:sz w:val="20"/>
                <w:szCs w:val="20"/>
                <w:shd w:val="clear" w:color="auto" w:fill="FFFFFF"/>
              </w:rPr>
              <w:t>, размер 2, RIT 112-Mac2</w:t>
            </w:r>
            <w:r w:rsidR="001358DB">
              <w:rPr>
                <w:sz w:val="20"/>
                <w:szCs w:val="20"/>
                <w:shd w:val="clear" w:color="auto" w:fill="FFFFFF"/>
              </w:rPr>
              <w:t>.</w:t>
            </w:r>
          </w:p>
          <w:p w:rsidR="001358DB" w:rsidRDefault="001358DB" w:rsidP="00815FBE">
            <w:pPr>
              <w:rPr>
                <w:sz w:val="20"/>
                <w:szCs w:val="20"/>
                <w:shd w:val="clear" w:color="auto" w:fill="FFFFFF"/>
              </w:rPr>
            </w:pPr>
            <w:r w:rsidRPr="001358DB">
              <w:rPr>
                <w:sz w:val="20"/>
                <w:szCs w:val="20"/>
                <w:shd w:val="clear" w:color="auto" w:fill="FFFFFF"/>
              </w:rPr>
              <w:t xml:space="preserve">Сегмент ларингоскопа (т.е. жесткого типа интубации) предназначен для введения в полость рта для манипуляции с языком, предотвращая перекрытие ротоглотки, обеспечивает четкий обзор трахеи для введения </w:t>
            </w:r>
            <w:proofErr w:type="spellStart"/>
            <w:r w:rsidRPr="001358DB">
              <w:rPr>
                <w:sz w:val="20"/>
                <w:szCs w:val="20"/>
                <w:shd w:val="clear" w:color="auto" w:fill="FFFFFF"/>
              </w:rPr>
              <w:t>эндотрахеальной</w:t>
            </w:r>
            <w:proofErr w:type="spellEnd"/>
            <w:r w:rsidRPr="001358DB">
              <w:rPr>
                <w:sz w:val="20"/>
                <w:szCs w:val="20"/>
                <w:shd w:val="clear" w:color="auto" w:fill="FFFFFF"/>
              </w:rPr>
              <w:t xml:space="preserve"> трубки перед доставкой ингаляционной анестезии и / или вентиляцией. Он соединен с рукояткой ларингоскопа, подсветка дыхательных путей обеспечивается с помощью небольшой встроенной лампочки или оптоволоконного освещения. Это устройство м</w:t>
            </w:r>
            <w:r>
              <w:rPr>
                <w:sz w:val="20"/>
                <w:szCs w:val="20"/>
                <w:shd w:val="clear" w:color="auto" w:fill="FFFFFF"/>
              </w:rPr>
              <w:t>ожет быть изогнутым или прямым.</w:t>
            </w:r>
            <w:r w:rsidR="00B56281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1358DB">
              <w:rPr>
                <w:sz w:val="20"/>
                <w:szCs w:val="20"/>
                <w:shd w:val="clear" w:color="auto" w:fill="FFFFFF"/>
              </w:rPr>
              <w:t>Это устройство одноразового использования</w:t>
            </w:r>
            <w:r>
              <w:rPr>
                <w:sz w:val="20"/>
                <w:szCs w:val="20"/>
                <w:shd w:val="clear" w:color="auto" w:fill="FFFFFF"/>
              </w:rPr>
              <w:t>, стерильная индивидуальная упаковка.</w:t>
            </w:r>
          </w:p>
          <w:p w:rsidR="00394540" w:rsidRPr="006D607F" w:rsidRDefault="001358DB" w:rsidP="00750341">
            <w:pPr>
              <w:rPr>
                <w:sz w:val="20"/>
                <w:szCs w:val="20"/>
              </w:rPr>
            </w:pPr>
            <w:r w:rsidRPr="001358DB">
              <w:rPr>
                <w:sz w:val="20"/>
                <w:szCs w:val="20"/>
                <w:shd w:val="clear" w:color="auto" w:fill="FFFFFF"/>
              </w:rPr>
              <w:t>Форма клинка - изогнутая. Длина клинка – 120 мм. Материал клинка – А</w:t>
            </w:r>
            <w:r w:rsidR="00750341">
              <w:rPr>
                <w:sz w:val="20"/>
                <w:szCs w:val="20"/>
                <w:shd w:val="clear" w:color="auto" w:fill="FFFFFF"/>
              </w:rPr>
              <w:t>Б</w:t>
            </w:r>
            <w:r w:rsidRPr="001358DB">
              <w:rPr>
                <w:sz w:val="20"/>
                <w:szCs w:val="20"/>
                <w:shd w:val="clear" w:color="auto" w:fill="FFFFFF"/>
              </w:rPr>
              <w:t>С пластик. Освещенность – светодиодная. Размер – 2.</w:t>
            </w:r>
          </w:p>
        </w:tc>
        <w:tc>
          <w:tcPr>
            <w:tcW w:w="708" w:type="dxa"/>
            <w:shd w:val="clear" w:color="auto" w:fill="auto"/>
            <w:hideMark/>
          </w:tcPr>
          <w:p w:rsidR="00394540" w:rsidRPr="006D607F" w:rsidRDefault="00394540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394540" w:rsidRPr="006D607F" w:rsidRDefault="00394540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394540" w:rsidRPr="006D607F" w:rsidRDefault="00394540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394540" w:rsidRPr="006D607F" w:rsidRDefault="00394540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394540" w:rsidRPr="006D607F" w:rsidRDefault="009C1FB8" w:rsidP="00815F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</w:tr>
      <w:tr w:rsidR="00750341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750341" w:rsidRPr="006D607F" w:rsidRDefault="00750341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3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750341" w:rsidRPr="006D607F" w:rsidRDefault="00750341" w:rsidP="00DF6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32.50.13.190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50341" w:rsidRPr="006D607F" w:rsidRDefault="00750341" w:rsidP="00DF61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32.50.13.190- 00007686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0341" w:rsidRPr="00394540" w:rsidRDefault="00750341" w:rsidP="00DF61F1">
            <w:pPr>
              <w:rPr>
                <w:sz w:val="20"/>
                <w:szCs w:val="20"/>
              </w:rPr>
            </w:pPr>
            <w:r w:rsidRPr="00394540">
              <w:rPr>
                <w:sz w:val="20"/>
                <w:szCs w:val="20"/>
                <w:shd w:val="clear" w:color="auto" w:fill="FFFFFF"/>
              </w:rPr>
              <w:t>Клинок для ларингоскопа, одноразового использования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0341" w:rsidRPr="001358DB" w:rsidRDefault="00750341" w:rsidP="00DF61F1">
            <w:pPr>
              <w:rPr>
                <w:sz w:val="20"/>
                <w:szCs w:val="20"/>
                <w:shd w:val="clear" w:color="auto" w:fill="FFFFFF"/>
              </w:rPr>
            </w:pPr>
            <w:r w:rsidRPr="001358DB">
              <w:rPr>
                <w:sz w:val="20"/>
                <w:szCs w:val="20"/>
                <w:shd w:val="clear" w:color="auto" w:fill="FFFFFF"/>
              </w:rPr>
              <w:t>Клинок для ларингоскопа, одноразового использования</w:t>
            </w:r>
            <w:r>
              <w:rPr>
                <w:sz w:val="20"/>
                <w:szCs w:val="20"/>
                <w:shd w:val="clear" w:color="auto" w:fill="FFFFFF"/>
              </w:rPr>
              <w:t>,</w:t>
            </w:r>
            <w:r w:rsidRPr="001358DB">
              <w:rPr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</w:rPr>
              <w:t xml:space="preserve"> тип </w:t>
            </w:r>
            <w:proofErr w:type="spellStart"/>
            <w:r>
              <w:rPr>
                <w:sz w:val="20"/>
                <w:szCs w:val="20"/>
                <w:shd w:val="clear" w:color="auto" w:fill="FFFFFF"/>
              </w:rPr>
              <w:t>Macintosh</w:t>
            </w:r>
            <w:proofErr w:type="spellEnd"/>
            <w:r>
              <w:rPr>
                <w:sz w:val="20"/>
                <w:szCs w:val="20"/>
                <w:shd w:val="clear" w:color="auto" w:fill="FFFFFF"/>
              </w:rPr>
              <w:t>, размер 3, RIT 112-Mac3.</w:t>
            </w:r>
          </w:p>
          <w:p w:rsidR="00750341" w:rsidRDefault="00750341" w:rsidP="00DF61F1">
            <w:pPr>
              <w:rPr>
                <w:sz w:val="20"/>
                <w:szCs w:val="20"/>
                <w:shd w:val="clear" w:color="auto" w:fill="FFFFFF"/>
              </w:rPr>
            </w:pPr>
            <w:r w:rsidRPr="001358DB">
              <w:rPr>
                <w:sz w:val="20"/>
                <w:szCs w:val="20"/>
                <w:shd w:val="clear" w:color="auto" w:fill="FFFFFF"/>
              </w:rPr>
              <w:t xml:space="preserve">Сегмент ларингоскопа (т.е. жесткого типа интубации) предназначен для введения в полость рта для манипуляции с языком, предотвращая перекрытие ротоглотки, обеспечивает четкий обзор трахеи для введения </w:t>
            </w:r>
            <w:proofErr w:type="spellStart"/>
            <w:r w:rsidRPr="001358DB">
              <w:rPr>
                <w:sz w:val="20"/>
                <w:szCs w:val="20"/>
                <w:shd w:val="clear" w:color="auto" w:fill="FFFFFF"/>
              </w:rPr>
              <w:t>эндотрахеальной</w:t>
            </w:r>
            <w:proofErr w:type="spellEnd"/>
            <w:r w:rsidRPr="001358DB">
              <w:rPr>
                <w:sz w:val="20"/>
                <w:szCs w:val="20"/>
                <w:shd w:val="clear" w:color="auto" w:fill="FFFFFF"/>
              </w:rPr>
              <w:t xml:space="preserve"> трубки перед доставкой ингаляционной анестезии и / или вентиляцией. Он соединен с рукояткой ларингоскопа, подсветка дыхательных путей обеспечивается с помощью небольшой встроенной лампочки или </w:t>
            </w:r>
            <w:r w:rsidRPr="001358DB">
              <w:rPr>
                <w:sz w:val="20"/>
                <w:szCs w:val="20"/>
                <w:shd w:val="clear" w:color="auto" w:fill="FFFFFF"/>
              </w:rPr>
              <w:lastRenderedPageBreak/>
              <w:t>оптоволоконного освещения. Это устройство м</w:t>
            </w:r>
            <w:r>
              <w:rPr>
                <w:sz w:val="20"/>
                <w:szCs w:val="20"/>
                <w:shd w:val="clear" w:color="auto" w:fill="FFFFFF"/>
              </w:rPr>
              <w:t>ожет быть изогнутым или прямым.</w:t>
            </w:r>
            <w:r w:rsidR="00B56281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1358DB">
              <w:rPr>
                <w:sz w:val="20"/>
                <w:szCs w:val="20"/>
                <w:shd w:val="clear" w:color="auto" w:fill="FFFFFF"/>
              </w:rPr>
              <w:t>Это устройство одноразового использования</w:t>
            </w:r>
            <w:r>
              <w:rPr>
                <w:sz w:val="20"/>
                <w:szCs w:val="20"/>
                <w:shd w:val="clear" w:color="auto" w:fill="FFFFFF"/>
              </w:rPr>
              <w:t>, стерильная индивидуальная упаковка.</w:t>
            </w:r>
          </w:p>
          <w:p w:rsidR="00750341" w:rsidRPr="006D607F" w:rsidRDefault="00750341" w:rsidP="00DF61F1">
            <w:pPr>
              <w:rPr>
                <w:sz w:val="20"/>
                <w:szCs w:val="20"/>
              </w:rPr>
            </w:pPr>
            <w:r w:rsidRPr="001358DB">
              <w:rPr>
                <w:sz w:val="20"/>
                <w:szCs w:val="20"/>
                <w:shd w:val="clear" w:color="auto" w:fill="FFFFFF"/>
              </w:rPr>
              <w:t>Форма клинка - изогнутая. Длина клинка – 1</w:t>
            </w:r>
            <w:r>
              <w:rPr>
                <w:sz w:val="20"/>
                <w:szCs w:val="20"/>
                <w:shd w:val="clear" w:color="auto" w:fill="FFFFFF"/>
              </w:rPr>
              <w:t>35</w:t>
            </w:r>
            <w:r w:rsidRPr="001358DB">
              <w:rPr>
                <w:sz w:val="20"/>
                <w:szCs w:val="20"/>
                <w:shd w:val="clear" w:color="auto" w:fill="FFFFFF"/>
              </w:rPr>
              <w:t xml:space="preserve"> мм. Материал клинка – А</w:t>
            </w:r>
            <w:r>
              <w:rPr>
                <w:sz w:val="20"/>
                <w:szCs w:val="20"/>
                <w:shd w:val="clear" w:color="auto" w:fill="FFFFFF"/>
              </w:rPr>
              <w:t>Б</w:t>
            </w:r>
            <w:r w:rsidRPr="001358DB">
              <w:rPr>
                <w:sz w:val="20"/>
                <w:szCs w:val="20"/>
                <w:shd w:val="clear" w:color="auto" w:fill="FFFFFF"/>
              </w:rPr>
              <w:t xml:space="preserve">С пластик. Освещенность – светодиодная. Размер – </w:t>
            </w:r>
            <w:r w:rsidR="004A1202">
              <w:rPr>
                <w:sz w:val="20"/>
                <w:szCs w:val="20"/>
                <w:shd w:val="clear" w:color="auto" w:fill="FFFFFF"/>
              </w:rPr>
              <w:t>3</w:t>
            </w:r>
            <w:r w:rsidRPr="001358DB">
              <w:rPr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708" w:type="dxa"/>
            <w:shd w:val="clear" w:color="auto" w:fill="auto"/>
            <w:hideMark/>
          </w:tcPr>
          <w:p w:rsidR="00750341" w:rsidRPr="006D607F" w:rsidRDefault="00750341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750341" w:rsidRPr="006D607F" w:rsidRDefault="00750341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750341" w:rsidRPr="006D607F" w:rsidRDefault="00750341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750341" w:rsidRPr="006D607F" w:rsidRDefault="00750341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750341" w:rsidRPr="006D607F" w:rsidRDefault="007C59B5" w:rsidP="00815F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7C59B5" w:rsidRPr="006D607F" w:rsidTr="00815FBE">
        <w:trPr>
          <w:trHeight w:val="20"/>
        </w:trPr>
        <w:tc>
          <w:tcPr>
            <w:tcW w:w="503" w:type="dxa"/>
            <w:shd w:val="clear" w:color="auto" w:fill="auto"/>
            <w:hideMark/>
          </w:tcPr>
          <w:p w:rsidR="007C59B5" w:rsidRPr="006D607F" w:rsidRDefault="007C59B5" w:rsidP="00815FBE">
            <w:pPr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FFFFFF"/>
          </w:tcPr>
          <w:p w:rsidR="007C59B5" w:rsidRPr="006D607F" w:rsidRDefault="007C59B5" w:rsidP="00DF61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32.50.13.190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59B5" w:rsidRPr="006D607F" w:rsidRDefault="007C59B5" w:rsidP="00DF61F1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32.50.13.190- 00007686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59B5" w:rsidRPr="00394540" w:rsidRDefault="007C59B5" w:rsidP="00DF61F1">
            <w:pPr>
              <w:rPr>
                <w:sz w:val="20"/>
                <w:szCs w:val="20"/>
              </w:rPr>
            </w:pPr>
            <w:r w:rsidRPr="00394540">
              <w:rPr>
                <w:sz w:val="20"/>
                <w:szCs w:val="20"/>
                <w:shd w:val="clear" w:color="auto" w:fill="FFFFFF"/>
              </w:rPr>
              <w:t>Клинок для ларингоскопа, одноразового использования</w:t>
            </w:r>
          </w:p>
        </w:tc>
        <w:tc>
          <w:tcPr>
            <w:tcW w:w="70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59B5" w:rsidRPr="001358DB" w:rsidRDefault="007C59B5" w:rsidP="00DF61F1">
            <w:pPr>
              <w:rPr>
                <w:sz w:val="20"/>
                <w:szCs w:val="20"/>
                <w:shd w:val="clear" w:color="auto" w:fill="FFFFFF"/>
              </w:rPr>
            </w:pPr>
            <w:r w:rsidRPr="001358DB">
              <w:rPr>
                <w:sz w:val="20"/>
                <w:szCs w:val="20"/>
                <w:shd w:val="clear" w:color="auto" w:fill="FFFFFF"/>
              </w:rPr>
              <w:t>Клинок для ларингоскопа, одноразового использования</w:t>
            </w:r>
            <w:r>
              <w:rPr>
                <w:sz w:val="20"/>
                <w:szCs w:val="20"/>
                <w:shd w:val="clear" w:color="auto" w:fill="FFFFFF"/>
              </w:rPr>
              <w:t>,</w:t>
            </w:r>
            <w:r w:rsidRPr="001358DB">
              <w:rPr>
                <w:sz w:val="20"/>
                <w:szCs w:val="20"/>
                <w:shd w:val="clear" w:color="auto" w:fill="FFFFFF"/>
              </w:rPr>
              <w:t xml:space="preserve"> </w:t>
            </w:r>
            <w:r>
              <w:rPr>
                <w:sz w:val="20"/>
                <w:szCs w:val="20"/>
                <w:shd w:val="clear" w:color="auto" w:fill="FFFFFF"/>
              </w:rPr>
              <w:t xml:space="preserve"> тип </w:t>
            </w:r>
            <w:proofErr w:type="spellStart"/>
            <w:r>
              <w:rPr>
                <w:sz w:val="20"/>
                <w:szCs w:val="20"/>
                <w:shd w:val="clear" w:color="auto" w:fill="FFFFFF"/>
              </w:rPr>
              <w:t>Macintosh</w:t>
            </w:r>
            <w:proofErr w:type="spellEnd"/>
            <w:r>
              <w:rPr>
                <w:sz w:val="20"/>
                <w:szCs w:val="20"/>
                <w:shd w:val="clear" w:color="auto" w:fill="FFFFFF"/>
              </w:rPr>
              <w:t>, размер 4, RIT 112-Mac4.</w:t>
            </w:r>
          </w:p>
          <w:p w:rsidR="007C59B5" w:rsidRDefault="007C59B5" w:rsidP="00DF61F1">
            <w:pPr>
              <w:rPr>
                <w:sz w:val="20"/>
                <w:szCs w:val="20"/>
                <w:shd w:val="clear" w:color="auto" w:fill="FFFFFF"/>
              </w:rPr>
            </w:pPr>
            <w:r w:rsidRPr="001358DB">
              <w:rPr>
                <w:sz w:val="20"/>
                <w:szCs w:val="20"/>
                <w:shd w:val="clear" w:color="auto" w:fill="FFFFFF"/>
              </w:rPr>
              <w:t xml:space="preserve">Сегмент ларингоскопа (т.е. жесткого типа интубации) предназначен для введения в полость рта для манипуляции с языком, предотвращая перекрытие ротоглотки, обеспечивает четкий обзор трахеи для введения </w:t>
            </w:r>
            <w:proofErr w:type="spellStart"/>
            <w:r w:rsidRPr="001358DB">
              <w:rPr>
                <w:sz w:val="20"/>
                <w:szCs w:val="20"/>
                <w:shd w:val="clear" w:color="auto" w:fill="FFFFFF"/>
              </w:rPr>
              <w:t>эндотрахеальной</w:t>
            </w:r>
            <w:proofErr w:type="spellEnd"/>
            <w:r w:rsidRPr="001358DB">
              <w:rPr>
                <w:sz w:val="20"/>
                <w:szCs w:val="20"/>
                <w:shd w:val="clear" w:color="auto" w:fill="FFFFFF"/>
              </w:rPr>
              <w:t xml:space="preserve"> трубки перед доставкой ингаляционной анестезии и / или вентиляцией. Он соединен с рукояткой ларингоскопа, подсветка дыхательных путей обеспечивается с помощью небольшой встроенной лампочки или оптоволоконного освещения. Это устройство м</w:t>
            </w:r>
            <w:r>
              <w:rPr>
                <w:sz w:val="20"/>
                <w:szCs w:val="20"/>
                <w:shd w:val="clear" w:color="auto" w:fill="FFFFFF"/>
              </w:rPr>
              <w:t>ожет быть изогнутым или прямым.</w:t>
            </w:r>
            <w:r w:rsidR="00B56281">
              <w:rPr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 w:rsidRPr="001358DB">
              <w:rPr>
                <w:sz w:val="20"/>
                <w:szCs w:val="20"/>
                <w:shd w:val="clear" w:color="auto" w:fill="FFFFFF"/>
              </w:rPr>
              <w:t>Э</w:t>
            </w:r>
            <w:proofErr w:type="gramEnd"/>
            <w:r w:rsidRPr="001358DB">
              <w:rPr>
                <w:sz w:val="20"/>
                <w:szCs w:val="20"/>
                <w:shd w:val="clear" w:color="auto" w:fill="FFFFFF"/>
              </w:rPr>
              <w:t>то устройство одноразового использования</w:t>
            </w:r>
            <w:r>
              <w:rPr>
                <w:sz w:val="20"/>
                <w:szCs w:val="20"/>
                <w:shd w:val="clear" w:color="auto" w:fill="FFFFFF"/>
              </w:rPr>
              <w:t>, стерильная индивидуальная упаковка.</w:t>
            </w:r>
          </w:p>
          <w:p w:rsidR="007C59B5" w:rsidRPr="006D607F" w:rsidRDefault="007C59B5" w:rsidP="00DF61F1">
            <w:pPr>
              <w:rPr>
                <w:sz w:val="20"/>
                <w:szCs w:val="20"/>
              </w:rPr>
            </w:pPr>
            <w:r w:rsidRPr="001358DB">
              <w:rPr>
                <w:sz w:val="20"/>
                <w:szCs w:val="20"/>
                <w:shd w:val="clear" w:color="auto" w:fill="FFFFFF"/>
              </w:rPr>
              <w:t xml:space="preserve">Форма клинка - изогнутая. Длина клинка – </w:t>
            </w:r>
            <w:r>
              <w:rPr>
                <w:sz w:val="20"/>
                <w:szCs w:val="20"/>
                <w:shd w:val="clear" w:color="auto" w:fill="FFFFFF"/>
              </w:rPr>
              <w:t>150</w:t>
            </w:r>
            <w:r w:rsidRPr="001358DB">
              <w:rPr>
                <w:sz w:val="20"/>
                <w:szCs w:val="20"/>
                <w:shd w:val="clear" w:color="auto" w:fill="FFFFFF"/>
              </w:rPr>
              <w:t xml:space="preserve"> мм. Материал клинка – А</w:t>
            </w:r>
            <w:r>
              <w:rPr>
                <w:sz w:val="20"/>
                <w:szCs w:val="20"/>
                <w:shd w:val="clear" w:color="auto" w:fill="FFFFFF"/>
              </w:rPr>
              <w:t>Б</w:t>
            </w:r>
            <w:r w:rsidRPr="001358DB">
              <w:rPr>
                <w:sz w:val="20"/>
                <w:szCs w:val="20"/>
                <w:shd w:val="clear" w:color="auto" w:fill="FFFFFF"/>
              </w:rPr>
              <w:t xml:space="preserve">С пластик. Освещенность – светодиодная. Размер – </w:t>
            </w:r>
            <w:r>
              <w:rPr>
                <w:sz w:val="20"/>
                <w:szCs w:val="20"/>
                <w:shd w:val="clear" w:color="auto" w:fill="FFFFFF"/>
              </w:rPr>
              <w:t>4</w:t>
            </w:r>
            <w:r w:rsidRPr="001358DB">
              <w:rPr>
                <w:sz w:val="20"/>
                <w:szCs w:val="20"/>
                <w:shd w:val="clear" w:color="auto" w:fill="FFFFFF"/>
              </w:rPr>
              <w:t>.</w:t>
            </w:r>
          </w:p>
        </w:tc>
        <w:tc>
          <w:tcPr>
            <w:tcW w:w="708" w:type="dxa"/>
            <w:shd w:val="clear" w:color="auto" w:fill="auto"/>
            <w:hideMark/>
          </w:tcPr>
          <w:p w:rsidR="007C59B5" w:rsidRPr="006D607F" w:rsidRDefault="007C59B5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да</w:t>
            </w:r>
          </w:p>
        </w:tc>
        <w:tc>
          <w:tcPr>
            <w:tcW w:w="851" w:type="dxa"/>
            <w:shd w:val="clear" w:color="auto" w:fill="auto"/>
            <w:hideMark/>
          </w:tcPr>
          <w:p w:rsidR="007C59B5" w:rsidRPr="006D607F" w:rsidRDefault="007C59B5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х</w:t>
            </w:r>
          </w:p>
        </w:tc>
        <w:tc>
          <w:tcPr>
            <w:tcW w:w="1984" w:type="dxa"/>
            <w:shd w:val="clear" w:color="auto" w:fill="auto"/>
            <w:hideMark/>
          </w:tcPr>
          <w:p w:rsidR="007C59B5" w:rsidRPr="006D607F" w:rsidRDefault="007C59B5" w:rsidP="00815FBE">
            <w:pPr>
              <w:jc w:val="center"/>
              <w:rPr>
                <w:sz w:val="20"/>
                <w:szCs w:val="20"/>
              </w:rPr>
            </w:pPr>
            <w:r w:rsidRPr="006D607F">
              <w:rPr>
                <w:sz w:val="20"/>
                <w:szCs w:val="20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943" w:type="dxa"/>
            <w:shd w:val="clear" w:color="auto" w:fill="auto"/>
            <w:hideMark/>
          </w:tcPr>
          <w:p w:rsidR="007C59B5" w:rsidRPr="006D607F" w:rsidRDefault="007C59B5" w:rsidP="00815FBE">
            <w:pPr>
              <w:rPr>
                <w:sz w:val="20"/>
                <w:szCs w:val="20"/>
              </w:rPr>
            </w:pPr>
            <w:proofErr w:type="spellStart"/>
            <w:r w:rsidRPr="006D607F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617" w:type="dxa"/>
            <w:shd w:val="clear" w:color="auto" w:fill="auto"/>
            <w:hideMark/>
          </w:tcPr>
          <w:p w:rsidR="007C59B5" w:rsidRPr="006D607F" w:rsidRDefault="007C59B5" w:rsidP="00815FB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</w:tbl>
    <w:p w:rsidR="0072151D" w:rsidRPr="0077476A" w:rsidRDefault="0072151D" w:rsidP="0072151D">
      <w:pPr>
        <w:pStyle w:val="ConsPlusNormal"/>
        <w:jc w:val="both"/>
        <w:rPr>
          <w:rFonts w:ascii="Times New Roman" w:hAnsi="Times New Roman" w:cs="Times New Roman"/>
        </w:rPr>
      </w:pPr>
      <w:r w:rsidRPr="0077476A">
        <w:rPr>
          <w:rFonts w:ascii="Times New Roman" w:hAnsi="Times New Roman" w:cs="Times New Roman"/>
        </w:rPr>
        <w:t>* Обоснование включения дополнительной информации в сведения о товаре, работе, услуге:</w:t>
      </w:r>
      <w:r>
        <w:rPr>
          <w:rFonts w:ascii="Times New Roman" w:hAnsi="Times New Roman" w:cs="Times New Roman"/>
        </w:rPr>
        <w:t xml:space="preserve"> </w:t>
      </w:r>
      <w:proofErr w:type="gramStart"/>
      <w:r w:rsidRPr="0077476A">
        <w:rPr>
          <w:rFonts w:ascii="Times New Roman" w:hAnsi="Times New Roman" w:cs="Times New Roman"/>
        </w:rPr>
        <w:t>В соответствии с п.5 Правил использования каталога товаров, работ, услуг для обеспечения государственных и муниципальных нужд (утв. постановлением Правительства РФ от 08.02.2017 № 145), ст. 33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и в целях обеспечения соответствия закупаемого товара индивидуальным потребностям заказчика, в описании объекта закупки</w:t>
      </w:r>
      <w:proofErr w:type="gramEnd"/>
      <w:r w:rsidRPr="0077476A">
        <w:rPr>
          <w:rFonts w:ascii="Times New Roman" w:hAnsi="Times New Roman" w:cs="Times New Roman"/>
        </w:rPr>
        <w:t xml:space="preserve"> заказчиком использовались дополнительные потребительские свойства, в том числе функциональные, технические, качественные, эксплуатационные характеристики товара, которые не предусмотрены в позициях каталога.</w:t>
      </w:r>
    </w:p>
    <w:p w:rsidR="00A70D40" w:rsidRPr="00060174" w:rsidRDefault="00A70D40" w:rsidP="0072151D">
      <w:pPr>
        <w:ind w:left="600"/>
        <w:jc w:val="both"/>
        <w:rPr>
          <w:sz w:val="20"/>
          <w:szCs w:val="20"/>
        </w:rPr>
      </w:pPr>
    </w:p>
    <w:sectPr w:rsidR="00A70D40" w:rsidRPr="00060174" w:rsidSect="00A47187">
      <w:footerReference w:type="default" r:id="rId7"/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6BC" w:rsidRDefault="006726BC" w:rsidP="009C2C79">
      <w:r>
        <w:separator/>
      </w:r>
    </w:p>
  </w:endnote>
  <w:endnote w:type="continuationSeparator" w:id="0">
    <w:p w:rsidR="006726BC" w:rsidRDefault="006726BC" w:rsidP="009C2C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68630829"/>
      <w:docPartObj>
        <w:docPartGallery w:val="Page Numbers (Bottom of Page)"/>
        <w:docPartUnique/>
      </w:docPartObj>
    </w:sdtPr>
    <w:sdtContent>
      <w:p w:rsidR="00394540" w:rsidRDefault="00870614">
        <w:pPr>
          <w:pStyle w:val="ab"/>
          <w:jc w:val="right"/>
        </w:pPr>
        <w:fldSimple w:instr="PAGE   \* MERGEFORMAT">
          <w:r w:rsidR="00B56281">
            <w:rPr>
              <w:noProof/>
            </w:rPr>
            <w:t>1</w:t>
          </w:r>
        </w:fldSimple>
      </w:p>
    </w:sdtContent>
  </w:sdt>
  <w:p w:rsidR="00394540" w:rsidRDefault="00394540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6BC" w:rsidRDefault="006726BC" w:rsidP="009C2C79">
      <w:r>
        <w:separator/>
      </w:r>
    </w:p>
  </w:footnote>
  <w:footnote w:type="continuationSeparator" w:id="0">
    <w:p w:rsidR="006726BC" w:rsidRDefault="006726BC" w:rsidP="009C2C7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0569"/>
    <w:rsid w:val="00000DF7"/>
    <w:rsid w:val="00006BD7"/>
    <w:rsid w:val="000074E2"/>
    <w:rsid w:val="000153CC"/>
    <w:rsid w:val="00015B47"/>
    <w:rsid w:val="00031DD3"/>
    <w:rsid w:val="00060174"/>
    <w:rsid w:val="00074C7C"/>
    <w:rsid w:val="000833E3"/>
    <w:rsid w:val="000913B4"/>
    <w:rsid w:val="000A3EF2"/>
    <w:rsid w:val="000B2296"/>
    <w:rsid w:val="000B754A"/>
    <w:rsid w:val="000C2F41"/>
    <w:rsid w:val="000E32E2"/>
    <w:rsid w:val="00103321"/>
    <w:rsid w:val="001100BC"/>
    <w:rsid w:val="001309CE"/>
    <w:rsid w:val="001358DB"/>
    <w:rsid w:val="001623C2"/>
    <w:rsid w:val="00163C9D"/>
    <w:rsid w:val="0017052F"/>
    <w:rsid w:val="00181E79"/>
    <w:rsid w:val="00183815"/>
    <w:rsid w:val="001B15F1"/>
    <w:rsid w:val="001C3B41"/>
    <w:rsid w:val="001C7D86"/>
    <w:rsid w:val="001D4553"/>
    <w:rsid w:val="001D5F10"/>
    <w:rsid w:val="001D6455"/>
    <w:rsid w:val="001E3225"/>
    <w:rsid w:val="001E4427"/>
    <w:rsid w:val="001E6129"/>
    <w:rsid w:val="001F6EBE"/>
    <w:rsid w:val="001F771D"/>
    <w:rsid w:val="00202B5C"/>
    <w:rsid w:val="00211FEC"/>
    <w:rsid w:val="00214055"/>
    <w:rsid w:val="00224BBE"/>
    <w:rsid w:val="00235EDA"/>
    <w:rsid w:val="0025371C"/>
    <w:rsid w:val="00291489"/>
    <w:rsid w:val="0029790E"/>
    <w:rsid w:val="002A6036"/>
    <w:rsid w:val="002B3548"/>
    <w:rsid w:val="002B3D0F"/>
    <w:rsid w:val="002D26A8"/>
    <w:rsid w:val="0031401A"/>
    <w:rsid w:val="00353EFC"/>
    <w:rsid w:val="003570D3"/>
    <w:rsid w:val="003678F9"/>
    <w:rsid w:val="0037147E"/>
    <w:rsid w:val="00386B0C"/>
    <w:rsid w:val="00390533"/>
    <w:rsid w:val="00393C2D"/>
    <w:rsid w:val="00394540"/>
    <w:rsid w:val="00397C91"/>
    <w:rsid w:val="003B6A10"/>
    <w:rsid w:val="003C1933"/>
    <w:rsid w:val="003C3DFF"/>
    <w:rsid w:val="003F1F22"/>
    <w:rsid w:val="003F69B1"/>
    <w:rsid w:val="003F7F88"/>
    <w:rsid w:val="0042540F"/>
    <w:rsid w:val="00433409"/>
    <w:rsid w:val="0043345C"/>
    <w:rsid w:val="00443541"/>
    <w:rsid w:val="00445C10"/>
    <w:rsid w:val="00451CFE"/>
    <w:rsid w:val="00453D80"/>
    <w:rsid w:val="004576F6"/>
    <w:rsid w:val="00471AC1"/>
    <w:rsid w:val="00477AD9"/>
    <w:rsid w:val="00492D8B"/>
    <w:rsid w:val="00496DAE"/>
    <w:rsid w:val="004A1202"/>
    <w:rsid w:val="004A2675"/>
    <w:rsid w:val="004F0611"/>
    <w:rsid w:val="004F1E50"/>
    <w:rsid w:val="005569AE"/>
    <w:rsid w:val="00561834"/>
    <w:rsid w:val="00591860"/>
    <w:rsid w:val="005A6889"/>
    <w:rsid w:val="005B19CF"/>
    <w:rsid w:val="005C266C"/>
    <w:rsid w:val="005C54E0"/>
    <w:rsid w:val="005D30BE"/>
    <w:rsid w:val="005D6C19"/>
    <w:rsid w:val="005E1862"/>
    <w:rsid w:val="005E4442"/>
    <w:rsid w:val="00601854"/>
    <w:rsid w:val="00606718"/>
    <w:rsid w:val="00615B8F"/>
    <w:rsid w:val="00624665"/>
    <w:rsid w:val="00642A38"/>
    <w:rsid w:val="00645F60"/>
    <w:rsid w:val="00647EAE"/>
    <w:rsid w:val="00647FC8"/>
    <w:rsid w:val="00650048"/>
    <w:rsid w:val="00667DC6"/>
    <w:rsid w:val="006726BC"/>
    <w:rsid w:val="006734C0"/>
    <w:rsid w:val="00687086"/>
    <w:rsid w:val="006C50B8"/>
    <w:rsid w:val="006D607F"/>
    <w:rsid w:val="006E04C0"/>
    <w:rsid w:val="006F5D95"/>
    <w:rsid w:val="00700337"/>
    <w:rsid w:val="00701E39"/>
    <w:rsid w:val="00705C83"/>
    <w:rsid w:val="00710C5C"/>
    <w:rsid w:val="00720E85"/>
    <w:rsid w:val="0072151D"/>
    <w:rsid w:val="00723EDA"/>
    <w:rsid w:val="00731F83"/>
    <w:rsid w:val="00750341"/>
    <w:rsid w:val="00752B0A"/>
    <w:rsid w:val="00774EE6"/>
    <w:rsid w:val="00783F61"/>
    <w:rsid w:val="007B68C6"/>
    <w:rsid w:val="007C59B5"/>
    <w:rsid w:val="007D7920"/>
    <w:rsid w:val="007E19CC"/>
    <w:rsid w:val="00805E29"/>
    <w:rsid w:val="00812695"/>
    <w:rsid w:val="00813DE0"/>
    <w:rsid w:val="00815FBE"/>
    <w:rsid w:val="00822785"/>
    <w:rsid w:val="00822EBB"/>
    <w:rsid w:val="00850CC3"/>
    <w:rsid w:val="00860BE5"/>
    <w:rsid w:val="00870614"/>
    <w:rsid w:val="00876F30"/>
    <w:rsid w:val="00884A5F"/>
    <w:rsid w:val="0088630E"/>
    <w:rsid w:val="008D0872"/>
    <w:rsid w:val="008F31CD"/>
    <w:rsid w:val="00905F70"/>
    <w:rsid w:val="00915CA3"/>
    <w:rsid w:val="0091663F"/>
    <w:rsid w:val="0092091B"/>
    <w:rsid w:val="009361F2"/>
    <w:rsid w:val="00940D52"/>
    <w:rsid w:val="00943CC1"/>
    <w:rsid w:val="0095167F"/>
    <w:rsid w:val="00992613"/>
    <w:rsid w:val="00994B57"/>
    <w:rsid w:val="009A6E06"/>
    <w:rsid w:val="009B5904"/>
    <w:rsid w:val="009C1FB8"/>
    <w:rsid w:val="009C2C79"/>
    <w:rsid w:val="009C6E2E"/>
    <w:rsid w:val="009D2CC3"/>
    <w:rsid w:val="009F1A27"/>
    <w:rsid w:val="009F4206"/>
    <w:rsid w:val="00A1125A"/>
    <w:rsid w:val="00A15361"/>
    <w:rsid w:val="00A266DC"/>
    <w:rsid w:val="00A26C6C"/>
    <w:rsid w:val="00A360B6"/>
    <w:rsid w:val="00A47187"/>
    <w:rsid w:val="00A60FA5"/>
    <w:rsid w:val="00A70D40"/>
    <w:rsid w:val="00A720F7"/>
    <w:rsid w:val="00A73544"/>
    <w:rsid w:val="00AA4BFF"/>
    <w:rsid w:val="00AC2F18"/>
    <w:rsid w:val="00AC5CBB"/>
    <w:rsid w:val="00AC7CD7"/>
    <w:rsid w:val="00AD78E6"/>
    <w:rsid w:val="00AE1527"/>
    <w:rsid w:val="00AE422B"/>
    <w:rsid w:val="00AE6866"/>
    <w:rsid w:val="00AF60E5"/>
    <w:rsid w:val="00AF750F"/>
    <w:rsid w:val="00B317E6"/>
    <w:rsid w:val="00B375C5"/>
    <w:rsid w:val="00B446B1"/>
    <w:rsid w:val="00B56281"/>
    <w:rsid w:val="00B60DE6"/>
    <w:rsid w:val="00B64EA0"/>
    <w:rsid w:val="00B73F4A"/>
    <w:rsid w:val="00B77602"/>
    <w:rsid w:val="00B8166F"/>
    <w:rsid w:val="00BA6EC4"/>
    <w:rsid w:val="00BB354B"/>
    <w:rsid w:val="00BC29DC"/>
    <w:rsid w:val="00BC4962"/>
    <w:rsid w:val="00BD009A"/>
    <w:rsid w:val="00BD0F47"/>
    <w:rsid w:val="00BD6FB4"/>
    <w:rsid w:val="00BF32C0"/>
    <w:rsid w:val="00C160F3"/>
    <w:rsid w:val="00C24236"/>
    <w:rsid w:val="00C30A9E"/>
    <w:rsid w:val="00C36E46"/>
    <w:rsid w:val="00C415FD"/>
    <w:rsid w:val="00C759AC"/>
    <w:rsid w:val="00C75C95"/>
    <w:rsid w:val="00C772CD"/>
    <w:rsid w:val="00C92C53"/>
    <w:rsid w:val="00CA0F79"/>
    <w:rsid w:val="00CA310F"/>
    <w:rsid w:val="00CA412A"/>
    <w:rsid w:val="00CA70EA"/>
    <w:rsid w:val="00CB50DB"/>
    <w:rsid w:val="00CC0811"/>
    <w:rsid w:val="00CC7169"/>
    <w:rsid w:val="00CD0102"/>
    <w:rsid w:val="00CD79AB"/>
    <w:rsid w:val="00CF2355"/>
    <w:rsid w:val="00D1545F"/>
    <w:rsid w:val="00D31524"/>
    <w:rsid w:val="00D3414F"/>
    <w:rsid w:val="00D70E96"/>
    <w:rsid w:val="00D710C6"/>
    <w:rsid w:val="00D83B81"/>
    <w:rsid w:val="00D86304"/>
    <w:rsid w:val="00D92217"/>
    <w:rsid w:val="00DA179C"/>
    <w:rsid w:val="00DA6978"/>
    <w:rsid w:val="00DB0724"/>
    <w:rsid w:val="00DD23E5"/>
    <w:rsid w:val="00DD4532"/>
    <w:rsid w:val="00DD4D10"/>
    <w:rsid w:val="00DE4DAA"/>
    <w:rsid w:val="00E31B5E"/>
    <w:rsid w:val="00E53D0C"/>
    <w:rsid w:val="00E8323A"/>
    <w:rsid w:val="00E86BA9"/>
    <w:rsid w:val="00EB17AE"/>
    <w:rsid w:val="00EB1E3B"/>
    <w:rsid w:val="00EC024C"/>
    <w:rsid w:val="00EE0D11"/>
    <w:rsid w:val="00EE1556"/>
    <w:rsid w:val="00EE3076"/>
    <w:rsid w:val="00EF46CB"/>
    <w:rsid w:val="00F20569"/>
    <w:rsid w:val="00F34299"/>
    <w:rsid w:val="00F3656B"/>
    <w:rsid w:val="00F67470"/>
    <w:rsid w:val="00F67993"/>
    <w:rsid w:val="00F7529C"/>
    <w:rsid w:val="00F83C7C"/>
    <w:rsid w:val="00F83F45"/>
    <w:rsid w:val="00F92E62"/>
    <w:rsid w:val="00F95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2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20E85"/>
    <w:pPr>
      <w:keepNext/>
      <w:jc w:val="both"/>
      <w:outlineLvl w:val="0"/>
    </w:pPr>
    <w:rPr>
      <w:rFonts w:cs="Tahoma"/>
      <w:color w:val="00000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6EBE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1F6EBE"/>
    <w:rPr>
      <w:color w:val="0000FF"/>
      <w:u w:val="single"/>
    </w:rPr>
  </w:style>
  <w:style w:type="paragraph" w:customStyle="1" w:styleId="21">
    <w:name w:val="Основной текст 21"/>
    <w:basedOn w:val="a"/>
    <w:rsid w:val="005B19CF"/>
    <w:pPr>
      <w:tabs>
        <w:tab w:val="left" w:pos="-2410"/>
        <w:tab w:val="left" w:pos="9639"/>
      </w:tabs>
      <w:ind w:right="-29" w:firstLine="720"/>
    </w:pPr>
    <w:rPr>
      <w:szCs w:val="20"/>
    </w:rPr>
  </w:style>
  <w:style w:type="paragraph" w:styleId="a5">
    <w:name w:val="Title"/>
    <w:basedOn w:val="a"/>
    <w:link w:val="a6"/>
    <w:qFormat/>
    <w:rsid w:val="005B19CF"/>
    <w:pPr>
      <w:jc w:val="center"/>
    </w:pPr>
    <w:rPr>
      <w:sz w:val="28"/>
      <w:szCs w:val="20"/>
    </w:rPr>
  </w:style>
  <w:style w:type="character" w:customStyle="1" w:styleId="a6">
    <w:name w:val="Название Знак"/>
    <w:basedOn w:val="a0"/>
    <w:link w:val="a5"/>
    <w:rsid w:val="005B19C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EB1E3B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20E85"/>
    <w:rPr>
      <w:rFonts w:ascii="Times New Roman" w:eastAsia="Times New Roman" w:hAnsi="Times New Roman" w:cs="Tahoma"/>
      <w:color w:val="000000"/>
      <w:sz w:val="24"/>
      <w:szCs w:val="20"/>
      <w:lang w:eastAsia="ru-RU"/>
    </w:rPr>
  </w:style>
  <w:style w:type="paragraph" w:styleId="a7">
    <w:name w:val="Body Text"/>
    <w:basedOn w:val="a"/>
    <w:link w:val="a8"/>
    <w:rsid w:val="00720E85"/>
    <w:pPr>
      <w:spacing w:after="120"/>
    </w:pPr>
    <w:rPr>
      <w:sz w:val="20"/>
      <w:szCs w:val="20"/>
    </w:rPr>
  </w:style>
  <w:style w:type="character" w:customStyle="1" w:styleId="a8">
    <w:name w:val="Основной текст Знак"/>
    <w:basedOn w:val="a0"/>
    <w:link w:val="a7"/>
    <w:rsid w:val="00720E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15">
    <w:name w:val="Style15"/>
    <w:basedOn w:val="a"/>
    <w:rsid w:val="00720E85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22">
    <w:name w:val="Основной текст 22"/>
    <w:basedOn w:val="a"/>
    <w:rsid w:val="00386B0C"/>
    <w:pPr>
      <w:tabs>
        <w:tab w:val="left" w:pos="-2410"/>
        <w:tab w:val="left" w:pos="9639"/>
      </w:tabs>
      <w:ind w:right="-29" w:firstLine="720"/>
    </w:pPr>
    <w:rPr>
      <w:szCs w:val="20"/>
    </w:rPr>
  </w:style>
  <w:style w:type="paragraph" w:customStyle="1" w:styleId="2">
    <w:name w:val="Обычный2"/>
    <w:rsid w:val="00AD78E6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9C2C7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9C2C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9C2C7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9C2C79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006BD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title">
    <w:name w:val="section__title"/>
    <w:basedOn w:val="a0"/>
    <w:uiPriority w:val="99"/>
    <w:rsid w:val="00A720F7"/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AE6866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AE686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7215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7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3829A-F640-4338-A957-6D6196B5C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679</Words>
  <Characters>3876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Manager-18</dc:creator>
  <cp:lastModifiedBy>baseuser</cp:lastModifiedBy>
  <cp:revision>10</cp:revision>
  <cp:lastPrinted>2026-04-06T11:18:00Z</cp:lastPrinted>
  <dcterms:created xsi:type="dcterms:W3CDTF">2026-05-19T14:11:00Z</dcterms:created>
  <dcterms:modified xsi:type="dcterms:W3CDTF">2026-05-20T12:02:00Z</dcterms:modified>
</cp:coreProperties>
</file>