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06" w:rsidRPr="004E5FDB" w:rsidRDefault="004E5FDB" w:rsidP="004E5FDB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  <w:r w:rsidRPr="004E5FDB">
        <w:rPr>
          <w:rFonts w:ascii="Times New Roman" w:hAnsi="Times New Roman" w:cs="Times New Roman"/>
          <w:b/>
        </w:rPr>
        <w:t>ТЕХНИЧКОЕ ЗАДАНИЕ</w:t>
      </w:r>
    </w:p>
    <w:tbl>
      <w:tblPr>
        <w:tblW w:w="15588" w:type="dxa"/>
        <w:tblLook w:val="04A0" w:firstRow="1" w:lastRow="0" w:firstColumn="1" w:lastColumn="0" w:noHBand="0" w:noVBand="1"/>
      </w:tblPr>
      <w:tblGrid>
        <w:gridCol w:w="695"/>
        <w:gridCol w:w="1555"/>
        <w:gridCol w:w="1333"/>
        <w:gridCol w:w="3074"/>
        <w:gridCol w:w="2693"/>
        <w:gridCol w:w="1344"/>
        <w:gridCol w:w="4894"/>
      </w:tblGrid>
      <w:tr w:rsidR="004E5FDB" w:rsidRPr="004E5FDB" w:rsidTr="004E5FDB">
        <w:trPr>
          <w:trHeight w:val="178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Шторы рулонные тип 1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13.92.22.120-00000018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Шторы рулонные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Цепочка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Конструктивные особенности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Светоотражающее покрытие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Затеняющая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крепления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Оконная рама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Ручное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Блэкаут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Синтетический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ткани, г/м²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кофейных тонах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Фактура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795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Устойчивость ткани к выцветанию, замятию и скручиванию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алюминиевая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вала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отклонения по диаметру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±0,5мм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Соединение ткани с трубой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Посредством клейкой ленты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Допустимое отклонение по толщине стенки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±0,40 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клейкой ленты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Специальный паз трубы, препятствующий ее изгибу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Цепочка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Пластиковая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94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крепления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торцах трубы пластиковые кронштейны в цвет фурнитуры рулонной шторы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Пластиковые, в цвет фурнитуры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кронштейна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24 и  ≤ 36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фурнитуры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Утяжелитель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утяжелителя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утяжелителя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мм х 16 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Магниты для фиксации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Металлические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магнитов для фиксации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2192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Особенности конструкции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Шторы должны быть выполнены с учетом всех конструктивных особенностей окон (наклоны, арки), не должны затруднять открывание и закрывание, и не должны ограничивать функциональность окон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Размеры проёма окна, см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х 190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Шторы рулонные тип 2 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13.92.22.120-00000018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Конструктивные особенности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Светоотражающее покрытие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Шторы рулонные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фурнитуры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Цепочка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Затеняющая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крепления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Оконная рама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Ручное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Пластиковые, в цвет фурнитуры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кронштейна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24 и  ≤ 36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отклонения по диаметру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±0,5мм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Соединение ткани с трубой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Посредством клейкой ленты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Синтетический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ткани, г/м²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220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Блэкаут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кофейных тонах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Фактура ткани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Допустимое отклонение по толщине стенки трубы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±0,40 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Устойчивость ткани к выцветанию, замятию и скручиванию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клейкой ленты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Специальный паз трубы, препятствующий ее изгибу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Труба алюминиевая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Цепочка управления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Пластиковая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вала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крепления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торцах трубы пластиковые кронштейны в цвет фурнитуры рулонной шторы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утяжелителя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утяжелителя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мм х 16 мм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Магниты для фиксации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Металлические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Утяжелитель полотна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магнитов для фиксации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Особенности конструкции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Шторы должны быть выполнены с учетом всех конструктивных особенностей окон (наклоны, арки), не должны затруднять открывание и закрывание, и не должны ограничивать функциональность окон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E5FDB" w:rsidRPr="004E5FDB" w:rsidTr="004E5FDB">
        <w:trPr>
          <w:trHeight w:val="630"/>
        </w:trPr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Размеры проёма окна, см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 х 185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FDB" w:rsidRPr="004E5FDB" w:rsidRDefault="004E5FDB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5F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4E5FDB" w:rsidRDefault="004E5FDB" w:rsidP="004E5FDB">
      <w:pPr>
        <w:tabs>
          <w:tab w:val="left" w:pos="426"/>
        </w:tabs>
      </w:pPr>
    </w:p>
    <w:sectPr w:rsidR="004E5FDB" w:rsidSect="004E5FD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03F"/>
    <w:rsid w:val="002314A7"/>
    <w:rsid w:val="0029528E"/>
    <w:rsid w:val="004E5FDB"/>
    <w:rsid w:val="00E6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1F86D"/>
  <w15:chartTrackingRefBased/>
  <w15:docId w15:val="{8B5ECDA2-8EE5-401F-89BC-259C80268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6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1180</Words>
  <Characters>6729</Characters>
  <Application>Microsoft Office Word</Application>
  <DocSecurity>0</DocSecurity>
  <Lines>56</Lines>
  <Paragraphs>15</Paragraphs>
  <ScaleCrop>false</ScaleCrop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Чаплыгина Анастасия Дмитриевна</dc:creator>
  <cp:keywords/>
  <dc:description/>
  <cp:lastModifiedBy>Чаплыгина Анастасия Дмитриевна</cp:lastModifiedBy>
  <cp:revision>2</cp:revision>
  <dcterms:created xsi:type="dcterms:W3CDTF">2026-05-21T08:15:00Z</dcterms:created>
  <dcterms:modified xsi:type="dcterms:W3CDTF">2026-05-21T08:17:00Z</dcterms:modified>
</cp:coreProperties>
</file>