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4B94AB78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B86065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42E01E64" w14:textId="77777777" w:rsidR="00FA37B7" w:rsidRDefault="00B8606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86065">
              <w:rPr>
                <w:kern w:val="2"/>
                <w:sz w:val="18"/>
                <w:szCs w:val="18"/>
                <w:lang w:eastAsia="zh-CN"/>
              </w:rPr>
              <w:t>Начальная (максимальная) цена контракта (договора)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(далее-Закон) и Методических рекомендаций по применению методов определения начальной (максимальной) цены контракта», утвержденных Приказом Минэкономразвития России от 02.10.2013 г.  №567 посредством применения метода сопоставимых рыночных цен (анализа рынка).</w:t>
            </w:r>
          </w:p>
          <w:p w14:paraId="52848885" w14:textId="77777777" w:rsidR="00B86065" w:rsidRDefault="00B8606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14:paraId="3C0D49A4" w14:textId="77777777" w:rsidR="00B86065" w:rsidRPr="00B86065" w:rsidRDefault="00B86065" w:rsidP="00B8606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86065">
              <w:rPr>
                <w:kern w:val="2"/>
                <w:sz w:val="18"/>
                <w:szCs w:val="18"/>
                <w:lang w:eastAsia="zh-CN"/>
              </w:rPr>
              <w:t>Заказчиком были направлены запросы о предоставлении ценовой информации 5 (Пяти) потенциальным Исполнителям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 Получено 3 ответа.</w:t>
            </w:r>
          </w:p>
          <w:p w14:paraId="64CEE9CC" w14:textId="77777777" w:rsidR="00B86065" w:rsidRPr="00B86065" w:rsidRDefault="00B86065" w:rsidP="00B8606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14:paraId="6FC112E9" w14:textId="70EC336A" w:rsidR="00B86065" w:rsidRDefault="00B86065" w:rsidP="00B8606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86065">
              <w:rPr>
                <w:kern w:val="2"/>
                <w:sz w:val="18"/>
                <w:szCs w:val="18"/>
                <w:lang w:eastAsia="zh-CN"/>
              </w:rPr>
      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  <w:p w14:paraId="01B54CD1" w14:textId="75DB26A6" w:rsidR="00B86065" w:rsidRPr="00FA37B7" w:rsidRDefault="00B8606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</w:tbl>
    <w:p w14:paraId="50D98950" w14:textId="77777777" w:rsidR="00FA37B7" w:rsidRPr="00B86065" w:rsidRDefault="00B86065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b/>
            <w:bCs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B86065">
            <w:rPr>
              <w:rFonts w:ascii="Times New Roman" w:eastAsia="SimSun" w:hAnsi="Times New Roman" w:cs="Times New Roman"/>
              <w:b/>
              <w:bCs/>
              <w:kern w:val="2"/>
              <w:sz w:val="24"/>
              <w:szCs w:val="24"/>
              <w:lang w:eastAsia="zh-CN"/>
            </w:rPr>
            <w:t>Оказание услуг по клининговому обслуживанию массового зрелищного мероприятия СПб ГБУК "ЦСИ им. Сергея Курехина"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411C3" w14:textId="2A3B9A21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  <w:r w:rsidR="00B86065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  <w:r w:rsidR="00B86065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  <w:r w:rsidR="00B86065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2316"/>
        <w:gridCol w:w="1439"/>
        <w:gridCol w:w="741"/>
        <w:gridCol w:w="597"/>
        <w:gridCol w:w="1883"/>
        <w:gridCol w:w="980"/>
        <w:gridCol w:w="1410"/>
        <w:gridCol w:w="1686"/>
        <w:gridCol w:w="1911"/>
        <w:gridCol w:w="2018"/>
      </w:tblGrid>
      <w:tr w:rsidR="00FA37B7" w:rsidRPr="00FA37B7" w14:paraId="52C9F93D" w14:textId="77777777" w:rsidTr="00B86065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2565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856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78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2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096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59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FA37B7" w:rsidRPr="00FA37B7" w:rsidRDefault="00B86065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86065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565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Оказание услуг по клининговому обслуживанию массового зрелищного мероприятия</w:t>
            </w:r>
          </w:p>
        </w:tc>
        <w:tc>
          <w:tcPr>
            <w:tcW w:w="856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81.22.12.000</w:t>
            </w:r>
          </w:p>
        </w:tc>
        <w:tc>
          <w:tcPr>
            <w:tcW w:w="778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2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Вх.№ 152-КП от 21.05.26</w:t>
            </w:r>
          </w:p>
        </w:tc>
        <w:tc>
          <w:tcPr>
            <w:tcW w:w="1059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292 000,00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186 478,92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60 006,44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23,46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186 478,92</w:t>
            </w:r>
          </w:p>
        </w:tc>
      </w:tr>
      <w:tr w:rsidR="00FA37B7" w:rsidRPr="00FA37B7" w14:paraId="1AC9B863" w14:textId="77777777" w:rsidTr="00B860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57B26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5" w:type="dxa"/>
            <w:vMerge/>
            <w:vAlign w:val="center"/>
          </w:tcPr>
          <w:p w14:paraId="70854D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6" w:type="dxa"/>
            <w:vMerge/>
            <w:vAlign w:val="center"/>
          </w:tcPr>
          <w:p w14:paraId="44FEA4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77E751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003E99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7C84A1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Вх.№ 151-КП от 21.05.26</w:t>
            </w:r>
          </w:p>
        </w:tc>
        <w:tc>
          <w:tcPr>
            <w:tcW w:w="1059" w:type="dxa"/>
            <w:vAlign w:val="center"/>
          </w:tcPr>
          <w:p w14:paraId="0721C1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288 750,00</w:t>
            </w:r>
          </w:p>
        </w:tc>
        <w:tc>
          <w:tcPr>
            <w:tcW w:w="1410" w:type="dxa"/>
            <w:vMerge/>
            <w:vAlign w:val="center"/>
          </w:tcPr>
          <w:p w14:paraId="35133D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E2F9F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41362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6A95F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F693C70" w14:textId="77777777" w:rsidTr="00B86065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7B37D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5" w:type="dxa"/>
            <w:vMerge/>
            <w:vAlign w:val="center"/>
          </w:tcPr>
          <w:p w14:paraId="4BE9AC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56" w:type="dxa"/>
            <w:vMerge/>
            <w:vAlign w:val="center"/>
          </w:tcPr>
          <w:p w14:paraId="5E9D6C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8" w:type="dxa"/>
            <w:vMerge/>
            <w:vAlign w:val="center"/>
          </w:tcPr>
          <w:p w14:paraId="585387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2" w:type="dxa"/>
            <w:vMerge/>
            <w:vAlign w:val="center"/>
          </w:tcPr>
          <w:p w14:paraId="17787D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6" w:type="dxa"/>
            <w:tcMar>
              <w:left w:w="0" w:type="dxa"/>
              <w:right w:w="0" w:type="dxa"/>
            </w:tcMar>
            <w:vAlign w:val="center"/>
          </w:tcPr>
          <w:p w14:paraId="0462AE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Вх.№ 150-КП от 21.05.2026</w:t>
            </w:r>
          </w:p>
        </w:tc>
        <w:tc>
          <w:tcPr>
            <w:tcW w:w="1059" w:type="dxa"/>
            <w:vAlign w:val="center"/>
          </w:tcPr>
          <w:p w14:paraId="58C756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186 478,92</w:t>
            </w:r>
          </w:p>
        </w:tc>
        <w:tc>
          <w:tcPr>
            <w:tcW w:w="1410" w:type="dxa"/>
            <w:vMerge/>
            <w:vAlign w:val="center"/>
          </w:tcPr>
          <w:p w14:paraId="724EB2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029CE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EDB20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76A98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595F7A09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186</w:t>
                </w:r>
                <w:r w:rsidR="00B86065"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478,92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007BD10D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  <w:showingPlcHdr/>
              </w:sdtPr>
              <w:sdtEndPr/>
              <w:sdtContent>
                <w:r w:rsidR="00B86065" w:rsidRPr="00F62A3F">
                  <w:rPr>
                    <w:rStyle w:val="a4"/>
                  </w:rPr>
                  <w:t>Место для ввода текста.</w:t>
                </w:r>
              </w:sdtContent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??§ЮЎм§Ў?Ўм§А?§Ю???Ўм§А?§ЮЎ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1F1625"/>
    <w:rsid w:val="00622261"/>
    <w:rsid w:val="00670C1A"/>
    <w:rsid w:val="00724B6E"/>
    <w:rsid w:val="008B7191"/>
    <w:rsid w:val="00B86065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B8606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??§ЮЎм§Ў?Ўм§А?§Ю???Ўм§А?§ЮЎ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1F1625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1944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user</cp:lastModifiedBy>
  <cp:revision>2</cp:revision>
  <dcterms:created xsi:type="dcterms:W3CDTF">2026-05-21T13:22:00Z</dcterms:created>
  <dcterms:modified xsi:type="dcterms:W3CDTF">2026-05-21T13:22:00Z</dcterms:modified>
</cp:coreProperties>
</file>