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E3859" w14:textId="77777777" w:rsidR="00375867" w:rsidRPr="00C250E6" w:rsidRDefault="00375867" w:rsidP="003758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50E6">
        <w:rPr>
          <w:rFonts w:ascii="Times New Roman" w:hAnsi="Times New Roman" w:cs="Times New Roman"/>
          <w:b/>
        </w:rPr>
        <w:t>ОБОСНОВАНИЕ</w:t>
      </w:r>
    </w:p>
    <w:p w14:paraId="32346D93" w14:textId="6C98DEC0" w:rsidR="00375867" w:rsidRDefault="00375867" w:rsidP="003758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50E6">
        <w:rPr>
          <w:rFonts w:ascii="Times New Roman" w:hAnsi="Times New Roman" w:cs="Times New Roman"/>
          <w:b/>
        </w:rPr>
        <w:t>начальной (максимальной) цены контракта</w:t>
      </w:r>
    </w:p>
    <w:p w14:paraId="3FA65DDE" w14:textId="77777777" w:rsidR="00375867" w:rsidRPr="00C250E6" w:rsidRDefault="00375867" w:rsidP="003758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05C5F92" w14:textId="77777777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Начальная (максимальная) цена контракта сформирована заказчиком методом сопоставимых рыночных цен (анализа рынка) в соответствии </w:t>
      </w:r>
      <w:r w:rsidRPr="00C70A01">
        <w:rPr>
          <w:rFonts w:ascii="Times New Roman" w:hAnsi="Times New Roman" w:cs="Times New Roman"/>
        </w:rPr>
        <w:br/>
        <w:t xml:space="preserve">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>
        <w:rPr>
          <w:rFonts w:ascii="Times New Roman" w:hAnsi="Times New Roman" w:cs="Times New Roman"/>
        </w:rPr>
        <w:br/>
      </w:r>
      <w:r w:rsidRPr="00C70A01">
        <w:rPr>
          <w:rFonts w:ascii="Times New Roman" w:hAnsi="Times New Roman" w:cs="Times New Roman"/>
        </w:rPr>
        <w:t>в том числе НДС.</w:t>
      </w:r>
    </w:p>
    <w:p w14:paraId="3CBBD195" w14:textId="728A5EDF" w:rsidR="00BC0BAE" w:rsidRDefault="00BC0BAE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C0BAE">
        <w:rPr>
          <w:rFonts w:ascii="Times New Roman" w:hAnsi="Times New Roman" w:cs="Times New Roman"/>
        </w:rPr>
        <w:t xml:space="preserve">Включенный в объект закупки товар в соответствии с </w:t>
      </w:r>
      <w:r w:rsidR="004136D7" w:rsidRPr="00AA7E03">
        <w:rPr>
          <w:rFonts w:ascii="Times New Roman" w:hAnsi="Times New Roman" w:cs="Times New Roman"/>
        </w:rPr>
        <w:t xml:space="preserve">Приложением № </w:t>
      </w:r>
      <w:r w:rsidR="001D431C">
        <w:rPr>
          <w:rFonts w:ascii="Times New Roman" w:hAnsi="Times New Roman" w:cs="Times New Roman"/>
        </w:rPr>
        <w:t>1</w:t>
      </w:r>
      <w:r w:rsidRPr="00AA7E03">
        <w:rPr>
          <w:rFonts w:ascii="Times New Roman" w:hAnsi="Times New Roman" w:cs="Times New Roman"/>
        </w:rPr>
        <w:t xml:space="preserve"> Постановления Правительства РФ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которых, согласно пункту 1 Постановления, установлен</w:t>
      </w:r>
      <w:r w:rsidR="00AA7E03">
        <w:rPr>
          <w:rFonts w:ascii="Times New Roman" w:hAnsi="Times New Roman" w:cs="Times New Roman"/>
        </w:rPr>
        <w:t xml:space="preserve">о </w:t>
      </w:r>
      <w:r w:rsidRPr="00AA7E03">
        <w:rPr>
          <w:rFonts w:ascii="Times New Roman" w:hAnsi="Times New Roman" w:cs="Times New Roman"/>
        </w:rPr>
        <w:t xml:space="preserve"> </w:t>
      </w:r>
      <w:r w:rsidR="00AA7E03" w:rsidRPr="00AA7E03">
        <w:rPr>
          <w:rFonts w:ascii="Times New Roman" w:hAnsi="Times New Roman" w:cs="Times New Roman"/>
        </w:rPr>
        <w:t xml:space="preserve">соответственно </w:t>
      </w:r>
      <w:r w:rsidR="001D431C">
        <w:rPr>
          <w:rFonts w:ascii="Times New Roman" w:hAnsi="Times New Roman" w:cs="Times New Roman"/>
          <w:b/>
        </w:rPr>
        <w:t>запрет</w:t>
      </w:r>
      <w:r w:rsidR="00AA7E03" w:rsidRPr="00AA7E03">
        <w:rPr>
          <w:rFonts w:ascii="Times New Roman" w:hAnsi="Times New Roman" w:cs="Times New Roman"/>
        </w:rPr>
        <w:t xml:space="preserve"> </w:t>
      </w:r>
      <w:r w:rsidRPr="00AA7E03">
        <w:rPr>
          <w:rFonts w:ascii="Times New Roman" w:hAnsi="Times New Roman" w:cs="Times New Roman"/>
        </w:rPr>
        <w:t>на закупку товаров, происходящих из иностранных государств.</w:t>
      </w:r>
      <w:r w:rsidR="004136D7" w:rsidRPr="004136D7">
        <w:rPr>
          <w:rFonts w:ascii="Segoe UI" w:hAnsi="Segoe UI" w:cs="Segoe UI"/>
          <w:color w:val="212529"/>
          <w:shd w:val="clear" w:color="auto" w:fill="FFFFFF"/>
        </w:rPr>
        <w:t xml:space="preserve"> </w:t>
      </w:r>
    </w:p>
    <w:p w14:paraId="15070C7B" w14:textId="082CE0E1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Метод сопоставимых рыночных цен (анализа рынка)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 </w:t>
      </w:r>
    </w:p>
    <w:p w14:paraId="4A7686A0" w14:textId="77777777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Особенностями определения цен установлено, что при определении идентичности и однородности товаров подлежат учету исключительно товары, происходящие из государств - членов ЕАЭС (абзац второй подпункта "в" пункта 7 Постановления № 1875). </w:t>
      </w:r>
    </w:p>
    <w:p w14:paraId="40178DF4" w14:textId="77777777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Несмотря на то, что перечни № 1 и № 2 подготовлены на основе информации о наличии на территории Российской Федерации производства, указанного в них товара, не исключена вероятность возникновения ситуации, при которой производство как идентичного товара, так и однородного товара на территории государств-членов ЕАЭС отсутствует или прекращено. </w:t>
      </w:r>
    </w:p>
    <w:p w14:paraId="62AD9DB5" w14:textId="77777777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В указанной ситуации соблюдение требований абзаца второго подпункта "в" пункта 7 Постановления № 1875 является невозможным, что в свою очередь влечет невозможность применения метода сопоставимых рыночных цен (анализа рынка), поскольку с учетом положений части 2 статьи 22 Закона № 44-ФЗ условием применения такого метода является наличие информации о рыночных ценах идентичных товаров или при их отсутствии однородных товаров, которые в силу установленных особенностей определения цен должны быть исключительно товарами, происходящими из государств - членов ЕАЭС. </w:t>
      </w:r>
    </w:p>
    <w:p w14:paraId="39882150" w14:textId="77777777" w:rsidR="00375867" w:rsidRPr="00C70A01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Согласно части 12 статьи 22 Закона № 44-ФЗ в случае невозможности применения методов, указанных в части 1 указанной статьи, заказчик вправе применить иные методы. В этом случае в обоснование начальной (максимальной) цены контракта, цены контракта, заключаемого с единственным поставщиком (подрядчиком, исполнителем), заказчик обязан включить обоснование невозможности применения указанных методов. </w:t>
      </w:r>
    </w:p>
    <w:p w14:paraId="782D3D5D" w14:textId="77777777" w:rsidR="00AA7E03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>Таким образом, в случае отсутствия на территории государств - членов ЕАЭС производства как идентичного товара, так и однородного товара, заказчик:</w:t>
      </w:r>
    </w:p>
    <w:p w14:paraId="67E73C80" w14:textId="77777777" w:rsidR="00AA7E03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не применяет с учетом положений части 2 статьи 22 Закона № 44-ФЗ метод сопоставимых рыночных цен (анализа рынка) по причине невозможности соблюдения требования абзаца второго подпункта "в" пункта 7 Постановления № 1875 в связи с отсутствием указанного производства; </w:t>
      </w:r>
    </w:p>
    <w:p w14:paraId="4B1F4D3A" w14:textId="77777777" w:rsidR="00AA7E03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 xml:space="preserve">включает в обоснование начальной (максимальной) цены контракта, цены контракта, заключаемого с единственным поставщиком (подрядчиком, исполнителем), обоснование невозможности применения метода сопоставимых рыночных цен (анализа рынка); </w:t>
      </w:r>
    </w:p>
    <w:p w14:paraId="3672DDDE" w14:textId="2D08F156" w:rsidR="00375867" w:rsidRPr="00AA7E03" w:rsidRDefault="00375867" w:rsidP="003758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AA7E03">
        <w:rPr>
          <w:rFonts w:ascii="Times New Roman" w:hAnsi="Times New Roman" w:cs="Times New Roman"/>
          <w:b/>
        </w:rPr>
        <w:t xml:space="preserve">применяет иной метод. </w:t>
      </w:r>
    </w:p>
    <w:p w14:paraId="2157BD0E" w14:textId="77777777" w:rsidR="004C1BC4" w:rsidRDefault="00375867" w:rsidP="004C1BC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70A01">
        <w:rPr>
          <w:rFonts w:ascii="Times New Roman" w:hAnsi="Times New Roman" w:cs="Times New Roman"/>
        </w:rPr>
        <w:t>При этом при применении иного метода представляется целесообразным определять начальную (максимальную) цену контракта, цену контракта, заключаемого с единственным поставщиком (подрядчиком, исполнителем), начальную цену единицы товара, в том числе товаров, поставляемых при выполнении закупаемых работ, оказании закупаемых услуг, начальную цену единицы работы, услуги аналогично методу сопоставимых рыночных цен (анализа рынка), но с учетом товаров, происходящих из иных иностранных государств, помимо государств - членов ЕАЭС.</w:t>
      </w:r>
      <w:r w:rsidR="004C1BC4">
        <w:rPr>
          <w:rFonts w:ascii="Times New Roman" w:hAnsi="Times New Roman" w:cs="Times New Roman"/>
        </w:rPr>
        <w:t xml:space="preserve"> </w:t>
      </w:r>
    </w:p>
    <w:p w14:paraId="34BA6DA8" w14:textId="25F5EF55" w:rsidR="004C1BC4" w:rsidRPr="0089040B" w:rsidRDefault="004C1BC4" w:rsidP="004C1BC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DE22C4">
        <w:rPr>
          <w:rFonts w:ascii="Times New Roman" w:hAnsi="Times New Roman" w:cs="Times New Roman"/>
          <w:bCs/>
        </w:rPr>
        <w:t>с п.3.7.1 Приказа № 567</w:t>
      </w:r>
      <w:r>
        <w:rPr>
          <w:rFonts w:ascii="Times New Roman" w:hAnsi="Times New Roman" w:cs="Times New Roman"/>
          <w:bCs/>
        </w:rPr>
        <w:t xml:space="preserve"> в целях</w:t>
      </w:r>
      <w:r w:rsidRPr="004C1BC4">
        <w:rPr>
          <w:rFonts w:ascii="Times New Roman" w:hAnsi="Times New Roman" w:cs="Times New Roman"/>
          <w:bCs/>
        </w:rPr>
        <w:t xml:space="preserve"> </w:t>
      </w:r>
      <w:r w:rsidRPr="0089040B">
        <w:rPr>
          <w:rFonts w:ascii="Times New Roman" w:hAnsi="Times New Roman" w:cs="Times New Roman"/>
          <w:bCs/>
        </w:rPr>
        <w:t>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14:paraId="78A9C075" w14:textId="1DD0A970" w:rsidR="004C1BC4" w:rsidRDefault="004C1BC4" w:rsidP="004C1BC4">
      <w:pPr>
        <w:pStyle w:val="ab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65F64">
        <w:rPr>
          <w:rFonts w:ascii="Times New Roman" w:hAnsi="Times New Roman" w:cs="Times New Roman"/>
          <w:bCs/>
        </w:rPr>
        <w:lastRenderedPageBreak/>
        <w:t>проведение анализа цен идентичных (однородных) товаров (работ, услуг) в Реестре контрактов, заключенных заказчиками</w:t>
      </w:r>
      <w:r w:rsidR="00C46185">
        <w:rPr>
          <w:rFonts w:ascii="Times New Roman" w:hAnsi="Times New Roman" w:cs="Times New Roman"/>
          <w:bCs/>
        </w:rPr>
        <w:t xml:space="preserve">, </w:t>
      </w:r>
      <w:r w:rsidR="00C46185" w:rsidRPr="00C46185">
        <w:rPr>
          <w:rFonts w:ascii="Times New Roman" w:hAnsi="Times New Roman" w:cs="Times New Roman"/>
          <w:b/>
          <w:bCs/>
        </w:rPr>
        <w:t>с учётом региона заказчика</w:t>
      </w:r>
      <w:r w:rsidRPr="00265F64">
        <w:rPr>
          <w:rFonts w:ascii="Times New Roman" w:hAnsi="Times New Roman" w:cs="Times New Roman"/>
          <w:bCs/>
        </w:rPr>
        <w:t xml:space="preserve"> –  информация по предмету закупки </w:t>
      </w:r>
      <w:r>
        <w:rPr>
          <w:rFonts w:ascii="Times New Roman" w:hAnsi="Times New Roman" w:cs="Times New Roman"/>
          <w:bCs/>
        </w:rPr>
        <w:t xml:space="preserve">- </w:t>
      </w:r>
      <w:r w:rsidRPr="00C21FB6">
        <w:rPr>
          <w:rFonts w:ascii="Times New Roman" w:hAnsi="Times New Roman" w:cs="Times New Roman"/>
          <w:b/>
          <w:bCs/>
        </w:rPr>
        <w:t>отсутствует</w:t>
      </w:r>
      <w:r w:rsidRPr="00265F64">
        <w:rPr>
          <w:rFonts w:ascii="Times New Roman" w:hAnsi="Times New Roman" w:cs="Times New Roman"/>
          <w:bCs/>
        </w:rPr>
        <w:t>;</w:t>
      </w:r>
    </w:p>
    <w:p w14:paraId="62DED53C" w14:textId="243E9D76" w:rsidR="004C1BC4" w:rsidRPr="004C1BC4" w:rsidRDefault="004C1BC4" w:rsidP="004C1BC4">
      <w:pPr>
        <w:pStyle w:val="ab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п</w:t>
      </w:r>
      <w:r w:rsidRPr="00DE22C4">
        <w:rPr>
          <w:rFonts w:ascii="Times New Roman" w:hAnsi="Times New Roman" w:cs="Times New Roman"/>
          <w:bCs/>
        </w:rPr>
        <w:t>р</w:t>
      </w:r>
      <w:r>
        <w:rPr>
          <w:rFonts w:ascii="Times New Roman" w:hAnsi="Times New Roman" w:cs="Times New Roman"/>
          <w:bCs/>
        </w:rPr>
        <w:t>о</w:t>
      </w:r>
      <w:r w:rsidRPr="00DE22C4">
        <w:rPr>
          <w:rFonts w:ascii="Times New Roman" w:hAnsi="Times New Roman" w:cs="Times New Roman"/>
          <w:bCs/>
        </w:rPr>
        <w:t xml:space="preserve">веден поиск ценовой информации в </w:t>
      </w:r>
      <w:r w:rsidRPr="00DE22C4">
        <w:rPr>
          <w:rFonts w:ascii="Times New Roman" w:hAnsi="Times New Roman" w:cs="Times New Roman"/>
          <w:b/>
          <w:bCs/>
        </w:rPr>
        <w:t>ГИСП – товар</w:t>
      </w:r>
      <w:r w:rsidR="00C46185">
        <w:rPr>
          <w:rFonts w:ascii="Times New Roman" w:hAnsi="Times New Roman" w:cs="Times New Roman"/>
          <w:b/>
          <w:bCs/>
        </w:rPr>
        <w:t>а</w:t>
      </w:r>
      <w:r w:rsidRPr="00DE22C4">
        <w:rPr>
          <w:rFonts w:ascii="Times New Roman" w:hAnsi="Times New Roman" w:cs="Times New Roman"/>
          <w:b/>
          <w:bCs/>
        </w:rPr>
        <w:t xml:space="preserve"> необходим</w:t>
      </w:r>
      <w:r w:rsidR="00C46185">
        <w:rPr>
          <w:rFonts w:ascii="Times New Roman" w:hAnsi="Times New Roman" w:cs="Times New Roman"/>
          <w:b/>
          <w:bCs/>
        </w:rPr>
        <w:t>ого</w:t>
      </w:r>
      <w:r w:rsidRPr="00DE22C4">
        <w:rPr>
          <w:rFonts w:ascii="Times New Roman" w:hAnsi="Times New Roman" w:cs="Times New Roman"/>
          <w:b/>
          <w:bCs/>
        </w:rPr>
        <w:t xml:space="preserve"> заказчику не найдено</w:t>
      </w:r>
      <w:r>
        <w:rPr>
          <w:rFonts w:ascii="Times New Roman" w:hAnsi="Times New Roman" w:cs="Times New Roman"/>
          <w:b/>
          <w:bCs/>
        </w:rPr>
        <w:t>;</w:t>
      </w:r>
    </w:p>
    <w:p w14:paraId="6F4C54A3" w14:textId="5EB2164F" w:rsidR="004C1BC4" w:rsidRPr="00C46185" w:rsidRDefault="004C1BC4" w:rsidP="004C1BC4">
      <w:pPr>
        <w:pStyle w:val="ab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1BC4">
        <w:rPr>
          <w:rFonts w:ascii="Times New Roman" w:hAnsi="Times New Roman" w:cs="Times New Roman"/>
          <w:bCs/>
        </w:rPr>
        <w:t xml:space="preserve">запросы </w:t>
      </w:r>
      <w:r w:rsidRPr="00C46185">
        <w:rPr>
          <w:rFonts w:ascii="Times New Roman" w:hAnsi="Times New Roman" w:cs="Times New Roman"/>
          <w:bCs/>
        </w:rPr>
        <w:t xml:space="preserve">ценовой информации направлены по предмету закупки поставщикам (подрядчикам, исполнителям) в ЕИС – </w:t>
      </w:r>
      <w:r w:rsidRPr="00C46185">
        <w:rPr>
          <w:rFonts w:ascii="Times New Roman" w:hAnsi="Times New Roman" w:cs="Times New Roman"/>
          <w:b/>
          <w:bCs/>
        </w:rPr>
        <w:t>не проводилось</w:t>
      </w:r>
      <w:r w:rsidRPr="00C46185">
        <w:rPr>
          <w:rFonts w:ascii="Times New Roman" w:hAnsi="Times New Roman" w:cs="Times New Roman"/>
          <w:bCs/>
        </w:rPr>
        <w:t xml:space="preserve">, </w:t>
      </w:r>
    </w:p>
    <w:p w14:paraId="0C26485F" w14:textId="7998FDFA" w:rsidR="001F0140" w:rsidRPr="00C46185" w:rsidRDefault="004C1BC4" w:rsidP="00C46185">
      <w:pPr>
        <w:pStyle w:val="ab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C4618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</w:t>
      </w:r>
      <w:r w:rsidR="00C46185" w:rsidRPr="00C46185">
        <w:rPr>
          <w:rFonts w:ascii="Times New Roman" w:hAnsi="Times New Roman" w:cs="Times New Roman"/>
          <w:b/>
          <w:bCs/>
        </w:rPr>
        <w:t>отсутствует.</w:t>
      </w:r>
      <w:r w:rsidR="00C46185" w:rsidRPr="00C46185">
        <w:rPr>
          <w:rFonts w:ascii="Times New Roman" w:hAnsi="Times New Roman" w:cs="Times New Roman"/>
          <w:bCs/>
        </w:rPr>
        <w:t xml:space="preserve"> </w:t>
      </w:r>
    </w:p>
    <w:p w14:paraId="5AD1D11C" w14:textId="5539245A" w:rsidR="00823D9D" w:rsidRPr="00C46185" w:rsidRDefault="00823D9D" w:rsidP="00823D9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C46185">
        <w:rPr>
          <w:rFonts w:ascii="Times New Roman" w:hAnsi="Times New Roman" w:cs="Times New Roman"/>
          <w:bCs/>
        </w:rPr>
        <w:t xml:space="preserve">- осуществление поиска ценовой информации в </w:t>
      </w:r>
      <w:r w:rsidRPr="00C46185">
        <w:rPr>
          <w:rFonts w:ascii="Times New Roman" w:hAnsi="Times New Roman" w:cs="Times New Roman"/>
          <w:b/>
          <w:bCs/>
        </w:rPr>
        <w:t xml:space="preserve">Реестре товаров (на </w:t>
      </w:r>
      <w:r w:rsidR="006073B8" w:rsidRPr="00C46185">
        <w:rPr>
          <w:rFonts w:ascii="Times New Roman" w:hAnsi="Times New Roman" w:cs="Times New Roman"/>
          <w:b/>
          <w:bCs/>
        </w:rPr>
        <w:t>2</w:t>
      </w:r>
      <w:r w:rsidRPr="00C46185">
        <w:rPr>
          <w:rFonts w:ascii="Times New Roman" w:hAnsi="Times New Roman" w:cs="Times New Roman"/>
          <w:b/>
          <w:bCs/>
        </w:rPr>
        <w:t xml:space="preserve"> квартал 2026г.) </w:t>
      </w:r>
      <w:r w:rsidRPr="00C46185">
        <w:rPr>
          <w:rFonts w:ascii="Times New Roman" w:hAnsi="Times New Roman" w:cs="Times New Roman"/>
          <w:bCs/>
        </w:rPr>
        <w:t xml:space="preserve">для обеспечения нужд Санкт-Петербурга – информация по предмету закупки </w:t>
      </w:r>
      <w:r w:rsidRPr="00C46185">
        <w:rPr>
          <w:rFonts w:ascii="Times New Roman" w:hAnsi="Times New Roman" w:cs="Times New Roman"/>
          <w:b/>
          <w:bCs/>
        </w:rPr>
        <w:t>присутствует</w:t>
      </w:r>
      <w:r w:rsidR="004C1BC4" w:rsidRPr="00C46185">
        <w:rPr>
          <w:rFonts w:ascii="Times New Roman" w:hAnsi="Times New Roman" w:cs="Times New Roman"/>
          <w:bCs/>
        </w:rPr>
        <w:t>:</w:t>
      </w:r>
    </w:p>
    <w:p w14:paraId="624BF6AB" w14:textId="449EBFC6" w:rsidR="00F36BA7" w:rsidRDefault="00C46185" w:rsidP="00823D9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hd w:val="clear" w:color="auto" w:fill="EFEFEF"/>
        </w:rPr>
      </w:pPr>
      <w:r w:rsidRPr="00C46185">
        <w:rPr>
          <w:rFonts w:ascii="Times New Roman" w:hAnsi="Times New Roman" w:cs="Times New Roman"/>
          <w:color w:val="000000"/>
          <w:shd w:val="clear" w:color="auto" w:fill="EFEFEF"/>
        </w:rPr>
        <w:t>Контейнер для твердых бытовых отходов</w:t>
      </w:r>
    </w:p>
    <w:p w14:paraId="192FD896" w14:textId="0F109975" w:rsidR="00C46185" w:rsidRPr="00C46185" w:rsidRDefault="00C46185" w:rsidP="00823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lang w:eastAsia="ru-RU"/>
        </w:rPr>
        <w:drawing>
          <wp:inline distT="0" distB="0" distL="0" distR="0" wp14:anchorId="16846CA3" wp14:editId="4245E936">
            <wp:extent cx="5937885" cy="2493645"/>
            <wp:effectExtent l="0" t="0" r="571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6DDC25" w14:textId="63059A6D" w:rsidR="001F0140" w:rsidRPr="00C46185" w:rsidRDefault="001F0140" w:rsidP="00823D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14:paraId="514AE31B" w14:textId="61DB3149" w:rsidR="00375867" w:rsidRPr="00C70A01" w:rsidRDefault="00375867" w:rsidP="00375867">
      <w:pPr>
        <w:pStyle w:val="ab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C46185">
        <w:rPr>
          <w:rFonts w:ascii="Times New Roman" w:hAnsi="Times New Roman" w:cs="Times New Roman"/>
          <w:bCs/>
        </w:rPr>
        <w:t>ценовой информации в реестре исполненных</w:t>
      </w:r>
      <w:r w:rsidRPr="00C70A01">
        <w:rPr>
          <w:rFonts w:ascii="Times New Roman" w:hAnsi="Times New Roman" w:cs="Times New Roman"/>
          <w:bCs/>
        </w:rPr>
        <w:t xml:space="preserve"> контрактов, заключенных заказчиками, по которым не взыскивались неустойки (штрафы, пени) в связи с неисполнением или ненадлежащим исполнением обязательств</w:t>
      </w:r>
      <w:r w:rsidR="00C46185">
        <w:rPr>
          <w:rFonts w:ascii="Times New Roman" w:hAnsi="Times New Roman" w:cs="Times New Roman"/>
          <w:bCs/>
        </w:rPr>
        <w:t xml:space="preserve">, </w:t>
      </w:r>
      <w:r w:rsidR="00C46185" w:rsidRPr="00C46185">
        <w:rPr>
          <w:rFonts w:ascii="Times New Roman" w:hAnsi="Times New Roman" w:cs="Times New Roman"/>
          <w:b/>
          <w:bCs/>
        </w:rPr>
        <w:t>с учётом региона заказчика</w:t>
      </w:r>
      <w:r w:rsidRPr="00C70A01">
        <w:rPr>
          <w:rFonts w:ascii="Times New Roman" w:hAnsi="Times New Roman" w:cs="Times New Roman"/>
          <w:bCs/>
        </w:rPr>
        <w:t xml:space="preserve"> информация по предмету закупки </w:t>
      </w:r>
      <w:r w:rsidRPr="00DE22C4">
        <w:rPr>
          <w:rFonts w:ascii="Times New Roman" w:hAnsi="Times New Roman" w:cs="Times New Roman"/>
          <w:b/>
          <w:bCs/>
        </w:rPr>
        <w:t>отсутствует</w:t>
      </w:r>
      <w:r w:rsidRPr="00C70A01">
        <w:rPr>
          <w:rFonts w:ascii="Times New Roman" w:hAnsi="Times New Roman" w:cs="Times New Roman"/>
          <w:bCs/>
        </w:rPr>
        <w:t>.</w:t>
      </w:r>
    </w:p>
    <w:p w14:paraId="12571E8D" w14:textId="239EFF80" w:rsidR="00375867" w:rsidRPr="00375867" w:rsidRDefault="00375867" w:rsidP="0037586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           </w:t>
      </w:r>
      <w:r w:rsidRPr="00002E15">
        <w:rPr>
          <w:rFonts w:ascii="Times New Roman" w:hAnsi="Times New Roman" w:cs="Times New Roman"/>
          <w:bCs/>
        </w:rPr>
        <w:t>иные источники информации, в том числе общедоступные результаты изучения рынка – изучение общедоступных</w:t>
      </w:r>
      <w:r>
        <w:rPr>
          <w:rFonts w:ascii="Times New Roman" w:hAnsi="Times New Roman" w:cs="Times New Roman"/>
          <w:bCs/>
        </w:rPr>
        <w:t xml:space="preserve"> источников информации </w:t>
      </w:r>
      <w:r w:rsidR="00C46185">
        <w:rPr>
          <w:rFonts w:ascii="Times New Roman" w:hAnsi="Times New Roman" w:cs="Times New Roman"/>
          <w:b/>
          <w:bCs/>
        </w:rPr>
        <w:t>не проводилось</w:t>
      </w:r>
      <w:r w:rsidR="004C1BC4">
        <w:rPr>
          <w:rFonts w:ascii="Times New Roman" w:hAnsi="Times New Roman" w:cs="Times New Roman"/>
          <w:bCs/>
        </w:rPr>
        <w:t>:</w:t>
      </w:r>
    </w:p>
    <w:p w14:paraId="72CF0B36" w14:textId="77777777" w:rsidR="008A4474" w:rsidRDefault="008A4474" w:rsidP="002C5355">
      <w:pPr>
        <w:pStyle w:val="ab"/>
        <w:spacing w:after="0" w:line="240" w:lineRule="auto"/>
        <w:ind w:left="567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54BDFA14" w14:textId="77777777" w:rsidR="006073B8" w:rsidRPr="00046A8E" w:rsidRDefault="006073B8" w:rsidP="00046A8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5E3BE3E0" w14:textId="6C3775FB" w:rsidR="00692E9D" w:rsidRDefault="00C46185" w:rsidP="001D4DA2">
      <w:pPr>
        <w:spacing w:after="0" w:line="240" w:lineRule="auto"/>
        <w:jc w:val="both"/>
        <w:rPr>
          <w:noProof/>
          <w:lang w:eastAsia="ru-RU"/>
        </w:rPr>
      </w:pPr>
      <w:r w:rsidRPr="00C46185">
        <w:drawing>
          <wp:inline distT="0" distB="0" distL="0" distR="0" wp14:anchorId="41D12F70" wp14:editId="684E4464">
            <wp:extent cx="9541510" cy="2599831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510" cy="259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2168B21" w14:textId="77777777" w:rsidR="00692E9D" w:rsidRDefault="00692E9D" w:rsidP="001D4DA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A08257D" w14:textId="77777777" w:rsidR="0031053C" w:rsidRDefault="0031053C" w:rsidP="001D4DA2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592E43B" w14:textId="77777777" w:rsidR="0031053C" w:rsidRPr="00002E15" w:rsidRDefault="0031053C" w:rsidP="0031053C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1F4A91A3" w14:textId="77777777" w:rsidR="0031053C" w:rsidRPr="00002E15" w:rsidRDefault="0031053C" w:rsidP="0031053C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ACAE317" wp14:editId="747697C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1EAC4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14:paraId="4C581ECB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14:paraId="6BA2376C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04AAD1B8" wp14:editId="283C3A84">
            <wp:extent cx="1482725" cy="52260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14:paraId="493516BB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299D960C" wp14:editId="1D9217C3">
            <wp:extent cx="123190" cy="22288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14:paraId="14B5DE60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14:paraId="2020C592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14:paraId="24482A76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14:paraId="7F91C216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15CFC24D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08A65FAC" wp14:editId="71B0F610">
            <wp:extent cx="1590675" cy="322580"/>
            <wp:effectExtent l="0" t="0" r="952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14:paraId="5E5DC4A2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2CDCC6F0" wp14:editId="2CC8BA3C">
            <wp:extent cx="661035" cy="222885"/>
            <wp:effectExtent l="0" t="0" r="5715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14:paraId="4E4D71B0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14:paraId="0C0F49ED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14:paraId="4193CC89" w14:textId="77777777" w:rsidR="0031053C" w:rsidRPr="00002E15" w:rsidRDefault="0031053C" w:rsidP="0031053C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14:paraId="4283994E" w14:textId="13948CF5" w:rsidR="008A7C8C" w:rsidRPr="00C250E6" w:rsidRDefault="0031053C" w:rsidP="001D4DA2">
      <w:pPr>
        <w:spacing w:line="240" w:lineRule="auto"/>
        <w:ind w:right="-1" w:firstLine="425"/>
        <w:jc w:val="both"/>
        <w:rPr>
          <w:rFonts w:ascii="Times New Roman" w:hAnsi="Times New Roman" w:cs="Times New Roman"/>
          <w:b/>
          <w:noProof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2B9D497E" wp14:editId="4C193B5E">
            <wp:extent cx="123190" cy="222885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>
        <w:rPr>
          <w:rFonts w:ascii="Times New Roman" w:hAnsi="Times New Roman" w:cs="Times New Roman"/>
        </w:rPr>
        <w:t>ристиках товаров, коммерческих</w:t>
      </w:r>
      <w:r w:rsidR="001D4DA2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sectPr w:rsidR="008A7C8C" w:rsidRPr="00C250E6" w:rsidSect="00310F7E">
      <w:pgSz w:w="16838" w:h="11906" w:orient="landscape"/>
      <w:pgMar w:top="567" w:right="1103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746B0" w14:textId="77777777" w:rsidR="00726394" w:rsidRDefault="00726394" w:rsidP="00200082">
      <w:pPr>
        <w:spacing w:after="0" w:line="240" w:lineRule="auto"/>
      </w:pPr>
      <w:r>
        <w:separator/>
      </w:r>
    </w:p>
  </w:endnote>
  <w:endnote w:type="continuationSeparator" w:id="0">
    <w:p w14:paraId="07BAE21C" w14:textId="77777777" w:rsidR="00726394" w:rsidRDefault="00726394" w:rsidP="0020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9CF25" w14:textId="77777777" w:rsidR="00726394" w:rsidRDefault="00726394" w:rsidP="00200082">
      <w:pPr>
        <w:spacing w:after="0" w:line="240" w:lineRule="auto"/>
      </w:pPr>
      <w:r>
        <w:separator/>
      </w:r>
    </w:p>
  </w:footnote>
  <w:footnote w:type="continuationSeparator" w:id="0">
    <w:p w14:paraId="047756A0" w14:textId="77777777" w:rsidR="00726394" w:rsidRDefault="00726394" w:rsidP="00200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2771"/>
    <w:multiLevelType w:val="hybridMultilevel"/>
    <w:tmpl w:val="5E6CE9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D1021B2"/>
    <w:multiLevelType w:val="hybridMultilevel"/>
    <w:tmpl w:val="F764761C"/>
    <w:lvl w:ilvl="0" w:tplc="ACCA4A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54"/>
    <w:rsid w:val="000251DB"/>
    <w:rsid w:val="00030919"/>
    <w:rsid w:val="00046A8E"/>
    <w:rsid w:val="00054C3D"/>
    <w:rsid w:val="00063231"/>
    <w:rsid w:val="00066754"/>
    <w:rsid w:val="00067B3F"/>
    <w:rsid w:val="00067C3D"/>
    <w:rsid w:val="000734A6"/>
    <w:rsid w:val="00083B6D"/>
    <w:rsid w:val="00086547"/>
    <w:rsid w:val="00086EE2"/>
    <w:rsid w:val="0009308B"/>
    <w:rsid w:val="000A0128"/>
    <w:rsid w:val="000A5DC7"/>
    <w:rsid w:val="000B1602"/>
    <w:rsid w:val="000B5EE8"/>
    <w:rsid w:val="000C19EE"/>
    <w:rsid w:val="000D4DDB"/>
    <w:rsid w:val="00106833"/>
    <w:rsid w:val="0011342A"/>
    <w:rsid w:val="001154E6"/>
    <w:rsid w:val="00126753"/>
    <w:rsid w:val="00136869"/>
    <w:rsid w:val="0016380A"/>
    <w:rsid w:val="00180E3C"/>
    <w:rsid w:val="001B49C1"/>
    <w:rsid w:val="001C2975"/>
    <w:rsid w:val="001D129D"/>
    <w:rsid w:val="001D431C"/>
    <w:rsid w:val="001D4DA2"/>
    <w:rsid w:val="001D68BD"/>
    <w:rsid w:val="001D79AF"/>
    <w:rsid w:val="001E429A"/>
    <w:rsid w:val="001F0140"/>
    <w:rsid w:val="001F613D"/>
    <w:rsid w:val="00200082"/>
    <w:rsid w:val="002000F6"/>
    <w:rsid w:val="00202234"/>
    <w:rsid w:val="00205B3D"/>
    <w:rsid w:val="00231B5A"/>
    <w:rsid w:val="00240440"/>
    <w:rsid w:val="002B418C"/>
    <w:rsid w:val="002B4BCE"/>
    <w:rsid w:val="002C3BF1"/>
    <w:rsid w:val="002C5355"/>
    <w:rsid w:val="002C79FE"/>
    <w:rsid w:val="002E545F"/>
    <w:rsid w:val="0031053C"/>
    <w:rsid w:val="00310F7E"/>
    <w:rsid w:val="00323421"/>
    <w:rsid w:val="00326CE5"/>
    <w:rsid w:val="0033720D"/>
    <w:rsid w:val="00337845"/>
    <w:rsid w:val="00337933"/>
    <w:rsid w:val="00375867"/>
    <w:rsid w:val="003872D6"/>
    <w:rsid w:val="00396BA7"/>
    <w:rsid w:val="003B5697"/>
    <w:rsid w:val="003F3BA6"/>
    <w:rsid w:val="00404B48"/>
    <w:rsid w:val="00406831"/>
    <w:rsid w:val="004136D7"/>
    <w:rsid w:val="004141F3"/>
    <w:rsid w:val="00414BC5"/>
    <w:rsid w:val="00417B48"/>
    <w:rsid w:val="004255E2"/>
    <w:rsid w:val="00434F8E"/>
    <w:rsid w:val="004420D5"/>
    <w:rsid w:val="00465458"/>
    <w:rsid w:val="00472D33"/>
    <w:rsid w:val="004737BB"/>
    <w:rsid w:val="00481042"/>
    <w:rsid w:val="00483905"/>
    <w:rsid w:val="004941C4"/>
    <w:rsid w:val="004B2DA3"/>
    <w:rsid w:val="004C006B"/>
    <w:rsid w:val="004C1BC4"/>
    <w:rsid w:val="004E4A71"/>
    <w:rsid w:val="004F4D2C"/>
    <w:rsid w:val="00514F3C"/>
    <w:rsid w:val="00520EC2"/>
    <w:rsid w:val="00521A77"/>
    <w:rsid w:val="00522EAC"/>
    <w:rsid w:val="0054246F"/>
    <w:rsid w:val="00553FA5"/>
    <w:rsid w:val="00564AEF"/>
    <w:rsid w:val="005959FA"/>
    <w:rsid w:val="005A301B"/>
    <w:rsid w:val="005A48A9"/>
    <w:rsid w:val="005A72C4"/>
    <w:rsid w:val="005C3BB7"/>
    <w:rsid w:val="005D066C"/>
    <w:rsid w:val="005D5A0B"/>
    <w:rsid w:val="005D7E7D"/>
    <w:rsid w:val="006030F6"/>
    <w:rsid w:val="0060388B"/>
    <w:rsid w:val="00607063"/>
    <w:rsid w:val="006073B8"/>
    <w:rsid w:val="006101FB"/>
    <w:rsid w:val="0062209E"/>
    <w:rsid w:val="00632D0D"/>
    <w:rsid w:val="00646D7C"/>
    <w:rsid w:val="006477CE"/>
    <w:rsid w:val="006820C5"/>
    <w:rsid w:val="006821BC"/>
    <w:rsid w:val="00692E9D"/>
    <w:rsid w:val="00696FA7"/>
    <w:rsid w:val="006A2D4A"/>
    <w:rsid w:val="006B2E0C"/>
    <w:rsid w:val="006C5261"/>
    <w:rsid w:val="006E50FD"/>
    <w:rsid w:val="00703E0E"/>
    <w:rsid w:val="00720AC7"/>
    <w:rsid w:val="00726394"/>
    <w:rsid w:val="007438FB"/>
    <w:rsid w:val="00757181"/>
    <w:rsid w:val="00767D63"/>
    <w:rsid w:val="00770615"/>
    <w:rsid w:val="00777C8F"/>
    <w:rsid w:val="007C1E48"/>
    <w:rsid w:val="007C2456"/>
    <w:rsid w:val="007D2C02"/>
    <w:rsid w:val="007E055E"/>
    <w:rsid w:val="007E7CF8"/>
    <w:rsid w:val="007F0D3F"/>
    <w:rsid w:val="008106D3"/>
    <w:rsid w:val="00814E11"/>
    <w:rsid w:val="00823D9D"/>
    <w:rsid w:val="00826DA7"/>
    <w:rsid w:val="008445E4"/>
    <w:rsid w:val="00856FBC"/>
    <w:rsid w:val="008737F9"/>
    <w:rsid w:val="00877042"/>
    <w:rsid w:val="0089711F"/>
    <w:rsid w:val="008A4474"/>
    <w:rsid w:val="008A7C8C"/>
    <w:rsid w:val="008B6B8E"/>
    <w:rsid w:val="008C055A"/>
    <w:rsid w:val="008D05E9"/>
    <w:rsid w:val="008E4859"/>
    <w:rsid w:val="008E6ADC"/>
    <w:rsid w:val="008F1624"/>
    <w:rsid w:val="008F415A"/>
    <w:rsid w:val="00903558"/>
    <w:rsid w:val="00903DE3"/>
    <w:rsid w:val="00907030"/>
    <w:rsid w:val="00907D8C"/>
    <w:rsid w:val="009161B4"/>
    <w:rsid w:val="00937F28"/>
    <w:rsid w:val="00941B25"/>
    <w:rsid w:val="00943474"/>
    <w:rsid w:val="009A281B"/>
    <w:rsid w:val="009C02AF"/>
    <w:rsid w:val="009C56E7"/>
    <w:rsid w:val="009C6192"/>
    <w:rsid w:val="009D0FB8"/>
    <w:rsid w:val="009D1FDB"/>
    <w:rsid w:val="009D2750"/>
    <w:rsid w:val="00A04687"/>
    <w:rsid w:val="00A15D0D"/>
    <w:rsid w:val="00A25886"/>
    <w:rsid w:val="00A331FD"/>
    <w:rsid w:val="00A4208C"/>
    <w:rsid w:val="00A55EB7"/>
    <w:rsid w:val="00A61310"/>
    <w:rsid w:val="00A72A91"/>
    <w:rsid w:val="00A733C5"/>
    <w:rsid w:val="00A735E0"/>
    <w:rsid w:val="00A7459B"/>
    <w:rsid w:val="00A93F3A"/>
    <w:rsid w:val="00AA7E03"/>
    <w:rsid w:val="00AB11AD"/>
    <w:rsid w:val="00AC0809"/>
    <w:rsid w:val="00AE5119"/>
    <w:rsid w:val="00AF67C0"/>
    <w:rsid w:val="00B00F52"/>
    <w:rsid w:val="00B251B4"/>
    <w:rsid w:val="00B77832"/>
    <w:rsid w:val="00B80130"/>
    <w:rsid w:val="00B83643"/>
    <w:rsid w:val="00B8711B"/>
    <w:rsid w:val="00BA0C7D"/>
    <w:rsid w:val="00BB2F29"/>
    <w:rsid w:val="00BC0BAE"/>
    <w:rsid w:val="00BC395E"/>
    <w:rsid w:val="00BC5974"/>
    <w:rsid w:val="00BC7932"/>
    <w:rsid w:val="00BE6771"/>
    <w:rsid w:val="00C12F6F"/>
    <w:rsid w:val="00C15502"/>
    <w:rsid w:val="00C250E6"/>
    <w:rsid w:val="00C46185"/>
    <w:rsid w:val="00C6336C"/>
    <w:rsid w:val="00C962ED"/>
    <w:rsid w:val="00C97752"/>
    <w:rsid w:val="00CC6FFE"/>
    <w:rsid w:val="00D07A39"/>
    <w:rsid w:val="00D14AEB"/>
    <w:rsid w:val="00D4259C"/>
    <w:rsid w:val="00D474CA"/>
    <w:rsid w:val="00D47C98"/>
    <w:rsid w:val="00D6115A"/>
    <w:rsid w:val="00D65E62"/>
    <w:rsid w:val="00DA197B"/>
    <w:rsid w:val="00DA5AC5"/>
    <w:rsid w:val="00DB078A"/>
    <w:rsid w:val="00DC63D1"/>
    <w:rsid w:val="00DD2EFE"/>
    <w:rsid w:val="00DD6E2C"/>
    <w:rsid w:val="00DE22C4"/>
    <w:rsid w:val="00DE247E"/>
    <w:rsid w:val="00DE25E6"/>
    <w:rsid w:val="00DE4EA0"/>
    <w:rsid w:val="00DF638F"/>
    <w:rsid w:val="00E125D4"/>
    <w:rsid w:val="00E50261"/>
    <w:rsid w:val="00E512A1"/>
    <w:rsid w:val="00E53129"/>
    <w:rsid w:val="00E57679"/>
    <w:rsid w:val="00E7112F"/>
    <w:rsid w:val="00E73CAA"/>
    <w:rsid w:val="00E86C09"/>
    <w:rsid w:val="00E91716"/>
    <w:rsid w:val="00EA4A6C"/>
    <w:rsid w:val="00EA4F11"/>
    <w:rsid w:val="00EB69E9"/>
    <w:rsid w:val="00ED5E08"/>
    <w:rsid w:val="00EE63D8"/>
    <w:rsid w:val="00F12ADA"/>
    <w:rsid w:val="00F253C0"/>
    <w:rsid w:val="00F35D20"/>
    <w:rsid w:val="00F36BA7"/>
    <w:rsid w:val="00F561D4"/>
    <w:rsid w:val="00F61318"/>
    <w:rsid w:val="00F876A4"/>
    <w:rsid w:val="00F90A42"/>
    <w:rsid w:val="00F97F14"/>
    <w:rsid w:val="00FB3D58"/>
    <w:rsid w:val="00FC13B5"/>
    <w:rsid w:val="00FC599B"/>
    <w:rsid w:val="00FC6BC4"/>
    <w:rsid w:val="00FF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45221"/>
  <w15:docId w15:val="{7C1C5AE7-CF55-4C1A-956A-FE5C38968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07A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Стиль"/>
    <w:rsid w:val="00D07A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000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000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0082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semiHidden/>
    <w:unhideWhenUsed/>
    <w:rsid w:val="0020008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200082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00082"/>
    <w:rPr>
      <w:vertAlign w:val="superscript"/>
    </w:rPr>
  </w:style>
  <w:style w:type="table" w:styleId="aa">
    <w:name w:val="Table Grid"/>
    <w:basedOn w:val="a1"/>
    <w:uiPriority w:val="59"/>
    <w:rsid w:val="003B5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C2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1053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E125D4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DE22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0505F-5700-47EC-9CAD-14A5543A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Лунина Наталья Леонидовна</dc:creator>
  <cp:lastModifiedBy>Стафеева Дина Владимировна</cp:lastModifiedBy>
  <cp:revision>4</cp:revision>
  <dcterms:created xsi:type="dcterms:W3CDTF">2026-05-06T09:24:00Z</dcterms:created>
  <dcterms:modified xsi:type="dcterms:W3CDTF">2026-05-06T09:30:00Z</dcterms:modified>
</cp:coreProperties>
</file>