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750" w:rsidRDefault="00017750" w:rsidP="00017750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О</w:t>
      </w:r>
      <w:r w:rsidRPr="00017750">
        <w:rPr>
          <w:rFonts w:ascii="Times New Roman" w:eastAsia="Times New Roman" w:hAnsi="Times New Roman" w:cs="Times New Roman"/>
          <w:lang w:eastAsia="ru-RU"/>
        </w:rPr>
        <w:t>босновани</w:t>
      </w:r>
      <w:r>
        <w:rPr>
          <w:rFonts w:ascii="Times New Roman" w:eastAsia="Times New Roman" w:hAnsi="Times New Roman" w:cs="Times New Roman"/>
          <w:lang w:eastAsia="ru-RU"/>
        </w:rPr>
        <w:t xml:space="preserve">е </w:t>
      </w:r>
      <w:r w:rsidRPr="00017750">
        <w:rPr>
          <w:rFonts w:ascii="Times New Roman" w:eastAsia="Times New Roman" w:hAnsi="Times New Roman" w:cs="Times New Roman"/>
          <w:lang w:eastAsia="ru-RU"/>
        </w:rPr>
        <w:t>цены контракта (договора) заключаемого у единственного поставщика</w:t>
      </w:r>
      <w:r>
        <w:rPr>
          <w:rFonts w:ascii="Times New Roman" w:eastAsia="Times New Roman" w:hAnsi="Times New Roman" w:cs="Times New Roman"/>
          <w:lang w:eastAsia="ru-RU"/>
        </w:rPr>
        <w:t>.</w:t>
      </w:r>
    </w:p>
    <w:p w:rsidR="00017750" w:rsidRDefault="00017750" w:rsidP="00017750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017750" w:rsidRDefault="00017750" w:rsidP="00017750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D9001E" w:rsidRPr="00D9001E" w:rsidRDefault="00D9001E" w:rsidP="0001775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D9001E">
        <w:rPr>
          <w:rFonts w:ascii="Times New Roman" w:eastAsia="Times New Roman" w:hAnsi="Times New Roman" w:cs="Times New Roman"/>
          <w:lang w:eastAsia="ru-RU"/>
        </w:rPr>
        <w:t xml:space="preserve">Заказчиком были направлены запросы о предоставлении ценовой информации </w:t>
      </w:r>
      <w:r w:rsidRPr="00D15790">
        <w:rPr>
          <w:rFonts w:ascii="Times New Roman" w:eastAsia="Times New Roman" w:hAnsi="Times New Roman" w:cs="Times New Roman"/>
          <w:lang w:eastAsia="ru-RU"/>
        </w:rPr>
        <w:t>5-и (пяти</w:t>
      </w:r>
      <w:r w:rsidR="00D87CF6">
        <w:rPr>
          <w:rFonts w:ascii="Times New Roman" w:eastAsia="Times New Roman" w:hAnsi="Times New Roman" w:cs="Times New Roman"/>
          <w:lang w:eastAsia="ru-RU"/>
        </w:rPr>
        <w:t>) исполнителям</w:t>
      </w:r>
      <w:r w:rsidRPr="00D15790">
        <w:rPr>
          <w:rFonts w:ascii="Times New Roman" w:eastAsia="Times New Roman" w:hAnsi="Times New Roman" w:cs="Times New Roman"/>
          <w:lang w:eastAsia="ru-RU"/>
        </w:rPr>
        <w:t>,</w:t>
      </w:r>
      <w:r w:rsidR="00D15790" w:rsidRPr="00D15790">
        <w:rPr>
          <w:rFonts w:ascii="Times New Roman" w:eastAsia="Times New Roman" w:hAnsi="Times New Roman" w:cs="Times New Roman"/>
          <w:lang w:eastAsia="ru-RU"/>
        </w:rPr>
        <w:t xml:space="preserve"> о</w:t>
      </w:r>
      <w:r w:rsidR="00D15790">
        <w:rPr>
          <w:rFonts w:ascii="Times New Roman" w:eastAsia="Times New Roman" w:hAnsi="Times New Roman" w:cs="Times New Roman"/>
          <w:lang w:eastAsia="ru-RU"/>
        </w:rPr>
        <w:t>бладающим опытом оказания</w:t>
      </w:r>
      <w:r w:rsidRPr="00D9001E">
        <w:rPr>
          <w:rFonts w:ascii="Times New Roman" w:eastAsia="Times New Roman" w:hAnsi="Times New Roman" w:cs="Times New Roman"/>
          <w:lang w:eastAsia="ru-RU"/>
        </w:rPr>
        <w:t xml:space="preserve"> соотв</w:t>
      </w:r>
      <w:r w:rsidR="00D15790">
        <w:rPr>
          <w:rFonts w:ascii="Times New Roman" w:eastAsia="Times New Roman" w:hAnsi="Times New Roman" w:cs="Times New Roman"/>
          <w:lang w:eastAsia="ru-RU"/>
        </w:rPr>
        <w:t>етствующих услуг</w:t>
      </w:r>
      <w:r w:rsidRPr="00D9001E">
        <w:rPr>
          <w:rFonts w:ascii="Times New Roman" w:eastAsia="Times New Roman" w:hAnsi="Times New Roman" w:cs="Times New Roman"/>
          <w:lang w:eastAsia="ru-RU"/>
        </w:rPr>
        <w:t>, информация о которых имеется в свободном доступе (в частности, опубликована в печати, размещена на сайтах в сети "</w:t>
      </w:r>
      <w:r>
        <w:rPr>
          <w:rFonts w:ascii="Times New Roman" w:eastAsia="Times New Roman" w:hAnsi="Times New Roman" w:cs="Times New Roman"/>
          <w:lang w:eastAsia="ru-RU"/>
        </w:rPr>
        <w:t xml:space="preserve">Интернет"), в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т.ч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. размещенная </w:t>
      </w:r>
      <w:r w:rsidRPr="00D9001E">
        <w:rPr>
          <w:rFonts w:ascii="Times New Roman" w:eastAsia="Times New Roman" w:hAnsi="Times New Roman" w:cs="Times New Roman"/>
          <w:lang w:eastAsia="ru-RU"/>
        </w:rPr>
        <w:t>в Электронном магазине Санкт-Петербурга.</w:t>
      </w:r>
    </w:p>
    <w:p w:rsidR="001B1007" w:rsidRDefault="00D9001E" w:rsidP="0001775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D9001E">
        <w:rPr>
          <w:rFonts w:ascii="Times New Roman" w:eastAsia="Times New Roman" w:hAnsi="Times New Roman" w:cs="Times New Roman"/>
          <w:lang w:eastAsia="ru-RU"/>
        </w:rPr>
        <w:t>Ответы на</w:t>
      </w:r>
      <w:r w:rsidR="00D15790">
        <w:rPr>
          <w:rFonts w:ascii="Times New Roman" w:eastAsia="Times New Roman" w:hAnsi="Times New Roman" w:cs="Times New Roman"/>
          <w:lang w:eastAsia="ru-RU"/>
        </w:rPr>
        <w:t xml:space="preserve"> зап</w:t>
      </w:r>
      <w:r w:rsidR="00D87CF6">
        <w:rPr>
          <w:rFonts w:ascii="Times New Roman" w:eastAsia="Times New Roman" w:hAnsi="Times New Roman" w:cs="Times New Roman"/>
          <w:lang w:eastAsia="ru-RU"/>
        </w:rPr>
        <w:t>росы получены от 3-х исполнителей</w:t>
      </w:r>
      <w:r w:rsidR="00D15790">
        <w:rPr>
          <w:rFonts w:ascii="Times New Roman" w:eastAsia="Times New Roman" w:hAnsi="Times New Roman" w:cs="Times New Roman"/>
          <w:lang w:eastAsia="ru-RU"/>
        </w:rPr>
        <w:t xml:space="preserve">. </w:t>
      </w:r>
      <w:r w:rsidRPr="00D9001E">
        <w:rPr>
          <w:rFonts w:ascii="Times New Roman" w:eastAsia="Times New Roman" w:hAnsi="Times New Roman" w:cs="Times New Roman"/>
          <w:lang w:eastAsia="ru-RU"/>
        </w:rPr>
        <w:t xml:space="preserve">В целях соблюдения статьи 34 Бюджетного кодекса, Заказчиком принято решение при расчете цены договора использовать </w:t>
      </w:r>
      <w:r w:rsidRPr="00D9001E">
        <w:rPr>
          <w:rFonts w:ascii="Times New Roman" w:eastAsia="Times New Roman" w:hAnsi="Times New Roman" w:cs="Times New Roman"/>
          <w:b/>
          <w:bCs/>
          <w:color w:val="FF0000"/>
          <w:lang w:eastAsia="ru-RU"/>
        </w:rPr>
        <w:t>минимальное</w:t>
      </w:r>
      <w:r w:rsidRPr="00D9001E">
        <w:rPr>
          <w:rFonts w:ascii="Times New Roman" w:eastAsia="Times New Roman" w:hAnsi="Times New Roman" w:cs="Times New Roman"/>
          <w:lang w:eastAsia="ru-RU"/>
        </w:rPr>
        <w:t xml:space="preserve"> ценовое предложение. </w:t>
      </w:r>
    </w:p>
    <w:p w:rsidR="00D15790" w:rsidRPr="00346E0B" w:rsidRDefault="00D15790" w:rsidP="00346E0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tbl>
      <w:tblPr>
        <w:tblStyle w:val="a3"/>
        <w:tblW w:w="13886" w:type="dxa"/>
        <w:jc w:val="center"/>
        <w:tblLayout w:type="fixed"/>
        <w:tblLook w:val="04A0" w:firstRow="1" w:lastRow="0" w:firstColumn="1" w:lastColumn="0" w:noHBand="0" w:noVBand="1"/>
      </w:tblPr>
      <w:tblGrid>
        <w:gridCol w:w="560"/>
        <w:gridCol w:w="4397"/>
        <w:gridCol w:w="1134"/>
        <w:gridCol w:w="1276"/>
        <w:gridCol w:w="1280"/>
        <w:gridCol w:w="1413"/>
        <w:gridCol w:w="992"/>
        <w:gridCol w:w="1417"/>
        <w:gridCol w:w="1417"/>
      </w:tblGrid>
      <w:tr w:rsidR="00017750" w:rsidRPr="00017750" w:rsidTr="00017750">
        <w:trPr>
          <w:trHeight w:val="111"/>
          <w:jc w:val="center"/>
        </w:trPr>
        <w:tc>
          <w:tcPr>
            <w:tcW w:w="560" w:type="dxa"/>
            <w:vMerge w:val="restart"/>
            <w:vAlign w:val="center"/>
          </w:tcPr>
          <w:p w:rsidR="00017750" w:rsidRPr="00017750" w:rsidRDefault="00017750" w:rsidP="0001775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17750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4397" w:type="dxa"/>
            <w:vMerge w:val="restart"/>
            <w:vAlign w:val="center"/>
          </w:tcPr>
          <w:p w:rsidR="00017750" w:rsidRPr="00017750" w:rsidRDefault="00017750" w:rsidP="0001775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17750">
              <w:rPr>
                <w:rFonts w:ascii="Times New Roman" w:hAnsi="Times New Roman" w:cs="Times New Roman"/>
                <w:b/>
              </w:rPr>
              <w:t>Наименование   услуги</w:t>
            </w:r>
          </w:p>
        </w:tc>
        <w:tc>
          <w:tcPr>
            <w:tcW w:w="1134" w:type="dxa"/>
            <w:vMerge w:val="restart"/>
            <w:vAlign w:val="center"/>
          </w:tcPr>
          <w:p w:rsidR="00017750" w:rsidRPr="00017750" w:rsidRDefault="00017750" w:rsidP="0001775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17750">
              <w:rPr>
                <w:rFonts w:ascii="Times New Roman" w:hAnsi="Times New Roman" w:cs="Times New Roman"/>
                <w:b/>
              </w:rPr>
              <w:t>Единица измерения</w:t>
            </w:r>
          </w:p>
        </w:tc>
        <w:tc>
          <w:tcPr>
            <w:tcW w:w="3969" w:type="dxa"/>
            <w:gridSpan w:val="3"/>
            <w:vAlign w:val="center"/>
          </w:tcPr>
          <w:p w:rsidR="00017750" w:rsidRPr="00017750" w:rsidRDefault="00017750" w:rsidP="0001775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17750">
              <w:rPr>
                <w:rFonts w:ascii="Times New Roman" w:hAnsi="Times New Roman" w:cs="Times New Roman"/>
                <w:b/>
              </w:rPr>
              <w:t>Номер источника ценовой</w:t>
            </w:r>
          </w:p>
          <w:p w:rsidR="00017750" w:rsidRPr="00017750" w:rsidRDefault="00017750" w:rsidP="0001775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17750">
              <w:rPr>
                <w:rFonts w:ascii="Times New Roman" w:hAnsi="Times New Roman" w:cs="Times New Roman"/>
                <w:b/>
              </w:rPr>
              <w:t>информации (ИЦИ№) и цена услуги</w:t>
            </w:r>
          </w:p>
        </w:tc>
        <w:tc>
          <w:tcPr>
            <w:tcW w:w="992" w:type="dxa"/>
            <w:vMerge w:val="restart"/>
            <w:vAlign w:val="center"/>
          </w:tcPr>
          <w:p w:rsidR="00017750" w:rsidRPr="00017750" w:rsidRDefault="00017750" w:rsidP="0001775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17750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1417" w:type="dxa"/>
            <w:vMerge w:val="restart"/>
            <w:vAlign w:val="center"/>
          </w:tcPr>
          <w:p w:rsidR="00017750" w:rsidRPr="00017750" w:rsidRDefault="00017750" w:rsidP="00017750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017750">
              <w:rPr>
                <w:rFonts w:ascii="Times New Roman" w:hAnsi="Times New Roman" w:cs="Times New Roman"/>
                <w:b/>
              </w:rPr>
              <w:t>Минималь</w:t>
            </w:r>
            <w:r>
              <w:rPr>
                <w:rFonts w:ascii="Times New Roman" w:hAnsi="Times New Roman" w:cs="Times New Roman"/>
                <w:b/>
              </w:rPr>
              <w:t>-</w:t>
            </w:r>
            <w:r w:rsidRPr="00017750">
              <w:rPr>
                <w:rFonts w:ascii="Times New Roman" w:hAnsi="Times New Roman" w:cs="Times New Roman"/>
                <w:b/>
              </w:rPr>
              <w:t>ное</w:t>
            </w:r>
            <w:proofErr w:type="spellEnd"/>
            <w:r w:rsidRPr="00017750">
              <w:rPr>
                <w:rFonts w:ascii="Times New Roman" w:hAnsi="Times New Roman" w:cs="Times New Roman"/>
                <w:b/>
              </w:rPr>
              <w:t xml:space="preserve"> ценовое </w:t>
            </w:r>
            <w:proofErr w:type="spellStart"/>
            <w:r w:rsidRPr="00017750">
              <w:rPr>
                <w:rFonts w:ascii="Times New Roman" w:hAnsi="Times New Roman" w:cs="Times New Roman"/>
                <w:b/>
              </w:rPr>
              <w:t>предложе</w:t>
            </w:r>
            <w:r>
              <w:rPr>
                <w:rFonts w:ascii="Times New Roman" w:hAnsi="Times New Roman" w:cs="Times New Roman"/>
                <w:b/>
              </w:rPr>
              <w:t>-</w:t>
            </w:r>
            <w:r w:rsidRPr="00017750">
              <w:rPr>
                <w:rFonts w:ascii="Times New Roman" w:hAnsi="Times New Roman" w:cs="Times New Roman"/>
                <w:b/>
              </w:rPr>
              <w:t>ние</w:t>
            </w:r>
            <w:proofErr w:type="spellEnd"/>
            <w:r w:rsidRPr="00017750">
              <w:rPr>
                <w:rFonts w:ascii="Times New Roman" w:hAnsi="Times New Roman" w:cs="Times New Roman"/>
                <w:b/>
              </w:rPr>
              <w:t>, руб.</w:t>
            </w:r>
          </w:p>
        </w:tc>
        <w:tc>
          <w:tcPr>
            <w:tcW w:w="1417" w:type="dxa"/>
            <w:vMerge w:val="restart"/>
            <w:vAlign w:val="center"/>
          </w:tcPr>
          <w:p w:rsidR="00017750" w:rsidRPr="00017750" w:rsidRDefault="00017750" w:rsidP="0001775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17750">
              <w:rPr>
                <w:rFonts w:ascii="Times New Roman" w:hAnsi="Times New Roman" w:cs="Times New Roman"/>
                <w:b/>
              </w:rPr>
              <w:t>Итого цена, руб.</w:t>
            </w:r>
          </w:p>
        </w:tc>
      </w:tr>
      <w:tr w:rsidR="00017750" w:rsidRPr="00017750" w:rsidTr="00017750">
        <w:trPr>
          <w:trHeight w:val="110"/>
          <w:jc w:val="center"/>
        </w:trPr>
        <w:tc>
          <w:tcPr>
            <w:tcW w:w="560" w:type="dxa"/>
            <w:vMerge/>
            <w:vAlign w:val="center"/>
          </w:tcPr>
          <w:p w:rsidR="00017750" w:rsidRPr="00017750" w:rsidRDefault="00017750" w:rsidP="0001775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7" w:type="dxa"/>
            <w:vMerge/>
            <w:vAlign w:val="center"/>
          </w:tcPr>
          <w:p w:rsidR="00017750" w:rsidRPr="00017750" w:rsidRDefault="00017750" w:rsidP="0001775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017750" w:rsidRPr="00017750" w:rsidRDefault="00017750" w:rsidP="0001775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017750" w:rsidRDefault="00017750" w:rsidP="0001775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17750">
              <w:rPr>
                <w:rFonts w:ascii="Times New Roman" w:hAnsi="Times New Roman" w:cs="Times New Roman"/>
                <w:b/>
              </w:rPr>
              <w:t>Источник № 1,</w:t>
            </w:r>
          </w:p>
          <w:p w:rsidR="00017750" w:rsidRDefault="00017750" w:rsidP="00017750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017750">
              <w:rPr>
                <w:rFonts w:ascii="Times New Roman" w:hAnsi="Times New Roman" w:cs="Times New Roman"/>
                <w:b/>
              </w:rPr>
              <w:t>вх</w:t>
            </w:r>
            <w:proofErr w:type="spellEnd"/>
            <w:r w:rsidRPr="00017750">
              <w:rPr>
                <w:rFonts w:ascii="Times New Roman" w:hAnsi="Times New Roman" w:cs="Times New Roman"/>
                <w:b/>
              </w:rPr>
              <w:t>. № 396</w:t>
            </w:r>
          </w:p>
          <w:p w:rsidR="00017750" w:rsidRPr="00017750" w:rsidRDefault="00017750" w:rsidP="0001775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17750">
              <w:rPr>
                <w:rFonts w:ascii="Times New Roman" w:hAnsi="Times New Roman" w:cs="Times New Roman"/>
                <w:b/>
              </w:rPr>
              <w:t>от 18.05.26</w:t>
            </w:r>
          </w:p>
        </w:tc>
        <w:tc>
          <w:tcPr>
            <w:tcW w:w="1280" w:type="dxa"/>
            <w:vAlign w:val="center"/>
          </w:tcPr>
          <w:p w:rsidR="00017750" w:rsidRDefault="00017750" w:rsidP="0001775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17750">
              <w:rPr>
                <w:rFonts w:ascii="Times New Roman" w:hAnsi="Times New Roman" w:cs="Times New Roman"/>
                <w:b/>
              </w:rPr>
              <w:t>Источник № 2,</w:t>
            </w:r>
          </w:p>
          <w:p w:rsidR="00017750" w:rsidRDefault="00017750" w:rsidP="00017750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017750">
              <w:rPr>
                <w:rFonts w:ascii="Times New Roman" w:hAnsi="Times New Roman" w:cs="Times New Roman"/>
                <w:b/>
              </w:rPr>
              <w:t>вх</w:t>
            </w:r>
            <w:proofErr w:type="spellEnd"/>
            <w:r w:rsidRPr="00017750">
              <w:rPr>
                <w:rFonts w:ascii="Times New Roman" w:hAnsi="Times New Roman" w:cs="Times New Roman"/>
                <w:b/>
              </w:rPr>
              <w:t>. №397</w:t>
            </w:r>
          </w:p>
          <w:p w:rsidR="00017750" w:rsidRPr="00017750" w:rsidRDefault="00017750" w:rsidP="0001775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17750">
              <w:rPr>
                <w:rFonts w:ascii="Times New Roman" w:hAnsi="Times New Roman" w:cs="Times New Roman"/>
                <w:b/>
              </w:rPr>
              <w:t>от 18.05.26</w:t>
            </w:r>
          </w:p>
        </w:tc>
        <w:tc>
          <w:tcPr>
            <w:tcW w:w="1413" w:type="dxa"/>
            <w:vAlign w:val="center"/>
          </w:tcPr>
          <w:p w:rsidR="00017750" w:rsidRDefault="00017750" w:rsidP="0001775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17750">
              <w:rPr>
                <w:rFonts w:ascii="Times New Roman" w:hAnsi="Times New Roman" w:cs="Times New Roman"/>
                <w:b/>
              </w:rPr>
              <w:t>Источник № 3,</w:t>
            </w:r>
          </w:p>
          <w:p w:rsidR="00017750" w:rsidRDefault="00017750" w:rsidP="00017750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017750">
              <w:rPr>
                <w:rFonts w:ascii="Times New Roman" w:hAnsi="Times New Roman" w:cs="Times New Roman"/>
                <w:b/>
              </w:rPr>
              <w:t>вх</w:t>
            </w:r>
            <w:proofErr w:type="spellEnd"/>
            <w:r w:rsidRPr="00017750">
              <w:rPr>
                <w:rFonts w:ascii="Times New Roman" w:hAnsi="Times New Roman" w:cs="Times New Roman"/>
                <w:b/>
              </w:rPr>
              <w:t>. № 398</w:t>
            </w:r>
          </w:p>
          <w:p w:rsidR="00017750" w:rsidRPr="00017750" w:rsidRDefault="00017750" w:rsidP="0001775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17750">
              <w:rPr>
                <w:rFonts w:ascii="Times New Roman" w:hAnsi="Times New Roman" w:cs="Times New Roman"/>
                <w:b/>
              </w:rPr>
              <w:t>от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017750">
              <w:rPr>
                <w:rFonts w:ascii="Times New Roman" w:hAnsi="Times New Roman" w:cs="Times New Roman"/>
                <w:b/>
              </w:rPr>
              <w:t>18.05.26</w:t>
            </w:r>
          </w:p>
        </w:tc>
        <w:tc>
          <w:tcPr>
            <w:tcW w:w="992" w:type="dxa"/>
            <w:vMerge/>
            <w:vAlign w:val="center"/>
          </w:tcPr>
          <w:p w:rsidR="00017750" w:rsidRPr="00017750" w:rsidRDefault="00017750" w:rsidP="0001775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</w:tcPr>
          <w:p w:rsidR="00017750" w:rsidRPr="00017750" w:rsidRDefault="00017750" w:rsidP="0001775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</w:tcPr>
          <w:p w:rsidR="00017750" w:rsidRPr="00017750" w:rsidRDefault="00017750" w:rsidP="0001775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246B2" w:rsidRPr="00017750" w:rsidTr="00017750">
        <w:trPr>
          <w:trHeight w:val="1529"/>
          <w:jc w:val="center"/>
        </w:trPr>
        <w:tc>
          <w:tcPr>
            <w:tcW w:w="560" w:type="dxa"/>
            <w:vAlign w:val="center"/>
          </w:tcPr>
          <w:p w:rsidR="00F246B2" w:rsidRPr="00017750" w:rsidRDefault="00F246B2" w:rsidP="00017750">
            <w:pPr>
              <w:jc w:val="center"/>
              <w:rPr>
                <w:rFonts w:ascii="Times New Roman" w:hAnsi="Times New Roman" w:cs="Times New Roman"/>
              </w:rPr>
            </w:pPr>
            <w:bookmarkStart w:id="0" w:name="_GoBack" w:colFirst="1" w:colLast="1"/>
            <w:r w:rsidRPr="0001775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397" w:type="dxa"/>
            <w:vAlign w:val="center"/>
          </w:tcPr>
          <w:p w:rsidR="00017750" w:rsidRDefault="00017750" w:rsidP="0001775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17750">
              <w:rPr>
                <w:rFonts w:ascii="Times New Roman" w:eastAsia="Times New Roman" w:hAnsi="Times New Roman" w:cs="Times New Roman"/>
                <w:lang w:eastAsia="ru-RU"/>
              </w:rPr>
              <w:t xml:space="preserve">Обязательное страхование гражданской ответственности владельца транспортных средств (ОСАГО) FORD TRANSIT  </w:t>
            </w:r>
          </w:p>
          <w:p w:rsidR="00017750" w:rsidRPr="00017750" w:rsidRDefault="00017750" w:rsidP="0001775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17750">
              <w:rPr>
                <w:rFonts w:ascii="Times New Roman" w:eastAsia="Times New Roman" w:hAnsi="Times New Roman" w:cs="Times New Roman"/>
                <w:lang w:eastAsia="ru-RU"/>
              </w:rPr>
              <w:t xml:space="preserve">ТС 3227SD  </w:t>
            </w:r>
          </w:p>
          <w:p w:rsidR="00017750" w:rsidRPr="00017750" w:rsidRDefault="00017750" w:rsidP="0001775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17750">
              <w:rPr>
                <w:rFonts w:ascii="Times New Roman" w:eastAsia="Times New Roman" w:hAnsi="Times New Roman" w:cs="Times New Roman"/>
                <w:lang w:eastAsia="ru-RU"/>
              </w:rPr>
              <w:t xml:space="preserve">Наркологическая лаборатория ППМО </w:t>
            </w:r>
          </w:p>
          <w:p w:rsidR="00F246B2" w:rsidRPr="00017750" w:rsidRDefault="00017750" w:rsidP="00017750">
            <w:pPr>
              <w:rPr>
                <w:rFonts w:ascii="Times New Roman" w:hAnsi="Times New Roman" w:cs="Times New Roman"/>
              </w:rPr>
            </w:pPr>
            <w:r w:rsidRPr="00017750">
              <w:rPr>
                <w:rFonts w:ascii="Times New Roman" w:eastAsia="Times New Roman" w:hAnsi="Times New Roman" w:cs="Times New Roman"/>
                <w:lang w:eastAsia="ru-RU"/>
              </w:rPr>
              <w:t>гос. номер В821МЕ178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6B2" w:rsidRPr="00017750" w:rsidRDefault="00F246B2" w:rsidP="00017750">
            <w:pPr>
              <w:jc w:val="center"/>
              <w:rPr>
                <w:rFonts w:ascii="Times New Roman" w:hAnsi="Times New Roman" w:cs="Times New Roman"/>
              </w:rPr>
            </w:pPr>
            <w:r w:rsidRPr="00017750">
              <w:rPr>
                <w:rFonts w:ascii="Times New Roman" w:hAnsi="Times New Roman" w:cs="Times New Roman"/>
              </w:rPr>
              <w:t>услуга</w:t>
            </w:r>
          </w:p>
        </w:tc>
        <w:tc>
          <w:tcPr>
            <w:tcW w:w="1276" w:type="dxa"/>
            <w:vAlign w:val="center"/>
          </w:tcPr>
          <w:p w:rsidR="00F246B2" w:rsidRPr="00017750" w:rsidRDefault="00673D84" w:rsidP="0001775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17750">
              <w:rPr>
                <w:rFonts w:ascii="Times New Roman" w:eastAsia="Times New Roman" w:hAnsi="Times New Roman" w:cs="Times New Roman"/>
                <w:color w:val="000000"/>
              </w:rPr>
              <w:t>11779,7</w:t>
            </w:r>
            <w:r w:rsidR="00F246B2" w:rsidRPr="00017750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280" w:type="dxa"/>
            <w:vAlign w:val="center"/>
          </w:tcPr>
          <w:p w:rsidR="00F246B2" w:rsidRPr="00017750" w:rsidRDefault="00673D84" w:rsidP="0001775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17750">
              <w:rPr>
                <w:rFonts w:ascii="Times New Roman" w:eastAsia="Times New Roman" w:hAnsi="Times New Roman" w:cs="Times New Roman"/>
                <w:color w:val="000000"/>
              </w:rPr>
              <w:t>12990</w:t>
            </w:r>
            <w:r w:rsidR="00F246B2" w:rsidRPr="00017750">
              <w:rPr>
                <w:rFonts w:ascii="Times New Roman" w:eastAsia="Times New Roman" w:hAnsi="Times New Roman" w:cs="Times New Roman"/>
                <w:color w:val="000000"/>
              </w:rPr>
              <w:t>,00</w:t>
            </w:r>
          </w:p>
        </w:tc>
        <w:tc>
          <w:tcPr>
            <w:tcW w:w="1413" w:type="dxa"/>
            <w:vAlign w:val="center"/>
          </w:tcPr>
          <w:p w:rsidR="00F246B2" w:rsidRPr="00017750" w:rsidRDefault="00673D84" w:rsidP="0001775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17750">
              <w:rPr>
                <w:rFonts w:ascii="Times New Roman" w:eastAsia="Times New Roman" w:hAnsi="Times New Roman" w:cs="Times New Roman"/>
                <w:color w:val="000000"/>
              </w:rPr>
              <w:t>11890</w:t>
            </w:r>
            <w:r w:rsidR="000C4CF0" w:rsidRPr="00017750">
              <w:rPr>
                <w:rFonts w:ascii="Times New Roman" w:eastAsia="Times New Roman" w:hAnsi="Times New Roman" w:cs="Times New Roman"/>
                <w:color w:val="000000"/>
              </w:rPr>
              <w:t>,00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246B2" w:rsidRPr="00017750" w:rsidRDefault="00F246B2" w:rsidP="00017750">
            <w:pPr>
              <w:pStyle w:val="a8"/>
              <w:jc w:val="center"/>
              <w:rPr>
                <w:rFonts w:ascii="Times New Roman" w:eastAsia="SimSun" w:hAnsi="Times New Roman"/>
                <w:kern w:val="1"/>
                <w:lang w:eastAsia="hi-IN" w:bidi="hi-IN"/>
              </w:rPr>
            </w:pPr>
            <w:r w:rsidRPr="00017750">
              <w:rPr>
                <w:rFonts w:ascii="Times New Roman" w:eastAsia="SimSun" w:hAnsi="Times New Roman"/>
                <w:kern w:val="1"/>
                <w:lang w:eastAsia="hi-IN" w:bidi="hi-IN"/>
              </w:rPr>
              <w:t>1</w:t>
            </w:r>
          </w:p>
        </w:tc>
        <w:tc>
          <w:tcPr>
            <w:tcW w:w="1417" w:type="dxa"/>
            <w:vAlign w:val="center"/>
          </w:tcPr>
          <w:p w:rsidR="00F246B2" w:rsidRPr="00017750" w:rsidRDefault="00673D84" w:rsidP="00017750">
            <w:pPr>
              <w:jc w:val="center"/>
              <w:rPr>
                <w:rFonts w:ascii="Times New Roman" w:hAnsi="Times New Roman" w:cs="Times New Roman"/>
              </w:rPr>
            </w:pPr>
            <w:r w:rsidRPr="00017750">
              <w:rPr>
                <w:rFonts w:ascii="Times New Roman" w:eastAsia="Times New Roman" w:hAnsi="Times New Roman" w:cs="Times New Roman"/>
                <w:color w:val="000000"/>
              </w:rPr>
              <w:t>11779,71</w:t>
            </w:r>
          </w:p>
        </w:tc>
        <w:tc>
          <w:tcPr>
            <w:tcW w:w="1417" w:type="dxa"/>
            <w:vAlign w:val="center"/>
          </w:tcPr>
          <w:p w:rsidR="00F246B2" w:rsidRPr="00017750" w:rsidRDefault="00673D84" w:rsidP="00017750">
            <w:pPr>
              <w:jc w:val="center"/>
              <w:rPr>
                <w:rFonts w:ascii="Times New Roman" w:hAnsi="Times New Roman" w:cs="Times New Roman"/>
              </w:rPr>
            </w:pPr>
            <w:r w:rsidRPr="00017750">
              <w:rPr>
                <w:rFonts w:ascii="Times New Roman" w:eastAsia="Times New Roman" w:hAnsi="Times New Roman" w:cs="Times New Roman"/>
                <w:color w:val="000000"/>
              </w:rPr>
              <w:t>11779,71</w:t>
            </w:r>
          </w:p>
        </w:tc>
      </w:tr>
      <w:bookmarkEnd w:id="0"/>
      <w:tr w:rsidR="00F246B2" w:rsidRPr="00017750" w:rsidTr="00017750">
        <w:trPr>
          <w:trHeight w:val="629"/>
          <w:jc w:val="center"/>
        </w:trPr>
        <w:tc>
          <w:tcPr>
            <w:tcW w:w="12469" w:type="dxa"/>
            <w:gridSpan w:val="8"/>
            <w:vAlign w:val="center"/>
          </w:tcPr>
          <w:p w:rsidR="00F246B2" w:rsidRPr="00017750" w:rsidRDefault="00017750" w:rsidP="00F246B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Итого</w:t>
            </w:r>
            <w:r w:rsidR="00F246B2" w:rsidRPr="00017750">
              <w:rPr>
                <w:rFonts w:ascii="Times New Roman" w:hAnsi="Times New Roman" w:cs="Times New Roman"/>
                <w:b/>
              </w:rPr>
              <w:t xml:space="preserve"> цена договора, руб.</w:t>
            </w:r>
          </w:p>
        </w:tc>
        <w:tc>
          <w:tcPr>
            <w:tcW w:w="1417" w:type="dxa"/>
            <w:vAlign w:val="center"/>
          </w:tcPr>
          <w:p w:rsidR="00F246B2" w:rsidRPr="00017750" w:rsidRDefault="00673D84" w:rsidP="00017750">
            <w:pPr>
              <w:jc w:val="center"/>
              <w:rPr>
                <w:rFonts w:ascii="Times New Roman" w:hAnsi="Times New Roman" w:cs="Times New Roman"/>
              </w:rPr>
            </w:pPr>
            <w:r w:rsidRPr="00017750">
              <w:rPr>
                <w:rFonts w:ascii="Times New Roman" w:eastAsia="Times New Roman" w:hAnsi="Times New Roman" w:cs="Times New Roman"/>
                <w:color w:val="000000"/>
              </w:rPr>
              <w:t>11779,71</w:t>
            </w:r>
          </w:p>
        </w:tc>
      </w:tr>
    </w:tbl>
    <w:p w:rsidR="00D9001E" w:rsidRPr="00017750" w:rsidRDefault="00D9001E"/>
    <w:p w:rsidR="00F246B2" w:rsidRPr="00017750" w:rsidRDefault="00F246B2"/>
    <w:p w:rsidR="00F573D7" w:rsidRPr="00017750" w:rsidRDefault="00F573D7" w:rsidP="00F573D7">
      <w:pPr>
        <w:pStyle w:val="a4"/>
        <w:jc w:val="left"/>
        <w:rPr>
          <w:bCs/>
          <w:sz w:val="22"/>
          <w:szCs w:val="22"/>
        </w:rPr>
      </w:pPr>
      <w:r w:rsidRPr="00017750">
        <w:rPr>
          <w:bCs/>
          <w:sz w:val="22"/>
          <w:szCs w:val="22"/>
        </w:rPr>
        <w:t>Начальник административно-хозяйственного отдела                                                   Чирков А.С.</w:t>
      </w:r>
    </w:p>
    <w:p w:rsidR="00D15790" w:rsidRPr="00017750" w:rsidRDefault="00D15790" w:rsidP="00F573D7">
      <w:pPr>
        <w:pStyle w:val="a4"/>
        <w:jc w:val="left"/>
        <w:rPr>
          <w:bCs/>
          <w:sz w:val="22"/>
          <w:szCs w:val="22"/>
        </w:rPr>
      </w:pPr>
    </w:p>
    <w:p w:rsidR="00F573D7" w:rsidRDefault="00673D84" w:rsidP="00F573D7">
      <w:pPr>
        <w:pStyle w:val="a4"/>
        <w:jc w:val="left"/>
        <w:rPr>
          <w:bCs/>
          <w:sz w:val="22"/>
          <w:szCs w:val="22"/>
        </w:rPr>
      </w:pPr>
      <w:r w:rsidRPr="00017750">
        <w:rPr>
          <w:bCs/>
          <w:sz w:val="22"/>
          <w:szCs w:val="22"/>
        </w:rPr>
        <w:t xml:space="preserve">20 мая </w:t>
      </w:r>
      <w:r w:rsidR="00DE4547" w:rsidRPr="00017750">
        <w:rPr>
          <w:bCs/>
          <w:sz w:val="22"/>
          <w:szCs w:val="22"/>
        </w:rPr>
        <w:t>202</w:t>
      </w:r>
      <w:r w:rsidRPr="00017750">
        <w:rPr>
          <w:bCs/>
          <w:sz w:val="22"/>
          <w:szCs w:val="22"/>
        </w:rPr>
        <w:t>6</w:t>
      </w:r>
      <w:r w:rsidR="000C4CF0">
        <w:rPr>
          <w:bCs/>
          <w:sz w:val="22"/>
          <w:szCs w:val="22"/>
        </w:rPr>
        <w:t xml:space="preserve"> </w:t>
      </w:r>
    </w:p>
    <w:p w:rsidR="00017750" w:rsidRDefault="00017750" w:rsidP="00F573D7">
      <w:pPr>
        <w:pStyle w:val="a4"/>
        <w:jc w:val="left"/>
        <w:rPr>
          <w:bCs/>
          <w:sz w:val="22"/>
          <w:szCs w:val="22"/>
        </w:rPr>
      </w:pPr>
    </w:p>
    <w:p w:rsidR="00017750" w:rsidRPr="00EC0DE2" w:rsidRDefault="00017750" w:rsidP="00F573D7">
      <w:pPr>
        <w:pStyle w:val="a4"/>
        <w:jc w:val="left"/>
        <w:rPr>
          <w:b/>
          <w:i/>
          <w:sz w:val="22"/>
          <w:szCs w:val="22"/>
        </w:rPr>
        <w:sectPr w:rsidR="00017750" w:rsidRPr="00EC0DE2" w:rsidSect="00017750">
          <w:headerReference w:type="default" r:id="rId6"/>
          <w:footnotePr>
            <w:pos w:val="beneathText"/>
          </w:footnotePr>
          <w:pgSz w:w="16837" w:h="11905" w:orient="landscape"/>
          <w:pgMar w:top="992" w:right="568" w:bottom="1701" w:left="1134" w:header="720" w:footer="720" w:gutter="0"/>
          <w:pgNumType w:start="1"/>
          <w:cols w:space="720"/>
          <w:titlePg/>
          <w:docGrid w:linePitch="360"/>
        </w:sectPr>
      </w:pPr>
    </w:p>
    <w:p w:rsidR="00F573D7" w:rsidRDefault="00F573D7" w:rsidP="00017750">
      <w:pPr>
        <w:spacing w:after="0" w:line="240" w:lineRule="auto"/>
      </w:pPr>
    </w:p>
    <w:sectPr w:rsidR="00F573D7" w:rsidSect="006456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4798" w:rsidRDefault="003C4798">
      <w:pPr>
        <w:spacing w:after="0" w:line="240" w:lineRule="auto"/>
      </w:pPr>
      <w:r>
        <w:separator/>
      </w:r>
    </w:p>
  </w:endnote>
  <w:endnote w:type="continuationSeparator" w:id="0">
    <w:p w:rsidR="003C4798" w:rsidRDefault="003C47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4798" w:rsidRDefault="003C4798">
      <w:pPr>
        <w:spacing w:after="0" w:line="240" w:lineRule="auto"/>
      </w:pPr>
      <w:r>
        <w:separator/>
      </w:r>
    </w:p>
  </w:footnote>
  <w:footnote w:type="continuationSeparator" w:id="0">
    <w:p w:rsidR="003C4798" w:rsidRDefault="003C47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C35" w:rsidRDefault="00017750" w:rsidP="00823853">
    <w:pPr>
      <w:pStyle w:val="a6"/>
    </w:pPr>
  </w:p>
  <w:p w:rsidR="00823853" w:rsidRDefault="00017750" w:rsidP="00823853">
    <w:pPr>
      <w:pStyle w:val="a6"/>
    </w:pPr>
  </w:p>
  <w:p w:rsidR="00EF6C35" w:rsidRDefault="00017750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308"/>
    <w:rsid w:val="00017750"/>
    <w:rsid w:val="000C4CF0"/>
    <w:rsid w:val="000F75B1"/>
    <w:rsid w:val="00187DFE"/>
    <w:rsid w:val="00192213"/>
    <w:rsid w:val="001B1007"/>
    <w:rsid w:val="001E7308"/>
    <w:rsid w:val="00211E8D"/>
    <w:rsid w:val="00234DA8"/>
    <w:rsid w:val="002A308F"/>
    <w:rsid w:val="00346E0B"/>
    <w:rsid w:val="003C4798"/>
    <w:rsid w:val="004A38E5"/>
    <w:rsid w:val="005667BD"/>
    <w:rsid w:val="005A506B"/>
    <w:rsid w:val="00640249"/>
    <w:rsid w:val="00645674"/>
    <w:rsid w:val="00655FE2"/>
    <w:rsid w:val="00657102"/>
    <w:rsid w:val="00673D84"/>
    <w:rsid w:val="006B012F"/>
    <w:rsid w:val="00881839"/>
    <w:rsid w:val="00940298"/>
    <w:rsid w:val="00950FD6"/>
    <w:rsid w:val="009963F7"/>
    <w:rsid w:val="00A06718"/>
    <w:rsid w:val="00B54529"/>
    <w:rsid w:val="00C07C41"/>
    <w:rsid w:val="00C365E9"/>
    <w:rsid w:val="00C62404"/>
    <w:rsid w:val="00D15790"/>
    <w:rsid w:val="00D451EF"/>
    <w:rsid w:val="00D84C03"/>
    <w:rsid w:val="00D87CF6"/>
    <w:rsid w:val="00D9001E"/>
    <w:rsid w:val="00DE4547"/>
    <w:rsid w:val="00E83F3F"/>
    <w:rsid w:val="00EB7225"/>
    <w:rsid w:val="00F246B2"/>
    <w:rsid w:val="00F573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09B98C"/>
  <w15:docId w15:val="{2F5457C5-BCB3-4C0F-87DC-88DDEEEBA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56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900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rsid w:val="00F573D7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Основной текст Знак"/>
    <w:basedOn w:val="a0"/>
    <w:link w:val="a4"/>
    <w:rsid w:val="00F573D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header"/>
    <w:basedOn w:val="a"/>
    <w:link w:val="a7"/>
    <w:rsid w:val="00F573D7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7">
    <w:name w:val="Верхний колонтитул Знак"/>
    <w:basedOn w:val="a0"/>
    <w:link w:val="a6"/>
    <w:rsid w:val="00F573D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ableParagraph">
    <w:name w:val="Table Paragraph"/>
    <w:basedOn w:val="a"/>
    <w:uiPriority w:val="1"/>
    <w:qFormat/>
    <w:rsid w:val="00F573D7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</w:rPr>
  </w:style>
  <w:style w:type="paragraph" w:styleId="a8">
    <w:name w:val="No Spacing"/>
    <w:uiPriority w:val="1"/>
    <w:qFormat/>
    <w:rsid w:val="00346E0B"/>
    <w:pPr>
      <w:spacing w:after="0" w:line="240" w:lineRule="auto"/>
    </w:pPr>
    <w:rPr>
      <w:rFonts w:ascii="Calibri" w:eastAsia="Calibri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B545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545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586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 Сергеевич Чирков</dc:creator>
  <cp:lastModifiedBy>Ольга Валентиновна Дьяченко</cp:lastModifiedBy>
  <cp:revision>3</cp:revision>
  <cp:lastPrinted>2026-05-20T10:27:00Z</cp:lastPrinted>
  <dcterms:created xsi:type="dcterms:W3CDTF">2026-05-21T11:27:00Z</dcterms:created>
  <dcterms:modified xsi:type="dcterms:W3CDTF">2026-05-21T11:39:00Z</dcterms:modified>
</cp:coreProperties>
</file>