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1E879" w14:textId="77777777" w:rsidR="006448BB" w:rsidRPr="004A0084" w:rsidRDefault="006448BB" w:rsidP="00F32F2F">
      <w:pPr>
        <w:pStyle w:val="1"/>
        <w:jc w:val="center"/>
        <w:rPr>
          <w:b/>
          <w:sz w:val="22"/>
          <w:szCs w:val="22"/>
        </w:rPr>
      </w:pPr>
      <w:r w:rsidRPr="004A0084">
        <w:rPr>
          <w:b/>
          <w:sz w:val="22"/>
          <w:szCs w:val="22"/>
        </w:rPr>
        <w:t>ОПИСАНИЕ ОБЪЕКТА ЗАКУПКИ</w:t>
      </w:r>
    </w:p>
    <w:p w14:paraId="6F105540" w14:textId="77777777" w:rsidR="006448BB" w:rsidRPr="004A0084" w:rsidRDefault="006448BB" w:rsidP="00F32F2F">
      <w:pPr>
        <w:autoSpaceDE w:val="0"/>
        <w:autoSpaceDN w:val="0"/>
        <w:adjustRightInd w:val="0"/>
        <w:spacing w:after="0" w:line="240" w:lineRule="auto"/>
        <w:jc w:val="center"/>
        <w:rPr>
          <w:rFonts w:ascii="Times New Roman" w:hAnsi="Times New Roman" w:cs="Times New Roman"/>
          <w:b/>
        </w:rPr>
      </w:pPr>
      <w:r w:rsidRPr="004A0084">
        <w:rPr>
          <w:rFonts w:ascii="Times New Roman" w:hAnsi="Times New Roman" w:cs="Times New Roman"/>
          <w:b/>
        </w:rPr>
        <w:t>в соответствии со статьей 33 Закона № 44-ФЗ</w:t>
      </w:r>
    </w:p>
    <w:p w14:paraId="60A37CA6" w14:textId="77777777" w:rsidR="006448BB" w:rsidRPr="004A0084" w:rsidRDefault="006448BB" w:rsidP="00F32F2F">
      <w:pPr>
        <w:autoSpaceDE w:val="0"/>
        <w:autoSpaceDN w:val="0"/>
        <w:adjustRightInd w:val="0"/>
        <w:spacing w:after="0" w:line="240" w:lineRule="auto"/>
        <w:jc w:val="center"/>
        <w:rPr>
          <w:rFonts w:ascii="Times New Roman" w:hAnsi="Times New Roman" w:cs="Times New Roman"/>
          <w:b/>
          <w:bCs/>
        </w:rPr>
      </w:pPr>
    </w:p>
    <w:p w14:paraId="7AF1C4A4" w14:textId="23083F3A" w:rsidR="006448BB" w:rsidRPr="004A0084" w:rsidRDefault="005B0036" w:rsidP="00003781">
      <w:pPr>
        <w:pStyle w:val="a5"/>
        <w:numPr>
          <w:ilvl w:val="0"/>
          <w:numId w:val="37"/>
        </w:numPr>
        <w:autoSpaceDE w:val="0"/>
        <w:autoSpaceDN w:val="0"/>
        <w:adjustRightInd w:val="0"/>
        <w:spacing w:after="0" w:line="240" w:lineRule="auto"/>
        <w:jc w:val="both"/>
        <w:rPr>
          <w:rFonts w:ascii="Times New Roman" w:hAnsi="Times New Roman"/>
          <w:bCs/>
        </w:rPr>
      </w:pPr>
      <w:r w:rsidRPr="004A0084">
        <w:rPr>
          <w:rFonts w:ascii="Times New Roman" w:eastAsia="Calibri" w:hAnsi="Times New Roman"/>
          <w:b/>
        </w:rPr>
        <w:t>Предмет</w:t>
      </w:r>
      <w:r w:rsidR="006448BB" w:rsidRPr="004A0084">
        <w:rPr>
          <w:rFonts w:ascii="Times New Roman" w:eastAsia="Calibri" w:hAnsi="Times New Roman"/>
          <w:b/>
        </w:rPr>
        <w:t xml:space="preserve"> закупки:</w:t>
      </w:r>
      <w:r w:rsidR="006448BB" w:rsidRPr="004A0084">
        <w:rPr>
          <w:rFonts w:ascii="Times New Roman" w:eastAsia="Calibri" w:hAnsi="Times New Roman"/>
          <w:bCs/>
        </w:rPr>
        <w:t xml:space="preserve"> </w:t>
      </w:r>
      <w:r w:rsidR="00841E8D" w:rsidRPr="004A0084">
        <w:rPr>
          <w:rFonts w:ascii="Times New Roman" w:eastAsia="Calibri" w:hAnsi="Times New Roman"/>
          <w:b/>
        </w:rPr>
        <w:t>Продление права на использование комплекта "Максимальная защита" Средства защиты информации Secret Net Studio 8 (реестровая запись № 3855 от 16.08.2017), Лицензия на 1 год + ТП уровня Базовый, срок 1 год</w:t>
      </w:r>
      <w:r w:rsidR="00D4243A" w:rsidRPr="004A0084">
        <w:rPr>
          <w:rFonts w:ascii="Times New Roman" w:eastAsia="Calibri" w:hAnsi="Times New Roman"/>
          <w:b/>
        </w:rPr>
        <w:t>.</w:t>
      </w:r>
    </w:p>
    <w:p w14:paraId="0E6E56D6" w14:textId="77777777" w:rsidR="004A0084" w:rsidRPr="004A0084" w:rsidRDefault="004A0084" w:rsidP="004A0084">
      <w:pPr>
        <w:pStyle w:val="a5"/>
        <w:autoSpaceDE w:val="0"/>
        <w:autoSpaceDN w:val="0"/>
        <w:adjustRightInd w:val="0"/>
        <w:spacing w:after="0" w:line="240" w:lineRule="auto"/>
        <w:ind w:left="927"/>
        <w:jc w:val="both"/>
        <w:rPr>
          <w:rFonts w:ascii="Times New Roman" w:hAnsi="Times New Roman"/>
          <w:bCs/>
        </w:rPr>
      </w:pPr>
    </w:p>
    <w:p w14:paraId="2811CDB4" w14:textId="256D8F4A" w:rsidR="006448BB" w:rsidRPr="004A0084" w:rsidRDefault="006448BB" w:rsidP="00003781">
      <w:pPr>
        <w:autoSpaceDE w:val="0"/>
        <w:autoSpaceDN w:val="0"/>
        <w:adjustRightInd w:val="0"/>
        <w:spacing w:after="0" w:line="240" w:lineRule="auto"/>
        <w:ind w:firstLine="567"/>
        <w:jc w:val="both"/>
        <w:rPr>
          <w:rFonts w:ascii="Times New Roman" w:hAnsi="Times New Roman" w:cs="Times New Roman"/>
          <w:bCs/>
        </w:rPr>
      </w:pPr>
      <w:r w:rsidRPr="004A0084">
        <w:rPr>
          <w:rFonts w:ascii="Times New Roman" w:hAnsi="Times New Roman" w:cs="Times New Roman"/>
          <w:bCs/>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14:paraId="4FE2D367" w14:textId="3A05FD26" w:rsidR="00914B52" w:rsidRPr="004A0084" w:rsidRDefault="00914B52" w:rsidP="00914B52">
      <w:pPr>
        <w:autoSpaceDE w:val="0"/>
        <w:autoSpaceDN w:val="0"/>
        <w:adjustRightInd w:val="0"/>
        <w:spacing w:after="0"/>
        <w:ind w:firstLine="567"/>
        <w:jc w:val="both"/>
        <w:rPr>
          <w:rFonts w:ascii="Times New Roman" w:eastAsia="Times New Roman" w:hAnsi="Times New Roman" w:cs="Times New Roman"/>
          <w:color w:val="000000"/>
          <w:lang w:eastAsia="ru-RU"/>
        </w:rPr>
      </w:pPr>
      <w:r w:rsidRPr="004A0084">
        <w:rPr>
          <w:rFonts w:ascii="Times New Roman" w:eastAsia="Times New Roman" w:hAnsi="Times New Roman" w:cs="Times New Roman"/>
          <w:color w:val="000000"/>
          <w:lang w:eastAsia="ru-RU"/>
        </w:rPr>
        <w:t>62.01.29.000 Оригиналы программного обеспечения прочие</w:t>
      </w:r>
    </w:p>
    <w:p w14:paraId="12CD777E" w14:textId="77777777" w:rsidR="004A0084" w:rsidRPr="004A0084" w:rsidRDefault="004A0084" w:rsidP="00914B52">
      <w:pPr>
        <w:autoSpaceDE w:val="0"/>
        <w:autoSpaceDN w:val="0"/>
        <w:adjustRightInd w:val="0"/>
        <w:spacing w:after="0"/>
        <w:ind w:firstLine="567"/>
        <w:jc w:val="both"/>
        <w:rPr>
          <w:rFonts w:ascii="Times New Roman" w:eastAsia="Times New Roman" w:hAnsi="Times New Roman" w:cs="Times New Roman"/>
          <w:color w:val="000000"/>
          <w:lang w:eastAsia="ru-RU"/>
        </w:rPr>
      </w:pPr>
    </w:p>
    <w:p w14:paraId="7B491D81" w14:textId="77777777" w:rsidR="005B0036" w:rsidRPr="004A0084" w:rsidRDefault="005B0036" w:rsidP="00F32F2F">
      <w:pPr>
        <w:pStyle w:val="a5"/>
        <w:autoSpaceDE w:val="0"/>
        <w:autoSpaceDN w:val="0"/>
        <w:adjustRightInd w:val="0"/>
        <w:spacing w:after="0" w:line="240" w:lineRule="auto"/>
        <w:ind w:left="0" w:firstLine="567"/>
        <w:jc w:val="both"/>
        <w:rPr>
          <w:rFonts w:ascii="Times New Roman" w:hAnsi="Times New Roman"/>
          <w:bCs/>
        </w:rPr>
      </w:pPr>
      <w:r w:rsidRPr="004A0084">
        <w:rPr>
          <w:rFonts w:ascii="Times New Roman" w:hAnsi="Times New Roman"/>
          <w:b/>
        </w:rPr>
        <w:t>Цель закупки</w:t>
      </w:r>
      <w:r w:rsidR="006448BB" w:rsidRPr="004A0084">
        <w:rPr>
          <w:rFonts w:ascii="Times New Roman" w:hAnsi="Times New Roman"/>
          <w:b/>
        </w:rPr>
        <w:t>:</w:t>
      </w:r>
      <w:r w:rsidR="006448BB" w:rsidRPr="004A0084">
        <w:rPr>
          <w:rFonts w:ascii="Times New Roman" w:hAnsi="Times New Roman"/>
          <w:bCs/>
        </w:rPr>
        <w:t xml:space="preserve"> </w:t>
      </w:r>
      <w:r w:rsidRPr="004A0084">
        <w:rPr>
          <w:rFonts w:ascii="Times New Roman" w:hAnsi="Times New Roman"/>
          <w:bCs/>
        </w:rPr>
        <w:t>приобретение неисключительных прав на использование лицензионного программного обеспечения.</w:t>
      </w:r>
    </w:p>
    <w:p w14:paraId="3EFDDCCB" w14:textId="080FA916" w:rsidR="006448BB" w:rsidRPr="004A0084" w:rsidRDefault="005B0036" w:rsidP="00F32F2F">
      <w:pPr>
        <w:autoSpaceDE w:val="0"/>
        <w:autoSpaceDN w:val="0"/>
        <w:adjustRightInd w:val="0"/>
        <w:spacing w:after="0" w:line="240" w:lineRule="auto"/>
        <w:ind w:firstLine="567"/>
        <w:jc w:val="both"/>
        <w:rPr>
          <w:rFonts w:ascii="Times New Roman" w:hAnsi="Times New Roman" w:cs="Times New Roman"/>
          <w:bCs/>
        </w:rPr>
      </w:pPr>
      <w:r w:rsidRPr="004A0084">
        <w:rPr>
          <w:rFonts w:ascii="Times New Roman" w:hAnsi="Times New Roman" w:cs="Times New Roman"/>
          <w:b/>
        </w:rPr>
        <w:t>Правовое основание закупки:</w:t>
      </w:r>
      <w:r w:rsidRPr="004A0084">
        <w:rPr>
          <w:rFonts w:ascii="Times New Roman" w:hAnsi="Times New Roman" w:cs="Times New Roman"/>
          <w:bCs/>
        </w:rPr>
        <w:t xml:space="preserve"> </w:t>
      </w:r>
      <w:r w:rsidR="006448BB" w:rsidRPr="004A0084">
        <w:rPr>
          <w:rFonts w:ascii="Times New Roman" w:hAnsi="Times New Roman" w:cs="Times New Roman"/>
          <w:bCs/>
        </w:rPr>
        <w:t>Закон Санкт-Петербурга «О бюджете Санкт-Петербурга на 202</w:t>
      </w:r>
      <w:r w:rsidR="00FF5605" w:rsidRPr="00FF5605">
        <w:rPr>
          <w:rFonts w:ascii="Times New Roman" w:hAnsi="Times New Roman" w:cs="Times New Roman"/>
          <w:bCs/>
        </w:rPr>
        <w:t>6</w:t>
      </w:r>
      <w:r w:rsidR="006448BB" w:rsidRPr="004A0084">
        <w:rPr>
          <w:rFonts w:ascii="Times New Roman" w:hAnsi="Times New Roman" w:cs="Times New Roman"/>
          <w:bCs/>
        </w:rPr>
        <w:t xml:space="preserve"> год и на плановый период 202</w:t>
      </w:r>
      <w:r w:rsidR="00FF5605" w:rsidRPr="00FF5605">
        <w:rPr>
          <w:rFonts w:ascii="Times New Roman" w:hAnsi="Times New Roman" w:cs="Times New Roman"/>
          <w:bCs/>
        </w:rPr>
        <w:t>7</w:t>
      </w:r>
      <w:r w:rsidR="006448BB" w:rsidRPr="004A0084">
        <w:rPr>
          <w:rFonts w:ascii="Times New Roman" w:hAnsi="Times New Roman" w:cs="Times New Roman"/>
          <w:bCs/>
        </w:rPr>
        <w:t xml:space="preserve"> и 202</w:t>
      </w:r>
      <w:r w:rsidR="00FF5605" w:rsidRPr="00FF5605">
        <w:rPr>
          <w:rFonts w:ascii="Times New Roman" w:hAnsi="Times New Roman" w:cs="Times New Roman"/>
          <w:bCs/>
        </w:rPr>
        <w:t>8</w:t>
      </w:r>
      <w:r w:rsidR="006448BB" w:rsidRPr="004A0084">
        <w:rPr>
          <w:rFonts w:ascii="Times New Roman" w:hAnsi="Times New Roman" w:cs="Times New Roman"/>
          <w:bCs/>
        </w:rPr>
        <w:t xml:space="preserve"> годов».</w:t>
      </w:r>
    </w:p>
    <w:p w14:paraId="2C0C2633" w14:textId="72295745" w:rsidR="006448BB" w:rsidRPr="004A0084" w:rsidRDefault="006448BB" w:rsidP="00F32F2F">
      <w:pPr>
        <w:autoSpaceDE w:val="0"/>
        <w:autoSpaceDN w:val="0"/>
        <w:adjustRightInd w:val="0"/>
        <w:spacing w:after="0" w:line="240" w:lineRule="auto"/>
        <w:ind w:firstLine="567"/>
        <w:jc w:val="both"/>
        <w:rPr>
          <w:rFonts w:ascii="Times New Roman" w:hAnsi="Times New Roman" w:cs="Times New Roman"/>
          <w:bCs/>
        </w:rPr>
      </w:pPr>
      <w:r w:rsidRPr="004A0084">
        <w:rPr>
          <w:rFonts w:ascii="Times New Roman" w:hAnsi="Times New Roman" w:cs="Times New Roman"/>
          <w:b/>
        </w:rPr>
        <w:t>Источник финансирования</w:t>
      </w:r>
      <w:r w:rsidR="005B0036" w:rsidRPr="004A0084">
        <w:rPr>
          <w:rFonts w:ascii="Times New Roman" w:hAnsi="Times New Roman" w:cs="Times New Roman"/>
          <w:bCs/>
        </w:rPr>
        <w:t>:</w:t>
      </w:r>
      <w:r w:rsidRPr="004A0084">
        <w:rPr>
          <w:rFonts w:ascii="Times New Roman" w:hAnsi="Times New Roman" w:cs="Times New Roman"/>
          <w:bCs/>
        </w:rPr>
        <w:t xml:space="preserve"> Внебюджетные средства: субсидии на финансовое обеспечение выполнения государственного задания</w:t>
      </w:r>
      <w:r w:rsidR="00FF5605" w:rsidRPr="00FF5605">
        <w:rPr>
          <w:rFonts w:ascii="Times New Roman" w:hAnsi="Times New Roman" w:cs="Times New Roman"/>
          <w:bCs/>
        </w:rPr>
        <w:t>.</w:t>
      </w:r>
      <w:r w:rsidRPr="004A0084">
        <w:rPr>
          <w:rFonts w:ascii="Times New Roman" w:hAnsi="Times New Roman" w:cs="Times New Roman"/>
          <w:bCs/>
        </w:rPr>
        <w:t xml:space="preserve"> код вида расходов 244, КОСГУ 226 «Прочие работы, услуги».</w:t>
      </w:r>
    </w:p>
    <w:p w14:paraId="69222CD2" w14:textId="77777777" w:rsidR="006448BB" w:rsidRPr="004A0084" w:rsidRDefault="006448BB" w:rsidP="00F32F2F">
      <w:pPr>
        <w:autoSpaceDE w:val="0"/>
        <w:autoSpaceDN w:val="0"/>
        <w:adjustRightInd w:val="0"/>
        <w:spacing w:after="0" w:line="240" w:lineRule="auto"/>
        <w:ind w:firstLine="567"/>
        <w:jc w:val="both"/>
        <w:rPr>
          <w:rFonts w:ascii="Times New Roman" w:hAnsi="Times New Roman" w:cs="Times New Roman"/>
          <w:bCs/>
        </w:rPr>
      </w:pPr>
    </w:p>
    <w:p w14:paraId="5F1E5A44" w14:textId="77777777" w:rsidR="006448BB" w:rsidRPr="004A0084" w:rsidRDefault="006448BB" w:rsidP="00F32F2F">
      <w:pPr>
        <w:spacing w:after="0" w:line="240" w:lineRule="auto"/>
        <w:ind w:firstLine="567"/>
        <w:jc w:val="both"/>
        <w:rPr>
          <w:rFonts w:ascii="Times New Roman" w:hAnsi="Times New Roman" w:cs="Times New Roman"/>
        </w:rPr>
      </w:pPr>
      <w:r w:rsidRPr="004A0084">
        <w:rPr>
          <w:rFonts w:ascii="Times New Roman" w:hAnsi="Times New Roman" w:cs="Times New Roman"/>
          <w:bCs/>
        </w:rPr>
        <w:t xml:space="preserve">2. </w:t>
      </w:r>
      <w:r w:rsidRPr="004A0084">
        <w:rPr>
          <w:rFonts w:ascii="Times New Roman" w:hAnsi="Times New Roman" w:cs="Times New Roman"/>
          <w:b/>
        </w:rPr>
        <w:t>Место, условия и сроки (периоды) оказания услуги</w:t>
      </w:r>
    </w:p>
    <w:p w14:paraId="2A79C4B6" w14:textId="77777777" w:rsidR="006448BB" w:rsidRPr="004A0084" w:rsidRDefault="006448BB" w:rsidP="00F32F2F">
      <w:pPr>
        <w:tabs>
          <w:tab w:val="left" w:pos="6039"/>
        </w:tabs>
        <w:spacing w:after="0" w:line="240" w:lineRule="auto"/>
        <w:ind w:firstLine="567"/>
        <w:jc w:val="both"/>
        <w:rPr>
          <w:rFonts w:ascii="Times New Roman" w:hAnsi="Times New Roman" w:cs="Times New Roman"/>
        </w:rPr>
      </w:pPr>
      <w:r w:rsidRPr="004A0084">
        <w:rPr>
          <w:rFonts w:ascii="Times New Roman" w:hAnsi="Times New Roman" w:cs="Times New Roman"/>
        </w:rPr>
        <w:t xml:space="preserve">2.1  </w:t>
      </w:r>
      <w:bookmarkStart w:id="0" w:name="_Hlk187913582"/>
      <w:r w:rsidRPr="004A0084">
        <w:rPr>
          <w:rFonts w:ascii="Times New Roman" w:hAnsi="Times New Roman" w:cs="Times New Roman"/>
        </w:rPr>
        <w:t>Передача неисключительных прав на использование лицензионного программного обеспечения производится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bookmarkEnd w:id="0"/>
      <w:r w:rsidRPr="004A0084">
        <w:rPr>
          <w:rFonts w:ascii="Times New Roman" w:hAnsi="Times New Roman" w:cs="Times New Roman"/>
        </w:rPr>
        <w:t xml:space="preserve"> направления обладателем исключительных прав электронного сообщения на электронные почты, указанные в Приложении № 1 к Описанию объекта закупки с уведомлением о предоставлении прав пользования программного обеспечения, а также предоставления доступа к дистрибутиву. </w:t>
      </w:r>
    </w:p>
    <w:p w14:paraId="664C4B17" w14:textId="6326988E" w:rsidR="005B0036" w:rsidRPr="004A0084" w:rsidRDefault="005B0036" w:rsidP="00F32F2F">
      <w:pPr>
        <w:tabs>
          <w:tab w:val="left" w:pos="6039"/>
        </w:tabs>
        <w:spacing w:after="0" w:line="240" w:lineRule="auto"/>
        <w:ind w:firstLine="567"/>
        <w:jc w:val="both"/>
        <w:rPr>
          <w:rFonts w:ascii="Times New Roman" w:hAnsi="Times New Roman" w:cs="Times New Roman"/>
        </w:rPr>
      </w:pPr>
      <w:r w:rsidRPr="004A0084">
        <w:rPr>
          <w:rFonts w:ascii="Times New Roman" w:hAnsi="Times New Roman" w:cs="Times New Roman"/>
        </w:rPr>
        <w:t xml:space="preserve">2.3 </w:t>
      </w:r>
      <w:r w:rsidRPr="004A0084">
        <w:rPr>
          <w:rFonts w:ascii="Times New Roman" w:hAnsi="Times New Roman" w:cs="Times New Roman"/>
          <w:b/>
          <w:bCs/>
        </w:rPr>
        <w:t>Сроки проведения закупки:</w:t>
      </w:r>
      <w:r w:rsidR="0005541F" w:rsidRPr="004A0084">
        <w:rPr>
          <w:rFonts w:ascii="Times New Roman" w:hAnsi="Times New Roman" w:cs="Times New Roman"/>
        </w:rPr>
        <w:t xml:space="preserve"> </w:t>
      </w:r>
      <w:r w:rsidR="00E21262">
        <w:rPr>
          <w:rFonts w:ascii="Times New Roman" w:hAnsi="Times New Roman" w:cs="Times New Roman"/>
        </w:rPr>
        <w:t>май</w:t>
      </w:r>
      <w:bookmarkStart w:id="1" w:name="_GoBack"/>
      <w:bookmarkEnd w:id="1"/>
      <w:r w:rsidR="0005541F" w:rsidRPr="004A0084">
        <w:rPr>
          <w:rFonts w:ascii="Times New Roman" w:hAnsi="Times New Roman" w:cs="Times New Roman"/>
        </w:rPr>
        <w:t xml:space="preserve"> 2026</w:t>
      </w:r>
    </w:p>
    <w:p w14:paraId="17E9A86B" w14:textId="5B9A6173" w:rsidR="006448BB" w:rsidRPr="004A0084" w:rsidRDefault="006448BB" w:rsidP="00F32F2F">
      <w:pPr>
        <w:tabs>
          <w:tab w:val="left" w:pos="6039"/>
        </w:tabs>
        <w:spacing w:after="0" w:line="240" w:lineRule="auto"/>
        <w:ind w:firstLine="567"/>
        <w:rPr>
          <w:rFonts w:ascii="Times New Roman" w:hAnsi="Times New Roman" w:cs="Times New Roman"/>
        </w:rPr>
      </w:pPr>
      <w:r w:rsidRPr="004A0084">
        <w:rPr>
          <w:rFonts w:ascii="Times New Roman" w:hAnsi="Times New Roman" w:cs="Times New Roman"/>
        </w:rPr>
        <w:t xml:space="preserve">2.2 Срок оказания услуг: в течение </w:t>
      </w:r>
      <w:r w:rsidR="0005541F" w:rsidRPr="004A0084">
        <w:rPr>
          <w:rFonts w:ascii="Times New Roman" w:hAnsi="Times New Roman" w:cs="Times New Roman"/>
        </w:rPr>
        <w:t>10</w:t>
      </w:r>
      <w:r w:rsidR="005B0036" w:rsidRPr="004A0084">
        <w:rPr>
          <w:rFonts w:ascii="Times New Roman" w:hAnsi="Times New Roman" w:cs="Times New Roman"/>
        </w:rPr>
        <w:t xml:space="preserve"> (рабочих)</w:t>
      </w:r>
      <w:r w:rsidRPr="004A0084">
        <w:rPr>
          <w:rFonts w:ascii="Times New Roman" w:hAnsi="Times New Roman" w:cs="Times New Roman"/>
        </w:rPr>
        <w:t xml:space="preserve"> дней с момента заключения контракта.</w:t>
      </w:r>
    </w:p>
    <w:p w14:paraId="79EEDC65" w14:textId="77777777" w:rsidR="006448BB" w:rsidRPr="004A0084" w:rsidRDefault="006448BB" w:rsidP="00F32F2F">
      <w:pPr>
        <w:tabs>
          <w:tab w:val="left" w:pos="6039"/>
        </w:tabs>
        <w:spacing w:after="0" w:line="240" w:lineRule="auto"/>
        <w:ind w:firstLine="567"/>
        <w:rPr>
          <w:rFonts w:ascii="Times New Roman" w:hAnsi="Times New Roman" w:cs="Times New Roman"/>
        </w:rPr>
      </w:pPr>
    </w:p>
    <w:p w14:paraId="5B8A127D" w14:textId="77777777" w:rsidR="006448BB" w:rsidRPr="004A0084" w:rsidRDefault="006448BB" w:rsidP="00F32F2F">
      <w:pPr>
        <w:autoSpaceDE w:val="0"/>
        <w:autoSpaceDN w:val="0"/>
        <w:adjustRightInd w:val="0"/>
        <w:spacing w:after="0" w:line="240" w:lineRule="auto"/>
        <w:ind w:firstLine="567"/>
        <w:jc w:val="both"/>
        <w:rPr>
          <w:rFonts w:ascii="Times New Roman" w:hAnsi="Times New Roman" w:cs="Times New Roman"/>
        </w:rPr>
      </w:pPr>
      <w:r w:rsidRPr="004A0084">
        <w:rPr>
          <w:rFonts w:ascii="Times New Roman" w:hAnsi="Times New Roman" w:cs="Times New Roman"/>
        </w:rPr>
        <w:t>3. Требования к оказываемым услугам.</w:t>
      </w:r>
    </w:p>
    <w:p w14:paraId="5AF432BB" w14:textId="77777777" w:rsidR="006448BB" w:rsidRPr="004A0084" w:rsidRDefault="006448BB" w:rsidP="00F32F2F">
      <w:pPr>
        <w:autoSpaceDE w:val="0"/>
        <w:autoSpaceDN w:val="0"/>
        <w:adjustRightInd w:val="0"/>
        <w:spacing w:after="0" w:line="240" w:lineRule="auto"/>
        <w:ind w:firstLine="567"/>
        <w:jc w:val="both"/>
        <w:rPr>
          <w:rFonts w:ascii="Times New Roman" w:hAnsi="Times New Roman" w:cs="Times New Roman"/>
        </w:rPr>
      </w:pPr>
      <w:r w:rsidRPr="004A0084">
        <w:rPr>
          <w:rFonts w:ascii="Times New Roman" w:hAnsi="Times New Roman" w:cs="Times New Roman"/>
        </w:rPr>
        <w:t>3.1 Передача неисключительных прав на использование лицензионного программного обеспечения производится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14:paraId="654B0A4C" w14:textId="77777777" w:rsidR="006448BB" w:rsidRPr="004A0084" w:rsidRDefault="006448BB" w:rsidP="00F32F2F">
      <w:pPr>
        <w:tabs>
          <w:tab w:val="left" w:pos="567"/>
        </w:tabs>
        <w:autoSpaceDE w:val="0"/>
        <w:autoSpaceDN w:val="0"/>
        <w:adjustRightInd w:val="0"/>
        <w:spacing w:after="0" w:line="240" w:lineRule="auto"/>
        <w:ind w:firstLine="567"/>
        <w:jc w:val="both"/>
        <w:rPr>
          <w:rFonts w:ascii="Times New Roman" w:hAnsi="Times New Roman" w:cs="Times New Roman"/>
          <w:bCs/>
        </w:rPr>
      </w:pPr>
      <w:r w:rsidRPr="004A0084">
        <w:rPr>
          <w:rFonts w:ascii="Times New Roman" w:hAnsi="Times New Roman" w:cs="Times New Roman"/>
          <w:bCs/>
        </w:rPr>
        <w:t xml:space="preserve">3.2 </w:t>
      </w:r>
      <w:r w:rsidRPr="004A0084">
        <w:rPr>
          <w:rFonts w:ascii="Times New Roman" w:hAnsi="Times New Roman" w:cs="Times New Roman"/>
          <w:bCs/>
          <w:i/>
          <w:iCs/>
        </w:rPr>
        <w:t xml:space="preserve">Требования к </w:t>
      </w:r>
      <w:r w:rsidR="005B0036" w:rsidRPr="004A0084">
        <w:rPr>
          <w:rFonts w:ascii="Times New Roman" w:hAnsi="Times New Roman" w:cs="Times New Roman"/>
          <w:bCs/>
          <w:i/>
          <w:iCs/>
        </w:rPr>
        <w:t xml:space="preserve">функциональным, техническим качественным и эксплуатационным характеристикам </w:t>
      </w:r>
      <w:r w:rsidRPr="004A0084">
        <w:rPr>
          <w:rFonts w:ascii="Times New Roman" w:hAnsi="Times New Roman" w:cs="Times New Roman"/>
          <w:bCs/>
          <w:i/>
          <w:iCs/>
        </w:rPr>
        <w:t>программно</w:t>
      </w:r>
      <w:r w:rsidR="005B0036" w:rsidRPr="004A0084">
        <w:rPr>
          <w:rFonts w:ascii="Times New Roman" w:hAnsi="Times New Roman" w:cs="Times New Roman"/>
          <w:bCs/>
          <w:i/>
          <w:iCs/>
        </w:rPr>
        <w:t>го</w:t>
      </w:r>
      <w:r w:rsidRPr="004A0084">
        <w:rPr>
          <w:rFonts w:ascii="Times New Roman" w:hAnsi="Times New Roman" w:cs="Times New Roman"/>
          <w:bCs/>
          <w:i/>
          <w:iCs/>
        </w:rPr>
        <w:t xml:space="preserve"> обеспечени</w:t>
      </w:r>
      <w:r w:rsidR="005B0036" w:rsidRPr="004A0084">
        <w:rPr>
          <w:rFonts w:ascii="Times New Roman" w:hAnsi="Times New Roman" w:cs="Times New Roman"/>
          <w:bCs/>
          <w:i/>
          <w:iCs/>
        </w:rPr>
        <w:t>я</w:t>
      </w:r>
      <w:r w:rsidRPr="004A0084">
        <w:rPr>
          <w:rFonts w:ascii="Times New Roman" w:hAnsi="Times New Roman" w:cs="Times New Roman"/>
          <w:bCs/>
          <w:i/>
          <w:iCs/>
        </w:rPr>
        <w:t xml:space="preserve"> определены в Приложение № </w:t>
      </w:r>
      <w:r w:rsidR="005B0036" w:rsidRPr="004A0084">
        <w:rPr>
          <w:rFonts w:ascii="Times New Roman" w:hAnsi="Times New Roman" w:cs="Times New Roman"/>
          <w:bCs/>
          <w:i/>
          <w:iCs/>
        </w:rPr>
        <w:t>1</w:t>
      </w:r>
      <w:r w:rsidRPr="004A0084">
        <w:rPr>
          <w:rFonts w:ascii="Times New Roman" w:hAnsi="Times New Roman" w:cs="Times New Roman"/>
          <w:bCs/>
        </w:rPr>
        <w:t xml:space="preserve"> к Описанию объекта закупки.</w:t>
      </w:r>
    </w:p>
    <w:p w14:paraId="0AD6E1B3" w14:textId="77777777" w:rsidR="006448BB" w:rsidRPr="004A0084" w:rsidRDefault="006448BB" w:rsidP="00F32F2F">
      <w:pPr>
        <w:tabs>
          <w:tab w:val="left" w:pos="567"/>
        </w:tabs>
        <w:autoSpaceDE w:val="0"/>
        <w:autoSpaceDN w:val="0"/>
        <w:adjustRightInd w:val="0"/>
        <w:spacing w:after="0" w:line="240" w:lineRule="auto"/>
        <w:ind w:firstLine="567"/>
        <w:jc w:val="both"/>
        <w:rPr>
          <w:rFonts w:ascii="Times New Roman" w:hAnsi="Times New Roman" w:cs="Times New Roman"/>
          <w:bCs/>
        </w:rPr>
      </w:pPr>
      <w:r w:rsidRPr="004A0084">
        <w:rPr>
          <w:rFonts w:ascii="Times New Roman" w:hAnsi="Times New Roman" w:cs="Times New Roman"/>
          <w:bCs/>
        </w:rPr>
        <w:t>3.3 Передаваемые права на использование программных продуктов должны сопровождаться всем комплексом стандартных услуг фирмы-производителя, осуществляемых ею в Российской Федерации. Условия технической поддержки поставляемого программного обеспечения должны соответствовать стандартным условиям, установленным производителями данного программного обеспечения.</w:t>
      </w:r>
    </w:p>
    <w:p w14:paraId="709D4C91" w14:textId="77777777" w:rsidR="006448BB" w:rsidRPr="004A0084" w:rsidRDefault="006448BB" w:rsidP="00F32F2F">
      <w:pPr>
        <w:tabs>
          <w:tab w:val="left" w:pos="567"/>
        </w:tabs>
        <w:autoSpaceDE w:val="0"/>
        <w:autoSpaceDN w:val="0"/>
        <w:adjustRightInd w:val="0"/>
        <w:spacing w:after="0" w:line="240" w:lineRule="auto"/>
        <w:ind w:firstLine="567"/>
        <w:jc w:val="both"/>
        <w:rPr>
          <w:rFonts w:ascii="Times New Roman" w:hAnsi="Times New Roman" w:cs="Times New Roman"/>
          <w:bCs/>
        </w:rPr>
      </w:pPr>
      <w:r w:rsidRPr="004A0084">
        <w:rPr>
          <w:rFonts w:ascii="Times New Roman" w:hAnsi="Times New Roman" w:cs="Times New Roman"/>
          <w:bCs/>
        </w:rPr>
        <w:t>3.4 Оказываемые услуги должны соответствовать требованиям действующего законодательства РФ.</w:t>
      </w:r>
    </w:p>
    <w:p w14:paraId="5D8F4DE3" w14:textId="77777777" w:rsidR="006448BB" w:rsidRPr="004A0084" w:rsidRDefault="006448BB" w:rsidP="00F32F2F">
      <w:pPr>
        <w:tabs>
          <w:tab w:val="left" w:pos="567"/>
        </w:tabs>
        <w:autoSpaceDE w:val="0"/>
        <w:autoSpaceDN w:val="0"/>
        <w:adjustRightInd w:val="0"/>
        <w:spacing w:after="0" w:line="240" w:lineRule="auto"/>
        <w:ind w:firstLine="567"/>
        <w:jc w:val="both"/>
        <w:rPr>
          <w:rFonts w:ascii="Times New Roman" w:hAnsi="Times New Roman" w:cs="Times New Roman"/>
          <w:bCs/>
        </w:rPr>
      </w:pPr>
      <w:r w:rsidRPr="004A0084">
        <w:rPr>
          <w:rFonts w:ascii="Times New Roman" w:hAnsi="Times New Roman" w:cs="Times New Roman"/>
          <w:bCs/>
        </w:rPr>
        <w:t>3.5 При оказании услуг Исполнитель обязан обеспечить соблюдение положений Федерального закона от 27.07.2006 г. № 149-ФЗ «Об информации, информационных технологиях и о защите информации» и Федерального закона 27.07.2006 г. № 152-ФЗ «О персональных данных», обеспечить поддержание информационной безопасности и безопасности персональных данных при оказании услуг.</w:t>
      </w:r>
    </w:p>
    <w:p w14:paraId="5DABD701" w14:textId="77777777" w:rsidR="006448BB" w:rsidRPr="004A0084"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rPr>
      </w:pPr>
      <w:r w:rsidRPr="004A0084">
        <w:rPr>
          <w:rFonts w:ascii="Times New Roman" w:hAnsi="Times New Roman"/>
          <w:bCs/>
        </w:rPr>
        <w:t>3.6 В соответствии со статьей 7 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
    <w:p w14:paraId="24641D87" w14:textId="1F46F9D0" w:rsidR="006448BB" w:rsidRPr="004A0084"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rPr>
      </w:pPr>
      <w:r w:rsidRPr="004A0084">
        <w:rPr>
          <w:rFonts w:ascii="Times New Roman" w:hAnsi="Times New Roman"/>
          <w:bCs/>
        </w:rPr>
        <w:t>3.7 Программное обеспечение, указанное в Приложении № 1, должно быть зарегистрировано в едином реестре российских программ для электронных вычислительных машин и баз данных или реестре евразийского программного обеспечения, в соответствие с требованиями Постановлени</w:t>
      </w:r>
      <w:r w:rsidR="00992E31" w:rsidRPr="004A0084">
        <w:rPr>
          <w:rFonts w:ascii="Times New Roman" w:hAnsi="Times New Roman"/>
          <w:bCs/>
        </w:rPr>
        <w:t>я</w:t>
      </w:r>
      <w:r w:rsidRPr="004A0084">
        <w:rPr>
          <w:rFonts w:ascii="Times New Roman" w:hAnsi="Times New Roman"/>
          <w:bCs/>
        </w:rPr>
        <w:t xml:space="preserve"> Правительства РФ от 23.12.2024 N 1875 "О мерах по предоставлению национального режима при осуществлении закупок </w:t>
      </w:r>
      <w:r w:rsidRPr="004A0084">
        <w:rPr>
          <w:rFonts w:ascii="Times New Roman" w:hAnsi="Times New Roman"/>
          <w:bCs/>
        </w:rPr>
        <w:lastRenderedPageBreak/>
        <w:t>товаров, работ, услуг для обеспечения государственных и муниципальных нужд, закупок товаров, работ, услуг отдельными видами юридических лиц".</w:t>
      </w:r>
    </w:p>
    <w:p w14:paraId="2FCD878E" w14:textId="77777777" w:rsidR="006448BB" w:rsidRPr="004A0084"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rPr>
      </w:pPr>
    </w:p>
    <w:p w14:paraId="7AD61F4F" w14:textId="77777777" w:rsidR="006448BB" w:rsidRPr="004A0084"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rPr>
      </w:pPr>
      <w:r w:rsidRPr="004A0084">
        <w:rPr>
          <w:rFonts w:ascii="Times New Roman" w:hAnsi="Times New Roman"/>
          <w:bCs/>
        </w:rPr>
        <w:t xml:space="preserve">4. </w:t>
      </w:r>
      <w:r w:rsidRPr="004A0084">
        <w:rPr>
          <w:rFonts w:ascii="Times New Roman" w:hAnsi="Times New Roman"/>
          <w:b/>
        </w:rPr>
        <w:t>Требования к гарантии качества</w:t>
      </w:r>
      <w:r w:rsidRPr="004A0084">
        <w:rPr>
          <w:rFonts w:ascii="Times New Roman" w:hAnsi="Times New Roman"/>
          <w:bCs/>
        </w:rPr>
        <w:t xml:space="preserve"> услуги, а также требования к гарантийному сроку и (или) объему предоставления гарантий их качества</w:t>
      </w:r>
    </w:p>
    <w:p w14:paraId="037C19E8" w14:textId="77777777" w:rsidR="006448BB" w:rsidRPr="004A0084"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rPr>
      </w:pPr>
      <w:r w:rsidRPr="004A0084">
        <w:rPr>
          <w:rFonts w:ascii="Times New Roman" w:hAnsi="Times New Roman"/>
          <w:bCs/>
        </w:rPr>
        <w:t xml:space="preserve">4.1 </w:t>
      </w:r>
      <w:r w:rsidRPr="004A0084">
        <w:rPr>
          <w:rFonts w:ascii="Times New Roman" w:hAnsi="Times New Roman"/>
          <w:b/>
        </w:rPr>
        <w:t>Качество и безопасность</w:t>
      </w:r>
      <w:r w:rsidRPr="004A0084">
        <w:rPr>
          <w:rFonts w:ascii="Times New Roman" w:hAnsi="Times New Roman"/>
          <w:bCs/>
        </w:rPr>
        <w:t xml:space="preserve"> </w:t>
      </w:r>
      <w:r w:rsidR="00186DED" w:rsidRPr="004A0084">
        <w:rPr>
          <w:rFonts w:ascii="Times New Roman" w:hAnsi="Times New Roman"/>
          <w:bCs/>
        </w:rPr>
        <w:t>услуги</w:t>
      </w:r>
      <w:r w:rsidRPr="004A0084">
        <w:rPr>
          <w:rFonts w:ascii="Times New Roman" w:hAnsi="Times New Roman"/>
          <w:bCs/>
        </w:rPr>
        <w:t xml:space="preserve"> должны соответствовать требованиям действующих на территории Российской Федерации нормативных правовых документов к услугам данного вида.</w:t>
      </w:r>
    </w:p>
    <w:p w14:paraId="4AFA84AA" w14:textId="77777777" w:rsidR="006448BB" w:rsidRPr="004A0084"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rPr>
      </w:pPr>
      <w:r w:rsidRPr="004A0084">
        <w:rPr>
          <w:rFonts w:ascii="Times New Roman" w:hAnsi="Times New Roman"/>
        </w:rPr>
        <w:t xml:space="preserve">4.2 </w:t>
      </w:r>
      <w:r w:rsidRPr="004A0084">
        <w:rPr>
          <w:rFonts w:ascii="Times New Roman" w:hAnsi="Times New Roman"/>
          <w:b/>
          <w:bCs/>
        </w:rPr>
        <w:t>Срок предоставления гарантии</w:t>
      </w:r>
      <w:r w:rsidRPr="004A0084">
        <w:rPr>
          <w:rFonts w:ascii="Times New Roman" w:hAnsi="Times New Roman"/>
        </w:rPr>
        <w:t xml:space="preserve"> качества услуг – в течение 12 месяцев.</w:t>
      </w:r>
    </w:p>
    <w:p w14:paraId="07C04E1F" w14:textId="77777777" w:rsidR="006448BB" w:rsidRPr="004A0084"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rPr>
      </w:pPr>
    </w:p>
    <w:p w14:paraId="77819F00" w14:textId="77777777" w:rsidR="006448BB" w:rsidRPr="004A0084"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rPr>
      </w:pPr>
      <w:r w:rsidRPr="004A0084">
        <w:rPr>
          <w:rFonts w:ascii="Times New Roman" w:hAnsi="Times New Roman"/>
        </w:rPr>
        <w:t xml:space="preserve">5. </w:t>
      </w:r>
      <w:r w:rsidRPr="004A0084">
        <w:rPr>
          <w:rFonts w:ascii="Times New Roman" w:hAnsi="Times New Roman"/>
          <w:bCs/>
        </w:rPr>
        <w:t>Требования к Исполнителю</w:t>
      </w:r>
    </w:p>
    <w:p w14:paraId="42BDB57E" w14:textId="77777777" w:rsidR="006448BB" w:rsidRPr="004A0084"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rPr>
      </w:pPr>
      <w:r w:rsidRPr="004A0084">
        <w:rPr>
          <w:rFonts w:ascii="Times New Roman" w:hAnsi="Times New Roman"/>
          <w:bCs/>
        </w:rPr>
        <w:t>5.1 Исполнитель должен предоставить документы, подтверждающие права на продажу программного обеспечения.</w:t>
      </w:r>
    </w:p>
    <w:p w14:paraId="02E86B3C" w14:textId="77777777" w:rsidR="006448BB" w:rsidRPr="004A0084"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rPr>
      </w:pPr>
      <w:r w:rsidRPr="004A0084">
        <w:rPr>
          <w:rFonts w:ascii="Times New Roman" w:hAnsi="Times New Roman"/>
          <w:bCs/>
        </w:rPr>
        <w:t>5.2. Исполнитель обязуется не разглашать третьим лицам конфиденциальную информацию, к которой он получит доступ при заключении контракта, в ходе его исполнения и после прекращения его действия.</w:t>
      </w:r>
    </w:p>
    <w:p w14:paraId="296682B6" w14:textId="77777777" w:rsidR="006448BB" w:rsidRPr="004A0084"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rPr>
      </w:pPr>
    </w:p>
    <w:p w14:paraId="5CB15683" w14:textId="77777777" w:rsidR="006448BB" w:rsidRPr="004A0084"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rPr>
      </w:pPr>
      <w:r w:rsidRPr="004A0084">
        <w:rPr>
          <w:rFonts w:ascii="Times New Roman" w:hAnsi="Times New Roman"/>
          <w:bCs/>
        </w:rPr>
        <w:t>6. Способы использования ПО, на которое передаются права</w:t>
      </w:r>
    </w:p>
    <w:p w14:paraId="1A50BAA1" w14:textId="77777777" w:rsidR="006448BB" w:rsidRPr="004A0084"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rPr>
      </w:pPr>
      <w:r w:rsidRPr="004A0084">
        <w:rPr>
          <w:rFonts w:ascii="Times New Roman" w:hAnsi="Times New Roman"/>
          <w:bCs/>
        </w:rPr>
        <w:t>6.1 Копирование.</w:t>
      </w:r>
    </w:p>
    <w:p w14:paraId="26148091" w14:textId="77777777" w:rsidR="006448BB" w:rsidRPr="004A0084"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rPr>
      </w:pPr>
      <w:r w:rsidRPr="004A0084">
        <w:rPr>
          <w:rFonts w:ascii="Times New Roman" w:hAnsi="Times New Roman"/>
          <w:bCs/>
        </w:rPr>
        <w:t>6.2 Инсталляция и запуск.</w:t>
      </w:r>
    </w:p>
    <w:p w14:paraId="7B94F87D" w14:textId="77777777" w:rsidR="006448BB" w:rsidRPr="004A0084"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rPr>
      </w:pPr>
    </w:p>
    <w:p w14:paraId="1D0DCDFF" w14:textId="77777777" w:rsidR="006448BB" w:rsidRPr="004A0084" w:rsidRDefault="006448BB" w:rsidP="00F32F2F">
      <w:pPr>
        <w:autoSpaceDE w:val="0"/>
        <w:autoSpaceDN w:val="0"/>
        <w:adjustRightInd w:val="0"/>
        <w:spacing w:after="0" w:line="240" w:lineRule="auto"/>
        <w:ind w:firstLine="567"/>
        <w:jc w:val="both"/>
        <w:rPr>
          <w:rFonts w:ascii="Times New Roman" w:hAnsi="Times New Roman" w:cs="Times New Roman"/>
        </w:rPr>
      </w:pPr>
      <w:r w:rsidRPr="004A0084">
        <w:rPr>
          <w:rFonts w:ascii="Times New Roman" w:hAnsi="Times New Roman" w:cs="Times New Roman"/>
        </w:rPr>
        <w:t>7. Перечень приложений, являющихся неотъемлемой частью Описания объекта закупки.</w:t>
      </w:r>
    </w:p>
    <w:p w14:paraId="35A46968" w14:textId="77777777" w:rsidR="006448BB" w:rsidRPr="004A0084" w:rsidRDefault="006448BB" w:rsidP="00F32F2F">
      <w:pPr>
        <w:spacing w:after="0" w:line="240" w:lineRule="auto"/>
        <w:ind w:firstLine="567"/>
        <w:jc w:val="both"/>
        <w:rPr>
          <w:rFonts w:ascii="Times New Roman" w:hAnsi="Times New Roman" w:cs="Times New Roman"/>
          <w:bCs/>
        </w:rPr>
      </w:pPr>
      <w:r w:rsidRPr="004A0084">
        <w:rPr>
          <w:rFonts w:ascii="Times New Roman" w:eastAsia="Times New Roman" w:hAnsi="Times New Roman" w:cs="Times New Roman"/>
        </w:rPr>
        <w:t xml:space="preserve">7.2 </w:t>
      </w:r>
      <w:r w:rsidRPr="004A0084">
        <w:rPr>
          <w:rFonts w:ascii="Times New Roman" w:hAnsi="Times New Roman" w:cs="Times New Roman"/>
        </w:rPr>
        <w:t xml:space="preserve">Приложение № </w:t>
      </w:r>
      <w:r w:rsidR="0042594F" w:rsidRPr="004A0084">
        <w:rPr>
          <w:rFonts w:ascii="Times New Roman" w:hAnsi="Times New Roman" w:cs="Times New Roman"/>
        </w:rPr>
        <w:t>1</w:t>
      </w:r>
      <w:r w:rsidRPr="004A0084">
        <w:rPr>
          <w:rFonts w:ascii="Times New Roman" w:hAnsi="Times New Roman" w:cs="Times New Roman"/>
        </w:rPr>
        <w:t xml:space="preserve">: </w:t>
      </w:r>
      <w:r w:rsidRPr="004A0084">
        <w:rPr>
          <w:rFonts w:ascii="Times New Roman" w:eastAsia="Times New Roman" w:hAnsi="Times New Roman" w:cs="Times New Roman"/>
        </w:rPr>
        <w:t>«</w:t>
      </w:r>
      <w:r w:rsidRPr="004A0084">
        <w:rPr>
          <w:rFonts w:ascii="Times New Roman" w:hAnsi="Times New Roman" w:cs="Times New Roman"/>
          <w:bCs/>
        </w:rPr>
        <w:t>Качественные, функциональные, технические, эксплуатационные характеристики услуг»</w:t>
      </w:r>
    </w:p>
    <w:p w14:paraId="7FD82CFC" w14:textId="77777777" w:rsidR="00F32F2F" w:rsidRPr="004A0084" w:rsidRDefault="00F32F2F" w:rsidP="00F32F2F">
      <w:pPr>
        <w:spacing w:after="0" w:line="240" w:lineRule="auto"/>
        <w:jc w:val="right"/>
        <w:rPr>
          <w:rFonts w:ascii="Times New Roman" w:hAnsi="Times New Roman" w:cs="Times New Roman"/>
        </w:rPr>
      </w:pPr>
    </w:p>
    <w:p w14:paraId="53BFEF1D" w14:textId="77777777" w:rsidR="00F32F2F" w:rsidRPr="004A0084" w:rsidRDefault="00F32F2F" w:rsidP="00F32F2F">
      <w:pPr>
        <w:spacing w:after="0" w:line="240" w:lineRule="auto"/>
        <w:jc w:val="right"/>
        <w:rPr>
          <w:rFonts w:ascii="Times New Roman" w:hAnsi="Times New Roman" w:cs="Times New Roman"/>
        </w:rPr>
      </w:pPr>
    </w:p>
    <w:p w14:paraId="5A3B1B35" w14:textId="77777777" w:rsidR="006448BB" w:rsidRPr="004A0084" w:rsidRDefault="006448BB" w:rsidP="00F32F2F">
      <w:pPr>
        <w:spacing w:after="0" w:line="240" w:lineRule="auto"/>
        <w:jc w:val="right"/>
        <w:rPr>
          <w:rFonts w:ascii="Times New Roman" w:hAnsi="Times New Roman" w:cs="Times New Roman"/>
        </w:rPr>
      </w:pPr>
    </w:p>
    <w:p w14:paraId="288F95F9" w14:textId="77777777" w:rsidR="006448BB" w:rsidRPr="004A0084" w:rsidRDefault="006448BB" w:rsidP="00F32F2F">
      <w:pPr>
        <w:spacing w:after="0" w:line="240" w:lineRule="auto"/>
        <w:jc w:val="right"/>
        <w:rPr>
          <w:rFonts w:ascii="Times New Roman" w:hAnsi="Times New Roman" w:cs="Times New Roman"/>
        </w:rPr>
      </w:pPr>
    </w:p>
    <w:p w14:paraId="054520E0" w14:textId="77777777" w:rsidR="00F32F2F" w:rsidRPr="004A0084" w:rsidRDefault="00F32F2F" w:rsidP="00F32F2F">
      <w:pPr>
        <w:spacing w:after="0" w:line="240" w:lineRule="auto"/>
        <w:jc w:val="right"/>
        <w:rPr>
          <w:rFonts w:ascii="Times New Roman" w:hAnsi="Times New Roman" w:cs="Times New Roman"/>
        </w:rPr>
        <w:sectPr w:rsidR="00F32F2F" w:rsidRPr="004A0084" w:rsidSect="004A0084">
          <w:pgSz w:w="12240" w:h="15840"/>
          <w:pgMar w:top="567" w:right="851" w:bottom="709" w:left="1134" w:header="720" w:footer="720" w:gutter="0"/>
          <w:cols w:space="720"/>
          <w:docGrid w:linePitch="299"/>
        </w:sectPr>
      </w:pPr>
    </w:p>
    <w:p w14:paraId="27794381" w14:textId="77777777" w:rsidR="006448BB" w:rsidRPr="004A0084" w:rsidRDefault="006448BB" w:rsidP="00F32F2F">
      <w:pPr>
        <w:spacing w:after="0" w:line="240" w:lineRule="auto"/>
        <w:jc w:val="right"/>
        <w:rPr>
          <w:rFonts w:ascii="Times New Roman" w:hAnsi="Times New Roman" w:cs="Times New Roman"/>
        </w:rPr>
      </w:pPr>
    </w:p>
    <w:p w14:paraId="721F81BA" w14:textId="77777777" w:rsidR="00E34015" w:rsidRPr="004A0084" w:rsidRDefault="006448BB" w:rsidP="00F32F2F">
      <w:pPr>
        <w:spacing w:after="0" w:line="240" w:lineRule="auto"/>
        <w:jc w:val="right"/>
        <w:rPr>
          <w:rFonts w:ascii="Times New Roman" w:hAnsi="Times New Roman" w:cs="Times New Roman"/>
        </w:rPr>
      </w:pPr>
      <w:r w:rsidRPr="004A0084">
        <w:rPr>
          <w:rFonts w:ascii="Times New Roman" w:hAnsi="Times New Roman" w:cs="Times New Roman"/>
        </w:rPr>
        <w:t>П</w:t>
      </w:r>
      <w:r w:rsidR="00E34015" w:rsidRPr="004A0084">
        <w:rPr>
          <w:rFonts w:ascii="Times New Roman" w:hAnsi="Times New Roman" w:cs="Times New Roman"/>
        </w:rPr>
        <w:t xml:space="preserve">риложение № </w:t>
      </w:r>
      <w:r w:rsidR="007B438B" w:rsidRPr="004A0084">
        <w:rPr>
          <w:rFonts w:ascii="Times New Roman" w:hAnsi="Times New Roman" w:cs="Times New Roman"/>
        </w:rPr>
        <w:t>1</w:t>
      </w:r>
    </w:p>
    <w:p w14:paraId="3DC0C2EB" w14:textId="77777777" w:rsidR="00AF27E2" w:rsidRPr="004A0084" w:rsidRDefault="00AF27E2" w:rsidP="00F32F2F">
      <w:pPr>
        <w:spacing w:after="0" w:line="240" w:lineRule="auto"/>
        <w:jc w:val="right"/>
        <w:rPr>
          <w:rFonts w:ascii="Times New Roman" w:hAnsi="Times New Roman" w:cs="Times New Roman"/>
        </w:rPr>
      </w:pPr>
      <w:r w:rsidRPr="004A0084">
        <w:rPr>
          <w:rFonts w:ascii="Times New Roman" w:hAnsi="Times New Roman" w:cs="Times New Roman"/>
        </w:rPr>
        <w:t>к описанию объекта закупки</w:t>
      </w:r>
    </w:p>
    <w:p w14:paraId="27027F13" w14:textId="77777777" w:rsidR="00E34015" w:rsidRPr="004A0084" w:rsidRDefault="00E34015" w:rsidP="00F32F2F">
      <w:pPr>
        <w:spacing w:after="0" w:line="240" w:lineRule="auto"/>
        <w:jc w:val="center"/>
        <w:rPr>
          <w:rFonts w:ascii="Times New Roman" w:eastAsia="Calibri" w:hAnsi="Times New Roman" w:cs="Times New Roman"/>
          <w:b/>
        </w:rPr>
      </w:pPr>
      <w:r w:rsidRPr="004A0084">
        <w:rPr>
          <w:rFonts w:ascii="Times New Roman" w:eastAsia="Calibri" w:hAnsi="Times New Roman" w:cs="Times New Roman"/>
          <w:b/>
        </w:rPr>
        <w:t>Требования к оказываемым услугам</w:t>
      </w:r>
    </w:p>
    <w:p w14:paraId="25D1BD3E" w14:textId="77777777" w:rsidR="00E34015" w:rsidRPr="004A0084" w:rsidRDefault="00E34015" w:rsidP="00F32F2F">
      <w:pPr>
        <w:spacing w:after="0" w:line="240" w:lineRule="auto"/>
        <w:jc w:val="center"/>
        <w:rPr>
          <w:rFonts w:ascii="Times New Roman" w:hAnsi="Times New Roman" w:cs="Times New Roman"/>
          <w:b/>
        </w:rPr>
      </w:pPr>
    </w:p>
    <w:tbl>
      <w:tblPr>
        <w:tblStyle w:val="1c"/>
        <w:tblW w:w="14548" w:type="dxa"/>
        <w:tblLayout w:type="fixed"/>
        <w:tblLook w:val="04A0" w:firstRow="1" w:lastRow="0" w:firstColumn="1" w:lastColumn="0" w:noHBand="0" w:noVBand="1"/>
      </w:tblPr>
      <w:tblGrid>
        <w:gridCol w:w="869"/>
        <w:gridCol w:w="2022"/>
        <w:gridCol w:w="2063"/>
        <w:gridCol w:w="6804"/>
        <w:gridCol w:w="1669"/>
        <w:gridCol w:w="1121"/>
      </w:tblGrid>
      <w:tr w:rsidR="00F32F2F" w:rsidRPr="004A0084" w14:paraId="75E5C2FF" w14:textId="77777777" w:rsidTr="00914B52">
        <w:tc>
          <w:tcPr>
            <w:tcW w:w="869" w:type="dxa"/>
          </w:tcPr>
          <w:p w14:paraId="01B6B6E7" w14:textId="77777777" w:rsidR="00F32F2F" w:rsidRPr="004A0084" w:rsidRDefault="00F32F2F" w:rsidP="00F32F2F">
            <w:pPr>
              <w:ind w:right="446"/>
              <w:jc w:val="right"/>
              <w:rPr>
                <w:sz w:val="22"/>
                <w:szCs w:val="22"/>
              </w:rPr>
            </w:pPr>
            <w:r w:rsidRPr="004A0084">
              <w:rPr>
                <w:sz w:val="22"/>
                <w:szCs w:val="22"/>
              </w:rPr>
              <w:t>№</w:t>
            </w:r>
          </w:p>
        </w:tc>
        <w:tc>
          <w:tcPr>
            <w:tcW w:w="2022" w:type="dxa"/>
          </w:tcPr>
          <w:p w14:paraId="59936B32" w14:textId="77777777" w:rsidR="00F32F2F" w:rsidRPr="004A0084" w:rsidRDefault="00F32F2F" w:rsidP="00F32F2F">
            <w:pPr>
              <w:ind w:right="446"/>
              <w:jc w:val="center"/>
              <w:rPr>
                <w:b/>
                <w:sz w:val="22"/>
                <w:szCs w:val="22"/>
              </w:rPr>
            </w:pPr>
            <w:r w:rsidRPr="004A0084">
              <w:rPr>
                <w:b/>
                <w:sz w:val="22"/>
                <w:szCs w:val="22"/>
              </w:rPr>
              <w:t>Наименование продукта</w:t>
            </w:r>
          </w:p>
        </w:tc>
        <w:tc>
          <w:tcPr>
            <w:tcW w:w="2063" w:type="dxa"/>
          </w:tcPr>
          <w:p w14:paraId="0386FDA8" w14:textId="515CBDCE" w:rsidR="00F32F2F" w:rsidRPr="004A0084" w:rsidRDefault="00F32F2F" w:rsidP="00F32F2F">
            <w:pPr>
              <w:ind w:right="446"/>
              <w:jc w:val="center"/>
              <w:rPr>
                <w:b/>
                <w:sz w:val="22"/>
                <w:szCs w:val="22"/>
              </w:rPr>
            </w:pPr>
            <w:r w:rsidRPr="004A0084">
              <w:rPr>
                <w:b/>
                <w:bCs/>
                <w:sz w:val="22"/>
                <w:szCs w:val="22"/>
              </w:rPr>
              <w:t>Класс программного обеспечения</w:t>
            </w:r>
          </w:p>
        </w:tc>
        <w:tc>
          <w:tcPr>
            <w:tcW w:w="6804" w:type="dxa"/>
          </w:tcPr>
          <w:p w14:paraId="07844E9D" w14:textId="2910C5F5" w:rsidR="00F32F2F" w:rsidRPr="004A0084" w:rsidRDefault="00F32F2F" w:rsidP="00F32F2F">
            <w:pPr>
              <w:ind w:right="446"/>
              <w:jc w:val="center"/>
              <w:rPr>
                <w:b/>
                <w:sz w:val="22"/>
                <w:szCs w:val="22"/>
              </w:rPr>
            </w:pPr>
            <w:r w:rsidRPr="004A0084">
              <w:rPr>
                <w:b/>
                <w:sz w:val="22"/>
                <w:szCs w:val="22"/>
              </w:rPr>
              <w:t>Характеристики</w:t>
            </w:r>
          </w:p>
        </w:tc>
        <w:tc>
          <w:tcPr>
            <w:tcW w:w="1669" w:type="dxa"/>
          </w:tcPr>
          <w:p w14:paraId="79C8814C" w14:textId="77777777" w:rsidR="00F32F2F" w:rsidRPr="004A0084" w:rsidRDefault="00F32F2F" w:rsidP="00F32F2F">
            <w:pPr>
              <w:ind w:right="446"/>
              <w:jc w:val="center"/>
              <w:rPr>
                <w:b/>
                <w:sz w:val="22"/>
                <w:szCs w:val="22"/>
              </w:rPr>
            </w:pPr>
            <w:r w:rsidRPr="004A0084">
              <w:rPr>
                <w:b/>
                <w:sz w:val="22"/>
                <w:szCs w:val="22"/>
              </w:rPr>
              <w:t>Ед.изм.</w:t>
            </w:r>
          </w:p>
        </w:tc>
        <w:tc>
          <w:tcPr>
            <w:tcW w:w="1121" w:type="dxa"/>
          </w:tcPr>
          <w:p w14:paraId="1C153D84" w14:textId="77777777" w:rsidR="00F32F2F" w:rsidRPr="004A0084" w:rsidRDefault="00F32F2F" w:rsidP="00F32F2F">
            <w:pPr>
              <w:ind w:right="446"/>
              <w:jc w:val="center"/>
              <w:rPr>
                <w:b/>
                <w:sz w:val="22"/>
                <w:szCs w:val="22"/>
              </w:rPr>
            </w:pPr>
            <w:r w:rsidRPr="004A0084">
              <w:rPr>
                <w:b/>
                <w:sz w:val="22"/>
                <w:szCs w:val="22"/>
              </w:rPr>
              <w:t>Кол-во</w:t>
            </w:r>
          </w:p>
        </w:tc>
      </w:tr>
      <w:tr w:rsidR="00F32F2F" w:rsidRPr="004A0084" w14:paraId="64ADDD7F" w14:textId="77777777" w:rsidTr="00914B52">
        <w:tc>
          <w:tcPr>
            <w:tcW w:w="869" w:type="dxa"/>
          </w:tcPr>
          <w:p w14:paraId="0A76ACDF" w14:textId="77777777" w:rsidR="00F32F2F" w:rsidRPr="004A0084" w:rsidRDefault="00F32F2F" w:rsidP="00F32F2F">
            <w:pPr>
              <w:ind w:right="446"/>
              <w:jc w:val="right"/>
              <w:rPr>
                <w:sz w:val="22"/>
                <w:szCs w:val="22"/>
              </w:rPr>
            </w:pPr>
            <w:r w:rsidRPr="004A0084">
              <w:rPr>
                <w:sz w:val="22"/>
                <w:szCs w:val="22"/>
              </w:rPr>
              <w:t>1.</w:t>
            </w:r>
          </w:p>
        </w:tc>
        <w:tc>
          <w:tcPr>
            <w:tcW w:w="2022" w:type="dxa"/>
          </w:tcPr>
          <w:p w14:paraId="05D2A0C9" w14:textId="2A5E7DA5" w:rsidR="00F32F2F" w:rsidRPr="004A0084" w:rsidRDefault="00F32F2F" w:rsidP="00F32F2F">
            <w:pPr>
              <w:ind w:right="446"/>
              <w:rPr>
                <w:sz w:val="22"/>
                <w:szCs w:val="22"/>
              </w:rPr>
            </w:pPr>
            <w:r w:rsidRPr="004A0084">
              <w:rPr>
                <w:sz w:val="22"/>
                <w:szCs w:val="22"/>
              </w:rPr>
              <w:t>Право на использование комплекта "Максимальная защита" Средства защиты информации Secret Net Studio 8 (реестровая запись № 3855 от 16.08.2017), Лицензия на 1 год + ТП уровня Базовый, срок 1 год</w:t>
            </w:r>
          </w:p>
        </w:tc>
        <w:tc>
          <w:tcPr>
            <w:tcW w:w="2063" w:type="dxa"/>
          </w:tcPr>
          <w:p w14:paraId="10D50F88" w14:textId="77777777" w:rsidR="00F32F2F" w:rsidRPr="004A0084" w:rsidRDefault="00F32F2F" w:rsidP="00F32F2F">
            <w:pPr>
              <w:ind w:right="446"/>
              <w:rPr>
                <w:sz w:val="22"/>
                <w:szCs w:val="22"/>
              </w:rPr>
            </w:pPr>
            <w:r w:rsidRPr="004A0084">
              <w:rPr>
                <w:sz w:val="22"/>
                <w:szCs w:val="22"/>
              </w:rPr>
              <w:t>03.01 Средства защиты от несанкционированного доступа к информации</w:t>
            </w:r>
          </w:p>
          <w:p w14:paraId="4838CE47" w14:textId="77777777" w:rsidR="00F32F2F" w:rsidRPr="004A0084" w:rsidRDefault="00F32F2F" w:rsidP="00F32F2F">
            <w:pPr>
              <w:ind w:right="446"/>
              <w:rPr>
                <w:sz w:val="22"/>
                <w:szCs w:val="22"/>
              </w:rPr>
            </w:pPr>
          </w:p>
        </w:tc>
        <w:tc>
          <w:tcPr>
            <w:tcW w:w="6804" w:type="dxa"/>
          </w:tcPr>
          <w:p w14:paraId="7C6EF437" w14:textId="63DB5B6E" w:rsidR="00F32F2F" w:rsidRPr="004A0084" w:rsidRDefault="00F32F2F" w:rsidP="00F32F2F">
            <w:pPr>
              <w:ind w:right="446"/>
              <w:rPr>
                <w:sz w:val="22"/>
                <w:szCs w:val="22"/>
              </w:rPr>
            </w:pPr>
            <w:r w:rsidRPr="004A0084">
              <w:rPr>
                <w:sz w:val="22"/>
                <w:szCs w:val="22"/>
              </w:rPr>
              <w:t xml:space="preserve">Состав: </w:t>
            </w:r>
          </w:p>
          <w:p w14:paraId="479BE0D5" w14:textId="77777777" w:rsidR="00F32F2F" w:rsidRPr="004A0084" w:rsidRDefault="00F32F2F" w:rsidP="00F32F2F">
            <w:pPr>
              <w:ind w:right="446"/>
              <w:rPr>
                <w:sz w:val="22"/>
                <w:szCs w:val="22"/>
              </w:rPr>
            </w:pPr>
            <w:r w:rsidRPr="004A0084">
              <w:rPr>
                <w:sz w:val="22"/>
                <w:szCs w:val="22"/>
              </w:rPr>
              <w:t xml:space="preserve">Лицензия на 1 год + ТП уровня Базовый, срок 1 год + Электронный формуляр Secret Net Studio </w:t>
            </w:r>
          </w:p>
          <w:p w14:paraId="420D3926" w14:textId="77777777" w:rsidR="00F32F2F" w:rsidRPr="004A0084" w:rsidRDefault="00F32F2F" w:rsidP="00F32F2F">
            <w:pPr>
              <w:ind w:right="446"/>
              <w:rPr>
                <w:sz w:val="22"/>
                <w:szCs w:val="22"/>
              </w:rPr>
            </w:pPr>
          </w:p>
          <w:p w14:paraId="1056449E" w14:textId="77777777" w:rsidR="00F32F2F" w:rsidRPr="004A0084" w:rsidRDefault="00F32F2F" w:rsidP="00F32F2F">
            <w:pPr>
              <w:ind w:right="446"/>
              <w:rPr>
                <w:sz w:val="22"/>
                <w:szCs w:val="22"/>
              </w:rPr>
            </w:pPr>
            <w:r w:rsidRPr="004A0084">
              <w:rPr>
                <w:sz w:val="22"/>
                <w:szCs w:val="22"/>
              </w:rPr>
              <w:t>Должно осуществлять:</w:t>
            </w:r>
          </w:p>
          <w:p w14:paraId="589324C2" w14:textId="77777777" w:rsidR="00F32F2F" w:rsidRPr="004A0084" w:rsidRDefault="00F32F2F" w:rsidP="00F32F2F">
            <w:pPr>
              <w:ind w:right="446"/>
              <w:rPr>
                <w:sz w:val="22"/>
                <w:szCs w:val="22"/>
              </w:rPr>
            </w:pPr>
            <w:r w:rsidRPr="004A0084">
              <w:rPr>
                <w:sz w:val="22"/>
                <w:szCs w:val="22"/>
              </w:rPr>
              <w:t>•</w:t>
            </w:r>
            <w:r w:rsidRPr="004A0084">
              <w:rPr>
                <w:sz w:val="22"/>
                <w:szCs w:val="22"/>
              </w:rPr>
              <w:tab/>
              <w:t>защиту серверов и рабочих станций от НСД;</w:t>
            </w:r>
          </w:p>
          <w:p w14:paraId="1FF60BA2" w14:textId="77777777" w:rsidR="00F32F2F" w:rsidRPr="004A0084" w:rsidRDefault="00F32F2F" w:rsidP="00F32F2F">
            <w:pPr>
              <w:ind w:right="446"/>
              <w:rPr>
                <w:sz w:val="22"/>
                <w:szCs w:val="22"/>
              </w:rPr>
            </w:pPr>
            <w:r w:rsidRPr="004A0084">
              <w:rPr>
                <w:sz w:val="22"/>
                <w:szCs w:val="22"/>
              </w:rPr>
              <w:t>•</w:t>
            </w:r>
            <w:r w:rsidRPr="004A0084">
              <w:rPr>
                <w:sz w:val="22"/>
                <w:szCs w:val="22"/>
              </w:rPr>
              <w:tab/>
              <w:t>контроль входа пользователей в систему, в том числе с использованием дополнительных аппаратных средств защиты;</w:t>
            </w:r>
          </w:p>
          <w:p w14:paraId="3D290192" w14:textId="77777777" w:rsidR="00F32F2F" w:rsidRPr="004A0084" w:rsidRDefault="00F32F2F" w:rsidP="00F32F2F">
            <w:pPr>
              <w:ind w:right="446"/>
              <w:rPr>
                <w:sz w:val="22"/>
                <w:szCs w:val="22"/>
              </w:rPr>
            </w:pPr>
            <w:r w:rsidRPr="004A0084">
              <w:rPr>
                <w:sz w:val="22"/>
                <w:szCs w:val="22"/>
              </w:rPr>
              <w:t>•</w:t>
            </w:r>
            <w:r w:rsidRPr="004A0084">
              <w:rPr>
                <w:sz w:val="22"/>
                <w:szCs w:val="22"/>
              </w:rPr>
              <w:tab/>
              <w:t>разграничение доступа пользователей к устройствам и контроль аппаратной конфигурации;</w:t>
            </w:r>
          </w:p>
          <w:p w14:paraId="692E0EF6" w14:textId="77777777" w:rsidR="00F32F2F" w:rsidRPr="004A0084" w:rsidRDefault="00F32F2F" w:rsidP="00F32F2F">
            <w:pPr>
              <w:ind w:right="446"/>
              <w:rPr>
                <w:sz w:val="22"/>
                <w:szCs w:val="22"/>
              </w:rPr>
            </w:pPr>
            <w:r w:rsidRPr="004A0084">
              <w:rPr>
                <w:sz w:val="22"/>
                <w:szCs w:val="22"/>
              </w:rPr>
              <w:t>•</w:t>
            </w:r>
            <w:r w:rsidRPr="004A0084">
              <w:rPr>
                <w:sz w:val="22"/>
                <w:szCs w:val="22"/>
              </w:rPr>
              <w:tab/>
              <w:t>разграничение доступа пользователей к информации;</w:t>
            </w:r>
          </w:p>
          <w:p w14:paraId="2700D3CD" w14:textId="77777777" w:rsidR="00F32F2F" w:rsidRPr="004A0084" w:rsidRDefault="00F32F2F" w:rsidP="00F32F2F">
            <w:pPr>
              <w:ind w:right="446"/>
              <w:rPr>
                <w:sz w:val="22"/>
                <w:szCs w:val="22"/>
              </w:rPr>
            </w:pPr>
            <w:r w:rsidRPr="004A0084">
              <w:rPr>
                <w:sz w:val="22"/>
                <w:szCs w:val="22"/>
              </w:rPr>
              <w:t>•</w:t>
            </w:r>
            <w:r w:rsidRPr="004A0084">
              <w:rPr>
                <w:sz w:val="22"/>
                <w:szCs w:val="22"/>
              </w:rPr>
              <w:tab/>
              <w:t>контроль утечек информации;</w:t>
            </w:r>
          </w:p>
          <w:p w14:paraId="65CA308B" w14:textId="77777777" w:rsidR="00F32F2F" w:rsidRPr="004A0084" w:rsidRDefault="00F32F2F" w:rsidP="00F32F2F">
            <w:pPr>
              <w:ind w:right="446"/>
              <w:rPr>
                <w:sz w:val="22"/>
                <w:szCs w:val="22"/>
              </w:rPr>
            </w:pPr>
            <w:r w:rsidRPr="004A0084">
              <w:rPr>
                <w:sz w:val="22"/>
                <w:szCs w:val="22"/>
              </w:rPr>
              <w:t>•</w:t>
            </w:r>
            <w:r w:rsidRPr="004A0084">
              <w:rPr>
                <w:sz w:val="22"/>
                <w:szCs w:val="22"/>
              </w:rPr>
              <w:tab/>
              <w:t>антивирусную защиту от вредоносного программного обеспечения;</w:t>
            </w:r>
          </w:p>
          <w:p w14:paraId="18B532DE" w14:textId="77777777" w:rsidR="00F32F2F" w:rsidRPr="004A0084" w:rsidRDefault="00F32F2F" w:rsidP="00F32F2F">
            <w:pPr>
              <w:ind w:right="446"/>
              <w:rPr>
                <w:sz w:val="22"/>
                <w:szCs w:val="22"/>
              </w:rPr>
            </w:pPr>
            <w:r w:rsidRPr="004A0084">
              <w:rPr>
                <w:sz w:val="22"/>
                <w:szCs w:val="22"/>
              </w:rPr>
              <w:t>•</w:t>
            </w:r>
            <w:r w:rsidRPr="004A0084">
              <w:rPr>
                <w:sz w:val="22"/>
                <w:szCs w:val="22"/>
              </w:rPr>
              <w:tab/>
              <w:t>обнаружение и предотвращение вторжений;</w:t>
            </w:r>
          </w:p>
          <w:p w14:paraId="7A6D377A" w14:textId="77777777" w:rsidR="00F32F2F" w:rsidRPr="004A0084" w:rsidRDefault="00F32F2F" w:rsidP="00F32F2F">
            <w:pPr>
              <w:ind w:right="446"/>
              <w:rPr>
                <w:sz w:val="22"/>
                <w:szCs w:val="22"/>
              </w:rPr>
            </w:pPr>
            <w:r w:rsidRPr="004A0084">
              <w:rPr>
                <w:sz w:val="22"/>
                <w:szCs w:val="22"/>
              </w:rPr>
              <w:t>•</w:t>
            </w:r>
            <w:r w:rsidRPr="004A0084">
              <w:rPr>
                <w:sz w:val="22"/>
                <w:szCs w:val="22"/>
              </w:rPr>
              <w:tab/>
              <w:t>аутентификацию входящих и исходящих сетевых запросов в локальной сети методами, устойчивыми к пассивному и/или активному прослушиванию сети;</w:t>
            </w:r>
          </w:p>
          <w:p w14:paraId="4AF63270" w14:textId="77777777" w:rsidR="00F32F2F" w:rsidRPr="004A0084" w:rsidRDefault="00F32F2F" w:rsidP="00F32F2F">
            <w:pPr>
              <w:ind w:right="446"/>
              <w:rPr>
                <w:sz w:val="22"/>
                <w:szCs w:val="22"/>
              </w:rPr>
            </w:pPr>
            <w:r w:rsidRPr="004A0084">
              <w:rPr>
                <w:sz w:val="22"/>
                <w:szCs w:val="22"/>
              </w:rPr>
              <w:t>•</w:t>
            </w:r>
            <w:r w:rsidRPr="004A0084">
              <w:rPr>
                <w:sz w:val="22"/>
                <w:szCs w:val="22"/>
              </w:rPr>
              <w:tab/>
              <w:t>фильтрацию сетевых пакетов;</w:t>
            </w:r>
          </w:p>
          <w:p w14:paraId="61F9DAE9" w14:textId="77777777" w:rsidR="00F32F2F" w:rsidRPr="004A0084" w:rsidRDefault="00F32F2F" w:rsidP="00F32F2F">
            <w:pPr>
              <w:ind w:right="446"/>
              <w:rPr>
                <w:sz w:val="22"/>
                <w:szCs w:val="22"/>
              </w:rPr>
            </w:pPr>
            <w:r w:rsidRPr="004A0084">
              <w:rPr>
                <w:sz w:val="22"/>
                <w:szCs w:val="22"/>
              </w:rPr>
              <w:t>•</w:t>
            </w:r>
            <w:r w:rsidRPr="004A0084">
              <w:rPr>
                <w:sz w:val="22"/>
                <w:szCs w:val="22"/>
              </w:rPr>
              <w:tab/>
              <w:t>защиту установленных сетевых соединений;</w:t>
            </w:r>
          </w:p>
          <w:p w14:paraId="49500FE2" w14:textId="77777777" w:rsidR="00F32F2F" w:rsidRPr="004A0084" w:rsidRDefault="00F32F2F" w:rsidP="00F32F2F">
            <w:pPr>
              <w:ind w:right="446"/>
              <w:rPr>
                <w:sz w:val="22"/>
                <w:szCs w:val="22"/>
              </w:rPr>
            </w:pPr>
            <w:r w:rsidRPr="004A0084">
              <w:rPr>
                <w:sz w:val="22"/>
                <w:szCs w:val="22"/>
              </w:rPr>
              <w:t>•</w:t>
            </w:r>
            <w:r w:rsidRPr="004A0084">
              <w:rPr>
                <w:sz w:val="22"/>
                <w:szCs w:val="22"/>
              </w:rPr>
              <w:tab/>
              <w:t>шифрование данных, хранящихся в криптоконтейнерах;</w:t>
            </w:r>
          </w:p>
          <w:p w14:paraId="1F7E38E1" w14:textId="77777777" w:rsidR="00F32F2F" w:rsidRPr="004A0084" w:rsidRDefault="00F32F2F" w:rsidP="00F32F2F">
            <w:pPr>
              <w:ind w:right="446"/>
              <w:rPr>
                <w:sz w:val="22"/>
                <w:szCs w:val="22"/>
              </w:rPr>
            </w:pPr>
            <w:r w:rsidRPr="004A0084">
              <w:rPr>
                <w:sz w:val="22"/>
                <w:szCs w:val="22"/>
              </w:rPr>
              <w:t>•</w:t>
            </w:r>
            <w:r w:rsidRPr="004A0084">
              <w:rPr>
                <w:sz w:val="22"/>
                <w:szCs w:val="22"/>
              </w:rPr>
              <w:tab/>
              <w:t>регистрацию событий безопасности и аудит.</w:t>
            </w:r>
          </w:p>
          <w:p w14:paraId="4858D92B" w14:textId="77777777" w:rsidR="00F32F2F" w:rsidRPr="004A0084" w:rsidRDefault="00F32F2F" w:rsidP="00F32F2F">
            <w:pPr>
              <w:ind w:right="446"/>
              <w:rPr>
                <w:sz w:val="22"/>
                <w:szCs w:val="22"/>
              </w:rPr>
            </w:pPr>
            <w:r w:rsidRPr="004A0084">
              <w:rPr>
                <w:sz w:val="22"/>
                <w:szCs w:val="22"/>
              </w:rPr>
              <w:t>Требования к сертификации и применению в информационных системах:</w:t>
            </w:r>
          </w:p>
          <w:p w14:paraId="139020C3" w14:textId="77777777" w:rsidR="00F32F2F" w:rsidRPr="004A0084" w:rsidRDefault="00F32F2F" w:rsidP="00F32F2F">
            <w:pPr>
              <w:ind w:right="446"/>
              <w:rPr>
                <w:sz w:val="22"/>
                <w:szCs w:val="22"/>
              </w:rPr>
            </w:pPr>
            <w:r w:rsidRPr="004A0084">
              <w:rPr>
                <w:sz w:val="22"/>
                <w:szCs w:val="22"/>
              </w:rPr>
              <w:t xml:space="preserve">СЗИ должно соответствовать требованиям документов: «Средства вычислительной техники. Защита от несанкционированного доступа к информации. Показатели защищенности от несанкционированного доступа к информации» (Гостехкомиссия России, 1992) – не ниже 5 класса защищенности, «Средства вычислительной техники. Межсетевые экраны. Защита от несанкционированного доступа к информации. Показатели защищенности от несанкционированного доступа к информации» (Гостехкомиссия России, 1997) – не ниже 3 класса защищенности, «Требования к средствам антивирусной защиты» (ФСТЭК России, 2012)» не ниже 4 класса защиты, «Профиль защиты средств антивирусной защиты типа «А» четвертого класса защиты» ИТ.САВЗ.А4.ПЗ (ФСТЭК России, 2012), «Профиль защиты средств антивирусной защиты типа «Б» четвертого класса защиты» ИТ.САВЗ.Б4.ПЗ (ФСТЭК России, 2012), «Профиль защиты средств антивирусной защиты типа «В» четвертого класса защиты» ИТ.САВЗ.В4.ПЗ (ФСТЭК России, 2012), «Профиль защиты средств антивирусной защиты типа «Г» четвертого класса защиты» ИТ.САВЗ.Г4.ПЗ (ФСТЭК России, 2012), «Требования к системам обнаружения вторжений» (ФСТЭК России, 2011) не ниже 4 класса защиты, «Профиль защиты систем обнаружения вторжений уровня узла четвертого класса защиты» ИТ.СОВ.У4.ПЗ (ФСТЭК России, 2011), «Требования к средствам контроля съемных машинных носителей информации» (ФСТЭК России, 2014) не ниже 4 класса защиты, «Профиль защиты средств контроля подключения съемных машинных носителей информации четвертого класса защиты» ИТ.СКН.П4.ПЗ (ФСТЭК России, 2014). Комплект должен соответствовать требованиям документа «Защита от несанкционированного доступа к информации. Часть 1. Программное обеспечение средств защиты информации. Классификация по уровню отсутствия недекларируемых возможностей» (Гостехкомиссия России, 1999) – не ниже 4 уровня контроля.  </w:t>
            </w:r>
          </w:p>
          <w:p w14:paraId="1B45A006" w14:textId="77777777" w:rsidR="00F32F2F" w:rsidRPr="004A0084" w:rsidRDefault="00F32F2F" w:rsidP="00F32F2F">
            <w:pPr>
              <w:ind w:right="446"/>
              <w:rPr>
                <w:sz w:val="22"/>
                <w:szCs w:val="22"/>
              </w:rPr>
            </w:pPr>
            <w:r w:rsidRPr="004A0084">
              <w:rPr>
                <w:sz w:val="22"/>
                <w:szCs w:val="22"/>
              </w:rPr>
              <w:t>СЗИ должно допускать использование в следующих информационных системах:</w:t>
            </w:r>
          </w:p>
          <w:p w14:paraId="5918CF15" w14:textId="77777777" w:rsidR="00F32F2F" w:rsidRPr="004A0084" w:rsidRDefault="00F32F2F" w:rsidP="00F32F2F">
            <w:pPr>
              <w:ind w:right="446"/>
              <w:rPr>
                <w:sz w:val="22"/>
                <w:szCs w:val="22"/>
              </w:rPr>
            </w:pPr>
            <w:r w:rsidRPr="004A0084">
              <w:rPr>
                <w:sz w:val="22"/>
                <w:szCs w:val="22"/>
              </w:rPr>
              <w:t>•</w:t>
            </w:r>
            <w:r w:rsidRPr="004A0084">
              <w:rPr>
                <w:sz w:val="22"/>
                <w:szCs w:val="22"/>
              </w:rPr>
              <w:tab/>
              <w:t>автоматизированные системы - до класса 1Г (включительно);</w:t>
            </w:r>
          </w:p>
          <w:p w14:paraId="27CD4EB8" w14:textId="77777777" w:rsidR="00F32F2F" w:rsidRPr="004A0084" w:rsidRDefault="00F32F2F" w:rsidP="00F32F2F">
            <w:pPr>
              <w:ind w:right="446"/>
              <w:rPr>
                <w:sz w:val="22"/>
                <w:szCs w:val="22"/>
              </w:rPr>
            </w:pPr>
            <w:r w:rsidRPr="004A0084">
              <w:rPr>
                <w:sz w:val="22"/>
                <w:szCs w:val="22"/>
              </w:rPr>
              <w:t>•</w:t>
            </w:r>
            <w:r w:rsidRPr="004A0084">
              <w:rPr>
                <w:sz w:val="22"/>
                <w:szCs w:val="22"/>
              </w:rPr>
              <w:tab/>
              <w:t>государственные информационные системы – до 1 класса защищенности (включительно);</w:t>
            </w:r>
          </w:p>
          <w:p w14:paraId="0A51A683" w14:textId="77777777" w:rsidR="00F32F2F" w:rsidRPr="004A0084" w:rsidRDefault="00F32F2F" w:rsidP="00F32F2F">
            <w:pPr>
              <w:ind w:right="446"/>
              <w:rPr>
                <w:sz w:val="22"/>
                <w:szCs w:val="22"/>
              </w:rPr>
            </w:pPr>
            <w:r w:rsidRPr="004A0084">
              <w:rPr>
                <w:sz w:val="22"/>
                <w:szCs w:val="22"/>
              </w:rPr>
              <w:t>•</w:t>
            </w:r>
            <w:r w:rsidRPr="004A0084">
              <w:rPr>
                <w:sz w:val="22"/>
                <w:szCs w:val="22"/>
              </w:rPr>
              <w:tab/>
              <w:t>информационные системы персональных данных – до 1 уровня защищенности персональных данных (включительно);</w:t>
            </w:r>
          </w:p>
          <w:p w14:paraId="796DB5DF" w14:textId="77777777" w:rsidR="00F32F2F" w:rsidRPr="004A0084" w:rsidRDefault="00F32F2F" w:rsidP="00F32F2F">
            <w:pPr>
              <w:ind w:right="446"/>
              <w:rPr>
                <w:sz w:val="22"/>
                <w:szCs w:val="22"/>
              </w:rPr>
            </w:pPr>
            <w:r w:rsidRPr="004A0084">
              <w:rPr>
                <w:sz w:val="22"/>
                <w:szCs w:val="22"/>
              </w:rPr>
              <w:t>•</w:t>
            </w:r>
            <w:r w:rsidRPr="004A0084">
              <w:rPr>
                <w:sz w:val="22"/>
                <w:szCs w:val="22"/>
              </w:rPr>
              <w:tab/>
              <w:t>автоматизированные системы управления производственными и технологическими процессами – до 1 класса защищенности (включительно).</w:t>
            </w:r>
          </w:p>
          <w:p w14:paraId="00E71464" w14:textId="77777777" w:rsidR="00F32F2F" w:rsidRPr="004A0084" w:rsidRDefault="00F32F2F" w:rsidP="00F32F2F">
            <w:pPr>
              <w:ind w:right="446"/>
              <w:rPr>
                <w:sz w:val="22"/>
                <w:szCs w:val="22"/>
              </w:rPr>
            </w:pPr>
          </w:p>
          <w:p w14:paraId="3C05F4DA" w14:textId="77777777" w:rsidR="00F32F2F" w:rsidRPr="004A0084" w:rsidRDefault="00F32F2F" w:rsidP="00F32F2F">
            <w:pPr>
              <w:ind w:right="446"/>
              <w:rPr>
                <w:sz w:val="22"/>
                <w:szCs w:val="22"/>
              </w:rPr>
            </w:pPr>
          </w:p>
          <w:p w14:paraId="4B8F35B3" w14:textId="77777777" w:rsidR="00F32F2F" w:rsidRPr="004A0084" w:rsidRDefault="00F32F2F" w:rsidP="00F32F2F">
            <w:pPr>
              <w:ind w:right="446"/>
              <w:rPr>
                <w:sz w:val="22"/>
                <w:szCs w:val="22"/>
              </w:rPr>
            </w:pPr>
            <w:r w:rsidRPr="004A0084">
              <w:rPr>
                <w:sz w:val="22"/>
                <w:szCs w:val="22"/>
              </w:rPr>
              <w:t>СЗИ должно поддерживать защиту систем терминального доступа, а также допускать применение для защиты не только физических компьютеров, но и виртуальных машин.</w:t>
            </w:r>
          </w:p>
          <w:p w14:paraId="500BE58C" w14:textId="77777777" w:rsidR="00F32F2F" w:rsidRPr="004A0084" w:rsidRDefault="00F32F2F" w:rsidP="00F32F2F">
            <w:pPr>
              <w:ind w:right="446"/>
              <w:rPr>
                <w:sz w:val="22"/>
                <w:szCs w:val="22"/>
              </w:rPr>
            </w:pPr>
            <w:r w:rsidRPr="004A0084">
              <w:rPr>
                <w:sz w:val="22"/>
                <w:szCs w:val="22"/>
              </w:rPr>
              <w:t>Требования к операционной платформе и аппаратной части:</w:t>
            </w:r>
          </w:p>
          <w:p w14:paraId="73721DAC" w14:textId="77777777" w:rsidR="00F32F2F" w:rsidRPr="004A0084" w:rsidRDefault="00F32F2F" w:rsidP="00F32F2F">
            <w:pPr>
              <w:ind w:right="446"/>
              <w:rPr>
                <w:sz w:val="22"/>
                <w:szCs w:val="22"/>
              </w:rPr>
            </w:pPr>
            <w:r w:rsidRPr="004A0084">
              <w:rPr>
                <w:sz w:val="22"/>
                <w:szCs w:val="22"/>
              </w:rPr>
              <w:t>•</w:t>
            </w:r>
            <w:r w:rsidRPr="004A0084">
              <w:rPr>
                <w:sz w:val="22"/>
                <w:szCs w:val="22"/>
              </w:rPr>
              <w:tab/>
              <w:t>СЗИ должно функционировать на следующих платформах (должны поддерживаться и 32-, и 64-разрядные платформы):</w:t>
            </w:r>
          </w:p>
          <w:p w14:paraId="7BE94C50" w14:textId="77777777" w:rsidR="00F32F2F" w:rsidRPr="004A0084" w:rsidRDefault="00F32F2F" w:rsidP="00F32F2F">
            <w:pPr>
              <w:ind w:right="446"/>
              <w:rPr>
                <w:sz w:val="22"/>
                <w:szCs w:val="22"/>
                <w:lang w:val="en-US"/>
              </w:rPr>
            </w:pPr>
            <w:r w:rsidRPr="004A0084">
              <w:rPr>
                <w:sz w:val="22"/>
                <w:szCs w:val="22"/>
                <w:lang w:val="en-US"/>
              </w:rPr>
              <w:t>o</w:t>
            </w:r>
            <w:r w:rsidRPr="004A0084">
              <w:rPr>
                <w:sz w:val="22"/>
                <w:szCs w:val="22"/>
                <w:lang w:val="en-US"/>
              </w:rPr>
              <w:tab/>
              <w:t>Windows 10;</w:t>
            </w:r>
          </w:p>
          <w:p w14:paraId="40218A94" w14:textId="77777777" w:rsidR="00F32F2F" w:rsidRPr="004A0084" w:rsidRDefault="00F32F2F" w:rsidP="00F32F2F">
            <w:pPr>
              <w:ind w:right="446"/>
              <w:rPr>
                <w:sz w:val="22"/>
                <w:szCs w:val="22"/>
                <w:lang w:val="en-US"/>
              </w:rPr>
            </w:pPr>
            <w:r w:rsidRPr="004A0084">
              <w:rPr>
                <w:sz w:val="22"/>
                <w:szCs w:val="22"/>
                <w:lang w:val="en-US"/>
              </w:rPr>
              <w:t>o</w:t>
            </w:r>
            <w:r w:rsidRPr="004A0084">
              <w:rPr>
                <w:sz w:val="22"/>
                <w:szCs w:val="22"/>
                <w:lang w:val="en-US"/>
              </w:rPr>
              <w:tab/>
              <w:t>Windows 8/8.1;</w:t>
            </w:r>
          </w:p>
          <w:p w14:paraId="61CE30CC" w14:textId="77777777" w:rsidR="00F32F2F" w:rsidRPr="004A0084" w:rsidRDefault="00F32F2F" w:rsidP="00F32F2F">
            <w:pPr>
              <w:ind w:right="446"/>
              <w:rPr>
                <w:sz w:val="22"/>
                <w:szCs w:val="22"/>
                <w:lang w:val="en-US"/>
              </w:rPr>
            </w:pPr>
            <w:r w:rsidRPr="004A0084">
              <w:rPr>
                <w:sz w:val="22"/>
                <w:szCs w:val="22"/>
                <w:lang w:val="en-US"/>
              </w:rPr>
              <w:t>o</w:t>
            </w:r>
            <w:r w:rsidRPr="004A0084">
              <w:rPr>
                <w:sz w:val="22"/>
                <w:szCs w:val="22"/>
                <w:lang w:val="en-US"/>
              </w:rPr>
              <w:tab/>
              <w:t>Windows 7 SP1;</w:t>
            </w:r>
          </w:p>
          <w:p w14:paraId="3E32E491" w14:textId="77777777" w:rsidR="00F32F2F" w:rsidRPr="004A0084" w:rsidRDefault="00F32F2F" w:rsidP="00F32F2F">
            <w:pPr>
              <w:ind w:right="446"/>
              <w:rPr>
                <w:sz w:val="22"/>
                <w:szCs w:val="22"/>
                <w:lang w:val="en-US"/>
              </w:rPr>
            </w:pPr>
            <w:r w:rsidRPr="004A0084">
              <w:rPr>
                <w:sz w:val="22"/>
                <w:szCs w:val="22"/>
                <w:lang w:val="en-US"/>
              </w:rPr>
              <w:t>o</w:t>
            </w:r>
            <w:r w:rsidRPr="004A0084">
              <w:rPr>
                <w:sz w:val="22"/>
                <w:szCs w:val="22"/>
                <w:lang w:val="en-US"/>
              </w:rPr>
              <w:tab/>
              <w:t>Windows Vista SP2;</w:t>
            </w:r>
          </w:p>
          <w:p w14:paraId="41775C14" w14:textId="77777777" w:rsidR="00F32F2F" w:rsidRPr="004A0084" w:rsidRDefault="00F32F2F" w:rsidP="00F32F2F">
            <w:pPr>
              <w:ind w:right="446"/>
              <w:rPr>
                <w:sz w:val="22"/>
                <w:szCs w:val="22"/>
                <w:lang w:val="en-US"/>
              </w:rPr>
            </w:pPr>
            <w:r w:rsidRPr="004A0084">
              <w:rPr>
                <w:sz w:val="22"/>
                <w:szCs w:val="22"/>
                <w:lang w:val="en-US"/>
              </w:rPr>
              <w:t>o</w:t>
            </w:r>
            <w:r w:rsidRPr="004A0084">
              <w:rPr>
                <w:sz w:val="22"/>
                <w:szCs w:val="22"/>
                <w:lang w:val="en-US"/>
              </w:rPr>
              <w:tab/>
              <w:t>Windows Server 2012/2012 R2;</w:t>
            </w:r>
          </w:p>
          <w:p w14:paraId="1B143718" w14:textId="77777777" w:rsidR="00F32F2F" w:rsidRPr="004A0084" w:rsidRDefault="00F32F2F" w:rsidP="00F32F2F">
            <w:pPr>
              <w:ind w:right="446"/>
              <w:rPr>
                <w:sz w:val="22"/>
                <w:szCs w:val="22"/>
                <w:lang w:val="en-US"/>
              </w:rPr>
            </w:pPr>
            <w:r w:rsidRPr="004A0084">
              <w:rPr>
                <w:sz w:val="22"/>
                <w:szCs w:val="22"/>
                <w:lang w:val="en-US"/>
              </w:rPr>
              <w:t>o</w:t>
            </w:r>
            <w:r w:rsidRPr="004A0084">
              <w:rPr>
                <w:sz w:val="22"/>
                <w:szCs w:val="22"/>
                <w:lang w:val="en-US"/>
              </w:rPr>
              <w:tab/>
              <w:t>Windows Server 2008 SP2/2008 R2 SP1.</w:t>
            </w:r>
          </w:p>
          <w:p w14:paraId="719266A9" w14:textId="77777777" w:rsidR="00F32F2F" w:rsidRPr="004A0084" w:rsidRDefault="00F32F2F" w:rsidP="00F32F2F">
            <w:pPr>
              <w:ind w:right="446"/>
              <w:rPr>
                <w:sz w:val="22"/>
                <w:szCs w:val="22"/>
              </w:rPr>
            </w:pPr>
            <w:r w:rsidRPr="004A0084">
              <w:rPr>
                <w:sz w:val="22"/>
                <w:szCs w:val="22"/>
              </w:rPr>
              <w:t>•</w:t>
            </w:r>
            <w:r w:rsidRPr="004A0084">
              <w:rPr>
                <w:sz w:val="22"/>
                <w:szCs w:val="22"/>
              </w:rPr>
              <w:tab/>
              <w:t xml:space="preserve">СЗИ должно поддерживать работу и обеспечивать защиту в системах терминального доступа, построенных на базе терминальных служб сетевых ОС MS Windows или ПО Citrix. </w:t>
            </w:r>
          </w:p>
          <w:p w14:paraId="18796486" w14:textId="77777777" w:rsidR="00F32F2F" w:rsidRPr="004A0084" w:rsidRDefault="00F32F2F" w:rsidP="00F32F2F">
            <w:pPr>
              <w:ind w:right="446"/>
              <w:rPr>
                <w:sz w:val="22"/>
                <w:szCs w:val="22"/>
              </w:rPr>
            </w:pPr>
            <w:r w:rsidRPr="004A0084">
              <w:rPr>
                <w:sz w:val="22"/>
                <w:szCs w:val="22"/>
              </w:rPr>
              <w:t>•</w:t>
            </w:r>
            <w:r w:rsidRPr="004A0084">
              <w:rPr>
                <w:sz w:val="22"/>
                <w:szCs w:val="22"/>
              </w:rPr>
              <w:tab/>
              <w:t xml:space="preserve">СЗИ должно поддерживать работу на виртуальных машинах, функционирующих в системах виртуализации, построенных на базе гипервизоров VMware ESX(i) и Microsoft Hyper-V. </w:t>
            </w:r>
          </w:p>
          <w:p w14:paraId="0412175D" w14:textId="77777777" w:rsidR="00F32F2F" w:rsidRPr="004A0084" w:rsidRDefault="00F32F2F" w:rsidP="00F32F2F">
            <w:pPr>
              <w:ind w:right="446"/>
              <w:rPr>
                <w:sz w:val="22"/>
                <w:szCs w:val="22"/>
              </w:rPr>
            </w:pPr>
            <w:r w:rsidRPr="004A0084">
              <w:rPr>
                <w:sz w:val="22"/>
                <w:szCs w:val="22"/>
              </w:rPr>
              <w:t>•</w:t>
            </w:r>
            <w:r w:rsidRPr="004A0084">
              <w:rPr>
                <w:sz w:val="22"/>
                <w:szCs w:val="22"/>
              </w:rPr>
              <w:tab/>
              <w:t>СЗИ с централизованным управлением должно функционировать совместно с Microsoft Active Directory.</w:t>
            </w:r>
          </w:p>
          <w:p w14:paraId="4517047B" w14:textId="77777777" w:rsidR="00F32F2F" w:rsidRPr="004A0084" w:rsidRDefault="00F32F2F" w:rsidP="00F32F2F">
            <w:pPr>
              <w:ind w:right="446"/>
              <w:rPr>
                <w:sz w:val="22"/>
                <w:szCs w:val="22"/>
              </w:rPr>
            </w:pPr>
            <w:r w:rsidRPr="004A0084">
              <w:rPr>
                <w:sz w:val="22"/>
                <w:szCs w:val="22"/>
              </w:rPr>
              <w:t>•</w:t>
            </w:r>
            <w:r w:rsidRPr="004A0084">
              <w:rPr>
                <w:sz w:val="22"/>
                <w:szCs w:val="22"/>
              </w:rPr>
              <w:tab/>
              <w:t xml:space="preserve">СЗИ должно обладать возможностью работы на однопроцессорных и многопроцессорных ЭВМ. </w:t>
            </w:r>
          </w:p>
          <w:p w14:paraId="1F13B748" w14:textId="77777777" w:rsidR="00F32F2F" w:rsidRPr="004A0084" w:rsidRDefault="00F32F2F" w:rsidP="00F32F2F">
            <w:pPr>
              <w:ind w:right="446"/>
              <w:rPr>
                <w:sz w:val="22"/>
                <w:szCs w:val="22"/>
              </w:rPr>
            </w:pPr>
            <w:r w:rsidRPr="004A0084">
              <w:rPr>
                <w:sz w:val="22"/>
                <w:szCs w:val="22"/>
              </w:rPr>
              <w:t>•</w:t>
            </w:r>
            <w:r w:rsidRPr="004A0084">
              <w:rPr>
                <w:sz w:val="22"/>
                <w:szCs w:val="22"/>
              </w:rPr>
              <w:tab/>
              <w:t>СЗИ не должно требовать при развертывании модификации топологии локальной вычислительной сети.</w:t>
            </w:r>
          </w:p>
          <w:p w14:paraId="526AFB67" w14:textId="77777777" w:rsidR="00F32F2F" w:rsidRPr="004A0084" w:rsidRDefault="00F32F2F" w:rsidP="00F32F2F">
            <w:pPr>
              <w:ind w:right="446"/>
              <w:rPr>
                <w:sz w:val="22"/>
                <w:szCs w:val="22"/>
              </w:rPr>
            </w:pPr>
            <w:r w:rsidRPr="004A0084">
              <w:rPr>
                <w:sz w:val="22"/>
                <w:szCs w:val="22"/>
              </w:rPr>
              <w:t>•</w:t>
            </w:r>
            <w:r w:rsidRPr="004A0084">
              <w:rPr>
                <w:sz w:val="22"/>
                <w:szCs w:val="22"/>
              </w:rPr>
              <w:tab/>
              <w:t>В инфраструктуре должно быть в наличии устройство, считывающее DVD (для чтения установочного диска – хотя бы на одном компьютере в информационной системе).</w:t>
            </w:r>
          </w:p>
          <w:p w14:paraId="6D3B8BBC" w14:textId="77777777" w:rsidR="00F32F2F" w:rsidRPr="004A0084" w:rsidRDefault="00F32F2F" w:rsidP="00F32F2F">
            <w:pPr>
              <w:ind w:right="446"/>
              <w:rPr>
                <w:sz w:val="22"/>
                <w:szCs w:val="22"/>
              </w:rPr>
            </w:pPr>
            <w:r w:rsidRPr="004A0084">
              <w:rPr>
                <w:sz w:val="22"/>
                <w:szCs w:val="22"/>
              </w:rPr>
              <w:t xml:space="preserve">Требования к функциональности СЗИ: </w:t>
            </w:r>
          </w:p>
          <w:p w14:paraId="206CAC07" w14:textId="77777777" w:rsidR="00F32F2F" w:rsidRPr="004A0084" w:rsidRDefault="00F32F2F" w:rsidP="00F32F2F">
            <w:pPr>
              <w:ind w:right="446"/>
              <w:rPr>
                <w:sz w:val="22"/>
                <w:szCs w:val="22"/>
              </w:rPr>
            </w:pPr>
            <w:r w:rsidRPr="004A0084">
              <w:rPr>
                <w:sz w:val="22"/>
                <w:szCs w:val="22"/>
              </w:rPr>
              <w:t>СЗИ должно выполнять следующие функции по защите информации:</w:t>
            </w:r>
          </w:p>
          <w:p w14:paraId="04103E6C" w14:textId="77777777" w:rsidR="00F32F2F" w:rsidRPr="004A0084" w:rsidRDefault="00F32F2F" w:rsidP="00F32F2F">
            <w:pPr>
              <w:ind w:right="446"/>
              <w:rPr>
                <w:sz w:val="22"/>
                <w:szCs w:val="22"/>
              </w:rPr>
            </w:pPr>
            <w:r w:rsidRPr="004A0084">
              <w:rPr>
                <w:sz w:val="22"/>
                <w:szCs w:val="22"/>
              </w:rPr>
              <w:t>•</w:t>
            </w:r>
            <w:r w:rsidRPr="004A0084">
              <w:rPr>
                <w:sz w:val="22"/>
                <w:szCs w:val="22"/>
              </w:rPr>
              <w:tab/>
              <w:t>Контроль входа пользователей в систему и работа пользователей в системе:</w:t>
            </w:r>
          </w:p>
          <w:p w14:paraId="7E375959" w14:textId="77777777" w:rsidR="00F32F2F" w:rsidRPr="004A0084" w:rsidRDefault="00F32F2F" w:rsidP="00F32F2F">
            <w:pPr>
              <w:ind w:right="446"/>
              <w:rPr>
                <w:sz w:val="22"/>
                <w:szCs w:val="22"/>
              </w:rPr>
            </w:pPr>
            <w:r w:rsidRPr="004A0084">
              <w:rPr>
                <w:sz w:val="22"/>
                <w:szCs w:val="22"/>
              </w:rPr>
              <w:t>o</w:t>
            </w:r>
            <w:r w:rsidRPr="004A0084">
              <w:rPr>
                <w:sz w:val="22"/>
                <w:szCs w:val="22"/>
              </w:rPr>
              <w:tab/>
              <w:t>проверка пароля пользователя при входе в систему;</w:t>
            </w:r>
          </w:p>
          <w:p w14:paraId="2C6B9A4D" w14:textId="77777777" w:rsidR="00F32F2F" w:rsidRPr="004A0084" w:rsidRDefault="00F32F2F" w:rsidP="00F32F2F">
            <w:pPr>
              <w:ind w:right="446"/>
              <w:rPr>
                <w:sz w:val="22"/>
                <w:szCs w:val="22"/>
              </w:rPr>
            </w:pPr>
            <w:r w:rsidRPr="004A0084">
              <w:rPr>
                <w:sz w:val="22"/>
                <w:szCs w:val="22"/>
              </w:rPr>
              <w:t>o</w:t>
            </w:r>
            <w:r w:rsidRPr="004A0084">
              <w:rPr>
                <w:sz w:val="22"/>
                <w:szCs w:val="22"/>
              </w:rPr>
              <w:tab/>
              <w:t>поддержка персональных идентификаторов (USB-токенов и смарт-карт) для входа в систему и разблокировки компьютера – iButton, eToken Pro (Java), Рутокен S, Рутокен ЭЦП, Рутокен Lite, Jacarta PKI, Jacarta Gost, Jacarta PKI Flash, Jacarta Gost Flash, Esmart USB Token, Esmart, Esmart ГОСТ;</w:t>
            </w:r>
          </w:p>
          <w:p w14:paraId="370B5643" w14:textId="77777777" w:rsidR="00F32F2F" w:rsidRPr="004A0084" w:rsidRDefault="00F32F2F" w:rsidP="00F32F2F">
            <w:pPr>
              <w:ind w:right="446"/>
              <w:rPr>
                <w:sz w:val="22"/>
                <w:szCs w:val="22"/>
              </w:rPr>
            </w:pPr>
            <w:r w:rsidRPr="004A0084">
              <w:rPr>
                <w:sz w:val="22"/>
                <w:szCs w:val="22"/>
              </w:rPr>
              <w:t>o</w:t>
            </w:r>
            <w:r w:rsidRPr="004A0084">
              <w:rPr>
                <w:sz w:val="22"/>
                <w:szCs w:val="22"/>
              </w:rPr>
              <w:tab/>
              <w:t>возможность блокировки сеанса работы пользователя при отключении персонального идентификатора;</w:t>
            </w:r>
          </w:p>
          <w:p w14:paraId="48F91D75" w14:textId="77777777" w:rsidR="00F32F2F" w:rsidRPr="004A0084" w:rsidRDefault="00F32F2F" w:rsidP="00F32F2F">
            <w:pPr>
              <w:ind w:right="446"/>
              <w:rPr>
                <w:sz w:val="22"/>
                <w:szCs w:val="22"/>
              </w:rPr>
            </w:pPr>
            <w:r w:rsidRPr="004A0084">
              <w:rPr>
                <w:sz w:val="22"/>
                <w:szCs w:val="22"/>
              </w:rPr>
              <w:t>o</w:t>
            </w:r>
            <w:r w:rsidRPr="004A0084">
              <w:rPr>
                <w:sz w:val="22"/>
                <w:szCs w:val="22"/>
              </w:rPr>
              <w:tab/>
              <w:t>возможность использования персональных идентификаторов для входа в систему и разблокировки в системах терминального доступа и инфраструктуре виртуальных рабочих станций (VDI);</w:t>
            </w:r>
          </w:p>
          <w:p w14:paraId="17EBF888" w14:textId="77777777" w:rsidR="00F32F2F" w:rsidRPr="004A0084" w:rsidRDefault="00F32F2F" w:rsidP="00F32F2F">
            <w:pPr>
              <w:ind w:right="446"/>
              <w:rPr>
                <w:sz w:val="22"/>
                <w:szCs w:val="22"/>
              </w:rPr>
            </w:pPr>
            <w:r w:rsidRPr="004A0084">
              <w:rPr>
                <w:sz w:val="22"/>
                <w:szCs w:val="22"/>
              </w:rPr>
              <w:t>o</w:t>
            </w:r>
            <w:r w:rsidRPr="004A0084">
              <w:rPr>
                <w:sz w:val="22"/>
                <w:szCs w:val="22"/>
              </w:rPr>
              <w:tab/>
              <w:t>однократное указание учетных данных пользователей при доступе к терминальному серверу и инфраструктуре виртуальных рабочих станций (VDI);</w:t>
            </w:r>
          </w:p>
          <w:p w14:paraId="52AA49E1" w14:textId="77777777" w:rsidR="00F32F2F" w:rsidRPr="004A0084" w:rsidRDefault="00F32F2F" w:rsidP="00F32F2F">
            <w:pPr>
              <w:ind w:right="446"/>
              <w:rPr>
                <w:sz w:val="22"/>
                <w:szCs w:val="22"/>
              </w:rPr>
            </w:pPr>
            <w:r w:rsidRPr="004A0084">
              <w:rPr>
                <w:sz w:val="22"/>
                <w:szCs w:val="22"/>
              </w:rPr>
              <w:t>o</w:t>
            </w:r>
            <w:r w:rsidRPr="004A0084">
              <w:rPr>
                <w:sz w:val="22"/>
                <w:szCs w:val="22"/>
              </w:rPr>
              <w:tab/>
              <w:t>возможность блокирования входа в систему локальных пользователей;</w:t>
            </w:r>
          </w:p>
          <w:p w14:paraId="69E119B9" w14:textId="77777777" w:rsidR="00F32F2F" w:rsidRPr="004A0084" w:rsidRDefault="00F32F2F" w:rsidP="00F32F2F">
            <w:pPr>
              <w:ind w:right="446"/>
              <w:rPr>
                <w:sz w:val="22"/>
                <w:szCs w:val="22"/>
              </w:rPr>
            </w:pPr>
            <w:r w:rsidRPr="004A0084">
              <w:rPr>
                <w:sz w:val="22"/>
                <w:szCs w:val="22"/>
              </w:rPr>
              <w:t>o</w:t>
            </w:r>
            <w:r w:rsidRPr="004A0084">
              <w:rPr>
                <w:sz w:val="22"/>
                <w:szCs w:val="22"/>
              </w:rPr>
              <w:tab/>
              <w:t>возможность блокирования операций вторичного входа в систему в процессе работы пользователей;</w:t>
            </w:r>
          </w:p>
          <w:p w14:paraId="7BA4B801" w14:textId="77777777" w:rsidR="00F32F2F" w:rsidRPr="004A0084" w:rsidRDefault="00F32F2F" w:rsidP="00F32F2F">
            <w:pPr>
              <w:ind w:right="446"/>
              <w:rPr>
                <w:sz w:val="22"/>
                <w:szCs w:val="22"/>
              </w:rPr>
            </w:pPr>
            <w:r w:rsidRPr="004A0084">
              <w:rPr>
                <w:sz w:val="22"/>
                <w:szCs w:val="22"/>
              </w:rPr>
              <w:t>o</w:t>
            </w:r>
            <w:r w:rsidRPr="004A0084">
              <w:rPr>
                <w:sz w:val="22"/>
                <w:szCs w:val="22"/>
              </w:rPr>
              <w:tab/>
              <w:t>возможность блокировки сеанса работы пользователя по истечении интервала неактивности;</w:t>
            </w:r>
          </w:p>
          <w:p w14:paraId="7933EA7B" w14:textId="77777777" w:rsidR="00F32F2F" w:rsidRPr="004A0084" w:rsidRDefault="00F32F2F" w:rsidP="00F32F2F">
            <w:pPr>
              <w:ind w:right="446"/>
              <w:rPr>
                <w:sz w:val="22"/>
                <w:szCs w:val="22"/>
              </w:rPr>
            </w:pPr>
            <w:r w:rsidRPr="004A0084">
              <w:rPr>
                <w:sz w:val="22"/>
                <w:szCs w:val="22"/>
              </w:rPr>
              <w:t>o</w:t>
            </w:r>
            <w:r w:rsidRPr="004A0084">
              <w:rPr>
                <w:sz w:val="22"/>
                <w:szCs w:val="22"/>
              </w:rPr>
              <w:tab/>
              <w:t>возможность управления политикой сложности паролей;</w:t>
            </w:r>
          </w:p>
          <w:p w14:paraId="57B77515" w14:textId="77777777" w:rsidR="00F32F2F" w:rsidRPr="004A0084" w:rsidRDefault="00F32F2F" w:rsidP="00F32F2F">
            <w:pPr>
              <w:ind w:right="446"/>
              <w:rPr>
                <w:sz w:val="22"/>
                <w:szCs w:val="22"/>
              </w:rPr>
            </w:pPr>
            <w:r w:rsidRPr="004A0084">
              <w:rPr>
                <w:sz w:val="22"/>
                <w:szCs w:val="22"/>
              </w:rPr>
              <w:t>o</w:t>
            </w:r>
            <w:r w:rsidRPr="004A0084">
              <w:rPr>
                <w:sz w:val="22"/>
                <w:szCs w:val="22"/>
              </w:rPr>
              <w:tab/>
              <w:t>поддержка возможности входа в систему по сертификатам;</w:t>
            </w:r>
          </w:p>
          <w:p w14:paraId="34137EF8" w14:textId="77777777" w:rsidR="00F32F2F" w:rsidRPr="004A0084" w:rsidRDefault="00F32F2F" w:rsidP="00F32F2F">
            <w:pPr>
              <w:ind w:right="446"/>
              <w:rPr>
                <w:sz w:val="22"/>
                <w:szCs w:val="22"/>
              </w:rPr>
            </w:pPr>
            <w:r w:rsidRPr="004A0084">
              <w:rPr>
                <w:sz w:val="22"/>
                <w:szCs w:val="22"/>
              </w:rPr>
              <w:t>o</w:t>
            </w:r>
            <w:r w:rsidRPr="004A0084">
              <w:rPr>
                <w:sz w:val="22"/>
                <w:szCs w:val="22"/>
              </w:rPr>
              <w:tab/>
              <w:t xml:space="preserve">возможность проверки принадлежности аппаратного идентификатора в процессе управления аппаратными идентификаторами пользователей.  </w:t>
            </w:r>
          </w:p>
          <w:p w14:paraId="6AFACFDA" w14:textId="77777777" w:rsidR="00F32F2F" w:rsidRPr="004A0084" w:rsidRDefault="00F32F2F" w:rsidP="00F32F2F">
            <w:pPr>
              <w:ind w:right="446"/>
              <w:rPr>
                <w:sz w:val="22"/>
                <w:szCs w:val="22"/>
              </w:rPr>
            </w:pPr>
            <w:r w:rsidRPr="004A0084">
              <w:rPr>
                <w:sz w:val="22"/>
                <w:szCs w:val="22"/>
              </w:rPr>
              <w:t>•</w:t>
            </w:r>
            <w:r w:rsidRPr="004A0084">
              <w:rPr>
                <w:sz w:val="22"/>
                <w:szCs w:val="22"/>
              </w:rPr>
              <w:tab/>
              <w:t>Избирательное (дискреционное) управление доступом:</w:t>
            </w:r>
          </w:p>
          <w:p w14:paraId="3304BD48" w14:textId="77777777" w:rsidR="00F32F2F" w:rsidRPr="004A0084" w:rsidRDefault="00F32F2F" w:rsidP="00F32F2F">
            <w:pPr>
              <w:ind w:right="446"/>
              <w:rPr>
                <w:sz w:val="22"/>
                <w:szCs w:val="22"/>
              </w:rPr>
            </w:pPr>
            <w:r w:rsidRPr="004A0084">
              <w:rPr>
                <w:sz w:val="22"/>
                <w:szCs w:val="22"/>
              </w:rPr>
              <w:t>o</w:t>
            </w:r>
            <w:r w:rsidRPr="004A0084">
              <w:rPr>
                <w:sz w:val="22"/>
                <w:szCs w:val="22"/>
              </w:rPr>
              <w:tab/>
              <w:t>возможность назначения прав доступа на файлы, каталоги, принтеры, устройства;</w:t>
            </w:r>
          </w:p>
          <w:p w14:paraId="57DE39F6" w14:textId="77777777" w:rsidR="00F32F2F" w:rsidRPr="004A0084" w:rsidRDefault="00F32F2F" w:rsidP="00F32F2F">
            <w:pPr>
              <w:ind w:right="446"/>
              <w:rPr>
                <w:sz w:val="22"/>
                <w:szCs w:val="22"/>
              </w:rPr>
            </w:pPr>
            <w:r w:rsidRPr="004A0084">
              <w:rPr>
                <w:sz w:val="22"/>
                <w:szCs w:val="22"/>
              </w:rPr>
              <w:t>o</w:t>
            </w:r>
            <w:r w:rsidRPr="004A0084">
              <w:rPr>
                <w:sz w:val="22"/>
                <w:szCs w:val="22"/>
              </w:rPr>
              <w:tab/>
              <w:t>возможность наследования прав доступа для файлов, каталогов и устройств;</w:t>
            </w:r>
          </w:p>
          <w:p w14:paraId="03628529" w14:textId="77777777" w:rsidR="00F32F2F" w:rsidRPr="004A0084" w:rsidRDefault="00F32F2F" w:rsidP="00F32F2F">
            <w:pPr>
              <w:ind w:right="446"/>
              <w:rPr>
                <w:sz w:val="22"/>
                <w:szCs w:val="22"/>
              </w:rPr>
            </w:pPr>
            <w:r w:rsidRPr="004A0084">
              <w:rPr>
                <w:sz w:val="22"/>
                <w:szCs w:val="22"/>
              </w:rPr>
              <w:t>o</w:t>
            </w:r>
            <w:r w:rsidRPr="004A0084">
              <w:rPr>
                <w:sz w:val="22"/>
                <w:szCs w:val="22"/>
              </w:rPr>
              <w:tab/>
              <w:t xml:space="preserve">возможность установки индивидуального аудита доступа для объектов, указания учетных записей пользователей или групп, чей доступ подвергается аудиту.  </w:t>
            </w:r>
          </w:p>
          <w:p w14:paraId="759B33DB" w14:textId="77777777" w:rsidR="00F32F2F" w:rsidRPr="004A0084" w:rsidRDefault="00F32F2F" w:rsidP="00F32F2F">
            <w:pPr>
              <w:ind w:right="446"/>
              <w:rPr>
                <w:sz w:val="22"/>
                <w:szCs w:val="22"/>
              </w:rPr>
            </w:pPr>
            <w:r w:rsidRPr="004A0084">
              <w:rPr>
                <w:sz w:val="22"/>
                <w:szCs w:val="22"/>
              </w:rPr>
              <w:t>•</w:t>
            </w:r>
            <w:r w:rsidRPr="004A0084">
              <w:rPr>
                <w:sz w:val="22"/>
                <w:szCs w:val="22"/>
              </w:rPr>
              <w:tab/>
              <w:t>Полномочное (мандатное) управление доступом:</w:t>
            </w:r>
          </w:p>
          <w:p w14:paraId="5E216114" w14:textId="77777777" w:rsidR="00F32F2F" w:rsidRPr="004A0084" w:rsidRDefault="00F32F2F" w:rsidP="00F32F2F">
            <w:pPr>
              <w:ind w:right="446"/>
              <w:rPr>
                <w:sz w:val="22"/>
                <w:szCs w:val="22"/>
              </w:rPr>
            </w:pPr>
            <w:r w:rsidRPr="004A0084">
              <w:rPr>
                <w:sz w:val="22"/>
                <w:szCs w:val="22"/>
              </w:rPr>
              <w:t>o</w:t>
            </w:r>
            <w:r w:rsidRPr="004A0084">
              <w:rPr>
                <w:sz w:val="22"/>
                <w:szCs w:val="22"/>
              </w:rPr>
              <w:tab/>
              <w:t>возможность выбора уровня конфиденциальности сессии для пользователя;</w:t>
            </w:r>
          </w:p>
          <w:p w14:paraId="4196144E" w14:textId="77777777" w:rsidR="00F32F2F" w:rsidRPr="004A0084" w:rsidRDefault="00F32F2F" w:rsidP="00F32F2F">
            <w:pPr>
              <w:ind w:right="446"/>
              <w:rPr>
                <w:sz w:val="22"/>
                <w:szCs w:val="22"/>
              </w:rPr>
            </w:pPr>
            <w:r w:rsidRPr="004A0084">
              <w:rPr>
                <w:sz w:val="22"/>
                <w:szCs w:val="22"/>
              </w:rPr>
              <w:t>o</w:t>
            </w:r>
            <w:r w:rsidRPr="004A0084">
              <w:rPr>
                <w:sz w:val="22"/>
                <w:szCs w:val="22"/>
              </w:rPr>
              <w:tab/>
              <w:t>возможность назначения мандатных меток файлам, каталогам, внешним устройствам, принтерам, сетевым интерфейсам;</w:t>
            </w:r>
          </w:p>
          <w:p w14:paraId="3595DE96" w14:textId="77777777" w:rsidR="00F32F2F" w:rsidRPr="004A0084" w:rsidRDefault="00F32F2F" w:rsidP="00F32F2F">
            <w:pPr>
              <w:ind w:right="446"/>
              <w:rPr>
                <w:sz w:val="22"/>
                <w:szCs w:val="22"/>
              </w:rPr>
            </w:pPr>
            <w:r w:rsidRPr="004A0084">
              <w:rPr>
                <w:sz w:val="22"/>
                <w:szCs w:val="22"/>
              </w:rPr>
              <w:t>o</w:t>
            </w:r>
            <w:r w:rsidRPr="004A0084">
              <w:rPr>
                <w:sz w:val="22"/>
                <w:szCs w:val="22"/>
              </w:rPr>
              <w:tab/>
              <w:t>возможность изменения количества мандатных меток в системе и их названий;</w:t>
            </w:r>
          </w:p>
          <w:p w14:paraId="5188E9B2" w14:textId="77777777" w:rsidR="00F32F2F" w:rsidRPr="004A0084" w:rsidRDefault="00F32F2F" w:rsidP="00F32F2F">
            <w:pPr>
              <w:ind w:right="446"/>
              <w:rPr>
                <w:sz w:val="22"/>
                <w:szCs w:val="22"/>
              </w:rPr>
            </w:pPr>
            <w:r w:rsidRPr="004A0084">
              <w:rPr>
                <w:sz w:val="22"/>
                <w:szCs w:val="22"/>
              </w:rPr>
              <w:t>o</w:t>
            </w:r>
            <w:r w:rsidRPr="004A0084">
              <w:rPr>
                <w:sz w:val="22"/>
                <w:szCs w:val="22"/>
              </w:rPr>
              <w:tab/>
              <w:t>контроль потоков конфиденциальной информации в системе;</w:t>
            </w:r>
          </w:p>
          <w:p w14:paraId="0C7A3D44" w14:textId="77777777" w:rsidR="00F32F2F" w:rsidRPr="004A0084" w:rsidRDefault="00F32F2F" w:rsidP="00F32F2F">
            <w:pPr>
              <w:ind w:right="446"/>
              <w:rPr>
                <w:sz w:val="22"/>
                <w:szCs w:val="22"/>
              </w:rPr>
            </w:pPr>
            <w:r w:rsidRPr="004A0084">
              <w:rPr>
                <w:sz w:val="22"/>
                <w:szCs w:val="22"/>
              </w:rPr>
              <w:t>o</w:t>
            </w:r>
            <w:r w:rsidRPr="004A0084">
              <w:rPr>
                <w:sz w:val="22"/>
                <w:szCs w:val="22"/>
              </w:rPr>
              <w:tab/>
              <w:t xml:space="preserve">возможность контроля потоков информации в системах терминального доступа при передаче информации между клиентом и сервером по протоколу RDP. </w:t>
            </w:r>
          </w:p>
          <w:p w14:paraId="488D06E2" w14:textId="77777777" w:rsidR="00F32F2F" w:rsidRPr="004A0084" w:rsidRDefault="00F32F2F" w:rsidP="00F32F2F">
            <w:pPr>
              <w:ind w:right="446"/>
              <w:rPr>
                <w:sz w:val="22"/>
                <w:szCs w:val="22"/>
              </w:rPr>
            </w:pPr>
            <w:r w:rsidRPr="004A0084">
              <w:rPr>
                <w:sz w:val="22"/>
                <w:szCs w:val="22"/>
              </w:rPr>
              <w:t>•</w:t>
            </w:r>
            <w:r w:rsidRPr="004A0084">
              <w:rPr>
                <w:sz w:val="22"/>
                <w:szCs w:val="22"/>
              </w:rPr>
              <w:tab/>
              <w:t>Контроль вывода конфиденциальных данных на печать:</w:t>
            </w:r>
          </w:p>
          <w:p w14:paraId="654DFA3F" w14:textId="77777777" w:rsidR="00F32F2F" w:rsidRPr="004A0084" w:rsidRDefault="00F32F2F" w:rsidP="00F32F2F">
            <w:pPr>
              <w:ind w:right="446"/>
              <w:rPr>
                <w:sz w:val="22"/>
                <w:szCs w:val="22"/>
              </w:rPr>
            </w:pPr>
            <w:r w:rsidRPr="004A0084">
              <w:rPr>
                <w:sz w:val="22"/>
                <w:szCs w:val="22"/>
              </w:rPr>
              <w:t>o</w:t>
            </w:r>
            <w:r w:rsidRPr="004A0084">
              <w:rPr>
                <w:sz w:val="22"/>
                <w:szCs w:val="22"/>
              </w:rPr>
              <w:tab/>
              <w:t>возможность ограничить перечень мандатных меток информации для печати на заданном принтере;</w:t>
            </w:r>
          </w:p>
          <w:p w14:paraId="7B861D2C" w14:textId="77777777" w:rsidR="00F32F2F" w:rsidRPr="004A0084" w:rsidRDefault="00F32F2F" w:rsidP="00F32F2F">
            <w:pPr>
              <w:ind w:right="446"/>
              <w:rPr>
                <w:sz w:val="22"/>
                <w:szCs w:val="22"/>
              </w:rPr>
            </w:pPr>
            <w:r w:rsidRPr="004A0084">
              <w:rPr>
                <w:sz w:val="22"/>
                <w:szCs w:val="22"/>
              </w:rPr>
              <w:t>o</w:t>
            </w:r>
            <w:r w:rsidRPr="004A0084">
              <w:rPr>
                <w:sz w:val="22"/>
                <w:szCs w:val="22"/>
              </w:rPr>
              <w:tab/>
              <w:t>теневое копирование информации, выводимой на печать;</w:t>
            </w:r>
          </w:p>
          <w:p w14:paraId="631A1C77" w14:textId="77777777" w:rsidR="00F32F2F" w:rsidRPr="004A0084" w:rsidRDefault="00F32F2F" w:rsidP="00F32F2F">
            <w:pPr>
              <w:ind w:right="446"/>
              <w:rPr>
                <w:sz w:val="22"/>
                <w:szCs w:val="22"/>
              </w:rPr>
            </w:pPr>
            <w:r w:rsidRPr="004A0084">
              <w:rPr>
                <w:sz w:val="22"/>
                <w:szCs w:val="22"/>
              </w:rPr>
              <w:t>o</w:t>
            </w:r>
            <w:r w:rsidRPr="004A0084">
              <w:rPr>
                <w:sz w:val="22"/>
                <w:szCs w:val="22"/>
              </w:rPr>
              <w:tab/>
              <w:t>автоматическая маркировка документов, выводимых на печать;</w:t>
            </w:r>
          </w:p>
          <w:p w14:paraId="7BC2E841" w14:textId="77777777" w:rsidR="00F32F2F" w:rsidRPr="004A0084" w:rsidRDefault="00F32F2F" w:rsidP="00F32F2F">
            <w:pPr>
              <w:ind w:right="446"/>
              <w:rPr>
                <w:sz w:val="22"/>
                <w:szCs w:val="22"/>
              </w:rPr>
            </w:pPr>
            <w:r w:rsidRPr="004A0084">
              <w:rPr>
                <w:sz w:val="22"/>
                <w:szCs w:val="22"/>
              </w:rPr>
              <w:t>o</w:t>
            </w:r>
            <w:r w:rsidRPr="004A0084">
              <w:rPr>
                <w:sz w:val="22"/>
                <w:szCs w:val="22"/>
              </w:rPr>
              <w:tab/>
              <w:t>управление грифами (видом маркировки) при печати конфиденциальных и секретных документов. При этом должна быть возможность задать:</w:t>
            </w:r>
          </w:p>
          <w:p w14:paraId="7F54FC72" w14:textId="77777777" w:rsidR="00F32F2F" w:rsidRPr="004A0084" w:rsidRDefault="00F32F2F" w:rsidP="00F32F2F">
            <w:pPr>
              <w:ind w:right="446"/>
              <w:rPr>
                <w:sz w:val="22"/>
                <w:szCs w:val="22"/>
              </w:rPr>
            </w:pPr>
            <w:r w:rsidRPr="004A0084">
              <w:rPr>
                <w:sz w:val="22"/>
                <w:szCs w:val="22"/>
              </w:rPr>
              <w:t></w:t>
            </w:r>
            <w:r w:rsidRPr="004A0084">
              <w:rPr>
                <w:sz w:val="22"/>
                <w:szCs w:val="22"/>
              </w:rPr>
              <w:tab/>
              <w:t>отдельный вид грифа для каждой мандатной метки;</w:t>
            </w:r>
          </w:p>
          <w:p w14:paraId="7A65A4E9" w14:textId="77777777" w:rsidR="00F32F2F" w:rsidRPr="004A0084" w:rsidRDefault="00F32F2F" w:rsidP="00F32F2F">
            <w:pPr>
              <w:ind w:right="446"/>
              <w:rPr>
                <w:sz w:val="22"/>
                <w:szCs w:val="22"/>
              </w:rPr>
            </w:pPr>
            <w:r w:rsidRPr="004A0084">
              <w:rPr>
                <w:sz w:val="22"/>
                <w:szCs w:val="22"/>
              </w:rPr>
              <w:t></w:t>
            </w:r>
            <w:r w:rsidRPr="004A0084">
              <w:rPr>
                <w:sz w:val="22"/>
                <w:szCs w:val="22"/>
              </w:rPr>
              <w:tab/>
              <w:t>отдельный вид маркировки для первой страницы документа;</w:t>
            </w:r>
          </w:p>
          <w:p w14:paraId="28747675" w14:textId="77777777" w:rsidR="00F32F2F" w:rsidRPr="004A0084" w:rsidRDefault="00F32F2F" w:rsidP="00F32F2F">
            <w:pPr>
              <w:ind w:right="446"/>
              <w:rPr>
                <w:sz w:val="22"/>
                <w:szCs w:val="22"/>
              </w:rPr>
            </w:pPr>
            <w:r w:rsidRPr="004A0084">
              <w:rPr>
                <w:sz w:val="22"/>
                <w:szCs w:val="22"/>
              </w:rPr>
              <w:t></w:t>
            </w:r>
            <w:r w:rsidRPr="004A0084">
              <w:rPr>
                <w:sz w:val="22"/>
                <w:szCs w:val="22"/>
              </w:rPr>
              <w:tab/>
              <w:t>отдельный вид маркировки для последней страницы документа;</w:t>
            </w:r>
          </w:p>
          <w:p w14:paraId="16F12B11" w14:textId="77777777" w:rsidR="00F32F2F" w:rsidRPr="004A0084" w:rsidRDefault="00F32F2F" w:rsidP="00F32F2F">
            <w:pPr>
              <w:ind w:right="446"/>
              <w:rPr>
                <w:sz w:val="22"/>
                <w:szCs w:val="22"/>
              </w:rPr>
            </w:pPr>
            <w:r w:rsidRPr="004A0084">
              <w:rPr>
                <w:sz w:val="22"/>
                <w:szCs w:val="22"/>
              </w:rPr>
              <w:t></w:t>
            </w:r>
            <w:r w:rsidRPr="004A0084">
              <w:rPr>
                <w:sz w:val="22"/>
                <w:szCs w:val="22"/>
              </w:rPr>
              <w:tab/>
              <w:t xml:space="preserve">вид маркировки для оборота последнего листа;  </w:t>
            </w:r>
          </w:p>
          <w:p w14:paraId="3D0DE65F" w14:textId="77777777" w:rsidR="00F32F2F" w:rsidRPr="004A0084" w:rsidRDefault="00F32F2F" w:rsidP="00F32F2F">
            <w:pPr>
              <w:ind w:right="446"/>
              <w:rPr>
                <w:sz w:val="22"/>
                <w:szCs w:val="22"/>
              </w:rPr>
            </w:pPr>
            <w:r w:rsidRPr="004A0084">
              <w:rPr>
                <w:sz w:val="22"/>
                <w:szCs w:val="22"/>
              </w:rPr>
              <w:t>o</w:t>
            </w:r>
            <w:r w:rsidRPr="004A0084">
              <w:rPr>
                <w:sz w:val="22"/>
                <w:szCs w:val="22"/>
              </w:rPr>
              <w:tab/>
              <w:t>поддержка функции печати в файл;</w:t>
            </w:r>
          </w:p>
          <w:p w14:paraId="594B9105" w14:textId="77777777" w:rsidR="00F32F2F" w:rsidRPr="004A0084" w:rsidRDefault="00F32F2F" w:rsidP="00F32F2F">
            <w:pPr>
              <w:ind w:right="446"/>
              <w:rPr>
                <w:sz w:val="22"/>
                <w:szCs w:val="22"/>
              </w:rPr>
            </w:pPr>
            <w:r w:rsidRPr="004A0084">
              <w:rPr>
                <w:sz w:val="22"/>
                <w:szCs w:val="22"/>
              </w:rPr>
              <w:t>o</w:t>
            </w:r>
            <w:r w:rsidRPr="004A0084">
              <w:rPr>
                <w:sz w:val="22"/>
                <w:szCs w:val="22"/>
              </w:rPr>
              <w:tab/>
              <w:t>поддержка управления запретом перенаправления принтеров в терминальных (RDP) сессиях.</w:t>
            </w:r>
          </w:p>
          <w:p w14:paraId="430743BC" w14:textId="77777777" w:rsidR="00F32F2F" w:rsidRPr="004A0084" w:rsidRDefault="00F32F2F" w:rsidP="00F32F2F">
            <w:pPr>
              <w:ind w:right="446"/>
              <w:rPr>
                <w:sz w:val="22"/>
                <w:szCs w:val="22"/>
              </w:rPr>
            </w:pPr>
            <w:r w:rsidRPr="004A0084">
              <w:rPr>
                <w:sz w:val="22"/>
                <w:szCs w:val="22"/>
              </w:rPr>
              <w:t>•</w:t>
            </w:r>
            <w:r w:rsidRPr="004A0084">
              <w:rPr>
                <w:sz w:val="22"/>
                <w:szCs w:val="22"/>
              </w:rPr>
              <w:tab/>
              <w:t>Контроль аппаратной конфигурации компьютера и подключаемых устройств:</w:t>
            </w:r>
          </w:p>
          <w:p w14:paraId="08BE51C0" w14:textId="77777777" w:rsidR="00F32F2F" w:rsidRPr="004A0084" w:rsidRDefault="00F32F2F" w:rsidP="00F32F2F">
            <w:pPr>
              <w:ind w:right="446"/>
              <w:rPr>
                <w:sz w:val="22"/>
                <w:szCs w:val="22"/>
              </w:rPr>
            </w:pPr>
            <w:r w:rsidRPr="004A0084">
              <w:rPr>
                <w:sz w:val="22"/>
                <w:szCs w:val="22"/>
              </w:rPr>
              <w:t>o</w:t>
            </w:r>
            <w:r w:rsidRPr="004A0084">
              <w:rPr>
                <w:sz w:val="22"/>
                <w:szCs w:val="22"/>
              </w:rPr>
              <w:tab/>
              <w:t>Должны контролироваться следующие устройства:</w:t>
            </w:r>
          </w:p>
          <w:p w14:paraId="0852ED0C" w14:textId="77777777" w:rsidR="00F32F2F" w:rsidRPr="004A0084" w:rsidRDefault="00F32F2F" w:rsidP="00F32F2F">
            <w:pPr>
              <w:ind w:right="446"/>
              <w:rPr>
                <w:sz w:val="22"/>
                <w:szCs w:val="22"/>
              </w:rPr>
            </w:pPr>
            <w:r w:rsidRPr="004A0084">
              <w:rPr>
                <w:sz w:val="22"/>
                <w:szCs w:val="22"/>
              </w:rPr>
              <w:t></w:t>
            </w:r>
            <w:r w:rsidRPr="004A0084">
              <w:rPr>
                <w:sz w:val="22"/>
                <w:szCs w:val="22"/>
              </w:rPr>
              <w:tab/>
              <w:t xml:space="preserve">последовательные и параллельные порты; </w:t>
            </w:r>
          </w:p>
          <w:p w14:paraId="705CA4F9" w14:textId="77777777" w:rsidR="00F32F2F" w:rsidRPr="004A0084" w:rsidRDefault="00F32F2F" w:rsidP="00F32F2F">
            <w:pPr>
              <w:ind w:right="446"/>
              <w:rPr>
                <w:sz w:val="22"/>
                <w:szCs w:val="22"/>
              </w:rPr>
            </w:pPr>
            <w:r w:rsidRPr="004A0084">
              <w:rPr>
                <w:sz w:val="22"/>
                <w:szCs w:val="22"/>
              </w:rPr>
              <w:t></w:t>
            </w:r>
            <w:r w:rsidRPr="004A0084">
              <w:rPr>
                <w:sz w:val="22"/>
                <w:szCs w:val="22"/>
              </w:rPr>
              <w:tab/>
              <w:t>локальные устройства;</w:t>
            </w:r>
          </w:p>
          <w:p w14:paraId="2D31C677" w14:textId="77777777" w:rsidR="00F32F2F" w:rsidRPr="004A0084" w:rsidRDefault="00F32F2F" w:rsidP="00F32F2F">
            <w:pPr>
              <w:ind w:right="446"/>
              <w:rPr>
                <w:sz w:val="22"/>
                <w:szCs w:val="22"/>
              </w:rPr>
            </w:pPr>
            <w:r w:rsidRPr="004A0084">
              <w:rPr>
                <w:sz w:val="22"/>
                <w:szCs w:val="22"/>
              </w:rPr>
              <w:t></w:t>
            </w:r>
            <w:r w:rsidRPr="004A0084">
              <w:rPr>
                <w:sz w:val="22"/>
                <w:szCs w:val="22"/>
              </w:rPr>
              <w:tab/>
              <w:t xml:space="preserve">сменные, физические и оптические диски; </w:t>
            </w:r>
          </w:p>
          <w:p w14:paraId="69978D2F" w14:textId="77777777" w:rsidR="00F32F2F" w:rsidRPr="004A0084" w:rsidRDefault="00F32F2F" w:rsidP="00F32F2F">
            <w:pPr>
              <w:ind w:right="446"/>
              <w:rPr>
                <w:sz w:val="22"/>
                <w:szCs w:val="22"/>
              </w:rPr>
            </w:pPr>
            <w:r w:rsidRPr="004A0084">
              <w:rPr>
                <w:sz w:val="22"/>
                <w:szCs w:val="22"/>
              </w:rPr>
              <w:t></w:t>
            </w:r>
            <w:r w:rsidRPr="004A0084">
              <w:rPr>
                <w:sz w:val="22"/>
                <w:szCs w:val="22"/>
              </w:rPr>
              <w:tab/>
              <w:t>программно реализованные диски;</w:t>
            </w:r>
          </w:p>
          <w:p w14:paraId="761028A0" w14:textId="77777777" w:rsidR="00F32F2F" w:rsidRPr="004A0084" w:rsidRDefault="00F32F2F" w:rsidP="00F32F2F">
            <w:pPr>
              <w:ind w:right="446"/>
              <w:rPr>
                <w:sz w:val="22"/>
                <w:szCs w:val="22"/>
              </w:rPr>
            </w:pPr>
            <w:r w:rsidRPr="004A0084">
              <w:rPr>
                <w:sz w:val="22"/>
                <w:szCs w:val="22"/>
              </w:rPr>
              <w:t></w:t>
            </w:r>
            <w:r w:rsidRPr="004A0084">
              <w:rPr>
                <w:sz w:val="22"/>
                <w:szCs w:val="22"/>
              </w:rPr>
              <w:tab/>
              <w:t>USB-устройства;</w:t>
            </w:r>
          </w:p>
          <w:p w14:paraId="64F3792F" w14:textId="77777777" w:rsidR="00F32F2F" w:rsidRPr="004A0084" w:rsidRDefault="00F32F2F" w:rsidP="00F32F2F">
            <w:pPr>
              <w:ind w:right="446"/>
              <w:rPr>
                <w:sz w:val="22"/>
                <w:szCs w:val="22"/>
              </w:rPr>
            </w:pPr>
            <w:r w:rsidRPr="004A0084">
              <w:rPr>
                <w:sz w:val="22"/>
                <w:szCs w:val="22"/>
              </w:rPr>
              <w:t></w:t>
            </w:r>
            <w:r w:rsidRPr="004A0084">
              <w:rPr>
                <w:sz w:val="22"/>
                <w:szCs w:val="22"/>
              </w:rPr>
              <w:tab/>
              <w:t>PCMCIA-устройства;</w:t>
            </w:r>
          </w:p>
          <w:p w14:paraId="6B7CF20A" w14:textId="77777777" w:rsidR="00F32F2F" w:rsidRPr="004A0084" w:rsidRDefault="00F32F2F" w:rsidP="00F32F2F">
            <w:pPr>
              <w:ind w:right="446"/>
              <w:rPr>
                <w:sz w:val="22"/>
                <w:szCs w:val="22"/>
              </w:rPr>
            </w:pPr>
            <w:r w:rsidRPr="004A0084">
              <w:rPr>
                <w:sz w:val="22"/>
                <w:szCs w:val="22"/>
              </w:rPr>
              <w:t></w:t>
            </w:r>
            <w:r w:rsidRPr="004A0084">
              <w:rPr>
                <w:sz w:val="22"/>
                <w:szCs w:val="22"/>
              </w:rPr>
              <w:tab/>
              <w:t>IEEE1394 (FireWire)-устройства;</w:t>
            </w:r>
          </w:p>
          <w:p w14:paraId="335E4E0A" w14:textId="77777777" w:rsidR="00F32F2F" w:rsidRPr="004A0084" w:rsidRDefault="00F32F2F" w:rsidP="00F32F2F">
            <w:pPr>
              <w:ind w:right="446"/>
              <w:rPr>
                <w:sz w:val="22"/>
                <w:szCs w:val="22"/>
              </w:rPr>
            </w:pPr>
            <w:r w:rsidRPr="004A0084">
              <w:rPr>
                <w:sz w:val="22"/>
                <w:szCs w:val="22"/>
              </w:rPr>
              <w:t></w:t>
            </w:r>
            <w:r w:rsidRPr="004A0084">
              <w:rPr>
                <w:sz w:val="22"/>
                <w:szCs w:val="22"/>
              </w:rPr>
              <w:tab/>
              <w:t xml:space="preserve">устройства, подключаемые по шине Secure Digital. </w:t>
            </w:r>
          </w:p>
          <w:p w14:paraId="43E49865" w14:textId="77777777" w:rsidR="00F32F2F" w:rsidRPr="004A0084" w:rsidRDefault="00F32F2F" w:rsidP="00F32F2F">
            <w:pPr>
              <w:ind w:right="446"/>
              <w:rPr>
                <w:sz w:val="22"/>
                <w:szCs w:val="22"/>
              </w:rPr>
            </w:pPr>
            <w:r w:rsidRPr="004A0084">
              <w:rPr>
                <w:sz w:val="22"/>
                <w:szCs w:val="22"/>
              </w:rPr>
              <w:t>o</w:t>
            </w:r>
            <w:r w:rsidRPr="004A0084">
              <w:rPr>
                <w:sz w:val="22"/>
                <w:szCs w:val="22"/>
              </w:rPr>
              <w:tab/>
              <w:t>Должна быть возможность задать настройки контроля на уровне шины, класса устройства, модели устройства, экземпляра устройства.</w:t>
            </w:r>
          </w:p>
          <w:p w14:paraId="33B72E76" w14:textId="77777777" w:rsidR="00F32F2F" w:rsidRPr="004A0084" w:rsidRDefault="00F32F2F" w:rsidP="00F32F2F">
            <w:pPr>
              <w:ind w:right="446"/>
              <w:rPr>
                <w:sz w:val="22"/>
                <w:szCs w:val="22"/>
              </w:rPr>
            </w:pPr>
            <w:r w:rsidRPr="004A0084">
              <w:rPr>
                <w:sz w:val="22"/>
                <w:szCs w:val="22"/>
              </w:rPr>
              <w:t>o</w:t>
            </w:r>
            <w:r w:rsidRPr="004A0084">
              <w:rPr>
                <w:sz w:val="22"/>
                <w:szCs w:val="22"/>
              </w:rPr>
              <w:tab/>
              <w:t xml:space="preserve">Должен осуществляться контроль неизменности аппаратной конфигурации компьютера с возможностью блокировки при нарушении аппаратной конфигурации. </w:t>
            </w:r>
          </w:p>
          <w:p w14:paraId="157E418E" w14:textId="77777777" w:rsidR="00F32F2F" w:rsidRPr="004A0084" w:rsidRDefault="00F32F2F" w:rsidP="00F32F2F">
            <w:pPr>
              <w:ind w:right="446"/>
              <w:rPr>
                <w:sz w:val="22"/>
                <w:szCs w:val="22"/>
              </w:rPr>
            </w:pPr>
            <w:r w:rsidRPr="004A0084">
              <w:rPr>
                <w:sz w:val="22"/>
                <w:szCs w:val="22"/>
              </w:rPr>
              <w:t>o</w:t>
            </w:r>
            <w:r w:rsidRPr="004A0084">
              <w:rPr>
                <w:sz w:val="22"/>
                <w:szCs w:val="22"/>
              </w:rPr>
              <w:tab/>
              <w:t>Должна быть возможность присвоить устройствам хранения информации мандатную метку. Если метка устройства не соответствует сессии пользователя – работа с устройством хранения должна блокироваться.</w:t>
            </w:r>
          </w:p>
          <w:p w14:paraId="27A5B283" w14:textId="77777777" w:rsidR="00F32F2F" w:rsidRPr="004A0084" w:rsidRDefault="00F32F2F" w:rsidP="00F32F2F">
            <w:pPr>
              <w:ind w:right="446"/>
              <w:rPr>
                <w:sz w:val="22"/>
                <w:szCs w:val="22"/>
              </w:rPr>
            </w:pPr>
            <w:r w:rsidRPr="004A0084">
              <w:rPr>
                <w:sz w:val="22"/>
                <w:szCs w:val="22"/>
              </w:rPr>
              <w:t>o</w:t>
            </w:r>
            <w:r w:rsidRPr="004A0084">
              <w:rPr>
                <w:sz w:val="22"/>
                <w:szCs w:val="22"/>
              </w:rPr>
              <w:tab/>
              <w:t>Должен осуществляться контроль вывода информации на внешние устройства хранения с возможностью теневого копирования отчуждаемой информации.</w:t>
            </w:r>
          </w:p>
          <w:p w14:paraId="1ABE21D6" w14:textId="77777777" w:rsidR="00F32F2F" w:rsidRPr="004A0084" w:rsidRDefault="00F32F2F" w:rsidP="00F32F2F">
            <w:pPr>
              <w:ind w:right="446"/>
              <w:rPr>
                <w:sz w:val="22"/>
                <w:szCs w:val="22"/>
              </w:rPr>
            </w:pPr>
            <w:r w:rsidRPr="004A0084">
              <w:rPr>
                <w:sz w:val="22"/>
                <w:szCs w:val="22"/>
              </w:rPr>
              <w:t>o</w:t>
            </w:r>
            <w:r w:rsidRPr="004A0084">
              <w:rPr>
                <w:sz w:val="22"/>
                <w:szCs w:val="22"/>
              </w:rPr>
              <w:tab/>
              <w:t xml:space="preserve">В инфраструктуре виртуальных рабочих станций (VDI) должны контролироваться устройства, подключаемые к виртуальным рабочим станциям с рабочего места пользователя. </w:t>
            </w:r>
          </w:p>
          <w:p w14:paraId="0B24C4D8" w14:textId="77777777" w:rsidR="00F32F2F" w:rsidRPr="004A0084" w:rsidRDefault="00F32F2F" w:rsidP="00F32F2F">
            <w:pPr>
              <w:ind w:right="446"/>
              <w:rPr>
                <w:sz w:val="22"/>
                <w:szCs w:val="22"/>
              </w:rPr>
            </w:pPr>
            <w:r w:rsidRPr="004A0084">
              <w:rPr>
                <w:sz w:val="22"/>
                <w:szCs w:val="22"/>
              </w:rPr>
              <w:t>o</w:t>
            </w:r>
            <w:r w:rsidRPr="004A0084">
              <w:rPr>
                <w:sz w:val="22"/>
                <w:szCs w:val="22"/>
              </w:rPr>
              <w:tab/>
              <w:t xml:space="preserve">При терминальном подключении (RDP) должна быть возможность управления запретом подключения устройств, COM- и LPT-портов, локальных дисков и PnP-устройств. </w:t>
            </w:r>
          </w:p>
          <w:p w14:paraId="1CA04B7E" w14:textId="77777777" w:rsidR="00F32F2F" w:rsidRPr="004A0084" w:rsidRDefault="00F32F2F" w:rsidP="00F32F2F">
            <w:pPr>
              <w:ind w:right="446"/>
              <w:rPr>
                <w:sz w:val="22"/>
                <w:szCs w:val="22"/>
              </w:rPr>
            </w:pPr>
            <w:r w:rsidRPr="004A0084">
              <w:rPr>
                <w:sz w:val="22"/>
                <w:szCs w:val="22"/>
              </w:rPr>
              <w:t>•</w:t>
            </w:r>
            <w:r w:rsidRPr="004A0084">
              <w:rPr>
                <w:sz w:val="22"/>
                <w:szCs w:val="22"/>
              </w:rPr>
              <w:tab/>
              <w:t>Контроль сетевых интерфейсов:</w:t>
            </w:r>
          </w:p>
          <w:p w14:paraId="4C7CDD04" w14:textId="77777777" w:rsidR="00F32F2F" w:rsidRPr="004A0084" w:rsidRDefault="00F32F2F" w:rsidP="00F32F2F">
            <w:pPr>
              <w:ind w:right="446"/>
              <w:rPr>
                <w:sz w:val="22"/>
                <w:szCs w:val="22"/>
              </w:rPr>
            </w:pPr>
            <w:r w:rsidRPr="004A0084">
              <w:rPr>
                <w:sz w:val="22"/>
                <w:szCs w:val="22"/>
              </w:rPr>
              <w:t>o</w:t>
            </w:r>
            <w:r w:rsidRPr="004A0084">
              <w:rPr>
                <w:sz w:val="22"/>
                <w:szCs w:val="22"/>
              </w:rPr>
              <w:tab/>
              <w:t xml:space="preserve">Должна быть возможность включения/выключения явно заданного сетевого интерфейса или интерфейса, определяемого типом – Ethernet, WiFi, IrDA, Bluetooth, FireWire (IEEE1394). </w:t>
            </w:r>
          </w:p>
          <w:p w14:paraId="6D37BDCA" w14:textId="77777777" w:rsidR="00F32F2F" w:rsidRPr="004A0084" w:rsidRDefault="00F32F2F" w:rsidP="00F32F2F">
            <w:pPr>
              <w:ind w:right="446"/>
              <w:rPr>
                <w:sz w:val="22"/>
                <w:szCs w:val="22"/>
              </w:rPr>
            </w:pPr>
            <w:r w:rsidRPr="004A0084">
              <w:rPr>
                <w:sz w:val="22"/>
                <w:szCs w:val="22"/>
              </w:rPr>
              <w:t>o</w:t>
            </w:r>
            <w:r w:rsidRPr="004A0084">
              <w:rPr>
                <w:sz w:val="22"/>
                <w:szCs w:val="22"/>
              </w:rPr>
              <w:tab/>
              <w:t xml:space="preserve">Должна быть возможность управления сетевыми интерфейсами в зависимости от уровня сессии пользователя.  </w:t>
            </w:r>
          </w:p>
          <w:p w14:paraId="0E78D856" w14:textId="77777777" w:rsidR="00F32F2F" w:rsidRPr="004A0084" w:rsidRDefault="00F32F2F" w:rsidP="00F32F2F">
            <w:pPr>
              <w:ind w:right="446"/>
              <w:rPr>
                <w:sz w:val="22"/>
                <w:szCs w:val="22"/>
              </w:rPr>
            </w:pPr>
            <w:r w:rsidRPr="004A0084">
              <w:rPr>
                <w:sz w:val="22"/>
                <w:szCs w:val="22"/>
              </w:rPr>
              <w:t>•</w:t>
            </w:r>
            <w:r w:rsidRPr="004A0084">
              <w:rPr>
                <w:sz w:val="22"/>
                <w:szCs w:val="22"/>
              </w:rPr>
              <w:tab/>
              <w:t>Создание для пользователей ограниченной замкнутой среды программного обеспечения компьютера. При этом должны контролироваться исполняемые файлы (EXE-модули), файлы загружаемых библиотек (DLL-модули), запуск скриптов по технологии Active Scripts.</w:t>
            </w:r>
          </w:p>
          <w:p w14:paraId="4D1008B9" w14:textId="77777777" w:rsidR="00F32F2F" w:rsidRPr="004A0084" w:rsidRDefault="00F32F2F" w:rsidP="00F32F2F">
            <w:pPr>
              <w:ind w:right="446"/>
              <w:rPr>
                <w:sz w:val="22"/>
                <w:szCs w:val="22"/>
              </w:rPr>
            </w:pPr>
            <w:r w:rsidRPr="004A0084">
              <w:rPr>
                <w:sz w:val="22"/>
                <w:szCs w:val="22"/>
              </w:rPr>
              <w:t>o</w:t>
            </w:r>
            <w:r w:rsidRPr="004A0084">
              <w:rPr>
                <w:sz w:val="22"/>
                <w:szCs w:val="22"/>
              </w:rPr>
              <w:tab/>
              <w:t>Список модулей, разрешенных для запуска, должен строиться:</w:t>
            </w:r>
          </w:p>
          <w:p w14:paraId="7B2B84DC" w14:textId="77777777" w:rsidR="00F32F2F" w:rsidRPr="004A0084" w:rsidRDefault="00F32F2F" w:rsidP="00F32F2F">
            <w:pPr>
              <w:ind w:right="446"/>
              <w:rPr>
                <w:sz w:val="22"/>
                <w:szCs w:val="22"/>
              </w:rPr>
            </w:pPr>
            <w:r w:rsidRPr="004A0084">
              <w:rPr>
                <w:sz w:val="22"/>
                <w:szCs w:val="22"/>
              </w:rPr>
              <w:t></w:t>
            </w:r>
            <w:r w:rsidRPr="004A0084">
              <w:rPr>
                <w:sz w:val="22"/>
                <w:szCs w:val="22"/>
              </w:rPr>
              <w:tab/>
              <w:t xml:space="preserve">с помощью явного указания модулей; </w:t>
            </w:r>
          </w:p>
          <w:p w14:paraId="4F94DC17" w14:textId="77777777" w:rsidR="00F32F2F" w:rsidRPr="004A0084" w:rsidRDefault="00F32F2F" w:rsidP="00F32F2F">
            <w:pPr>
              <w:ind w:right="446"/>
              <w:rPr>
                <w:sz w:val="22"/>
                <w:szCs w:val="22"/>
              </w:rPr>
            </w:pPr>
            <w:r w:rsidRPr="004A0084">
              <w:rPr>
                <w:sz w:val="22"/>
                <w:szCs w:val="22"/>
              </w:rPr>
              <w:t></w:t>
            </w:r>
            <w:r w:rsidRPr="004A0084">
              <w:rPr>
                <w:sz w:val="22"/>
                <w:szCs w:val="22"/>
              </w:rPr>
              <w:tab/>
              <w:t>по информации об установленных на компьютере программах;</w:t>
            </w:r>
          </w:p>
          <w:p w14:paraId="1CCC350D" w14:textId="77777777" w:rsidR="00F32F2F" w:rsidRPr="004A0084" w:rsidRDefault="00F32F2F" w:rsidP="00F32F2F">
            <w:pPr>
              <w:ind w:right="446"/>
              <w:rPr>
                <w:sz w:val="22"/>
                <w:szCs w:val="22"/>
              </w:rPr>
            </w:pPr>
            <w:r w:rsidRPr="004A0084">
              <w:rPr>
                <w:sz w:val="22"/>
                <w:szCs w:val="22"/>
              </w:rPr>
              <w:t></w:t>
            </w:r>
            <w:r w:rsidRPr="004A0084">
              <w:rPr>
                <w:sz w:val="22"/>
                <w:szCs w:val="22"/>
              </w:rPr>
              <w:tab/>
              <w:t>по зависимостям исполняемых модулей;</w:t>
            </w:r>
          </w:p>
          <w:p w14:paraId="611BED44" w14:textId="77777777" w:rsidR="00F32F2F" w:rsidRPr="004A0084" w:rsidRDefault="00F32F2F" w:rsidP="00F32F2F">
            <w:pPr>
              <w:ind w:right="446"/>
              <w:rPr>
                <w:sz w:val="22"/>
                <w:szCs w:val="22"/>
              </w:rPr>
            </w:pPr>
            <w:r w:rsidRPr="004A0084">
              <w:rPr>
                <w:sz w:val="22"/>
                <w:szCs w:val="22"/>
              </w:rPr>
              <w:t></w:t>
            </w:r>
            <w:r w:rsidRPr="004A0084">
              <w:rPr>
                <w:sz w:val="22"/>
                <w:szCs w:val="22"/>
              </w:rPr>
              <w:tab/>
              <w:t xml:space="preserve">по ярлыкам в главном меню; </w:t>
            </w:r>
          </w:p>
          <w:p w14:paraId="076A36BA" w14:textId="77777777" w:rsidR="00F32F2F" w:rsidRPr="004A0084" w:rsidRDefault="00F32F2F" w:rsidP="00F32F2F">
            <w:pPr>
              <w:ind w:right="446"/>
              <w:rPr>
                <w:sz w:val="22"/>
                <w:szCs w:val="22"/>
              </w:rPr>
            </w:pPr>
            <w:r w:rsidRPr="004A0084">
              <w:rPr>
                <w:sz w:val="22"/>
                <w:szCs w:val="22"/>
              </w:rPr>
              <w:t></w:t>
            </w:r>
            <w:r w:rsidRPr="004A0084">
              <w:rPr>
                <w:sz w:val="22"/>
                <w:szCs w:val="22"/>
              </w:rPr>
              <w:tab/>
              <w:t xml:space="preserve">по событиям журнала безопасности. </w:t>
            </w:r>
          </w:p>
          <w:p w14:paraId="10C23C10" w14:textId="77777777" w:rsidR="00F32F2F" w:rsidRPr="004A0084" w:rsidRDefault="00F32F2F" w:rsidP="00F32F2F">
            <w:pPr>
              <w:ind w:right="446"/>
              <w:rPr>
                <w:sz w:val="22"/>
                <w:szCs w:val="22"/>
              </w:rPr>
            </w:pPr>
            <w:r w:rsidRPr="004A0084">
              <w:rPr>
                <w:sz w:val="22"/>
                <w:szCs w:val="22"/>
              </w:rPr>
              <w:t>•</w:t>
            </w:r>
            <w:r w:rsidRPr="004A0084">
              <w:rPr>
                <w:sz w:val="22"/>
                <w:szCs w:val="22"/>
              </w:rPr>
              <w:tab/>
              <w:t xml:space="preserve">Контроль целостности файлов, каталогов, элементов системного реестра: </w:t>
            </w:r>
          </w:p>
          <w:p w14:paraId="0686F806" w14:textId="77777777" w:rsidR="00F32F2F" w:rsidRPr="004A0084" w:rsidRDefault="00F32F2F" w:rsidP="00F32F2F">
            <w:pPr>
              <w:ind w:right="446"/>
              <w:rPr>
                <w:sz w:val="22"/>
                <w:szCs w:val="22"/>
              </w:rPr>
            </w:pPr>
            <w:r w:rsidRPr="004A0084">
              <w:rPr>
                <w:sz w:val="22"/>
                <w:szCs w:val="22"/>
              </w:rPr>
              <w:t>o</w:t>
            </w:r>
            <w:r w:rsidRPr="004A0084">
              <w:rPr>
                <w:sz w:val="22"/>
                <w:szCs w:val="22"/>
              </w:rPr>
              <w:tab/>
              <w:t xml:space="preserve">Должна быть возможность проведения контроля целостности, в процессе загрузки ОС, в фоновом режиме при работе пользователя. </w:t>
            </w:r>
          </w:p>
          <w:p w14:paraId="02E5B93A" w14:textId="77777777" w:rsidR="00F32F2F" w:rsidRPr="004A0084" w:rsidRDefault="00F32F2F" w:rsidP="00F32F2F">
            <w:pPr>
              <w:ind w:right="446"/>
              <w:rPr>
                <w:sz w:val="22"/>
                <w:szCs w:val="22"/>
              </w:rPr>
            </w:pPr>
            <w:r w:rsidRPr="004A0084">
              <w:rPr>
                <w:sz w:val="22"/>
                <w:szCs w:val="22"/>
              </w:rPr>
              <w:t>o</w:t>
            </w:r>
            <w:r w:rsidRPr="004A0084">
              <w:rPr>
                <w:sz w:val="22"/>
                <w:szCs w:val="22"/>
              </w:rPr>
              <w:tab/>
              <w:t xml:space="preserve">Должна быть возможность блокировки компьютера при обнаружении нарушения целостности контролируемых объектов. </w:t>
            </w:r>
          </w:p>
          <w:p w14:paraId="41FF9EA4" w14:textId="77777777" w:rsidR="00F32F2F" w:rsidRPr="004A0084" w:rsidRDefault="00F32F2F" w:rsidP="00F32F2F">
            <w:pPr>
              <w:ind w:right="446"/>
              <w:rPr>
                <w:sz w:val="22"/>
                <w:szCs w:val="22"/>
              </w:rPr>
            </w:pPr>
            <w:r w:rsidRPr="004A0084">
              <w:rPr>
                <w:sz w:val="22"/>
                <w:szCs w:val="22"/>
              </w:rPr>
              <w:t>o</w:t>
            </w:r>
            <w:r w:rsidRPr="004A0084">
              <w:rPr>
                <w:sz w:val="22"/>
                <w:szCs w:val="22"/>
              </w:rPr>
              <w:tab/>
              <w:t xml:space="preserve">Должна быть возможность восстановления исходного состояния контролируемого объекта. </w:t>
            </w:r>
          </w:p>
          <w:p w14:paraId="0675D8BE" w14:textId="77777777" w:rsidR="00F32F2F" w:rsidRPr="004A0084" w:rsidRDefault="00F32F2F" w:rsidP="00F32F2F">
            <w:pPr>
              <w:ind w:right="446"/>
              <w:rPr>
                <w:sz w:val="22"/>
                <w:szCs w:val="22"/>
              </w:rPr>
            </w:pPr>
            <w:r w:rsidRPr="004A0084">
              <w:rPr>
                <w:sz w:val="22"/>
                <w:szCs w:val="22"/>
              </w:rPr>
              <w:t>o</w:t>
            </w:r>
            <w:r w:rsidRPr="004A0084">
              <w:rPr>
                <w:sz w:val="22"/>
                <w:szCs w:val="22"/>
              </w:rPr>
              <w:tab/>
              <w:t>Должна быть возможность контроля исполняемых файлов по встроенной ЭЦП, чтобы избежать дополнительных перерасчетов контрольных сумм при обновлении ПО со встроенной ЭЦП.</w:t>
            </w:r>
          </w:p>
          <w:p w14:paraId="7208AF5C" w14:textId="77777777" w:rsidR="00F32F2F" w:rsidRPr="004A0084" w:rsidRDefault="00F32F2F" w:rsidP="00F32F2F">
            <w:pPr>
              <w:ind w:right="446"/>
              <w:rPr>
                <w:sz w:val="22"/>
                <w:szCs w:val="22"/>
              </w:rPr>
            </w:pPr>
            <w:r w:rsidRPr="004A0084">
              <w:rPr>
                <w:sz w:val="22"/>
                <w:szCs w:val="22"/>
              </w:rPr>
              <w:t>o</w:t>
            </w:r>
            <w:r w:rsidRPr="004A0084">
              <w:rPr>
                <w:sz w:val="22"/>
                <w:szCs w:val="22"/>
              </w:rPr>
              <w:tab/>
              <w:t xml:space="preserve">При установке системы должны формироваться задания контроля целостности, обеспечивающие контроль ключевых параметров операционной системы и СЗИ. </w:t>
            </w:r>
          </w:p>
          <w:p w14:paraId="523C616B" w14:textId="77777777" w:rsidR="00F32F2F" w:rsidRPr="004A0084" w:rsidRDefault="00F32F2F" w:rsidP="00F32F2F">
            <w:pPr>
              <w:ind w:right="446"/>
              <w:rPr>
                <w:sz w:val="22"/>
                <w:szCs w:val="22"/>
              </w:rPr>
            </w:pPr>
            <w:r w:rsidRPr="004A0084">
              <w:rPr>
                <w:sz w:val="22"/>
                <w:szCs w:val="22"/>
              </w:rPr>
              <w:t>•</w:t>
            </w:r>
            <w:r w:rsidRPr="004A0084">
              <w:rPr>
                <w:sz w:val="22"/>
                <w:szCs w:val="22"/>
              </w:rPr>
              <w:tab/>
              <w:t>Изоляция программных модулей и контроль доступа к буферу обмена и операциям перетаскивания (drag-and-drop) для изолированных модулей.</w:t>
            </w:r>
          </w:p>
          <w:p w14:paraId="71722F98" w14:textId="77777777" w:rsidR="00F32F2F" w:rsidRPr="004A0084" w:rsidRDefault="00F32F2F" w:rsidP="00F32F2F">
            <w:pPr>
              <w:ind w:right="446"/>
              <w:rPr>
                <w:sz w:val="22"/>
                <w:szCs w:val="22"/>
              </w:rPr>
            </w:pPr>
            <w:r w:rsidRPr="004A0084">
              <w:rPr>
                <w:sz w:val="22"/>
                <w:szCs w:val="22"/>
              </w:rPr>
              <w:t>•</w:t>
            </w:r>
            <w:r w:rsidRPr="004A0084">
              <w:rPr>
                <w:sz w:val="22"/>
                <w:szCs w:val="22"/>
              </w:rPr>
              <w:tab/>
              <w:t xml:space="preserve">Автоматическое затирание удаляемой информации на локальных и сменных дисках компьютера при удалении пользователем конфиденциальной информации с возможностью настройки количества проходов затирания информации. </w:t>
            </w:r>
          </w:p>
          <w:p w14:paraId="4498BF5F" w14:textId="77777777" w:rsidR="00F32F2F" w:rsidRPr="004A0084" w:rsidRDefault="00F32F2F" w:rsidP="00F32F2F">
            <w:pPr>
              <w:ind w:right="446"/>
              <w:rPr>
                <w:sz w:val="22"/>
                <w:szCs w:val="22"/>
              </w:rPr>
            </w:pPr>
            <w:r w:rsidRPr="004A0084">
              <w:rPr>
                <w:sz w:val="22"/>
                <w:szCs w:val="22"/>
              </w:rPr>
              <w:t>•</w:t>
            </w:r>
            <w:r w:rsidRPr="004A0084">
              <w:rPr>
                <w:sz w:val="22"/>
                <w:szCs w:val="22"/>
              </w:rPr>
              <w:tab/>
              <w:t>Возможность управления запретом передачи буфера обмена в терминальную (RDP) сессию.</w:t>
            </w:r>
          </w:p>
          <w:p w14:paraId="32F281BE" w14:textId="77777777" w:rsidR="00F32F2F" w:rsidRPr="004A0084" w:rsidRDefault="00F32F2F" w:rsidP="00F32F2F">
            <w:pPr>
              <w:ind w:right="446"/>
              <w:rPr>
                <w:sz w:val="22"/>
                <w:szCs w:val="22"/>
              </w:rPr>
            </w:pPr>
            <w:r w:rsidRPr="004A0084">
              <w:rPr>
                <w:sz w:val="22"/>
                <w:szCs w:val="22"/>
              </w:rPr>
              <w:t>•</w:t>
            </w:r>
            <w:r w:rsidRPr="004A0084">
              <w:rPr>
                <w:sz w:val="22"/>
                <w:szCs w:val="22"/>
              </w:rPr>
              <w:tab/>
              <w:t>Шифрование контейнеров:</w:t>
            </w:r>
          </w:p>
          <w:p w14:paraId="1C6834E3" w14:textId="77777777" w:rsidR="00F32F2F" w:rsidRPr="004A0084" w:rsidRDefault="00F32F2F" w:rsidP="00F32F2F">
            <w:pPr>
              <w:ind w:right="446"/>
              <w:rPr>
                <w:sz w:val="22"/>
                <w:szCs w:val="22"/>
              </w:rPr>
            </w:pPr>
            <w:r w:rsidRPr="004A0084">
              <w:rPr>
                <w:sz w:val="22"/>
                <w:szCs w:val="22"/>
              </w:rPr>
              <w:t>o</w:t>
            </w:r>
            <w:r w:rsidRPr="004A0084">
              <w:rPr>
                <w:sz w:val="22"/>
                <w:szCs w:val="22"/>
              </w:rPr>
              <w:tab/>
              <w:t>Должна обеспечиваться возможность создания зашифрованных контейнеров (криптоконтейнеров) с возможностью подключения их к системе как виртуальных дисков.</w:t>
            </w:r>
          </w:p>
          <w:p w14:paraId="64C19A4A" w14:textId="77777777" w:rsidR="00F32F2F" w:rsidRPr="004A0084" w:rsidRDefault="00F32F2F" w:rsidP="00F32F2F">
            <w:pPr>
              <w:ind w:right="446"/>
              <w:rPr>
                <w:sz w:val="22"/>
                <w:szCs w:val="22"/>
              </w:rPr>
            </w:pPr>
            <w:r w:rsidRPr="004A0084">
              <w:rPr>
                <w:sz w:val="22"/>
                <w:szCs w:val="22"/>
              </w:rPr>
              <w:t>o</w:t>
            </w:r>
            <w:r w:rsidRPr="004A0084">
              <w:rPr>
                <w:sz w:val="22"/>
                <w:szCs w:val="22"/>
              </w:rPr>
              <w:tab/>
              <w:t>Вся информация, размещаемая в контейнере, должна шифроваться по алгоритму ГОСТ 28147-89.</w:t>
            </w:r>
          </w:p>
          <w:p w14:paraId="72490111" w14:textId="77777777" w:rsidR="00F32F2F" w:rsidRPr="004A0084" w:rsidRDefault="00F32F2F" w:rsidP="00F32F2F">
            <w:pPr>
              <w:ind w:right="446"/>
              <w:rPr>
                <w:sz w:val="22"/>
                <w:szCs w:val="22"/>
              </w:rPr>
            </w:pPr>
            <w:r w:rsidRPr="004A0084">
              <w:rPr>
                <w:sz w:val="22"/>
                <w:szCs w:val="22"/>
              </w:rPr>
              <w:t>o</w:t>
            </w:r>
            <w:r w:rsidRPr="004A0084">
              <w:rPr>
                <w:sz w:val="22"/>
                <w:szCs w:val="22"/>
              </w:rPr>
              <w:tab/>
              <w:t>Ключевая информация для обеспечения шифрования и расшифровки данных в криптоконтейнерах должна размещаться в аппаратных идентификаторах или на съемном USB-носителе.</w:t>
            </w:r>
          </w:p>
          <w:p w14:paraId="75BAD080" w14:textId="77777777" w:rsidR="00F32F2F" w:rsidRPr="004A0084" w:rsidRDefault="00F32F2F" w:rsidP="00F32F2F">
            <w:pPr>
              <w:ind w:right="446"/>
              <w:rPr>
                <w:sz w:val="22"/>
                <w:szCs w:val="22"/>
              </w:rPr>
            </w:pPr>
            <w:r w:rsidRPr="004A0084">
              <w:rPr>
                <w:sz w:val="22"/>
                <w:szCs w:val="22"/>
              </w:rPr>
              <w:t>o</w:t>
            </w:r>
            <w:r w:rsidRPr="004A0084">
              <w:rPr>
                <w:sz w:val="22"/>
                <w:szCs w:val="22"/>
              </w:rPr>
              <w:tab/>
              <w:t>Должна быть возможность выбора размера криптоконтейнера при его создании.</w:t>
            </w:r>
          </w:p>
          <w:p w14:paraId="1ADDAAED" w14:textId="77777777" w:rsidR="00F32F2F" w:rsidRPr="004A0084" w:rsidRDefault="00F32F2F" w:rsidP="00F32F2F">
            <w:pPr>
              <w:ind w:right="446"/>
              <w:rPr>
                <w:sz w:val="22"/>
                <w:szCs w:val="22"/>
              </w:rPr>
            </w:pPr>
            <w:r w:rsidRPr="004A0084">
              <w:rPr>
                <w:sz w:val="22"/>
                <w:szCs w:val="22"/>
              </w:rPr>
              <w:t>o</w:t>
            </w:r>
            <w:r w:rsidRPr="004A0084">
              <w:rPr>
                <w:sz w:val="22"/>
                <w:szCs w:val="22"/>
              </w:rPr>
              <w:tab/>
              <w:t>Должна поддерживаться возможность автоматического и ручного подключения криптоконтейнера по команде пользователя.</w:t>
            </w:r>
          </w:p>
          <w:p w14:paraId="44F2F348" w14:textId="77777777" w:rsidR="00F32F2F" w:rsidRPr="004A0084" w:rsidRDefault="00F32F2F" w:rsidP="00F32F2F">
            <w:pPr>
              <w:ind w:right="446"/>
              <w:rPr>
                <w:sz w:val="22"/>
                <w:szCs w:val="22"/>
              </w:rPr>
            </w:pPr>
            <w:r w:rsidRPr="004A0084">
              <w:rPr>
                <w:sz w:val="22"/>
                <w:szCs w:val="22"/>
              </w:rPr>
              <w:t>o</w:t>
            </w:r>
            <w:r w:rsidRPr="004A0084">
              <w:rPr>
                <w:sz w:val="22"/>
                <w:szCs w:val="22"/>
              </w:rPr>
              <w:tab/>
              <w:t>Доступ к криптоконтейнерам должен регулироваться дискреционными правилами разграничения доступа.</w:t>
            </w:r>
          </w:p>
          <w:p w14:paraId="376BD8F0" w14:textId="77777777" w:rsidR="00F32F2F" w:rsidRPr="004A0084" w:rsidRDefault="00F32F2F" w:rsidP="00F32F2F">
            <w:pPr>
              <w:ind w:right="446"/>
              <w:rPr>
                <w:sz w:val="22"/>
                <w:szCs w:val="22"/>
              </w:rPr>
            </w:pPr>
            <w:r w:rsidRPr="004A0084">
              <w:rPr>
                <w:sz w:val="22"/>
                <w:szCs w:val="22"/>
              </w:rPr>
              <w:t>•</w:t>
            </w:r>
            <w:r w:rsidRPr="004A0084">
              <w:rPr>
                <w:sz w:val="22"/>
                <w:szCs w:val="22"/>
              </w:rPr>
              <w:tab/>
              <w:t>Защита сетевого взаимодействия и фильтрация трафика:</w:t>
            </w:r>
          </w:p>
          <w:p w14:paraId="3F6E497A" w14:textId="77777777" w:rsidR="00F32F2F" w:rsidRPr="004A0084" w:rsidRDefault="00F32F2F" w:rsidP="00F32F2F">
            <w:pPr>
              <w:ind w:right="446"/>
              <w:rPr>
                <w:sz w:val="22"/>
                <w:szCs w:val="22"/>
              </w:rPr>
            </w:pPr>
            <w:r w:rsidRPr="004A0084">
              <w:rPr>
                <w:sz w:val="22"/>
                <w:szCs w:val="22"/>
              </w:rPr>
              <w:t>o</w:t>
            </w:r>
            <w:r w:rsidRPr="004A0084">
              <w:rPr>
                <w:sz w:val="22"/>
                <w:szCs w:val="22"/>
              </w:rPr>
              <w:tab/>
              <w:t>Должны быть механизмы аутентификации входящих и исходящих запросов методами, устойчивыми к пассивному и/или активному прослушиванию сети.</w:t>
            </w:r>
          </w:p>
          <w:p w14:paraId="0505A271" w14:textId="77777777" w:rsidR="00F32F2F" w:rsidRPr="004A0084" w:rsidRDefault="00F32F2F" w:rsidP="00F32F2F">
            <w:pPr>
              <w:ind w:right="446"/>
              <w:rPr>
                <w:sz w:val="22"/>
                <w:szCs w:val="22"/>
              </w:rPr>
            </w:pPr>
            <w:r w:rsidRPr="004A0084">
              <w:rPr>
                <w:sz w:val="22"/>
                <w:szCs w:val="22"/>
              </w:rPr>
              <w:t>o</w:t>
            </w:r>
            <w:r w:rsidRPr="004A0084">
              <w:rPr>
                <w:sz w:val="22"/>
                <w:szCs w:val="22"/>
              </w:rPr>
              <w:tab/>
              <w:t xml:space="preserve">Должны удостоверяться субъекты доступа (пользователи и компьютеры) и защищаемые объекты (компьютеры). </w:t>
            </w:r>
          </w:p>
          <w:p w14:paraId="443589B7" w14:textId="77777777" w:rsidR="00F32F2F" w:rsidRPr="004A0084" w:rsidRDefault="00F32F2F" w:rsidP="00F32F2F">
            <w:pPr>
              <w:ind w:right="446"/>
              <w:rPr>
                <w:sz w:val="22"/>
                <w:szCs w:val="22"/>
              </w:rPr>
            </w:pPr>
            <w:r w:rsidRPr="004A0084">
              <w:rPr>
                <w:sz w:val="22"/>
                <w:szCs w:val="22"/>
              </w:rPr>
              <w:t>o</w:t>
            </w:r>
            <w:r w:rsidRPr="004A0084">
              <w:rPr>
                <w:sz w:val="22"/>
                <w:szCs w:val="22"/>
              </w:rPr>
              <w:tab/>
              <w:t>Механизмы должны быть защищены от прослушивания, попыток подбора и перехвата паролей, подмены защищаемых объектов, подмены MAC- и IP-адресов.</w:t>
            </w:r>
          </w:p>
          <w:p w14:paraId="54F101F4" w14:textId="77777777" w:rsidR="00F32F2F" w:rsidRPr="004A0084" w:rsidRDefault="00F32F2F" w:rsidP="00F32F2F">
            <w:pPr>
              <w:ind w:right="446"/>
              <w:rPr>
                <w:sz w:val="22"/>
                <w:szCs w:val="22"/>
              </w:rPr>
            </w:pPr>
            <w:r w:rsidRPr="004A0084">
              <w:rPr>
                <w:sz w:val="22"/>
                <w:szCs w:val="22"/>
              </w:rPr>
              <w:t>o</w:t>
            </w:r>
            <w:r w:rsidRPr="004A0084">
              <w:rPr>
                <w:sz w:val="22"/>
                <w:szCs w:val="22"/>
              </w:rPr>
              <w:tab/>
              <w:t xml:space="preserve">Должны быть предусмотрены механизмы защиты установленных сетевых соединений между субъектами доступа (пользователями и компьютерами) и защищаемыми объектами (серверами и информационными системами) на основе открытых стандартов протоколов семейства IPsec, которые позволяют контролировать аутентичность и целостность передаваемых данных. </w:t>
            </w:r>
          </w:p>
          <w:p w14:paraId="3CE4CAA1" w14:textId="77777777" w:rsidR="00F32F2F" w:rsidRPr="004A0084" w:rsidRDefault="00F32F2F" w:rsidP="00F32F2F">
            <w:pPr>
              <w:ind w:right="446"/>
              <w:rPr>
                <w:sz w:val="22"/>
                <w:szCs w:val="22"/>
              </w:rPr>
            </w:pPr>
            <w:r w:rsidRPr="004A0084">
              <w:rPr>
                <w:sz w:val="22"/>
                <w:szCs w:val="22"/>
              </w:rPr>
              <w:t>o</w:t>
            </w:r>
            <w:r w:rsidRPr="004A0084">
              <w:rPr>
                <w:sz w:val="22"/>
                <w:szCs w:val="22"/>
              </w:rPr>
              <w:tab/>
              <w:t>Должна быть предусмотрена настройка режима защиты сетевого взаимодействия, при этом должны быть предусмотрены следующие режимы защиты:</w:t>
            </w:r>
          </w:p>
          <w:p w14:paraId="303E45ED" w14:textId="77777777" w:rsidR="00F32F2F" w:rsidRPr="004A0084" w:rsidRDefault="00F32F2F" w:rsidP="00F32F2F">
            <w:pPr>
              <w:ind w:right="446"/>
              <w:rPr>
                <w:sz w:val="22"/>
                <w:szCs w:val="22"/>
              </w:rPr>
            </w:pPr>
            <w:r w:rsidRPr="004A0084">
              <w:rPr>
                <w:sz w:val="22"/>
                <w:szCs w:val="22"/>
              </w:rPr>
              <w:t></w:t>
            </w:r>
            <w:r w:rsidRPr="004A0084">
              <w:rPr>
                <w:sz w:val="22"/>
                <w:szCs w:val="22"/>
              </w:rPr>
              <w:tab/>
              <w:t>соединение без защиты;</w:t>
            </w:r>
          </w:p>
          <w:p w14:paraId="600D5ADB" w14:textId="77777777" w:rsidR="00F32F2F" w:rsidRPr="004A0084" w:rsidRDefault="00F32F2F" w:rsidP="00F32F2F">
            <w:pPr>
              <w:ind w:right="446"/>
              <w:rPr>
                <w:sz w:val="22"/>
                <w:szCs w:val="22"/>
              </w:rPr>
            </w:pPr>
            <w:r w:rsidRPr="004A0084">
              <w:rPr>
                <w:sz w:val="22"/>
                <w:szCs w:val="22"/>
              </w:rPr>
              <w:t></w:t>
            </w:r>
            <w:r w:rsidRPr="004A0084">
              <w:rPr>
                <w:sz w:val="22"/>
                <w:szCs w:val="22"/>
              </w:rPr>
              <w:tab/>
              <w:t>маркируется каждый пакет;</w:t>
            </w:r>
          </w:p>
          <w:p w14:paraId="7B636184" w14:textId="77777777" w:rsidR="00F32F2F" w:rsidRPr="004A0084" w:rsidRDefault="00F32F2F" w:rsidP="00F32F2F">
            <w:pPr>
              <w:ind w:right="446"/>
              <w:rPr>
                <w:sz w:val="22"/>
                <w:szCs w:val="22"/>
              </w:rPr>
            </w:pPr>
            <w:r w:rsidRPr="004A0084">
              <w:rPr>
                <w:sz w:val="22"/>
                <w:szCs w:val="22"/>
              </w:rPr>
              <w:t></w:t>
            </w:r>
            <w:r w:rsidRPr="004A0084">
              <w:rPr>
                <w:sz w:val="22"/>
                <w:szCs w:val="22"/>
              </w:rPr>
              <w:tab/>
              <w:t>подписывается заголовок каждого пакета;</w:t>
            </w:r>
          </w:p>
          <w:p w14:paraId="2EA0FC9D" w14:textId="77777777" w:rsidR="00F32F2F" w:rsidRPr="004A0084" w:rsidRDefault="00F32F2F" w:rsidP="00F32F2F">
            <w:pPr>
              <w:ind w:right="446"/>
              <w:rPr>
                <w:sz w:val="22"/>
                <w:szCs w:val="22"/>
              </w:rPr>
            </w:pPr>
            <w:r w:rsidRPr="004A0084">
              <w:rPr>
                <w:sz w:val="22"/>
                <w:szCs w:val="22"/>
              </w:rPr>
              <w:t></w:t>
            </w:r>
            <w:r w:rsidRPr="004A0084">
              <w:rPr>
                <w:sz w:val="22"/>
                <w:szCs w:val="22"/>
              </w:rPr>
              <w:tab/>
              <w:t>подписывается каждый пакет целиком.</w:t>
            </w:r>
          </w:p>
          <w:p w14:paraId="7107F005" w14:textId="77777777" w:rsidR="00F32F2F" w:rsidRPr="004A0084" w:rsidRDefault="00F32F2F" w:rsidP="00F32F2F">
            <w:pPr>
              <w:ind w:right="446"/>
              <w:rPr>
                <w:sz w:val="22"/>
                <w:szCs w:val="22"/>
              </w:rPr>
            </w:pPr>
            <w:r w:rsidRPr="004A0084">
              <w:rPr>
                <w:sz w:val="22"/>
                <w:szCs w:val="22"/>
              </w:rPr>
              <w:t>o</w:t>
            </w:r>
            <w:r w:rsidRPr="004A0084">
              <w:rPr>
                <w:sz w:val="22"/>
                <w:szCs w:val="22"/>
              </w:rPr>
              <w:tab/>
              <w:t>Должна быть возможность ограничивать сетевые соединения по правилам фильтрации:</w:t>
            </w:r>
          </w:p>
          <w:p w14:paraId="588FD99D" w14:textId="77777777" w:rsidR="00F32F2F" w:rsidRPr="004A0084" w:rsidRDefault="00F32F2F" w:rsidP="00F32F2F">
            <w:pPr>
              <w:ind w:right="446"/>
              <w:rPr>
                <w:sz w:val="22"/>
                <w:szCs w:val="22"/>
              </w:rPr>
            </w:pPr>
            <w:r w:rsidRPr="004A0084">
              <w:rPr>
                <w:sz w:val="22"/>
                <w:szCs w:val="22"/>
              </w:rPr>
              <w:t></w:t>
            </w:r>
            <w:r w:rsidRPr="004A0084">
              <w:rPr>
                <w:sz w:val="22"/>
                <w:szCs w:val="22"/>
              </w:rPr>
              <w:tab/>
              <w:t>на уровне отдельных протоколов из стека TCP/IP;</w:t>
            </w:r>
          </w:p>
          <w:p w14:paraId="219C4829" w14:textId="77777777" w:rsidR="00F32F2F" w:rsidRPr="004A0084" w:rsidRDefault="00F32F2F" w:rsidP="00F32F2F">
            <w:pPr>
              <w:ind w:right="446"/>
              <w:rPr>
                <w:sz w:val="22"/>
                <w:szCs w:val="22"/>
              </w:rPr>
            </w:pPr>
            <w:r w:rsidRPr="004A0084">
              <w:rPr>
                <w:sz w:val="22"/>
                <w:szCs w:val="22"/>
              </w:rPr>
              <w:t></w:t>
            </w:r>
            <w:r w:rsidRPr="004A0084">
              <w:rPr>
                <w:sz w:val="22"/>
                <w:szCs w:val="22"/>
              </w:rPr>
              <w:tab/>
              <w:t>на уровне параметров протоколов стека TCP/IP;</w:t>
            </w:r>
          </w:p>
          <w:p w14:paraId="0389047F" w14:textId="77777777" w:rsidR="00F32F2F" w:rsidRPr="004A0084" w:rsidRDefault="00F32F2F" w:rsidP="00F32F2F">
            <w:pPr>
              <w:ind w:right="446"/>
              <w:rPr>
                <w:sz w:val="22"/>
                <w:szCs w:val="22"/>
              </w:rPr>
            </w:pPr>
            <w:r w:rsidRPr="004A0084">
              <w:rPr>
                <w:sz w:val="22"/>
                <w:szCs w:val="22"/>
              </w:rPr>
              <w:t></w:t>
            </w:r>
            <w:r w:rsidRPr="004A0084">
              <w:rPr>
                <w:sz w:val="22"/>
                <w:szCs w:val="22"/>
              </w:rPr>
              <w:tab/>
              <w:t>на уровне параметров служебных протоколов стека TCP/IP;</w:t>
            </w:r>
          </w:p>
          <w:p w14:paraId="3A7E2712" w14:textId="77777777" w:rsidR="00F32F2F" w:rsidRPr="004A0084" w:rsidRDefault="00F32F2F" w:rsidP="00F32F2F">
            <w:pPr>
              <w:ind w:right="446"/>
              <w:rPr>
                <w:sz w:val="22"/>
                <w:szCs w:val="22"/>
              </w:rPr>
            </w:pPr>
            <w:r w:rsidRPr="004A0084">
              <w:rPr>
                <w:sz w:val="22"/>
                <w:szCs w:val="22"/>
              </w:rPr>
              <w:t></w:t>
            </w:r>
            <w:r w:rsidRPr="004A0084">
              <w:rPr>
                <w:sz w:val="22"/>
                <w:szCs w:val="22"/>
              </w:rPr>
              <w:tab/>
              <w:t>на уровне периодов времени;</w:t>
            </w:r>
          </w:p>
          <w:p w14:paraId="14ADBA74" w14:textId="77777777" w:rsidR="00F32F2F" w:rsidRPr="004A0084" w:rsidRDefault="00F32F2F" w:rsidP="00F32F2F">
            <w:pPr>
              <w:ind w:right="446"/>
              <w:rPr>
                <w:sz w:val="22"/>
                <w:szCs w:val="22"/>
              </w:rPr>
            </w:pPr>
            <w:r w:rsidRPr="004A0084">
              <w:rPr>
                <w:sz w:val="22"/>
                <w:szCs w:val="22"/>
              </w:rPr>
              <w:t></w:t>
            </w:r>
            <w:r w:rsidRPr="004A0084">
              <w:rPr>
                <w:sz w:val="22"/>
                <w:szCs w:val="22"/>
              </w:rPr>
              <w:tab/>
              <w:t>на уровне пользователей или групп пользователей;</w:t>
            </w:r>
          </w:p>
          <w:p w14:paraId="67D6B09B" w14:textId="77777777" w:rsidR="00F32F2F" w:rsidRPr="004A0084" w:rsidRDefault="00F32F2F" w:rsidP="00F32F2F">
            <w:pPr>
              <w:ind w:right="446"/>
              <w:rPr>
                <w:sz w:val="22"/>
                <w:szCs w:val="22"/>
              </w:rPr>
            </w:pPr>
            <w:r w:rsidRPr="004A0084">
              <w:rPr>
                <w:sz w:val="22"/>
                <w:szCs w:val="22"/>
              </w:rPr>
              <w:t></w:t>
            </w:r>
            <w:r w:rsidRPr="004A0084">
              <w:rPr>
                <w:sz w:val="22"/>
                <w:szCs w:val="22"/>
              </w:rPr>
              <w:tab/>
              <w:t>на уровне параметров прикладных протоколов;</w:t>
            </w:r>
          </w:p>
          <w:p w14:paraId="32421A8D" w14:textId="77777777" w:rsidR="00F32F2F" w:rsidRPr="004A0084" w:rsidRDefault="00F32F2F" w:rsidP="00F32F2F">
            <w:pPr>
              <w:ind w:right="446"/>
              <w:rPr>
                <w:sz w:val="22"/>
                <w:szCs w:val="22"/>
              </w:rPr>
            </w:pPr>
            <w:r w:rsidRPr="004A0084">
              <w:rPr>
                <w:sz w:val="22"/>
                <w:szCs w:val="22"/>
              </w:rPr>
              <w:t></w:t>
            </w:r>
            <w:r w:rsidRPr="004A0084">
              <w:rPr>
                <w:sz w:val="22"/>
                <w:szCs w:val="22"/>
              </w:rPr>
              <w:tab/>
              <w:t>на уровне исполняемого файла/процесса;</w:t>
            </w:r>
          </w:p>
          <w:p w14:paraId="2D0170CF" w14:textId="77777777" w:rsidR="00F32F2F" w:rsidRPr="004A0084" w:rsidRDefault="00F32F2F" w:rsidP="00F32F2F">
            <w:pPr>
              <w:ind w:right="446"/>
              <w:rPr>
                <w:sz w:val="22"/>
                <w:szCs w:val="22"/>
              </w:rPr>
            </w:pPr>
            <w:r w:rsidRPr="004A0084">
              <w:rPr>
                <w:sz w:val="22"/>
                <w:szCs w:val="22"/>
              </w:rPr>
              <w:t></w:t>
            </w:r>
            <w:r w:rsidRPr="004A0084">
              <w:rPr>
                <w:sz w:val="22"/>
                <w:szCs w:val="22"/>
              </w:rPr>
              <w:tab/>
              <w:t>на уровне сетевого адаптера.</w:t>
            </w:r>
          </w:p>
          <w:p w14:paraId="2B518A05" w14:textId="77777777" w:rsidR="00F32F2F" w:rsidRPr="004A0084" w:rsidRDefault="00F32F2F" w:rsidP="00F32F2F">
            <w:pPr>
              <w:ind w:right="446"/>
              <w:rPr>
                <w:sz w:val="22"/>
                <w:szCs w:val="22"/>
              </w:rPr>
            </w:pPr>
            <w:r w:rsidRPr="004A0084">
              <w:rPr>
                <w:sz w:val="22"/>
                <w:szCs w:val="22"/>
              </w:rPr>
              <w:t>o</w:t>
            </w:r>
            <w:r w:rsidRPr="004A0084">
              <w:rPr>
                <w:sz w:val="22"/>
                <w:szCs w:val="22"/>
              </w:rPr>
              <w:tab/>
              <w:t>Должен быть предусмотрен выбор действий для определения реакции системы на срабатывание правил фильтрации:</w:t>
            </w:r>
          </w:p>
          <w:p w14:paraId="7228ACF7" w14:textId="77777777" w:rsidR="00F32F2F" w:rsidRPr="004A0084" w:rsidRDefault="00F32F2F" w:rsidP="00F32F2F">
            <w:pPr>
              <w:ind w:right="446"/>
              <w:rPr>
                <w:sz w:val="22"/>
                <w:szCs w:val="22"/>
              </w:rPr>
            </w:pPr>
            <w:r w:rsidRPr="004A0084">
              <w:rPr>
                <w:sz w:val="22"/>
                <w:szCs w:val="22"/>
              </w:rPr>
              <w:t></w:t>
            </w:r>
            <w:r w:rsidRPr="004A0084">
              <w:rPr>
                <w:sz w:val="22"/>
                <w:szCs w:val="22"/>
              </w:rPr>
              <w:tab/>
              <w:t>регистрация информации в журнале;</w:t>
            </w:r>
          </w:p>
          <w:p w14:paraId="1D80870E" w14:textId="77777777" w:rsidR="00F32F2F" w:rsidRPr="004A0084" w:rsidRDefault="00F32F2F" w:rsidP="00F32F2F">
            <w:pPr>
              <w:ind w:right="446"/>
              <w:rPr>
                <w:sz w:val="22"/>
                <w:szCs w:val="22"/>
              </w:rPr>
            </w:pPr>
            <w:r w:rsidRPr="004A0084">
              <w:rPr>
                <w:sz w:val="22"/>
                <w:szCs w:val="22"/>
              </w:rPr>
              <w:t></w:t>
            </w:r>
            <w:r w:rsidRPr="004A0084">
              <w:rPr>
                <w:sz w:val="22"/>
                <w:szCs w:val="22"/>
              </w:rPr>
              <w:tab/>
              <w:t>звуковая сигнализация;</w:t>
            </w:r>
          </w:p>
          <w:p w14:paraId="66C9D95C" w14:textId="77777777" w:rsidR="00F32F2F" w:rsidRPr="004A0084" w:rsidRDefault="00F32F2F" w:rsidP="00F32F2F">
            <w:pPr>
              <w:ind w:right="446"/>
              <w:rPr>
                <w:sz w:val="22"/>
                <w:szCs w:val="22"/>
              </w:rPr>
            </w:pPr>
            <w:r w:rsidRPr="004A0084">
              <w:rPr>
                <w:sz w:val="22"/>
                <w:szCs w:val="22"/>
              </w:rPr>
              <w:t></w:t>
            </w:r>
            <w:r w:rsidRPr="004A0084">
              <w:rPr>
                <w:sz w:val="22"/>
                <w:szCs w:val="22"/>
              </w:rPr>
              <w:tab/>
              <w:t>запуск программы или сценария.</w:t>
            </w:r>
          </w:p>
          <w:p w14:paraId="68A47DE1" w14:textId="77777777" w:rsidR="00F32F2F" w:rsidRPr="004A0084" w:rsidRDefault="00F32F2F" w:rsidP="00F32F2F">
            <w:pPr>
              <w:ind w:right="446"/>
              <w:rPr>
                <w:sz w:val="22"/>
                <w:szCs w:val="22"/>
              </w:rPr>
            </w:pPr>
            <w:r w:rsidRPr="004A0084">
              <w:rPr>
                <w:sz w:val="22"/>
                <w:szCs w:val="22"/>
              </w:rPr>
              <w:t>•</w:t>
            </w:r>
            <w:r w:rsidRPr="004A0084">
              <w:rPr>
                <w:sz w:val="22"/>
                <w:szCs w:val="22"/>
              </w:rPr>
              <w:tab/>
              <w:t>Обнаружение и предотвращение вторжений:</w:t>
            </w:r>
          </w:p>
          <w:p w14:paraId="097E0A51" w14:textId="77777777" w:rsidR="00F32F2F" w:rsidRPr="004A0084" w:rsidRDefault="00F32F2F" w:rsidP="00F32F2F">
            <w:pPr>
              <w:ind w:right="446"/>
              <w:rPr>
                <w:sz w:val="22"/>
                <w:szCs w:val="22"/>
              </w:rPr>
            </w:pPr>
            <w:r w:rsidRPr="004A0084">
              <w:rPr>
                <w:sz w:val="22"/>
                <w:szCs w:val="22"/>
              </w:rPr>
              <w:t>o</w:t>
            </w:r>
            <w:r w:rsidRPr="004A0084">
              <w:rPr>
                <w:sz w:val="22"/>
                <w:szCs w:val="22"/>
              </w:rPr>
              <w:tab/>
              <w:t>Должна обеспечиваться защита от вторжений с помощью сигнатурных и эвристических механизмов.</w:t>
            </w:r>
          </w:p>
          <w:p w14:paraId="435E7647" w14:textId="77777777" w:rsidR="00F32F2F" w:rsidRPr="004A0084" w:rsidRDefault="00F32F2F" w:rsidP="00F32F2F">
            <w:pPr>
              <w:ind w:right="446"/>
              <w:rPr>
                <w:sz w:val="22"/>
                <w:szCs w:val="22"/>
              </w:rPr>
            </w:pPr>
            <w:r w:rsidRPr="004A0084">
              <w:rPr>
                <w:sz w:val="22"/>
                <w:szCs w:val="22"/>
              </w:rPr>
              <w:t>o</w:t>
            </w:r>
            <w:r w:rsidRPr="004A0084">
              <w:rPr>
                <w:sz w:val="22"/>
                <w:szCs w:val="22"/>
              </w:rPr>
              <w:tab/>
              <w:t>Сигнатурные механизмы должны обеспечивать проверку HTTP-трафика на наличие заданных конструкций как для входящего, так и для исходящего сетевого трафика. При обнаружении признаков атаки прохождение подозрительных сетевых пакетов должно быть заблокировано.</w:t>
            </w:r>
          </w:p>
          <w:p w14:paraId="19EC6C1E" w14:textId="77777777" w:rsidR="00F32F2F" w:rsidRPr="004A0084" w:rsidRDefault="00F32F2F" w:rsidP="00F32F2F">
            <w:pPr>
              <w:ind w:right="446"/>
              <w:rPr>
                <w:sz w:val="22"/>
                <w:szCs w:val="22"/>
              </w:rPr>
            </w:pPr>
            <w:r w:rsidRPr="004A0084">
              <w:rPr>
                <w:sz w:val="22"/>
                <w:szCs w:val="22"/>
              </w:rPr>
              <w:t>o</w:t>
            </w:r>
            <w:r w:rsidRPr="004A0084">
              <w:rPr>
                <w:sz w:val="22"/>
                <w:szCs w:val="22"/>
              </w:rPr>
              <w:tab/>
              <w:t>Эвристические механизмы должны распознавать и фиксировать следующие типы атак:</w:t>
            </w:r>
          </w:p>
          <w:p w14:paraId="1DFC8B13" w14:textId="77777777" w:rsidR="00F32F2F" w:rsidRPr="004A0084" w:rsidRDefault="00F32F2F" w:rsidP="00F32F2F">
            <w:pPr>
              <w:ind w:right="446"/>
              <w:rPr>
                <w:sz w:val="22"/>
                <w:szCs w:val="22"/>
              </w:rPr>
            </w:pPr>
            <w:r w:rsidRPr="004A0084">
              <w:rPr>
                <w:sz w:val="22"/>
                <w:szCs w:val="22"/>
              </w:rPr>
              <w:t></w:t>
            </w:r>
            <w:r w:rsidRPr="004A0084">
              <w:rPr>
                <w:sz w:val="22"/>
                <w:szCs w:val="22"/>
              </w:rPr>
              <w:tab/>
              <w:t>сканирование портов;</w:t>
            </w:r>
          </w:p>
          <w:p w14:paraId="7C701903" w14:textId="77777777" w:rsidR="00F32F2F" w:rsidRPr="004A0084" w:rsidRDefault="00F32F2F" w:rsidP="00F32F2F">
            <w:pPr>
              <w:ind w:right="446"/>
              <w:rPr>
                <w:sz w:val="22"/>
                <w:szCs w:val="22"/>
              </w:rPr>
            </w:pPr>
            <w:r w:rsidRPr="004A0084">
              <w:rPr>
                <w:sz w:val="22"/>
                <w:szCs w:val="22"/>
              </w:rPr>
              <w:t></w:t>
            </w:r>
            <w:r w:rsidRPr="004A0084">
              <w:rPr>
                <w:sz w:val="22"/>
                <w:szCs w:val="22"/>
              </w:rPr>
              <w:tab/>
              <w:t>подделка ARP (ARP-spoofing);</w:t>
            </w:r>
          </w:p>
          <w:p w14:paraId="737C825F" w14:textId="77777777" w:rsidR="00F32F2F" w:rsidRPr="004A0084" w:rsidRDefault="00F32F2F" w:rsidP="00F32F2F">
            <w:pPr>
              <w:ind w:right="446"/>
              <w:rPr>
                <w:sz w:val="22"/>
                <w:szCs w:val="22"/>
              </w:rPr>
            </w:pPr>
            <w:r w:rsidRPr="004A0084">
              <w:rPr>
                <w:sz w:val="22"/>
                <w:szCs w:val="22"/>
              </w:rPr>
              <w:t></w:t>
            </w:r>
            <w:r w:rsidRPr="004A0084">
              <w:rPr>
                <w:sz w:val="22"/>
                <w:szCs w:val="22"/>
              </w:rPr>
              <w:tab/>
              <w:t>SYN-флуд;</w:t>
            </w:r>
          </w:p>
          <w:p w14:paraId="0AA26123" w14:textId="77777777" w:rsidR="00F32F2F" w:rsidRPr="004A0084" w:rsidRDefault="00F32F2F" w:rsidP="00F32F2F">
            <w:pPr>
              <w:ind w:right="446"/>
              <w:rPr>
                <w:sz w:val="22"/>
                <w:szCs w:val="22"/>
              </w:rPr>
            </w:pPr>
            <w:r w:rsidRPr="004A0084">
              <w:rPr>
                <w:sz w:val="22"/>
                <w:szCs w:val="22"/>
              </w:rPr>
              <w:t></w:t>
            </w:r>
            <w:r w:rsidRPr="004A0084">
              <w:rPr>
                <w:sz w:val="22"/>
                <w:szCs w:val="22"/>
              </w:rPr>
              <w:tab/>
              <w:t>атаки, направленные на отказ в обслуживании (DoS);</w:t>
            </w:r>
          </w:p>
          <w:p w14:paraId="1275417A" w14:textId="77777777" w:rsidR="00F32F2F" w:rsidRPr="004A0084" w:rsidRDefault="00F32F2F" w:rsidP="00F32F2F">
            <w:pPr>
              <w:ind w:right="446"/>
              <w:rPr>
                <w:sz w:val="22"/>
                <w:szCs w:val="22"/>
              </w:rPr>
            </w:pPr>
            <w:r w:rsidRPr="004A0084">
              <w:rPr>
                <w:sz w:val="22"/>
                <w:szCs w:val="22"/>
              </w:rPr>
              <w:t></w:t>
            </w:r>
            <w:r w:rsidRPr="004A0084">
              <w:rPr>
                <w:sz w:val="22"/>
                <w:szCs w:val="22"/>
              </w:rPr>
              <w:tab/>
              <w:t>распределенные атаки, направленные на отказ в обслуживании (DDoS).</w:t>
            </w:r>
          </w:p>
          <w:p w14:paraId="375D9CEB" w14:textId="77777777" w:rsidR="00F32F2F" w:rsidRPr="004A0084" w:rsidRDefault="00F32F2F" w:rsidP="00F32F2F">
            <w:pPr>
              <w:ind w:right="446"/>
              <w:rPr>
                <w:sz w:val="22"/>
                <w:szCs w:val="22"/>
              </w:rPr>
            </w:pPr>
            <w:r w:rsidRPr="004A0084">
              <w:rPr>
                <w:sz w:val="22"/>
                <w:szCs w:val="22"/>
              </w:rPr>
              <w:t>При обнаружении признаков атаки эвристическими методами должен осуществляться временный запрет на прием сетевых пакетов с IP-адреса атакующего компьютера.</w:t>
            </w:r>
          </w:p>
          <w:p w14:paraId="1D59B4AC" w14:textId="77777777" w:rsidR="00F32F2F" w:rsidRPr="004A0084" w:rsidRDefault="00F32F2F" w:rsidP="00F32F2F">
            <w:pPr>
              <w:ind w:right="446"/>
              <w:rPr>
                <w:sz w:val="22"/>
                <w:szCs w:val="22"/>
              </w:rPr>
            </w:pPr>
            <w:r w:rsidRPr="004A0084">
              <w:rPr>
                <w:sz w:val="22"/>
                <w:szCs w:val="22"/>
              </w:rPr>
              <w:t>o</w:t>
            </w:r>
            <w:r w:rsidRPr="004A0084">
              <w:rPr>
                <w:sz w:val="22"/>
                <w:szCs w:val="22"/>
              </w:rPr>
              <w:tab/>
              <w:t>Должны обеспечиваться обнаружение и блокировка аномальных сетевых пакетов.</w:t>
            </w:r>
          </w:p>
          <w:p w14:paraId="1574E109" w14:textId="77777777" w:rsidR="00F32F2F" w:rsidRPr="004A0084" w:rsidRDefault="00F32F2F" w:rsidP="00F32F2F">
            <w:pPr>
              <w:ind w:right="446"/>
              <w:rPr>
                <w:sz w:val="22"/>
                <w:szCs w:val="22"/>
              </w:rPr>
            </w:pPr>
            <w:r w:rsidRPr="004A0084">
              <w:rPr>
                <w:sz w:val="22"/>
                <w:szCs w:val="22"/>
              </w:rPr>
              <w:t>•</w:t>
            </w:r>
            <w:r w:rsidRPr="004A0084">
              <w:rPr>
                <w:sz w:val="22"/>
                <w:szCs w:val="22"/>
              </w:rPr>
              <w:tab/>
              <w:t>Антивирусная защита:</w:t>
            </w:r>
          </w:p>
          <w:p w14:paraId="3FE9D2BD" w14:textId="77777777" w:rsidR="00F32F2F" w:rsidRPr="004A0084" w:rsidRDefault="00F32F2F" w:rsidP="00F32F2F">
            <w:pPr>
              <w:ind w:right="446"/>
              <w:rPr>
                <w:sz w:val="22"/>
                <w:szCs w:val="22"/>
              </w:rPr>
            </w:pPr>
            <w:r w:rsidRPr="004A0084">
              <w:rPr>
                <w:sz w:val="22"/>
                <w:szCs w:val="22"/>
              </w:rPr>
              <w:t>o</w:t>
            </w:r>
            <w:r w:rsidRPr="004A0084">
              <w:rPr>
                <w:sz w:val="22"/>
                <w:szCs w:val="22"/>
              </w:rPr>
              <w:tab/>
              <w:t>Должна обеспечиваться автоматическая проверка наличия вредоносных программ по типовым сигнатурам и с помощью эвристического анализа.</w:t>
            </w:r>
          </w:p>
          <w:p w14:paraId="0846668B" w14:textId="77777777" w:rsidR="00F32F2F" w:rsidRPr="004A0084" w:rsidRDefault="00F32F2F" w:rsidP="00F32F2F">
            <w:pPr>
              <w:ind w:right="446"/>
              <w:rPr>
                <w:sz w:val="22"/>
                <w:szCs w:val="22"/>
              </w:rPr>
            </w:pPr>
            <w:r w:rsidRPr="004A0084">
              <w:rPr>
                <w:sz w:val="22"/>
                <w:szCs w:val="22"/>
              </w:rPr>
              <w:t>o</w:t>
            </w:r>
            <w:r w:rsidRPr="004A0084">
              <w:rPr>
                <w:sz w:val="22"/>
                <w:szCs w:val="22"/>
              </w:rPr>
              <w:tab/>
              <w:t>Должно обеспечиваться сканирование локальных дисков, подключаемых дисков, отчуждаемых носителей, в том числе по команде и по расписанию.</w:t>
            </w:r>
          </w:p>
          <w:p w14:paraId="0FD899B9" w14:textId="77777777" w:rsidR="00F32F2F" w:rsidRPr="004A0084" w:rsidRDefault="00F32F2F" w:rsidP="00F32F2F">
            <w:pPr>
              <w:ind w:right="446"/>
              <w:rPr>
                <w:sz w:val="22"/>
                <w:szCs w:val="22"/>
              </w:rPr>
            </w:pPr>
            <w:r w:rsidRPr="004A0084">
              <w:rPr>
                <w:sz w:val="22"/>
                <w:szCs w:val="22"/>
              </w:rPr>
              <w:t>o</w:t>
            </w:r>
            <w:r w:rsidRPr="004A0084">
              <w:rPr>
                <w:sz w:val="22"/>
                <w:szCs w:val="22"/>
              </w:rPr>
              <w:tab/>
              <w:t>Должна быть возможность указать расписание запуска антивирусных проверок с возможностью выбора ежечасного запуска, запуска в заданное время ежедневно, запуска в заданный день недели и время еженедельно или по событиям запуска СЗИ и событию успешного обновления баз.</w:t>
            </w:r>
          </w:p>
          <w:p w14:paraId="038DFCAB" w14:textId="77777777" w:rsidR="00F32F2F" w:rsidRPr="004A0084" w:rsidRDefault="00F32F2F" w:rsidP="00F32F2F">
            <w:pPr>
              <w:ind w:right="446"/>
              <w:rPr>
                <w:sz w:val="22"/>
                <w:szCs w:val="22"/>
              </w:rPr>
            </w:pPr>
            <w:r w:rsidRPr="004A0084">
              <w:rPr>
                <w:sz w:val="22"/>
                <w:szCs w:val="22"/>
              </w:rPr>
              <w:t>o</w:t>
            </w:r>
            <w:r w:rsidRPr="004A0084">
              <w:rPr>
                <w:sz w:val="22"/>
                <w:szCs w:val="22"/>
              </w:rPr>
              <w:tab/>
              <w:t>Профили антивирусного сканирования должны поддерживать настройку следующих параметров:</w:t>
            </w:r>
          </w:p>
          <w:p w14:paraId="7922D0E8" w14:textId="77777777" w:rsidR="00F32F2F" w:rsidRPr="004A0084" w:rsidRDefault="00F32F2F" w:rsidP="00F32F2F">
            <w:pPr>
              <w:ind w:right="446"/>
              <w:rPr>
                <w:sz w:val="22"/>
                <w:szCs w:val="22"/>
              </w:rPr>
            </w:pPr>
            <w:r w:rsidRPr="004A0084">
              <w:rPr>
                <w:sz w:val="22"/>
                <w:szCs w:val="22"/>
              </w:rPr>
              <w:t></w:t>
            </w:r>
            <w:r w:rsidRPr="004A0084">
              <w:rPr>
                <w:sz w:val="22"/>
                <w:szCs w:val="22"/>
              </w:rPr>
              <w:tab/>
              <w:t>название и описание;</w:t>
            </w:r>
          </w:p>
          <w:p w14:paraId="47B55B9A" w14:textId="77777777" w:rsidR="00F32F2F" w:rsidRPr="004A0084" w:rsidRDefault="00F32F2F" w:rsidP="00F32F2F">
            <w:pPr>
              <w:ind w:right="446"/>
              <w:rPr>
                <w:sz w:val="22"/>
                <w:szCs w:val="22"/>
              </w:rPr>
            </w:pPr>
            <w:r w:rsidRPr="004A0084">
              <w:rPr>
                <w:sz w:val="22"/>
                <w:szCs w:val="22"/>
              </w:rPr>
              <w:t></w:t>
            </w:r>
            <w:r w:rsidRPr="004A0084">
              <w:rPr>
                <w:sz w:val="22"/>
                <w:szCs w:val="22"/>
              </w:rPr>
              <w:tab/>
              <w:t>уровень эвристического анализа;</w:t>
            </w:r>
          </w:p>
          <w:p w14:paraId="1387FE96" w14:textId="77777777" w:rsidR="00F32F2F" w:rsidRPr="004A0084" w:rsidRDefault="00F32F2F" w:rsidP="00F32F2F">
            <w:pPr>
              <w:ind w:right="446"/>
              <w:rPr>
                <w:sz w:val="22"/>
                <w:szCs w:val="22"/>
              </w:rPr>
            </w:pPr>
            <w:r w:rsidRPr="004A0084">
              <w:rPr>
                <w:sz w:val="22"/>
                <w:szCs w:val="22"/>
              </w:rPr>
              <w:t></w:t>
            </w:r>
            <w:r w:rsidRPr="004A0084">
              <w:rPr>
                <w:sz w:val="22"/>
                <w:szCs w:val="22"/>
              </w:rPr>
              <w:tab/>
              <w:t>проверка или пропуск архивов;</w:t>
            </w:r>
          </w:p>
          <w:p w14:paraId="633E7996" w14:textId="77777777" w:rsidR="00F32F2F" w:rsidRPr="004A0084" w:rsidRDefault="00F32F2F" w:rsidP="00F32F2F">
            <w:pPr>
              <w:ind w:right="446"/>
              <w:rPr>
                <w:sz w:val="22"/>
                <w:szCs w:val="22"/>
              </w:rPr>
            </w:pPr>
            <w:r w:rsidRPr="004A0084">
              <w:rPr>
                <w:sz w:val="22"/>
                <w:szCs w:val="22"/>
              </w:rPr>
              <w:t></w:t>
            </w:r>
            <w:r w:rsidRPr="004A0084">
              <w:rPr>
                <w:sz w:val="22"/>
                <w:szCs w:val="22"/>
              </w:rPr>
              <w:tab/>
              <w:t>пропуск файлов больше заданного размера;</w:t>
            </w:r>
          </w:p>
          <w:p w14:paraId="6ECB5910" w14:textId="77777777" w:rsidR="00F32F2F" w:rsidRPr="004A0084" w:rsidRDefault="00F32F2F" w:rsidP="00F32F2F">
            <w:pPr>
              <w:ind w:right="446"/>
              <w:rPr>
                <w:sz w:val="22"/>
                <w:szCs w:val="22"/>
              </w:rPr>
            </w:pPr>
            <w:r w:rsidRPr="004A0084">
              <w:rPr>
                <w:sz w:val="22"/>
                <w:szCs w:val="22"/>
              </w:rPr>
              <w:t></w:t>
            </w:r>
            <w:r w:rsidRPr="004A0084">
              <w:rPr>
                <w:sz w:val="22"/>
                <w:szCs w:val="22"/>
              </w:rPr>
              <w:tab/>
              <w:t>проверка файлов только с заданным перечнем расширений;</w:t>
            </w:r>
          </w:p>
          <w:p w14:paraId="0A24B865" w14:textId="77777777" w:rsidR="00F32F2F" w:rsidRPr="004A0084" w:rsidRDefault="00F32F2F" w:rsidP="00F32F2F">
            <w:pPr>
              <w:ind w:right="446"/>
              <w:rPr>
                <w:sz w:val="22"/>
                <w:szCs w:val="22"/>
              </w:rPr>
            </w:pPr>
            <w:r w:rsidRPr="004A0084">
              <w:rPr>
                <w:sz w:val="22"/>
                <w:szCs w:val="22"/>
              </w:rPr>
              <w:t></w:t>
            </w:r>
            <w:r w:rsidRPr="004A0084">
              <w:rPr>
                <w:sz w:val="22"/>
                <w:szCs w:val="22"/>
              </w:rPr>
              <w:tab/>
              <w:t>действия с обнаруженными вредоносными объектами – лечение, удаление, помещение в карантин;</w:t>
            </w:r>
          </w:p>
          <w:p w14:paraId="3DC2BEA7" w14:textId="77777777" w:rsidR="00F32F2F" w:rsidRPr="004A0084" w:rsidRDefault="00F32F2F" w:rsidP="00F32F2F">
            <w:pPr>
              <w:ind w:right="446"/>
              <w:rPr>
                <w:sz w:val="22"/>
                <w:szCs w:val="22"/>
              </w:rPr>
            </w:pPr>
            <w:r w:rsidRPr="004A0084">
              <w:rPr>
                <w:sz w:val="22"/>
                <w:szCs w:val="22"/>
              </w:rPr>
              <w:t></w:t>
            </w:r>
            <w:r w:rsidRPr="004A0084">
              <w:rPr>
                <w:sz w:val="22"/>
                <w:szCs w:val="22"/>
              </w:rPr>
              <w:tab/>
              <w:t>объекты сканирования, включая возможность указать проверку исполняемых процессов в оперативной памяти, проверку загрузочных секторов, проверку локальных, съемных и сетевых дисков и перечень проверяемых директорий.</w:t>
            </w:r>
          </w:p>
          <w:p w14:paraId="7318DCD7" w14:textId="77777777" w:rsidR="00F32F2F" w:rsidRPr="004A0084" w:rsidRDefault="00F32F2F" w:rsidP="00F32F2F">
            <w:pPr>
              <w:ind w:right="446"/>
              <w:rPr>
                <w:sz w:val="22"/>
                <w:szCs w:val="22"/>
              </w:rPr>
            </w:pPr>
            <w:r w:rsidRPr="004A0084">
              <w:rPr>
                <w:sz w:val="22"/>
                <w:szCs w:val="22"/>
              </w:rPr>
              <w:t>o</w:t>
            </w:r>
            <w:r w:rsidRPr="004A0084">
              <w:rPr>
                <w:sz w:val="22"/>
                <w:szCs w:val="22"/>
              </w:rPr>
              <w:tab/>
              <w:t>Должно обеспечиваться удаление вредоносного программного обеспечения и его блокировка (перемещение в карантин).</w:t>
            </w:r>
          </w:p>
          <w:p w14:paraId="1BDD0B95" w14:textId="77777777" w:rsidR="00F32F2F" w:rsidRPr="004A0084" w:rsidRDefault="00F32F2F" w:rsidP="00F32F2F">
            <w:pPr>
              <w:ind w:right="446"/>
              <w:rPr>
                <w:sz w:val="22"/>
                <w:szCs w:val="22"/>
              </w:rPr>
            </w:pPr>
            <w:r w:rsidRPr="004A0084">
              <w:rPr>
                <w:sz w:val="22"/>
                <w:szCs w:val="22"/>
              </w:rPr>
              <w:t>o</w:t>
            </w:r>
            <w:r w:rsidRPr="004A0084">
              <w:rPr>
                <w:sz w:val="22"/>
                <w:szCs w:val="22"/>
              </w:rPr>
              <w:tab/>
              <w:t>Должно обеспечиваться восстановление файлов из карантина по команде администратора.</w:t>
            </w:r>
          </w:p>
          <w:p w14:paraId="0A122721" w14:textId="77777777" w:rsidR="00F32F2F" w:rsidRPr="004A0084" w:rsidRDefault="00F32F2F" w:rsidP="00F32F2F">
            <w:pPr>
              <w:ind w:right="446"/>
              <w:rPr>
                <w:sz w:val="22"/>
                <w:szCs w:val="22"/>
              </w:rPr>
            </w:pPr>
            <w:r w:rsidRPr="004A0084">
              <w:rPr>
                <w:sz w:val="22"/>
                <w:szCs w:val="22"/>
              </w:rPr>
              <w:t>o</w:t>
            </w:r>
            <w:r w:rsidRPr="004A0084">
              <w:rPr>
                <w:sz w:val="22"/>
                <w:szCs w:val="22"/>
              </w:rPr>
              <w:tab/>
              <w:t>Должен поддерживаться список файлов и директорий, исключаемых из проверки (белый список).</w:t>
            </w:r>
          </w:p>
          <w:p w14:paraId="7573C1DA" w14:textId="77777777" w:rsidR="00F32F2F" w:rsidRPr="004A0084" w:rsidRDefault="00F32F2F" w:rsidP="00F32F2F">
            <w:pPr>
              <w:ind w:right="446"/>
              <w:rPr>
                <w:sz w:val="22"/>
                <w:szCs w:val="22"/>
              </w:rPr>
            </w:pPr>
            <w:r w:rsidRPr="004A0084">
              <w:rPr>
                <w:sz w:val="22"/>
                <w:szCs w:val="22"/>
              </w:rPr>
              <w:t>o</w:t>
            </w:r>
            <w:r w:rsidRPr="004A0084">
              <w:rPr>
                <w:sz w:val="22"/>
                <w:szCs w:val="22"/>
              </w:rPr>
              <w:tab/>
              <w:t xml:space="preserve">Должна обеспечиваться возможность обновления баз данных признаков компьютерных вирусов (антивирусных баз), в том числе с доступом к серверу обновлений через прокси-сервер. </w:t>
            </w:r>
          </w:p>
          <w:p w14:paraId="74E0B01E" w14:textId="77777777" w:rsidR="00F32F2F" w:rsidRPr="004A0084" w:rsidRDefault="00F32F2F" w:rsidP="00F32F2F">
            <w:pPr>
              <w:ind w:right="446"/>
              <w:rPr>
                <w:sz w:val="22"/>
                <w:szCs w:val="22"/>
              </w:rPr>
            </w:pPr>
            <w:r w:rsidRPr="004A0084">
              <w:rPr>
                <w:sz w:val="22"/>
                <w:szCs w:val="22"/>
              </w:rPr>
              <w:t>o</w:t>
            </w:r>
            <w:r w:rsidRPr="004A0084">
              <w:rPr>
                <w:sz w:val="22"/>
                <w:szCs w:val="22"/>
              </w:rPr>
              <w:tab/>
              <w:t>Должен обеспечиваться контроль целостности антивирусных баз и защита от их подмены при загрузке с сервера обновлений.</w:t>
            </w:r>
          </w:p>
          <w:p w14:paraId="6AD16CB3" w14:textId="77777777" w:rsidR="00F32F2F" w:rsidRPr="004A0084" w:rsidRDefault="00F32F2F" w:rsidP="00F32F2F">
            <w:pPr>
              <w:ind w:right="446"/>
              <w:rPr>
                <w:sz w:val="22"/>
                <w:szCs w:val="22"/>
              </w:rPr>
            </w:pPr>
            <w:r w:rsidRPr="004A0084">
              <w:rPr>
                <w:sz w:val="22"/>
                <w:szCs w:val="22"/>
              </w:rPr>
              <w:t>o</w:t>
            </w:r>
            <w:r w:rsidRPr="004A0084">
              <w:rPr>
                <w:sz w:val="22"/>
                <w:szCs w:val="22"/>
              </w:rPr>
              <w:tab/>
              <w:t>Должна обеспечиваться возможность развертывания зеркала сервера обновлений в локальной сети.</w:t>
            </w:r>
          </w:p>
          <w:p w14:paraId="7F440E54" w14:textId="77777777" w:rsidR="00F32F2F" w:rsidRPr="004A0084" w:rsidRDefault="00F32F2F" w:rsidP="00F32F2F">
            <w:pPr>
              <w:ind w:right="446"/>
              <w:rPr>
                <w:sz w:val="22"/>
                <w:szCs w:val="22"/>
              </w:rPr>
            </w:pPr>
            <w:r w:rsidRPr="004A0084">
              <w:rPr>
                <w:sz w:val="22"/>
                <w:szCs w:val="22"/>
              </w:rPr>
              <w:t>o</w:t>
            </w:r>
            <w:r w:rsidRPr="004A0084">
              <w:rPr>
                <w:sz w:val="22"/>
                <w:szCs w:val="22"/>
              </w:rPr>
              <w:tab/>
              <w:t>Должна быть реализована возможность обновления антивирусных баз со съемных носителей и по локальной сети, без доступа к серверу обновлений.</w:t>
            </w:r>
          </w:p>
          <w:p w14:paraId="70E69DBB" w14:textId="77777777" w:rsidR="00F32F2F" w:rsidRPr="004A0084" w:rsidRDefault="00F32F2F" w:rsidP="00F32F2F">
            <w:pPr>
              <w:ind w:right="446"/>
              <w:rPr>
                <w:sz w:val="22"/>
                <w:szCs w:val="22"/>
              </w:rPr>
            </w:pPr>
            <w:r w:rsidRPr="004A0084">
              <w:rPr>
                <w:sz w:val="22"/>
                <w:szCs w:val="22"/>
              </w:rPr>
              <w:t>•</w:t>
            </w:r>
            <w:r w:rsidRPr="004A0084">
              <w:rPr>
                <w:sz w:val="22"/>
                <w:szCs w:val="22"/>
              </w:rPr>
              <w:tab/>
              <w:t xml:space="preserve">Функциональный контроль ключевых компонентов системы. </w:t>
            </w:r>
          </w:p>
          <w:p w14:paraId="5A3DFA74" w14:textId="77777777" w:rsidR="00F32F2F" w:rsidRPr="004A0084" w:rsidRDefault="00F32F2F" w:rsidP="00F32F2F">
            <w:pPr>
              <w:ind w:right="446"/>
              <w:rPr>
                <w:sz w:val="22"/>
                <w:szCs w:val="22"/>
              </w:rPr>
            </w:pPr>
            <w:r w:rsidRPr="004A0084">
              <w:rPr>
                <w:sz w:val="22"/>
                <w:szCs w:val="22"/>
              </w:rPr>
              <w:t>•</w:t>
            </w:r>
            <w:r w:rsidRPr="004A0084">
              <w:rPr>
                <w:sz w:val="22"/>
                <w:szCs w:val="22"/>
              </w:rPr>
              <w:tab/>
              <w:t xml:space="preserve">Регистрация событий безопасности в журнале. </w:t>
            </w:r>
          </w:p>
          <w:p w14:paraId="16BE2729" w14:textId="77777777" w:rsidR="00F32F2F" w:rsidRPr="004A0084" w:rsidRDefault="00F32F2F" w:rsidP="00F32F2F">
            <w:pPr>
              <w:ind w:right="446"/>
              <w:rPr>
                <w:sz w:val="22"/>
                <w:szCs w:val="22"/>
              </w:rPr>
            </w:pPr>
            <w:r w:rsidRPr="004A0084">
              <w:rPr>
                <w:sz w:val="22"/>
                <w:szCs w:val="22"/>
              </w:rPr>
              <w:t>o</w:t>
            </w:r>
            <w:r w:rsidRPr="004A0084">
              <w:rPr>
                <w:sz w:val="22"/>
                <w:szCs w:val="22"/>
              </w:rPr>
              <w:tab/>
              <w:t>Должна быть возможность формирования отчетов по результатам аудита.</w:t>
            </w:r>
          </w:p>
          <w:p w14:paraId="17F0FC68" w14:textId="77777777" w:rsidR="00F32F2F" w:rsidRPr="004A0084" w:rsidRDefault="00F32F2F" w:rsidP="00F32F2F">
            <w:pPr>
              <w:ind w:right="446"/>
              <w:rPr>
                <w:sz w:val="22"/>
                <w:szCs w:val="22"/>
              </w:rPr>
            </w:pPr>
            <w:r w:rsidRPr="004A0084">
              <w:rPr>
                <w:sz w:val="22"/>
                <w:szCs w:val="22"/>
              </w:rPr>
              <w:t>o</w:t>
            </w:r>
            <w:r w:rsidRPr="004A0084">
              <w:rPr>
                <w:sz w:val="22"/>
                <w:szCs w:val="22"/>
              </w:rPr>
              <w:tab/>
              <w:t>Должна быть возможность поиска и фильтрации при работе с данными аудита.</w:t>
            </w:r>
          </w:p>
          <w:p w14:paraId="130FD137" w14:textId="77777777" w:rsidR="00F32F2F" w:rsidRPr="004A0084" w:rsidRDefault="00F32F2F" w:rsidP="00F32F2F">
            <w:pPr>
              <w:ind w:right="446"/>
              <w:rPr>
                <w:sz w:val="22"/>
                <w:szCs w:val="22"/>
              </w:rPr>
            </w:pPr>
            <w:r w:rsidRPr="004A0084">
              <w:rPr>
                <w:sz w:val="22"/>
                <w:szCs w:val="22"/>
              </w:rPr>
              <w:t>•</w:t>
            </w:r>
            <w:r w:rsidRPr="004A0084">
              <w:rPr>
                <w:sz w:val="22"/>
                <w:szCs w:val="22"/>
              </w:rPr>
              <w:tab/>
              <w:t xml:space="preserve">Получение отчета по параметрам системы защиты. </w:t>
            </w:r>
          </w:p>
          <w:p w14:paraId="60D9DDA1" w14:textId="77777777" w:rsidR="00F32F2F" w:rsidRPr="004A0084" w:rsidRDefault="00F32F2F" w:rsidP="00F32F2F">
            <w:pPr>
              <w:ind w:right="446"/>
              <w:rPr>
                <w:sz w:val="22"/>
                <w:szCs w:val="22"/>
              </w:rPr>
            </w:pPr>
            <w:r w:rsidRPr="004A0084">
              <w:rPr>
                <w:sz w:val="22"/>
                <w:szCs w:val="22"/>
              </w:rPr>
              <w:t>Требования к централизованному управлению в доменной сети:</w:t>
            </w:r>
          </w:p>
          <w:p w14:paraId="2118619A" w14:textId="77777777" w:rsidR="00F32F2F" w:rsidRPr="004A0084" w:rsidRDefault="00F32F2F" w:rsidP="00F32F2F">
            <w:pPr>
              <w:ind w:right="446"/>
              <w:rPr>
                <w:sz w:val="22"/>
                <w:szCs w:val="22"/>
              </w:rPr>
            </w:pPr>
            <w:r w:rsidRPr="004A0084">
              <w:rPr>
                <w:sz w:val="22"/>
                <w:szCs w:val="22"/>
              </w:rPr>
              <w:t xml:space="preserve">СЗИ должно предоставлять следующие возможности по управлению системой: </w:t>
            </w:r>
          </w:p>
          <w:p w14:paraId="3F650AF1" w14:textId="77777777" w:rsidR="00F32F2F" w:rsidRPr="004A0084" w:rsidRDefault="00F32F2F" w:rsidP="00F32F2F">
            <w:pPr>
              <w:ind w:right="446"/>
              <w:rPr>
                <w:sz w:val="22"/>
                <w:szCs w:val="22"/>
              </w:rPr>
            </w:pPr>
            <w:r w:rsidRPr="004A0084">
              <w:rPr>
                <w:sz w:val="22"/>
                <w:szCs w:val="22"/>
              </w:rPr>
              <w:t>•</w:t>
            </w:r>
            <w:r w:rsidRPr="004A0084">
              <w:rPr>
                <w:sz w:val="22"/>
                <w:szCs w:val="22"/>
              </w:rPr>
              <w:tab/>
              <w:t xml:space="preserve">Отображение структуры доменов, организационных подразделений, серверов безопасности и защищаемых компьютеров.  </w:t>
            </w:r>
          </w:p>
          <w:p w14:paraId="226189A8" w14:textId="77777777" w:rsidR="00F32F2F" w:rsidRPr="004A0084" w:rsidRDefault="00F32F2F" w:rsidP="00F32F2F">
            <w:pPr>
              <w:ind w:right="446"/>
              <w:rPr>
                <w:sz w:val="22"/>
                <w:szCs w:val="22"/>
              </w:rPr>
            </w:pPr>
            <w:r w:rsidRPr="004A0084">
              <w:rPr>
                <w:sz w:val="22"/>
                <w:szCs w:val="22"/>
              </w:rPr>
              <w:t>•</w:t>
            </w:r>
            <w:r w:rsidRPr="004A0084">
              <w:rPr>
                <w:sz w:val="22"/>
                <w:szCs w:val="22"/>
              </w:rPr>
              <w:tab/>
              <w:t>Динамическое отображение состояния каждого защищаемого компьютера с учетом критичности состояния с точки зрения системы защиты.</w:t>
            </w:r>
          </w:p>
          <w:p w14:paraId="12EABE29" w14:textId="77777777" w:rsidR="00F32F2F" w:rsidRPr="004A0084" w:rsidRDefault="00F32F2F" w:rsidP="00F32F2F">
            <w:pPr>
              <w:ind w:right="446"/>
              <w:rPr>
                <w:sz w:val="22"/>
                <w:szCs w:val="22"/>
              </w:rPr>
            </w:pPr>
            <w:r w:rsidRPr="004A0084">
              <w:rPr>
                <w:sz w:val="22"/>
                <w:szCs w:val="22"/>
              </w:rPr>
              <w:t>•</w:t>
            </w:r>
            <w:r w:rsidRPr="004A0084">
              <w:rPr>
                <w:sz w:val="22"/>
                <w:szCs w:val="22"/>
              </w:rPr>
              <w:tab/>
              <w:t>Отображение тревог, происходящих на защищаемых компьютерах, возможность задать признак того, что тревога обработана администратором безопасности.</w:t>
            </w:r>
          </w:p>
          <w:p w14:paraId="528DF359" w14:textId="77777777" w:rsidR="00F32F2F" w:rsidRPr="004A0084" w:rsidRDefault="00F32F2F" w:rsidP="00F32F2F">
            <w:pPr>
              <w:ind w:right="446"/>
              <w:rPr>
                <w:sz w:val="22"/>
                <w:szCs w:val="22"/>
              </w:rPr>
            </w:pPr>
            <w:r w:rsidRPr="004A0084">
              <w:rPr>
                <w:sz w:val="22"/>
                <w:szCs w:val="22"/>
              </w:rPr>
              <w:t>•</w:t>
            </w:r>
            <w:r w:rsidRPr="004A0084">
              <w:rPr>
                <w:sz w:val="22"/>
                <w:szCs w:val="22"/>
              </w:rPr>
              <w:tab/>
              <w:t>Разделение тревог по уровням критичности события и важности отдельных защищаемых компьютеров.</w:t>
            </w:r>
          </w:p>
          <w:p w14:paraId="2ABD8FF9" w14:textId="77777777" w:rsidR="00F32F2F" w:rsidRPr="004A0084" w:rsidRDefault="00F32F2F" w:rsidP="00F32F2F">
            <w:pPr>
              <w:ind w:right="446"/>
              <w:rPr>
                <w:sz w:val="22"/>
                <w:szCs w:val="22"/>
              </w:rPr>
            </w:pPr>
            <w:r w:rsidRPr="004A0084">
              <w:rPr>
                <w:sz w:val="22"/>
                <w:szCs w:val="22"/>
              </w:rPr>
              <w:t>•</w:t>
            </w:r>
            <w:r w:rsidRPr="004A0084">
              <w:rPr>
                <w:sz w:val="22"/>
                <w:szCs w:val="22"/>
              </w:rPr>
              <w:tab/>
              <w:t>Выполнение оперативных команд для немедленного реагирования на инциденты безопасности (заблокировать работу пользователя, выключить компьютер).</w:t>
            </w:r>
          </w:p>
          <w:p w14:paraId="454919D9" w14:textId="77777777" w:rsidR="00F32F2F" w:rsidRPr="004A0084" w:rsidRDefault="00F32F2F" w:rsidP="00F32F2F">
            <w:pPr>
              <w:ind w:right="446"/>
              <w:rPr>
                <w:sz w:val="22"/>
                <w:szCs w:val="22"/>
              </w:rPr>
            </w:pPr>
            <w:r w:rsidRPr="004A0084">
              <w:rPr>
                <w:sz w:val="22"/>
                <w:szCs w:val="22"/>
              </w:rPr>
              <w:t>•</w:t>
            </w:r>
            <w:r w:rsidRPr="004A0084">
              <w:rPr>
                <w:sz w:val="22"/>
                <w:szCs w:val="22"/>
              </w:rPr>
              <w:tab/>
              <w:t>Выполнение команд, специфичных для защитных подсистем – удаленный запуск антивирусной проверки и обновления базы данных признаков компьютерных вирусов, включение и отключение режима обучения сетевой фильтрации и т.д.</w:t>
            </w:r>
          </w:p>
          <w:p w14:paraId="2071843C" w14:textId="77777777" w:rsidR="00F32F2F" w:rsidRPr="004A0084" w:rsidRDefault="00F32F2F" w:rsidP="00F32F2F">
            <w:pPr>
              <w:ind w:right="446"/>
              <w:rPr>
                <w:sz w:val="22"/>
                <w:szCs w:val="22"/>
              </w:rPr>
            </w:pPr>
            <w:r w:rsidRPr="004A0084">
              <w:rPr>
                <w:sz w:val="22"/>
                <w:szCs w:val="22"/>
              </w:rPr>
              <w:t>•</w:t>
            </w:r>
            <w:r w:rsidRPr="004A0084">
              <w:rPr>
                <w:sz w:val="22"/>
                <w:szCs w:val="22"/>
              </w:rPr>
              <w:tab/>
              <w:t>Оперативное управление защищаемыми компьютерами, возможность централизованно изменить параметры работы защищаемого компьютера.</w:t>
            </w:r>
          </w:p>
          <w:p w14:paraId="3DEAA293" w14:textId="77777777" w:rsidR="00F32F2F" w:rsidRPr="004A0084" w:rsidRDefault="00F32F2F" w:rsidP="00F32F2F">
            <w:pPr>
              <w:ind w:right="446"/>
              <w:rPr>
                <w:sz w:val="22"/>
                <w:szCs w:val="22"/>
              </w:rPr>
            </w:pPr>
            <w:r w:rsidRPr="004A0084">
              <w:rPr>
                <w:sz w:val="22"/>
                <w:szCs w:val="22"/>
              </w:rPr>
              <w:t>•</w:t>
            </w:r>
            <w:r w:rsidRPr="004A0084">
              <w:rPr>
                <w:sz w:val="22"/>
                <w:szCs w:val="22"/>
              </w:rPr>
              <w:tab/>
              <w:t>Возможность создавать централизованные политики безопасности, распространяемые на разные (заданные) группы защищаемых компьютеров.</w:t>
            </w:r>
          </w:p>
          <w:p w14:paraId="6D6BC4C1" w14:textId="77777777" w:rsidR="00F32F2F" w:rsidRPr="004A0084" w:rsidRDefault="00F32F2F" w:rsidP="00F32F2F">
            <w:pPr>
              <w:ind w:right="446"/>
              <w:rPr>
                <w:sz w:val="22"/>
                <w:szCs w:val="22"/>
              </w:rPr>
            </w:pPr>
            <w:r w:rsidRPr="004A0084">
              <w:rPr>
                <w:sz w:val="22"/>
                <w:szCs w:val="22"/>
              </w:rPr>
              <w:t>•</w:t>
            </w:r>
            <w:r w:rsidRPr="004A0084">
              <w:rPr>
                <w:sz w:val="22"/>
                <w:szCs w:val="22"/>
              </w:rPr>
              <w:tab/>
              <w:t>Централизованный сбор журналов безопасности с защищаемых компьютеров, их хранение, возможность обработки и архивирования.</w:t>
            </w:r>
          </w:p>
          <w:p w14:paraId="5A681AC5" w14:textId="77777777" w:rsidR="00F32F2F" w:rsidRPr="004A0084" w:rsidRDefault="00F32F2F" w:rsidP="00F32F2F">
            <w:pPr>
              <w:ind w:right="446"/>
              <w:rPr>
                <w:sz w:val="22"/>
                <w:szCs w:val="22"/>
              </w:rPr>
            </w:pPr>
            <w:r w:rsidRPr="004A0084">
              <w:rPr>
                <w:sz w:val="22"/>
                <w:szCs w:val="22"/>
              </w:rPr>
              <w:t>•</w:t>
            </w:r>
            <w:r w:rsidRPr="004A0084">
              <w:rPr>
                <w:sz w:val="22"/>
                <w:szCs w:val="22"/>
              </w:rPr>
              <w:tab/>
              <w:t>Анализ собранных журналов на наличие заданных угроз безопасности с поддержкой редактирования правил детектирования угроз.</w:t>
            </w:r>
          </w:p>
          <w:p w14:paraId="66D7DEBE" w14:textId="77777777" w:rsidR="00F32F2F" w:rsidRPr="004A0084" w:rsidRDefault="00F32F2F" w:rsidP="00F32F2F">
            <w:pPr>
              <w:ind w:right="446"/>
              <w:rPr>
                <w:sz w:val="22"/>
                <w:szCs w:val="22"/>
              </w:rPr>
            </w:pPr>
            <w:r w:rsidRPr="004A0084">
              <w:rPr>
                <w:sz w:val="22"/>
                <w:szCs w:val="22"/>
              </w:rPr>
              <w:t>•</w:t>
            </w:r>
            <w:r w:rsidRPr="004A0084">
              <w:rPr>
                <w:sz w:val="22"/>
                <w:szCs w:val="22"/>
              </w:rPr>
              <w:tab/>
              <w:t>Централизованное управление в сложной доменной сети (domain tree) должно функционировать по иерархическому принципу, при этом система должна позволять:</w:t>
            </w:r>
          </w:p>
          <w:p w14:paraId="0288FD70" w14:textId="77777777" w:rsidR="00F32F2F" w:rsidRPr="004A0084" w:rsidRDefault="00F32F2F" w:rsidP="00F32F2F">
            <w:pPr>
              <w:ind w:right="446"/>
              <w:rPr>
                <w:sz w:val="22"/>
                <w:szCs w:val="22"/>
              </w:rPr>
            </w:pPr>
            <w:r w:rsidRPr="004A0084">
              <w:rPr>
                <w:sz w:val="22"/>
                <w:szCs w:val="22"/>
              </w:rPr>
              <w:t>o</w:t>
            </w:r>
            <w:r w:rsidRPr="004A0084">
              <w:rPr>
                <w:sz w:val="22"/>
                <w:szCs w:val="22"/>
              </w:rPr>
              <w:tab/>
              <w:t>распространить настройки, заданные для сервера безопасности, на все подчиненные компьютеры (в том числе – по иерархии серверов);</w:t>
            </w:r>
          </w:p>
          <w:p w14:paraId="5C6F6011" w14:textId="77777777" w:rsidR="00F32F2F" w:rsidRPr="004A0084" w:rsidRDefault="00F32F2F" w:rsidP="00F32F2F">
            <w:pPr>
              <w:ind w:right="446"/>
              <w:rPr>
                <w:sz w:val="22"/>
                <w:szCs w:val="22"/>
              </w:rPr>
            </w:pPr>
            <w:r w:rsidRPr="004A0084">
              <w:rPr>
                <w:sz w:val="22"/>
                <w:szCs w:val="22"/>
              </w:rPr>
              <w:t>o</w:t>
            </w:r>
            <w:r w:rsidRPr="004A0084">
              <w:rPr>
                <w:sz w:val="22"/>
                <w:szCs w:val="22"/>
              </w:rPr>
              <w:tab/>
              <w:t xml:space="preserve">посмотреть состояние и выполнить команду на любом компьютере, подчиненном серверу безопасности (в том числе – по иерархии серверов). </w:t>
            </w:r>
          </w:p>
          <w:p w14:paraId="37C556BA" w14:textId="77777777" w:rsidR="00F32F2F" w:rsidRPr="004A0084" w:rsidRDefault="00F32F2F" w:rsidP="00F32F2F">
            <w:pPr>
              <w:ind w:right="446"/>
              <w:rPr>
                <w:sz w:val="22"/>
                <w:szCs w:val="22"/>
              </w:rPr>
            </w:pPr>
            <w:r w:rsidRPr="004A0084">
              <w:rPr>
                <w:sz w:val="22"/>
                <w:szCs w:val="22"/>
              </w:rPr>
              <w:t>•</w:t>
            </w:r>
            <w:r w:rsidRPr="004A0084">
              <w:rPr>
                <w:sz w:val="22"/>
                <w:szCs w:val="22"/>
              </w:rPr>
              <w:tab/>
              <w:t>Создавать домены безопасности в территориально распределенной сети, при этом должна предоставляться возможность делегирования административных полномочий лицам, ответственным за подразделения (домены безопасности).</w:t>
            </w:r>
          </w:p>
          <w:p w14:paraId="289CF34A" w14:textId="77777777" w:rsidR="00F32F2F" w:rsidRPr="004A0084" w:rsidRDefault="00F32F2F" w:rsidP="00F32F2F">
            <w:pPr>
              <w:ind w:right="446"/>
              <w:rPr>
                <w:sz w:val="22"/>
                <w:szCs w:val="22"/>
              </w:rPr>
            </w:pPr>
            <w:r w:rsidRPr="004A0084">
              <w:rPr>
                <w:sz w:val="22"/>
                <w:szCs w:val="22"/>
              </w:rPr>
              <w:t>•</w:t>
            </w:r>
            <w:r w:rsidRPr="004A0084">
              <w:rPr>
                <w:sz w:val="22"/>
                <w:szCs w:val="22"/>
              </w:rPr>
              <w:tab/>
              <w:t>Создавать отчеты по ресурсам и параметрам защищаемых компьютеров, используемых в системе.</w:t>
            </w:r>
          </w:p>
        </w:tc>
        <w:tc>
          <w:tcPr>
            <w:tcW w:w="1669" w:type="dxa"/>
          </w:tcPr>
          <w:p w14:paraId="282E2FEE" w14:textId="77777777" w:rsidR="00F32F2F" w:rsidRPr="004A0084" w:rsidRDefault="00F32F2F" w:rsidP="00F32F2F">
            <w:pPr>
              <w:ind w:right="446"/>
              <w:jc w:val="right"/>
              <w:rPr>
                <w:sz w:val="22"/>
                <w:szCs w:val="22"/>
              </w:rPr>
            </w:pPr>
            <w:r w:rsidRPr="004A0084">
              <w:rPr>
                <w:sz w:val="22"/>
                <w:szCs w:val="22"/>
              </w:rPr>
              <w:t xml:space="preserve">Шт. </w:t>
            </w:r>
          </w:p>
        </w:tc>
        <w:tc>
          <w:tcPr>
            <w:tcW w:w="1121" w:type="dxa"/>
          </w:tcPr>
          <w:p w14:paraId="0EF19355" w14:textId="77777777" w:rsidR="00F32F2F" w:rsidRPr="004A0084" w:rsidRDefault="00F32F2F" w:rsidP="00F32F2F">
            <w:pPr>
              <w:ind w:right="446"/>
              <w:jc w:val="right"/>
              <w:rPr>
                <w:sz w:val="22"/>
                <w:szCs w:val="22"/>
              </w:rPr>
            </w:pPr>
            <w:r w:rsidRPr="004A0084">
              <w:rPr>
                <w:sz w:val="22"/>
                <w:szCs w:val="22"/>
              </w:rPr>
              <w:t>1</w:t>
            </w:r>
          </w:p>
        </w:tc>
      </w:tr>
    </w:tbl>
    <w:p w14:paraId="631FE694" w14:textId="77777777" w:rsidR="00AF27E2" w:rsidRPr="004A0084" w:rsidRDefault="00AF27E2" w:rsidP="00F32F2F">
      <w:pPr>
        <w:tabs>
          <w:tab w:val="left" w:pos="1820"/>
          <w:tab w:val="left" w:pos="6670"/>
        </w:tabs>
        <w:spacing w:after="0" w:line="240" w:lineRule="auto"/>
        <w:rPr>
          <w:rFonts w:ascii="Times New Roman" w:hAnsi="Times New Roman" w:cs="Times New Roman"/>
        </w:rPr>
      </w:pPr>
    </w:p>
    <w:p w14:paraId="59DDA1E4" w14:textId="77777777" w:rsidR="00FA7CC4" w:rsidRPr="004A0084" w:rsidRDefault="00FA7CC4" w:rsidP="00F32F2F">
      <w:pPr>
        <w:tabs>
          <w:tab w:val="left" w:pos="1820"/>
          <w:tab w:val="left" w:pos="6670"/>
        </w:tabs>
        <w:spacing w:after="0" w:line="240" w:lineRule="auto"/>
        <w:rPr>
          <w:rFonts w:ascii="Times New Roman" w:hAnsi="Times New Roman" w:cs="Times New Roman"/>
        </w:rPr>
      </w:pPr>
    </w:p>
    <w:p w14:paraId="037204DB" w14:textId="77777777" w:rsidR="00FA7CC4" w:rsidRPr="004A0084" w:rsidRDefault="00FA7CC4" w:rsidP="00F32F2F">
      <w:pPr>
        <w:tabs>
          <w:tab w:val="left" w:pos="1820"/>
          <w:tab w:val="left" w:pos="6670"/>
        </w:tabs>
        <w:spacing w:after="0" w:line="240" w:lineRule="auto"/>
        <w:rPr>
          <w:rFonts w:ascii="Times New Roman" w:hAnsi="Times New Roman" w:cs="Times New Roman"/>
        </w:rPr>
      </w:pPr>
    </w:p>
    <w:p w14:paraId="4830EAF3" w14:textId="77777777" w:rsidR="00FA7CC4" w:rsidRPr="004A0084" w:rsidRDefault="00FA7CC4" w:rsidP="00F32F2F">
      <w:pPr>
        <w:tabs>
          <w:tab w:val="left" w:pos="1820"/>
          <w:tab w:val="left" w:pos="6670"/>
        </w:tabs>
        <w:spacing w:after="0" w:line="240" w:lineRule="auto"/>
        <w:rPr>
          <w:rFonts w:ascii="Times New Roman" w:hAnsi="Times New Roman" w:cs="Times New Roman"/>
        </w:rPr>
      </w:pPr>
    </w:p>
    <w:p w14:paraId="17B23842" w14:textId="77777777" w:rsidR="00FA7CC4" w:rsidRPr="004A0084" w:rsidRDefault="00FA7CC4" w:rsidP="00F32F2F">
      <w:pPr>
        <w:tabs>
          <w:tab w:val="left" w:pos="1820"/>
          <w:tab w:val="left" w:pos="6670"/>
        </w:tabs>
        <w:spacing w:after="0" w:line="240" w:lineRule="auto"/>
        <w:rPr>
          <w:rFonts w:ascii="Times New Roman" w:hAnsi="Times New Roman" w:cs="Times New Roman"/>
        </w:rPr>
      </w:pPr>
    </w:p>
    <w:p w14:paraId="2B24F67F" w14:textId="77777777" w:rsidR="00FA7CC4" w:rsidRPr="004A0084" w:rsidRDefault="00FA7CC4" w:rsidP="00F32F2F">
      <w:pPr>
        <w:tabs>
          <w:tab w:val="left" w:pos="1820"/>
          <w:tab w:val="left" w:pos="6670"/>
        </w:tabs>
        <w:spacing w:after="0" w:line="240" w:lineRule="auto"/>
        <w:rPr>
          <w:rFonts w:ascii="Times New Roman" w:hAnsi="Times New Roman" w:cs="Times New Roman"/>
        </w:rPr>
      </w:pPr>
    </w:p>
    <w:p w14:paraId="44113AA8" w14:textId="77777777" w:rsidR="00FA7CC4" w:rsidRPr="004A0084" w:rsidRDefault="00FA7CC4" w:rsidP="00F32F2F">
      <w:pPr>
        <w:tabs>
          <w:tab w:val="left" w:pos="1820"/>
          <w:tab w:val="left" w:pos="6670"/>
        </w:tabs>
        <w:spacing w:after="0" w:line="240" w:lineRule="auto"/>
        <w:rPr>
          <w:rFonts w:ascii="Times New Roman" w:hAnsi="Times New Roman" w:cs="Times New Roman"/>
        </w:rPr>
      </w:pPr>
    </w:p>
    <w:p w14:paraId="640414AC" w14:textId="77777777" w:rsidR="00FA7CC4" w:rsidRPr="004A0084" w:rsidRDefault="00FA7CC4" w:rsidP="00F32F2F">
      <w:pPr>
        <w:tabs>
          <w:tab w:val="left" w:pos="1820"/>
          <w:tab w:val="left" w:pos="6670"/>
        </w:tabs>
        <w:spacing w:after="0" w:line="240" w:lineRule="auto"/>
        <w:rPr>
          <w:rFonts w:ascii="Times New Roman" w:hAnsi="Times New Roman" w:cs="Times New Roman"/>
        </w:rPr>
      </w:pPr>
    </w:p>
    <w:sectPr w:rsidR="00FA7CC4" w:rsidRPr="004A0084" w:rsidSect="00F32F2F">
      <w:pgSz w:w="15840" w:h="12240" w:orient="landscape"/>
      <w:pgMar w:top="709" w:right="567" w:bottom="851" w:left="709"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EFE738" w14:textId="77777777" w:rsidR="0078776D" w:rsidRDefault="0078776D" w:rsidP="00E71604">
      <w:pPr>
        <w:spacing w:after="0" w:line="240" w:lineRule="auto"/>
      </w:pPr>
      <w:r>
        <w:separator/>
      </w:r>
    </w:p>
  </w:endnote>
  <w:endnote w:type="continuationSeparator" w:id="0">
    <w:p w14:paraId="42B3DDA0" w14:textId="77777777" w:rsidR="0078776D" w:rsidRDefault="0078776D" w:rsidP="00E716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Segoe UI Symbol"/>
    <w:panose1 w:val="05010000000000000000"/>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XO Thames">
    <w:altName w:val="Calibri"/>
    <w:panose1 w:val="00000000000000000000"/>
    <w:charset w:val="00"/>
    <w:family w:val="roman"/>
    <w:notTrueType/>
    <w:pitch w:val="default"/>
  </w:font>
  <w:font w:name="PT Sans">
    <w:charset w:val="CC"/>
    <w:family w:val="swiss"/>
    <w:pitch w:val="variable"/>
    <w:sig w:usb0="A00002EF" w:usb1="5000204B" w:usb2="00000000" w:usb3="00000000" w:csb0="00000097" w:csb1="00000000"/>
  </w:font>
  <w:font w:name="FreeSans">
    <w:altName w:val="Calibri"/>
    <w:charset w:val="01"/>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E28870" w14:textId="77777777" w:rsidR="0078776D" w:rsidRDefault="0078776D" w:rsidP="00E71604">
      <w:pPr>
        <w:spacing w:after="0" w:line="240" w:lineRule="auto"/>
      </w:pPr>
      <w:r>
        <w:separator/>
      </w:r>
    </w:p>
  </w:footnote>
  <w:footnote w:type="continuationSeparator" w:id="0">
    <w:p w14:paraId="1060A158" w14:textId="77777777" w:rsidR="0078776D" w:rsidRDefault="0078776D" w:rsidP="00E716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color w:val="000000"/>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kern w:val="0"/>
        <w:lang w:eastAsia="ru-RU" w:bidi="ar-SA"/>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kern w:val="0"/>
        <w:lang w:eastAsia="ru-RU" w:bidi="ar-SA"/>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kern w:val="0"/>
        <w:lang w:eastAsia="ru-RU" w:bidi="ar-SA"/>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00172561"/>
    <w:multiLevelType w:val="multilevel"/>
    <w:tmpl w:val="42F2B4E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2220183"/>
    <w:multiLevelType w:val="multilevel"/>
    <w:tmpl w:val="81760E36"/>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Zero"/>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02AC1FC2"/>
    <w:multiLevelType w:val="multilevel"/>
    <w:tmpl w:val="04CC4FF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3200709"/>
    <w:multiLevelType w:val="multilevel"/>
    <w:tmpl w:val="4DE4912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15:restartNumberingAfterBreak="0">
    <w:nsid w:val="0453191B"/>
    <w:multiLevelType w:val="multilevel"/>
    <w:tmpl w:val="956A99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080145A8"/>
    <w:multiLevelType w:val="hybridMultilevel"/>
    <w:tmpl w:val="989C08FA"/>
    <w:lvl w:ilvl="0" w:tplc="795EA332">
      <w:start w:val="1"/>
      <w:numFmt w:val="bullet"/>
      <w:pStyle w:val="a"/>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10245ED7"/>
    <w:multiLevelType w:val="multilevel"/>
    <w:tmpl w:val="40403E2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7" w15:restartNumberingAfterBreak="0">
    <w:nsid w:val="117146A6"/>
    <w:multiLevelType w:val="multilevel"/>
    <w:tmpl w:val="1090A4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15:restartNumberingAfterBreak="0">
    <w:nsid w:val="182E5F7F"/>
    <w:multiLevelType w:val="multilevel"/>
    <w:tmpl w:val="AC248AF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9" w15:restartNumberingAfterBreak="0">
    <w:nsid w:val="21545994"/>
    <w:multiLevelType w:val="multilevel"/>
    <w:tmpl w:val="730E5DA8"/>
    <w:lvl w:ilvl="0">
      <w:start w:val="1"/>
      <w:numFmt w:val="decimal"/>
      <w:lvlText w:val="%1."/>
      <w:lvlJc w:val="left"/>
      <w:pPr>
        <w:ind w:left="360" w:hanging="360"/>
      </w:pPr>
      <w:rPr>
        <w:b/>
      </w:rPr>
    </w:lvl>
    <w:lvl w:ilvl="1">
      <w:start w:val="1"/>
      <w:numFmt w:val="decimal"/>
      <w:lvlText w:val="%1.%2."/>
      <w:lvlJc w:val="left"/>
      <w:pPr>
        <w:ind w:left="43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3467B85"/>
    <w:multiLevelType w:val="hybridMultilevel"/>
    <w:tmpl w:val="14A8DB96"/>
    <w:lvl w:ilvl="0" w:tplc="CB5C18E2">
      <w:numFmt w:val="bullet"/>
      <w:lvlText w:val="—"/>
      <w:lvlJc w:val="left"/>
      <w:pPr>
        <w:ind w:left="780" w:hanging="360"/>
      </w:pPr>
      <w:rPr>
        <w:rFonts w:ascii="Arial" w:eastAsia="Times New Roman" w:hAnsi="Arial" w:cs="Aria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15:restartNumberingAfterBreak="0">
    <w:nsid w:val="37B60416"/>
    <w:multiLevelType w:val="multilevel"/>
    <w:tmpl w:val="5BC62BEE"/>
    <w:lvl w:ilvl="0">
      <w:start w:val="1"/>
      <w:numFmt w:val="decimal"/>
      <w:lvlText w:val="%1."/>
      <w:lvlJc w:val="left"/>
      <w:pPr>
        <w:ind w:left="360" w:hanging="360"/>
      </w:pPr>
      <w:rPr>
        <w:rFonts w:hint="default"/>
      </w:rPr>
    </w:lvl>
    <w:lvl w:ilvl="1">
      <w:start w:val="3"/>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95407FC"/>
    <w:multiLevelType w:val="multilevel"/>
    <w:tmpl w:val="F3C428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3" w15:restartNumberingAfterBreak="0">
    <w:nsid w:val="41342B30"/>
    <w:multiLevelType w:val="multilevel"/>
    <w:tmpl w:val="1A323362"/>
    <w:lvl w:ilvl="0">
      <w:start w:val="1"/>
      <w:numFmt w:val="decimal"/>
      <w:lvlText w:val="%1."/>
      <w:lvlJc w:val="left"/>
      <w:pPr>
        <w:tabs>
          <w:tab w:val="num" w:pos="420"/>
        </w:tabs>
        <w:ind w:left="420" w:hanging="420"/>
      </w:pPr>
      <w:rPr>
        <w:rFonts w:hint="default"/>
      </w:rPr>
    </w:lvl>
    <w:lvl w:ilvl="1">
      <w:start w:val="1"/>
      <w:numFmt w:val="bullet"/>
      <w:lvlText w:val=""/>
      <w:lvlJc w:val="left"/>
      <w:pPr>
        <w:tabs>
          <w:tab w:val="num" w:pos="420"/>
        </w:tabs>
        <w:ind w:left="420" w:hanging="420"/>
      </w:pPr>
      <w:rPr>
        <w:rFonts w:ascii="Symbol" w:hAnsi="Symbol"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5084139E"/>
    <w:multiLevelType w:val="multilevel"/>
    <w:tmpl w:val="B48CFC9C"/>
    <w:lvl w:ilvl="0">
      <w:start w:val="1"/>
      <w:numFmt w:val="decimal"/>
      <w:lvlText w:val="%1."/>
      <w:lvlJc w:val="left"/>
      <w:pPr>
        <w:tabs>
          <w:tab w:val="num" w:pos="420"/>
        </w:tabs>
        <w:ind w:left="420" w:hanging="420"/>
      </w:pPr>
      <w:rPr>
        <w:rFonts w:hint="default"/>
      </w:rPr>
    </w:lvl>
    <w:lvl w:ilvl="1">
      <w:start w:val="1"/>
      <w:numFmt w:val="bullet"/>
      <w:lvlText w:val=""/>
      <w:lvlJc w:val="left"/>
      <w:pPr>
        <w:tabs>
          <w:tab w:val="num" w:pos="420"/>
        </w:tabs>
        <w:ind w:left="420" w:hanging="420"/>
      </w:pPr>
      <w:rPr>
        <w:rFonts w:ascii="Symbol" w:hAnsi="Symbol"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3052ACB"/>
    <w:multiLevelType w:val="multilevel"/>
    <w:tmpl w:val="3982C3F8"/>
    <w:lvl w:ilvl="0">
      <w:start w:val="1"/>
      <w:numFmt w:val="decimal"/>
      <w:pStyle w:val="a0"/>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E5A6ECD"/>
    <w:multiLevelType w:val="hybridMultilevel"/>
    <w:tmpl w:val="49B8851E"/>
    <w:lvl w:ilvl="0" w:tplc="61B497A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6179397A"/>
    <w:multiLevelType w:val="multilevel"/>
    <w:tmpl w:val="04CC4FF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8140A3B"/>
    <w:multiLevelType w:val="multilevel"/>
    <w:tmpl w:val="748A33C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9" w15:restartNumberingAfterBreak="0">
    <w:nsid w:val="6B9D463F"/>
    <w:multiLevelType w:val="hybridMultilevel"/>
    <w:tmpl w:val="1A1E36BA"/>
    <w:lvl w:ilvl="0" w:tplc="0F0A399A">
      <w:start w:val="1"/>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6E0C11A6"/>
    <w:multiLevelType w:val="hybridMultilevel"/>
    <w:tmpl w:val="6A0A619E"/>
    <w:lvl w:ilvl="0" w:tplc="A0D0B2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743D26DC"/>
    <w:multiLevelType w:val="hybridMultilevel"/>
    <w:tmpl w:val="22E885DE"/>
    <w:lvl w:ilvl="0" w:tplc="00982A00">
      <w:start w:val="1"/>
      <w:numFmt w:val="bullet"/>
      <w:lvlText w:val=""/>
      <w:lvlJc w:val="left"/>
      <w:pPr>
        <w:ind w:left="2285" w:hanging="360"/>
      </w:pPr>
      <w:rPr>
        <w:rFonts w:ascii="Symbol" w:hAnsi="Symbol" w:hint="default"/>
      </w:rPr>
    </w:lvl>
    <w:lvl w:ilvl="1" w:tplc="04190003" w:tentative="1">
      <w:start w:val="1"/>
      <w:numFmt w:val="bullet"/>
      <w:lvlText w:val="o"/>
      <w:lvlJc w:val="left"/>
      <w:pPr>
        <w:ind w:left="3005" w:hanging="360"/>
      </w:pPr>
      <w:rPr>
        <w:rFonts w:ascii="Courier New" w:hAnsi="Courier New" w:cs="Courier New" w:hint="default"/>
      </w:rPr>
    </w:lvl>
    <w:lvl w:ilvl="2" w:tplc="04190005" w:tentative="1">
      <w:start w:val="1"/>
      <w:numFmt w:val="bullet"/>
      <w:lvlText w:val=""/>
      <w:lvlJc w:val="left"/>
      <w:pPr>
        <w:ind w:left="3725" w:hanging="360"/>
      </w:pPr>
      <w:rPr>
        <w:rFonts w:ascii="Wingdings" w:hAnsi="Wingdings" w:hint="default"/>
      </w:rPr>
    </w:lvl>
    <w:lvl w:ilvl="3" w:tplc="04190001" w:tentative="1">
      <w:start w:val="1"/>
      <w:numFmt w:val="bullet"/>
      <w:lvlText w:val=""/>
      <w:lvlJc w:val="left"/>
      <w:pPr>
        <w:ind w:left="4445" w:hanging="360"/>
      </w:pPr>
      <w:rPr>
        <w:rFonts w:ascii="Symbol" w:hAnsi="Symbol" w:hint="default"/>
      </w:rPr>
    </w:lvl>
    <w:lvl w:ilvl="4" w:tplc="04190003" w:tentative="1">
      <w:start w:val="1"/>
      <w:numFmt w:val="bullet"/>
      <w:lvlText w:val="o"/>
      <w:lvlJc w:val="left"/>
      <w:pPr>
        <w:ind w:left="5165" w:hanging="360"/>
      </w:pPr>
      <w:rPr>
        <w:rFonts w:ascii="Courier New" w:hAnsi="Courier New" w:cs="Courier New" w:hint="default"/>
      </w:rPr>
    </w:lvl>
    <w:lvl w:ilvl="5" w:tplc="04190005" w:tentative="1">
      <w:start w:val="1"/>
      <w:numFmt w:val="bullet"/>
      <w:lvlText w:val=""/>
      <w:lvlJc w:val="left"/>
      <w:pPr>
        <w:ind w:left="5885" w:hanging="360"/>
      </w:pPr>
      <w:rPr>
        <w:rFonts w:ascii="Wingdings" w:hAnsi="Wingdings" w:hint="default"/>
      </w:rPr>
    </w:lvl>
    <w:lvl w:ilvl="6" w:tplc="04190001" w:tentative="1">
      <w:start w:val="1"/>
      <w:numFmt w:val="bullet"/>
      <w:lvlText w:val=""/>
      <w:lvlJc w:val="left"/>
      <w:pPr>
        <w:ind w:left="6605" w:hanging="360"/>
      </w:pPr>
      <w:rPr>
        <w:rFonts w:ascii="Symbol" w:hAnsi="Symbol" w:hint="default"/>
      </w:rPr>
    </w:lvl>
    <w:lvl w:ilvl="7" w:tplc="04190003" w:tentative="1">
      <w:start w:val="1"/>
      <w:numFmt w:val="bullet"/>
      <w:lvlText w:val="o"/>
      <w:lvlJc w:val="left"/>
      <w:pPr>
        <w:ind w:left="7325" w:hanging="360"/>
      </w:pPr>
      <w:rPr>
        <w:rFonts w:ascii="Courier New" w:hAnsi="Courier New" w:cs="Courier New" w:hint="default"/>
      </w:rPr>
    </w:lvl>
    <w:lvl w:ilvl="8" w:tplc="04190005" w:tentative="1">
      <w:start w:val="1"/>
      <w:numFmt w:val="bullet"/>
      <w:lvlText w:val=""/>
      <w:lvlJc w:val="left"/>
      <w:pPr>
        <w:ind w:left="8045" w:hanging="360"/>
      </w:pPr>
      <w:rPr>
        <w:rFonts w:ascii="Wingdings" w:hAnsi="Wingdings" w:hint="default"/>
      </w:rPr>
    </w:lvl>
  </w:abstractNum>
  <w:abstractNum w:abstractNumId="32" w15:restartNumberingAfterBreak="0">
    <w:nsid w:val="767D67C1"/>
    <w:multiLevelType w:val="multilevel"/>
    <w:tmpl w:val="421A38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884414B"/>
    <w:multiLevelType w:val="multilevel"/>
    <w:tmpl w:val="2436AEF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7D5A3FDD"/>
    <w:multiLevelType w:val="hybridMultilevel"/>
    <w:tmpl w:val="F7F28BF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EB708E7"/>
    <w:multiLevelType w:val="multilevel"/>
    <w:tmpl w:val="7B6C4784"/>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Zero"/>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26"/>
  </w:num>
  <w:num w:numId="2">
    <w:abstractNumId w:val="0"/>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5"/>
  </w:num>
  <w:num w:numId="13">
    <w:abstractNumId w:val="19"/>
  </w:num>
  <w:num w:numId="14">
    <w:abstractNumId w:val="22"/>
  </w:num>
  <w:num w:numId="15">
    <w:abstractNumId w:val="18"/>
  </w:num>
  <w:num w:numId="16">
    <w:abstractNumId w:val="17"/>
  </w:num>
  <w:num w:numId="17">
    <w:abstractNumId w:val="28"/>
  </w:num>
  <w:num w:numId="18">
    <w:abstractNumId w:val="14"/>
  </w:num>
  <w:num w:numId="19">
    <w:abstractNumId w:val="16"/>
  </w:num>
  <w:num w:numId="20">
    <w:abstractNumId w:val="13"/>
  </w:num>
  <w:num w:numId="21">
    <w:abstractNumId w:val="25"/>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num>
  <w:num w:numId="24">
    <w:abstractNumId w:val="20"/>
  </w:num>
  <w:num w:numId="25">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num>
  <w:num w:numId="28">
    <w:abstractNumId w:val="21"/>
  </w:num>
  <w:num w:numId="29">
    <w:abstractNumId w:val="12"/>
  </w:num>
  <w:num w:numId="30">
    <w:abstractNumId w:val="27"/>
  </w:num>
  <w:num w:numId="31">
    <w:abstractNumId w:val="35"/>
  </w:num>
  <w:num w:numId="32">
    <w:abstractNumId w:val="34"/>
  </w:num>
  <w:num w:numId="33">
    <w:abstractNumId w:val="11"/>
  </w:num>
  <w:num w:numId="34">
    <w:abstractNumId w:val="30"/>
  </w:num>
  <w:num w:numId="35">
    <w:abstractNumId w:val="10"/>
  </w:num>
  <w:num w:numId="36">
    <w:abstractNumId w:val="33"/>
  </w:num>
  <w:num w:numId="37">
    <w:abstractNumId w:val="2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151"/>
    <w:rsid w:val="00003781"/>
    <w:rsid w:val="00023A93"/>
    <w:rsid w:val="00037AAC"/>
    <w:rsid w:val="0005541F"/>
    <w:rsid w:val="0009113F"/>
    <w:rsid w:val="00093116"/>
    <w:rsid w:val="000A7302"/>
    <w:rsid w:val="000D0604"/>
    <w:rsid w:val="000D44C0"/>
    <w:rsid w:val="000E3B7B"/>
    <w:rsid w:val="000F6813"/>
    <w:rsid w:val="00112B41"/>
    <w:rsid w:val="001141F5"/>
    <w:rsid w:val="001331FC"/>
    <w:rsid w:val="00170C4D"/>
    <w:rsid w:val="00172ED2"/>
    <w:rsid w:val="00186DED"/>
    <w:rsid w:val="001C16EA"/>
    <w:rsid w:val="001F5410"/>
    <w:rsid w:val="00206B15"/>
    <w:rsid w:val="00207B89"/>
    <w:rsid w:val="0022051C"/>
    <w:rsid w:val="00253425"/>
    <w:rsid w:val="0028518B"/>
    <w:rsid w:val="002B1F3D"/>
    <w:rsid w:val="002C4833"/>
    <w:rsid w:val="002C5532"/>
    <w:rsid w:val="002F74E6"/>
    <w:rsid w:val="00302C51"/>
    <w:rsid w:val="00327711"/>
    <w:rsid w:val="0033098F"/>
    <w:rsid w:val="003313E8"/>
    <w:rsid w:val="003343C4"/>
    <w:rsid w:val="00336885"/>
    <w:rsid w:val="00346BBA"/>
    <w:rsid w:val="00365E62"/>
    <w:rsid w:val="00383A07"/>
    <w:rsid w:val="00390FD7"/>
    <w:rsid w:val="003A29DA"/>
    <w:rsid w:val="003E5734"/>
    <w:rsid w:val="003F3027"/>
    <w:rsid w:val="004255D4"/>
    <w:rsid w:val="0042594F"/>
    <w:rsid w:val="00443D5E"/>
    <w:rsid w:val="00446048"/>
    <w:rsid w:val="00460824"/>
    <w:rsid w:val="00460CEF"/>
    <w:rsid w:val="00462151"/>
    <w:rsid w:val="00476963"/>
    <w:rsid w:val="004A0084"/>
    <w:rsid w:val="004D2EB5"/>
    <w:rsid w:val="00540660"/>
    <w:rsid w:val="00584FB9"/>
    <w:rsid w:val="0059572B"/>
    <w:rsid w:val="005A480F"/>
    <w:rsid w:val="005B0036"/>
    <w:rsid w:val="005C0634"/>
    <w:rsid w:val="005D27DD"/>
    <w:rsid w:val="005D3A8A"/>
    <w:rsid w:val="005E2708"/>
    <w:rsid w:val="00624DD0"/>
    <w:rsid w:val="006448BB"/>
    <w:rsid w:val="00665EF5"/>
    <w:rsid w:val="00690685"/>
    <w:rsid w:val="00695441"/>
    <w:rsid w:val="00695FDC"/>
    <w:rsid w:val="007019C1"/>
    <w:rsid w:val="00727C2F"/>
    <w:rsid w:val="007362BD"/>
    <w:rsid w:val="00756388"/>
    <w:rsid w:val="00763BD5"/>
    <w:rsid w:val="00774F66"/>
    <w:rsid w:val="0078776D"/>
    <w:rsid w:val="007B438B"/>
    <w:rsid w:val="007B4611"/>
    <w:rsid w:val="00801FB7"/>
    <w:rsid w:val="00841E8D"/>
    <w:rsid w:val="00850BA7"/>
    <w:rsid w:val="008860D7"/>
    <w:rsid w:val="0089158C"/>
    <w:rsid w:val="008A00A5"/>
    <w:rsid w:val="008B3C38"/>
    <w:rsid w:val="008C5D4D"/>
    <w:rsid w:val="009060D7"/>
    <w:rsid w:val="00914B52"/>
    <w:rsid w:val="00916460"/>
    <w:rsid w:val="00971AE3"/>
    <w:rsid w:val="00992E31"/>
    <w:rsid w:val="009A38A5"/>
    <w:rsid w:val="009D6E1E"/>
    <w:rsid w:val="009E403E"/>
    <w:rsid w:val="00A013B3"/>
    <w:rsid w:val="00A11322"/>
    <w:rsid w:val="00A32C89"/>
    <w:rsid w:val="00A40B91"/>
    <w:rsid w:val="00A442F9"/>
    <w:rsid w:val="00A52F30"/>
    <w:rsid w:val="00A77682"/>
    <w:rsid w:val="00A85669"/>
    <w:rsid w:val="00A95D82"/>
    <w:rsid w:val="00AC15D0"/>
    <w:rsid w:val="00AC6757"/>
    <w:rsid w:val="00AD7F6B"/>
    <w:rsid w:val="00AF27E2"/>
    <w:rsid w:val="00B16CFA"/>
    <w:rsid w:val="00B41F14"/>
    <w:rsid w:val="00B66532"/>
    <w:rsid w:val="00B80526"/>
    <w:rsid w:val="00B80FFE"/>
    <w:rsid w:val="00B81119"/>
    <w:rsid w:val="00B83111"/>
    <w:rsid w:val="00BC2D09"/>
    <w:rsid w:val="00BC7338"/>
    <w:rsid w:val="00BD6585"/>
    <w:rsid w:val="00BE35D7"/>
    <w:rsid w:val="00BF1063"/>
    <w:rsid w:val="00C12748"/>
    <w:rsid w:val="00C66C06"/>
    <w:rsid w:val="00C769DD"/>
    <w:rsid w:val="00C977F8"/>
    <w:rsid w:val="00CA24EE"/>
    <w:rsid w:val="00CB2084"/>
    <w:rsid w:val="00CC3B03"/>
    <w:rsid w:val="00CC3BA5"/>
    <w:rsid w:val="00CC6188"/>
    <w:rsid w:val="00CC6BBC"/>
    <w:rsid w:val="00CE0F01"/>
    <w:rsid w:val="00D4243A"/>
    <w:rsid w:val="00D61CB4"/>
    <w:rsid w:val="00D61D54"/>
    <w:rsid w:val="00DA59AB"/>
    <w:rsid w:val="00DB101D"/>
    <w:rsid w:val="00DE39CF"/>
    <w:rsid w:val="00E21262"/>
    <w:rsid w:val="00E22B81"/>
    <w:rsid w:val="00E34015"/>
    <w:rsid w:val="00E522FE"/>
    <w:rsid w:val="00E569E0"/>
    <w:rsid w:val="00E70552"/>
    <w:rsid w:val="00E71604"/>
    <w:rsid w:val="00E86C17"/>
    <w:rsid w:val="00EF0B46"/>
    <w:rsid w:val="00F03E73"/>
    <w:rsid w:val="00F149D6"/>
    <w:rsid w:val="00F32F2F"/>
    <w:rsid w:val="00F6326D"/>
    <w:rsid w:val="00F840D7"/>
    <w:rsid w:val="00FA7CC4"/>
    <w:rsid w:val="00FD7935"/>
    <w:rsid w:val="00FF48E5"/>
    <w:rsid w:val="00FF56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AFF2E3"/>
  <w15:docId w15:val="{46CEDD83-B751-47BE-9BC9-9859912AA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style>
  <w:style w:type="paragraph" w:styleId="1">
    <w:name w:val="heading 1"/>
    <w:basedOn w:val="a1"/>
    <w:next w:val="a1"/>
    <w:link w:val="10"/>
    <w:uiPriority w:val="9"/>
    <w:qFormat/>
    <w:rsid w:val="003343C4"/>
    <w:pPr>
      <w:keepNext/>
      <w:keepLines/>
      <w:spacing w:after="0" w:line="240" w:lineRule="auto"/>
      <w:ind w:left="431" w:hanging="431"/>
      <w:jc w:val="both"/>
      <w:outlineLvl w:val="0"/>
    </w:pPr>
    <w:rPr>
      <w:rFonts w:ascii="Times New Roman" w:eastAsia="Times New Roman" w:hAnsi="Times New Roman" w:cs="Times New Roman"/>
      <w:caps/>
      <w:color w:val="000000"/>
      <w:sz w:val="28"/>
      <w:szCs w:val="20"/>
      <w:lang w:eastAsia="ru-RU"/>
    </w:rPr>
  </w:style>
  <w:style w:type="paragraph" w:styleId="2">
    <w:name w:val="heading 2"/>
    <w:basedOn w:val="a1"/>
    <w:next w:val="a1"/>
    <w:link w:val="20"/>
    <w:uiPriority w:val="9"/>
    <w:qFormat/>
    <w:rsid w:val="003343C4"/>
    <w:pPr>
      <w:keepNext/>
      <w:keepLines/>
      <w:spacing w:before="120" w:after="120" w:line="240" w:lineRule="auto"/>
      <w:jc w:val="both"/>
      <w:outlineLvl w:val="1"/>
    </w:pPr>
    <w:rPr>
      <w:rFonts w:ascii="Times New Roman" w:eastAsia="Times New Roman" w:hAnsi="Times New Roman" w:cs="Times New Roman"/>
      <w:smallCaps/>
      <w:color w:val="000000"/>
      <w:spacing w:val="-2"/>
      <w:sz w:val="28"/>
      <w:szCs w:val="20"/>
      <w:lang w:eastAsia="ru-RU"/>
    </w:rPr>
  </w:style>
  <w:style w:type="paragraph" w:styleId="3">
    <w:name w:val="heading 3"/>
    <w:basedOn w:val="a1"/>
    <w:next w:val="a1"/>
    <w:link w:val="30"/>
    <w:uiPriority w:val="9"/>
    <w:qFormat/>
    <w:rsid w:val="003343C4"/>
    <w:pPr>
      <w:keepNext/>
      <w:keepLines/>
      <w:tabs>
        <w:tab w:val="left" w:pos="1"/>
        <w:tab w:val="left" w:pos="284"/>
        <w:tab w:val="left" w:pos="568"/>
        <w:tab w:val="left" w:pos="851"/>
        <w:tab w:val="left" w:pos="1418"/>
        <w:tab w:val="left" w:pos="1701"/>
        <w:tab w:val="left" w:pos="1985"/>
      </w:tabs>
      <w:spacing w:before="240" w:after="120" w:line="240" w:lineRule="auto"/>
      <w:ind w:left="851"/>
      <w:jc w:val="both"/>
      <w:outlineLvl w:val="2"/>
    </w:pPr>
    <w:rPr>
      <w:rFonts w:eastAsia="Times New Roman" w:cs="Times New Roman"/>
      <w:color w:val="000000"/>
      <w:sz w:val="28"/>
      <w:szCs w:val="20"/>
      <w:lang w:eastAsia="ru-RU"/>
    </w:rPr>
  </w:style>
  <w:style w:type="paragraph" w:styleId="4">
    <w:name w:val="heading 4"/>
    <w:basedOn w:val="a1"/>
    <w:next w:val="a1"/>
    <w:link w:val="40"/>
    <w:uiPriority w:val="9"/>
    <w:qFormat/>
    <w:rsid w:val="003343C4"/>
    <w:pPr>
      <w:keepNext/>
      <w:keepLines/>
      <w:spacing w:before="200" w:after="0" w:line="240" w:lineRule="auto"/>
      <w:ind w:left="862" w:hanging="862"/>
      <w:jc w:val="both"/>
      <w:outlineLvl w:val="3"/>
    </w:pPr>
    <w:rPr>
      <w:rFonts w:ascii="Arial Narrow" w:eastAsia="Times New Roman" w:hAnsi="Arial Narrow" w:cs="Times New Roman"/>
      <w:color w:val="000000"/>
      <w:sz w:val="27"/>
      <w:szCs w:val="20"/>
      <w:lang w:eastAsia="ru-RU"/>
    </w:rPr>
  </w:style>
  <w:style w:type="paragraph" w:styleId="5">
    <w:name w:val="heading 5"/>
    <w:basedOn w:val="4"/>
    <w:next w:val="a1"/>
    <w:link w:val="50"/>
    <w:uiPriority w:val="9"/>
    <w:qFormat/>
    <w:rsid w:val="003343C4"/>
    <w:pPr>
      <w:spacing w:after="120"/>
      <w:ind w:left="1009" w:hanging="1009"/>
      <w:outlineLvl w:val="4"/>
    </w:pPr>
    <w:rPr>
      <w:rFonts w:ascii="Times New Roman" w:hAnsi="Times New Roman"/>
      <w:i/>
      <w:sz w:val="24"/>
    </w:rPr>
  </w:style>
  <w:style w:type="paragraph" w:styleId="6">
    <w:name w:val="heading 6"/>
    <w:basedOn w:val="5"/>
    <w:next w:val="a1"/>
    <w:link w:val="60"/>
    <w:uiPriority w:val="9"/>
    <w:qFormat/>
    <w:rsid w:val="003343C4"/>
    <w:pPr>
      <w:tabs>
        <w:tab w:val="left" w:pos="3119"/>
      </w:tabs>
      <w:ind w:left="3119" w:firstLine="0"/>
      <w:outlineLvl w:val="5"/>
    </w:pPr>
    <w:rPr>
      <w:i w:val="0"/>
      <w:sz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onsNormal">
    <w:name w:val="ConsNormal"/>
    <w:link w:val="ConsNormal0"/>
    <w:rsid w:val="00462151"/>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462151"/>
    <w:rPr>
      <w:rFonts w:ascii="Arial" w:eastAsia="Times New Roman" w:hAnsi="Arial" w:cs="Arial"/>
      <w:lang w:eastAsia="ru-RU"/>
    </w:r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1"/>
    <w:link w:val="a6"/>
    <w:qFormat/>
    <w:rsid w:val="00462151"/>
    <w:pPr>
      <w:spacing w:after="200" w:line="276" w:lineRule="auto"/>
      <w:ind w:left="708"/>
    </w:pPr>
    <w:rPr>
      <w:rFonts w:ascii="Calibri" w:eastAsia="Times New Roman" w:hAnsi="Calibri" w:cs="Times New Roman"/>
    </w:rPr>
  </w:style>
  <w:style w:type="paragraph" w:styleId="31">
    <w:name w:val="Body Text Indent 3"/>
    <w:basedOn w:val="a1"/>
    <w:link w:val="32"/>
    <w:uiPriority w:val="99"/>
    <w:rsid w:val="00462151"/>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2">
    <w:name w:val="Основной текст с отступом 3 Знак"/>
    <w:basedOn w:val="a2"/>
    <w:link w:val="31"/>
    <w:uiPriority w:val="99"/>
    <w:rsid w:val="00462151"/>
    <w:rPr>
      <w:rFonts w:ascii="Times New Roman" w:eastAsia="Times New Roman" w:hAnsi="Times New Roman" w:cs="Times New Roman"/>
      <w:sz w:val="24"/>
      <w:szCs w:val="24"/>
      <w:lang w:eastAsia="ru-RU"/>
    </w:rPr>
  </w:style>
  <w:style w:type="paragraph" w:styleId="21">
    <w:name w:val="Body Text 2"/>
    <w:basedOn w:val="a1"/>
    <w:link w:val="22"/>
    <w:uiPriority w:val="99"/>
    <w:rsid w:val="00462151"/>
    <w:pPr>
      <w:spacing w:after="0" w:line="24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2"/>
    <w:link w:val="21"/>
    <w:uiPriority w:val="99"/>
    <w:rsid w:val="00462151"/>
    <w:rPr>
      <w:rFonts w:ascii="Times New Roman" w:eastAsia="Times New Roman" w:hAnsi="Times New Roman" w:cs="Times New Roman"/>
      <w:sz w:val="24"/>
      <w:szCs w:val="24"/>
      <w:lang w:eastAsia="ru-RU"/>
    </w:r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qFormat/>
    <w:locked/>
    <w:rsid w:val="00462151"/>
    <w:rPr>
      <w:rFonts w:ascii="Calibri" w:eastAsia="Times New Roman" w:hAnsi="Calibri" w:cs="Times New Roman"/>
    </w:rPr>
  </w:style>
  <w:style w:type="table" w:styleId="a7">
    <w:name w:val="Table Grid"/>
    <w:basedOn w:val="a3"/>
    <w:uiPriority w:val="39"/>
    <w:rsid w:val="00E522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 светлая1"/>
    <w:basedOn w:val="a3"/>
    <w:uiPriority w:val="40"/>
    <w:rsid w:val="00E522F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8">
    <w:name w:val="header"/>
    <w:basedOn w:val="a1"/>
    <w:link w:val="a9"/>
    <w:unhideWhenUsed/>
    <w:rsid w:val="00E71604"/>
    <w:pPr>
      <w:tabs>
        <w:tab w:val="center" w:pos="4677"/>
        <w:tab w:val="right" w:pos="9355"/>
      </w:tabs>
      <w:spacing w:after="0" w:line="240" w:lineRule="auto"/>
    </w:pPr>
  </w:style>
  <w:style w:type="character" w:customStyle="1" w:styleId="a9">
    <w:name w:val="Верхний колонтитул Знак"/>
    <w:basedOn w:val="a2"/>
    <w:link w:val="a8"/>
    <w:rsid w:val="00E71604"/>
  </w:style>
  <w:style w:type="paragraph" w:styleId="aa">
    <w:name w:val="Balloon Text"/>
    <w:basedOn w:val="a1"/>
    <w:link w:val="ab"/>
    <w:unhideWhenUsed/>
    <w:rsid w:val="00E71604"/>
    <w:pPr>
      <w:spacing w:after="0" w:line="240" w:lineRule="auto"/>
    </w:pPr>
    <w:rPr>
      <w:rFonts w:ascii="Tahoma" w:hAnsi="Tahoma" w:cs="Tahoma"/>
      <w:sz w:val="16"/>
      <w:szCs w:val="16"/>
    </w:rPr>
  </w:style>
  <w:style w:type="character" w:customStyle="1" w:styleId="ab">
    <w:name w:val="Текст выноски Знак"/>
    <w:basedOn w:val="a2"/>
    <w:link w:val="aa"/>
    <w:rsid w:val="00E71604"/>
    <w:rPr>
      <w:rFonts w:ascii="Tahoma" w:hAnsi="Tahoma" w:cs="Tahoma"/>
      <w:sz w:val="16"/>
      <w:szCs w:val="16"/>
    </w:rPr>
  </w:style>
  <w:style w:type="paragraph" w:styleId="ac">
    <w:name w:val="footer"/>
    <w:basedOn w:val="a1"/>
    <w:link w:val="ad"/>
    <w:unhideWhenUsed/>
    <w:rsid w:val="00E71604"/>
    <w:pPr>
      <w:tabs>
        <w:tab w:val="center" w:pos="4677"/>
        <w:tab w:val="right" w:pos="9355"/>
      </w:tabs>
      <w:spacing w:after="0" w:line="240" w:lineRule="auto"/>
    </w:pPr>
  </w:style>
  <w:style w:type="character" w:customStyle="1" w:styleId="ad">
    <w:name w:val="Нижний колонтитул Знак"/>
    <w:basedOn w:val="a2"/>
    <w:link w:val="ac"/>
    <w:rsid w:val="00E71604"/>
  </w:style>
  <w:style w:type="character" w:styleId="ae">
    <w:name w:val="Hyperlink"/>
    <w:basedOn w:val="a2"/>
    <w:link w:val="51"/>
    <w:unhideWhenUsed/>
    <w:rsid w:val="0059572B"/>
    <w:rPr>
      <w:color w:val="0563C1"/>
      <w:u w:val="single"/>
    </w:rPr>
  </w:style>
  <w:style w:type="character" w:customStyle="1" w:styleId="12">
    <w:name w:val="Обычный1"/>
    <w:link w:val="8"/>
    <w:rsid w:val="003343C4"/>
  </w:style>
  <w:style w:type="character" w:customStyle="1" w:styleId="10">
    <w:name w:val="Заголовок 1 Знак"/>
    <w:basedOn w:val="a2"/>
    <w:link w:val="1"/>
    <w:uiPriority w:val="9"/>
    <w:rsid w:val="003343C4"/>
    <w:rPr>
      <w:rFonts w:ascii="Times New Roman" w:eastAsia="Times New Roman" w:hAnsi="Times New Roman" w:cs="Times New Roman"/>
      <w:caps/>
      <w:color w:val="000000"/>
      <w:sz w:val="28"/>
      <w:szCs w:val="20"/>
      <w:lang w:eastAsia="ru-RU"/>
    </w:rPr>
  </w:style>
  <w:style w:type="character" w:customStyle="1" w:styleId="20">
    <w:name w:val="Заголовок 2 Знак"/>
    <w:basedOn w:val="a2"/>
    <w:link w:val="2"/>
    <w:rsid w:val="003343C4"/>
    <w:rPr>
      <w:rFonts w:ascii="Times New Roman" w:eastAsia="Times New Roman" w:hAnsi="Times New Roman" w:cs="Times New Roman"/>
      <w:smallCaps/>
      <w:color w:val="000000"/>
      <w:spacing w:val="-2"/>
      <w:sz w:val="28"/>
      <w:szCs w:val="20"/>
      <w:lang w:eastAsia="ru-RU"/>
    </w:rPr>
  </w:style>
  <w:style w:type="character" w:customStyle="1" w:styleId="30">
    <w:name w:val="Заголовок 3 Знак"/>
    <w:basedOn w:val="a2"/>
    <w:link w:val="3"/>
    <w:rsid w:val="003343C4"/>
    <w:rPr>
      <w:rFonts w:eastAsia="Times New Roman" w:cs="Times New Roman"/>
      <w:color w:val="000000"/>
      <w:sz w:val="28"/>
      <w:szCs w:val="20"/>
      <w:lang w:eastAsia="ru-RU"/>
    </w:rPr>
  </w:style>
  <w:style w:type="character" w:customStyle="1" w:styleId="40">
    <w:name w:val="Заголовок 4 Знак"/>
    <w:basedOn w:val="a2"/>
    <w:link w:val="4"/>
    <w:rsid w:val="003343C4"/>
    <w:rPr>
      <w:rFonts w:ascii="Arial Narrow" w:eastAsia="Times New Roman" w:hAnsi="Arial Narrow" w:cs="Times New Roman"/>
      <w:color w:val="000000"/>
      <w:sz w:val="27"/>
      <w:szCs w:val="20"/>
      <w:lang w:eastAsia="ru-RU"/>
    </w:rPr>
  </w:style>
  <w:style w:type="character" w:customStyle="1" w:styleId="50">
    <w:name w:val="Заголовок 5 Знак"/>
    <w:basedOn w:val="a2"/>
    <w:link w:val="5"/>
    <w:rsid w:val="003343C4"/>
    <w:rPr>
      <w:rFonts w:ascii="Times New Roman" w:eastAsia="Times New Roman" w:hAnsi="Times New Roman" w:cs="Times New Roman"/>
      <w:i/>
      <w:color w:val="000000"/>
      <w:sz w:val="24"/>
      <w:szCs w:val="20"/>
      <w:lang w:eastAsia="ru-RU"/>
    </w:rPr>
  </w:style>
  <w:style w:type="character" w:customStyle="1" w:styleId="60">
    <w:name w:val="Заголовок 6 Знак"/>
    <w:basedOn w:val="a2"/>
    <w:link w:val="6"/>
    <w:rsid w:val="003343C4"/>
    <w:rPr>
      <w:rFonts w:ascii="Times New Roman" w:eastAsia="Times New Roman" w:hAnsi="Times New Roman" w:cs="Times New Roman"/>
      <w:color w:val="000000"/>
      <w:sz w:val="20"/>
      <w:szCs w:val="20"/>
      <w:lang w:eastAsia="ru-RU"/>
    </w:rPr>
  </w:style>
  <w:style w:type="paragraph" w:styleId="23">
    <w:name w:val="toc 2"/>
    <w:link w:val="24"/>
    <w:uiPriority w:val="39"/>
    <w:rsid w:val="003343C4"/>
    <w:pPr>
      <w:spacing w:line="264" w:lineRule="auto"/>
      <w:ind w:left="200"/>
    </w:pPr>
    <w:rPr>
      <w:rFonts w:eastAsia="Times New Roman" w:cs="Times New Roman"/>
      <w:color w:val="000000"/>
      <w:szCs w:val="20"/>
      <w:lang w:eastAsia="ru-RU"/>
    </w:rPr>
  </w:style>
  <w:style w:type="character" w:customStyle="1" w:styleId="24">
    <w:name w:val="Оглавление 2 Знак"/>
    <w:link w:val="23"/>
    <w:rsid w:val="003343C4"/>
    <w:rPr>
      <w:rFonts w:eastAsia="Times New Roman" w:cs="Times New Roman"/>
      <w:color w:val="000000"/>
      <w:szCs w:val="20"/>
      <w:lang w:eastAsia="ru-RU"/>
    </w:rPr>
  </w:style>
  <w:style w:type="paragraph" w:styleId="af">
    <w:name w:val="annotation text"/>
    <w:basedOn w:val="a1"/>
    <w:link w:val="af0"/>
    <w:rsid w:val="003343C4"/>
    <w:pPr>
      <w:spacing w:line="240" w:lineRule="auto"/>
    </w:pPr>
    <w:rPr>
      <w:rFonts w:eastAsia="Times New Roman" w:cs="Times New Roman"/>
      <w:color w:val="000000"/>
      <w:sz w:val="20"/>
      <w:szCs w:val="20"/>
      <w:lang w:eastAsia="ru-RU"/>
    </w:rPr>
  </w:style>
  <w:style w:type="character" w:customStyle="1" w:styleId="af0">
    <w:name w:val="Текст примечания Знак"/>
    <w:basedOn w:val="a2"/>
    <w:link w:val="af"/>
    <w:rsid w:val="003343C4"/>
    <w:rPr>
      <w:rFonts w:eastAsia="Times New Roman" w:cs="Times New Roman"/>
      <w:color w:val="000000"/>
      <w:sz w:val="20"/>
      <w:szCs w:val="20"/>
      <w:lang w:eastAsia="ru-RU"/>
    </w:rPr>
  </w:style>
  <w:style w:type="paragraph" w:customStyle="1" w:styleId="41">
    <w:name w:val="Основной шрифт абзаца4"/>
    <w:rsid w:val="003343C4"/>
    <w:pPr>
      <w:spacing w:line="264" w:lineRule="auto"/>
    </w:pPr>
    <w:rPr>
      <w:rFonts w:eastAsia="Times New Roman" w:cs="Times New Roman"/>
      <w:color w:val="000000"/>
      <w:szCs w:val="20"/>
      <w:lang w:eastAsia="ru-RU"/>
    </w:rPr>
  </w:style>
  <w:style w:type="paragraph" w:styleId="42">
    <w:name w:val="toc 4"/>
    <w:link w:val="43"/>
    <w:uiPriority w:val="39"/>
    <w:rsid w:val="003343C4"/>
    <w:pPr>
      <w:spacing w:line="264" w:lineRule="auto"/>
      <w:ind w:left="600"/>
    </w:pPr>
    <w:rPr>
      <w:rFonts w:eastAsia="Times New Roman" w:cs="Times New Roman"/>
      <w:color w:val="000000"/>
      <w:szCs w:val="20"/>
      <w:lang w:eastAsia="ru-RU"/>
    </w:rPr>
  </w:style>
  <w:style w:type="character" w:customStyle="1" w:styleId="43">
    <w:name w:val="Оглавление 4 Знак"/>
    <w:link w:val="42"/>
    <w:rsid w:val="003343C4"/>
    <w:rPr>
      <w:rFonts w:eastAsia="Times New Roman" w:cs="Times New Roman"/>
      <w:color w:val="000000"/>
      <w:szCs w:val="20"/>
      <w:lang w:eastAsia="ru-RU"/>
    </w:rPr>
  </w:style>
  <w:style w:type="paragraph" w:customStyle="1" w:styleId="33">
    <w:name w:val="Основной шрифт абзаца3"/>
    <w:rsid w:val="003343C4"/>
    <w:pPr>
      <w:spacing w:line="264" w:lineRule="auto"/>
    </w:pPr>
    <w:rPr>
      <w:rFonts w:eastAsia="Times New Roman" w:cs="Times New Roman"/>
      <w:color w:val="000000"/>
      <w:szCs w:val="20"/>
      <w:lang w:eastAsia="ru-RU"/>
    </w:rPr>
  </w:style>
  <w:style w:type="paragraph" w:styleId="61">
    <w:name w:val="toc 6"/>
    <w:link w:val="62"/>
    <w:uiPriority w:val="39"/>
    <w:rsid w:val="003343C4"/>
    <w:pPr>
      <w:spacing w:line="264" w:lineRule="auto"/>
      <w:ind w:left="1000"/>
    </w:pPr>
    <w:rPr>
      <w:rFonts w:eastAsia="Times New Roman" w:cs="Times New Roman"/>
      <w:color w:val="000000"/>
      <w:szCs w:val="20"/>
      <w:lang w:eastAsia="ru-RU"/>
    </w:rPr>
  </w:style>
  <w:style w:type="character" w:customStyle="1" w:styleId="62">
    <w:name w:val="Оглавление 6 Знак"/>
    <w:link w:val="61"/>
    <w:rsid w:val="003343C4"/>
    <w:rPr>
      <w:rFonts w:eastAsia="Times New Roman" w:cs="Times New Roman"/>
      <w:color w:val="000000"/>
      <w:szCs w:val="20"/>
      <w:lang w:eastAsia="ru-RU"/>
    </w:rPr>
  </w:style>
  <w:style w:type="paragraph" w:styleId="7">
    <w:name w:val="toc 7"/>
    <w:link w:val="70"/>
    <w:uiPriority w:val="39"/>
    <w:rsid w:val="003343C4"/>
    <w:pPr>
      <w:spacing w:line="264" w:lineRule="auto"/>
      <w:ind w:left="1200"/>
    </w:pPr>
    <w:rPr>
      <w:rFonts w:eastAsia="Times New Roman" w:cs="Times New Roman"/>
      <w:color w:val="000000"/>
      <w:szCs w:val="20"/>
      <w:lang w:eastAsia="ru-RU"/>
    </w:rPr>
  </w:style>
  <w:style w:type="character" w:customStyle="1" w:styleId="70">
    <w:name w:val="Оглавление 7 Знак"/>
    <w:link w:val="7"/>
    <w:rsid w:val="003343C4"/>
    <w:rPr>
      <w:rFonts w:eastAsia="Times New Roman" w:cs="Times New Roman"/>
      <w:color w:val="000000"/>
      <w:szCs w:val="20"/>
      <w:lang w:eastAsia="ru-RU"/>
    </w:rPr>
  </w:style>
  <w:style w:type="paragraph" w:customStyle="1" w:styleId="13">
    <w:name w:val="Основной шрифт абзаца1"/>
    <w:rsid w:val="003343C4"/>
    <w:pPr>
      <w:spacing w:line="264" w:lineRule="auto"/>
    </w:pPr>
    <w:rPr>
      <w:rFonts w:eastAsia="Times New Roman" w:cs="Times New Roman"/>
      <w:color w:val="000000"/>
      <w:szCs w:val="20"/>
      <w:lang w:eastAsia="ru-RU"/>
    </w:rPr>
  </w:style>
  <w:style w:type="paragraph" w:customStyle="1" w:styleId="44">
    <w:name w:val="Гиперссылка4"/>
    <w:rsid w:val="003343C4"/>
    <w:pPr>
      <w:spacing w:line="264" w:lineRule="auto"/>
    </w:pPr>
    <w:rPr>
      <w:rFonts w:eastAsia="Times New Roman" w:cs="Times New Roman"/>
      <w:color w:val="0000FF"/>
      <w:szCs w:val="20"/>
      <w:u w:val="single"/>
      <w:lang w:eastAsia="ru-RU"/>
    </w:rPr>
  </w:style>
  <w:style w:type="paragraph" w:customStyle="1" w:styleId="14">
    <w:name w:val="Знак примечания1"/>
    <w:basedOn w:val="13"/>
    <w:rsid w:val="003343C4"/>
    <w:rPr>
      <w:sz w:val="16"/>
    </w:rPr>
  </w:style>
  <w:style w:type="paragraph" w:customStyle="1" w:styleId="apple-converted-space">
    <w:name w:val="apple-converted-space"/>
    <w:basedOn w:val="13"/>
    <w:rsid w:val="003343C4"/>
  </w:style>
  <w:style w:type="paragraph" w:customStyle="1" w:styleId="52">
    <w:name w:val="Основной шрифт абзаца5"/>
    <w:rsid w:val="003343C4"/>
    <w:pPr>
      <w:spacing w:line="264" w:lineRule="auto"/>
    </w:pPr>
    <w:rPr>
      <w:rFonts w:eastAsia="Times New Roman" w:cs="Times New Roman"/>
      <w:color w:val="000000"/>
      <w:szCs w:val="20"/>
      <w:lang w:eastAsia="ru-RU"/>
    </w:rPr>
  </w:style>
  <w:style w:type="paragraph" w:customStyle="1" w:styleId="toc10">
    <w:name w:val="toc 10"/>
    <w:rsid w:val="003343C4"/>
    <w:pPr>
      <w:spacing w:line="264" w:lineRule="auto"/>
      <w:ind w:left="1800"/>
    </w:pPr>
    <w:rPr>
      <w:rFonts w:eastAsia="Times New Roman" w:cs="Times New Roman"/>
      <w:color w:val="000000"/>
      <w:szCs w:val="20"/>
      <w:lang w:eastAsia="ru-RU"/>
    </w:rPr>
  </w:style>
  <w:style w:type="paragraph" w:styleId="34">
    <w:name w:val="toc 3"/>
    <w:link w:val="35"/>
    <w:uiPriority w:val="39"/>
    <w:rsid w:val="003343C4"/>
    <w:pPr>
      <w:spacing w:line="264" w:lineRule="auto"/>
      <w:ind w:left="400"/>
    </w:pPr>
    <w:rPr>
      <w:rFonts w:eastAsia="Times New Roman" w:cs="Times New Roman"/>
      <w:color w:val="000000"/>
      <w:szCs w:val="20"/>
      <w:lang w:eastAsia="ru-RU"/>
    </w:rPr>
  </w:style>
  <w:style w:type="character" w:customStyle="1" w:styleId="35">
    <w:name w:val="Оглавление 3 Знак"/>
    <w:link w:val="34"/>
    <w:rsid w:val="003343C4"/>
    <w:rPr>
      <w:rFonts w:eastAsia="Times New Roman" w:cs="Times New Roman"/>
      <w:color w:val="000000"/>
      <w:szCs w:val="20"/>
      <w:lang w:eastAsia="ru-RU"/>
    </w:rPr>
  </w:style>
  <w:style w:type="paragraph" w:customStyle="1" w:styleId="120">
    <w:name w:val="Обычный12"/>
    <w:basedOn w:val="a1"/>
    <w:rsid w:val="003343C4"/>
    <w:pPr>
      <w:spacing w:after="0" w:line="360" w:lineRule="auto"/>
      <w:jc w:val="both"/>
    </w:pPr>
    <w:rPr>
      <w:rFonts w:ascii="Times New Roman" w:eastAsia="Times New Roman" w:hAnsi="Times New Roman" w:cs="Times New Roman"/>
      <w:color w:val="000000"/>
      <w:sz w:val="24"/>
      <w:szCs w:val="20"/>
      <w:lang w:eastAsia="ru-RU"/>
    </w:rPr>
  </w:style>
  <w:style w:type="paragraph" w:styleId="af1">
    <w:name w:val="annotation subject"/>
    <w:basedOn w:val="af"/>
    <w:next w:val="af"/>
    <w:link w:val="af2"/>
    <w:rsid w:val="003343C4"/>
    <w:rPr>
      <w:b/>
    </w:rPr>
  </w:style>
  <w:style w:type="character" w:customStyle="1" w:styleId="af2">
    <w:name w:val="Тема примечания Знак"/>
    <w:basedOn w:val="af0"/>
    <w:link w:val="af1"/>
    <w:rsid w:val="003343C4"/>
    <w:rPr>
      <w:rFonts w:eastAsia="Times New Roman" w:cs="Times New Roman"/>
      <w:b/>
      <w:color w:val="000000"/>
      <w:sz w:val="20"/>
      <w:szCs w:val="20"/>
      <w:lang w:eastAsia="ru-RU"/>
    </w:rPr>
  </w:style>
  <w:style w:type="paragraph" w:customStyle="1" w:styleId="36">
    <w:name w:val="Гиперссылка3"/>
    <w:rsid w:val="003343C4"/>
    <w:pPr>
      <w:spacing w:line="264" w:lineRule="auto"/>
    </w:pPr>
    <w:rPr>
      <w:rFonts w:eastAsia="Times New Roman" w:cs="Times New Roman"/>
      <w:color w:val="0000FF"/>
      <w:szCs w:val="20"/>
      <w:u w:val="single"/>
      <w:lang w:eastAsia="ru-RU"/>
    </w:rPr>
  </w:style>
  <w:style w:type="paragraph" w:customStyle="1" w:styleId="15">
    <w:name w:val="Гиперссылка1"/>
    <w:rsid w:val="003343C4"/>
    <w:pPr>
      <w:spacing w:line="264" w:lineRule="auto"/>
    </w:pPr>
    <w:rPr>
      <w:rFonts w:eastAsia="Times New Roman" w:cs="Times New Roman"/>
      <w:color w:val="0000FF"/>
      <w:szCs w:val="20"/>
      <w:u w:val="single"/>
      <w:lang w:eastAsia="ru-RU"/>
    </w:rPr>
  </w:style>
  <w:style w:type="paragraph" w:customStyle="1" w:styleId="25">
    <w:name w:val="Гиперссылка2"/>
    <w:rsid w:val="003343C4"/>
    <w:pPr>
      <w:spacing w:line="264" w:lineRule="auto"/>
    </w:pPr>
    <w:rPr>
      <w:rFonts w:eastAsia="Times New Roman" w:cs="Times New Roman"/>
      <w:color w:val="0000FF"/>
      <w:szCs w:val="20"/>
      <w:u w:val="single"/>
      <w:lang w:eastAsia="ru-RU"/>
    </w:rPr>
  </w:style>
  <w:style w:type="paragraph" w:customStyle="1" w:styleId="51">
    <w:name w:val="Гиперссылка5"/>
    <w:link w:val="ae"/>
    <w:rsid w:val="003343C4"/>
    <w:pPr>
      <w:spacing w:line="264" w:lineRule="auto"/>
    </w:pPr>
    <w:rPr>
      <w:color w:val="0563C1"/>
      <w:u w:val="single"/>
    </w:rPr>
  </w:style>
  <w:style w:type="paragraph" w:customStyle="1" w:styleId="Footnote">
    <w:name w:val="Footnote"/>
    <w:rsid w:val="003343C4"/>
    <w:pPr>
      <w:spacing w:line="264" w:lineRule="auto"/>
    </w:pPr>
    <w:rPr>
      <w:rFonts w:ascii="XO Thames" w:eastAsia="Times New Roman" w:hAnsi="XO Thames" w:cs="Times New Roman"/>
      <w:color w:val="757575"/>
      <w:sz w:val="20"/>
      <w:szCs w:val="20"/>
      <w:lang w:eastAsia="ru-RU"/>
    </w:rPr>
  </w:style>
  <w:style w:type="paragraph" w:styleId="16">
    <w:name w:val="toc 1"/>
    <w:link w:val="17"/>
    <w:uiPriority w:val="39"/>
    <w:rsid w:val="003343C4"/>
    <w:pPr>
      <w:spacing w:line="264" w:lineRule="auto"/>
    </w:pPr>
    <w:rPr>
      <w:rFonts w:ascii="XO Thames" w:eastAsia="Times New Roman" w:hAnsi="XO Thames" w:cs="Times New Roman"/>
      <w:b/>
      <w:color w:val="000000"/>
      <w:szCs w:val="20"/>
      <w:lang w:eastAsia="ru-RU"/>
    </w:rPr>
  </w:style>
  <w:style w:type="character" w:customStyle="1" w:styleId="17">
    <w:name w:val="Оглавление 1 Знак"/>
    <w:link w:val="16"/>
    <w:rsid w:val="003343C4"/>
    <w:rPr>
      <w:rFonts w:ascii="XO Thames" w:eastAsia="Times New Roman" w:hAnsi="XO Thames" w:cs="Times New Roman"/>
      <w:b/>
      <w:color w:val="000000"/>
      <w:szCs w:val="20"/>
      <w:lang w:eastAsia="ru-RU"/>
    </w:rPr>
  </w:style>
  <w:style w:type="paragraph" w:customStyle="1" w:styleId="HeaderandFooter">
    <w:name w:val="Header and Footer"/>
    <w:rsid w:val="003343C4"/>
    <w:pPr>
      <w:spacing w:line="360" w:lineRule="auto"/>
    </w:pPr>
    <w:rPr>
      <w:rFonts w:ascii="XO Thames" w:eastAsia="Times New Roman" w:hAnsi="XO Thames" w:cs="Times New Roman"/>
      <w:color w:val="000000"/>
      <w:sz w:val="20"/>
      <w:szCs w:val="20"/>
      <w:lang w:eastAsia="ru-RU"/>
    </w:rPr>
  </w:style>
  <w:style w:type="paragraph" w:customStyle="1" w:styleId="26">
    <w:name w:val="Знак примечания2"/>
    <w:basedOn w:val="13"/>
    <w:rsid w:val="003343C4"/>
    <w:rPr>
      <w:sz w:val="16"/>
    </w:rPr>
  </w:style>
  <w:style w:type="paragraph" w:styleId="9">
    <w:name w:val="toc 9"/>
    <w:link w:val="90"/>
    <w:uiPriority w:val="39"/>
    <w:rsid w:val="003343C4"/>
    <w:pPr>
      <w:spacing w:line="264" w:lineRule="auto"/>
      <w:ind w:left="1600"/>
    </w:pPr>
    <w:rPr>
      <w:rFonts w:eastAsia="Times New Roman" w:cs="Times New Roman"/>
      <w:color w:val="000000"/>
      <w:szCs w:val="20"/>
      <w:lang w:eastAsia="ru-RU"/>
    </w:rPr>
  </w:style>
  <w:style w:type="character" w:customStyle="1" w:styleId="90">
    <w:name w:val="Оглавление 9 Знак"/>
    <w:link w:val="9"/>
    <w:rsid w:val="003343C4"/>
    <w:rPr>
      <w:rFonts w:eastAsia="Times New Roman" w:cs="Times New Roman"/>
      <w:color w:val="000000"/>
      <w:szCs w:val="20"/>
      <w:lang w:eastAsia="ru-RU"/>
    </w:rPr>
  </w:style>
  <w:style w:type="paragraph" w:customStyle="1" w:styleId="63">
    <w:name w:val="Основной шрифт абзаца6"/>
    <w:rsid w:val="003343C4"/>
    <w:pPr>
      <w:spacing w:line="264" w:lineRule="auto"/>
    </w:pPr>
    <w:rPr>
      <w:rFonts w:eastAsia="Times New Roman" w:cs="Times New Roman"/>
      <w:color w:val="000000"/>
      <w:szCs w:val="20"/>
      <w:lang w:eastAsia="ru-RU"/>
    </w:rPr>
  </w:style>
  <w:style w:type="paragraph" w:customStyle="1" w:styleId="18">
    <w:name w:val="Просмотренная гиперссылка1"/>
    <w:basedOn w:val="13"/>
    <w:rsid w:val="003343C4"/>
    <w:rPr>
      <w:color w:val="954F72" w:themeColor="followedHyperlink"/>
      <w:u w:val="single"/>
    </w:rPr>
  </w:style>
  <w:style w:type="paragraph" w:customStyle="1" w:styleId="af3">
    <w:name w:val="Цифры список"/>
    <w:basedOn w:val="a1"/>
    <w:rsid w:val="003343C4"/>
    <w:pPr>
      <w:spacing w:after="0" w:line="360" w:lineRule="auto"/>
      <w:jc w:val="both"/>
    </w:pPr>
    <w:rPr>
      <w:rFonts w:ascii="Arial" w:eastAsia="Times New Roman" w:hAnsi="Arial" w:cs="Times New Roman"/>
      <w:color w:val="000000"/>
      <w:sz w:val="24"/>
      <w:szCs w:val="20"/>
      <w:lang w:eastAsia="ru-RU"/>
    </w:rPr>
  </w:style>
  <w:style w:type="paragraph" w:styleId="80">
    <w:name w:val="toc 8"/>
    <w:link w:val="81"/>
    <w:uiPriority w:val="39"/>
    <w:rsid w:val="003343C4"/>
    <w:pPr>
      <w:spacing w:line="264" w:lineRule="auto"/>
      <w:ind w:left="1400"/>
    </w:pPr>
    <w:rPr>
      <w:rFonts w:eastAsia="Times New Roman" w:cs="Times New Roman"/>
      <w:color w:val="000000"/>
      <w:szCs w:val="20"/>
      <w:lang w:eastAsia="ru-RU"/>
    </w:rPr>
  </w:style>
  <w:style w:type="character" w:customStyle="1" w:styleId="81">
    <w:name w:val="Оглавление 8 Знак"/>
    <w:link w:val="80"/>
    <w:rsid w:val="003343C4"/>
    <w:rPr>
      <w:rFonts w:eastAsia="Times New Roman" w:cs="Times New Roman"/>
      <w:color w:val="000000"/>
      <w:szCs w:val="20"/>
      <w:lang w:eastAsia="ru-RU"/>
    </w:rPr>
  </w:style>
  <w:style w:type="paragraph" w:customStyle="1" w:styleId="af4">
    <w:name w:val="_ОснТекст"/>
    <w:rsid w:val="003343C4"/>
    <w:pPr>
      <w:tabs>
        <w:tab w:val="left" w:pos="851"/>
      </w:tabs>
      <w:spacing w:before="60" w:after="60" w:line="360" w:lineRule="auto"/>
      <w:ind w:firstLine="851"/>
      <w:jc w:val="both"/>
    </w:pPr>
    <w:rPr>
      <w:rFonts w:ascii="Times New Roman" w:eastAsia="Times New Roman" w:hAnsi="Times New Roman" w:cs="Times New Roman"/>
      <w:color w:val="000000"/>
      <w:sz w:val="24"/>
      <w:szCs w:val="20"/>
      <w:lang w:eastAsia="ru-RU"/>
    </w:rPr>
  </w:style>
  <w:style w:type="paragraph" w:customStyle="1" w:styleId="af5">
    <w:name w:val="_Основной с красной строки"/>
    <w:basedOn w:val="a1"/>
    <w:rsid w:val="003343C4"/>
    <w:pPr>
      <w:spacing w:after="0" w:line="360" w:lineRule="exact"/>
      <w:ind w:firstLine="709"/>
      <w:jc w:val="both"/>
    </w:pPr>
    <w:rPr>
      <w:rFonts w:ascii="Times New Roman" w:eastAsia="Times New Roman" w:hAnsi="Times New Roman" w:cs="Times New Roman"/>
      <w:color w:val="000000"/>
      <w:sz w:val="24"/>
      <w:szCs w:val="20"/>
      <w:lang w:eastAsia="ru-RU"/>
    </w:rPr>
  </w:style>
  <w:style w:type="paragraph" w:customStyle="1" w:styleId="27">
    <w:name w:val="Основной шрифт абзаца2"/>
    <w:rsid w:val="003343C4"/>
    <w:pPr>
      <w:spacing w:line="264" w:lineRule="auto"/>
    </w:pPr>
    <w:rPr>
      <w:rFonts w:eastAsia="Times New Roman" w:cs="Times New Roman"/>
      <w:color w:val="000000"/>
      <w:szCs w:val="20"/>
      <w:lang w:eastAsia="ru-RU"/>
    </w:rPr>
  </w:style>
  <w:style w:type="paragraph" w:styleId="53">
    <w:name w:val="toc 5"/>
    <w:link w:val="54"/>
    <w:uiPriority w:val="39"/>
    <w:rsid w:val="003343C4"/>
    <w:pPr>
      <w:spacing w:line="264" w:lineRule="auto"/>
      <w:ind w:left="800"/>
    </w:pPr>
    <w:rPr>
      <w:rFonts w:eastAsia="Times New Roman" w:cs="Times New Roman"/>
      <w:color w:val="000000"/>
      <w:szCs w:val="20"/>
      <w:lang w:eastAsia="ru-RU"/>
    </w:rPr>
  </w:style>
  <w:style w:type="character" w:customStyle="1" w:styleId="54">
    <w:name w:val="Оглавление 5 Знак"/>
    <w:link w:val="53"/>
    <w:rsid w:val="003343C4"/>
    <w:rPr>
      <w:rFonts w:eastAsia="Times New Roman" w:cs="Times New Roman"/>
      <w:color w:val="000000"/>
      <w:szCs w:val="20"/>
      <w:lang w:eastAsia="ru-RU"/>
    </w:rPr>
  </w:style>
  <w:style w:type="paragraph" w:styleId="af6">
    <w:name w:val="Subtitle"/>
    <w:link w:val="af7"/>
    <w:uiPriority w:val="11"/>
    <w:qFormat/>
    <w:rsid w:val="003343C4"/>
    <w:pPr>
      <w:spacing w:line="264" w:lineRule="auto"/>
    </w:pPr>
    <w:rPr>
      <w:rFonts w:ascii="XO Thames" w:eastAsia="Times New Roman" w:hAnsi="XO Thames" w:cs="Times New Roman"/>
      <w:i/>
      <w:color w:val="616161"/>
      <w:sz w:val="24"/>
      <w:szCs w:val="20"/>
      <w:lang w:eastAsia="ru-RU"/>
    </w:rPr>
  </w:style>
  <w:style w:type="character" w:customStyle="1" w:styleId="af7">
    <w:name w:val="Подзаголовок Знак"/>
    <w:basedOn w:val="a2"/>
    <w:link w:val="af6"/>
    <w:rsid w:val="003343C4"/>
    <w:rPr>
      <w:rFonts w:ascii="XO Thames" w:eastAsia="Times New Roman" w:hAnsi="XO Thames" w:cs="Times New Roman"/>
      <w:i/>
      <w:color w:val="616161"/>
      <w:sz w:val="24"/>
      <w:szCs w:val="20"/>
      <w:lang w:eastAsia="ru-RU"/>
    </w:rPr>
  </w:style>
  <w:style w:type="paragraph" w:customStyle="1" w:styleId="19">
    <w:name w:val="_Маркированный список уровня 1"/>
    <w:basedOn w:val="a1"/>
    <w:rsid w:val="003343C4"/>
    <w:pPr>
      <w:tabs>
        <w:tab w:val="left" w:pos="1134"/>
      </w:tabs>
      <w:spacing w:after="0" w:line="360" w:lineRule="auto"/>
      <w:jc w:val="both"/>
    </w:pPr>
    <w:rPr>
      <w:rFonts w:ascii="Times New Roman" w:eastAsia="Times New Roman" w:hAnsi="Times New Roman" w:cs="Times New Roman"/>
      <w:color w:val="000000"/>
      <w:sz w:val="24"/>
      <w:szCs w:val="20"/>
      <w:lang w:eastAsia="ru-RU"/>
    </w:rPr>
  </w:style>
  <w:style w:type="paragraph" w:styleId="af8">
    <w:name w:val="Title"/>
    <w:link w:val="af9"/>
    <w:uiPriority w:val="10"/>
    <w:qFormat/>
    <w:rsid w:val="003343C4"/>
    <w:pPr>
      <w:spacing w:line="264" w:lineRule="auto"/>
    </w:pPr>
    <w:rPr>
      <w:rFonts w:ascii="XO Thames" w:eastAsia="Times New Roman" w:hAnsi="XO Thames" w:cs="Times New Roman"/>
      <w:b/>
      <w:color w:val="000000"/>
      <w:sz w:val="52"/>
      <w:szCs w:val="20"/>
      <w:lang w:eastAsia="ru-RU"/>
    </w:rPr>
  </w:style>
  <w:style w:type="character" w:customStyle="1" w:styleId="af9">
    <w:name w:val="Заголовок Знак"/>
    <w:basedOn w:val="a2"/>
    <w:link w:val="af8"/>
    <w:rsid w:val="003343C4"/>
    <w:rPr>
      <w:rFonts w:ascii="XO Thames" w:eastAsia="Times New Roman" w:hAnsi="XO Thames" w:cs="Times New Roman"/>
      <w:b/>
      <w:color w:val="000000"/>
      <w:sz w:val="52"/>
      <w:szCs w:val="20"/>
      <w:lang w:eastAsia="ru-RU"/>
    </w:rPr>
  </w:style>
  <w:style w:type="paragraph" w:styleId="afa">
    <w:name w:val="No Spacing"/>
    <w:link w:val="afb"/>
    <w:rsid w:val="003343C4"/>
    <w:pPr>
      <w:spacing w:after="0" w:line="240" w:lineRule="auto"/>
    </w:pPr>
    <w:rPr>
      <w:rFonts w:eastAsia="Times New Roman" w:cs="Times New Roman"/>
      <w:color w:val="000000"/>
      <w:szCs w:val="20"/>
      <w:lang w:eastAsia="ru-RU"/>
    </w:rPr>
  </w:style>
  <w:style w:type="character" w:customStyle="1" w:styleId="afb">
    <w:name w:val="Без интервала Знак"/>
    <w:link w:val="afa"/>
    <w:rsid w:val="003343C4"/>
    <w:rPr>
      <w:rFonts w:eastAsia="Times New Roman" w:cs="Times New Roman"/>
      <w:color w:val="000000"/>
      <w:szCs w:val="20"/>
      <w:lang w:eastAsia="ru-RU"/>
    </w:rPr>
  </w:style>
  <w:style w:type="paragraph" w:customStyle="1" w:styleId="71">
    <w:name w:val="Основной шрифт абзаца7"/>
    <w:rsid w:val="003343C4"/>
    <w:pPr>
      <w:spacing w:line="264" w:lineRule="auto"/>
    </w:pPr>
    <w:rPr>
      <w:rFonts w:eastAsia="Times New Roman" w:cs="Times New Roman"/>
      <w:color w:val="000000"/>
      <w:szCs w:val="20"/>
      <w:lang w:eastAsia="ru-RU"/>
    </w:rPr>
  </w:style>
  <w:style w:type="paragraph" w:customStyle="1" w:styleId="64">
    <w:name w:val="Гиперссылка6"/>
    <w:rsid w:val="003343C4"/>
    <w:pPr>
      <w:spacing w:line="264" w:lineRule="auto"/>
    </w:pPr>
    <w:rPr>
      <w:rFonts w:eastAsia="Times New Roman" w:cs="Times New Roman"/>
      <w:color w:val="0000FF"/>
      <w:szCs w:val="20"/>
      <w:u w:val="single"/>
      <w:lang w:eastAsia="ru-RU"/>
    </w:rPr>
  </w:style>
  <w:style w:type="paragraph" w:customStyle="1" w:styleId="NS2">
    <w:name w:val="NS2"/>
    <w:rsid w:val="003343C4"/>
    <w:pPr>
      <w:spacing w:line="264" w:lineRule="auto"/>
    </w:pPr>
    <w:rPr>
      <w:rFonts w:ascii="Courier New" w:eastAsia="Times New Roman" w:hAnsi="Courier New" w:cs="Times New Roman"/>
      <w:color w:val="000000"/>
      <w:szCs w:val="20"/>
      <w:lang w:eastAsia="ru-RU"/>
    </w:rPr>
  </w:style>
  <w:style w:type="paragraph" w:customStyle="1" w:styleId="82">
    <w:name w:val="Гиперссылка8"/>
    <w:rsid w:val="003343C4"/>
    <w:pPr>
      <w:spacing w:line="264" w:lineRule="auto"/>
    </w:pPr>
    <w:rPr>
      <w:rFonts w:eastAsia="Times New Roman" w:cs="Times New Roman"/>
      <w:color w:val="0000FF"/>
      <w:szCs w:val="20"/>
      <w:u w:val="single"/>
      <w:lang w:eastAsia="ru-RU"/>
    </w:rPr>
  </w:style>
  <w:style w:type="paragraph" w:customStyle="1" w:styleId="NS3">
    <w:name w:val="NS3"/>
    <w:rsid w:val="003343C4"/>
    <w:pPr>
      <w:spacing w:line="264" w:lineRule="auto"/>
    </w:pPr>
    <w:rPr>
      <w:rFonts w:ascii="Wingdings" w:eastAsia="Times New Roman" w:hAnsi="Wingdings" w:cs="Times New Roman"/>
      <w:color w:val="000000"/>
      <w:szCs w:val="20"/>
      <w:lang w:eastAsia="ru-RU"/>
    </w:rPr>
  </w:style>
  <w:style w:type="paragraph" w:customStyle="1" w:styleId="91">
    <w:name w:val="Гиперссылка9"/>
    <w:rsid w:val="003343C4"/>
    <w:pPr>
      <w:spacing w:line="264" w:lineRule="auto"/>
    </w:pPr>
    <w:rPr>
      <w:rFonts w:eastAsia="Times New Roman" w:cs="Times New Roman"/>
      <w:color w:val="0000FF"/>
      <w:szCs w:val="20"/>
      <w:u w:val="single"/>
      <w:lang w:eastAsia="ru-RU"/>
    </w:rPr>
  </w:style>
  <w:style w:type="paragraph" w:customStyle="1" w:styleId="NS4">
    <w:name w:val="NS4"/>
    <w:rsid w:val="003343C4"/>
    <w:pPr>
      <w:spacing w:line="264" w:lineRule="auto"/>
    </w:pPr>
    <w:rPr>
      <w:rFonts w:ascii="Arial" w:eastAsia="Times New Roman" w:hAnsi="Arial" w:cs="Times New Roman"/>
      <w:color w:val="000000"/>
      <w:szCs w:val="20"/>
      <w:lang w:eastAsia="ru-RU"/>
    </w:rPr>
  </w:style>
  <w:style w:type="paragraph" w:customStyle="1" w:styleId="8">
    <w:name w:val="Основной шрифт абзаца8"/>
    <w:link w:val="12"/>
    <w:rsid w:val="003343C4"/>
    <w:pPr>
      <w:spacing w:line="264" w:lineRule="auto"/>
    </w:pPr>
  </w:style>
  <w:style w:type="paragraph" w:customStyle="1" w:styleId="NS1">
    <w:name w:val="NS1"/>
    <w:rsid w:val="003343C4"/>
    <w:pPr>
      <w:spacing w:line="264" w:lineRule="auto"/>
    </w:pPr>
    <w:rPr>
      <w:rFonts w:ascii="Symbol" w:eastAsia="Times New Roman" w:hAnsi="Symbol" w:cs="Times New Roman"/>
      <w:color w:val="000000"/>
      <w:szCs w:val="20"/>
      <w:lang w:eastAsia="ru-RU"/>
    </w:rPr>
  </w:style>
  <w:style w:type="paragraph" w:customStyle="1" w:styleId="1a">
    <w:name w:val="Тема примечания1"/>
    <w:basedOn w:val="af"/>
    <w:rsid w:val="003343C4"/>
    <w:rPr>
      <w:b/>
    </w:rPr>
  </w:style>
  <w:style w:type="paragraph" w:customStyle="1" w:styleId="72">
    <w:name w:val="Гиперссылка7"/>
    <w:rsid w:val="003343C4"/>
    <w:pPr>
      <w:spacing w:line="264" w:lineRule="auto"/>
    </w:pPr>
    <w:rPr>
      <w:rFonts w:eastAsia="Times New Roman" w:cs="Times New Roman"/>
      <w:color w:val="0000FF"/>
      <w:szCs w:val="20"/>
      <w:u w:val="single"/>
      <w:lang w:eastAsia="ru-RU"/>
    </w:rPr>
  </w:style>
  <w:style w:type="paragraph" w:styleId="afc">
    <w:name w:val="Normal (Web)"/>
    <w:basedOn w:val="a1"/>
    <w:uiPriority w:val="99"/>
    <w:unhideWhenUsed/>
    <w:rsid w:val="00D61D5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Contents">
    <w:name w:val="Table Contents"/>
    <w:basedOn w:val="a1"/>
    <w:rsid w:val="00CC6188"/>
    <w:pPr>
      <w:widowControl w:val="0"/>
      <w:suppressLineNumbers/>
      <w:suppressAutoHyphens/>
      <w:spacing w:after="0" w:line="240" w:lineRule="auto"/>
    </w:pPr>
    <w:rPr>
      <w:rFonts w:ascii="PT Sans" w:eastAsia="Tahoma" w:hAnsi="PT Sans" w:cs="FreeSans"/>
      <w:kern w:val="2"/>
      <w:sz w:val="24"/>
      <w:szCs w:val="24"/>
      <w:lang w:eastAsia="zh-CN" w:bidi="hi-IN"/>
    </w:rPr>
  </w:style>
  <w:style w:type="paragraph" w:customStyle="1" w:styleId="ConsNonformat">
    <w:name w:val="ConsNonformat"/>
    <w:rsid w:val="00CC6188"/>
    <w:pPr>
      <w:snapToGrid w:val="0"/>
      <w:spacing w:after="0" w:line="240" w:lineRule="auto"/>
      <w:ind w:right="19772"/>
    </w:pPr>
    <w:rPr>
      <w:rFonts w:ascii="Courier New" w:eastAsia="Times New Roman" w:hAnsi="Courier New" w:cs="Times New Roman"/>
      <w:sz w:val="20"/>
      <w:szCs w:val="20"/>
      <w:lang w:eastAsia="ru-RU"/>
    </w:rPr>
  </w:style>
  <w:style w:type="paragraph" w:customStyle="1" w:styleId="TableParagraph">
    <w:name w:val="Table Paragraph"/>
    <w:basedOn w:val="a1"/>
    <w:uiPriority w:val="1"/>
    <w:qFormat/>
    <w:rsid w:val="00CC6188"/>
    <w:pPr>
      <w:widowControl w:val="0"/>
      <w:autoSpaceDE w:val="0"/>
      <w:autoSpaceDN w:val="0"/>
      <w:spacing w:after="0" w:line="240" w:lineRule="auto"/>
    </w:pPr>
    <w:rPr>
      <w:rFonts w:ascii="Times New Roman" w:eastAsia="Times New Roman" w:hAnsi="Times New Roman" w:cs="Times New Roman"/>
    </w:rPr>
  </w:style>
  <w:style w:type="paragraph" w:customStyle="1" w:styleId="a">
    <w:name w:val="Абзац первого уровня"/>
    <w:basedOn w:val="a1"/>
    <w:uiPriority w:val="99"/>
    <w:qFormat/>
    <w:rsid w:val="00CC6188"/>
    <w:pPr>
      <w:numPr>
        <w:numId w:val="12"/>
      </w:numPr>
      <w:spacing w:before="120" w:after="120" w:line="240" w:lineRule="auto"/>
      <w:ind w:left="568" w:hanging="284"/>
      <w:jc w:val="both"/>
    </w:pPr>
    <w:rPr>
      <w:rFonts w:ascii="Calibri" w:eastAsia="Times New Roman" w:hAnsi="Calibri" w:cs="Times New Roman"/>
      <w:sz w:val="24"/>
      <w:szCs w:val="24"/>
      <w:lang w:eastAsia="ru-RU"/>
    </w:rPr>
  </w:style>
  <w:style w:type="paragraph" w:styleId="afd">
    <w:name w:val="Body Text Indent"/>
    <w:aliases w:val="текст"/>
    <w:basedOn w:val="a1"/>
    <w:link w:val="afe"/>
    <w:uiPriority w:val="99"/>
    <w:rsid w:val="00CC6188"/>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e">
    <w:name w:val="Основной текст с отступом Знак"/>
    <w:aliases w:val="текст Знак"/>
    <w:basedOn w:val="a2"/>
    <w:link w:val="afd"/>
    <w:uiPriority w:val="99"/>
    <w:rsid w:val="00CC6188"/>
    <w:rPr>
      <w:rFonts w:ascii="Times New Roman" w:eastAsia="Times New Roman" w:hAnsi="Times New Roman" w:cs="Times New Roman"/>
      <w:sz w:val="24"/>
      <w:szCs w:val="24"/>
      <w:lang w:eastAsia="ru-RU"/>
    </w:rPr>
  </w:style>
  <w:style w:type="paragraph" w:customStyle="1" w:styleId="a0">
    <w:name w:val="Нумерованный"/>
    <w:basedOn w:val="a1"/>
    <w:link w:val="aff"/>
    <w:qFormat/>
    <w:rsid w:val="008C5D4D"/>
    <w:pPr>
      <w:numPr>
        <w:numId w:val="21"/>
      </w:numPr>
      <w:spacing w:before="120" w:after="120" w:line="240" w:lineRule="auto"/>
      <w:jc w:val="both"/>
    </w:pPr>
    <w:rPr>
      <w:rFonts w:ascii="Times New Roman" w:eastAsia="Times New Roman" w:hAnsi="Times New Roman" w:cs="Times New Roman"/>
      <w:sz w:val="24"/>
      <w:szCs w:val="24"/>
      <w:lang w:eastAsia="ru-RU"/>
    </w:rPr>
  </w:style>
  <w:style w:type="character" w:customStyle="1" w:styleId="aff">
    <w:name w:val="Нумерованный Знак"/>
    <w:link w:val="a0"/>
    <w:rsid w:val="008C5D4D"/>
    <w:rPr>
      <w:rFonts w:ascii="Times New Roman" w:eastAsia="Times New Roman" w:hAnsi="Times New Roman" w:cs="Times New Roman"/>
      <w:sz w:val="24"/>
      <w:szCs w:val="24"/>
      <w:lang w:eastAsia="ru-RU"/>
    </w:rPr>
  </w:style>
  <w:style w:type="table" w:customStyle="1" w:styleId="1b">
    <w:name w:val="Сетка таблицы1"/>
    <w:basedOn w:val="a3"/>
    <w:next w:val="a7"/>
    <w:uiPriority w:val="39"/>
    <w:rsid w:val="003A2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2"/>
    <w:uiPriority w:val="99"/>
    <w:semiHidden/>
    <w:unhideWhenUsed/>
    <w:rsid w:val="00E569E0"/>
    <w:rPr>
      <w:color w:val="605E5C"/>
      <w:shd w:val="clear" w:color="auto" w:fill="E1DFDD"/>
    </w:rPr>
  </w:style>
  <w:style w:type="table" w:styleId="1c">
    <w:name w:val="Table Grid 1"/>
    <w:basedOn w:val="a3"/>
    <w:rsid w:val="00F32F2F"/>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78158">
      <w:bodyDiv w:val="1"/>
      <w:marLeft w:val="0"/>
      <w:marRight w:val="0"/>
      <w:marTop w:val="0"/>
      <w:marBottom w:val="0"/>
      <w:divBdr>
        <w:top w:val="none" w:sz="0" w:space="0" w:color="auto"/>
        <w:left w:val="none" w:sz="0" w:space="0" w:color="auto"/>
        <w:bottom w:val="none" w:sz="0" w:space="0" w:color="auto"/>
        <w:right w:val="none" w:sz="0" w:space="0" w:color="auto"/>
      </w:divBdr>
    </w:div>
    <w:div w:id="98062615">
      <w:bodyDiv w:val="1"/>
      <w:marLeft w:val="0"/>
      <w:marRight w:val="0"/>
      <w:marTop w:val="0"/>
      <w:marBottom w:val="0"/>
      <w:divBdr>
        <w:top w:val="none" w:sz="0" w:space="0" w:color="auto"/>
        <w:left w:val="none" w:sz="0" w:space="0" w:color="auto"/>
        <w:bottom w:val="none" w:sz="0" w:space="0" w:color="auto"/>
        <w:right w:val="none" w:sz="0" w:space="0" w:color="auto"/>
      </w:divBdr>
    </w:div>
    <w:div w:id="146485197">
      <w:bodyDiv w:val="1"/>
      <w:marLeft w:val="0"/>
      <w:marRight w:val="0"/>
      <w:marTop w:val="0"/>
      <w:marBottom w:val="0"/>
      <w:divBdr>
        <w:top w:val="none" w:sz="0" w:space="0" w:color="auto"/>
        <w:left w:val="none" w:sz="0" w:space="0" w:color="auto"/>
        <w:bottom w:val="none" w:sz="0" w:space="0" w:color="auto"/>
        <w:right w:val="none" w:sz="0" w:space="0" w:color="auto"/>
      </w:divBdr>
    </w:div>
    <w:div w:id="465009614">
      <w:bodyDiv w:val="1"/>
      <w:marLeft w:val="0"/>
      <w:marRight w:val="0"/>
      <w:marTop w:val="0"/>
      <w:marBottom w:val="0"/>
      <w:divBdr>
        <w:top w:val="none" w:sz="0" w:space="0" w:color="auto"/>
        <w:left w:val="none" w:sz="0" w:space="0" w:color="auto"/>
        <w:bottom w:val="none" w:sz="0" w:space="0" w:color="auto"/>
        <w:right w:val="none" w:sz="0" w:space="0" w:color="auto"/>
      </w:divBdr>
    </w:div>
    <w:div w:id="519124818">
      <w:bodyDiv w:val="1"/>
      <w:marLeft w:val="0"/>
      <w:marRight w:val="0"/>
      <w:marTop w:val="0"/>
      <w:marBottom w:val="0"/>
      <w:divBdr>
        <w:top w:val="none" w:sz="0" w:space="0" w:color="auto"/>
        <w:left w:val="none" w:sz="0" w:space="0" w:color="auto"/>
        <w:bottom w:val="none" w:sz="0" w:space="0" w:color="auto"/>
        <w:right w:val="none" w:sz="0" w:space="0" w:color="auto"/>
      </w:divBdr>
    </w:div>
    <w:div w:id="595670881">
      <w:bodyDiv w:val="1"/>
      <w:marLeft w:val="0"/>
      <w:marRight w:val="0"/>
      <w:marTop w:val="0"/>
      <w:marBottom w:val="0"/>
      <w:divBdr>
        <w:top w:val="none" w:sz="0" w:space="0" w:color="auto"/>
        <w:left w:val="none" w:sz="0" w:space="0" w:color="auto"/>
        <w:bottom w:val="none" w:sz="0" w:space="0" w:color="auto"/>
        <w:right w:val="none" w:sz="0" w:space="0" w:color="auto"/>
      </w:divBdr>
    </w:div>
    <w:div w:id="752819535">
      <w:bodyDiv w:val="1"/>
      <w:marLeft w:val="0"/>
      <w:marRight w:val="0"/>
      <w:marTop w:val="0"/>
      <w:marBottom w:val="0"/>
      <w:divBdr>
        <w:top w:val="none" w:sz="0" w:space="0" w:color="auto"/>
        <w:left w:val="none" w:sz="0" w:space="0" w:color="auto"/>
        <w:bottom w:val="none" w:sz="0" w:space="0" w:color="auto"/>
        <w:right w:val="none" w:sz="0" w:space="0" w:color="auto"/>
      </w:divBdr>
    </w:div>
    <w:div w:id="889265489">
      <w:bodyDiv w:val="1"/>
      <w:marLeft w:val="0"/>
      <w:marRight w:val="0"/>
      <w:marTop w:val="0"/>
      <w:marBottom w:val="0"/>
      <w:divBdr>
        <w:top w:val="none" w:sz="0" w:space="0" w:color="auto"/>
        <w:left w:val="none" w:sz="0" w:space="0" w:color="auto"/>
        <w:bottom w:val="none" w:sz="0" w:space="0" w:color="auto"/>
        <w:right w:val="none" w:sz="0" w:space="0" w:color="auto"/>
      </w:divBdr>
      <w:divsChild>
        <w:div w:id="1923686095">
          <w:marLeft w:val="0"/>
          <w:marRight w:val="0"/>
          <w:marTop w:val="0"/>
          <w:marBottom w:val="0"/>
          <w:divBdr>
            <w:top w:val="none" w:sz="0" w:space="0" w:color="auto"/>
            <w:left w:val="none" w:sz="0" w:space="0" w:color="auto"/>
            <w:bottom w:val="none" w:sz="0" w:space="0" w:color="auto"/>
            <w:right w:val="none" w:sz="0" w:space="0" w:color="auto"/>
          </w:divBdr>
          <w:divsChild>
            <w:div w:id="1773166017">
              <w:marLeft w:val="-240"/>
              <w:marRight w:val="-240"/>
              <w:marTop w:val="0"/>
              <w:marBottom w:val="0"/>
              <w:divBdr>
                <w:top w:val="none" w:sz="0" w:space="0" w:color="auto"/>
                <w:left w:val="none" w:sz="0" w:space="0" w:color="auto"/>
                <w:bottom w:val="none" w:sz="0" w:space="0" w:color="auto"/>
                <w:right w:val="none" w:sz="0" w:space="0" w:color="auto"/>
              </w:divBdr>
              <w:divsChild>
                <w:div w:id="626161013">
                  <w:marLeft w:val="0"/>
                  <w:marRight w:val="0"/>
                  <w:marTop w:val="0"/>
                  <w:marBottom w:val="0"/>
                  <w:divBdr>
                    <w:top w:val="none" w:sz="0" w:space="0" w:color="auto"/>
                    <w:left w:val="none" w:sz="0" w:space="0" w:color="auto"/>
                    <w:bottom w:val="none" w:sz="0" w:space="0" w:color="auto"/>
                    <w:right w:val="none" w:sz="0" w:space="0" w:color="auto"/>
                  </w:divBdr>
                </w:div>
                <w:div w:id="881819072">
                  <w:marLeft w:val="0"/>
                  <w:marRight w:val="0"/>
                  <w:marTop w:val="0"/>
                  <w:marBottom w:val="0"/>
                  <w:divBdr>
                    <w:top w:val="none" w:sz="0" w:space="0" w:color="auto"/>
                    <w:left w:val="none" w:sz="0" w:space="0" w:color="auto"/>
                    <w:bottom w:val="none" w:sz="0" w:space="0" w:color="auto"/>
                    <w:right w:val="none" w:sz="0" w:space="0" w:color="auto"/>
                  </w:divBdr>
                </w:div>
              </w:divsChild>
            </w:div>
            <w:div w:id="953824509">
              <w:marLeft w:val="-240"/>
              <w:marRight w:val="-240"/>
              <w:marTop w:val="0"/>
              <w:marBottom w:val="0"/>
              <w:divBdr>
                <w:top w:val="none" w:sz="0" w:space="0" w:color="auto"/>
                <w:left w:val="none" w:sz="0" w:space="0" w:color="auto"/>
                <w:bottom w:val="none" w:sz="0" w:space="0" w:color="auto"/>
                <w:right w:val="none" w:sz="0" w:space="0" w:color="auto"/>
              </w:divBdr>
              <w:divsChild>
                <w:div w:id="1769497446">
                  <w:marLeft w:val="0"/>
                  <w:marRight w:val="0"/>
                  <w:marTop w:val="0"/>
                  <w:marBottom w:val="0"/>
                  <w:divBdr>
                    <w:top w:val="none" w:sz="0" w:space="0" w:color="auto"/>
                    <w:left w:val="none" w:sz="0" w:space="0" w:color="auto"/>
                    <w:bottom w:val="none" w:sz="0" w:space="0" w:color="auto"/>
                    <w:right w:val="none" w:sz="0" w:space="0" w:color="auto"/>
                  </w:divBdr>
                </w:div>
                <w:div w:id="1819105271">
                  <w:marLeft w:val="0"/>
                  <w:marRight w:val="0"/>
                  <w:marTop w:val="0"/>
                  <w:marBottom w:val="0"/>
                  <w:divBdr>
                    <w:top w:val="none" w:sz="0" w:space="0" w:color="auto"/>
                    <w:left w:val="none" w:sz="0" w:space="0" w:color="auto"/>
                    <w:bottom w:val="none" w:sz="0" w:space="0" w:color="auto"/>
                    <w:right w:val="none" w:sz="0" w:space="0" w:color="auto"/>
                  </w:divBdr>
                </w:div>
              </w:divsChild>
            </w:div>
            <w:div w:id="1608847907">
              <w:marLeft w:val="-240"/>
              <w:marRight w:val="-240"/>
              <w:marTop w:val="0"/>
              <w:marBottom w:val="0"/>
              <w:divBdr>
                <w:top w:val="none" w:sz="0" w:space="0" w:color="auto"/>
                <w:left w:val="none" w:sz="0" w:space="0" w:color="auto"/>
                <w:bottom w:val="none" w:sz="0" w:space="0" w:color="auto"/>
                <w:right w:val="none" w:sz="0" w:space="0" w:color="auto"/>
              </w:divBdr>
              <w:divsChild>
                <w:div w:id="2003199442">
                  <w:marLeft w:val="0"/>
                  <w:marRight w:val="0"/>
                  <w:marTop w:val="0"/>
                  <w:marBottom w:val="0"/>
                  <w:divBdr>
                    <w:top w:val="none" w:sz="0" w:space="0" w:color="auto"/>
                    <w:left w:val="none" w:sz="0" w:space="0" w:color="auto"/>
                    <w:bottom w:val="none" w:sz="0" w:space="0" w:color="auto"/>
                    <w:right w:val="none" w:sz="0" w:space="0" w:color="auto"/>
                  </w:divBdr>
                </w:div>
                <w:div w:id="1083844380">
                  <w:marLeft w:val="0"/>
                  <w:marRight w:val="0"/>
                  <w:marTop w:val="0"/>
                  <w:marBottom w:val="0"/>
                  <w:divBdr>
                    <w:top w:val="none" w:sz="0" w:space="0" w:color="auto"/>
                    <w:left w:val="none" w:sz="0" w:space="0" w:color="auto"/>
                    <w:bottom w:val="none" w:sz="0" w:space="0" w:color="auto"/>
                    <w:right w:val="none" w:sz="0" w:space="0" w:color="auto"/>
                  </w:divBdr>
                </w:div>
              </w:divsChild>
            </w:div>
            <w:div w:id="383910395">
              <w:marLeft w:val="-240"/>
              <w:marRight w:val="-240"/>
              <w:marTop w:val="0"/>
              <w:marBottom w:val="0"/>
              <w:divBdr>
                <w:top w:val="none" w:sz="0" w:space="0" w:color="auto"/>
                <w:left w:val="none" w:sz="0" w:space="0" w:color="auto"/>
                <w:bottom w:val="none" w:sz="0" w:space="0" w:color="auto"/>
                <w:right w:val="none" w:sz="0" w:space="0" w:color="auto"/>
              </w:divBdr>
              <w:divsChild>
                <w:div w:id="1539707064">
                  <w:marLeft w:val="0"/>
                  <w:marRight w:val="0"/>
                  <w:marTop w:val="0"/>
                  <w:marBottom w:val="0"/>
                  <w:divBdr>
                    <w:top w:val="none" w:sz="0" w:space="0" w:color="auto"/>
                    <w:left w:val="none" w:sz="0" w:space="0" w:color="auto"/>
                    <w:bottom w:val="none" w:sz="0" w:space="0" w:color="auto"/>
                    <w:right w:val="none" w:sz="0" w:space="0" w:color="auto"/>
                  </w:divBdr>
                </w:div>
                <w:div w:id="169804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96591">
          <w:marLeft w:val="0"/>
          <w:marRight w:val="0"/>
          <w:marTop w:val="0"/>
          <w:marBottom w:val="0"/>
          <w:divBdr>
            <w:top w:val="none" w:sz="0" w:space="0" w:color="auto"/>
            <w:left w:val="none" w:sz="0" w:space="0" w:color="auto"/>
            <w:bottom w:val="none" w:sz="0" w:space="0" w:color="auto"/>
            <w:right w:val="none" w:sz="0" w:space="0" w:color="auto"/>
          </w:divBdr>
          <w:divsChild>
            <w:div w:id="2112192186">
              <w:marLeft w:val="-240"/>
              <w:marRight w:val="-240"/>
              <w:marTop w:val="0"/>
              <w:marBottom w:val="0"/>
              <w:divBdr>
                <w:top w:val="none" w:sz="0" w:space="0" w:color="auto"/>
                <w:left w:val="none" w:sz="0" w:space="0" w:color="auto"/>
                <w:bottom w:val="none" w:sz="0" w:space="0" w:color="auto"/>
                <w:right w:val="none" w:sz="0" w:space="0" w:color="auto"/>
              </w:divBdr>
              <w:divsChild>
                <w:div w:id="1918780958">
                  <w:marLeft w:val="0"/>
                  <w:marRight w:val="0"/>
                  <w:marTop w:val="0"/>
                  <w:marBottom w:val="0"/>
                  <w:divBdr>
                    <w:top w:val="none" w:sz="0" w:space="0" w:color="auto"/>
                    <w:left w:val="none" w:sz="0" w:space="0" w:color="auto"/>
                    <w:bottom w:val="none" w:sz="0" w:space="0" w:color="auto"/>
                    <w:right w:val="none" w:sz="0" w:space="0" w:color="auto"/>
                  </w:divBdr>
                </w:div>
                <w:div w:id="453906756">
                  <w:marLeft w:val="0"/>
                  <w:marRight w:val="0"/>
                  <w:marTop w:val="0"/>
                  <w:marBottom w:val="0"/>
                  <w:divBdr>
                    <w:top w:val="none" w:sz="0" w:space="0" w:color="auto"/>
                    <w:left w:val="none" w:sz="0" w:space="0" w:color="auto"/>
                    <w:bottom w:val="none" w:sz="0" w:space="0" w:color="auto"/>
                    <w:right w:val="none" w:sz="0" w:space="0" w:color="auto"/>
                  </w:divBdr>
                </w:div>
              </w:divsChild>
            </w:div>
            <w:div w:id="986861882">
              <w:marLeft w:val="-240"/>
              <w:marRight w:val="-240"/>
              <w:marTop w:val="0"/>
              <w:marBottom w:val="0"/>
              <w:divBdr>
                <w:top w:val="none" w:sz="0" w:space="0" w:color="auto"/>
                <w:left w:val="none" w:sz="0" w:space="0" w:color="auto"/>
                <w:bottom w:val="none" w:sz="0" w:space="0" w:color="auto"/>
                <w:right w:val="none" w:sz="0" w:space="0" w:color="auto"/>
              </w:divBdr>
              <w:divsChild>
                <w:div w:id="1139879186">
                  <w:marLeft w:val="0"/>
                  <w:marRight w:val="0"/>
                  <w:marTop w:val="0"/>
                  <w:marBottom w:val="0"/>
                  <w:divBdr>
                    <w:top w:val="none" w:sz="0" w:space="0" w:color="auto"/>
                    <w:left w:val="none" w:sz="0" w:space="0" w:color="auto"/>
                    <w:bottom w:val="none" w:sz="0" w:space="0" w:color="auto"/>
                    <w:right w:val="none" w:sz="0" w:space="0" w:color="auto"/>
                  </w:divBdr>
                </w:div>
                <w:div w:id="448814051">
                  <w:marLeft w:val="0"/>
                  <w:marRight w:val="0"/>
                  <w:marTop w:val="0"/>
                  <w:marBottom w:val="0"/>
                  <w:divBdr>
                    <w:top w:val="none" w:sz="0" w:space="0" w:color="auto"/>
                    <w:left w:val="none" w:sz="0" w:space="0" w:color="auto"/>
                    <w:bottom w:val="none" w:sz="0" w:space="0" w:color="auto"/>
                    <w:right w:val="none" w:sz="0" w:space="0" w:color="auto"/>
                  </w:divBdr>
                </w:div>
              </w:divsChild>
            </w:div>
            <w:div w:id="486556503">
              <w:marLeft w:val="-240"/>
              <w:marRight w:val="-240"/>
              <w:marTop w:val="0"/>
              <w:marBottom w:val="0"/>
              <w:divBdr>
                <w:top w:val="none" w:sz="0" w:space="0" w:color="auto"/>
                <w:left w:val="none" w:sz="0" w:space="0" w:color="auto"/>
                <w:bottom w:val="none" w:sz="0" w:space="0" w:color="auto"/>
                <w:right w:val="none" w:sz="0" w:space="0" w:color="auto"/>
              </w:divBdr>
              <w:divsChild>
                <w:div w:id="1040713510">
                  <w:marLeft w:val="0"/>
                  <w:marRight w:val="0"/>
                  <w:marTop w:val="0"/>
                  <w:marBottom w:val="0"/>
                  <w:divBdr>
                    <w:top w:val="none" w:sz="0" w:space="0" w:color="auto"/>
                    <w:left w:val="none" w:sz="0" w:space="0" w:color="auto"/>
                    <w:bottom w:val="none" w:sz="0" w:space="0" w:color="auto"/>
                    <w:right w:val="none" w:sz="0" w:space="0" w:color="auto"/>
                  </w:divBdr>
                </w:div>
                <w:div w:id="138294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281706">
      <w:bodyDiv w:val="1"/>
      <w:marLeft w:val="0"/>
      <w:marRight w:val="0"/>
      <w:marTop w:val="0"/>
      <w:marBottom w:val="0"/>
      <w:divBdr>
        <w:top w:val="none" w:sz="0" w:space="0" w:color="auto"/>
        <w:left w:val="none" w:sz="0" w:space="0" w:color="auto"/>
        <w:bottom w:val="none" w:sz="0" w:space="0" w:color="auto"/>
        <w:right w:val="none" w:sz="0" w:space="0" w:color="auto"/>
      </w:divBdr>
    </w:div>
    <w:div w:id="1059397952">
      <w:bodyDiv w:val="1"/>
      <w:marLeft w:val="0"/>
      <w:marRight w:val="0"/>
      <w:marTop w:val="0"/>
      <w:marBottom w:val="0"/>
      <w:divBdr>
        <w:top w:val="none" w:sz="0" w:space="0" w:color="auto"/>
        <w:left w:val="none" w:sz="0" w:space="0" w:color="auto"/>
        <w:bottom w:val="none" w:sz="0" w:space="0" w:color="auto"/>
        <w:right w:val="none" w:sz="0" w:space="0" w:color="auto"/>
      </w:divBdr>
    </w:div>
    <w:div w:id="1079252452">
      <w:bodyDiv w:val="1"/>
      <w:marLeft w:val="0"/>
      <w:marRight w:val="0"/>
      <w:marTop w:val="0"/>
      <w:marBottom w:val="0"/>
      <w:divBdr>
        <w:top w:val="none" w:sz="0" w:space="0" w:color="auto"/>
        <w:left w:val="none" w:sz="0" w:space="0" w:color="auto"/>
        <w:bottom w:val="none" w:sz="0" w:space="0" w:color="auto"/>
        <w:right w:val="none" w:sz="0" w:space="0" w:color="auto"/>
      </w:divBdr>
    </w:div>
    <w:div w:id="1120302209">
      <w:bodyDiv w:val="1"/>
      <w:marLeft w:val="0"/>
      <w:marRight w:val="0"/>
      <w:marTop w:val="0"/>
      <w:marBottom w:val="0"/>
      <w:divBdr>
        <w:top w:val="none" w:sz="0" w:space="0" w:color="auto"/>
        <w:left w:val="none" w:sz="0" w:space="0" w:color="auto"/>
        <w:bottom w:val="none" w:sz="0" w:space="0" w:color="auto"/>
        <w:right w:val="none" w:sz="0" w:space="0" w:color="auto"/>
      </w:divBdr>
    </w:div>
    <w:div w:id="1214538869">
      <w:bodyDiv w:val="1"/>
      <w:marLeft w:val="0"/>
      <w:marRight w:val="0"/>
      <w:marTop w:val="0"/>
      <w:marBottom w:val="0"/>
      <w:divBdr>
        <w:top w:val="none" w:sz="0" w:space="0" w:color="auto"/>
        <w:left w:val="none" w:sz="0" w:space="0" w:color="auto"/>
        <w:bottom w:val="none" w:sz="0" w:space="0" w:color="auto"/>
        <w:right w:val="none" w:sz="0" w:space="0" w:color="auto"/>
      </w:divBdr>
    </w:div>
    <w:div w:id="1271015589">
      <w:bodyDiv w:val="1"/>
      <w:marLeft w:val="0"/>
      <w:marRight w:val="0"/>
      <w:marTop w:val="0"/>
      <w:marBottom w:val="0"/>
      <w:divBdr>
        <w:top w:val="none" w:sz="0" w:space="0" w:color="auto"/>
        <w:left w:val="none" w:sz="0" w:space="0" w:color="auto"/>
        <w:bottom w:val="none" w:sz="0" w:space="0" w:color="auto"/>
        <w:right w:val="none" w:sz="0" w:space="0" w:color="auto"/>
      </w:divBdr>
    </w:div>
    <w:div w:id="1481195408">
      <w:bodyDiv w:val="1"/>
      <w:marLeft w:val="0"/>
      <w:marRight w:val="0"/>
      <w:marTop w:val="0"/>
      <w:marBottom w:val="0"/>
      <w:divBdr>
        <w:top w:val="none" w:sz="0" w:space="0" w:color="auto"/>
        <w:left w:val="none" w:sz="0" w:space="0" w:color="auto"/>
        <w:bottom w:val="none" w:sz="0" w:space="0" w:color="auto"/>
        <w:right w:val="none" w:sz="0" w:space="0" w:color="auto"/>
      </w:divBdr>
    </w:div>
    <w:div w:id="1488981537">
      <w:bodyDiv w:val="1"/>
      <w:marLeft w:val="0"/>
      <w:marRight w:val="0"/>
      <w:marTop w:val="0"/>
      <w:marBottom w:val="0"/>
      <w:divBdr>
        <w:top w:val="none" w:sz="0" w:space="0" w:color="auto"/>
        <w:left w:val="none" w:sz="0" w:space="0" w:color="auto"/>
        <w:bottom w:val="none" w:sz="0" w:space="0" w:color="auto"/>
        <w:right w:val="none" w:sz="0" w:space="0" w:color="auto"/>
      </w:divBdr>
    </w:div>
    <w:div w:id="1567951940">
      <w:bodyDiv w:val="1"/>
      <w:marLeft w:val="0"/>
      <w:marRight w:val="0"/>
      <w:marTop w:val="0"/>
      <w:marBottom w:val="0"/>
      <w:divBdr>
        <w:top w:val="none" w:sz="0" w:space="0" w:color="auto"/>
        <w:left w:val="none" w:sz="0" w:space="0" w:color="auto"/>
        <w:bottom w:val="none" w:sz="0" w:space="0" w:color="auto"/>
        <w:right w:val="none" w:sz="0" w:space="0" w:color="auto"/>
      </w:divBdr>
    </w:div>
    <w:div w:id="1645962211">
      <w:bodyDiv w:val="1"/>
      <w:marLeft w:val="0"/>
      <w:marRight w:val="0"/>
      <w:marTop w:val="0"/>
      <w:marBottom w:val="0"/>
      <w:divBdr>
        <w:top w:val="none" w:sz="0" w:space="0" w:color="auto"/>
        <w:left w:val="none" w:sz="0" w:space="0" w:color="auto"/>
        <w:bottom w:val="none" w:sz="0" w:space="0" w:color="auto"/>
        <w:right w:val="none" w:sz="0" w:space="0" w:color="auto"/>
      </w:divBdr>
    </w:div>
    <w:div w:id="1759131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54FB20-3BA9-4003-85AA-D5F56E9FD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13</Pages>
  <Words>3621</Words>
  <Characters>20641</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607-42</cp:lastModifiedBy>
  <cp:revision>4</cp:revision>
  <dcterms:created xsi:type="dcterms:W3CDTF">2023-03-30T12:25:00Z</dcterms:created>
  <dcterms:modified xsi:type="dcterms:W3CDTF">2026-05-06T09:48:00Z</dcterms:modified>
</cp:coreProperties>
</file>