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"/>
        <w:gridCol w:w="1824"/>
        <w:gridCol w:w="2280"/>
        <w:gridCol w:w="2807"/>
        <w:gridCol w:w="1989"/>
        <w:gridCol w:w="1481"/>
        <w:gridCol w:w="2947"/>
        <w:gridCol w:w="851"/>
        <w:gridCol w:w="707"/>
      </w:tblGrid>
      <w:tr w:rsidR="005A1DA2" w:rsidRPr="005B6939" w:rsidTr="00BE1432">
        <w:trPr>
          <w:trHeight w:val="20"/>
        </w:trPr>
        <w:tc>
          <w:tcPr>
            <w:tcW w:w="13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№</w:t>
            </w:r>
          </w:p>
        </w:tc>
        <w:tc>
          <w:tcPr>
            <w:tcW w:w="59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Наименование товара</w:t>
            </w:r>
          </w:p>
        </w:tc>
        <w:tc>
          <w:tcPr>
            <w:tcW w:w="74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Код КТРУ/ОКДП2</w:t>
            </w: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en-US"/>
              </w:rPr>
              <w:t>/</w:t>
            </w: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ККН</w:t>
            </w:r>
          </w:p>
        </w:tc>
        <w:tc>
          <w:tcPr>
            <w:tcW w:w="3014" w:type="pct"/>
            <w:gridSpan w:val="4"/>
            <w:shd w:val="clear" w:color="auto" w:fill="FFFFFF"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278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Ед. изм.</w:t>
            </w:r>
          </w:p>
        </w:tc>
        <w:tc>
          <w:tcPr>
            <w:tcW w:w="231" w:type="pct"/>
            <w:vMerge w:val="restart"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Кол-во</w:t>
            </w:r>
          </w:p>
        </w:tc>
      </w:tr>
      <w:tr w:rsidR="005A1DA2" w:rsidRPr="005B6939" w:rsidTr="00BE1432">
        <w:trPr>
          <w:trHeight w:val="20"/>
        </w:trPr>
        <w:tc>
          <w:tcPr>
            <w:tcW w:w="136" w:type="pct"/>
            <w:vMerge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</w:p>
        </w:tc>
        <w:tc>
          <w:tcPr>
            <w:tcW w:w="596" w:type="pct"/>
            <w:vMerge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</w:p>
        </w:tc>
        <w:tc>
          <w:tcPr>
            <w:tcW w:w="745" w:type="pct"/>
            <w:vMerge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FFFFFF"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650" w:type="pct"/>
            <w:shd w:val="clear" w:color="auto" w:fill="FFFFFF"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484" w:type="pct"/>
            <w:shd w:val="clear" w:color="auto" w:fill="FFFFFF"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Единица измерения характеристик и</w:t>
            </w:r>
          </w:p>
        </w:tc>
        <w:tc>
          <w:tcPr>
            <w:tcW w:w="963" w:type="pct"/>
            <w:shd w:val="clear" w:color="auto" w:fill="FFFFFF"/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  <w:r w:rsidRPr="005B693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278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</w:p>
        </w:tc>
        <w:tc>
          <w:tcPr>
            <w:tcW w:w="231" w:type="pct"/>
            <w:vMerge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DA2" w:rsidRPr="005B6939" w:rsidRDefault="005A1DA2" w:rsidP="005B6939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Морозильный шкаф POLAIR CB107/S</w:t>
            </w:r>
          </w:p>
        </w:tc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ОКПД2: 28.25.13.111</w:t>
            </w:r>
          </w:p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  <w:lang w:eastAsia="en-US"/>
              </w:rPr>
              <w:t>КТРУ: 28.25.13.111-0000000</w:t>
            </w:r>
            <w:r w:rsidR="0048439D" w:rsidRPr="005B693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  <w:lang w:eastAsia="en-US"/>
              </w:rPr>
              <w:t>8</w:t>
            </w:r>
            <w:r w:rsidRPr="005B693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  <w:lang w:eastAsia="en-US"/>
              </w:rPr>
              <w:br/>
              <w:t>ККН:</w:t>
            </w: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 xml:space="preserve"> </w:t>
            </w:r>
            <w:r w:rsidR="0048439D"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нет</w:t>
            </w: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br/>
              <w:t>Предельная цена: нет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Объем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CE138A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&gt; 600 ≤ 800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CE138A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л; дм[3*]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1</w:t>
            </w: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Количество камер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Температурный режим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Низкотемпературный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Конструкция двери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Распашная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Материал двери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Металл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Ширина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735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Глубина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960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Высота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1996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ТУ производителя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CE138A">
        <w:trPr>
          <w:trHeight w:val="20"/>
        </w:trPr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DA2" w:rsidRPr="005B6939" w:rsidRDefault="005A1DA2" w:rsidP="005B6939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Холодильный шкаф Polair CМ 105-S</w:t>
            </w:r>
          </w:p>
        </w:tc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ОКПД2: 28.25.13.111</w:t>
            </w:r>
          </w:p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  <w:lang w:eastAsia="en-US"/>
              </w:rPr>
              <w:t>КТРУ: 28.25.13.111-00000009</w:t>
            </w:r>
            <w:r w:rsidRPr="005B693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  <w:lang w:eastAsia="en-US"/>
              </w:rPr>
              <w:br/>
              <w:t>ККН:</w:t>
            </w: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 xml:space="preserve"> 28.25.13.111-019</w:t>
            </w: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br/>
              <w:t>Предельная цена: нет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Объем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DA2" w:rsidRPr="005B6939" w:rsidRDefault="005B6939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&gt; 4</w:t>
            </w: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 xml:space="preserve">00 ≤ </w:t>
            </w: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6</w:t>
            </w:r>
            <w:bookmarkStart w:id="0" w:name="_GoBack"/>
            <w:bookmarkEnd w:id="0"/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CE138A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л; дм[3*]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2</w:t>
            </w: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Количество камер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Температурный режим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Среднетемпературный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Конструкция двери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Распашная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Материал двери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Металл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Ширина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697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Глубина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695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RPr="005B6939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Высота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1960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  <w:tr w:rsidR="005A1DA2" w:rsidTr="00BE143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ТУ производителя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Pr="005B6939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Default="005A1DA2" w:rsidP="005B693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  <w:r w:rsidRPr="005B6939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DA2" w:rsidRDefault="005A1DA2" w:rsidP="005B6939">
            <w:pPr>
              <w:spacing w:after="0" w:line="256" w:lineRule="auto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en-US"/>
              </w:rPr>
            </w:pPr>
          </w:p>
        </w:tc>
      </w:tr>
    </w:tbl>
    <w:p w:rsidR="003369FC" w:rsidRDefault="003369FC" w:rsidP="005B6939"/>
    <w:sectPr w:rsidR="003369FC" w:rsidSect="005A1DA2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22320"/>
    <w:multiLevelType w:val="hybridMultilevel"/>
    <w:tmpl w:val="92949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2B"/>
    <w:rsid w:val="003369FC"/>
    <w:rsid w:val="0048439D"/>
    <w:rsid w:val="005A1DA2"/>
    <w:rsid w:val="005B6939"/>
    <w:rsid w:val="00776B3D"/>
    <w:rsid w:val="00916A2B"/>
    <w:rsid w:val="009577E4"/>
    <w:rsid w:val="00BC0DD3"/>
    <w:rsid w:val="00BE1432"/>
    <w:rsid w:val="00CE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74AB4-C1BE-4383-8E06-335F7B82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DA2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DA2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a4">
    <w:name w:val="Balloon Text"/>
    <w:basedOn w:val="a"/>
    <w:link w:val="a5"/>
    <w:uiPriority w:val="99"/>
    <w:semiHidden/>
    <w:unhideWhenUsed/>
    <w:rsid w:val="0048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439D"/>
    <w:rPr>
      <w:rFonts w:ascii="Segoe UI" w:eastAsia="Calibri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BE143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E143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E1432"/>
    <w:rPr>
      <w:rFonts w:ascii="Calibri" w:eastAsia="Calibri" w:hAnsi="Calibri" w:cs="Calibri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E143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E1432"/>
    <w:rPr>
      <w:rFonts w:ascii="Calibri" w:eastAsia="Calibri" w:hAnsi="Calibri" w:cs="Calibri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Дулова Ирина Викторовна</cp:lastModifiedBy>
  <cp:revision>4</cp:revision>
  <cp:lastPrinted>2026-05-06T09:30:00Z</cp:lastPrinted>
  <dcterms:created xsi:type="dcterms:W3CDTF">2026-05-05T08:14:00Z</dcterms:created>
  <dcterms:modified xsi:type="dcterms:W3CDTF">2026-05-22T09:56:00Z</dcterms:modified>
</cp:coreProperties>
</file>