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3D1ACE3"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proofErr w:type="gramStart"/>
      <w:r w:rsidR="00CE585F">
        <w:rPr>
          <w:sz w:val="20"/>
          <w:szCs w:val="20"/>
        </w:rPr>
        <w:t xml:space="preserve">  </w:t>
      </w:r>
      <w:r w:rsidR="003934E8">
        <w:rPr>
          <w:sz w:val="20"/>
          <w:szCs w:val="20"/>
        </w:rPr>
        <w:t xml:space="preserve"> </w:t>
      </w:r>
      <w:r w:rsidR="0029422A">
        <w:rPr>
          <w:sz w:val="20"/>
          <w:szCs w:val="20"/>
        </w:rPr>
        <w:t>«</w:t>
      </w:r>
      <w:proofErr w:type="gramEnd"/>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5B493B">
        <w:rPr>
          <w:sz w:val="20"/>
          <w:szCs w:val="20"/>
        </w:rPr>
        <w:t xml:space="preserve">6 </w:t>
      </w:r>
      <w:r w:rsidR="007961BB" w:rsidRPr="00EE0BCB">
        <w:rPr>
          <w:sz w:val="20"/>
          <w:szCs w:val="20"/>
        </w:rPr>
        <w:t>г.</w:t>
      </w:r>
    </w:p>
    <w:p w14:paraId="1B6E367F" w14:textId="1CB19C25" w:rsidR="00422C30" w:rsidRPr="00422C30" w:rsidRDefault="000B64CA" w:rsidP="00422C30">
      <w:pPr>
        <w:ind w:firstLine="567"/>
        <w:jc w:val="both"/>
        <w:rPr>
          <w:sz w:val="20"/>
          <w:szCs w:val="20"/>
          <w:lang w:eastAsia="ar-SA"/>
        </w:rPr>
      </w:pPr>
      <w:r w:rsidRPr="000B64CA">
        <w:rPr>
          <w:sz w:val="20"/>
          <w:szCs w:val="20"/>
          <w:lang w:eastAsia="ar-SA"/>
        </w:rPr>
        <w:t xml:space="preserve">Государственное бюджетное дошкольное образовательное учреждение детский сад № </w:t>
      </w:r>
      <w:r w:rsidR="005E07D0">
        <w:rPr>
          <w:sz w:val="20"/>
          <w:szCs w:val="20"/>
          <w:lang w:eastAsia="ar-SA"/>
        </w:rPr>
        <w:t>120</w:t>
      </w:r>
      <w:r w:rsidRPr="000B64CA">
        <w:rPr>
          <w:sz w:val="20"/>
          <w:szCs w:val="20"/>
          <w:lang w:eastAsia="ar-SA"/>
        </w:rPr>
        <w:t xml:space="preserve"> комбинированного вида Выборгского района Санкт-Петербурга, именуемое в дальнейшем «Заказчик», в лице заведующего </w:t>
      </w:r>
      <w:r w:rsidR="005E07D0">
        <w:rPr>
          <w:sz w:val="20"/>
          <w:szCs w:val="20"/>
          <w:lang w:eastAsia="ar-SA"/>
        </w:rPr>
        <w:t>Соколовой Марины Владимировны</w:t>
      </w:r>
      <w:r w:rsidRPr="000B64CA">
        <w:rPr>
          <w:sz w:val="20"/>
          <w:szCs w:val="20"/>
          <w:lang w:eastAsia="ar-SA"/>
        </w:rPr>
        <w:t>, действующего на основании Устава</w:t>
      </w:r>
      <w:r w:rsidR="00422C30" w:rsidRPr="00422C30">
        <w:rPr>
          <w:sz w:val="20"/>
          <w:szCs w:val="20"/>
          <w:lang w:eastAsia="ar-SA"/>
        </w:rPr>
        <w:t xml:space="preserve">, именуемое в дальнейшем «Заказчик», с одной стороны, и </w:t>
      </w:r>
    </w:p>
    <w:p w14:paraId="101E3D7E" w14:textId="2D7BB0D7" w:rsidR="003F0A1B" w:rsidRDefault="00422C30" w:rsidP="00422C30">
      <w:pPr>
        <w:ind w:firstLine="567"/>
        <w:jc w:val="both"/>
        <w:rPr>
          <w:sz w:val="20"/>
          <w:szCs w:val="20"/>
          <w:lang w:eastAsia="ar-SA"/>
        </w:rPr>
      </w:pPr>
      <w:r w:rsidRPr="00422C30">
        <w:rPr>
          <w:sz w:val="20"/>
          <w:szCs w:val="20"/>
          <w:lang w:eastAsia="ar-SA"/>
        </w:rPr>
        <w:t xml:space="preserve">__________________________________________ в лице _______________________________________, действующего на основании Устава, именуемое в дальнейшем «Поставщик», с другой стороны, вместе именуемые «Сторонами», на основании пункта </w:t>
      </w:r>
      <w:r w:rsidR="005B493B">
        <w:rPr>
          <w:sz w:val="20"/>
          <w:szCs w:val="20"/>
          <w:lang w:eastAsia="ar-SA"/>
        </w:rPr>
        <w:t>4</w:t>
      </w:r>
      <w:r w:rsidRPr="00422C30">
        <w:rPr>
          <w:sz w:val="20"/>
          <w:szCs w:val="20"/>
          <w:lang w:eastAsia="ar-SA"/>
        </w:rPr>
        <w:t xml:space="preserve"> части 1 статьи 93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7E0DB19E" w14:textId="77777777" w:rsidR="00422C30" w:rsidRPr="00F14DFF" w:rsidRDefault="00422C30" w:rsidP="00422C30">
      <w:pPr>
        <w:ind w:firstLine="567"/>
        <w:jc w:val="both"/>
        <w:rPr>
          <w:rFonts w:eastAsia="Calibri"/>
          <w:sz w:val="20"/>
          <w:szCs w:val="20"/>
          <w:lang w:eastAsia="en-US"/>
        </w:rPr>
      </w:pP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694F174" w14:textId="1E5C4AC8" w:rsidR="00640D51" w:rsidRPr="00640D51" w:rsidRDefault="00902A41" w:rsidP="00902A41">
      <w:pPr>
        <w:widowControl w:val="0"/>
        <w:ind w:firstLine="567"/>
        <w:jc w:val="both"/>
        <w:rPr>
          <w:bCs/>
          <w:sz w:val="20"/>
          <w:szCs w:val="20"/>
        </w:rPr>
      </w:pPr>
      <w:r w:rsidRPr="00902A41">
        <w:rPr>
          <w:sz w:val="20"/>
          <w:szCs w:val="20"/>
        </w:rPr>
        <w:t xml:space="preserve">1.1. Предметом настоящего Контракта является </w:t>
      </w:r>
      <w:r w:rsidR="00394CE9">
        <w:rPr>
          <w:sz w:val="20"/>
          <w:szCs w:val="20"/>
        </w:rPr>
        <w:t>п</w:t>
      </w:r>
      <w:r w:rsidR="00394CE9" w:rsidRPr="00394CE9">
        <w:rPr>
          <w:sz w:val="20"/>
          <w:szCs w:val="20"/>
        </w:rPr>
        <w:t xml:space="preserve">оставка </w:t>
      </w:r>
      <w:r w:rsidR="002E717B" w:rsidRPr="002E717B">
        <w:rPr>
          <w:sz w:val="20"/>
          <w:szCs w:val="20"/>
        </w:rPr>
        <w:t xml:space="preserve">игрушек </w:t>
      </w:r>
      <w:r w:rsidR="002702F8" w:rsidRPr="002702F8">
        <w:rPr>
          <w:sz w:val="20"/>
          <w:szCs w:val="20"/>
        </w:rPr>
        <w:t xml:space="preserve">(далее - товар) </w:t>
      </w:r>
      <w:r w:rsidRPr="00902A41">
        <w:rPr>
          <w:sz w:val="20"/>
          <w:szCs w:val="20"/>
        </w:rPr>
        <w:t xml:space="preserve">для нужд </w:t>
      </w:r>
      <w:r w:rsidR="00D12815" w:rsidRPr="002933A1">
        <w:rPr>
          <w:bCs/>
          <w:sz w:val="20"/>
          <w:szCs w:val="20"/>
        </w:rPr>
        <w:t>ГБ</w:t>
      </w:r>
      <w:r w:rsidR="000B64CA">
        <w:rPr>
          <w:bCs/>
          <w:sz w:val="20"/>
          <w:szCs w:val="20"/>
        </w:rPr>
        <w:t>Д</w:t>
      </w:r>
      <w:r w:rsidR="00D12815" w:rsidRPr="002933A1">
        <w:rPr>
          <w:bCs/>
          <w:sz w:val="20"/>
          <w:szCs w:val="20"/>
        </w:rPr>
        <w:t xml:space="preserve">ОУ </w:t>
      </w:r>
      <w:r w:rsidR="000B64CA">
        <w:rPr>
          <w:bCs/>
          <w:sz w:val="20"/>
          <w:szCs w:val="20"/>
        </w:rPr>
        <w:t>детский сад</w:t>
      </w:r>
      <w:r w:rsidR="00D12815" w:rsidRPr="002933A1">
        <w:rPr>
          <w:bCs/>
          <w:sz w:val="20"/>
          <w:szCs w:val="20"/>
        </w:rPr>
        <w:t xml:space="preserve"> № </w:t>
      </w:r>
      <w:r w:rsidR="00460D78">
        <w:rPr>
          <w:bCs/>
          <w:sz w:val="20"/>
          <w:szCs w:val="20"/>
        </w:rPr>
        <w:t>120</w:t>
      </w:r>
      <w:r w:rsidR="00D12815" w:rsidRPr="002933A1">
        <w:rPr>
          <w:bCs/>
          <w:sz w:val="20"/>
          <w:szCs w:val="20"/>
        </w:rPr>
        <w:t xml:space="preserve"> Выборгского района Санкт-Петербурга</w:t>
      </w:r>
      <w:r w:rsidR="00D12815" w:rsidRPr="00D12815">
        <w:rPr>
          <w:b/>
          <w:sz w:val="20"/>
          <w:szCs w:val="20"/>
        </w:rPr>
        <w:t xml:space="preserve"> </w:t>
      </w:r>
      <w:r w:rsidR="00640D51" w:rsidRPr="00640D51">
        <w:rPr>
          <w:bCs/>
          <w:sz w:val="20"/>
          <w:szCs w:val="20"/>
        </w:rPr>
        <w:t>в 202</w:t>
      </w:r>
      <w:r w:rsidR="005B493B">
        <w:rPr>
          <w:bCs/>
          <w:sz w:val="20"/>
          <w:szCs w:val="20"/>
        </w:rPr>
        <w:t>6</w:t>
      </w:r>
      <w:r w:rsidR="00640D51" w:rsidRPr="00640D51">
        <w:rPr>
          <w:bCs/>
          <w:sz w:val="20"/>
          <w:szCs w:val="20"/>
        </w:rPr>
        <w:t xml:space="preserve"> году.</w:t>
      </w:r>
    </w:p>
    <w:p w14:paraId="50DCDB32" w14:textId="406AA6FC" w:rsidR="00902A41" w:rsidRPr="00902A41" w:rsidRDefault="00902A41" w:rsidP="00902A41">
      <w:pPr>
        <w:widowControl w:val="0"/>
        <w:ind w:firstLine="567"/>
        <w:jc w:val="both"/>
        <w:rPr>
          <w:sz w:val="20"/>
          <w:szCs w:val="20"/>
        </w:rPr>
      </w:pPr>
      <w:r w:rsidRPr="00902A41">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1E22999" w14:textId="55AD8E95" w:rsidR="0039259B" w:rsidRDefault="006B58FD" w:rsidP="00460D78">
      <w:pPr>
        <w:widowControl w:val="0"/>
        <w:autoSpaceDE w:val="0"/>
        <w:ind w:firstLine="567"/>
        <w:jc w:val="both"/>
        <w:rPr>
          <w:sz w:val="20"/>
          <w:szCs w:val="20"/>
        </w:rPr>
      </w:pPr>
      <w:r>
        <w:rPr>
          <w:sz w:val="20"/>
          <w:szCs w:val="20"/>
        </w:rPr>
        <w:t xml:space="preserve">1.4. ИКЗ </w:t>
      </w:r>
    </w:p>
    <w:p w14:paraId="06B59F9D" w14:textId="77777777" w:rsidR="002933A1" w:rsidRPr="002933A1" w:rsidRDefault="002933A1" w:rsidP="002933A1">
      <w:pPr>
        <w:widowControl w:val="0"/>
        <w:autoSpaceDE w:val="0"/>
        <w:ind w:firstLine="567"/>
        <w:jc w:val="both"/>
        <w:rPr>
          <w:sz w:val="20"/>
          <w:szCs w:val="20"/>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7EDBDC0F"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AF1C02" w:rsidRPr="00C6244A">
        <w:rPr>
          <w:sz w:val="20"/>
          <w:szCs w:val="20"/>
        </w:rPr>
        <w:t>1</w:t>
      </w:r>
      <w:r w:rsidR="004E79CC" w:rsidRPr="00C6244A">
        <w:rPr>
          <w:sz w:val="20"/>
          <w:szCs w:val="20"/>
        </w:rPr>
        <w:t>5</w:t>
      </w:r>
      <w:r w:rsidRPr="00EE0BCB">
        <w:rPr>
          <w:sz w:val="20"/>
          <w:szCs w:val="20"/>
        </w:rPr>
        <w:t xml:space="preserve"> рабочих дней с момента </w:t>
      </w:r>
      <w:r w:rsidR="00D678D1">
        <w:rPr>
          <w:sz w:val="20"/>
          <w:szCs w:val="20"/>
        </w:rPr>
        <w:t xml:space="preserve">(даты) </w:t>
      </w:r>
      <w:r w:rsidR="00AC5109">
        <w:rPr>
          <w:sz w:val="20"/>
          <w:szCs w:val="20"/>
        </w:rPr>
        <w:t>заключения</w:t>
      </w:r>
      <w:r w:rsidRPr="00EE0BCB">
        <w:rPr>
          <w:sz w:val="20"/>
          <w:szCs w:val="20"/>
        </w:rPr>
        <w:t xml:space="preserve"> контракта</w:t>
      </w:r>
      <w:r w:rsidR="00F95EBC" w:rsidRPr="00F95EBC">
        <w:rPr>
          <w:sz w:val="20"/>
          <w:szCs w:val="20"/>
        </w:rPr>
        <w:t xml:space="preserve"> </w:t>
      </w:r>
      <w:r w:rsidR="00F95EBC">
        <w:rPr>
          <w:sz w:val="20"/>
          <w:szCs w:val="20"/>
        </w:rPr>
        <w:t>сторонами</w:t>
      </w:r>
      <w:r w:rsidRPr="00EE0BCB">
        <w:rPr>
          <w:sz w:val="20"/>
          <w:szCs w:val="20"/>
        </w:rPr>
        <w:t>, с учётом времени, отведённого на приём товара Заказчиком.</w:t>
      </w:r>
    </w:p>
    <w:p w14:paraId="20F8638C" w14:textId="77777777" w:rsidR="006C2E15" w:rsidRPr="006C2E15" w:rsidRDefault="0039259B" w:rsidP="006C2E15">
      <w:pPr>
        <w:ind w:firstLine="567"/>
        <w:jc w:val="both"/>
        <w:rPr>
          <w:sz w:val="20"/>
          <w:szCs w:val="20"/>
        </w:rPr>
      </w:pPr>
      <w:r w:rsidRPr="00EE0BCB">
        <w:rPr>
          <w:sz w:val="20"/>
          <w:szCs w:val="20"/>
        </w:rPr>
        <w:t>2.2. Место поставки товара</w:t>
      </w:r>
      <w:r w:rsidR="000B64CA" w:rsidRPr="000B64CA">
        <w:t xml:space="preserve"> </w:t>
      </w:r>
      <w:r w:rsidR="006C2E15" w:rsidRPr="006C2E15">
        <w:rPr>
          <w:sz w:val="20"/>
          <w:szCs w:val="20"/>
        </w:rPr>
        <w:t>ГБДОУ детский сад №120 комбинированного вида Выборгского района Санкт-Петербурга.</w:t>
      </w:r>
    </w:p>
    <w:p w14:paraId="390F41DF" w14:textId="77777777" w:rsidR="006C2E15" w:rsidRDefault="006C2E15" w:rsidP="006C2E15">
      <w:pPr>
        <w:ind w:firstLine="567"/>
        <w:jc w:val="both"/>
        <w:rPr>
          <w:sz w:val="20"/>
          <w:szCs w:val="20"/>
        </w:rPr>
      </w:pPr>
      <w:r w:rsidRPr="006C2E15">
        <w:rPr>
          <w:sz w:val="20"/>
          <w:szCs w:val="20"/>
        </w:rPr>
        <w:t>Адрес: 194358, г. Санкт-Петербург, пр. Просвещения д.5 к.2, лит. А</w:t>
      </w:r>
    </w:p>
    <w:p w14:paraId="4FD59898" w14:textId="1ABBFE16" w:rsidR="0039259B" w:rsidRPr="00422C30" w:rsidRDefault="0039259B" w:rsidP="006C2E15">
      <w:pPr>
        <w:ind w:firstLine="567"/>
        <w:jc w:val="both"/>
        <w:rPr>
          <w:sz w:val="20"/>
          <w:szCs w:val="20"/>
        </w:rPr>
      </w:pPr>
      <w:r w:rsidRPr="00422C30">
        <w:rPr>
          <w:sz w:val="20"/>
          <w:szCs w:val="20"/>
        </w:rPr>
        <w:t>2.3. Время поставки: по рабочим дням с 9:00 до 17:00, дата по согласованию с Заказчиком.</w:t>
      </w:r>
    </w:p>
    <w:p w14:paraId="25584D37" w14:textId="77777777" w:rsidR="006C2E15" w:rsidRPr="00EE0BCB" w:rsidRDefault="0039259B" w:rsidP="006C2E15">
      <w:pPr>
        <w:ind w:firstLine="567"/>
        <w:jc w:val="both"/>
        <w:rPr>
          <w:sz w:val="20"/>
          <w:szCs w:val="20"/>
        </w:rPr>
      </w:pPr>
      <w:r w:rsidRPr="00422C30">
        <w:rPr>
          <w:sz w:val="20"/>
          <w:szCs w:val="20"/>
        </w:rPr>
        <w:t xml:space="preserve">2.4. </w:t>
      </w:r>
      <w:r w:rsidR="006C2E15" w:rsidRPr="006B58FD">
        <w:rPr>
          <w:sz w:val="20"/>
          <w:szCs w:val="20"/>
        </w:rPr>
        <w:t>Должностное лицо Заказчика, ответственное за исполнение настоящего контракта: заместитель заведующего</w:t>
      </w:r>
      <w:r w:rsidR="006C2E15">
        <w:rPr>
          <w:sz w:val="20"/>
          <w:szCs w:val="20"/>
        </w:rPr>
        <w:t xml:space="preserve"> Челнокова М.А.</w:t>
      </w:r>
      <w:r w:rsidR="006C2E15" w:rsidRPr="006B58FD">
        <w:rPr>
          <w:sz w:val="20"/>
          <w:szCs w:val="20"/>
        </w:rPr>
        <w:t xml:space="preserve">., тел.: </w:t>
      </w:r>
      <w:r w:rsidR="006C2E15" w:rsidRPr="00F62BF5">
        <w:rPr>
          <w:sz w:val="20"/>
          <w:szCs w:val="20"/>
        </w:rPr>
        <w:t>246-78-74</w:t>
      </w:r>
      <w:r w:rsidR="006C2E15" w:rsidRPr="006B58FD">
        <w:rPr>
          <w:sz w:val="20"/>
          <w:szCs w:val="20"/>
        </w:rPr>
        <w:t>, адрес эл. почты: d</w:t>
      </w:r>
      <w:r w:rsidR="006C2E15">
        <w:rPr>
          <w:sz w:val="20"/>
          <w:szCs w:val="20"/>
        </w:rPr>
        <w:t>120</w:t>
      </w:r>
      <w:r w:rsidR="006C2E15" w:rsidRPr="006B58FD">
        <w:rPr>
          <w:sz w:val="20"/>
          <w:szCs w:val="20"/>
        </w:rPr>
        <w:t>@shko.la</w:t>
      </w:r>
    </w:p>
    <w:p w14:paraId="4D2B93FE" w14:textId="77777777" w:rsidR="003F401B" w:rsidRPr="00CC522C" w:rsidRDefault="003F401B" w:rsidP="003F401B">
      <w:pPr>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6AE16A07" w:rsidR="0039259B" w:rsidRPr="00EE0BCB" w:rsidRDefault="0039259B" w:rsidP="005812DC">
      <w:pPr>
        <w:ind w:firstLine="567"/>
        <w:jc w:val="both"/>
        <w:rPr>
          <w:sz w:val="20"/>
          <w:szCs w:val="20"/>
        </w:rPr>
      </w:pPr>
      <w:r w:rsidRPr="00EE0BCB">
        <w:rPr>
          <w:sz w:val="20"/>
          <w:szCs w:val="20"/>
        </w:rPr>
        <w:t xml:space="preserve">3.3.2. </w:t>
      </w:r>
      <w:r w:rsidR="00D92CB7" w:rsidRPr="00D92CB7">
        <w:rPr>
          <w:sz w:val="20"/>
          <w:szCs w:val="20"/>
        </w:rPr>
        <w:t xml:space="preserve">Осуществить поставку, погрузо-разгрузочные </w:t>
      </w:r>
      <w:r w:rsidR="00AF1C02" w:rsidRPr="00D92CB7">
        <w:rPr>
          <w:sz w:val="20"/>
          <w:szCs w:val="20"/>
        </w:rPr>
        <w:t xml:space="preserve">работы, </w:t>
      </w:r>
      <w:r w:rsidR="00AF1C02" w:rsidRPr="00EE0BCB">
        <w:rPr>
          <w:sz w:val="20"/>
          <w:szCs w:val="20"/>
        </w:rPr>
        <w:t>указанные</w:t>
      </w:r>
      <w:r w:rsidRPr="00EE0BCB">
        <w:rPr>
          <w:sz w:val="20"/>
          <w:szCs w:val="20"/>
        </w:rPr>
        <w:t xml:space="preserve">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lastRenderedPageBreak/>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77777777" w:rsidR="0039259B" w:rsidRPr="00EE0BCB" w:rsidRDefault="0039259B" w:rsidP="005812DC">
      <w:pPr>
        <w:widowControl w:val="0"/>
        <w:autoSpaceDE w:val="0"/>
        <w:ind w:firstLine="567"/>
        <w:jc w:val="both"/>
        <w:rPr>
          <w:bCs/>
          <w:sz w:val="20"/>
          <w:szCs w:val="20"/>
        </w:rPr>
      </w:pPr>
      <w:r w:rsidRPr="00EE0BCB">
        <w:rPr>
          <w:bCs/>
          <w:sz w:val="20"/>
          <w:szCs w:val="20"/>
        </w:rPr>
        <w:t>3.3.10. Осуществить погрузочно-разгрузочные работы Товара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54A80D1E"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E0C1CE7" w14:textId="4548BF57" w:rsidR="00D92CB7" w:rsidRPr="00D92CB7" w:rsidRDefault="00D92CB7" w:rsidP="00E539E9">
      <w:pPr>
        <w:widowControl w:val="0"/>
        <w:autoSpaceDE w:val="0"/>
        <w:ind w:firstLine="567"/>
        <w:jc w:val="both"/>
        <w:rPr>
          <w:sz w:val="20"/>
          <w:szCs w:val="20"/>
        </w:rPr>
      </w:pPr>
      <w:r>
        <w:rPr>
          <w:sz w:val="20"/>
          <w:szCs w:val="20"/>
        </w:rPr>
        <w:t>3</w:t>
      </w:r>
      <w:r w:rsidRPr="00D92CB7">
        <w:rPr>
          <w:sz w:val="20"/>
          <w:szCs w:val="20"/>
        </w:rPr>
        <w:t>.</w:t>
      </w:r>
      <w:r>
        <w:rPr>
          <w:sz w:val="20"/>
          <w:szCs w:val="20"/>
        </w:rPr>
        <w:t>3</w:t>
      </w:r>
      <w:r w:rsidRPr="00D92CB7">
        <w:rPr>
          <w:sz w:val="20"/>
          <w:szCs w:val="20"/>
        </w:rPr>
        <w:t>.1</w:t>
      </w:r>
      <w:r>
        <w:rPr>
          <w:sz w:val="20"/>
          <w:szCs w:val="20"/>
        </w:rPr>
        <w:t>6</w:t>
      </w:r>
      <w:r w:rsidRPr="00D92CB7">
        <w:rPr>
          <w:sz w:val="20"/>
          <w:szCs w:val="20"/>
        </w:rPr>
        <w:t>.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48F55951" w14:textId="66446180"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w:t>
      </w:r>
      <w:r w:rsidR="00D92CB7">
        <w:rPr>
          <w:sz w:val="20"/>
          <w:szCs w:val="20"/>
        </w:rPr>
        <w:t>7</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5DB1ED4C" w14:textId="77777777" w:rsidR="006B2CDC" w:rsidRDefault="0039259B" w:rsidP="006B2CDC">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6B2CDC" w:rsidRPr="006B2CDC">
        <w:rPr>
          <w:bCs/>
          <w:sz w:val="20"/>
          <w:szCs w:val="20"/>
        </w:rPr>
        <w:t>__________ (________________________________) рублей 00 копеек, в т.ч.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w:t>
      </w:r>
    </w:p>
    <w:p w14:paraId="672FCA47" w14:textId="77777777" w:rsidR="0086064B" w:rsidRPr="00EE0BCB" w:rsidRDefault="0086064B" w:rsidP="0086064B">
      <w:pPr>
        <w:widowControl w:val="0"/>
        <w:tabs>
          <w:tab w:val="left" w:pos="900"/>
        </w:tabs>
        <w:autoSpaceDE w:val="0"/>
        <w:ind w:firstLine="567"/>
        <w:jc w:val="both"/>
        <w:rPr>
          <w:bCs/>
          <w:sz w:val="20"/>
          <w:szCs w:val="20"/>
        </w:rPr>
      </w:pPr>
      <w:r>
        <w:rPr>
          <w:sz w:val="20"/>
          <w:szCs w:val="20"/>
        </w:rPr>
        <w:t xml:space="preserve">4.2. </w:t>
      </w:r>
      <w:r w:rsidRPr="00455E97">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w:t>
      </w:r>
      <w:r w:rsidRPr="00455E97">
        <w:rPr>
          <w:sz w:val="20"/>
          <w:szCs w:val="20"/>
        </w:rPr>
        <w:lastRenderedPageBreak/>
        <w:t>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0"/>
          <w:szCs w:val="20"/>
        </w:rPr>
        <w:t>.</w:t>
      </w:r>
    </w:p>
    <w:p w14:paraId="2F70034D" w14:textId="77777777" w:rsidR="0086064B" w:rsidRPr="00EE0BCB" w:rsidRDefault="0086064B" w:rsidP="0086064B">
      <w:pPr>
        <w:widowControl w:val="0"/>
        <w:ind w:firstLine="567"/>
        <w:contextualSpacing/>
        <w:jc w:val="both"/>
        <w:rPr>
          <w:sz w:val="20"/>
          <w:szCs w:val="20"/>
        </w:rPr>
      </w:pPr>
      <w:r w:rsidRPr="00EE0BCB">
        <w:rPr>
          <w:bCs/>
          <w:sz w:val="20"/>
          <w:szCs w:val="20"/>
        </w:rPr>
        <w:t>4.</w:t>
      </w:r>
      <w:r>
        <w:rPr>
          <w:bCs/>
          <w:sz w:val="20"/>
          <w:szCs w:val="20"/>
        </w:rPr>
        <w:t>3</w:t>
      </w:r>
      <w:r w:rsidRPr="00EE0BCB">
        <w:rPr>
          <w:bCs/>
          <w:sz w:val="20"/>
          <w:szCs w:val="20"/>
        </w:rPr>
        <w:t xml:space="preserve">. </w:t>
      </w:r>
      <w:r w:rsidRPr="00455E97">
        <w:rPr>
          <w:bCs/>
          <w:sz w:val="20"/>
          <w:szCs w:val="20"/>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73B5DF6" w14:textId="77777777" w:rsidR="0086064B" w:rsidRPr="00EE0BCB" w:rsidRDefault="0086064B" w:rsidP="0086064B">
      <w:pPr>
        <w:widowControl w:val="0"/>
        <w:tabs>
          <w:tab w:val="left" w:pos="900"/>
        </w:tabs>
        <w:autoSpaceDE w:val="0"/>
        <w:ind w:firstLine="567"/>
        <w:jc w:val="both"/>
        <w:rPr>
          <w:bCs/>
          <w:sz w:val="20"/>
          <w:szCs w:val="20"/>
        </w:rPr>
      </w:pPr>
      <w:r w:rsidRPr="00EE0BCB">
        <w:rPr>
          <w:bCs/>
          <w:sz w:val="20"/>
          <w:szCs w:val="20"/>
        </w:rPr>
        <w:t>4.</w:t>
      </w:r>
      <w:r>
        <w:rPr>
          <w:bCs/>
          <w:sz w:val="20"/>
          <w:szCs w:val="20"/>
        </w:rPr>
        <w:t>4</w:t>
      </w:r>
      <w:r w:rsidRPr="00EE0BCB">
        <w:rPr>
          <w:bCs/>
          <w:sz w:val="20"/>
          <w:szCs w:val="20"/>
        </w:rPr>
        <w:t>. В стоимость товара входит стоимость тары и упаковки, не являющи</w:t>
      </w:r>
      <w:r>
        <w:rPr>
          <w:bCs/>
          <w:sz w:val="20"/>
          <w:szCs w:val="20"/>
        </w:rPr>
        <w:t>е</w:t>
      </w:r>
      <w:r w:rsidRPr="00EE0BCB">
        <w:rPr>
          <w:bCs/>
          <w:sz w:val="20"/>
          <w:szCs w:val="20"/>
        </w:rPr>
        <w:t>ся возвратными, стоимость доставки, разгрузки, подъёма на этаж, а также уплата налогов и других платежей.</w:t>
      </w:r>
    </w:p>
    <w:p w14:paraId="3B90A107" w14:textId="77777777" w:rsidR="0086064B" w:rsidRPr="00EE0BCB" w:rsidRDefault="0086064B" w:rsidP="0086064B">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367E4A5B" w14:textId="77777777" w:rsidR="0086064B" w:rsidRPr="00EE0BCB" w:rsidRDefault="0086064B" w:rsidP="0086064B">
      <w:pPr>
        <w:ind w:firstLine="567"/>
        <w:jc w:val="both"/>
        <w:rPr>
          <w:sz w:val="20"/>
          <w:szCs w:val="20"/>
        </w:rPr>
      </w:pPr>
      <w:r>
        <w:rPr>
          <w:bCs/>
          <w:sz w:val="20"/>
          <w:szCs w:val="20"/>
        </w:rPr>
        <w:t>4.5</w:t>
      </w:r>
      <w:r w:rsidRPr="00EE0BCB">
        <w:rPr>
          <w:bCs/>
          <w:sz w:val="20"/>
          <w:szCs w:val="20"/>
        </w:rPr>
        <w:t xml:space="preserve">. </w:t>
      </w:r>
      <w:r w:rsidRPr="00EE0BCB">
        <w:rPr>
          <w:sz w:val="20"/>
          <w:szCs w:val="20"/>
        </w:rPr>
        <w:t xml:space="preserve">Оплата товара осуществляется </w:t>
      </w:r>
      <w:r>
        <w:rPr>
          <w:sz w:val="20"/>
          <w:szCs w:val="20"/>
        </w:rPr>
        <w:t xml:space="preserve">Заказчиком </w:t>
      </w:r>
      <w:r w:rsidRPr="00EE0BCB">
        <w:rPr>
          <w:sz w:val="20"/>
          <w:szCs w:val="20"/>
        </w:rPr>
        <w:t xml:space="preserve">по казначейской системе оплаты </w:t>
      </w:r>
      <w:r>
        <w:rPr>
          <w:sz w:val="20"/>
          <w:szCs w:val="20"/>
        </w:rPr>
        <w:t xml:space="preserve">в безналичной форме </w:t>
      </w:r>
      <w:r w:rsidRPr="00EE0BCB">
        <w:rPr>
          <w:sz w:val="20"/>
          <w:szCs w:val="20"/>
        </w:rPr>
        <w:t>по факту поставки товара, путём перечисления денежных средств на расчётный счёт Пост</w:t>
      </w:r>
      <w:r>
        <w:rPr>
          <w:sz w:val="20"/>
          <w:szCs w:val="20"/>
        </w:rPr>
        <w:t>авщика не более чем в течение 10 рабочих</w:t>
      </w:r>
      <w:r w:rsidRPr="00EE0BCB">
        <w:rPr>
          <w:sz w:val="20"/>
          <w:szCs w:val="20"/>
        </w:rPr>
        <w:t xml:space="preserve"> дней с момента подписания акта приёма - передачи товара согласно графику приёма поручений на оплату расходов.</w:t>
      </w:r>
    </w:p>
    <w:p w14:paraId="25F76378" w14:textId="77777777" w:rsidR="0086064B" w:rsidRDefault="0086064B" w:rsidP="0086064B">
      <w:pPr>
        <w:widowControl w:val="0"/>
        <w:tabs>
          <w:tab w:val="left" w:pos="0"/>
        </w:tabs>
        <w:autoSpaceDE w:val="0"/>
        <w:ind w:firstLine="567"/>
        <w:jc w:val="both"/>
        <w:rPr>
          <w:bCs/>
          <w:sz w:val="20"/>
          <w:szCs w:val="20"/>
        </w:rPr>
      </w:pPr>
      <w:r>
        <w:rPr>
          <w:sz w:val="20"/>
          <w:szCs w:val="20"/>
        </w:rPr>
        <w:t>4.6</w:t>
      </w:r>
      <w:r w:rsidRPr="00EE0BCB">
        <w:rPr>
          <w:sz w:val="20"/>
          <w:szCs w:val="20"/>
        </w:rPr>
        <w:t>. Основанием для оплаты поставленного товара является акт приёма-передачи товара, товарные накладные</w:t>
      </w:r>
      <w:r>
        <w:rPr>
          <w:sz w:val="20"/>
          <w:szCs w:val="20"/>
        </w:rPr>
        <w:t>, УПД</w:t>
      </w:r>
      <w:r w:rsidRPr="00EE0BCB">
        <w:rPr>
          <w:sz w:val="20"/>
          <w:szCs w:val="20"/>
        </w:rPr>
        <w:t>, счета-фактуры</w:t>
      </w:r>
      <w:r>
        <w:rPr>
          <w:sz w:val="20"/>
          <w:szCs w:val="20"/>
        </w:rPr>
        <w:t xml:space="preserve"> (для плательщиков НДС)</w:t>
      </w:r>
      <w:r w:rsidRPr="00EE0BCB">
        <w:rPr>
          <w:sz w:val="20"/>
          <w:szCs w:val="20"/>
        </w:rPr>
        <w:t>, подписанные Поставщиком и Заказчиком</w:t>
      </w:r>
      <w:r w:rsidRPr="00EE0BCB">
        <w:rPr>
          <w:bCs/>
          <w:sz w:val="20"/>
          <w:szCs w:val="20"/>
        </w:rPr>
        <w:t>.</w:t>
      </w:r>
      <w:r>
        <w:rPr>
          <w:bCs/>
          <w:sz w:val="20"/>
          <w:szCs w:val="20"/>
        </w:rPr>
        <w:t xml:space="preserve"> </w:t>
      </w:r>
    </w:p>
    <w:p w14:paraId="1EAFC757" w14:textId="77777777" w:rsidR="0086064B" w:rsidRPr="00EE0BCB" w:rsidRDefault="0086064B" w:rsidP="0086064B">
      <w:pPr>
        <w:widowControl w:val="0"/>
        <w:tabs>
          <w:tab w:val="left" w:pos="0"/>
        </w:tabs>
        <w:autoSpaceDE w:val="0"/>
        <w:ind w:firstLine="567"/>
        <w:jc w:val="both"/>
        <w:rPr>
          <w:bCs/>
          <w:sz w:val="20"/>
          <w:szCs w:val="20"/>
        </w:rPr>
      </w:pPr>
      <w:r>
        <w:rPr>
          <w:bCs/>
          <w:sz w:val="20"/>
          <w:szCs w:val="20"/>
        </w:rPr>
        <w:t>4.7. Источник финансирования: Внебюджетные средства, средства бюджетных учреждений.</w:t>
      </w:r>
    </w:p>
    <w:p w14:paraId="587F18CA" w14:textId="77777777" w:rsidR="0086064B" w:rsidRPr="00EE0BCB" w:rsidRDefault="0086064B" w:rsidP="0086064B">
      <w:pPr>
        <w:widowControl w:val="0"/>
        <w:tabs>
          <w:tab w:val="left" w:pos="900"/>
        </w:tabs>
        <w:autoSpaceDE w:val="0"/>
        <w:ind w:firstLine="567"/>
        <w:jc w:val="both"/>
        <w:rPr>
          <w:bCs/>
          <w:sz w:val="20"/>
          <w:szCs w:val="20"/>
        </w:rPr>
      </w:pPr>
      <w:r w:rsidRPr="00EE0BCB">
        <w:rPr>
          <w:bCs/>
          <w:sz w:val="20"/>
          <w:szCs w:val="20"/>
        </w:rPr>
        <w:t>4.</w:t>
      </w:r>
      <w:r>
        <w:rPr>
          <w:bCs/>
          <w:sz w:val="20"/>
          <w:szCs w:val="20"/>
        </w:rPr>
        <w:t>8</w:t>
      </w:r>
      <w:r w:rsidRPr="00EE0BCB">
        <w:rPr>
          <w:bCs/>
          <w:sz w:val="20"/>
          <w:szCs w:val="20"/>
        </w:rPr>
        <w:t>. Авансирование по контракту не предусмотрено.</w:t>
      </w:r>
    </w:p>
    <w:p w14:paraId="1EE6E277" w14:textId="77777777" w:rsidR="0086064B" w:rsidRDefault="0086064B" w:rsidP="0086064B">
      <w:pPr>
        <w:widowControl w:val="0"/>
        <w:tabs>
          <w:tab w:val="left" w:pos="900"/>
        </w:tabs>
        <w:autoSpaceDE w:val="0"/>
        <w:ind w:firstLine="567"/>
        <w:jc w:val="both"/>
        <w:rPr>
          <w:bCs/>
          <w:sz w:val="20"/>
          <w:szCs w:val="20"/>
        </w:rPr>
      </w:pPr>
      <w:r w:rsidRPr="00EE0BCB">
        <w:rPr>
          <w:bCs/>
          <w:sz w:val="20"/>
          <w:szCs w:val="20"/>
        </w:rPr>
        <w:t>4.</w:t>
      </w:r>
      <w:r>
        <w:rPr>
          <w:bCs/>
          <w:sz w:val="20"/>
          <w:szCs w:val="20"/>
        </w:rPr>
        <w:t>9</w:t>
      </w:r>
      <w:r w:rsidRPr="00EE0BCB">
        <w:rPr>
          <w:bCs/>
          <w:sz w:val="20"/>
          <w:szCs w:val="20"/>
        </w:rPr>
        <w:t>.</w:t>
      </w:r>
      <w:r>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A8AA3FC" w14:textId="77777777" w:rsidR="0086064B" w:rsidRPr="00EE0BCB" w:rsidRDefault="0086064B" w:rsidP="0086064B">
      <w:pPr>
        <w:widowControl w:val="0"/>
        <w:tabs>
          <w:tab w:val="left" w:pos="900"/>
        </w:tabs>
        <w:autoSpaceDE w:val="0"/>
        <w:jc w:val="both"/>
        <w:rPr>
          <w:bCs/>
          <w:sz w:val="20"/>
          <w:szCs w:val="20"/>
        </w:rPr>
      </w:pPr>
      <w:r>
        <w:rPr>
          <w:bCs/>
          <w:sz w:val="20"/>
          <w:szCs w:val="20"/>
        </w:rPr>
        <w:t xml:space="preserve">           4</w:t>
      </w:r>
      <w:r w:rsidRPr="00982BCC">
        <w:rPr>
          <w:bCs/>
          <w:sz w:val="20"/>
          <w:szCs w:val="20"/>
        </w:rPr>
        <w:t>.1</w:t>
      </w:r>
      <w:r>
        <w:rPr>
          <w:bCs/>
          <w:sz w:val="20"/>
          <w:szCs w:val="20"/>
        </w:rPr>
        <w:t>0</w:t>
      </w:r>
      <w:r w:rsidRPr="00982BCC">
        <w:rPr>
          <w:bCs/>
          <w:sz w:val="20"/>
          <w:szCs w:val="20"/>
        </w:rPr>
        <w:t>. По окончании исполнения своих обязательств по Контракту в течение 10 рабочих дней Стороны подписывают Акт сверки расчетов</w:t>
      </w:r>
      <w:r>
        <w:rPr>
          <w:bCs/>
          <w:sz w:val="20"/>
          <w:szCs w:val="20"/>
        </w:rPr>
        <w:t>.</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461AB049" w14:textId="41205D46" w:rsidR="00FA68D6" w:rsidRPr="00FA68D6" w:rsidRDefault="00E539E9" w:rsidP="00FA68D6">
      <w:pPr>
        <w:widowControl w:val="0"/>
        <w:tabs>
          <w:tab w:val="left" w:pos="900"/>
        </w:tabs>
        <w:autoSpaceDE w:val="0"/>
        <w:ind w:firstLine="567"/>
        <w:jc w:val="both"/>
        <w:rPr>
          <w:bCs/>
          <w:sz w:val="20"/>
          <w:szCs w:val="20"/>
        </w:rPr>
      </w:pPr>
      <w:r>
        <w:rPr>
          <w:bCs/>
          <w:sz w:val="20"/>
          <w:szCs w:val="20"/>
        </w:rPr>
        <w:t>5.</w:t>
      </w:r>
      <w:r w:rsidR="00AF1C02">
        <w:rPr>
          <w:bCs/>
          <w:sz w:val="20"/>
          <w:szCs w:val="20"/>
        </w:rPr>
        <w:t>2</w:t>
      </w:r>
      <w:r>
        <w:rPr>
          <w:bCs/>
          <w:sz w:val="20"/>
          <w:szCs w:val="20"/>
        </w:rPr>
        <w:t xml:space="preserve">.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70EF7B2B"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3</w:t>
      </w:r>
      <w:r w:rsidRPr="00EE0BCB">
        <w:rPr>
          <w:bCs/>
          <w:sz w:val="20"/>
          <w:szCs w:val="20"/>
        </w:rPr>
        <w:t xml:space="preserve">.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0FC293E4"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4</w:t>
      </w:r>
      <w:r w:rsidRPr="00EE0BCB">
        <w:rPr>
          <w:bCs/>
          <w:sz w:val="20"/>
          <w:szCs w:val="20"/>
        </w:rPr>
        <w:t>.</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266A8FF6"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5</w:t>
      </w:r>
      <w:r w:rsidRPr="00EE0BCB">
        <w:rPr>
          <w:bCs/>
          <w:sz w:val="20"/>
          <w:szCs w:val="20"/>
        </w:rPr>
        <w:t>.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EB639DC"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w:t>
      </w:r>
      <w:r w:rsidR="00AF1C02">
        <w:rPr>
          <w:bCs/>
          <w:sz w:val="20"/>
          <w:szCs w:val="20"/>
        </w:rPr>
        <w:t>6</w:t>
      </w:r>
      <w:r w:rsidR="004A4264">
        <w:rPr>
          <w:bCs/>
          <w:sz w:val="20"/>
          <w:szCs w:val="20"/>
        </w:rPr>
        <w:t>.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5660FCF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7</w:t>
      </w:r>
      <w:r w:rsidRPr="00EE0BCB">
        <w:rPr>
          <w:bCs/>
          <w:sz w:val="20"/>
          <w:szCs w:val="20"/>
        </w:rPr>
        <w:t>.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53DDF099"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8</w:t>
      </w:r>
      <w:r w:rsidRPr="00EE0BCB">
        <w:rPr>
          <w:bCs/>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35BFC441" w14:textId="0A8D969C"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AF1C02">
        <w:rPr>
          <w:bCs/>
          <w:sz w:val="20"/>
          <w:szCs w:val="20"/>
        </w:rPr>
        <w:t>9</w:t>
      </w:r>
      <w:r w:rsidRPr="00EE0BCB">
        <w:rPr>
          <w:bCs/>
          <w:sz w:val="20"/>
          <w:szCs w:val="20"/>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0AAA490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0</w:t>
      </w:r>
      <w:r w:rsidRPr="00EE0BCB">
        <w:rPr>
          <w:bCs/>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0766EB0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1</w:t>
      </w:r>
      <w:r w:rsidRPr="00EE0BCB">
        <w:rPr>
          <w:bCs/>
          <w:sz w:val="20"/>
          <w:szCs w:val="20"/>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1A4CCF51"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lastRenderedPageBreak/>
        <w:t>5.1</w:t>
      </w:r>
      <w:r w:rsidR="00AF1C02">
        <w:rPr>
          <w:bCs/>
          <w:sz w:val="20"/>
          <w:szCs w:val="20"/>
        </w:rPr>
        <w:t>2</w:t>
      </w:r>
      <w:r w:rsidRPr="00EE0BCB">
        <w:rPr>
          <w:bCs/>
          <w:sz w:val="20"/>
          <w:szCs w:val="20"/>
        </w:rPr>
        <w:t>.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31446C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3</w:t>
      </w:r>
      <w:r w:rsidRPr="00EE0BCB">
        <w:rPr>
          <w:bCs/>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0977CCF8"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4</w:t>
      </w:r>
      <w:r w:rsidRPr="00EE0BCB">
        <w:rPr>
          <w:bCs/>
          <w:sz w:val="20"/>
          <w:szCs w:val="20"/>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9909280"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5</w:t>
      </w:r>
      <w:r w:rsidRPr="00EE0BCB">
        <w:rPr>
          <w:bCs/>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555B8CC8" w:rsidR="0039259B" w:rsidRDefault="0039259B" w:rsidP="000A3D2D">
      <w:pPr>
        <w:widowControl w:val="0"/>
        <w:tabs>
          <w:tab w:val="left" w:pos="900"/>
        </w:tabs>
        <w:autoSpaceDE w:val="0"/>
        <w:ind w:firstLine="567"/>
        <w:jc w:val="both"/>
        <w:rPr>
          <w:bCs/>
          <w:sz w:val="20"/>
          <w:szCs w:val="20"/>
        </w:rPr>
      </w:pPr>
      <w:r w:rsidRPr="00EE0BCB">
        <w:rPr>
          <w:bCs/>
          <w:sz w:val="20"/>
          <w:szCs w:val="20"/>
        </w:rPr>
        <w:t>5.1</w:t>
      </w:r>
      <w:r w:rsidR="00AF1C02">
        <w:rPr>
          <w:bCs/>
          <w:sz w:val="20"/>
          <w:szCs w:val="20"/>
        </w:rPr>
        <w:t>6</w:t>
      </w:r>
      <w:r w:rsidRPr="00EE0BCB">
        <w:rPr>
          <w:bCs/>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 xml:space="preserve">7.2.2. За каждый факт неисполнения Заказчиком обязательств, предусмотренных контрактом, за исключением </w:t>
      </w:r>
      <w:r w:rsidRPr="00153295">
        <w:rPr>
          <w:sz w:val="20"/>
          <w:szCs w:val="20"/>
        </w:rPr>
        <w:lastRenderedPageBreak/>
        <w:t>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6D13B861"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Контракт вступает в силу с момента (даты) заключения сторонами и действует до 3</w:t>
      </w:r>
      <w:r w:rsidR="005B493B">
        <w:rPr>
          <w:sz w:val="20"/>
          <w:szCs w:val="20"/>
        </w:rPr>
        <w:t>0</w:t>
      </w:r>
      <w:r w:rsidR="00B1595D" w:rsidRPr="00B1595D">
        <w:rPr>
          <w:sz w:val="20"/>
          <w:szCs w:val="20"/>
        </w:rPr>
        <w:t>.12.202</w:t>
      </w:r>
      <w:r w:rsidR="005B493B">
        <w:rPr>
          <w:sz w:val="20"/>
          <w:szCs w:val="20"/>
        </w:rPr>
        <w:t>6</w:t>
      </w:r>
      <w:r w:rsidR="00B1595D" w:rsidRPr="00B1595D">
        <w:rPr>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01317DF7" w:rsidR="00B1595D" w:rsidRPr="00827467" w:rsidRDefault="00B1595D" w:rsidP="00827467">
      <w:pPr>
        <w:widowControl w:val="0"/>
        <w:ind w:firstLine="567"/>
        <w:jc w:val="both"/>
        <w:rPr>
          <w:sz w:val="20"/>
          <w:szCs w:val="20"/>
        </w:rPr>
      </w:pPr>
      <w:r w:rsidRPr="00B1595D">
        <w:rPr>
          <w:sz w:val="20"/>
          <w:szCs w:val="20"/>
        </w:rPr>
        <w:t xml:space="preserve">Срок исполнения настоящего Контракта: до </w:t>
      </w:r>
      <w:r w:rsidRPr="005B493B">
        <w:rPr>
          <w:sz w:val="20"/>
          <w:szCs w:val="20"/>
        </w:rPr>
        <w:t>3</w:t>
      </w:r>
      <w:r w:rsidR="00E87B22">
        <w:rPr>
          <w:sz w:val="20"/>
          <w:szCs w:val="20"/>
        </w:rPr>
        <w:t>1</w:t>
      </w:r>
      <w:r w:rsidRPr="005B493B">
        <w:rPr>
          <w:sz w:val="20"/>
          <w:szCs w:val="20"/>
        </w:rPr>
        <w:t>.</w:t>
      </w:r>
      <w:r w:rsidR="00E87B22">
        <w:rPr>
          <w:sz w:val="20"/>
          <w:szCs w:val="20"/>
        </w:rPr>
        <w:t>08</w:t>
      </w:r>
      <w:r w:rsidRPr="005B493B">
        <w:rPr>
          <w:sz w:val="20"/>
          <w:szCs w:val="20"/>
        </w:rPr>
        <w:t>.202</w:t>
      </w:r>
      <w:r w:rsidR="005B493B" w:rsidRPr="005B493B">
        <w:rPr>
          <w:sz w:val="20"/>
          <w:szCs w:val="20"/>
        </w:rPr>
        <w:t>6</w:t>
      </w:r>
      <w:r w:rsidRPr="00B1595D">
        <w:rPr>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lastRenderedPageBreak/>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C7B6833" w14:textId="77777777" w:rsidR="0059759C" w:rsidRDefault="004A4264" w:rsidP="004A4264">
      <w:pPr>
        <w:widowControl w:val="0"/>
        <w:ind w:firstLine="567"/>
        <w:jc w:val="both"/>
        <w:rPr>
          <w:sz w:val="20"/>
          <w:szCs w:val="20"/>
        </w:rPr>
      </w:pPr>
      <w:r w:rsidRPr="004A4264">
        <w:rPr>
          <w:sz w:val="20"/>
          <w:szCs w:val="20"/>
        </w:rPr>
        <w:t xml:space="preserve">9.10. </w:t>
      </w:r>
      <w:r w:rsidR="003F401B" w:rsidRPr="003F401B">
        <w:rPr>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w:t>
      </w:r>
      <w:r w:rsidR="0059759C">
        <w:rPr>
          <w:sz w:val="20"/>
          <w:szCs w:val="20"/>
        </w:rPr>
        <w:t>:</w:t>
      </w:r>
    </w:p>
    <w:p w14:paraId="41B091E3" w14:textId="3752BDF5" w:rsidR="003F401B" w:rsidRDefault="0059759C" w:rsidP="004A4264">
      <w:pPr>
        <w:widowControl w:val="0"/>
        <w:ind w:firstLine="567"/>
        <w:jc w:val="both"/>
        <w:rPr>
          <w:sz w:val="20"/>
          <w:szCs w:val="20"/>
        </w:rPr>
      </w:pPr>
      <w:r>
        <w:rPr>
          <w:sz w:val="20"/>
          <w:szCs w:val="20"/>
        </w:rPr>
        <w:t>9.10.1</w:t>
      </w:r>
      <w:r w:rsidR="003F401B" w:rsidRPr="003F401B">
        <w:rPr>
          <w:sz w:val="20"/>
          <w:szCs w:val="20"/>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81421C9" w14:textId="269C0882" w:rsidR="0059759C" w:rsidRPr="006B2CDC" w:rsidRDefault="0059759C" w:rsidP="0059759C">
      <w:pPr>
        <w:widowControl w:val="0"/>
        <w:ind w:firstLine="567"/>
        <w:jc w:val="both"/>
        <w:rPr>
          <w:sz w:val="20"/>
          <w:szCs w:val="20"/>
        </w:rPr>
      </w:pPr>
      <w:r w:rsidRPr="006B2CDC">
        <w:rPr>
          <w:sz w:val="20"/>
          <w:szCs w:val="20"/>
        </w:rPr>
        <w:t>9.11. При исполнении контракта не допускается:</w:t>
      </w:r>
    </w:p>
    <w:p w14:paraId="1760FB42" w14:textId="6BC3597E" w:rsidR="0059759C" w:rsidRPr="006B2CDC" w:rsidRDefault="0059759C" w:rsidP="0059759C">
      <w:pPr>
        <w:widowControl w:val="0"/>
        <w:jc w:val="both"/>
        <w:rPr>
          <w:sz w:val="20"/>
          <w:szCs w:val="20"/>
        </w:rPr>
      </w:pPr>
      <w:r w:rsidRPr="006B2CDC">
        <w:rPr>
          <w:sz w:val="20"/>
          <w:szCs w:val="20"/>
        </w:rPr>
        <w:t xml:space="preserve">           9.11.1. Замена товара на происходящий из иностранного государства товар, в отношении которого установлен данный запрет;</w:t>
      </w:r>
    </w:p>
    <w:p w14:paraId="7E93C147" w14:textId="6191F3AE" w:rsidR="0059759C" w:rsidRPr="006B2CDC" w:rsidRDefault="0059759C" w:rsidP="0059759C">
      <w:pPr>
        <w:widowControl w:val="0"/>
        <w:ind w:firstLine="567"/>
        <w:jc w:val="both"/>
        <w:rPr>
          <w:sz w:val="20"/>
          <w:szCs w:val="20"/>
        </w:rPr>
      </w:pPr>
      <w:r w:rsidRPr="006B2CDC">
        <w:rPr>
          <w:sz w:val="20"/>
          <w:szCs w:val="20"/>
        </w:rPr>
        <w:t>9.11.2.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32639FFE" w14:textId="2B0032FB"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EE0BCB">
        <w:rPr>
          <w:sz w:val="20"/>
          <w:szCs w:val="20"/>
        </w:rPr>
        <w:lastRenderedPageBreak/>
        <w:t>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4B6FD2DA" w14:textId="34CB5E05" w:rsidR="00BD76A1" w:rsidRDefault="00BD7032" w:rsidP="00B02E06">
      <w:pPr>
        <w:widowControl w:val="0"/>
        <w:autoSpaceDE w:val="0"/>
        <w:ind w:firstLine="567"/>
        <w:jc w:val="both"/>
        <w:rPr>
          <w:sz w:val="20"/>
          <w:szCs w:val="20"/>
        </w:rPr>
      </w:pPr>
      <w:r w:rsidRPr="00BD7032">
        <w:rPr>
          <w:sz w:val="20"/>
          <w:szCs w:val="20"/>
        </w:rPr>
        <w:t>- Приложение №2 «Описание объекта закупки».</w:t>
      </w:r>
    </w:p>
    <w:p w14:paraId="78E2BE3B" w14:textId="124AE917" w:rsidR="00B02E06" w:rsidRDefault="00B02E06" w:rsidP="00B02E06">
      <w:pPr>
        <w:widowControl w:val="0"/>
        <w:autoSpaceDE w:val="0"/>
        <w:ind w:firstLine="567"/>
        <w:jc w:val="both"/>
        <w:rPr>
          <w:sz w:val="22"/>
          <w:szCs w:val="22"/>
        </w:rPr>
      </w:pPr>
      <w:r w:rsidRPr="00B02E06">
        <w:rPr>
          <w:sz w:val="22"/>
          <w:szCs w:val="22"/>
        </w:rPr>
        <w:t xml:space="preserve">- </w:t>
      </w:r>
      <w:r w:rsidRPr="00150E08">
        <w:rPr>
          <w:sz w:val="20"/>
          <w:szCs w:val="20"/>
        </w:rPr>
        <w:t>Приложение № 3. Акт сверки (образец).</w:t>
      </w:r>
    </w:p>
    <w:p w14:paraId="5EDCC4FC" w14:textId="77777777" w:rsidR="00B02E06" w:rsidRPr="00CC522C" w:rsidRDefault="00B02E06" w:rsidP="00B02E06">
      <w:pPr>
        <w:widowControl w:val="0"/>
        <w:autoSpaceDE w:val="0"/>
        <w:ind w:firstLine="567"/>
        <w:jc w:val="both"/>
        <w:rPr>
          <w:sz w:val="22"/>
          <w:szCs w:val="22"/>
        </w:rPr>
      </w:pPr>
    </w:p>
    <w:p w14:paraId="1BF8C140" w14:textId="05B10BF0"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p w14:paraId="74239CEC" w14:textId="77777777" w:rsidR="00422C30" w:rsidRDefault="00422C30" w:rsidP="00BB7DB3">
      <w:pPr>
        <w:pStyle w:val="a4"/>
        <w:ind w:firstLine="0"/>
        <w:jc w:val="center"/>
        <w:rPr>
          <w:b/>
          <w:bCs/>
          <w:caps/>
          <w:sz w:val="22"/>
          <w:szCs w:val="22"/>
        </w:rPr>
      </w:pPr>
    </w:p>
    <w:p w14:paraId="5E2633C2" w14:textId="7A9C714A" w:rsidR="00422C30" w:rsidRDefault="00422C30" w:rsidP="00BB7DB3">
      <w:pPr>
        <w:pStyle w:val="a4"/>
        <w:ind w:firstLine="0"/>
        <w:jc w:val="center"/>
        <w:rPr>
          <w:b/>
          <w:bCs/>
          <w:caps/>
          <w:sz w:val="22"/>
          <w:szCs w:val="22"/>
        </w:rPr>
      </w:pPr>
    </w:p>
    <w:tbl>
      <w:tblPr>
        <w:tblW w:w="10065" w:type="dxa"/>
        <w:tblLook w:val="00A0" w:firstRow="1" w:lastRow="0" w:firstColumn="1" w:lastColumn="0" w:noHBand="0" w:noVBand="0"/>
      </w:tblPr>
      <w:tblGrid>
        <w:gridCol w:w="4962"/>
        <w:gridCol w:w="5103"/>
      </w:tblGrid>
      <w:tr w:rsidR="00C37076" w:rsidRPr="00902A41" w14:paraId="131D8861" w14:textId="77777777" w:rsidTr="006F2131">
        <w:trPr>
          <w:trHeight w:val="2067"/>
        </w:trPr>
        <w:tc>
          <w:tcPr>
            <w:tcW w:w="4962" w:type="dxa"/>
          </w:tcPr>
          <w:p w14:paraId="511F9CA6" w14:textId="77777777" w:rsidR="00C37076" w:rsidRPr="00902A41" w:rsidRDefault="00C37076" w:rsidP="006F2131">
            <w:pPr>
              <w:contextualSpacing/>
              <w:jc w:val="both"/>
              <w:rPr>
                <w:rFonts w:eastAsia="Calibri"/>
                <w:b/>
                <w:sz w:val="20"/>
                <w:szCs w:val="20"/>
                <w:lang w:eastAsia="en-US"/>
              </w:rPr>
            </w:pPr>
            <w:r w:rsidRPr="00902A41">
              <w:rPr>
                <w:rFonts w:eastAsia="Calibri"/>
                <w:b/>
                <w:sz w:val="20"/>
                <w:szCs w:val="20"/>
                <w:lang w:eastAsia="en-US"/>
              </w:rPr>
              <w:t>ЗАКАЗЧИК:</w:t>
            </w:r>
          </w:p>
          <w:p w14:paraId="44C976ED" w14:textId="77777777" w:rsidR="00C37076" w:rsidRPr="00476D89" w:rsidRDefault="00C37076" w:rsidP="006F2131">
            <w:pPr>
              <w:rPr>
                <w:b/>
                <w:sz w:val="20"/>
                <w:szCs w:val="20"/>
              </w:rPr>
            </w:pPr>
            <w:r w:rsidRPr="00476D89">
              <w:rPr>
                <w:b/>
                <w:sz w:val="20"/>
                <w:szCs w:val="20"/>
              </w:rPr>
              <w:t>Государственное бюджетное дошкольное образовательное учреждение детский сад № 120 комбинированного вида Выборгского района Санкт-Петербурга</w:t>
            </w:r>
          </w:p>
          <w:p w14:paraId="7FE44E24" w14:textId="77777777" w:rsidR="00C37076" w:rsidRPr="00476D89" w:rsidRDefault="00C37076" w:rsidP="006F2131">
            <w:pPr>
              <w:rPr>
                <w:sz w:val="20"/>
                <w:szCs w:val="20"/>
              </w:rPr>
            </w:pPr>
            <w:r w:rsidRPr="00476D89">
              <w:rPr>
                <w:sz w:val="20"/>
                <w:szCs w:val="20"/>
              </w:rPr>
              <w:t>Юр. адрес: 194355, г. Санкт-Петербург, проспект Просвещения, д.5, к.2, лит. А.</w:t>
            </w:r>
          </w:p>
          <w:p w14:paraId="7496B86E" w14:textId="77777777" w:rsidR="00C37076" w:rsidRPr="00476D89" w:rsidRDefault="00C37076" w:rsidP="006F2131">
            <w:pPr>
              <w:rPr>
                <w:sz w:val="20"/>
                <w:szCs w:val="20"/>
              </w:rPr>
            </w:pPr>
            <w:r w:rsidRPr="00476D89">
              <w:rPr>
                <w:sz w:val="20"/>
                <w:szCs w:val="20"/>
              </w:rPr>
              <w:t>ИНН 7802140622, КПП 780201001</w:t>
            </w:r>
          </w:p>
          <w:p w14:paraId="552E4FD1" w14:textId="77777777" w:rsidR="00C37076" w:rsidRPr="00476D89" w:rsidRDefault="00C37076" w:rsidP="006F2131">
            <w:pPr>
              <w:rPr>
                <w:sz w:val="20"/>
                <w:szCs w:val="20"/>
              </w:rPr>
            </w:pPr>
            <w:r w:rsidRPr="00476D89">
              <w:rPr>
                <w:sz w:val="20"/>
                <w:szCs w:val="20"/>
              </w:rPr>
              <w:t>ОГРН 1027801582555</w:t>
            </w:r>
          </w:p>
          <w:p w14:paraId="6CB8E881"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Платежные реквизиты:</w:t>
            </w:r>
          </w:p>
          <w:p w14:paraId="0CBC8611"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ОКЦ № 1 СЗГУ Банка России // УФК по г. Санкт-Петербургу, г. Санкт-Петербург</w:t>
            </w:r>
          </w:p>
          <w:p w14:paraId="376FEE8D"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БИК: 014030106</w:t>
            </w:r>
          </w:p>
          <w:p w14:paraId="5C1F6FC9"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 xml:space="preserve">Расчётный счет: 03224643400000007200 </w:t>
            </w:r>
          </w:p>
          <w:p w14:paraId="3D1066AF"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Номер счета банка получателя: 40102810945370000005</w:t>
            </w:r>
          </w:p>
          <w:p w14:paraId="39401A4C"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УФК по г. Санкт-Петербургу</w:t>
            </w:r>
          </w:p>
          <w:p w14:paraId="6B3D9D77"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(Комитет финансов Санкт-Петербурга (наименование Учреждения)</w:t>
            </w:r>
          </w:p>
          <w:p w14:paraId="35CEBF7D" w14:textId="77777777" w:rsidR="00C37076" w:rsidRPr="00476D89" w:rsidRDefault="00C37076" w:rsidP="006F2131">
            <w:pPr>
              <w:widowControl w:val="0"/>
              <w:suppressAutoHyphens/>
              <w:rPr>
                <w:rFonts w:eastAsia="Calibri"/>
                <w:bCs/>
                <w:sz w:val="20"/>
                <w:szCs w:val="20"/>
                <w:lang w:eastAsia="ar-SA"/>
              </w:rPr>
            </w:pPr>
            <w:r w:rsidRPr="00476D89">
              <w:rPr>
                <w:rFonts w:eastAsia="Calibri"/>
                <w:bCs/>
                <w:sz w:val="20"/>
                <w:szCs w:val="20"/>
                <w:lang w:eastAsia="ar-SA"/>
              </w:rPr>
              <w:t>Лицевой счет 0501184</w:t>
            </w:r>
          </w:p>
          <w:p w14:paraId="5794EF8E" w14:textId="77777777" w:rsidR="00C37076" w:rsidRPr="00476D89" w:rsidRDefault="00C37076" w:rsidP="006F2131">
            <w:pPr>
              <w:rPr>
                <w:sz w:val="20"/>
                <w:szCs w:val="20"/>
              </w:rPr>
            </w:pPr>
            <w:r w:rsidRPr="00476D89">
              <w:rPr>
                <w:sz w:val="20"/>
                <w:szCs w:val="20"/>
              </w:rPr>
              <w:t>тел.:(812) 246-78-75</w:t>
            </w:r>
          </w:p>
          <w:p w14:paraId="07B70FED" w14:textId="77777777" w:rsidR="00C37076" w:rsidRPr="00476D89" w:rsidRDefault="00C37076" w:rsidP="006F2131">
            <w:pPr>
              <w:rPr>
                <w:sz w:val="20"/>
                <w:szCs w:val="20"/>
              </w:rPr>
            </w:pPr>
            <w:r w:rsidRPr="00476D89">
              <w:rPr>
                <w:sz w:val="20"/>
                <w:szCs w:val="20"/>
                <w:lang w:val="en-US"/>
              </w:rPr>
              <w:t>e</w:t>
            </w:r>
            <w:r w:rsidRPr="00476D89">
              <w:rPr>
                <w:sz w:val="20"/>
                <w:szCs w:val="20"/>
              </w:rPr>
              <w:t>-</w:t>
            </w:r>
            <w:r w:rsidRPr="00476D89">
              <w:rPr>
                <w:sz w:val="20"/>
                <w:szCs w:val="20"/>
                <w:lang w:val="en-US"/>
              </w:rPr>
              <w:t>mail</w:t>
            </w:r>
            <w:r w:rsidRPr="00476D89">
              <w:rPr>
                <w:sz w:val="20"/>
                <w:szCs w:val="20"/>
              </w:rPr>
              <w:t xml:space="preserve">: </w:t>
            </w:r>
            <w:hyperlink r:id="rId8" w:history="1">
              <w:r w:rsidRPr="00476D89">
                <w:rPr>
                  <w:color w:val="0000FF"/>
                  <w:sz w:val="20"/>
                  <w:szCs w:val="20"/>
                  <w:u w:val="single"/>
                  <w:lang w:val="en-US"/>
                </w:rPr>
                <w:t>d</w:t>
              </w:r>
              <w:r w:rsidRPr="00476D89">
                <w:rPr>
                  <w:color w:val="0000FF"/>
                  <w:sz w:val="20"/>
                  <w:szCs w:val="20"/>
                  <w:u w:val="single"/>
                </w:rPr>
                <w:t>120@</w:t>
              </w:r>
              <w:proofErr w:type="spellStart"/>
              <w:r w:rsidRPr="00476D89">
                <w:rPr>
                  <w:color w:val="0000FF"/>
                  <w:sz w:val="20"/>
                  <w:szCs w:val="20"/>
                  <w:u w:val="single"/>
                  <w:lang w:val="en-US"/>
                </w:rPr>
                <w:t>shko</w:t>
              </w:r>
              <w:proofErr w:type="spellEnd"/>
              <w:r w:rsidRPr="00476D89">
                <w:rPr>
                  <w:color w:val="0000FF"/>
                  <w:sz w:val="20"/>
                  <w:szCs w:val="20"/>
                  <w:u w:val="single"/>
                </w:rPr>
                <w:t>.</w:t>
              </w:r>
              <w:r w:rsidRPr="00476D89">
                <w:rPr>
                  <w:color w:val="0000FF"/>
                  <w:sz w:val="20"/>
                  <w:szCs w:val="20"/>
                  <w:u w:val="single"/>
                  <w:lang w:val="en-US"/>
                </w:rPr>
                <w:t>la</w:t>
              </w:r>
            </w:hyperlink>
          </w:p>
          <w:p w14:paraId="14EABBCF" w14:textId="77777777" w:rsidR="00C37076" w:rsidRPr="00476D89" w:rsidRDefault="00C37076" w:rsidP="006F2131">
            <w:pPr>
              <w:rPr>
                <w:sz w:val="20"/>
                <w:szCs w:val="20"/>
              </w:rPr>
            </w:pPr>
            <w:r w:rsidRPr="00476D89">
              <w:rPr>
                <w:sz w:val="20"/>
                <w:szCs w:val="20"/>
              </w:rPr>
              <w:t>Заведующий</w:t>
            </w:r>
          </w:p>
          <w:p w14:paraId="0C33BD55" w14:textId="77777777" w:rsidR="00C37076" w:rsidRPr="00476D89" w:rsidRDefault="00C37076" w:rsidP="006F2131">
            <w:pPr>
              <w:rPr>
                <w:sz w:val="20"/>
                <w:szCs w:val="20"/>
              </w:rPr>
            </w:pPr>
          </w:p>
          <w:p w14:paraId="37F32425" w14:textId="77777777" w:rsidR="00C37076" w:rsidRPr="00476D89" w:rsidRDefault="00C37076" w:rsidP="006F2131">
            <w:pPr>
              <w:rPr>
                <w:sz w:val="20"/>
                <w:szCs w:val="20"/>
              </w:rPr>
            </w:pPr>
          </w:p>
          <w:p w14:paraId="05BE771D" w14:textId="77777777" w:rsidR="00C37076" w:rsidRPr="00476D89" w:rsidRDefault="00C37076" w:rsidP="006F2131">
            <w:pPr>
              <w:rPr>
                <w:sz w:val="20"/>
                <w:szCs w:val="20"/>
              </w:rPr>
            </w:pPr>
            <w:r w:rsidRPr="00476D89">
              <w:rPr>
                <w:sz w:val="20"/>
                <w:szCs w:val="20"/>
              </w:rPr>
              <w:t>___________________ / Соколова М.В./</w:t>
            </w:r>
          </w:p>
          <w:p w14:paraId="76EC3493" w14:textId="77777777" w:rsidR="00C37076" w:rsidRPr="00476D89" w:rsidRDefault="00C37076" w:rsidP="006F2131">
            <w:pPr>
              <w:rPr>
                <w:sz w:val="20"/>
                <w:szCs w:val="20"/>
              </w:rPr>
            </w:pPr>
            <w:r w:rsidRPr="00476D89">
              <w:rPr>
                <w:sz w:val="20"/>
                <w:szCs w:val="20"/>
              </w:rPr>
              <w:t>ПОДПИСАНО ЭЦП</w:t>
            </w:r>
          </w:p>
          <w:p w14:paraId="5EA9EF93" w14:textId="77777777" w:rsidR="00C37076" w:rsidRPr="00902A41" w:rsidRDefault="00C37076" w:rsidP="006F2131">
            <w:pPr>
              <w:widowControl w:val="0"/>
              <w:jc w:val="both"/>
              <w:rPr>
                <w:sz w:val="20"/>
                <w:szCs w:val="20"/>
              </w:rPr>
            </w:pPr>
          </w:p>
        </w:tc>
        <w:tc>
          <w:tcPr>
            <w:tcW w:w="5103" w:type="dxa"/>
          </w:tcPr>
          <w:p w14:paraId="3858C421" w14:textId="77777777" w:rsidR="00C37076" w:rsidRPr="00902A41" w:rsidRDefault="00C37076" w:rsidP="006F2131">
            <w:pPr>
              <w:contextualSpacing/>
              <w:jc w:val="both"/>
              <w:rPr>
                <w:rFonts w:eastAsia="Calibri"/>
                <w:b/>
                <w:sz w:val="20"/>
                <w:szCs w:val="20"/>
                <w:lang w:eastAsia="en-US"/>
              </w:rPr>
            </w:pPr>
            <w:r w:rsidRPr="00902A41">
              <w:rPr>
                <w:rFonts w:eastAsia="Calibri"/>
                <w:b/>
                <w:sz w:val="20"/>
                <w:szCs w:val="20"/>
                <w:lang w:eastAsia="en-US"/>
              </w:rPr>
              <w:t>ПОСТАВЩИК:</w:t>
            </w:r>
          </w:p>
          <w:p w14:paraId="4068E4C7" w14:textId="77777777" w:rsidR="00C37076" w:rsidRPr="00902A41" w:rsidRDefault="00C37076" w:rsidP="006F2131">
            <w:pPr>
              <w:contextualSpacing/>
              <w:jc w:val="both"/>
              <w:rPr>
                <w:rFonts w:eastAsia="Calibri"/>
                <w:sz w:val="20"/>
                <w:szCs w:val="20"/>
                <w:lang w:eastAsia="en-US"/>
              </w:rPr>
            </w:pPr>
          </w:p>
        </w:tc>
      </w:tr>
    </w:tbl>
    <w:p w14:paraId="5EB31F96" w14:textId="18CFB980" w:rsidR="00422C30" w:rsidRDefault="00422C30" w:rsidP="00BB7DB3">
      <w:pPr>
        <w:pStyle w:val="a4"/>
        <w:ind w:firstLine="0"/>
        <w:jc w:val="center"/>
        <w:rPr>
          <w:b/>
          <w:bCs/>
          <w:caps/>
          <w:sz w:val="22"/>
          <w:szCs w:val="22"/>
        </w:rPr>
      </w:pPr>
    </w:p>
    <w:p w14:paraId="740C2E93" w14:textId="1263BDC2" w:rsidR="00422C30" w:rsidRDefault="00422C30" w:rsidP="00BB7DB3">
      <w:pPr>
        <w:pStyle w:val="a4"/>
        <w:ind w:firstLine="0"/>
        <w:jc w:val="center"/>
        <w:rPr>
          <w:b/>
          <w:bCs/>
          <w:caps/>
          <w:sz w:val="22"/>
          <w:szCs w:val="22"/>
        </w:rPr>
      </w:pPr>
    </w:p>
    <w:p w14:paraId="177374CD" w14:textId="77777777" w:rsidR="00422C30" w:rsidRPr="00CC522C" w:rsidRDefault="00422C30"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0FCDECFD" w14:textId="77777777" w:rsidR="008E3E4B" w:rsidRDefault="008E3E4B" w:rsidP="00251DB2">
      <w:pPr>
        <w:widowControl w:val="0"/>
        <w:autoSpaceDE w:val="0"/>
        <w:jc w:val="right"/>
        <w:outlineLvl w:val="0"/>
        <w:rPr>
          <w:sz w:val="20"/>
          <w:szCs w:val="20"/>
        </w:rPr>
        <w:sectPr w:rsidR="008E3E4B" w:rsidSect="00F10D60">
          <w:footerReference w:type="default" r:id="rId9"/>
          <w:pgSz w:w="11905" w:h="16837"/>
          <w:pgMar w:top="709" w:right="680" w:bottom="851" w:left="1134" w:header="284" w:footer="0" w:gutter="0"/>
          <w:cols w:space="720"/>
          <w:docGrid w:linePitch="360"/>
        </w:sectPr>
      </w:pPr>
    </w:p>
    <w:p w14:paraId="4D6D282C" w14:textId="77777777" w:rsidR="008E3E4B" w:rsidRDefault="008E3E4B"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655C5201"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3B5A9D">
        <w:rPr>
          <w:sz w:val="20"/>
          <w:szCs w:val="20"/>
        </w:rPr>
        <w:t xml:space="preserve">6 </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28B92379" w:rsidR="00251DB2" w:rsidRDefault="00251DB2" w:rsidP="00251DB2">
      <w:pPr>
        <w:widowControl w:val="0"/>
        <w:autoSpaceDE w:val="0"/>
        <w:jc w:val="center"/>
        <w:rPr>
          <w:b/>
          <w:sz w:val="20"/>
          <w:szCs w:val="20"/>
        </w:rPr>
      </w:pPr>
    </w:p>
    <w:tbl>
      <w:tblPr>
        <w:tblW w:w="14947" w:type="dxa"/>
        <w:tblLayout w:type="fixed"/>
        <w:tblCellMar>
          <w:top w:w="102" w:type="dxa"/>
          <w:left w:w="62" w:type="dxa"/>
          <w:bottom w:w="102" w:type="dxa"/>
          <w:right w:w="62" w:type="dxa"/>
        </w:tblCellMar>
        <w:tblLook w:val="0000" w:firstRow="0" w:lastRow="0" w:firstColumn="0" w:lastColumn="0" w:noHBand="0" w:noVBand="0"/>
      </w:tblPr>
      <w:tblGrid>
        <w:gridCol w:w="510"/>
        <w:gridCol w:w="1470"/>
        <w:gridCol w:w="1385"/>
        <w:gridCol w:w="4994"/>
        <w:gridCol w:w="1522"/>
        <w:gridCol w:w="1097"/>
        <w:gridCol w:w="1361"/>
        <w:gridCol w:w="1304"/>
        <w:gridCol w:w="1304"/>
      </w:tblGrid>
      <w:tr w:rsidR="0086064B" w:rsidRPr="008E3E4B" w14:paraId="4AC4544E" w14:textId="77777777" w:rsidTr="0086064B">
        <w:tc>
          <w:tcPr>
            <w:tcW w:w="510" w:type="dxa"/>
            <w:tcBorders>
              <w:top w:val="single" w:sz="4" w:space="0" w:color="auto"/>
              <w:left w:val="single" w:sz="4" w:space="0" w:color="auto"/>
              <w:bottom w:val="single" w:sz="4" w:space="0" w:color="auto"/>
              <w:right w:val="single" w:sz="4" w:space="0" w:color="auto"/>
            </w:tcBorders>
          </w:tcPr>
          <w:p w14:paraId="5881114A" w14:textId="77777777"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 п/п</w:t>
            </w:r>
          </w:p>
        </w:tc>
        <w:tc>
          <w:tcPr>
            <w:tcW w:w="1470" w:type="dxa"/>
            <w:tcBorders>
              <w:top w:val="single" w:sz="4" w:space="0" w:color="auto"/>
              <w:left w:val="single" w:sz="4" w:space="0" w:color="auto"/>
              <w:bottom w:val="single" w:sz="4" w:space="0" w:color="auto"/>
              <w:right w:val="single" w:sz="4" w:space="0" w:color="auto"/>
            </w:tcBorders>
          </w:tcPr>
          <w:p w14:paraId="63D16405" w14:textId="62EFF66B" w:rsidR="008606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Наименование</w:t>
            </w:r>
          </w:p>
          <w:p w14:paraId="6A81176D" w14:textId="059297AC"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Товара</w:t>
            </w:r>
          </w:p>
        </w:tc>
        <w:tc>
          <w:tcPr>
            <w:tcW w:w="1385" w:type="dxa"/>
            <w:tcBorders>
              <w:top w:val="single" w:sz="4" w:space="0" w:color="auto"/>
              <w:left w:val="single" w:sz="4" w:space="0" w:color="auto"/>
              <w:bottom w:val="single" w:sz="4" w:space="0" w:color="auto"/>
              <w:right w:val="single" w:sz="4" w:space="0" w:color="auto"/>
            </w:tcBorders>
          </w:tcPr>
          <w:p w14:paraId="07BD040D" w14:textId="2ACD49A1" w:rsidR="008606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Товарный знак</w:t>
            </w:r>
          </w:p>
          <w:p w14:paraId="756C9EBD" w14:textId="208E6867"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(при наличии)</w:t>
            </w:r>
          </w:p>
        </w:tc>
        <w:tc>
          <w:tcPr>
            <w:tcW w:w="4994" w:type="dxa"/>
            <w:tcBorders>
              <w:top w:val="single" w:sz="4" w:space="0" w:color="auto"/>
              <w:left w:val="single" w:sz="4" w:space="0" w:color="auto"/>
              <w:bottom w:val="single" w:sz="4" w:space="0" w:color="auto"/>
              <w:right w:val="single" w:sz="4" w:space="0" w:color="auto"/>
            </w:tcBorders>
          </w:tcPr>
          <w:p w14:paraId="6312B94F" w14:textId="1247F2C4"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22" w:type="dxa"/>
            <w:tcBorders>
              <w:top w:val="single" w:sz="4" w:space="0" w:color="auto"/>
              <w:left w:val="single" w:sz="4" w:space="0" w:color="auto"/>
              <w:bottom w:val="single" w:sz="4" w:space="0" w:color="auto"/>
              <w:right w:val="single" w:sz="4" w:space="0" w:color="auto"/>
            </w:tcBorders>
          </w:tcPr>
          <w:p w14:paraId="3C8CE4B0" w14:textId="3D737A32"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Наименование страны происхождения Товара</w:t>
            </w:r>
          </w:p>
        </w:tc>
        <w:tc>
          <w:tcPr>
            <w:tcW w:w="1097" w:type="dxa"/>
            <w:tcBorders>
              <w:top w:val="single" w:sz="4" w:space="0" w:color="auto"/>
              <w:left w:val="single" w:sz="4" w:space="0" w:color="auto"/>
              <w:bottom w:val="single" w:sz="4" w:space="0" w:color="auto"/>
              <w:right w:val="single" w:sz="4" w:space="0" w:color="auto"/>
            </w:tcBorders>
          </w:tcPr>
          <w:p w14:paraId="042E0F81" w14:textId="12239F84"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Ед</w:t>
            </w:r>
            <w:r>
              <w:rPr>
                <w:rFonts w:eastAsia="Calibri"/>
                <w:sz w:val="20"/>
                <w:szCs w:val="20"/>
                <w:lang w:eastAsia="en-US"/>
              </w:rPr>
              <w:t>.</w:t>
            </w:r>
            <w:r w:rsidRPr="008E3E4B">
              <w:rPr>
                <w:rFonts w:eastAsia="Calibri"/>
                <w:sz w:val="20"/>
                <w:szCs w:val="20"/>
                <w:lang w:eastAsia="en-US"/>
              </w:rPr>
              <w:t xml:space="preserve"> измерения</w:t>
            </w:r>
          </w:p>
        </w:tc>
        <w:tc>
          <w:tcPr>
            <w:tcW w:w="1361" w:type="dxa"/>
            <w:tcBorders>
              <w:top w:val="single" w:sz="4" w:space="0" w:color="auto"/>
              <w:left w:val="single" w:sz="4" w:space="0" w:color="auto"/>
              <w:bottom w:val="single" w:sz="4" w:space="0" w:color="auto"/>
              <w:right w:val="single" w:sz="4" w:space="0" w:color="auto"/>
            </w:tcBorders>
          </w:tcPr>
          <w:p w14:paraId="761579FD" w14:textId="7BAB4C23"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Количество в единицах измерения</w:t>
            </w:r>
          </w:p>
        </w:tc>
        <w:tc>
          <w:tcPr>
            <w:tcW w:w="1304" w:type="dxa"/>
            <w:tcBorders>
              <w:top w:val="single" w:sz="4" w:space="0" w:color="auto"/>
              <w:left w:val="single" w:sz="4" w:space="0" w:color="auto"/>
              <w:bottom w:val="single" w:sz="4" w:space="0" w:color="auto"/>
              <w:right w:val="single" w:sz="4" w:space="0" w:color="auto"/>
            </w:tcBorders>
          </w:tcPr>
          <w:p w14:paraId="30F5CC9B" w14:textId="77777777"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Цена за единицу измерения, руб.</w:t>
            </w:r>
          </w:p>
          <w:p w14:paraId="60B72D26" w14:textId="77777777" w:rsidR="0086064B" w:rsidRPr="008E3E4B" w:rsidRDefault="0086064B" w:rsidP="009752F7">
            <w:pPr>
              <w:autoSpaceDE w:val="0"/>
              <w:autoSpaceDN w:val="0"/>
              <w:adjustRightInd w:val="0"/>
              <w:jc w:val="center"/>
              <w:rPr>
                <w:rFonts w:eastAsia="Calibri"/>
                <w:i/>
                <w:sz w:val="20"/>
                <w:szCs w:val="20"/>
                <w:lang w:eastAsia="en-US"/>
              </w:rPr>
            </w:pPr>
            <w:r w:rsidRPr="008E3E4B">
              <w:rPr>
                <w:rFonts w:eastAsia="Calibri"/>
                <w:i/>
                <w:sz w:val="20"/>
                <w:szCs w:val="20"/>
                <w:lang w:eastAsia="en-US"/>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6E4BF8A6" w14:textId="77777777" w:rsidR="0086064B" w:rsidRPr="008E3E4B" w:rsidRDefault="0086064B" w:rsidP="009752F7">
            <w:pPr>
              <w:autoSpaceDE w:val="0"/>
              <w:autoSpaceDN w:val="0"/>
              <w:adjustRightInd w:val="0"/>
              <w:jc w:val="center"/>
              <w:rPr>
                <w:rFonts w:eastAsia="Calibri"/>
                <w:sz w:val="20"/>
                <w:szCs w:val="20"/>
                <w:lang w:eastAsia="en-US"/>
              </w:rPr>
            </w:pPr>
            <w:r w:rsidRPr="008E3E4B">
              <w:rPr>
                <w:rFonts w:eastAsia="Calibri"/>
                <w:sz w:val="20"/>
                <w:szCs w:val="20"/>
                <w:lang w:eastAsia="en-US"/>
              </w:rPr>
              <w:t>Стоимость, руб.</w:t>
            </w:r>
          </w:p>
          <w:p w14:paraId="738EDD15" w14:textId="7594DBF7" w:rsidR="0086064B" w:rsidRPr="008E3E4B" w:rsidRDefault="0086064B" w:rsidP="009752F7">
            <w:pPr>
              <w:autoSpaceDE w:val="0"/>
              <w:autoSpaceDN w:val="0"/>
              <w:adjustRightInd w:val="0"/>
              <w:jc w:val="center"/>
              <w:rPr>
                <w:rFonts w:eastAsia="Calibri"/>
                <w:i/>
                <w:sz w:val="20"/>
                <w:szCs w:val="20"/>
                <w:lang w:eastAsia="en-US"/>
              </w:rPr>
            </w:pPr>
            <w:r w:rsidRPr="008E3E4B">
              <w:rPr>
                <w:rFonts w:eastAsia="Calibri"/>
                <w:i/>
                <w:sz w:val="20"/>
                <w:szCs w:val="20"/>
                <w:lang w:eastAsia="en-US"/>
              </w:rPr>
              <w:t>(включая НДС) (если облагается НДС)</w:t>
            </w:r>
          </w:p>
        </w:tc>
      </w:tr>
      <w:tr w:rsidR="0086064B" w:rsidRPr="008E3E4B" w14:paraId="0C3A2B0F" w14:textId="77777777" w:rsidTr="0086064B">
        <w:tc>
          <w:tcPr>
            <w:tcW w:w="510" w:type="dxa"/>
            <w:tcBorders>
              <w:top w:val="single" w:sz="4" w:space="0" w:color="auto"/>
              <w:left w:val="single" w:sz="4" w:space="0" w:color="auto"/>
              <w:bottom w:val="single" w:sz="4" w:space="0" w:color="auto"/>
              <w:right w:val="single" w:sz="4" w:space="0" w:color="auto"/>
            </w:tcBorders>
          </w:tcPr>
          <w:p w14:paraId="68E320E8"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1</w:t>
            </w:r>
          </w:p>
        </w:tc>
        <w:tc>
          <w:tcPr>
            <w:tcW w:w="1470" w:type="dxa"/>
            <w:tcBorders>
              <w:top w:val="single" w:sz="4" w:space="0" w:color="auto"/>
              <w:left w:val="single" w:sz="4" w:space="0" w:color="auto"/>
              <w:bottom w:val="single" w:sz="4" w:space="0" w:color="auto"/>
              <w:right w:val="single" w:sz="4" w:space="0" w:color="auto"/>
            </w:tcBorders>
          </w:tcPr>
          <w:p w14:paraId="6C7245B0"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2</w:t>
            </w:r>
          </w:p>
        </w:tc>
        <w:tc>
          <w:tcPr>
            <w:tcW w:w="1385" w:type="dxa"/>
            <w:tcBorders>
              <w:top w:val="single" w:sz="4" w:space="0" w:color="auto"/>
              <w:left w:val="single" w:sz="4" w:space="0" w:color="auto"/>
              <w:bottom w:val="single" w:sz="4" w:space="0" w:color="auto"/>
              <w:right w:val="single" w:sz="4" w:space="0" w:color="auto"/>
            </w:tcBorders>
          </w:tcPr>
          <w:p w14:paraId="76E84FDE"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3</w:t>
            </w:r>
          </w:p>
        </w:tc>
        <w:tc>
          <w:tcPr>
            <w:tcW w:w="4994" w:type="dxa"/>
            <w:tcBorders>
              <w:top w:val="single" w:sz="4" w:space="0" w:color="auto"/>
              <w:left w:val="single" w:sz="4" w:space="0" w:color="auto"/>
              <w:bottom w:val="single" w:sz="4" w:space="0" w:color="auto"/>
              <w:right w:val="single" w:sz="4" w:space="0" w:color="auto"/>
            </w:tcBorders>
          </w:tcPr>
          <w:p w14:paraId="494CFD3F"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4</w:t>
            </w:r>
          </w:p>
        </w:tc>
        <w:tc>
          <w:tcPr>
            <w:tcW w:w="1522" w:type="dxa"/>
            <w:tcBorders>
              <w:top w:val="single" w:sz="4" w:space="0" w:color="auto"/>
              <w:left w:val="single" w:sz="4" w:space="0" w:color="auto"/>
              <w:bottom w:val="single" w:sz="4" w:space="0" w:color="auto"/>
              <w:right w:val="single" w:sz="4" w:space="0" w:color="auto"/>
            </w:tcBorders>
          </w:tcPr>
          <w:p w14:paraId="67B5C109"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5</w:t>
            </w:r>
          </w:p>
        </w:tc>
        <w:tc>
          <w:tcPr>
            <w:tcW w:w="1097" w:type="dxa"/>
            <w:tcBorders>
              <w:top w:val="single" w:sz="4" w:space="0" w:color="auto"/>
              <w:left w:val="single" w:sz="4" w:space="0" w:color="auto"/>
              <w:bottom w:val="single" w:sz="4" w:space="0" w:color="auto"/>
              <w:right w:val="single" w:sz="4" w:space="0" w:color="auto"/>
            </w:tcBorders>
          </w:tcPr>
          <w:p w14:paraId="42BB5B59"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6</w:t>
            </w:r>
          </w:p>
        </w:tc>
        <w:tc>
          <w:tcPr>
            <w:tcW w:w="1361" w:type="dxa"/>
            <w:tcBorders>
              <w:top w:val="single" w:sz="4" w:space="0" w:color="auto"/>
              <w:left w:val="single" w:sz="4" w:space="0" w:color="auto"/>
              <w:bottom w:val="single" w:sz="4" w:space="0" w:color="auto"/>
              <w:right w:val="single" w:sz="4" w:space="0" w:color="auto"/>
            </w:tcBorders>
          </w:tcPr>
          <w:p w14:paraId="28AC4072" w14:textId="77777777" w:rsidR="0086064B" w:rsidRPr="008E3E4B" w:rsidRDefault="0086064B" w:rsidP="008E3E4B">
            <w:pPr>
              <w:autoSpaceDE w:val="0"/>
              <w:autoSpaceDN w:val="0"/>
              <w:adjustRightInd w:val="0"/>
              <w:jc w:val="center"/>
              <w:rPr>
                <w:rFonts w:eastAsia="Calibri"/>
                <w:lang w:eastAsia="en-US"/>
              </w:rPr>
            </w:pPr>
            <w:bookmarkStart w:id="0" w:name="Par665"/>
            <w:bookmarkEnd w:id="0"/>
            <w:r w:rsidRPr="008E3E4B">
              <w:rPr>
                <w:rFonts w:eastAsia="Calibri"/>
                <w:lang w:eastAsia="en-US"/>
              </w:rPr>
              <w:t>7</w:t>
            </w:r>
          </w:p>
        </w:tc>
        <w:tc>
          <w:tcPr>
            <w:tcW w:w="1304" w:type="dxa"/>
            <w:tcBorders>
              <w:top w:val="single" w:sz="4" w:space="0" w:color="auto"/>
              <w:left w:val="single" w:sz="4" w:space="0" w:color="auto"/>
              <w:bottom w:val="single" w:sz="4" w:space="0" w:color="auto"/>
              <w:right w:val="single" w:sz="4" w:space="0" w:color="auto"/>
            </w:tcBorders>
          </w:tcPr>
          <w:p w14:paraId="73312A74"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8</w:t>
            </w:r>
          </w:p>
        </w:tc>
        <w:tc>
          <w:tcPr>
            <w:tcW w:w="1304" w:type="dxa"/>
            <w:tcBorders>
              <w:top w:val="single" w:sz="4" w:space="0" w:color="auto"/>
              <w:left w:val="single" w:sz="4" w:space="0" w:color="auto"/>
              <w:bottom w:val="single" w:sz="4" w:space="0" w:color="auto"/>
              <w:right w:val="single" w:sz="4" w:space="0" w:color="auto"/>
            </w:tcBorders>
          </w:tcPr>
          <w:p w14:paraId="4036AA90" w14:textId="77777777" w:rsidR="0086064B" w:rsidRPr="008E3E4B" w:rsidRDefault="0086064B" w:rsidP="008E3E4B">
            <w:pPr>
              <w:autoSpaceDE w:val="0"/>
              <w:autoSpaceDN w:val="0"/>
              <w:adjustRightInd w:val="0"/>
              <w:jc w:val="center"/>
              <w:rPr>
                <w:rFonts w:eastAsia="Calibri"/>
                <w:lang w:eastAsia="en-US"/>
              </w:rPr>
            </w:pPr>
            <w:bookmarkStart w:id="1" w:name="Par667"/>
            <w:bookmarkEnd w:id="1"/>
            <w:r w:rsidRPr="008E3E4B">
              <w:rPr>
                <w:rFonts w:eastAsia="Calibri"/>
                <w:lang w:eastAsia="en-US"/>
              </w:rPr>
              <w:t>9</w:t>
            </w:r>
          </w:p>
        </w:tc>
        <w:bookmarkStart w:id="2" w:name="Par668"/>
        <w:bookmarkEnd w:id="2"/>
      </w:tr>
      <w:tr w:rsidR="0086064B" w:rsidRPr="008E3E4B" w14:paraId="3F99EAB2" w14:textId="77777777" w:rsidTr="0086064B">
        <w:tc>
          <w:tcPr>
            <w:tcW w:w="510" w:type="dxa"/>
            <w:tcBorders>
              <w:top w:val="single" w:sz="4" w:space="0" w:color="auto"/>
              <w:left w:val="single" w:sz="4" w:space="0" w:color="auto"/>
              <w:bottom w:val="single" w:sz="4" w:space="0" w:color="auto"/>
              <w:right w:val="single" w:sz="4" w:space="0" w:color="auto"/>
            </w:tcBorders>
          </w:tcPr>
          <w:p w14:paraId="2E92A2A3" w14:textId="77777777" w:rsidR="0086064B" w:rsidRPr="008E3E4B" w:rsidRDefault="0086064B" w:rsidP="008E3E4B">
            <w:pPr>
              <w:autoSpaceDE w:val="0"/>
              <w:autoSpaceDN w:val="0"/>
              <w:adjustRightInd w:val="0"/>
              <w:jc w:val="center"/>
              <w:rPr>
                <w:rFonts w:eastAsia="Calibri"/>
                <w:lang w:eastAsia="en-US"/>
              </w:rPr>
            </w:pPr>
            <w:r w:rsidRPr="008E3E4B">
              <w:rPr>
                <w:rFonts w:eastAsia="Calibri"/>
                <w:lang w:eastAsia="en-US"/>
              </w:rPr>
              <w:t>1</w:t>
            </w:r>
          </w:p>
        </w:tc>
        <w:tc>
          <w:tcPr>
            <w:tcW w:w="1470" w:type="dxa"/>
            <w:tcBorders>
              <w:top w:val="single" w:sz="4" w:space="0" w:color="auto"/>
              <w:left w:val="single" w:sz="4" w:space="0" w:color="auto"/>
              <w:bottom w:val="single" w:sz="4" w:space="0" w:color="auto"/>
              <w:right w:val="single" w:sz="4" w:space="0" w:color="auto"/>
            </w:tcBorders>
          </w:tcPr>
          <w:p w14:paraId="4A7605EE" w14:textId="77777777" w:rsidR="0086064B" w:rsidRPr="008E3E4B" w:rsidRDefault="0086064B" w:rsidP="008E3E4B">
            <w:pPr>
              <w:autoSpaceDE w:val="0"/>
              <w:autoSpaceDN w:val="0"/>
              <w:adjustRightInd w:val="0"/>
              <w:jc w:val="both"/>
              <w:rPr>
                <w:rFonts w:eastAsia="Calibri"/>
                <w:lang w:eastAsia="en-US"/>
              </w:rPr>
            </w:pPr>
          </w:p>
        </w:tc>
        <w:tc>
          <w:tcPr>
            <w:tcW w:w="1385" w:type="dxa"/>
            <w:tcBorders>
              <w:top w:val="single" w:sz="4" w:space="0" w:color="auto"/>
              <w:left w:val="single" w:sz="4" w:space="0" w:color="auto"/>
              <w:bottom w:val="single" w:sz="4" w:space="0" w:color="auto"/>
              <w:right w:val="single" w:sz="4" w:space="0" w:color="auto"/>
            </w:tcBorders>
          </w:tcPr>
          <w:p w14:paraId="2CCE5693" w14:textId="77777777" w:rsidR="0086064B" w:rsidRPr="008E3E4B" w:rsidRDefault="0086064B" w:rsidP="008E3E4B">
            <w:pPr>
              <w:autoSpaceDE w:val="0"/>
              <w:autoSpaceDN w:val="0"/>
              <w:adjustRightInd w:val="0"/>
              <w:jc w:val="both"/>
              <w:rPr>
                <w:rFonts w:eastAsia="Calibri"/>
                <w:lang w:eastAsia="en-US"/>
              </w:rPr>
            </w:pPr>
          </w:p>
        </w:tc>
        <w:tc>
          <w:tcPr>
            <w:tcW w:w="4994" w:type="dxa"/>
            <w:tcBorders>
              <w:top w:val="single" w:sz="4" w:space="0" w:color="auto"/>
              <w:left w:val="single" w:sz="4" w:space="0" w:color="auto"/>
              <w:bottom w:val="single" w:sz="4" w:space="0" w:color="auto"/>
              <w:right w:val="single" w:sz="4" w:space="0" w:color="auto"/>
            </w:tcBorders>
          </w:tcPr>
          <w:p w14:paraId="02DC1A73" w14:textId="77777777" w:rsidR="0086064B" w:rsidRPr="008E3E4B" w:rsidRDefault="0086064B" w:rsidP="008E3E4B">
            <w:pPr>
              <w:autoSpaceDE w:val="0"/>
              <w:autoSpaceDN w:val="0"/>
              <w:adjustRightInd w:val="0"/>
              <w:jc w:val="both"/>
              <w:rPr>
                <w:rFonts w:eastAsia="Calibri"/>
                <w:lang w:eastAsia="en-US"/>
              </w:rPr>
            </w:pPr>
          </w:p>
        </w:tc>
        <w:tc>
          <w:tcPr>
            <w:tcW w:w="1522" w:type="dxa"/>
            <w:tcBorders>
              <w:top w:val="single" w:sz="4" w:space="0" w:color="auto"/>
              <w:left w:val="single" w:sz="4" w:space="0" w:color="auto"/>
              <w:bottom w:val="single" w:sz="4" w:space="0" w:color="auto"/>
              <w:right w:val="single" w:sz="4" w:space="0" w:color="auto"/>
            </w:tcBorders>
          </w:tcPr>
          <w:p w14:paraId="0B61618F" w14:textId="77777777" w:rsidR="0086064B" w:rsidRPr="008E3E4B" w:rsidRDefault="0086064B" w:rsidP="008E3E4B">
            <w:pPr>
              <w:autoSpaceDE w:val="0"/>
              <w:autoSpaceDN w:val="0"/>
              <w:adjustRightInd w:val="0"/>
              <w:jc w:val="both"/>
              <w:rPr>
                <w:rFonts w:eastAsia="Calibri"/>
                <w:lang w:eastAsia="en-US"/>
              </w:rPr>
            </w:pPr>
          </w:p>
        </w:tc>
        <w:tc>
          <w:tcPr>
            <w:tcW w:w="1097" w:type="dxa"/>
            <w:tcBorders>
              <w:top w:val="single" w:sz="4" w:space="0" w:color="auto"/>
              <w:left w:val="single" w:sz="4" w:space="0" w:color="auto"/>
              <w:bottom w:val="single" w:sz="4" w:space="0" w:color="auto"/>
              <w:right w:val="single" w:sz="4" w:space="0" w:color="auto"/>
            </w:tcBorders>
          </w:tcPr>
          <w:p w14:paraId="31E851D7" w14:textId="77777777" w:rsidR="0086064B" w:rsidRPr="008E3E4B" w:rsidRDefault="0086064B" w:rsidP="008E3E4B">
            <w:pPr>
              <w:autoSpaceDE w:val="0"/>
              <w:autoSpaceDN w:val="0"/>
              <w:adjustRightInd w:val="0"/>
              <w:jc w:val="both"/>
              <w:rPr>
                <w:rFonts w:eastAsia="Calibri"/>
                <w:lang w:eastAsia="en-US"/>
              </w:rPr>
            </w:pPr>
          </w:p>
        </w:tc>
        <w:tc>
          <w:tcPr>
            <w:tcW w:w="1361" w:type="dxa"/>
            <w:tcBorders>
              <w:top w:val="single" w:sz="4" w:space="0" w:color="auto"/>
              <w:left w:val="single" w:sz="4" w:space="0" w:color="auto"/>
              <w:bottom w:val="single" w:sz="4" w:space="0" w:color="auto"/>
              <w:right w:val="single" w:sz="4" w:space="0" w:color="auto"/>
            </w:tcBorders>
          </w:tcPr>
          <w:p w14:paraId="389862FF" w14:textId="77777777" w:rsidR="0086064B" w:rsidRPr="008E3E4B" w:rsidRDefault="0086064B" w:rsidP="008E3E4B">
            <w:pPr>
              <w:autoSpaceDE w:val="0"/>
              <w:autoSpaceDN w:val="0"/>
              <w:adjustRightInd w:val="0"/>
              <w:jc w:val="both"/>
              <w:rPr>
                <w:rFonts w:eastAsia="Calibri"/>
                <w:lang w:eastAsia="en-US"/>
              </w:rPr>
            </w:pPr>
          </w:p>
        </w:tc>
        <w:tc>
          <w:tcPr>
            <w:tcW w:w="1304" w:type="dxa"/>
            <w:tcBorders>
              <w:top w:val="single" w:sz="4" w:space="0" w:color="auto"/>
              <w:left w:val="single" w:sz="4" w:space="0" w:color="auto"/>
              <w:bottom w:val="single" w:sz="4" w:space="0" w:color="auto"/>
              <w:right w:val="single" w:sz="4" w:space="0" w:color="auto"/>
            </w:tcBorders>
          </w:tcPr>
          <w:p w14:paraId="491AABD3" w14:textId="77777777" w:rsidR="0086064B" w:rsidRPr="008E3E4B" w:rsidRDefault="0086064B" w:rsidP="008E3E4B">
            <w:pPr>
              <w:autoSpaceDE w:val="0"/>
              <w:autoSpaceDN w:val="0"/>
              <w:adjustRightInd w:val="0"/>
              <w:jc w:val="both"/>
              <w:rPr>
                <w:rFonts w:eastAsia="Calibri"/>
                <w:lang w:eastAsia="en-US"/>
              </w:rPr>
            </w:pPr>
          </w:p>
        </w:tc>
        <w:tc>
          <w:tcPr>
            <w:tcW w:w="1304" w:type="dxa"/>
            <w:tcBorders>
              <w:top w:val="single" w:sz="4" w:space="0" w:color="auto"/>
              <w:left w:val="single" w:sz="4" w:space="0" w:color="auto"/>
              <w:bottom w:val="single" w:sz="4" w:space="0" w:color="auto"/>
              <w:right w:val="single" w:sz="4" w:space="0" w:color="auto"/>
            </w:tcBorders>
          </w:tcPr>
          <w:p w14:paraId="1F3E99AB" w14:textId="77777777" w:rsidR="0086064B" w:rsidRPr="008E3E4B" w:rsidRDefault="0086064B" w:rsidP="008E3E4B">
            <w:pPr>
              <w:autoSpaceDE w:val="0"/>
              <w:autoSpaceDN w:val="0"/>
              <w:adjustRightInd w:val="0"/>
              <w:jc w:val="both"/>
              <w:rPr>
                <w:rFonts w:eastAsia="Calibri"/>
                <w:lang w:eastAsia="en-US"/>
              </w:rPr>
            </w:pPr>
          </w:p>
        </w:tc>
      </w:tr>
    </w:tbl>
    <w:p w14:paraId="6192B0EC" w14:textId="5202643F" w:rsidR="00725E03" w:rsidRDefault="00725E03" w:rsidP="00251DB2">
      <w:pPr>
        <w:widowControl w:val="0"/>
        <w:autoSpaceDE w:val="0"/>
        <w:jc w:val="center"/>
        <w:rPr>
          <w:b/>
          <w:sz w:val="20"/>
          <w:szCs w:val="20"/>
        </w:rPr>
      </w:pPr>
    </w:p>
    <w:p w14:paraId="40CCB967" w14:textId="08F16935" w:rsidR="008E3E4B" w:rsidRDefault="008E3E4B" w:rsidP="00251DB2">
      <w:pPr>
        <w:widowControl w:val="0"/>
        <w:autoSpaceDE w:val="0"/>
        <w:jc w:val="center"/>
        <w:rPr>
          <w:b/>
          <w:sz w:val="20"/>
          <w:szCs w:val="20"/>
        </w:rPr>
      </w:pPr>
    </w:p>
    <w:p w14:paraId="305DBFFE" w14:textId="179B2D6C" w:rsidR="008E3E4B" w:rsidRDefault="008E3E4B" w:rsidP="00251DB2">
      <w:pPr>
        <w:widowControl w:val="0"/>
        <w:autoSpaceDE w:val="0"/>
        <w:jc w:val="center"/>
        <w:rPr>
          <w:b/>
          <w:sz w:val="20"/>
          <w:szCs w:val="20"/>
        </w:rPr>
      </w:pPr>
    </w:p>
    <w:p w14:paraId="372A39EA" w14:textId="77777777" w:rsidR="008E3E4B" w:rsidRDefault="008E3E4B" w:rsidP="00251DB2">
      <w:pPr>
        <w:widowControl w:val="0"/>
        <w:autoSpaceDE w:val="0"/>
        <w:jc w:val="center"/>
        <w:rPr>
          <w:b/>
          <w:sz w:val="20"/>
          <w:szCs w:val="20"/>
        </w:rPr>
      </w:pPr>
    </w:p>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tbl>
      <w:tblPr>
        <w:tblpPr w:leftFromText="180" w:rightFromText="180" w:vertAnchor="text" w:horzAnchor="page" w:tblpX="2989" w:tblpY="152"/>
        <w:tblW w:w="9586" w:type="dxa"/>
        <w:tblLayout w:type="fixed"/>
        <w:tblCellMar>
          <w:left w:w="10" w:type="dxa"/>
          <w:right w:w="10" w:type="dxa"/>
        </w:tblCellMar>
        <w:tblLook w:val="0000" w:firstRow="0" w:lastRow="0" w:firstColumn="0" w:lastColumn="0" w:noHBand="0" w:noVBand="0"/>
      </w:tblPr>
      <w:tblGrid>
        <w:gridCol w:w="4860"/>
        <w:gridCol w:w="4726"/>
      </w:tblGrid>
      <w:tr w:rsidR="00422C30" w:rsidRPr="00205BA8" w14:paraId="5E7A9ECA" w14:textId="77777777" w:rsidTr="00422C30">
        <w:tc>
          <w:tcPr>
            <w:tcW w:w="4860"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311B12E2" w14:textId="77777777" w:rsidR="00422C30" w:rsidRPr="00205BA8" w:rsidRDefault="00422C30" w:rsidP="00422C30">
            <w:pPr>
              <w:widowControl w:val="0"/>
              <w:suppressAutoHyphens/>
              <w:overflowPunct w:val="0"/>
              <w:autoSpaceDE w:val="0"/>
              <w:autoSpaceDN w:val="0"/>
              <w:jc w:val="both"/>
              <w:textAlignment w:val="baseline"/>
              <w:rPr>
                <w:rFonts w:ascii="Calibri" w:hAnsi="Calibri"/>
                <w:kern w:val="3"/>
                <w:sz w:val="20"/>
                <w:szCs w:val="20"/>
              </w:rPr>
            </w:pPr>
            <w:r w:rsidRPr="00205BA8">
              <w:rPr>
                <w:b/>
                <w:color w:val="000000"/>
                <w:kern w:val="3"/>
                <w:sz w:val="20"/>
                <w:szCs w:val="20"/>
              </w:rPr>
              <w:t>ЗАКАЗЧИК:</w:t>
            </w:r>
          </w:p>
        </w:tc>
        <w:tc>
          <w:tcPr>
            <w:tcW w:w="4726"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76B024A4" w14:textId="77777777" w:rsidR="00422C30" w:rsidRPr="00205BA8" w:rsidRDefault="00422C30" w:rsidP="00422C30">
            <w:pPr>
              <w:widowControl w:val="0"/>
              <w:suppressAutoHyphens/>
              <w:overflowPunct w:val="0"/>
              <w:autoSpaceDE w:val="0"/>
              <w:autoSpaceDN w:val="0"/>
              <w:jc w:val="both"/>
              <w:textAlignment w:val="baseline"/>
              <w:rPr>
                <w:rFonts w:ascii="Calibri" w:hAnsi="Calibri"/>
                <w:kern w:val="3"/>
                <w:sz w:val="20"/>
                <w:szCs w:val="20"/>
              </w:rPr>
            </w:pPr>
            <w:r>
              <w:rPr>
                <w:b/>
                <w:color w:val="000000"/>
                <w:kern w:val="3"/>
                <w:sz w:val="20"/>
                <w:szCs w:val="20"/>
              </w:rPr>
              <w:t>ПОСТАВЩИК</w:t>
            </w:r>
            <w:r w:rsidRPr="00205BA8">
              <w:rPr>
                <w:b/>
                <w:color w:val="000000"/>
                <w:kern w:val="3"/>
                <w:sz w:val="20"/>
                <w:szCs w:val="20"/>
              </w:rPr>
              <w:t>:</w:t>
            </w:r>
          </w:p>
        </w:tc>
      </w:tr>
      <w:tr w:rsidR="00422C30" w:rsidRPr="00205BA8" w14:paraId="2ECEAA66" w14:textId="77777777" w:rsidTr="00422C30">
        <w:trPr>
          <w:trHeight w:val="860"/>
        </w:trPr>
        <w:tc>
          <w:tcPr>
            <w:tcW w:w="4860"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479479A9" w14:textId="06550686" w:rsidR="00150E08" w:rsidRPr="00150E08" w:rsidRDefault="00150E08" w:rsidP="00150E08">
            <w:pPr>
              <w:widowControl w:val="0"/>
              <w:suppressAutoHyphens/>
              <w:overflowPunct w:val="0"/>
              <w:autoSpaceDE w:val="0"/>
              <w:autoSpaceDN w:val="0"/>
              <w:adjustRightInd w:val="0"/>
              <w:textAlignment w:val="baseline"/>
              <w:rPr>
                <w:color w:val="000000"/>
                <w:sz w:val="20"/>
                <w:szCs w:val="20"/>
                <w:lang w:eastAsia="zh-CN"/>
              </w:rPr>
            </w:pPr>
            <w:r w:rsidRPr="00150E08">
              <w:rPr>
                <w:color w:val="000000"/>
                <w:sz w:val="20"/>
                <w:szCs w:val="20"/>
                <w:lang w:eastAsia="zh-CN"/>
              </w:rPr>
              <w:t>Заведующий ГБДОУ детский сад №</w:t>
            </w:r>
            <w:r w:rsidR="001611B0">
              <w:rPr>
                <w:color w:val="000000"/>
                <w:sz w:val="20"/>
                <w:szCs w:val="20"/>
                <w:lang w:eastAsia="zh-CN"/>
              </w:rPr>
              <w:t>120</w:t>
            </w:r>
          </w:p>
          <w:p w14:paraId="260C138D" w14:textId="77777777" w:rsidR="00150E08" w:rsidRPr="00150E08" w:rsidRDefault="00150E08" w:rsidP="00150E08">
            <w:pPr>
              <w:widowControl w:val="0"/>
              <w:suppressAutoHyphens/>
              <w:overflowPunct w:val="0"/>
              <w:autoSpaceDE w:val="0"/>
              <w:autoSpaceDN w:val="0"/>
              <w:adjustRightInd w:val="0"/>
              <w:textAlignment w:val="baseline"/>
              <w:rPr>
                <w:color w:val="000000"/>
                <w:sz w:val="20"/>
                <w:szCs w:val="20"/>
                <w:lang w:eastAsia="zh-CN"/>
              </w:rPr>
            </w:pPr>
          </w:p>
          <w:p w14:paraId="3856C2D1" w14:textId="5620634E" w:rsidR="00150E08" w:rsidRPr="00150E08" w:rsidRDefault="00150E08" w:rsidP="00150E08">
            <w:pPr>
              <w:widowControl w:val="0"/>
              <w:suppressAutoHyphens/>
              <w:overflowPunct w:val="0"/>
              <w:autoSpaceDE w:val="0"/>
              <w:autoSpaceDN w:val="0"/>
              <w:adjustRightInd w:val="0"/>
              <w:textAlignment w:val="baseline"/>
              <w:rPr>
                <w:color w:val="000000"/>
                <w:sz w:val="20"/>
                <w:szCs w:val="20"/>
                <w:lang w:eastAsia="zh-CN"/>
              </w:rPr>
            </w:pPr>
            <w:r w:rsidRPr="00150E08">
              <w:rPr>
                <w:color w:val="000000"/>
                <w:sz w:val="20"/>
                <w:szCs w:val="20"/>
                <w:lang w:eastAsia="zh-CN"/>
              </w:rPr>
              <w:t xml:space="preserve">_________________________ / </w:t>
            </w:r>
            <w:r w:rsidR="001611B0">
              <w:rPr>
                <w:color w:val="000000"/>
                <w:sz w:val="20"/>
                <w:szCs w:val="20"/>
                <w:lang w:eastAsia="zh-CN"/>
              </w:rPr>
              <w:t>Соколова М.В</w:t>
            </w:r>
            <w:r w:rsidRPr="00150E08">
              <w:rPr>
                <w:color w:val="000000"/>
                <w:sz w:val="20"/>
                <w:szCs w:val="20"/>
                <w:lang w:eastAsia="zh-CN"/>
              </w:rPr>
              <w:t xml:space="preserve">./ </w:t>
            </w:r>
          </w:p>
          <w:p w14:paraId="0DFF9412" w14:textId="737CA769" w:rsidR="00422C30" w:rsidRPr="00422C30" w:rsidRDefault="00150E08" w:rsidP="00150E08">
            <w:pPr>
              <w:widowControl w:val="0"/>
              <w:suppressAutoHyphens/>
              <w:overflowPunct w:val="0"/>
              <w:autoSpaceDE w:val="0"/>
              <w:autoSpaceDN w:val="0"/>
              <w:jc w:val="both"/>
              <w:textAlignment w:val="baseline"/>
              <w:rPr>
                <w:rFonts w:ascii="Calibri" w:hAnsi="Calibri"/>
                <w:bCs/>
                <w:kern w:val="3"/>
                <w:sz w:val="20"/>
                <w:szCs w:val="20"/>
              </w:rPr>
            </w:pPr>
            <w:r w:rsidRPr="00150E08">
              <w:rPr>
                <w:color w:val="000000"/>
                <w:sz w:val="20"/>
                <w:szCs w:val="20"/>
                <w:lang w:eastAsia="zh-CN"/>
              </w:rPr>
              <w:t xml:space="preserve">(подписано ЭЦП)  </w:t>
            </w:r>
          </w:p>
        </w:tc>
        <w:tc>
          <w:tcPr>
            <w:tcW w:w="4726"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20E01CFB" w14:textId="77777777" w:rsidR="00422C30" w:rsidRPr="00205BA8" w:rsidRDefault="00422C30" w:rsidP="00422C30">
            <w:pPr>
              <w:widowControl w:val="0"/>
              <w:suppressAutoHyphens/>
              <w:overflowPunct w:val="0"/>
              <w:autoSpaceDE w:val="0"/>
              <w:autoSpaceDN w:val="0"/>
              <w:jc w:val="both"/>
              <w:textAlignment w:val="baseline"/>
              <w:rPr>
                <w:rFonts w:ascii="Calibri" w:hAnsi="Calibri"/>
                <w:kern w:val="3"/>
                <w:sz w:val="20"/>
                <w:szCs w:val="20"/>
              </w:rPr>
            </w:pPr>
            <w:r w:rsidRPr="00205BA8">
              <w:rPr>
                <w:color w:val="00000A"/>
                <w:kern w:val="3"/>
                <w:sz w:val="20"/>
                <w:szCs w:val="20"/>
              </w:rPr>
              <w:t>______________________/</w:t>
            </w:r>
          </w:p>
          <w:p w14:paraId="50C483A1" w14:textId="77777777" w:rsidR="00422C30" w:rsidRPr="00205BA8" w:rsidRDefault="00422C30" w:rsidP="00422C30">
            <w:pPr>
              <w:widowControl w:val="0"/>
              <w:suppressAutoHyphens/>
              <w:overflowPunct w:val="0"/>
              <w:autoSpaceDE w:val="0"/>
              <w:autoSpaceDN w:val="0"/>
              <w:jc w:val="both"/>
              <w:textAlignment w:val="baseline"/>
              <w:rPr>
                <w:rFonts w:ascii="Calibri" w:hAnsi="Calibri"/>
                <w:kern w:val="3"/>
                <w:sz w:val="20"/>
                <w:szCs w:val="20"/>
              </w:rPr>
            </w:pPr>
            <w:r w:rsidRPr="00205BA8">
              <w:rPr>
                <w:color w:val="000000"/>
                <w:kern w:val="3"/>
                <w:sz w:val="20"/>
                <w:szCs w:val="20"/>
              </w:rPr>
              <w:t>(</w:t>
            </w:r>
          </w:p>
          <w:p w14:paraId="1DFA850B" w14:textId="77777777" w:rsidR="00422C30" w:rsidRPr="00205BA8" w:rsidRDefault="00422C30" w:rsidP="00422C30">
            <w:pPr>
              <w:widowControl w:val="0"/>
              <w:suppressAutoHyphens/>
              <w:overflowPunct w:val="0"/>
              <w:autoSpaceDE w:val="0"/>
              <w:autoSpaceDN w:val="0"/>
              <w:jc w:val="both"/>
              <w:textAlignment w:val="baseline"/>
              <w:rPr>
                <w:rFonts w:ascii="Calibri" w:hAnsi="Calibri"/>
                <w:kern w:val="3"/>
                <w:sz w:val="20"/>
                <w:szCs w:val="20"/>
              </w:rPr>
            </w:pPr>
          </w:p>
        </w:tc>
      </w:tr>
    </w:tbl>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7DFB9B13" w14:textId="77777777" w:rsidR="00422C30" w:rsidRDefault="00422C30" w:rsidP="00BD7032">
      <w:pPr>
        <w:rPr>
          <w:lang w:eastAsia="ar-SA"/>
        </w:rPr>
        <w:sectPr w:rsidR="00422C30" w:rsidSect="008E3E4B">
          <w:pgSz w:w="16837" w:h="11905" w:orient="landscape"/>
          <w:pgMar w:top="426" w:right="851" w:bottom="680" w:left="1134" w:header="284" w:footer="0" w:gutter="0"/>
          <w:cols w:space="720"/>
          <w:docGrid w:linePitch="360"/>
        </w:sect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lastRenderedPageBreak/>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7F2914F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3B5A9D">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4A5D7450" w:rsidR="00BD7032" w:rsidRPr="00BD7032" w:rsidRDefault="00BD7032" w:rsidP="00BD7032">
      <w:pPr>
        <w:tabs>
          <w:tab w:val="left" w:pos="851"/>
        </w:tabs>
        <w:autoSpaceDE w:val="0"/>
        <w:autoSpaceDN w:val="0"/>
        <w:adjustRightInd w:val="0"/>
        <w:ind w:firstLine="567"/>
        <w:contextualSpacing/>
        <w:jc w:val="both"/>
        <w:rPr>
          <w:bCs/>
          <w:spacing w:val="-6"/>
          <w:sz w:val="22"/>
          <w:szCs w:val="22"/>
        </w:rPr>
      </w:pPr>
      <w:r w:rsidRPr="00BD7032">
        <w:rPr>
          <w:bCs/>
          <w:spacing w:val="-6"/>
          <w:sz w:val="22"/>
          <w:szCs w:val="22"/>
        </w:rPr>
        <w:t xml:space="preserve">1.1. Наименование объекта закупки: </w:t>
      </w:r>
      <w:r w:rsidR="005B493B" w:rsidRPr="005B493B">
        <w:rPr>
          <w:spacing w:val="-6"/>
          <w:sz w:val="22"/>
          <w:szCs w:val="22"/>
        </w:rPr>
        <w:t xml:space="preserve">Поставка </w:t>
      </w:r>
      <w:r w:rsidR="00E87B22">
        <w:rPr>
          <w:spacing w:val="-6"/>
          <w:sz w:val="22"/>
          <w:szCs w:val="22"/>
        </w:rPr>
        <w:t>игрушек</w:t>
      </w:r>
    </w:p>
    <w:p w14:paraId="7503FB50" w14:textId="0CBE6031" w:rsidR="00B4722A" w:rsidRDefault="00B4722A" w:rsidP="00B4722A">
      <w:pPr>
        <w:tabs>
          <w:tab w:val="left" w:pos="851"/>
        </w:tabs>
        <w:autoSpaceDE w:val="0"/>
        <w:autoSpaceDN w:val="0"/>
        <w:adjustRightInd w:val="0"/>
        <w:ind w:firstLine="567"/>
        <w:contextualSpacing/>
        <w:jc w:val="both"/>
        <w:rPr>
          <w:rFonts w:eastAsia="Calibri"/>
          <w:b/>
          <w:bCs/>
          <w:sz w:val="22"/>
          <w:szCs w:val="22"/>
          <w:lang w:eastAsia="en-US"/>
        </w:rPr>
      </w:pPr>
      <w:r w:rsidRPr="00BD7032">
        <w:rPr>
          <w:bCs/>
          <w:spacing w:val="-6"/>
          <w:sz w:val="22"/>
          <w:szCs w:val="22"/>
        </w:rPr>
        <w:t>1.</w:t>
      </w:r>
      <w:r w:rsidR="00E87B22">
        <w:rPr>
          <w:bCs/>
          <w:spacing w:val="-6"/>
          <w:sz w:val="22"/>
          <w:szCs w:val="22"/>
        </w:rPr>
        <w:t>2</w:t>
      </w:r>
      <w:r w:rsidRPr="00BD7032">
        <w:rPr>
          <w:bCs/>
          <w:spacing w:val="-6"/>
          <w:sz w:val="22"/>
          <w:szCs w:val="22"/>
        </w:rPr>
        <w:t xml:space="preserve">. Начальная (максимальная) цена контракта: </w:t>
      </w:r>
      <w:r w:rsidR="00E87B22" w:rsidRPr="00E87B22">
        <w:rPr>
          <w:rFonts w:eastAsia="Calibri"/>
          <w:b/>
          <w:bCs/>
          <w:sz w:val="22"/>
          <w:szCs w:val="22"/>
          <w:lang w:eastAsia="en-US"/>
        </w:rPr>
        <w:t>114 682,41</w:t>
      </w:r>
      <w:r w:rsidR="00E87B22" w:rsidRPr="00E87B22">
        <w:rPr>
          <w:rFonts w:eastAsia="Calibri"/>
          <w:b/>
          <w:bCs/>
          <w:sz w:val="22"/>
          <w:szCs w:val="22"/>
          <w:lang w:eastAsia="en-US"/>
        </w:rPr>
        <w:t xml:space="preserve"> </w:t>
      </w:r>
      <w:r w:rsidRPr="00880513">
        <w:rPr>
          <w:rFonts w:eastAsia="Calibri"/>
          <w:b/>
          <w:bCs/>
          <w:sz w:val="22"/>
          <w:szCs w:val="22"/>
          <w:lang w:eastAsia="en-US"/>
        </w:rPr>
        <w:t>(</w:t>
      </w:r>
      <w:r w:rsidR="005B493B">
        <w:rPr>
          <w:rFonts w:eastAsia="Calibri"/>
          <w:b/>
          <w:bCs/>
          <w:sz w:val="22"/>
          <w:szCs w:val="22"/>
          <w:lang w:eastAsia="en-US"/>
        </w:rPr>
        <w:t xml:space="preserve">сто </w:t>
      </w:r>
      <w:r w:rsidR="00E87B22">
        <w:rPr>
          <w:rFonts w:eastAsia="Calibri"/>
          <w:b/>
          <w:bCs/>
          <w:sz w:val="22"/>
          <w:szCs w:val="22"/>
          <w:lang w:eastAsia="en-US"/>
        </w:rPr>
        <w:t>четырнадцать тысяч шестьсот восемьдесят два рубля 41 копейка)</w:t>
      </w:r>
    </w:p>
    <w:p w14:paraId="3F13B3D8" w14:textId="17B72759" w:rsidR="00B4722A" w:rsidRPr="00B4722A" w:rsidRDefault="00B4722A" w:rsidP="00B4722A">
      <w:pPr>
        <w:tabs>
          <w:tab w:val="left" w:pos="851"/>
        </w:tabs>
        <w:autoSpaceDE w:val="0"/>
        <w:autoSpaceDN w:val="0"/>
        <w:adjustRightInd w:val="0"/>
        <w:ind w:firstLine="567"/>
        <w:contextualSpacing/>
        <w:jc w:val="both"/>
        <w:rPr>
          <w:rFonts w:eastAsia="Calibri"/>
          <w:sz w:val="22"/>
          <w:szCs w:val="22"/>
          <w:lang w:eastAsia="en-US"/>
        </w:rPr>
      </w:pPr>
      <w:r w:rsidRPr="00B4722A">
        <w:rPr>
          <w:rFonts w:eastAsia="Calibri"/>
          <w:sz w:val="22"/>
          <w:szCs w:val="22"/>
          <w:lang w:eastAsia="en-US"/>
        </w:rPr>
        <w:t>1.</w:t>
      </w:r>
      <w:r w:rsidR="00E87B22">
        <w:rPr>
          <w:rFonts w:eastAsia="Calibri"/>
          <w:sz w:val="22"/>
          <w:szCs w:val="22"/>
          <w:lang w:eastAsia="en-US"/>
        </w:rPr>
        <w:t>3</w:t>
      </w:r>
      <w:r w:rsidRPr="00B4722A">
        <w:rPr>
          <w:rFonts w:eastAsia="Calibri"/>
          <w:sz w:val="22"/>
          <w:szCs w:val="22"/>
          <w:lang w:eastAsia="en-US"/>
        </w:rPr>
        <w:t>.</w:t>
      </w:r>
      <w:r>
        <w:rPr>
          <w:rFonts w:eastAsia="Calibri"/>
          <w:sz w:val="22"/>
          <w:szCs w:val="22"/>
          <w:lang w:eastAsia="en-US"/>
        </w:rPr>
        <w:t xml:space="preserve"> </w:t>
      </w:r>
      <w:r w:rsidRPr="00B4722A">
        <w:rPr>
          <w:rFonts w:eastAsia="Calibri"/>
          <w:sz w:val="22"/>
          <w:szCs w:val="22"/>
          <w:lang w:eastAsia="en-US"/>
        </w:rPr>
        <w:t>Способ определения поставщика: у единственного поставщика, согласно п.</w:t>
      </w:r>
      <w:r w:rsidR="004E79CC">
        <w:rPr>
          <w:rFonts w:eastAsia="Calibri"/>
          <w:sz w:val="22"/>
          <w:szCs w:val="22"/>
          <w:lang w:eastAsia="en-US"/>
        </w:rPr>
        <w:t>4</w:t>
      </w:r>
      <w:r w:rsidRPr="00B4722A">
        <w:rPr>
          <w:rFonts w:eastAsia="Calibri"/>
          <w:sz w:val="22"/>
          <w:szCs w:val="22"/>
          <w:lang w:eastAsia="en-US"/>
        </w:rPr>
        <w:t xml:space="preserve"> части 1 ст. 93 44- ФЗ «О контрактной системе в сфере закупок товаров, работ, услуг для обеспечения государственных и муниципальных нужд») (электронный магазин).</w:t>
      </w:r>
    </w:p>
    <w:p w14:paraId="1B351803" w14:textId="77777777" w:rsidR="00D817A2" w:rsidRPr="00BD7032" w:rsidRDefault="00D817A2" w:rsidP="00D817A2">
      <w:pPr>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2CDED3BB" w14:textId="1792332F" w:rsidR="00531C3F" w:rsidRDefault="00BD7032" w:rsidP="00E51FB0">
      <w:pPr>
        <w:tabs>
          <w:tab w:val="left" w:pos="709"/>
        </w:tabs>
        <w:ind w:firstLine="567"/>
        <w:contextualSpacing/>
        <w:jc w:val="both"/>
        <w:rPr>
          <w:spacing w:val="-6"/>
          <w:sz w:val="22"/>
          <w:szCs w:val="22"/>
        </w:rPr>
      </w:pPr>
      <w:r w:rsidRPr="00BD7032">
        <w:rPr>
          <w:spacing w:val="-6"/>
          <w:sz w:val="22"/>
          <w:szCs w:val="22"/>
        </w:rPr>
        <w:t>2.1. Источник финансирования заказа:</w:t>
      </w:r>
      <w:r w:rsidR="00D51949" w:rsidRPr="00D51949">
        <w:t xml:space="preserve"> </w:t>
      </w:r>
      <w:r w:rsidR="00763B9C" w:rsidRPr="00763B9C">
        <w:rPr>
          <w:spacing w:val="-6"/>
          <w:sz w:val="22"/>
          <w:szCs w:val="22"/>
        </w:rPr>
        <w:t xml:space="preserve">Внебюджетные средства. Средства бюджетных учреждений, </w:t>
      </w:r>
      <w:r w:rsidR="00E87B22">
        <w:rPr>
          <w:spacing w:val="-6"/>
          <w:sz w:val="22"/>
          <w:szCs w:val="22"/>
        </w:rPr>
        <w:t>КОСГУ 340</w:t>
      </w:r>
      <w:r w:rsidR="00B16A04">
        <w:rPr>
          <w:spacing w:val="-6"/>
          <w:sz w:val="22"/>
          <w:szCs w:val="22"/>
        </w:rPr>
        <w:t>.</w:t>
      </w:r>
    </w:p>
    <w:p w14:paraId="2763D2D2" w14:textId="77777777" w:rsidR="00763B9C" w:rsidRPr="00BD7032" w:rsidRDefault="00763B9C" w:rsidP="00E51FB0">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0EC2068D"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в течение </w:t>
      </w:r>
      <w:r w:rsidR="009D4B7E" w:rsidRPr="00C6244A">
        <w:rPr>
          <w:spacing w:val="-6"/>
          <w:sz w:val="22"/>
          <w:szCs w:val="22"/>
        </w:rPr>
        <w:t>1</w:t>
      </w:r>
      <w:r w:rsidR="004E79CC" w:rsidRPr="00C6244A">
        <w:rPr>
          <w:spacing w:val="-6"/>
          <w:sz w:val="22"/>
          <w:szCs w:val="22"/>
        </w:rPr>
        <w:t>5</w:t>
      </w:r>
      <w:r w:rsidRPr="00C6244A">
        <w:rPr>
          <w:spacing w:val="-6"/>
          <w:sz w:val="22"/>
          <w:szCs w:val="22"/>
        </w:rPr>
        <w:t xml:space="preserve"> (</w:t>
      </w:r>
      <w:r w:rsidR="004E79CC">
        <w:rPr>
          <w:spacing w:val="-6"/>
          <w:sz w:val="22"/>
          <w:szCs w:val="22"/>
        </w:rPr>
        <w:t>пят</w:t>
      </w:r>
      <w:r w:rsidR="009D4B7E">
        <w:rPr>
          <w:spacing w:val="-6"/>
          <w:sz w:val="22"/>
          <w:szCs w:val="22"/>
        </w:rPr>
        <w:t>надцати</w:t>
      </w:r>
      <w:r w:rsidRPr="00BD7032">
        <w:rPr>
          <w:spacing w:val="-6"/>
          <w:sz w:val="22"/>
          <w:szCs w:val="22"/>
        </w:rPr>
        <w:t xml:space="preserve">) рабочих дней </w:t>
      </w:r>
      <w:r w:rsidR="00AD17DD" w:rsidRPr="00BD7032">
        <w:rPr>
          <w:spacing w:val="-6"/>
          <w:sz w:val="22"/>
          <w:szCs w:val="22"/>
        </w:rPr>
        <w:t xml:space="preserve">с </w:t>
      </w:r>
      <w:r w:rsidR="00AD17DD" w:rsidRPr="00B0759F">
        <w:rPr>
          <w:spacing w:val="-6"/>
          <w:sz w:val="22"/>
          <w:szCs w:val="22"/>
        </w:rPr>
        <w:t>момента</w:t>
      </w:r>
      <w:r w:rsidR="00B0759F" w:rsidRPr="00B0759F">
        <w:rPr>
          <w:spacing w:val="-6"/>
          <w:sz w:val="22"/>
          <w:szCs w:val="22"/>
        </w:rPr>
        <w:t xml:space="preserve"> (даты</w:t>
      </w:r>
      <w:r w:rsidR="00B0759F">
        <w:rPr>
          <w:spacing w:val="-6"/>
          <w:sz w:val="22"/>
          <w:szCs w:val="22"/>
        </w:rPr>
        <w:t>)</w:t>
      </w:r>
      <w:r w:rsidRPr="00BD7032">
        <w:rPr>
          <w:spacing w:val="-6"/>
          <w:sz w:val="22"/>
          <w:szCs w:val="22"/>
        </w:rPr>
        <w:t xml:space="preserve"> </w:t>
      </w:r>
      <w:r w:rsidR="00D817A2">
        <w:rPr>
          <w:spacing w:val="-6"/>
          <w:sz w:val="22"/>
          <w:szCs w:val="22"/>
        </w:rPr>
        <w:t>заключения</w:t>
      </w:r>
      <w:r w:rsidRPr="00BD7032">
        <w:rPr>
          <w:spacing w:val="-6"/>
          <w:sz w:val="22"/>
          <w:szCs w:val="22"/>
        </w:rPr>
        <w:t xml:space="preserve"> Контракта сторонами, врем</w:t>
      </w:r>
      <w:r w:rsidR="009C04C0">
        <w:rPr>
          <w:spacing w:val="-6"/>
          <w:sz w:val="22"/>
          <w:szCs w:val="22"/>
        </w:rPr>
        <w:t>я поставки: по рабочим дням с 9:00 до 17</w:t>
      </w:r>
      <w:r w:rsidRPr="00BD7032">
        <w:rPr>
          <w:spacing w:val="-6"/>
          <w:sz w:val="22"/>
          <w:szCs w:val="22"/>
        </w:rPr>
        <w:t xml:space="preserve">:00, дата по согласованию с Заказчиком, с учётом времени, отведенного </w:t>
      </w:r>
      <w:r w:rsidR="00D51949">
        <w:rPr>
          <w:spacing w:val="-6"/>
          <w:sz w:val="22"/>
          <w:szCs w:val="22"/>
        </w:rPr>
        <w:t xml:space="preserve">на </w:t>
      </w:r>
      <w:r w:rsidR="00D51949" w:rsidRPr="00D51949">
        <w:rPr>
          <w:spacing w:val="-6"/>
          <w:sz w:val="22"/>
          <w:szCs w:val="22"/>
        </w:rPr>
        <w:t>сборку</w:t>
      </w:r>
      <w:r w:rsidR="0038363B">
        <w:rPr>
          <w:spacing w:val="-6"/>
          <w:sz w:val="22"/>
          <w:szCs w:val="22"/>
        </w:rPr>
        <w:t xml:space="preserve"> </w:t>
      </w:r>
      <w:r w:rsidR="0038363B" w:rsidRPr="00D51949">
        <w:rPr>
          <w:spacing w:val="-6"/>
          <w:sz w:val="22"/>
          <w:szCs w:val="22"/>
        </w:rPr>
        <w:t>(при необходимости)</w:t>
      </w:r>
      <w:r w:rsidR="00D51949" w:rsidRPr="00D51949">
        <w:rPr>
          <w:spacing w:val="-6"/>
          <w:sz w:val="22"/>
          <w:szCs w:val="22"/>
        </w:rPr>
        <w:t xml:space="preserve">,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w:t>
      </w:r>
      <w:r w:rsidRPr="00BD7032">
        <w:rPr>
          <w:spacing w:val="-6"/>
          <w:sz w:val="22"/>
          <w:szCs w:val="22"/>
        </w:rPr>
        <w:t>Товара, а также времени на приём товара Заказчиком.</w:t>
      </w:r>
    </w:p>
    <w:p w14:paraId="7D3EBFAD" w14:textId="102BF3C2" w:rsidR="00F568BA" w:rsidRDefault="00BD7032" w:rsidP="00F568BA">
      <w:pPr>
        <w:tabs>
          <w:tab w:val="left" w:pos="810"/>
        </w:tabs>
        <w:ind w:firstLine="567"/>
        <w:jc w:val="both"/>
        <w:rPr>
          <w:rFonts w:eastAsia="Courier New"/>
          <w:color w:val="000000"/>
          <w:sz w:val="22"/>
          <w:szCs w:val="22"/>
          <w:lang w:bidi="ru-RU"/>
        </w:rPr>
      </w:pPr>
      <w:r w:rsidRPr="00BD7032">
        <w:rPr>
          <w:spacing w:val="-6"/>
          <w:sz w:val="22"/>
          <w:szCs w:val="22"/>
        </w:rPr>
        <w:t xml:space="preserve">4.2. Место поставки товара: </w:t>
      </w:r>
      <w:r w:rsidR="00D05B28" w:rsidRPr="00D05B28">
        <w:rPr>
          <w:rFonts w:eastAsia="Courier New"/>
          <w:color w:val="000000"/>
          <w:sz w:val="20"/>
          <w:szCs w:val="20"/>
          <w:lang w:bidi="ru-RU"/>
        </w:rPr>
        <w:t>194358, г. Санкт-Петербург, пр. Просвещения д.5 к.2, лит. А</w:t>
      </w:r>
    </w:p>
    <w:p w14:paraId="5A6F9807" w14:textId="3323BE0D" w:rsidR="00D51949" w:rsidRPr="00BD7032" w:rsidRDefault="00D51949" w:rsidP="00F568BA">
      <w:pPr>
        <w:tabs>
          <w:tab w:val="left" w:pos="810"/>
        </w:tabs>
        <w:ind w:firstLine="567"/>
        <w:jc w:val="both"/>
        <w:rPr>
          <w:spacing w:val="-6"/>
          <w:sz w:val="22"/>
          <w:szCs w:val="22"/>
        </w:rPr>
      </w:pPr>
      <w:r w:rsidRPr="00D51949">
        <w:rPr>
          <w:spacing w:val="-6"/>
          <w:sz w:val="22"/>
          <w:szCs w:val="22"/>
        </w:rPr>
        <w:t>4.3. Время поставки: по рабочим дням с 9:00 до 17:00, дата по согласованию с Заказчиком.</w:t>
      </w:r>
    </w:p>
    <w:p w14:paraId="4A69CA28" w14:textId="554E910C" w:rsidR="00AD17DD" w:rsidRDefault="00BD7032" w:rsidP="009C04C0">
      <w:pPr>
        <w:tabs>
          <w:tab w:val="left" w:pos="810"/>
        </w:tabs>
        <w:ind w:firstLine="567"/>
        <w:jc w:val="both"/>
        <w:rPr>
          <w:spacing w:val="-6"/>
          <w:sz w:val="22"/>
          <w:szCs w:val="22"/>
        </w:rPr>
      </w:pPr>
      <w:r w:rsidRPr="00BD7032">
        <w:rPr>
          <w:spacing w:val="-6"/>
          <w:sz w:val="22"/>
          <w:szCs w:val="22"/>
        </w:rPr>
        <w:t>4.</w:t>
      </w:r>
      <w:r w:rsidR="00D51949">
        <w:rPr>
          <w:spacing w:val="-6"/>
          <w:sz w:val="22"/>
          <w:szCs w:val="22"/>
        </w:rPr>
        <w:t>4</w:t>
      </w:r>
      <w:r w:rsidRPr="00BD7032">
        <w:rPr>
          <w:spacing w:val="-6"/>
          <w:sz w:val="22"/>
          <w:szCs w:val="22"/>
        </w:rPr>
        <w:t xml:space="preserve">. </w:t>
      </w:r>
      <w:r w:rsidR="009C04C0" w:rsidRPr="009C04C0">
        <w:rPr>
          <w:spacing w:val="-6"/>
          <w:sz w:val="22"/>
          <w:szCs w:val="22"/>
        </w:rPr>
        <w:t xml:space="preserve">Должностное лицо Заказчика, ответственное за исполнение настоящего контракта: </w:t>
      </w:r>
      <w:r w:rsidR="00D05B28" w:rsidRPr="00D05B28">
        <w:rPr>
          <w:spacing w:val="-6"/>
          <w:sz w:val="22"/>
          <w:szCs w:val="22"/>
        </w:rPr>
        <w:t>Должностное лицо Заказчика, ответственное за исполнение настоящего контракта: заместитель заведующего Челнокова М.А., тел.: 246-78-74, адрес эл. почты: d120@shko.la</w:t>
      </w:r>
    </w:p>
    <w:p w14:paraId="25D27D28" w14:textId="2886EED4" w:rsidR="00BD7032" w:rsidRPr="00BD7032" w:rsidRDefault="00BD7032" w:rsidP="00AD17DD">
      <w:pPr>
        <w:tabs>
          <w:tab w:val="left" w:pos="810"/>
        </w:tabs>
        <w:ind w:firstLine="567"/>
        <w:jc w:val="center"/>
        <w:rPr>
          <w:spacing w:val="-6"/>
          <w:sz w:val="22"/>
          <w:szCs w:val="22"/>
        </w:rPr>
      </w:pPr>
      <w:r w:rsidRPr="00BD7032">
        <w:rPr>
          <w:b/>
          <w:spacing w:val="-6"/>
          <w:sz w:val="22"/>
          <w:szCs w:val="22"/>
        </w:rPr>
        <w:t>5. Требования к товару:</w:t>
      </w:r>
    </w:p>
    <w:p w14:paraId="171840A0" w14:textId="280E4625" w:rsid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9880" w:type="dxa"/>
        <w:tblLook w:val="04A0" w:firstRow="1" w:lastRow="0" w:firstColumn="1" w:lastColumn="0" w:noHBand="0" w:noVBand="1"/>
      </w:tblPr>
      <w:tblGrid>
        <w:gridCol w:w="500"/>
        <w:gridCol w:w="2360"/>
        <w:gridCol w:w="5340"/>
        <w:gridCol w:w="820"/>
        <w:gridCol w:w="860"/>
      </w:tblGrid>
      <w:tr w:rsidR="00E87B22" w:rsidRPr="00E87B22" w14:paraId="0926DDF6" w14:textId="77777777" w:rsidTr="00E87B22">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B7906" w14:textId="77777777" w:rsidR="00E87B22" w:rsidRPr="00E87B22" w:rsidRDefault="00E87B22" w:rsidP="00E87B22">
            <w:pPr>
              <w:jc w:val="center"/>
              <w:rPr>
                <w:sz w:val="20"/>
                <w:szCs w:val="20"/>
              </w:rPr>
            </w:pPr>
            <w:r w:rsidRPr="00E87B22">
              <w:rPr>
                <w:sz w:val="20"/>
                <w:szCs w:val="20"/>
              </w:rPr>
              <w:t> </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622EB77D" w14:textId="77777777" w:rsidR="00E87B22" w:rsidRPr="00E87B22" w:rsidRDefault="00E87B22" w:rsidP="00E87B22">
            <w:pPr>
              <w:jc w:val="center"/>
              <w:rPr>
                <w:b/>
                <w:bCs/>
                <w:sz w:val="20"/>
                <w:szCs w:val="20"/>
              </w:rPr>
            </w:pPr>
            <w:r w:rsidRPr="00E87B22">
              <w:rPr>
                <w:b/>
                <w:bCs/>
                <w:sz w:val="20"/>
                <w:szCs w:val="20"/>
              </w:rPr>
              <w:t>Наименование товара</w:t>
            </w:r>
          </w:p>
        </w:tc>
        <w:tc>
          <w:tcPr>
            <w:tcW w:w="5340" w:type="dxa"/>
            <w:tcBorders>
              <w:top w:val="single" w:sz="4" w:space="0" w:color="auto"/>
              <w:left w:val="nil"/>
              <w:bottom w:val="single" w:sz="4" w:space="0" w:color="auto"/>
              <w:right w:val="single" w:sz="4" w:space="0" w:color="auto"/>
            </w:tcBorders>
            <w:shd w:val="clear" w:color="auto" w:fill="auto"/>
            <w:vAlign w:val="center"/>
            <w:hideMark/>
          </w:tcPr>
          <w:p w14:paraId="35422E39" w14:textId="77777777" w:rsidR="00E87B22" w:rsidRPr="00E87B22" w:rsidRDefault="00E87B22" w:rsidP="00E87B22">
            <w:pPr>
              <w:jc w:val="center"/>
              <w:rPr>
                <w:b/>
                <w:bCs/>
                <w:sz w:val="20"/>
                <w:szCs w:val="20"/>
              </w:rPr>
            </w:pPr>
            <w:r w:rsidRPr="00E87B22">
              <w:rPr>
                <w:b/>
                <w:bCs/>
                <w:sz w:val="20"/>
                <w:szCs w:val="20"/>
              </w:rPr>
              <w:t>Характеристика товара</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46F40531" w14:textId="77777777" w:rsidR="00E87B22" w:rsidRPr="00E87B22" w:rsidRDefault="00E87B22" w:rsidP="00E87B22">
            <w:pPr>
              <w:jc w:val="center"/>
              <w:rPr>
                <w:b/>
                <w:bCs/>
                <w:sz w:val="20"/>
                <w:szCs w:val="20"/>
              </w:rPr>
            </w:pPr>
            <w:proofErr w:type="spellStart"/>
            <w:proofErr w:type="gramStart"/>
            <w:r w:rsidRPr="00E87B22">
              <w:rPr>
                <w:b/>
                <w:bCs/>
                <w:sz w:val="20"/>
                <w:szCs w:val="20"/>
              </w:rPr>
              <w:t>Ед.шт</w:t>
            </w:r>
            <w:proofErr w:type="spellEnd"/>
            <w:proofErr w:type="gramEnd"/>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1A780364" w14:textId="77777777" w:rsidR="00E87B22" w:rsidRPr="00E87B22" w:rsidRDefault="00E87B22" w:rsidP="00E87B22">
            <w:pPr>
              <w:jc w:val="center"/>
              <w:rPr>
                <w:b/>
                <w:bCs/>
                <w:sz w:val="20"/>
                <w:szCs w:val="20"/>
              </w:rPr>
            </w:pPr>
            <w:r w:rsidRPr="00E87B22">
              <w:rPr>
                <w:b/>
                <w:bCs/>
                <w:sz w:val="20"/>
                <w:szCs w:val="20"/>
              </w:rPr>
              <w:t>Кол-во</w:t>
            </w:r>
          </w:p>
        </w:tc>
      </w:tr>
      <w:tr w:rsidR="00E87B22" w:rsidRPr="00E87B22" w14:paraId="1335C218" w14:textId="77777777" w:rsidTr="00E87B22">
        <w:trPr>
          <w:trHeight w:val="26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31DD68C" w14:textId="77777777" w:rsidR="00E87B22" w:rsidRPr="00E87B22" w:rsidRDefault="00E87B22" w:rsidP="00E87B22">
            <w:pPr>
              <w:jc w:val="center"/>
              <w:rPr>
                <w:sz w:val="20"/>
                <w:szCs w:val="20"/>
              </w:rPr>
            </w:pPr>
            <w:r w:rsidRPr="00E87B22">
              <w:rPr>
                <w:sz w:val="20"/>
                <w:szCs w:val="20"/>
              </w:rPr>
              <w:t>№</w:t>
            </w:r>
          </w:p>
        </w:tc>
        <w:tc>
          <w:tcPr>
            <w:tcW w:w="2360" w:type="dxa"/>
            <w:tcBorders>
              <w:top w:val="nil"/>
              <w:left w:val="nil"/>
              <w:bottom w:val="single" w:sz="4" w:space="0" w:color="auto"/>
              <w:right w:val="single" w:sz="4" w:space="0" w:color="auto"/>
            </w:tcBorders>
            <w:shd w:val="clear" w:color="auto" w:fill="auto"/>
            <w:vAlign w:val="center"/>
            <w:hideMark/>
          </w:tcPr>
          <w:p w14:paraId="1ABC8AD5" w14:textId="77777777" w:rsidR="00E87B22" w:rsidRPr="00E87B22" w:rsidRDefault="00E87B22" w:rsidP="00E87B22">
            <w:pPr>
              <w:jc w:val="center"/>
              <w:rPr>
                <w:sz w:val="20"/>
                <w:szCs w:val="20"/>
              </w:rPr>
            </w:pPr>
            <w:r w:rsidRPr="00E87B22">
              <w:rPr>
                <w:sz w:val="20"/>
                <w:szCs w:val="20"/>
              </w:rPr>
              <w:t> </w:t>
            </w:r>
          </w:p>
        </w:tc>
        <w:tc>
          <w:tcPr>
            <w:tcW w:w="5340" w:type="dxa"/>
            <w:tcBorders>
              <w:top w:val="nil"/>
              <w:left w:val="nil"/>
              <w:bottom w:val="single" w:sz="4" w:space="0" w:color="auto"/>
              <w:right w:val="single" w:sz="4" w:space="0" w:color="auto"/>
            </w:tcBorders>
            <w:shd w:val="clear" w:color="auto" w:fill="auto"/>
            <w:vAlign w:val="center"/>
            <w:hideMark/>
          </w:tcPr>
          <w:p w14:paraId="4E26DC47" w14:textId="77777777" w:rsidR="00E87B22" w:rsidRPr="00E87B22" w:rsidRDefault="00E87B22" w:rsidP="00E87B22">
            <w:pPr>
              <w:jc w:val="center"/>
              <w:rPr>
                <w:sz w:val="20"/>
                <w:szCs w:val="20"/>
              </w:rPr>
            </w:pPr>
            <w:r w:rsidRPr="00E87B22">
              <w:rPr>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14:paraId="43DD73E6" w14:textId="77777777" w:rsidR="00E87B22" w:rsidRPr="00E87B22" w:rsidRDefault="00E87B22" w:rsidP="00E87B22">
            <w:pPr>
              <w:jc w:val="center"/>
              <w:rPr>
                <w:sz w:val="20"/>
                <w:szCs w:val="20"/>
              </w:rPr>
            </w:pPr>
            <w:r w:rsidRPr="00E87B22">
              <w:rPr>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14:paraId="21B40BCF" w14:textId="77777777" w:rsidR="00E87B22" w:rsidRPr="00E87B22" w:rsidRDefault="00E87B22" w:rsidP="00E87B22">
            <w:pPr>
              <w:jc w:val="center"/>
              <w:rPr>
                <w:sz w:val="20"/>
                <w:szCs w:val="20"/>
              </w:rPr>
            </w:pPr>
            <w:r w:rsidRPr="00E87B22">
              <w:rPr>
                <w:sz w:val="20"/>
                <w:szCs w:val="20"/>
              </w:rPr>
              <w:t> </w:t>
            </w:r>
          </w:p>
        </w:tc>
      </w:tr>
      <w:tr w:rsidR="00E87B22" w:rsidRPr="00E87B22" w14:paraId="4E799D5A" w14:textId="77777777" w:rsidTr="00E87B22">
        <w:trPr>
          <w:trHeight w:val="2736"/>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063C78C" w14:textId="77777777" w:rsidR="00E87B22" w:rsidRPr="00E87B22" w:rsidRDefault="00E87B22" w:rsidP="00E87B22">
            <w:pPr>
              <w:jc w:val="center"/>
              <w:rPr>
                <w:sz w:val="20"/>
                <w:szCs w:val="20"/>
              </w:rPr>
            </w:pPr>
            <w:r w:rsidRPr="00E87B22">
              <w:rPr>
                <w:sz w:val="20"/>
                <w:szCs w:val="20"/>
              </w:rPr>
              <w:t>1</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AFB82" w14:textId="293E799D" w:rsidR="00E87B22" w:rsidRPr="00E87B22" w:rsidRDefault="00E87B22" w:rsidP="00E87B22">
            <w:pPr>
              <w:jc w:val="center"/>
              <w:rPr>
                <w:sz w:val="20"/>
                <w:szCs w:val="20"/>
              </w:rPr>
            </w:pPr>
            <w:r w:rsidRPr="00E87B22">
              <w:rPr>
                <w:sz w:val="20"/>
                <w:szCs w:val="20"/>
              </w:rPr>
              <w:t>Игровой набор</w:t>
            </w:r>
          </w:p>
        </w:tc>
        <w:tc>
          <w:tcPr>
            <w:tcW w:w="5340" w:type="dxa"/>
            <w:tcBorders>
              <w:top w:val="nil"/>
              <w:left w:val="nil"/>
              <w:bottom w:val="single" w:sz="4" w:space="0" w:color="auto"/>
              <w:right w:val="single" w:sz="4" w:space="0" w:color="auto"/>
            </w:tcBorders>
            <w:shd w:val="clear" w:color="auto" w:fill="auto"/>
            <w:vAlign w:val="center"/>
            <w:hideMark/>
          </w:tcPr>
          <w:p w14:paraId="77BF8629" w14:textId="019AED61" w:rsidR="00E87B22" w:rsidRPr="00E87B22" w:rsidRDefault="00E87B22" w:rsidP="00E87B22">
            <w:pPr>
              <w:jc w:val="center"/>
              <w:rPr>
                <w:sz w:val="20"/>
                <w:szCs w:val="20"/>
              </w:rPr>
            </w:pPr>
            <w:r w:rsidRPr="00E87B22">
              <w:rPr>
                <w:sz w:val="20"/>
                <w:szCs w:val="20"/>
              </w:rPr>
              <w:t xml:space="preserve">Детский игровой набор для сюжетно-ролевой игры. В комплект  должно входить не менее  20  и не более 30  предмета: кастрюля  не менее 1шт., сковорода  не менее 1шт., разделочная доска  не менее 1шт., вилки не менее  4 и не более 6шт., ложки столовые не менее  4 и не более 6шт., ножи  не менее 4 и не более 6шт., десертные тарелки не менее  4 и не более 6шт., столовые тарелки  не менее 4 и не более 6шт., разнос не менее  1шт. Материал: цветная пластмасса. Упаковка: пакет или сеточка. Размер </w:t>
            </w:r>
            <w:r w:rsidR="00911338" w:rsidRPr="00E87B22">
              <w:rPr>
                <w:sz w:val="20"/>
                <w:szCs w:val="20"/>
              </w:rPr>
              <w:t>упаковки: не</w:t>
            </w:r>
            <w:r w:rsidRPr="00E87B22">
              <w:rPr>
                <w:sz w:val="20"/>
                <w:szCs w:val="20"/>
              </w:rPr>
              <w:t xml:space="preserve"> менее 31х19,5х7,5 и не более 33х21х10см</w:t>
            </w:r>
          </w:p>
        </w:tc>
        <w:tc>
          <w:tcPr>
            <w:tcW w:w="820" w:type="dxa"/>
            <w:tcBorders>
              <w:top w:val="nil"/>
              <w:left w:val="nil"/>
              <w:bottom w:val="single" w:sz="4" w:space="0" w:color="auto"/>
              <w:right w:val="single" w:sz="4" w:space="0" w:color="auto"/>
            </w:tcBorders>
            <w:shd w:val="clear" w:color="auto" w:fill="auto"/>
            <w:vAlign w:val="center"/>
            <w:hideMark/>
          </w:tcPr>
          <w:p w14:paraId="098ACE3B"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2D166050" w14:textId="77777777" w:rsidR="00E87B22" w:rsidRPr="00E87B22" w:rsidRDefault="00E87B22" w:rsidP="00E87B22">
            <w:pPr>
              <w:jc w:val="center"/>
              <w:rPr>
                <w:sz w:val="20"/>
                <w:szCs w:val="20"/>
              </w:rPr>
            </w:pPr>
            <w:r w:rsidRPr="00E87B22">
              <w:rPr>
                <w:sz w:val="20"/>
                <w:szCs w:val="20"/>
              </w:rPr>
              <w:t>5</w:t>
            </w:r>
          </w:p>
        </w:tc>
      </w:tr>
      <w:tr w:rsidR="00E87B22" w:rsidRPr="00E87B22" w14:paraId="61B0A022" w14:textId="77777777" w:rsidTr="00E87B22">
        <w:trPr>
          <w:trHeight w:val="296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A9659B1" w14:textId="77777777" w:rsidR="00E87B22" w:rsidRPr="00E87B22" w:rsidRDefault="00E87B22" w:rsidP="00E87B22">
            <w:pPr>
              <w:jc w:val="center"/>
              <w:rPr>
                <w:sz w:val="20"/>
                <w:szCs w:val="20"/>
              </w:rPr>
            </w:pPr>
            <w:r w:rsidRPr="00E87B22">
              <w:rPr>
                <w:sz w:val="20"/>
                <w:szCs w:val="20"/>
              </w:rPr>
              <w:lastRenderedPageBreak/>
              <w:t>2</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64FBA687" w14:textId="21B775B6" w:rsidR="00E87B22" w:rsidRPr="00E87B22" w:rsidRDefault="00E87B22" w:rsidP="00E87B22">
            <w:pPr>
              <w:jc w:val="center"/>
              <w:rPr>
                <w:sz w:val="20"/>
                <w:szCs w:val="20"/>
              </w:rPr>
            </w:pPr>
            <w:r w:rsidRPr="00E87B22">
              <w:rPr>
                <w:sz w:val="20"/>
                <w:szCs w:val="20"/>
              </w:rPr>
              <w:t xml:space="preserve">Игровой набор </w:t>
            </w:r>
          </w:p>
        </w:tc>
        <w:tc>
          <w:tcPr>
            <w:tcW w:w="5340" w:type="dxa"/>
            <w:tcBorders>
              <w:top w:val="nil"/>
              <w:left w:val="nil"/>
              <w:bottom w:val="single" w:sz="4" w:space="0" w:color="auto"/>
              <w:right w:val="single" w:sz="4" w:space="0" w:color="auto"/>
            </w:tcBorders>
            <w:shd w:val="clear" w:color="auto" w:fill="auto"/>
            <w:vAlign w:val="center"/>
            <w:hideMark/>
          </w:tcPr>
          <w:p w14:paraId="253070F8" w14:textId="1FE14240" w:rsidR="00E87B22" w:rsidRPr="00E87B22" w:rsidRDefault="00E87B22" w:rsidP="00E87B22">
            <w:pPr>
              <w:jc w:val="center"/>
              <w:rPr>
                <w:sz w:val="20"/>
                <w:szCs w:val="20"/>
              </w:rPr>
            </w:pPr>
            <w:r w:rsidRPr="00E87B22">
              <w:rPr>
                <w:sz w:val="20"/>
                <w:szCs w:val="20"/>
              </w:rPr>
              <w:t xml:space="preserve">Детский игровой набор </w:t>
            </w:r>
            <w:r w:rsidR="00F10D60" w:rsidRPr="00E87B22">
              <w:rPr>
                <w:sz w:val="20"/>
                <w:szCs w:val="20"/>
              </w:rPr>
              <w:t>посуды для</w:t>
            </w:r>
            <w:r w:rsidRPr="00E87B22">
              <w:rPr>
                <w:sz w:val="20"/>
                <w:szCs w:val="20"/>
              </w:rPr>
              <w:t xml:space="preserve"> сюжетно-ролевой игры. В комплект  должно входить не менее  34  и не более 36 </w:t>
            </w:r>
            <w:r w:rsidR="00911338" w:rsidRPr="00E87B22">
              <w:rPr>
                <w:sz w:val="20"/>
                <w:szCs w:val="20"/>
              </w:rPr>
              <w:t>предмета: чайник</w:t>
            </w:r>
            <w:r w:rsidRPr="00E87B22">
              <w:rPr>
                <w:sz w:val="20"/>
                <w:szCs w:val="20"/>
              </w:rPr>
              <w:t xml:space="preserve">  не менее 1шт, сахарница не менее  1шт, чашка не менее 4 и не более 6 шт., блюдце  не менее 4 и не более 6 шт., десертная тарелка  не менее 4 и не более 6 шт., столовая тарелка  не менее 4 и не более 6 шт., ложка  не менее 4 и не более 6 шт., вилка  не менее 4 и не более 6 шт., нож не менее 4 и не более 6 шт., чайная ложка не менее 4 и не более 6 </w:t>
            </w:r>
            <w:r w:rsidR="00911338" w:rsidRPr="00E87B22">
              <w:rPr>
                <w:sz w:val="20"/>
                <w:szCs w:val="20"/>
              </w:rPr>
              <w:t>шт. Материал</w:t>
            </w:r>
            <w:r w:rsidRPr="00E87B22">
              <w:rPr>
                <w:sz w:val="20"/>
                <w:szCs w:val="20"/>
              </w:rPr>
              <w:t xml:space="preserve">: цветная пластмасса. Упаковка: пакет </w:t>
            </w:r>
            <w:r w:rsidR="00F10D60" w:rsidRPr="00E87B22">
              <w:rPr>
                <w:sz w:val="20"/>
                <w:szCs w:val="20"/>
              </w:rPr>
              <w:t>или сетка</w:t>
            </w:r>
            <w:r w:rsidR="00911338" w:rsidRPr="00E87B22">
              <w:rPr>
                <w:sz w:val="20"/>
                <w:szCs w:val="20"/>
              </w:rPr>
              <w:t>. Размер</w:t>
            </w:r>
            <w:r w:rsidRPr="00E87B22">
              <w:rPr>
                <w:sz w:val="20"/>
                <w:szCs w:val="20"/>
              </w:rPr>
              <w:t xml:space="preserve"> упаковки: не менее 180х210х155 и не более 200х230х175мм</w:t>
            </w:r>
          </w:p>
        </w:tc>
        <w:tc>
          <w:tcPr>
            <w:tcW w:w="820" w:type="dxa"/>
            <w:tcBorders>
              <w:top w:val="nil"/>
              <w:left w:val="nil"/>
              <w:bottom w:val="single" w:sz="4" w:space="0" w:color="auto"/>
              <w:right w:val="single" w:sz="4" w:space="0" w:color="auto"/>
            </w:tcBorders>
            <w:shd w:val="clear" w:color="auto" w:fill="auto"/>
            <w:vAlign w:val="center"/>
            <w:hideMark/>
          </w:tcPr>
          <w:p w14:paraId="4E6AB176"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6E26CDC3" w14:textId="77777777" w:rsidR="00E87B22" w:rsidRPr="00E87B22" w:rsidRDefault="00E87B22" w:rsidP="00E87B22">
            <w:pPr>
              <w:jc w:val="center"/>
              <w:rPr>
                <w:sz w:val="20"/>
                <w:szCs w:val="20"/>
              </w:rPr>
            </w:pPr>
            <w:r w:rsidRPr="00E87B22">
              <w:rPr>
                <w:sz w:val="20"/>
                <w:szCs w:val="20"/>
              </w:rPr>
              <w:t>3</w:t>
            </w:r>
          </w:p>
        </w:tc>
      </w:tr>
      <w:tr w:rsidR="00E87B22" w:rsidRPr="00E87B22" w14:paraId="2214F668" w14:textId="77777777" w:rsidTr="00E87B22">
        <w:trPr>
          <w:trHeight w:val="182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FFC2093" w14:textId="77777777" w:rsidR="00E87B22" w:rsidRPr="00E87B22" w:rsidRDefault="00E87B22" w:rsidP="00E87B22">
            <w:pPr>
              <w:jc w:val="center"/>
              <w:rPr>
                <w:sz w:val="20"/>
                <w:szCs w:val="20"/>
              </w:rPr>
            </w:pPr>
            <w:r w:rsidRPr="00E87B22">
              <w:rPr>
                <w:sz w:val="20"/>
                <w:szCs w:val="20"/>
              </w:rPr>
              <w:t>3</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167A9AA5" w14:textId="1E699B1D" w:rsidR="00E87B22" w:rsidRPr="00E87B22" w:rsidRDefault="00E87B22" w:rsidP="00E87B22">
            <w:pPr>
              <w:jc w:val="center"/>
              <w:rPr>
                <w:sz w:val="20"/>
                <w:szCs w:val="20"/>
              </w:rPr>
            </w:pPr>
            <w:r w:rsidRPr="00E87B22">
              <w:rPr>
                <w:sz w:val="20"/>
                <w:szCs w:val="20"/>
              </w:rPr>
              <w:t>Развивающая игра</w:t>
            </w:r>
          </w:p>
        </w:tc>
        <w:tc>
          <w:tcPr>
            <w:tcW w:w="5340" w:type="dxa"/>
            <w:tcBorders>
              <w:top w:val="nil"/>
              <w:left w:val="nil"/>
              <w:bottom w:val="single" w:sz="4" w:space="0" w:color="auto"/>
              <w:right w:val="single" w:sz="4" w:space="0" w:color="auto"/>
            </w:tcBorders>
            <w:shd w:val="clear" w:color="auto" w:fill="auto"/>
            <w:vAlign w:val="center"/>
            <w:hideMark/>
          </w:tcPr>
          <w:p w14:paraId="788B6D5A" w14:textId="25044052" w:rsidR="00E87B22" w:rsidRPr="00E87B22" w:rsidRDefault="00E87B22" w:rsidP="00E87B22">
            <w:pPr>
              <w:jc w:val="center"/>
              <w:rPr>
                <w:sz w:val="20"/>
                <w:szCs w:val="20"/>
              </w:rPr>
            </w:pPr>
            <w:r w:rsidRPr="00E87B22">
              <w:rPr>
                <w:sz w:val="20"/>
                <w:szCs w:val="20"/>
              </w:rPr>
              <w:t xml:space="preserve">Детская развивающая игра на магнитах. В комплект игры </w:t>
            </w:r>
            <w:r w:rsidR="00F10D60" w:rsidRPr="00E87B22">
              <w:rPr>
                <w:sz w:val="20"/>
                <w:szCs w:val="20"/>
              </w:rPr>
              <w:t>должны входить</w:t>
            </w:r>
            <w:r w:rsidRPr="00E87B22">
              <w:rPr>
                <w:sz w:val="20"/>
                <w:szCs w:val="20"/>
              </w:rPr>
              <w:t xml:space="preserve">: фигурка куклы мальчика высотой </w:t>
            </w:r>
            <w:r w:rsidR="00F10D60" w:rsidRPr="00E87B22">
              <w:rPr>
                <w:sz w:val="20"/>
                <w:szCs w:val="20"/>
              </w:rPr>
              <w:t>более 20</w:t>
            </w:r>
            <w:r w:rsidRPr="00E87B22">
              <w:rPr>
                <w:sz w:val="20"/>
                <w:szCs w:val="20"/>
              </w:rPr>
              <w:t xml:space="preserve"> и </w:t>
            </w:r>
            <w:r w:rsidR="00F10D60" w:rsidRPr="00E87B22">
              <w:rPr>
                <w:sz w:val="20"/>
                <w:szCs w:val="20"/>
              </w:rPr>
              <w:t>менее 25</w:t>
            </w:r>
            <w:r w:rsidRPr="00E87B22">
              <w:rPr>
                <w:sz w:val="20"/>
                <w:szCs w:val="20"/>
              </w:rPr>
              <w:t xml:space="preserve">см, магнитные элементы </w:t>
            </w:r>
            <w:r w:rsidR="00F10D60" w:rsidRPr="00E87B22">
              <w:rPr>
                <w:sz w:val="20"/>
                <w:szCs w:val="20"/>
              </w:rPr>
              <w:t>одежды не</w:t>
            </w:r>
            <w:r w:rsidRPr="00E87B22">
              <w:rPr>
                <w:sz w:val="20"/>
                <w:szCs w:val="20"/>
              </w:rPr>
              <w:t xml:space="preserve"> менее 33 и не более 35шт. Игра изготовлена из картона, полимерных материалов, винила и мягкого железа. Упаковка: картонная коробка. Размер </w:t>
            </w:r>
            <w:r w:rsidR="00F10D60" w:rsidRPr="00E87B22">
              <w:rPr>
                <w:sz w:val="20"/>
                <w:szCs w:val="20"/>
              </w:rPr>
              <w:t>упаковки: не</w:t>
            </w:r>
            <w:r w:rsidRPr="00E87B22">
              <w:rPr>
                <w:sz w:val="20"/>
                <w:szCs w:val="20"/>
              </w:rPr>
              <w:t xml:space="preserve"> менее 250х185х27и не более 275х204х50мм</w:t>
            </w:r>
          </w:p>
        </w:tc>
        <w:tc>
          <w:tcPr>
            <w:tcW w:w="820" w:type="dxa"/>
            <w:tcBorders>
              <w:top w:val="nil"/>
              <w:left w:val="nil"/>
              <w:bottom w:val="single" w:sz="4" w:space="0" w:color="auto"/>
              <w:right w:val="single" w:sz="4" w:space="0" w:color="auto"/>
            </w:tcBorders>
            <w:shd w:val="clear" w:color="auto" w:fill="auto"/>
            <w:vAlign w:val="center"/>
            <w:hideMark/>
          </w:tcPr>
          <w:p w14:paraId="17EF057E"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47B2668C" w14:textId="77777777" w:rsidR="00E87B22" w:rsidRPr="00E87B22" w:rsidRDefault="00E87B22" w:rsidP="00E87B22">
            <w:pPr>
              <w:jc w:val="center"/>
              <w:rPr>
                <w:sz w:val="20"/>
                <w:szCs w:val="20"/>
              </w:rPr>
            </w:pPr>
            <w:r w:rsidRPr="00E87B22">
              <w:rPr>
                <w:sz w:val="20"/>
                <w:szCs w:val="20"/>
              </w:rPr>
              <w:t>5</w:t>
            </w:r>
          </w:p>
        </w:tc>
      </w:tr>
      <w:tr w:rsidR="00E87B22" w:rsidRPr="00E87B22" w14:paraId="43A84E1C" w14:textId="77777777" w:rsidTr="00E87B22">
        <w:trPr>
          <w:trHeight w:val="182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93DBCB0" w14:textId="77777777" w:rsidR="00E87B22" w:rsidRPr="00E87B22" w:rsidRDefault="00E87B22" w:rsidP="00E87B22">
            <w:pPr>
              <w:jc w:val="center"/>
              <w:rPr>
                <w:sz w:val="20"/>
                <w:szCs w:val="20"/>
              </w:rPr>
            </w:pPr>
            <w:r w:rsidRPr="00E87B22">
              <w:rPr>
                <w:sz w:val="20"/>
                <w:szCs w:val="20"/>
              </w:rPr>
              <w:t>4</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707C7BA9" w14:textId="7A73994E" w:rsidR="00E87B22" w:rsidRPr="00E87B22" w:rsidRDefault="00E87B22" w:rsidP="00E87B22">
            <w:pPr>
              <w:jc w:val="center"/>
              <w:rPr>
                <w:sz w:val="20"/>
                <w:szCs w:val="20"/>
              </w:rPr>
            </w:pPr>
            <w:r w:rsidRPr="00E87B22">
              <w:rPr>
                <w:sz w:val="20"/>
                <w:szCs w:val="20"/>
              </w:rPr>
              <w:t>Развивающая игра</w:t>
            </w:r>
          </w:p>
        </w:tc>
        <w:tc>
          <w:tcPr>
            <w:tcW w:w="5340" w:type="dxa"/>
            <w:tcBorders>
              <w:top w:val="nil"/>
              <w:left w:val="nil"/>
              <w:bottom w:val="single" w:sz="4" w:space="0" w:color="auto"/>
              <w:right w:val="single" w:sz="4" w:space="0" w:color="auto"/>
            </w:tcBorders>
            <w:shd w:val="clear" w:color="auto" w:fill="auto"/>
            <w:vAlign w:val="center"/>
            <w:hideMark/>
          </w:tcPr>
          <w:p w14:paraId="72A0E66C" w14:textId="63BEDE06" w:rsidR="00E87B22" w:rsidRPr="00E87B22" w:rsidRDefault="00E87B22" w:rsidP="00E87B22">
            <w:pPr>
              <w:jc w:val="center"/>
              <w:rPr>
                <w:sz w:val="20"/>
                <w:szCs w:val="20"/>
              </w:rPr>
            </w:pPr>
            <w:r w:rsidRPr="00E87B22">
              <w:rPr>
                <w:sz w:val="20"/>
                <w:szCs w:val="20"/>
              </w:rPr>
              <w:t xml:space="preserve">Детская развивающая игра на магнитах. В комплект </w:t>
            </w:r>
            <w:r w:rsidR="003D42C7" w:rsidRPr="00E87B22">
              <w:rPr>
                <w:sz w:val="20"/>
                <w:szCs w:val="20"/>
              </w:rPr>
              <w:t>игры должно</w:t>
            </w:r>
            <w:r w:rsidRPr="00E87B22">
              <w:rPr>
                <w:sz w:val="20"/>
                <w:szCs w:val="20"/>
              </w:rPr>
              <w:t xml:space="preserve"> входит: фигурка куклы </w:t>
            </w:r>
            <w:r w:rsidR="003D42C7" w:rsidRPr="00E87B22">
              <w:rPr>
                <w:sz w:val="20"/>
                <w:szCs w:val="20"/>
              </w:rPr>
              <w:t>девочки размером</w:t>
            </w:r>
            <w:r w:rsidRPr="00E87B22">
              <w:rPr>
                <w:sz w:val="20"/>
                <w:szCs w:val="20"/>
              </w:rPr>
              <w:t xml:space="preserve"> не </w:t>
            </w:r>
            <w:r w:rsidR="003D42C7" w:rsidRPr="00E87B22">
              <w:rPr>
                <w:sz w:val="20"/>
                <w:szCs w:val="20"/>
              </w:rPr>
              <w:t>менее 215</w:t>
            </w:r>
            <w:r w:rsidRPr="00E87B22">
              <w:rPr>
                <w:sz w:val="20"/>
                <w:szCs w:val="20"/>
              </w:rPr>
              <w:t xml:space="preserve">х72 и не более 235х92мм, магнитные элементы </w:t>
            </w:r>
            <w:r w:rsidR="003D42C7" w:rsidRPr="00E87B22">
              <w:rPr>
                <w:sz w:val="20"/>
                <w:szCs w:val="20"/>
              </w:rPr>
              <w:t>одежды не</w:t>
            </w:r>
            <w:r w:rsidRPr="00E87B22">
              <w:rPr>
                <w:sz w:val="20"/>
                <w:szCs w:val="20"/>
              </w:rPr>
              <w:t xml:space="preserve"> менее 32 и не более 34шт. Игра изготовлена из картона, полимерных материалов, винила и мягкого железа. Упаковка: картонная коробка. Размер </w:t>
            </w:r>
            <w:r w:rsidR="003D42C7" w:rsidRPr="00E87B22">
              <w:rPr>
                <w:sz w:val="20"/>
                <w:szCs w:val="20"/>
              </w:rPr>
              <w:t>упаковки: не</w:t>
            </w:r>
            <w:r w:rsidRPr="00E87B22">
              <w:rPr>
                <w:sz w:val="20"/>
                <w:szCs w:val="20"/>
              </w:rPr>
              <w:t xml:space="preserve"> менее 250х185х 27 и не более 275х204х50мм</w:t>
            </w:r>
          </w:p>
        </w:tc>
        <w:tc>
          <w:tcPr>
            <w:tcW w:w="820" w:type="dxa"/>
            <w:tcBorders>
              <w:top w:val="nil"/>
              <w:left w:val="nil"/>
              <w:bottom w:val="single" w:sz="4" w:space="0" w:color="auto"/>
              <w:right w:val="single" w:sz="4" w:space="0" w:color="auto"/>
            </w:tcBorders>
            <w:shd w:val="clear" w:color="auto" w:fill="auto"/>
            <w:vAlign w:val="center"/>
            <w:hideMark/>
          </w:tcPr>
          <w:p w14:paraId="21B4A9F5"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2AE8E510" w14:textId="77777777" w:rsidR="00E87B22" w:rsidRPr="00E87B22" w:rsidRDefault="00E87B22" w:rsidP="00E87B22">
            <w:pPr>
              <w:jc w:val="center"/>
              <w:rPr>
                <w:sz w:val="20"/>
                <w:szCs w:val="20"/>
              </w:rPr>
            </w:pPr>
            <w:r w:rsidRPr="00E87B22">
              <w:rPr>
                <w:sz w:val="20"/>
                <w:szCs w:val="20"/>
              </w:rPr>
              <w:t>5</w:t>
            </w:r>
          </w:p>
        </w:tc>
      </w:tr>
      <w:tr w:rsidR="00E87B22" w:rsidRPr="00E87B22" w14:paraId="19387118" w14:textId="77777777" w:rsidTr="00E87B22">
        <w:trPr>
          <w:trHeight w:val="182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AC963F6" w14:textId="77777777" w:rsidR="00E87B22" w:rsidRPr="00E87B22" w:rsidRDefault="00E87B22" w:rsidP="00E87B22">
            <w:pPr>
              <w:jc w:val="center"/>
              <w:rPr>
                <w:sz w:val="20"/>
                <w:szCs w:val="20"/>
              </w:rPr>
            </w:pPr>
            <w:r w:rsidRPr="00E87B22">
              <w:rPr>
                <w:sz w:val="20"/>
                <w:szCs w:val="20"/>
              </w:rPr>
              <w:t>5</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0B0C9B67" w14:textId="3DAFF662" w:rsidR="00E87B22" w:rsidRPr="00E87B22" w:rsidRDefault="00E87B22" w:rsidP="00E87B22">
            <w:pPr>
              <w:jc w:val="center"/>
              <w:rPr>
                <w:sz w:val="20"/>
                <w:szCs w:val="20"/>
              </w:rPr>
            </w:pPr>
            <w:r w:rsidRPr="00E87B22">
              <w:rPr>
                <w:sz w:val="20"/>
                <w:szCs w:val="20"/>
              </w:rPr>
              <w:t>Развивающая игра</w:t>
            </w:r>
          </w:p>
        </w:tc>
        <w:tc>
          <w:tcPr>
            <w:tcW w:w="5340" w:type="dxa"/>
            <w:tcBorders>
              <w:top w:val="nil"/>
              <w:left w:val="nil"/>
              <w:bottom w:val="single" w:sz="4" w:space="0" w:color="auto"/>
              <w:right w:val="single" w:sz="4" w:space="0" w:color="auto"/>
            </w:tcBorders>
            <w:shd w:val="clear" w:color="auto" w:fill="auto"/>
            <w:vAlign w:val="center"/>
            <w:hideMark/>
          </w:tcPr>
          <w:p w14:paraId="7DB27962" w14:textId="1FBA0BF4" w:rsidR="00E87B22" w:rsidRPr="00E87B22" w:rsidRDefault="00E87B22" w:rsidP="00E87B22">
            <w:pPr>
              <w:jc w:val="center"/>
              <w:rPr>
                <w:sz w:val="20"/>
                <w:szCs w:val="20"/>
              </w:rPr>
            </w:pPr>
            <w:r w:rsidRPr="00E87B22">
              <w:rPr>
                <w:sz w:val="20"/>
                <w:szCs w:val="20"/>
              </w:rPr>
              <w:t xml:space="preserve">Детская </w:t>
            </w:r>
            <w:r w:rsidR="003D42C7" w:rsidRPr="00E87B22">
              <w:rPr>
                <w:sz w:val="20"/>
                <w:szCs w:val="20"/>
              </w:rPr>
              <w:t>развивающая настольная</w:t>
            </w:r>
            <w:r w:rsidRPr="00E87B22">
              <w:rPr>
                <w:sz w:val="20"/>
                <w:szCs w:val="20"/>
              </w:rPr>
              <w:t xml:space="preserve"> игра. В комплект </w:t>
            </w:r>
            <w:r w:rsidR="003D42C7" w:rsidRPr="00E87B22">
              <w:rPr>
                <w:sz w:val="20"/>
                <w:szCs w:val="20"/>
              </w:rPr>
              <w:t>должно входить</w:t>
            </w:r>
            <w:r w:rsidRPr="00E87B22">
              <w:rPr>
                <w:sz w:val="20"/>
                <w:szCs w:val="20"/>
              </w:rPr>
              <w:t xml:space="preserve"> не менее </w:t>
            </w:r>
            <w:r w:rsidR="003D42C7" w:rsidRPr="00E87B22">
              <w:rPr>
                <w:sz w:val="20"/>
                <w:szCs w:val="20"/>
              </w:rPr>
              <w:t>трех игры</w:t>
            </w:r>
            <w:r w:rsidRPr="00E87B22">
              <w:rPr>
                <w:sz w:val="20"/>
                <w:szCs w:val="20"/>
              </w:rPr>
              <w:t xml:space="preserve">: шахматы, шашки, нарды. Набор состоит из двухстороннего игрового поля: одна сторона поля предназначена для игры в шахматы и шашки, вторая – для игры в нарды. Упаковка: картонная коробка. Размер </w:t>
            </w:r>
            <w:r w:rsidR="003D42C7" w:rsidRPr="00E87B22">
              <w:rPr>
                <w:sz w:val="20"/>
                <w:szCs w:val="20"/>
              </w:rPr>
              <w:t>упаковки: не</w:t>
            </w:r>
            <w:r w:rsidRPr="00E87B22">
              <w:rPr>
                <w:sz w:val="20"/>
                <w:szCs w:val="20"/>
              </w:rPr>
              <w:t xml:space="preserve"> менее 367х40х244 и не более 387х60х265мм</w:t>
            </w:r>
          </w:p>
        </w:tc>
        <w:tc>
          <w:tcPr>
            <w:tcW w:w="820" w:type="dxa"/>
            <w:tcBorders>
              <w:top w:val="nil"/>
              <w:left w:val="nil"/>
              <w:bottom w:val="single" w:sz="4" w:space="0" w:color="auto"/>
              <w:right w:val="single" w:sz="4" w:space="0" w:color="auto"/>
            </w:tcBorders>
            <w:shd w:val="clear" w:color="auto" w:fill="auto"/>
            <w:vAlign w:val="center"/>
            <w:hideMark/>
          </w:tcPr>
          <w:p w14:paraId="42E7A2EE"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4B6267E4" w14:textId="77777777" w:rsidR="00E87B22" w:rsidRPr="00E87B22" w:rsidRDefault="00E87B22" w:rsidP="00E87B22">
            <w:pPr>
              <w:jc w:val="center"/>
              <w:rPr>
                <w:sz w:val="20"/>
                <w:szCs w:val="20"/>
              </w:rPr>
            </w:pPr>
            <w:r w:rsidRPr="00E87B22">
              <w:rPr>
                <w:sz w:val="20"/>
                <w:szCs w:val="20"/>
              </w:rPr>
              <w:t>5</w:t>
            </w:r>
          </w:p>
        </w:tc>
      </w:tr>
      <w:tr w:rsidR="00E87B22" w:rsidRPr="00E87B22" w14:paraId="677222E1" w14:textId="77777777" w:rsidTr="00E87B22">
        <w:trPr>
          <w:trHeight w:val="2508"/>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5576256" w14:textId="77777777" w:rsidR="00E87B22" w:rsidRPr="00E87B22" w:rsidRDefault="00E87B22" w:rsidP="00E87B22">
            <w:pPr>
              <w:jc w:val="center"/>
              <w:rPr>
                <w:sz w:val="20"/>
                <w:szCs w:val="20"/>
              </w:rPr>
            </w:pPr>
            <w:r w:rsidRPr="00E87B22">
              <w:rPr>
                <w:sz w:val="20"/>
                <w:szCs w:val="20"/>
              </w:rPr>
              <w:t>6</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2464550F" w14:textId="6E14F662" w:rsidR="00E87B22" w:rsidRPr="00E87B22" w:rsidRDefault="00E87B22" w:rsidP="00E87B22">
            <w:pPr>
              <w:jc w:val="center"/>
              <w:rPr>
                <w:sz w:val="20"/>
                <w:szCs w:val="20"/>
              </w:rPr>
            </w:pPr>
            <w:r w:rsidRPr="00E87B22">
              <w:rPr>
                <w:sz w:val="20"/>
                <w:szCs w:val="20"/>
              </w:rPr>
              <w:t>Игровой набор</w:t>
            </w:r>
          </w:p>
        </w:tc>
        <w:tc>
          <w:tcPr>
            <w:tcW w:w="5340" w:type="dxa"/>
            <w:tcBorders>
              <w:top w:val="nil"/>
              <w:left w:val="nil"/>
              <w:bottom w:val="single" w:sz="4" w:space="0" w:color="auto"/>
              <w:right w:val="single" w:sz="4" w:space="0" w:color="auto"/>
            </w:tcBorders>
            <w:shd w:val="clear" w:color="auto" w:fill="auto"/>
            <w:vAlign w:val="center"/>
            <w:hideMark/>
          </w:tcPr>
          <w:p w14:paraId="381FF5CB" w14:textId="2B3DEBDD" w:rsidR="00E87B22" w:rsidRPr="00E87B22" w:rsidRDefault="00E87B22" w:rsidP="00E87B22">
            <w:pPr>
              <w:jc w:val="center"/>
              <w:rPr>
                <w:sz w:val="20"/>
                <w:szCs w:val="20"/>
              </w:rPr>
            </w:pPr>
            <w:r w:rsidRPr="00E87B22">
              <w:rPr>
                <w:sz w:val="20"/>
                <w:szCs w:val="20"/>
              </w:rPr>
              <w:t xml:space="preserve">Детский развивающий игровой набор для сюжетно-ролевой игры. В комплект </w:t>
            </w:r>
            <w:r w:rsidR="003D42C7" w:rsidRPr="00E87B22">
              <w:rPr>
                <w:sz w:val="20"/>
                <w:szCs w:val="20"/>
              </w:rPr>
              <w:t>должно входить не</w:t>
            </w:r>
            <w:r w:rsidRPr="00E87B22">
              <w:rPr>
                <w:sz w:val="20"/>
                <w:szCs w:val="20"/>
              </w:rPr>
              <w:t xml:space="preserve"> менее </w:t>
            </w:r>
            <w:r w:rsidR="003D42C7" w:rsidRPr="00E87B22">
              <w:rPr>
                <w:sz w:val="20"/>
                <w:szCs w:val="20"/>
              </w:rPr>
              <w:t>22 и</w:t>
            </w:r>
            <w:r w:rsidRPr="00E87B22">
              <w:rPr>
                <w:sz w:val="20"/>
                <w:szCs w:val="20"/>
              </w:rPr>
              <w:t xml:space="preserve"> не более 24 предмета: мазь, спрей, глюкоза, очки, термометр, шприц., ларингоскоп, молоток, лопатка </w:t>
            </w:r>
            <w:r w:rsidR="003D42C7" w:rsidRPr="00E87B22">
              <w:rPr>
                <w:sz w:val="20"/>
                <w:szCs w:val="20"/>
              </w:rPr>
              <w:t>окулиста, тонометр</w:t>
            </w:r>
            <w:r w:rsidRPr="00E87B22">
              <w:rPr>
                <w:sz w:val="20"/>
                <w:szCs w:val="20"/>
              </w:rPr>
              <w:t xml:space="preserve">, таблетки круглые, таблетки овальные, скальпель, фонендоскоп, ванночка, щипцы, ножницы, грелка, визитка доктора, рецепты, костюм доктора. Материал: цветная пластмасса, текстиль. </w:t>
            </w:r>
            <w:r w:rsidR="003D42C7" w:rsidRPr="00E87B22">
              <w:rPr>
                <w:sz w:val="20"/>
                <w:szCs w:val="20"/>
              </w:rPr>
              <w:t>Упаковка:</w:t>
            </w:r>
            <w:r w:rsidRPr="00E87B22">
              <w:rPr>
                <w:sz w:val="20"/>
                <w:szCs w:val="20"/>
              </w:rPr>
              <w:t xml:space="preserve"> сумка ПВХ. Размер упаковки: не менее 19,5х14,5х15,</w:t>
            </w:r>
            <w:r w:rsidR="003D42C7" w:rsidRPr="00E87B22">
              <w:rPr>
                <w:sz w:val="20"/>
                <w:szCs w:val="20"/>
              </w:rPr>
              <w:t>5 и</w:t>
            </w:r>
            <w:r w:rsidRPr="00E87B22">
              <w:rPr>
                <w:sz w:val="20"/>
                <w:szCs w:val="20"/>
              </w:rPr>
              <w:t xml:space="preserve"> не более 22х16х18см</w:t>
            </w:r>
          </w:p>
        </w:tc>
        <w:tc>
          <w:tcPr>
            <w:tcW w:w="820" w:type="dxa"/>
            <w:tcBorders>
              <w:top w:val="nil"/>
              <w:left w:val="nil"/>
              <w:bottom w:val="single" w:sz="4" w:space="0" w:color="auto"/>
              <w:right w:val="single" w:sz="4" w:space="0" w:color="auto"/>
            </w:tcBorders>
            <w:shd w:val="clear" w:color="auto" w:fill="auto"/>
            <w:vAlign w:val="center"/>
            <w:hideMark/>
          </w:tcPr>
          <w:p w14:paraId="3D254251"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596DE189" w14:textId="77777777" w:rsidR="00E87B22" w:rsidRPr="00E87B22" w:rsidRDefault="00E87B22" w:rsidP="00E87B22">
            <w:pPr>
              <w:jc w:val="center"/>
              <w:rPr>
                <w:sz w:val="20"/>
                <w:szCs w:val="20"/>
              </w:rPr>
            </w:pPr>
            <w:r w:rsidRPr="00E87B22">
              <w:rPr>
                <w:sz w:val="20"/>
                <w:szCs w:val="20"/>
              </w:rPr>
              <w:t>5</w:t>
            </w:r>
          </w:p>
        </w:tc>
      </w:tr>
      <w:tr w:rsidR="00E87B22" w:rsidRPr="00E87B22" w14:paraId="1D818E49" w14:textId="77777777" w:rsidTr="00E87B22">
        <w:trPr>
          <w:trHeight w:val="228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0B0F0F9" w14:textId="77777777" w:rsidR="00E87B22" w:rsidRPr="00E87B22" w:rsidRDefault="00E87B22" w:rsidP="00E87B22">
            <w:pPr>
              <w:jc w:val="center"/>
              <w:rPr>
                <w:sz w:val="20"/>
                <w:szCs w:val="20"/>
              </w:rPr>
            </w:pPr>
            <w:r w:rsidRPr="00E87B22">
              <w:rPr>
                <w:sz w:val="20"/>
                <w:szCs w:val="20"/>
              </w:rPr>
              <w:t>7</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3F195520" w14:textId="7E0BBA69" w:rsidR="00E87B22" w:rsidRPr="00E87B22" w:rsidRDefault="00E87B22" w:rsidP="00E87B22">
            <w:pPr>
              <w:jc w:val="center"/>
              <w:rPr>
                <w:sz w:val="20"/>
                <w:szCs w:val="20"/>
              </w:rPr>
            </w:pPr>
            <w:r w:rsidRPr="00E87B22">
              <w:rPr>
                <w:sz w:val="20"/>
                <w:szCs w:val="20"/>
              </w:rPr>
              <w:t xml:space="preserve">Игровой набор </w:t>
            </w:r>
          </w:p>
        </w:tc>
        <w:tc>
          <w:tcPr>
            <w:tcW w:w="5340" w:type="dxa"/>
            <w:tcBorders>
              <w:top w:val="nil"/>
              <w:left w:val="nil"/>
              <w:bottom w:val="single" w:sz="4" w:space="0" w:color="auto"/>
              <w:right w:val="single" w:sz="4" w:space="0" w:color="auto"/>
            </w:tcBorders>
            <w:shd w:val="clear" w:color="auto" w:fill="auto"/>
            <w:vAlign w:val="center"/>
            <w:hideMark/>
          </w:tcPr>
          <w:p w14:paraId="49E39034" w14:textId="2A2D58DE" w:rsidR="00E87B22" w:rsidRPr="00E87B22" w:rsidRDefault="00E87B22" w:rsidP="00E87B22">
            <w:pPr>
              <w:jc w:val="center"/>
              <w:rPr>
                <w:sz w:val="20"/>
                <w:szCs w:val="20"/>
              </w:rPr>
            </w:pPr>
            <w:r w:rsidRPr="00E87B22">
              <w:rPr>
                <w:sz w:val="20"/>
                <w:szCs w:val="20"/>
              </w:rPr>
              <w:t xml:space="preserve">Детский игровой набор для сюжетно-ролевой игры. В </w:t>
            </w:r>
            <w:r w:rsidR="003D42C7" w:rsidRPr="00E87B22">
              <w:rPr>
                <w:sz w:val="20"/>
                <w:szCs w:val="20"/>
              </w:rPr>
              <w:t>комплект должно</w:t>
            </w:r>
            <w:r w:rsidRPr="00E87B22">
              <w:rPr>
                <w:sz w:val="20"/>
                <w:szCs w:val="20"/>
              </w:rPr>
              <w:t xml:space="preserve"> входить не </w:t>
            </w:r>
            <w:r w:rsidR="003D42C7" w:rsidRPr="00E87B22">
              <w:rPr>
                <w:sz w:val="20"/>
                <w:szCs w:val="20"/>
              </w:rPr>
              <w:t>менее 16</w:t>
            </w:r>
            <w:r w:rsidRPr="00E87B22">
              <w:rPr>
                <w:sz w:val="20"/>
                <w:szCs w:val="20"/>
              </w:rPr>
              <w:t xml:space="preserve"> и не более 20 предметов: расческа не менее 1шт., ножницы не менее 1шт., </w:t>
            </w:r>
            <w:r w:rsidR="003D42C7" w:rsidRPr="00E87B22">
              <w:rPr>
                <w:sz w:val="20"/>
                <w:szCs w:val="20"/>
              </w:rPr>
              <w:t>плойка не</w:t>
            </w:r>
            <w:r w:rsidRPr="00E87B22">
              <w:rPr>
                <w:sz w:val="20"/>
                <w:szCs w:val="20"/>
              </w:rPr>
              <w:t xml:space="preserve"> менее 1шт., бритвенный </w:t>
            </w:r>
            <w:r w:rsidR="003D42C7" w:rsidRPr="00E87B22">
              <w:rPr>
                <w:sz w:val="20"/>
                <w:szCs w:val="20"/>
              </w:rPr>
              <w:t>станок не</w:t>
            </w:r>
            <w:r w:rsidRPr="00E87B22">
              <w:rPr>
                <w:sz w:val="20"/>
                <w:szCs w:val="20"/>
              </w:rPr>
              <w:t xml:space="preserve"> менее 1шт., фен не менее 1шт., ободок не менее 1шт., </w:t>
            </w:r>
            <w:r w:rsidR="003D42C7" w:rsidRPr="00E87B22">
              <w:rPr>
                <w:sz w:val="20"/>
                <w:szCs w:val="20"/>
              </w:rPr>
              <w:t>заколка не</w:t>
            </w:r>
            <w:r w:rsidRPr="00E87B22">
              <w:rPr>
                <w:sz w:val="20"/>
                <w:szCs w:val="20"/>
              </w:rPr>
              <w:t xml:space="preserve"> менее 8шт., массажная расческа 1шт., </w:t>
            </w:r>
            <w:r w:rsidR="003D42C7" w:rsidRPr="00E87B22">
              <w:rPr>
                <w:sz w:val="20"/>
                <w:szCs w:val="20"/>
              </w:rPr>
              <w:t>зеркало не</w:t>
            </w:r>
            <w:r w:rsidRPr="00E87B22">
              <w:rPr>
                <w:sz w:val="20"/>
                <w:szCs w:val="20"/>
              </w:rPr>
              <w:t xml:space="preserve"> менее 1шт. Материал: цветная пластмасса. Упаковка: пвх сумка. Размер упаковки: не менее 21х15,5х6,5 и не более 23х17х8см</w:t>
            </w:r>
          </w:p>
        </w:tc>
        <w:tc>
          <w:tcPr>
            <w:tcW w:w="820" w:type="dxa"/>
            <w:tcBorders>
              <w:top w:val="nil"/>
              <w:left w:val="nil"/>
              <w:bottom w:val="single" w:sz="4" w:space="0" w:color="auto"/>
              <w:right w:val="single" w:sz="4" w:space="0" w:color="auto"/>
            </w:tcBorders>
            <w:shd w:val="clear" w:color="auto" w:fill="auto"/>
            <w:vAlign w:val="center"/>
            <w:hideMark/>
          </w:tcPr>
          <w:p w14:paraId="3A200417"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7949C117" w14:textId="77777777" w:rsidR="00E87B22" w:rsidRPr="00E87B22" w:rsidRDefault="00E87B22" w:rsidP="00E87B22">
            <w:pPr>
              <w:jc w:val="center"/>
              <w:rPr>
                <w:sz w:val="20"/>
                <w:szCs w:val="20"/>
              </w:rPr>
            </w:pPr>
            <w:r w:rsidRPr="00E87B22">
              <w:rPr>
                <w:sz w:val="20"/>
                <w:szCs w:val="20"/>
              </w:rPr>
              <w:t>5</w:t>
            </w:r>
          </w:p>
        </w:tc>
      </w:tr>
      <w:tr w:rsidR="00E87B22" w:rsidRPr="00E87B22" w14:paraId="3FD50066" w14:textId="77777777" w:rsidTr="00E87B22">
        <w:trPr>
          <w:trHeight w:val="228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E3C54F9" w14:textId="77777777" w:rsidR="00E87B22" w:rsidRPr="00E87B22" w:rsidRDefault="00E87B22" w:rsidP="00E87B22">
            <w:pPr>
              <w:jc w:val="center"/>
              <w:rPr>
                <w:sz w:val="20"/>
                <w:szCs w:val="20"/>
              </w:rPr>
            </w:pPr>
            <w:r w:rsidRPr="00E87B22">
              <w:rPr>
                <w:sz w:val="20"/>
                <w:szCs w:val="20"/>
              </w:rPr>
              <w:lastRenderedPageBreak/>
              <w:t>8</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3B948EC0" w14:textId="1D1C281D" w:rsidR="00E87B22" w:rsidRPr="00E87B22" w:rsidRDefault="00E87B22" w:rsidP="00E87B22">
            <w:pPr>
              <w:jc w:val="center"/>
              <w:rPr>
                <w:sz w:val="20"/>
                <w:szCs w:val="20"/>
              </w:rPr>
            </w:pPr>
            <w:r w:rsidRPr="00E87B22">
              <w:rPr>
                <w:sz w:val="20"/>
                <w:szCs w:val="20"/>
              </w:rPr>
              <w:t>Коляска для кукол</w:t>
            </w:r>
          </w:p>
        </w:tc>
        <w:tc>
          <w:tcPr>
            <w:tcW w:w="5340" w:type="dxa"/>
            <w:tcBorders>
              <w:top w:val="nil"/>
              <w:left w:val="nil"/>
              <w:bottom w:val="single" w:sz="4" w:space="0" w:color="auto"/>
              <w:right w:val="single" w:sz="4" w:space="0" w:color="auto"/>
            </w:tcBorders>
            <w:shd w:val="clear" w:color="auto" w:fill="auto"/>
            <w:vAlign w:val="center"/>
            <w:hideMark/>
          </w:tcPr>
          <w:p w14:paraId="4D3541BA" w14:textId="7392FFC4" w:rsidR="00E87B22" w:rsidRPr="00E87B22" w:rsidRDefault="00E87B22" w:rsidP="00E87B22">
            <w:pPr>
              <w:jc w:val="center"/>
              <w:rPr>
                <w:sz w:val="20"/>
                <w:szCs w:val="20"/>
              </w:rPr>
            </w:pPr>
            <w:r w:rsidRPr="00E87B22">
              <w:rPr>
                <w:sz w:val="20"/>
                <w:szCs w:val="20"/>
              </w:rPr>
              <w:t xml:space="preserve">Детская игрушка для сюжетно-ролевой игры выполнена в виде прогулочной коляски для кукол. В нижней части коляски должно быть вместительное багажное отделение. У коляски не менее </w:t>
            </w:r>
            <w:r w:rsidR="00F10D60" w:rsidRPr="00E87B22">
              <w:rPr>
                <w:sz w:val="20"/>
                <w:szCs w:val="20"/>
              </w:rPr>
              <w:t>четырёх бесшумных</w:t>
            </w:r>
            <w:r w:rsidRPr="00E87B22">
              <w:rPr>
                <w:sz w:val="20"/>
                <w:szCs w:val="20"/>
              </w:rPr>
              <w:t xml:space="preserve"> колеса из полиуретана. Коляска с козырьком, имеются ремешки безопасности. Цвет должен </w:t>
            </w:r>
            <w:r w:rsidR="00F10D60" w:rsidRPr="00E87B22">
              <w:rPr>
                <w:sz w:val="20"/>
                <w:szCs w:val="20"/>
              </w:rPr>
              <w:t>быть:</w:t>
            </w:r>
            <w:r w:rsidRPr="00E87B22">
              <w:rPr>
                <w:sz w:val="20"/>
                <w:szCs w:val="20"/>
              </w:rPr>
              <w:t xml:space="preserve"> розовая с </w:t>
            </w:r>
            <w:r w:rsidR="00911338" w:rsidRPr="00E87B22">
              <w:rPr>
                <w:sz w:val="20"/>
                <w:szCs w:val="20"/>
              </w:rPr>
              <w:t>сердечками. Материал</w:t>
            </w:r>
            <w:r w:rsidRPr="00E87B22">
              <w:rPr>
                <w:sz w:val="20"/>
                <w:szCs w:val="20"/>
              </w:rPr>
              <w:t xml:space="preserve">: металл, пластик, текстиль. Упаковка: пакет.  Размер </w:t>
            </w:r>
            <w:r w:rsidR="00F10D60" w:rsidRPr="00E87B22">
              <w:rPr>
                <w:sz w:val="20"/>
                <w:szCs w:val="20"/>
              </w:rPr>
              <w:t>упаковки: не</w:t>
            </w:r>
            <w:r w:rsidRPr="00E87B22">
              <w:rPr>
                <w:sz w:val="20"/>
                <w:szCs w:val="20"/>
              </w:rPr>
              <w:t xml:space="preserve"> менее 420х80х630 и не более 440х100х650мм</w:t>
            </w:r>
          </w:p>
        </w:tc>
        <w:tc>
          <w:tcPr>
            <w:tcW w:w="820" w:type="dxa"/>
            <w:tcBorders>
              <w:top w:val="nil"/>
              <w:left w:val="nil"/>
              <w:bottom w:val="single" w:sz="4" w:space="0" w:color="auto"/>
              <w:right w:val="single" w:sz="4" w:space="0" w:color="auto"/>
            </w:tcBorders>
            <w:shd w:val="clear" w:color="auto" w:fill="auto"/>
            <w:vAlign w:val="center"/>
            <w:hideMark/>
          </w:tcPr>
          <w:p w14:paraId="0F275E94"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74641DB8" w14:textId="77777777" w:rsidR="00E87B22" w:rsidRPr="00E87B22" w:rsidRDefault="00E87B22" w:rsidP="00E87B22">
            <w:pPr>
              <w:jc w:val="center"/>
              <w:rPr>
                <w:sz w:val="20"/>
                <w:szCs w:val="20"/>
              </w:rPr>
            </w:pPr>
            <w:r w:rsidRPr="00E87B22">
              <w:rPr>
                <w:sz w:val="20"/>
                <w:szCs w:val="20"/>
              </w:rPr>
              <w:t>5</w:t>
            </w:r>
          </w:p>
        </w:tc>
      </w:tr>
      <w:tr w:rsidR="00E87B22" w:rsidRPr="00E87B22" w14:paraId="46D27C20" w14:textId="77777777" w:rsidTr="00E87B22">
        <w:trPr>
          <w:trHeight w:val="228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97D19E6" w14:textId="77777777" w:rsidR="00E87B22" w:rsidRPr="00E87B22" w:rsidRDefault="00E87B22" w:rsidP="00E87B22">
            <w:pPr>
              <w:jc w:val="center"/>
              <w:rPr>
                <w:sz w:val="20"/>
                <w:szCs w:val="20"/>
              </w:rPr>
            </w:pPr>
            <w:r w:rsidRPr="00E87B22">
              <w:rPr>
                <w:sz w:val="20"/>
                <w:szCs w:val="20"/>
              </w:rPr>
              <w:t>9</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7F578C61" w14:textId="783EFF81" w:rsidR="00E87B22" w:rsidRPr="00E87B22" w:rsidRDefault="00E87B22" w:rsidP="00E87B22">
            <w:pPr>
              <w:jc w:val="center"/>
              <w:rPr>
                <w:sz w:val="20"/>
                <w:szCs w:val="20"/>
              </w:rPr>
            </w:pPr>
            <w:r w:rsidRPr="00E87B22">
              <w:rPr>
                <w:sz w:val="20"/>
                <w:szCs w:val="20"/>
              </w:rPr>
              <w:t>Коляска для кукол</w:t>
            </w:r>
          </w:p>
        </w:tc>
        <w:tc>
          <w:tcPr>
            <w:tcW w:w="5340" w:type="dxa"/>
            <w:tcBorders>
              <w:top w:val="nil"/>
              <w:left w:val="nil"/>
              <w:bottom w:val="single" w:sz="4" w:space="0" w:color="auto"/>
              <w:right w:val="single" w:sz="4" w:space="0" w:color="auto"/>
            </w:tcBorders>
            <w:shd w:val="clear" w:color="000000" w:fill="FFFFFF"/>
            <w:vAlign w:val="center"/>
            <w:hideMark/>
          </w:tcPr>
          <w:p w14:paraId="5CB160CB" w14:textId="4AC992EB" w:rsidR="00E87B22" w:rsidRPr="00E87B22" w:rsidRDefault="00E87B22" w:rsidP="00E87B22">
            <w:pPr>
              <w:jc w:val="center"/>
              <w:rPr>
                <w:sz w:val="20"/>
                <w:szCs w:val="20"/>
              </w:rPr>
            </w:pPr>
            <w:r w:rsidRPr="00E87B22">
              <w:rPr>
                <w:sz w:val="20"/>
                <w:szCs w:val="20"/>
              </w:rPr>
              <w:t xml:space="preserve">Детская игрушка для сюжетно-ролевой игры выполнена в </w:t>
            </w:r>
            <w:r w:rsidR="00B05257" w:rsidRPr="00E87B22">
              <w:rPr>
                <w:sz w:val="20"/>
                <w:szCs w:val="20"/>
              </w:rPr>
              <w:t>виде коляски</w:t>
            </w:r>
            <w:r w:rsidRPr="00E87B22">
              <w:rPr>
                <w:sz w:val="20"/>
                <w:szCs w:val="20"/>
              </w:rPr>
              <w:t>-</w:t>
            </w:r>
            <w:r w:rsidR="00B05257" w:rsidRPr="00E87B22">
              <w:rPr>
                <w:sz w:val="20"/>
                <w:szCs w:val="20"/>
              </w:rPr>
              <w:t>люльки для</w:t>
            </w:r>
            <w:r w:rsidRPr="00E87B22">
              <w:rPr>
                <w:sz w:val="20"/>
                <w:szCs w:val="20"/>
              </w:rPr>
              <w:t xml:space="preserve"> кукол.  В нижней части коляски должно </w:t>
            </w:r>
            <w:r w:rsidR="00B05257" w:rsidRPr="00E87B22">
              <w:rPr>
                <w:sz w:val="20"/>
                <w:szCs w:val="20"/>
              </w:rPr>
              <w:t>быть вместительное</w:t>
            </w:r>
            <w:r w:rsidRPr="00E87B22">
              <w:rPr>
                <w:sz w:val="20"/>
                <w:szCs w:val="20"/>
              </w:rPr>
              <w:t xml:space="preserve"> багажное отделение. У </w:t>
            </w:r>
            <w:r w:rsidR="00B05257" w:rsidRPr="00E87B22">
              <w:rPr>
                <w:sz w:val="20"/>
                <w:szCs w:val="20"/>
              </w:rPr>
              <w:t>коляски не</w:t>
            </w:r>
            <w:r w:rsidRPr="00E87B22">
              <w:rPr>
                <w:sz w:val="20"/>
                <w:szCs w:val="20"/>
              </w:rPr>
              <w:t xml:space="preserve"> менее </w:t>
            </w:r>
            <w:r w:rsidR="00B05257" w:rsidRPr="00E87B22">
              <w:rPr>
                <w:sz w:val="20"/>
                <w:szCs w:val="20"/>
              </w:rPr>
              <w:t>четырех бесшумных</w:t>
            </w:r>
            <w:r w:rsidRPr="00E87B22">
              <w:rPr>
                <w:sz w:val="20"/>
                <w:szCs w:val="20"/>
              </w:rPr>
              <w:t xml:space="preserve"> колеса из полиуретана. У коляски съемная люлька, сумка, прозрачное окно. </w:t>
            </w:r>
            <w:r w:rsidR="00B05257" w:rsidRPr="00E87B22">
              <w:rPr>
                <w:sz w:val="20"/>
                <w:szCs w:val="20"/>
              </w:rPr>
              <w:t>Цвет: коралловая, черная</w:t>
            </w:r>
            <w:r w:rsidRPr="00E87B22">
              <w:rPr>
                <w:sz w:val="20"/>
                <w:szCs w:val="20"/>
              </w:rPr>
              <w:t xml:space="preserve"> отделка. Материал: металл, пластик, текстиль. Упаковка: картонная коробка. Размер </w:t>
            </w:r>
            <w:r w:rsidR="00B05257" w:rsidRPr="00E87B22">
              <w:rPr>
                <w:sz w:val="20"/>
                <w:szCs w:val="20"/>
              </w:rPr>
              <w:t>упаковки: не</w:t>
            </w:r>
            <w:r w:rsidRPr="00E87B22">
              <w:rPr>
                <w:sz w:val="20"/>
                <w:szCs w:val="20"/>
              </w:rPr>
              <w:t xml:space="preserve"> менее 57х17х39 и не более 70х20х43 см</w:t>
            </w:r>
          </w:p>
        </w:tc>
        <w:tc>
          <w:tcPr>
            <w:tcW w:w="820" w:type="dxa"/>
            <w:tcBorders>
              <w:top w:val="nil"/>
              <w:left w:val="nil"/>
              <w:bottom w:val="single" w:sz="4" w:space="0" w:color="auto"/>
              <w:right w:val="single" w:sz="4" w:space="0" w:color="auto"/>
            </w:tcBorders>
            <w:shd w:val="clear" w:color="auto" w:fill="auto"/>
            <w:vAlign w:val="center"/>
            <w:hideMark/>
          </w:tcPr>
          <w:p w14:paraId="1BDB39D1"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4445DA3F" w14:textId="77777777" w:rsidR="00E87B22" w:rsidRPr="00E87B22" w:rsidRDefault="00E87B22" w:rsidP="00E87B22">
            <w:pPr>
              <w:jc w:val="center"/>
              <w:rPr>
                <w:sz w:val="20"/>
                <w:szCs w:val="20"/>
              </w:rPr>
            </w:pPr>
            <w:r w:rsidRPr="00E87B22">
              <w:rPr>
                <w:sz w:val="20"/>
                <w:szCs w:val="20"/>
              </w:rPr>
              <w:t>5</w:t>
            </w:r>
          </w:p>
        </w:tc>
      </w:tr>
      <w:tr w:rsidR="00E87B22" w:rsidRPr="00E87B22" w14:paraId="47B4552C" w14:textId="77777777" w:rsidTr="00E87B22">
        <w:trPr>
          <w:trHeight w:val="182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3F0BE48" w14:textId="77777777" w:rsidR="00E87B22" w:rsidRPr="00E87B22" w:rsidRDefault="00E87B22" w:rsidP="00E87B22">
            <w:pPr>
              <w:jc w:val="center"/>
              <w:rPr>
                <w:sz w:val="20"/>
                <w:szCs w:val="20"/>
              </w:rPr>
            </w:pPr>
            <w:r w:rsidRPr="00E87B22">
              <w:rPr>
                <w:sz w:val="20"/>
                <w:szCs w:val="20"/>
              </w:rPr>
              <w:t>10</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15C07DCA" w14:textId="6D8A6857" w:rsidR="00E87B22" w:rsidRPr="00E87B22" w:rsidRDefault="00E87B22" w:rsidP="00E87B22">
            <w:pPr>
              <w:jc w:val="center"/>
              <w:rPr>
                <w:sz w:val="20"/>
                <w:szCs w:val="20"/>
              </w:rPr>
            </w:pPr>
            <w:r w:rsidRPr="00E87B22">
              <w:rPr>
                <w:sz w:val="20"/>
                <w:szCs w:val="20"/>
              </w:rPr>
              <w:t>Развивающий конструктор</w:t>
            </w:r>
          </w:p>
        </w:tc>
        <w:tc>
          <w:tcPr>
            <w:tcW w:w="5340" w:type="dxa"/>
            <w:tcBorders>
              <w:top w:val="nil"/>
              <w:left w:val="nil"/>
              <w:bottom w:val="single" w:sz="4" w:space="0" w:color="auto"/>
              <w:right w:val="single" w:sz="4" w:space="0" w:color="auto"/>
            </w:tcBorders>
            <w:shd w:val="clear" w:color="auto" w:fill="auto"/>
            <w:vAlign w:val="center"/>
            <w:hideMark/>
          </w:tcPr>
          <w:p w14:paraId="14A6799D" w14:textId="72F0C00B" w:rsidR="00E87B22" w:rsidRPr="00E87B22" w:rsidRDefault="00E87B22" w:rsidP="00E87B22">
            <w:pPr>
              <w:jc w:val="center"/>
              <w:rPr>
                <w:sz w:val="20"/>
                <w:szCs w:val="20"/>
              </w:rPr>
            </w:pPr>
            <w:r w:rsidRPr="00E87B22">
              <w:rPr>
                <w:sz w:val="20"/>
                <w:szCs w:val="20"/>
              </w:rPr>
              <w:t xml:space="preserve">Детский развивающий </w:t>
            </w:r>
            <w:r w:rsidR="006C0B40" w:rsidRPr="00E87B22">
              <w:rPr>
                <w:sz w:val="20"/>
                <w:szCs w:val="20"/>
              </w:rPr>
              <w:t>игровой конструктор</w:t>
            </w:r>
            <w:r w:rsidRPr="00E87B22">
              <w:rPr>
                <w:sz w:val="20"/>
                <w:szCs w:val="20"/>
              </w:rPr>
              <w:t xml:space="preserve">. В комплект </w:t>
            </w:r>
            <w:r w:rsidR="006C0B40" w:rsidRPr="00E87B22">
              <w:rPr>
                <w:sz w:val="20"/>
                <w:szCs w:val="20"/>
              </w:rPr>
              <w:t>должно входить</w:t>
            </w:r>
            <w:r w:rsidRPr="00E87B22">
              <w:rPr>
                <w:sz w:val="20"/>
                <w:szCs w:val="20"/>
              </w:rPr>
              <w:t xml:space="preserve"> не </w:t>
            </w:r>
            <w:r w:rsidR="006C0B40" w:rsidRPr="00E87B22">
              <w:rPr>
                <w:sz w:val="20"/>
                <w:szCs w:val="20"/>
              </w:rPr>
              <w:t>менее 21</w:t>
            </w:r>
            <w:r w:rsidRPr="00E87B22">
              <w:rPr>
                <w:sz w:val="20"/>
                <w:szCs w:val="20"/>
              </w:rPr>
              <w:t xml:space="preserve"> и не более 24 детали. Элементы имеют яркий насыщенный цвет, а детали округлой формы безопасны для игры. Из деталей конструктора собирается мини домик. Материал: цветная пластмасса. Упаковка: картонная коробка. Размер </w:t>
            </w:r>
            <w:r w:rsidR="006C0B40" w:rsidRPr="00E87B22">
              <w:rPr>
                <w:sz w:val="20"/>
                <w:szCs w:val="20"/>
              </w:rPr>
              <w:t>упаковки</w:t>
            </w:r>
            <w:r w:rsidRPr="00E87B22">
              <w:rPr>
                <w:sz w:val="20"/>
                <w:szCs w:val="20"/>
              </w:rPr>
              <w:t>: не менее 240х65х185 и не более 265х85х210мм</w:t>
            </w:r>
          </w:p>
        </w:tc>
        <w:tc>
          <w:tcPr>
            <w:tcW w:w="820" w:type="dxa"/>
            <w:tcBorders>
              <w:top w:val="nil"/>
              <w:left w:val="nil"/>
              <w:bottom w:val="single" w:sz="4" w:space="0" w:color="auto"/>
              <w:right w:val="single" w:sz="4" w:space="0" w:color="auto"/>
            </w:tcBorders>
            <w:shd w:val="clear" w:color="auto" w:fill="auto"/>
            <w:vAlign w:val="center"/>
            <w:hideMark/>
          </w:tcPr>
          <w:p w14:paraId="51943D99"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3F0BEDF3" w14:textId="77777777" w:rsidR="00E87B22" w:rsidRPr="00E87B22" w:rsidRDefault="00E87B22" w:rsidP="00E87B22">
            <w:pPr>
              <w:jc w:val="center"/>
              <w:rPr>
                <w:sz w:val="20"/>
                <w:szCs w:val="20"/>
              </w:rPr>
            </w:pPr>
            <w:r w:rsidRPr="00E87B22">
              <w:rPr>
                <w:sz w:val="20"/>
                <w:szCs w:val="20"/>
              </w:rPr>
              <w:t>15</w:t>
            </w:r>
          </w:p>
        </w:tc>
      </w:tr>
      <w:tr w:rsidR="00E87B22" w:rsidRPr="00E87B22" w14:paraId="0D68FFC0" w14:textId="77777777" w:rsidTr="00E87B22">
        <w:trPr>
          <w:trHeight w:val="182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C346747" w14:textId="77777777" w:rsidR="00E87B22" w:rsidRPr="00E87B22" w:rsidRDefault="00E87B22" w:rsidP="00E87B22">
            <w:pPr>
              <w:jc w:val="center"/>
              <w:rPr>
                <w:sz w:val="20"/>
                <w:szCs w:val="20"/>
              </w:rPr>
            </w:pPr>
            <w:r w:rsidRPr="00E87B22">
              <w:rPr>
                <w:sz w:val="20"/>
                <w:szCs w:val="20"/>
              </w:rPr>
              <w:t>11</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316AF705" w14:textId="15AD8F17" w:rsidR="00E87B22" w:rsidRPr="00E87B22" w:rsidRDefault="00E87B22" w:rsidP="00E87B22">
            <w:pPr>
              <w:jc w:val="center"/>
              <w:rPr>
                <w:sz w:val="20"/>
                <w:szCs w:val="20"/>
              </w:rPr>
            </w:pPr>
            <w:r w:rsidRPr="00E87B22">
              <w:rPr>
                <w:sz w:val="20"/>
                <w:szCs w:val="20"/>
              </w:rPr>
              <w:t>Развивающий конструктор</w:t>
            </w:r>
          </w:p>
        </w:tc>
        <w:tc>
          <w:tcPr>
            <w:tcW w:w="5340" w:type="dxa"/>
            <w:tcBorders>
              <w:top w:val="nil"/>
              <w:left w:val="nil"/>
              <w:bottom w:val="single" w:sz="4" w:space="0" w:color="auto"/>
              <w:right w:val="single" w:sz="4" w:space="0" w:color="auto"/>
            </w:tcBorders>
            <w:shd w:val="clear" w:color="auto" w:fill="auto"/>
            <w:vAlign w:val="center"/>
            <w:hideMark/>
          </w:tcPr>
          <w:p w14:paraId="6F9347C4" w14:textId="095CEF8A" w:rsidR="00E87B22" w:rsidRPr="00E87B22" w:rsidRDefault="00E87B22" w:rsidP="00E87B22">
            <w:pPr>
              <w:jc w:val="center"/>
              <w:rPr>
                <w:sz w:val="20"/>
                <w:szCs w:val="20"/>
              </w:rPr>
            </w:pPr>
            <w:r w:rsidRPr="00E87B22">
              <w:rPr>
                <w:sz w:val="20"/>
                <w:szCs w:val="20"/>
              </w:rPr>
              <w:t xml:space="preserve">Детский развивающий </w:t>
            </w:r>
            <w:r w:rsidRPr="00E87B22">
              <w:rPr>
                <w:sz w:val="20"/>
                <w:szCs w:val="20"/>
              </w:rPr>
              <w:t>игровой конструктор</w:t>
            </w:r>
            <w:r w:rsidRPr="00E87B22">
              <w:rPr>
                <w:sz w:val="20"/>
                <w:szCs w:val="20"/>
              </w:rPr>
              <w:t xml:space="preserve">. В комплект </w:t>
            </w:r>
            <w:r w:rsidRPr="00E87B22">
              <w:rPr>
                <w:sz w:val="20"/>
                <w:szCs w:val="20"/>
              </w:rPr>
              <w:t>должно входить</w:t>
            </w:r>
            <w:r w:rsidRPr="00E87B22">
              <w:rPr>
                <w:sz w:val="20"/>
                <w:szCs w:val="20"/>
              </w:rPr>
              <w:t xml:space="preserve"> не </w:t>
            </w:r>
            <w:r w:rsidRPr="00E87B22">
              <w:rPr>
                <w:sz w:val="20"/>
                <w:szCs w:val="20"/>
              </w:rPr>
              <w:t>менее 15 и</w:t>
            </w:r>
            <w:r w:rsidRPr="00E87B22">
              <w:rPr>
                <w:sz w:val="20"/>
                <w:szCs w:val="20"/>
              </w:rPr>
              <w:t xml:space="preserve"> не более 20 деталей.</w:t>
            </w:r>
            <w:r>
              <w:rPr>
                <w:sz w:val="20"/>
                <w:szCs w:val="20"/>
              </w:rPr>
              <w:t xml:space="preserve"> </w:t>
            </w:r>
            <w:r w:rsidRPr="00E87B22">
              <w:rPr>
                <w:sz w:val="20"/>
                <w:szCs w:val="20"/>
              </w:rPr>
              <w:t xml:space="preserve">Элементы имеют яркий насыщенный цвет, а детали округлой формы безопасны для игры. Из деталей конструктора собирается мини ферма. Материал: цветная пластмасса. Упаковка: картонная коробка. Размер </w:t>
            </w:r>
            <w:r w:rsidRPr="00E87B22">
              <w:rPr>
                <w:sz w:val="20"/>
                <w:szCs w:val="20"/>
              </w:rPr>
              <w:t>упаковки</w:t>
            </w:r>
            <w:r w:rsidRPr="00E87B22">
              <w:rPr>
                <w:sz w:val="20"/>
                <w:szCs w:val="20"/>
              </w:rPr>
              <w:t>: не менее 240х65х185 и не более 260х85х210мм</w:t>
            </w:r>
          </w:p>
        </w:tc>
        <w:tc>
          <w:tcPr>
            <w:tcW w:w="820" w:type="dxa"/>
            <w:tcBorders>
              <w:top w:val="nil"/>
              <w:left w:val="nil"/>
              <w:bottom w:val="single" w:sz="4" w:space="0" w:color="auto"/>
              <w:right w:val="single" w:sz="4" w:space="0" w:color="auto"/>
            </w:tcBorders>
            <w:shd w:val="clear" w:color="auto" w:fill="auto"/>
            <w:vAlign w:val="center"/>
            <w:hideMark/>
          </w:tcPr>
          <w:p w14:paraId="003518F4"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100AE7BD" w14:textId="77777777" w:rsidR="00E87B22" w:rsidRPr="00E87B22" w:rsidRDefault="00E87B22" w:rsidP="00E87B22">
            <w:pPr>
              <w:jc w:val="center"/>
              <w:rPr>
                <w:sz w:val="20"/>
                <w:szCs w:val="20"/>
              </w:rPr>
            </w:pPr>
            <w:r w:rsidRPr="00E87B22">
              <w:rPr>
                <w:sz w:val="20"/>
                <w:szCs w:val="20"/>
              </w:rPr>
              <w:t>15</w:t>
            </w:r>
          </w:p>
        </w:tc>
      </w:tr>
      <w:tr w:rsidR="00E87B22" w:rsidRPr="00E87B22" w14:paraId="41269A91" w14:textId="77777777" w:rsidTr="00E87B22">
        <w:trPr>
          <w:trHeight w:val="912"/>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028328A" w14:textId="77777777" w:rsidR="00E87B22" w:rsidRPr="00E87B22" w:rsidRDefault="00E87B22" w:rsidP="00E87B22">
            <w:pPr>
              <w:jc w:val="center"/>
              <w:rPr>
                <w:sz w:val="20"/>
                <w:szCs w:val="20"/>
              </w:rPr>
            </w:pPr>
            <w:r w:rsidRPr="00E87B22">
              <w:rPr>
                <w:sz w:val="20"/>
                <w:szCs w:val="20"/>
              </w:rPr>
              <w:t>12</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7127903C" w14:textId="2F186CC6" w:rsidR="00E87B22" w:rsidRPr="00E87B22" w:rsidRDefault="00E87B22" w:rsidP="00E87B22">
            <w:pPr>
              <w:jc w:val="center"/>
              <w:rPr>
                <w:sz w:val="20"/>
                <w:szCs w:val="20"/>
              </w:rPr>
            </w:pPr>
            <w:r w:rsidRPr="00E87B22">
              <w:rPr>
                <w:sz w:val="20"/>
                <w:szCs w:val="20"/>
              </w:rPr>
              <w:t>Мяч детский</w:t>
            </w:r>
          </w:p>
        </w:tc>
        <w:tc>
          <w:tcPr>
            <w:tcW w:w="5340" w:type="dxa"/>
            <w:tcBorders>
              <w:top w:val="nil"/>
              <w:left w:val="nil"/>
              <w:bottom w:val="single" w:sz="4" w:space="0" w:color="auto"/>
              <w:right w:val="single" w:sz="4" w:space="0" w:color="auto"/>
            </w:tcBorders>
            <w:shd w:val="clear" w:color="auto" w:fill="auto"/>
            <w:vAlign w:val="center"/>
            <w:hideMark/>
          </w:tcPr>
          <w:p w14:paraId="15D5315C" w14:textId="25BFC24D" w:rsidR="00E87B22" w:rsidRPr="00E87B22" w:rsidRDefault="00E87B22" w:rsidP="00E87B22">
            <w:pPr>
              <w:jc w:val="center"/>
              <w:rPr>
                <w:sz w:val="20"/>
                <w:szCs w:val="20"/>
              </w:rPr>
            </w:pPr>
            <w:r w:rsidRPr="00E87B22">
              <w:rPr>
                <w:sz w:val="20"/>
                <w:szCs w:val="20"/>
              </w:rPr>
              <w:t xml:space="preserve">Детская игрушка в виде мяча из резины на основе натурального каучука. Диаметр </w:t>
            </w:r>
            <w:r w:rsidRPr="00E87B22">
              <w:rPr>
                <w:sz w:val="20"/>
                <w:szCs w:val="20"/>
              </w:rPr>
              <w:t>мяча не</w:t>
            </w:r>
            <w:r w:rsidRPr="00E87B22">
              <w:rPr>
                <w:sz w:val="20"/>
                <w:szCs w:val="20"/>
              </w:rPr>
              <w:t xml:space="preserve"> менее 125 и не более 150мм. </w:t>
            </w:r>
            <w:r w:rsidRPr="00E87B22">
              <w:rPr>
                <w:sz w:val="20"/>
                <w:szCs w:val="20"/>
              </w:rPr>
              <w:t>Мяч должен</w:t>
            </w:r>
            <w:r w:rsidRPr="00E87B22">
              <w:rPr>
                <w:sz w:val="20"/>
                <w:szCs w:val="20"/>
              </w:rPr>
              <w:t xml:space="preserve"> быть с изображением самолетика. </w:t>
            </w:r>
          </w:p>
        </w:tc>
        <w:tc>
          <w:tcPr>
            <w:tcW w:w="820" w:type="dxa"/>
            <w:tcBorders>
              <w:top w:val="nil"/>
              <w:left w:val="nil"/>
              <w:bottom w:val="single" w:sz="4" w:space="0" w:color="auto"/>
              <w:right w:val="single" w:sz="4" w:space="0" w:color="auto"/>
            </w:tcBorders>
            <w:shd w:val="clear" w:color="auto" w:fill="auto"/>
            <w:vAlign w:val="center"/>
            <w:hideMark/>
          </w:tcPr>
          <w:p w14:paraId="2ED36120"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7E41E622" w14:textId="77777777" w:rsidR="00E87B22" w:rsidRPr="00E87B22" w:rsidRDefault="00E87B22" w:rsidP="00E87B22">
            <w:pPr>
              <w:jc w:val="center"/>
              <w:rPr>
                <w:sz w:val="20"/>
                <w:szCs w:val="20"/>
              </w:rPr>
            </w:pPr>
            <w:r w:rsidRPr="00E87B22">
              <w:rPr>
                <w:sz w:val="20"/>
                <w:szCs w:val="20"/>
              </w:rPr>
              <w:t>15</w:t>
            </w:r>
          </w:p>
        </w:tc>
      </w:tr>
      <w:tr w:rsidR="00E87B22" w:rsidRPr="00E87B22" w14:paraId="1A595487" w14:textId="77777777" w:rsidTr="00E87B22">
        <w:trPr>
          <w:trHeight w:val="912"/>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1047C07" w14:textId="77777777" w:rsidR="00E87B22" w:rsidRPr="00E87B22" w:rsidRDefault="00E87B22" w:rsidP="00E87B22">
            <w:pPr>
              <w:jc w:val="center"/>
              <w:rPr>
                <w:sz w:val="20"/>
                <w:szCs w:val="20"/>
              </w:rPr>
            </w:pPr>
            <w:r w:rsidRPr="00E87B22">
              <w:rPr>
                <w:sz w:val="20"/>
                <w:szCs w:val="20"/>
              </w:rPr>
              <w:t>13</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2416D9BC" w14:textId="5FEA2CBC" w:rsidR="00E87B22" w:rsidRPr="00E87B22" w:rsidRDefault="00E87B22" w:rsidP="00E87B22">
            <w:pPr>
              <w:jc w:val="center"/>
              <w:rPr>
                <w:sz w:val="20"/>
                <w:szCs w:val="20"/>
              </w:rPr>
            </w:pPr>
            <w:r w:rsidRPr="00E87B22">
              <w:rPr>
                <w:sz w:val="20"/>
                <w:szCs w:val="20"/>
              </w:rPr>
              <w:t>Мяч детский</w:t>
            </w:r>
          </w:p>
        </w:tc>
        <w:tc>
          <w:tcPr>
            <w:tcW w:w="5340" w:type="dxa"/>
            <w:tcBorders>
              <w:top w:val="nil"/>
              <w:left w:val="nil"/>
              <w:bottom w:val="single" w:sz="4" w:space="0" w:color="auto"/>
              <w:right w:val="single" w:sz="4" w:space="0" w:color="auto"/>
            </w:tcBorders>
            <w:shd w:val="clear" w:color="auto" w:fill="auto"/>
            <w:vAlign w:val="center"/>
            <w:hideMark/>
          </w:tcPr>
          <w:p w14:paraId="1BABB5D3" w14:textId="44317FAF" w:rsidR="00E87B22" w:rsidRPr="00E87B22" w:rsidRDefault="00E87B22" w:rsidP="00E87B22">
            <w:pPr>
              <w:jc w:val="center"/>
              <w:rPr>
                <w:sz w:val="20"/>
                <w:szCs w:val="20"/>
              </w:rPr>
            </w:pPr>
            <w:r w:rsidRPr="00E87B22">
              <w:rPr>
                <w:sz w:val="20"/>
                <w:szCs w:val="20"/>
              </w:rPr>
              <w:t xml:space="preserve">Детская игрушка в виде мяча из резины на основе натурального каучука. Диаметр мяча не </w:t>
            </w:r>
            <w:r w:rsidR="00DC7649" w:rsidRPr="00E87B22">
              <w:rPr>
                <w:sz w:val="20"/>
                <w:szCs w:val="20"/>
              </w:rPr>
              <w:t>менее 125</w:t>
            </w:r>
            <w:r w:rsidRPr="00E87B22">
              <w:rPr>
                <w:sz w:val="20"/>
                <w:szCs w:val="20"/>
              </w:rPr>
              <w:t xml:space="preserve"> и не более 150мм. Мяч должен </w:t>
            </w:r>
            <w:r w:rsidR="00DC7649" w:rsidRPr="00E87B22">
              <w:rPr>
                <w:sz w:val="20"/>
                <w:szCs w:val="20"/>
              </w:rPr>
              <w:t>быть с</w:t>
            </w:r>
            <w:r w:rsidRPr="00E87B22">
              <w:rPr>
                <w:sz w:val="20"/>
                <w:szCs w:val="20"/>
              </w:rPr>
              <w:t xml:space="preserve"> изображением собачки. </w:t>
            </w:r>
          </w:p>
        </w:tc>
        <w:tc>
          <w:tcPr>
            <w:tcW w:w="820" w:type="dxa"/>
            <w:tcBorders>
              <w:top w:val="nil"/>
              <w:left w:val="nil"/>
              <w:bottom w:val="single" w:sz="4" w:space="0" w:color="auto"/>
              <w:right w:val="single" w:sz="4" w:space="0" w:color="auto"/>
            </w:tcBorders>
            <w:shd w:val="clear" w:color="auto" w:fill="auto"/>
            <w:vAlign w:val="center"/>
            <w:hideMark/>
          </w:tcPr>
          <w:p w14:paraId="256B2B4B"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1B68B0F5" w14:textId="77777777" w:rsidR="00E87B22" w:rsidRPr="00E87B22" w:rsidRDefault="00E87B22" w:rsidP="00E87B22">
            <w:pPr>
              <w:jc w:val="center"/>
              <w:rPr>
                <w:sz w:val="20"/>
                <w:szCs w:val="20"/>
              </w:rPr>
            </w:pPr>
            <w:r w:rsidRPr="00E87B22">
              <w:rPr>
                <w:sz w:val="20"/>
                <w:szCs w:val="20"/>
              </w:rPr>
              <w:t>15</w:t>
            </w:r>
          </w:p>
        </w:tc>
      </w:tr>
      <w:tr w:rsidR="00E87B22" w:rsidRPr="00E87B22" w14:paraId="66AC4A14" w14:textId="77777777" w:rsidTr="00E87B22">
        <w:trPr>
          <w:trHeight w:val="1368"/>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00C6CA2" w14:textId="77777777" w:rsidR="00E87B22" w:rsidRPr="00E87B22" w:rsidRDefault="00E87B22" w:rsidP="00E87B22">
            <w:pPr>
              <w:jc w:val="center"/>
              <w:rPr>
                <w:sz w:val="20"/>
                <w:szCs w:val="20"/>
              </w:rPr>
            </w:pPr>
            <w:r w:rsidRPr="00E87B22">
              <w:rPr>
                <w:sz w:val="20"/>
                <w:szCs w:val="20"/>
              </w:rPr>
              <w:t>14</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27B08424" w14:textId="19911836" w:rsidR="00E87B22" w:rsidRPr="00E87B22" w:rsidRDefault="00E87B22" w:rsidP="00E87B22">
            <w:pPr>
              <w:jc w:val="center"/>
              <w:rPr>
                <w:sz w:val="20"/>
                <w:szCs w:val="20"/>
              </w:rPr>
            </w:pPr>
            <w:r w:rsidRPr="00E87B22">
              <w:rPr>
                <w:sz w:val="20"/>
                <w:szCs w:val="20"/>
              </w:rPr>
              <w:t>Мяч детский</w:t>
            </w:r>
          </w:p>
        </w:tc>
        <w:tc>
          <w:tcPr>
            <w:tcW w:w="5340" w:type="dxa"/>
            <w:tcBorders>
              <w:top w:val="nil"/>
              <w:left w:val="nil"/>
              <w:bottom w:val="single" w:sz="4" w:space="0" w:color="auto"/>
              <w:right w:val="single" w:sz="4" w:space="0" w:color="auto"/>
            </w:tcBorders>
            <w:shd w:val="clear" w:color="auto" w:fill="auto"/>
            <w:vAlign w:val="center"/>
            <w:hideMark/>
          </w:tcPr>
          <w:p w14:paraId="39CA2FEC" w14:textId="75CED203" w:rsidR="00E87B22" w:rsidRPr="00E87B22" w:rsidRDefault="00E87B22" w:rsidP="00E87B22">
            <w:pPr>
              <w:jc w:val="center"/>
              <w:rPr>
                <w:sz w:val="20"/>
                <w:szCs w:val="20"/>
              </w:rPr>
            </w:pPr>
            <w:r w:rsidRPr="00E87B22">
              <w:rPr>
                <w:sz w:val="20"/>
                <w:szCs w:val="20"/>
              </w:rPr>
              <w:t xml:space="preserve">Детская игрушка в виде мяча из резины на основе натурального каучука. Диаметр </w:t>
            </w:r>
            <w:r w:rsidR="00DC7649" w:rsidRPr="00E87B22">
              <w:rPr>
                <w:sz w:val="20"/>
                <w:szCs w:val="20"/>
              </w:rPr>
              <w:t>мяча не</w:t>
            </w:r>
            <w:r w:rsidRPr="00E87B22">
              <w:rPr>
                <w:sz w:val="20"/>
                <w:szCs w:val="20"/>
              </w:rPr>
              <w:t xml:space="preserve"> менее 150 и не более 175мм. Мяч окрашен</w:t>
            </w:r>
            <w:r w:rsidR="00DC7649">
              <w:rPr>
                <w:sz w:val="20"/>
                <w:szCs w:val="20"/>
              </w:rPr>
              <w:t xml:space="preserve"> </w:t>
            </w:r>
            <w:r w:rsidRPr="00E87B22">
              <w:rPr>
                <w:sz w:val="20"/>
                <w:szCs w:val="20"/>
              </w:rPr>
              <w:t>в яркие цвета по тематике планет. Окрашивание ручное. Мяч предназначен для игровых целей внутри помещения и на открытом воздухе.</w:t>
            </w:r>
          </w:p>
        </w:tc>
        <w:tc>
          <w:tcPr>
            <w:tcW w:w="820" w:type="dxa"/>
            <w:tcBorders>
              <w:top w:val="nil"/>
              <w:left w:val="nil"/>
              <w:bottom w:val="single" w:sz="4" w:space="0" w:color="auto"/>
              <w:right w:val="single" w:sz="4" w:space="0" w:color="auto"/>
            </w:tcBorders>
            <w:shd w:val="clear" w:color="auto" w:fill="auto"/>
            <w:vAlign w:val="center"/>
            <w:hideMark/>
          </w:tcPr>
          <w:p w14:paraId="1C9D3838"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56827AC2" w14:textId="77777777" w:rsidR="00E87B22" w:rsidRPr="00E87B22" w:rsidRDefault="00E87B22" w:rsidP="00E87B22">
            <w:pPr>
              <w:jc w:val="center"/>
              <w:rPr>
                <w:sz w:val="20"/>
                <w:szCs w:val="20"/>
              </w:rPr>
            </w:pPr>
            <w:r w:rsidRPr="00E87B22">
              <w:rPr>
                <w:sz w:val="20"/>
                <w:szCs w:val="20"/>
              </w:rPr>
              <w:t>30</w:t>
            </w:r>
          </w:p>
        </w:tc>
      </w:tr>
      <w:tr w:rsidR="00E87B22" w:rsidRPr="00E87B22" w14:paraId="13AE66D0" w14:textId="77777777" w:rsidTr="00E87B22">
        <w:trPr>
          <w:trHeight w:val="114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AA2C6CA" w14:textId="77777777" w:rsidR="00E87B22" w:rsidRPr="00E87B22" w:rsidRDefault="00E87B22" w:rsidP="00E87B22">
            <w:pPr>
              <w:jc w:val="center"/>
              <w:rPr>
                <w:sz w:val="20"/>
                <w:szCs w:val="20"/>
              </w:rPr>
            </w:pPr>
            <w:r w:rsidRPr="00E87B22">
              <w:rPr>
                <w:sz w:val="20"/>
                <w:szCs w:val="20"/>
              </w:rPr>
              <w:t>15</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51B1384E" w14:textId="232A2CF6" w:rsidR="00E87B22" w:rsidRPr="00E87B22" w:rsidRDefault="00E87B22" w:rsidP="00E87B22">
            <w:pPr>
              <w:jc w:val="center"/>
              <w:rPr>
                <w:sz w:val="20"/>
                <w:szCs w:val="20"/>
              </w:rPr>
            </w:pPr>
            <w:r w:rsidRPr="00E87B22">
              <w:rPr>
                <w:sz w:val="20"/>
                <w:szCs w:val="20"/>
              </w:rPr>
              <w:t>Детская палка гимнастическая</w:t>
            </w:r>
          </w:p>
        </w:tc>
        <w:tc>
          <w:tcPr>
            <w:tcW w:w="5340" w:type="dxa"/>
            <w:tcBorders>
              <w:top w:val="nil"/>
              <w:left w:val="nil"/>
              <w:bottom w:val="single" w:sz="4" w:space="0" w:color="auto"/>
              <w:right w:val="single" w:sz="4" w:space="0" w:color="auto"/>
            </w:tcBorders>
            <w:shd w:val="clear" w:color="auto" w:fill="auto"/>
            <w:vAlign w:val="center"/>
            <w:hideMark/>
          </w:tcPr>
          <w:p w14:paraId="16C9EB2B" w14:textId="37FEEC59" w:rsidR="00E87B22" w:rsidRPr="00E87B22" w:rsidRDefault="00E87B22" w:rsidP="00E87B22">
            <w:pPr>
              <w:jc w:val="center"/>
              <w:rPr>
                <w:sz w:val="20"/>
                <w:szCs w:val="20"/>
              </w:rPr>
            </w:pPr>
            <w:r w:rsidRPr="00E87B22">
              <w:rPr>
                <w:sz w:val="20"/>
                <w:szCs w:val="20"/>
              </w:rPr>
              <w:t xml:space="preserve">Детская гимнастическая палка для спортивных игр. Материал: пластмасса цветная. Длина не </w:t>
            </w:r>
            <w:r w:rsidR="00DC7649" w:rsidRPr="00E87B22">
              <w:rPr>
                <w:sz w:val="20"/>
                <w:szCs w:val="20"/>
              </w:rPr>
              <w:t>менее 106</w:t>
            </w:r>
            <w:r w:rsidRPr="00E87B22">
              <w:rPr>
                <w:sz w:val="20"/>
                <w:szCs w:val="20"/>
              </w:rPr>
              <w:t xml:space="preserve"> и не </w:t>
            </w:r>
            <w:r w:rsidR="00DC7649" w:rsidRPr="00E87B22">
              <w:rPr>
                <w:sz w:val="20"/>
                <w:szCs w:val="20"/>
              </w:rPr>
              <w:t>более 110</w:t>
            </w:r>
            <w:r w:rsidRPr="00E87B22">
              <w:rPr>
                <w:sz w:val="20"/>
                <w:szCs w:val="20"/>
              </w:rPr>
              <w:t xml:space="preserve"> см. Цвет: желтая или </w:t>
            </w:r>
            <w:r w:rsidR="00DC7649" w:rsidRPr="00E87B22">
              <w:rPr>
                <w:sz w:val="20"/>
                <w:szCs w:val="20"/>
              </w:rPr>
              <w:t>оранжевая.</w:t>
            </w:r>
            <w:r w:rsidRPr="00E87B22">
              <w:rPr>
                <w:sz w:val="20"/>
                <w:szCs w:val="20"/>
              </w:rPr>
              <w:t xml:space="preserve"> Палка предназначена для спортивных целей в помещении и на улице.</w:t>
            </w:r>
          </w:p>
        </w:tc>
        <w:tc>
          <w:tcPr>
            <w:tcW w:w="820" w:type="dxa"/>
            <w:tcBorders>
              <w:top w:val="nil"/>
              <w:left w:val="nil"/>
              <w:bottom w:val="single" w:sz="4" w:space="0" w:color="auto"/>
              <w:right w:val="single" w:sz="4" w:space="0" w:color="auto"/>
            </w:tcBorders>
            <w:shd w:val="clear" w:color="auto" w:fill="auto"/>
            <w:vAlign w:val="center"/>
            <w:hideMark/>
          </w:tcPr>
          <w:p w14:paraId="5B4F9A80"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17E6FE17" w14:textId="77777777" w:rsidR="00E87B22" w:rsidRPr="00E87B22" w:rsidRDefault="00E87B22" w:rsidP="00E87B22">
            <w:pPr>
              <w:jc w:val="center"/>
              <w:rPr>
                <w:sz w:val="20"/>
                <w:szCs w:val="20"/>
              </w:rPr>
            </w:pPr>
            <w:r w:rsidRPr="00E87B22">
              <w:rPr>
                <w:sz w:val="20"/>
                <w:szCs w:val="20"/>
              </w:rPr>
              <w:t>30</w:t>
            </w:r>
          </w:p>
        </w:tc>
      </w:tr>
      <w:tr w:rsidR="00E87B22" w:rsidRPr="00E87B22" w14:paraId="5AB355B3" w14:textId="77777777" w:rsidTr="00E87B22">
        <w:trPr>
          <w:trHeight w:val="1596"/>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4AB04B8" w14:textId="77777777" w:rsidR="00E87B22" w:rsidRPr="00E87B22" w:rsidRDefault="00E87B22" w:rsidP="00E87B22">
            <w:pPr>
              <w:jc w:val="center"/>
              <w:rPr>
                <w:sz w:val="20"/>
                <w:szCs w:val="20"/>
              </w:rPr>
            </w:pPr>
            <w:r w:rsidRPr="00E87B22">
              <w:rPr>
                <w:sz w:val="20"/>
                <w:szCs w:val="20"/>
              </w:rPr>
              <w:t>16</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4FE0C170" w14:textId="6A3E0B1B" w:rsidR="00E87B22" w:rsidRPr="00E87B22" w:rsidRDefault="00E87B22" w:rsidP="00E87B22">
            <w:pPr>
              <w:jc w:val="center"/>
              <w:rPr>
                <w:sz w:val="20"/>
                <w:szCs w:val="20"/>
              </w:rPr>
            </w:pPr>
            <w:r w:rsidRPr="00E87B22">
              <w:rPr>
                <w:sz w:val="20"/>
                <w:szCs w:val="20"/>
              </w:rPr>
              <w:t xml:space="preserve">Кроватка для кукол </w:t>
            </w:r>
          </w:p>
        </w:tc>
        <w:tc>
          <w:tcPr>
            <w:tcW w:w="5340" w:type="dxa"/>
            <w:tcBorders>
              <w:top w:val="nil"/>
              <w:left w:val="nil"/>
              <w:bottom w:val="single" w:sz="4" w:space="0" w:color="auto"/>
              <w:right w:val="single" w:sz="4" w:space="0" w:color="auto"/>
            </w:tcBorders>
            <w:shd w:val="clear" w:color="auto" w:fill="auto"/>
            <w:vAlign w:val="center"/>
            <w:hideMark/>
          </w:tcPr>
          <w:p w14:paraId="7C69C12C" w14:textId="36550BFF" w:rsidR="00E87B22" w:rsidRPr="00E87B22" w:rsidRDefault="00E87B22" w:rsidP="00E87B22">
            <w:pPr>
              <w:jc w:val="center"/>
              <w:rPr>
                <w:sz w:val="20"/>
                <w:szCs w:val="20"/>
              </w:rPr>
            </w:pPr>
            <w:r w:rsidRPr="00E87B22">
              <w:rPr>
                <w:sz w:val="20"/>
                <w:szCs w:val="20"/>
              </w:rPr>
              <w:t xml:space="preserve">Детская игрушка для сюжетно-ролевой игры выполнена в виде кукольной кроватки.  В </w:t>
            </w:r>
            <w:r w:rsidR="00DC7649" w:rsidRPr="00E87B22">
              <w:rPr>
                <w:sz w:val="20"/>
                <w:szCs w:val="20"/>
              </w:rPr>
              <w:t>комплект должно</w:t>
            </w:r>
            <w:r w:rsidRPr="00E87B22">
              <w:rPr>
                <w:sz w:val="20"/>
                <w:szCs w:val="20"/>
              </w:rPr>
              <w:t xml:space="preserve"> входить: кроватка, матрасик, простынь, подушка, одеяло и навес. Материал: дерево, текстиль. Упаковка: пакет. Длина </w:t>
            </w:r>
            <w:r w:rsidR="00DC7649" w:rsidRPr="00E87B22">
              <w:rPr>
                <w:sz w:val="20"/>
                <w:szCs w:val="20"/>
              </w:rPr>
              <w:t>кроватки: не</w:t>
            </w:r>
            <w:r w:rsidRPr="00E87B22">
              <w:rPr>
                <w:sz w:val="20"/>
                <w:szCs w:val="20"/>
              </w:rPr>
              <w:t xml:space="preserve"> менее 560 и не более 590 мм. </w:t>
            </w:r>
            <w:r w:rsidR="00DC7649" w:rsidRPr="00E87B22">
              <w:rPr>
                <w:sz w:val="20"/>
                <w:szCs w:val="20"/>
              </w:rPr>
              <w:t>Ширина не</w:t>
            </w:r>
            <w:r w:rsidRPr="00E87B22">
              <w:rPr>
                <w:sz w:val="20"/>
                <w:szCs w:val="20"/>
              </w:rPr>
              <w:t xml:space="preserve"> менее 260 и не более 290мм</w:t>
            </w:r>
          </w:p>
        </w:tc>
        <w:tc>
          <w:tcPr>
            <w:tcW w:w="820" w:type="dxa"/>
            <w:tcBorders>
              <w:top w:val="nil"/>
              <w:left w:val="nil"/>
              <w:bottom w:val="single" w:sz="4" w:space="0" w:color="auto"/>
              <w:right w:val="single" w:sz="4" w:space="0" w:color="auto"/>
            </w:tcBorders>
            <w:shd w:val="clear" w:color="auto" w:fill="auto"/>
            <w:vAlign w:val="center"/>
            <w:hideMark/>
          </w:tcPr>
          <w:p w14:paraId="0024ACE0"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1A08B278" w14:textId="77777777" w:rsidR="00E87B22" w:rsidRPr="00E87B22" w:rsidRDefault="00E87B22" w:rsidP="00E87B22">
            <w:pPr>
              <w:jc w:val="center"/>
              <w:rPr>
                <w:sz w:val="20"/>
                <w:szCs w:val="20"/>
              </w:rPr>
            </w:pPr>
            <w:r w:rsidRPr="00E87B22">
              <w:rPr>
                <w:sz w:val="20"/>
                <w:szCs w:val="20"/>
              </w:rPr>
              <w:t>5</w:t>
            </w:r>
          </w:p>
        </w:tc>
      </w:tr>
      <w:tr w:rsidR="00E87B22" w:rsidRPr="00E87B22" w14:paraId="77AD4726" w14:textId="77777777" w:rsidTr="00E87B22">
        <w:trPr>
          <w:trHeight w:val="2964"/>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CEB8D66" w14:textId="77777777" w:rsidR="00E87B22" w:rsidRPr="00E87B22" w:rsidRDefault="00E87B22" w:rsidP="00E87B22">
            <w:pPr>
              <w:jc w:val="center"/>
              <w:rPr>
                <w:sz w:val="20"/>
                <w:szCs w:val="20"/>
              </w:rPr>
            </w:pPr>
            <w:r w:rsidRPr="00E87B22">
              <w:rPr>
                <w:sz w:val="20"/>
                <w:szCs w:val="20"/>
              </w:rPr>
              <w:lastRenderedPageBreak/>
              <w:t>17</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639C5825" w14:textId="60DA3D70" w:rsidR="00E87B22" w:rsidRPr="00E87B22" w:rsidRDefault="00E87B22" w:rsidP="00E87B22">
            <w:pPr>
              <w:jc w:val="center"/>
              <w:rPr>
                <w:sz w:val="20"/>
                <w:szCs w:val="20"/>
              </w:rPr>
            </w:pPr>
            <w:r w:rsidRPr="00E87B22">
              <w:rPr>
                <w:sz w:val="20"/>
                <w:szCs w:val="20"/>
              </w:rPr>
              <w:t xml:space="preserve">Развивающее пособие </w:t>
            </w:r>
          </w:p>
        </w:tc>
        <w:tc>
          <w:tcPr>
            <w:tcW w:w="5340" w:type="dxa"/>
            <w:tcBorders>
              <w:top w:val="nil"/>
              <w:left w:val="nil"/>
              <w:bottom w:val="single" w:sz="4" w:space="0" w:color="auto"/>
              <w:right w:val="single" w:sz="4" w:space="0" w:color="auto"/>
            </w:tcBorders>
            <w:shd w:val="clear" w:color="auto" w:fill="auto"/>
            <w:vAlign w:val="center"/>
            <w:hideMark/>
          </w:tcPr>
          <w:p w14:paraId="7FEE7853" w14:textId="4A800A34" w:rsidR="00E87B22" w:rsidRPr="00E87B22" w:rsidRDefault="00E87B22" w:rsidP="00E87B22">
            <w:pPr>
              <w:jc w:val="center"/>
              <w:rPr>
                <w:sz w:val="20"/>
                <w:szCs w:val="20"/>
              </w:rPr>
            </w:pPr>
            <w:r w:rsidRPr="00E87B22">
              <w:rPr>
                <w:sz w:val="20"/>
                <w:szCs w:val="20"/>
              </w:rPr>
              <w:t xml:space="preserve">Детское развивающее методическое пособие. Набор состоит из не </w:t>
            </w:r>
            <w:r w:rsidR="00222A01" w:rsidRPr="00E87B22">
              <w:rPr>
                <w:sz w:val="20"/>
                <w:szCs w:val="20"/>
              </w:rPr>
              <w:t>менее 116 и</w:t>
            </w:r>
            <w:r w:rsidRPr="00E87B22">
              <w:rPr>
                <w:sz w:val="20"/>
                <w:szCs w:val="20"/>
              </w:rPr>
              <w:t xml:space="preserve"> не более 118 пластмассовых </w:t>
            </w:r>
            <w:r w:rsidR="00222A01" w:rsidRPr="00E87B22">
              <w:rPr>
                <w:sz w:val="20"/>
                <w:szCs w:val="20"/>
              </w:rPr>
              <w:t>палочек, не</w:t>
            </w:r>
            <w:r w:rsidRPr="00E87B22">
              <w:rPr>
                <w:sz w:val="20"/>
                <w:szCs w:val="20"/>
              </w:rPr>
              <w:t xml:space="preserve"> менее десяти различных цветов и длин. Каждая палочка</w:t>
            </w:r>
            <w:r w:rsidR="00222A01" w:rsidRPr="00E87B22">
              <w:rPr>
                <w:sz w:val="20"/>
                <w:szCs w:val="20"/>
              </w:rPr>
              <w:t xml:space="preserve"> — это</w:t>
            </w:r>
            <w:r w:rsidRPr="00E87B22">
              <w:rPr>
                <w:sz w:val="20"/>
                <w:szCs w:val="20"/>
              </w:rPr>
              <w:t xml:space="preserve"> число, выраженное цветом и величиной. Наименьшая палочка должна </w:t>
            </w:r>
            <w:r w:rsidR="00222A01" w:rsidRPr="00E87B22">
              <w:rPr>
                <w:sz w:val="20"/>
                <w:szCs w:val="20"/>
              </w:rPr>
              <w:t>иметь длину</w:t>
            </w:r>
            <w:r w:rsidRPr="00E87B22">
              <w:rPr>
                <w:sz w:val="20"/>
                <w:szCs w:val="20"/>
              </w:rPr>
              <w:t xml:space="preserve"> более 9мм и является кубом, следующие с последовательным увеличением по длине на </w:t>
            </w:r>
            <w:r w:rsidR="00222A01" w:rsidRPr="00E87B22">
              <w:rPr>
                <w:sz w:val="20"/>
                <w:szCs w:val="20"/>
              </w:rPr>
              <w:t>более 9</w:t>
            </w:r>
            <w:r w:rsidRPr="00E87B22">
              <w:rPr>
                <w:sz w:val="20"/>
                <w:szCs w:val="20"/>
              </w:rPr>
              <w:t xml:space="preserve">мм. Палочки одной длины должны окрашены одинаково. Методическая брошюра </w:t>
            </w:r>
            <w:r w:rsidR="00222A01" w:rsidRPr="00E87B22">
              <w:rPr>
                <w:sz w:val="20"/>
                <w:szCs w:val="20"/>
              </w:rPr>
              <w:t>необходима в</w:t>
            </w:r>
            <w:r w:rsidRPr="00E87B22">
              <w:rPr>
                <w:sz w:val="20"/>
                <w:szCs w:val="20"/>
              </w:rPr>
              <w:t xml:space="preserve"> комплекте. Материал: полипропилен, картон. Упаковка: картонная коробка. Размер упаковки: не менее 170х170х40 и не более 190х190х60мм.</w:t>
            </w:r>
          </w:p>
        </w:tc>
        <w:tc>
          <w:tcPr>
            <w:tcW w:w="820" w:type="dxa"/>
            <w:tcBorders>
              <w:top w:val="nil"/>
              <w:left w:val="nil"/>
              <w:bottom w:val="single" w:sz="4" w:space="0" w:color="auto"/>
              <w:right w:val="single" w:sz="4" w:space="0" w:color="auto"/>
            </w:tcBorders>
            <w:shd w:val="clear" w:color="auto" w:fill="auto"/>
            <w:vAlign w:val="center"/>
            <w:hideMark/>
          </w:tcPr>
          <w:p w14:paraId="7A8B1623"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44DD4502" w14:textId="77777777" w:rsidR="00E87B22" w:rsidRPr="00E87B22" w:rsidRDefault="00E87B22" w:rsidP="00E87B22">
            <w:pPr>
              <w:jc w:val="center"/>
              <w:rPr>
                <w:sz w:val="20"/>
                <w:szCs w:val="20"/>
              </w:rPr>
            </w:pPr>
            <w:r w:rsidRPr="00E87B22">
              <w:rPr>
                <w:sz w:val="20"/>
                <w:szCs w:val="20"/>
              </w:rPr>
              <w:t>5</w:t>
            </w:r>
          </w:p>
        </w:tc>
      </w:tr>
      <w:tr w:rsidR="00E87B22" w:rsidRPr="00E87B22" w14:paraId="11561446" w14:textId="77777777" w:rsidTr="00E87B22">
        <w:trPr>
          <w:trHeight w:val="1368"/>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D8F6C73" w14:textId="77777777" w:rsidR="00E87B22" w:rsidRPr="00E87B22" w:rsidRDefault="00E87B22" w:rsidP="00E87B22">
            <w:pPr>
              <w:jc w:val="center"/>
              <w:rPr>
                <w:sz w:val="20"/>
                <w:szCs w:val="20"/>
              </w:rPr>
            </w:pPr>
            <w:r w:rsidRPr="00E87B22">
              <w:rPr>
                <w:sz w:val="20"/>
                <w:szCs w:val="20"/>
              </w:rPr>
              <w:t>18</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12404422" w14:textId="0D7E103A" w:rsidR="00E87B22" w:rsidRPr="00E87B22" w:rsidRDefault="00E87B22" w:rsidP="00E87B22">
            <w:pPr>
              <w:jc w:val="center"/>
              <w:rPr>
                <w:sz w:val="20"/>
                <w:szCs w:val="20"/>
              </w:rPr>
            </w:pPr>
            <w:r w:rsidRPr="00E87B22">
              <w:rPr>
                <w:sz w:val="20"/>
                <w:szCs w:val="20"/>
              </w:rPr>
              <w:t>Игровой атрибут</w:t>
            </w:r>
          </w:p>
        </w:tc>
        <w:tc>
          <w:tcPr>
            <w:tcW w:w="5340" w:type="dxa"/>
            <w:tcBorders>
              <w:top w:val="nil"/>
              <w:left w:val="nil"/>
              <w:bottom w:val="single" w:sz="4" w:space="0" w:color="auto"/>
              <w:right w:val="single" w:sz="4" w:space="0" w:color="auto"/>
            </w:tcBorders>
            <w:shd w:val="clear" w:color="auto" w:fill="auto"/>
            <w:vAlign w:val="center"/>
            <w:hideMark/>
          </w:tcPr>
          <w:p w14:paraId="46828359" w14:textId="615A392D" w:rsidR="00E87B22" w:rsidRPr="00E87B22" w:rsidRDefault="00E87B22" w:rsidP="00E87B22">
            <w:pPr>
              <w:jc w:val="center"/>
              <w:rPr>
                <w:sz w:val="20"/>
                <w:szCs w:val="20"/>
              </w:rPr>
            </w:pPr>
            <w:r w:rsidRPr="00E87B22">
              <w:rPr>
                <w:sz w:val="20"/>
                <w:szCs w:val="20"/>
              </w:rPr>
              <w:t xml:space="preserve">Детский игровой атрибут. </w:t>
            </w:r>
            <w:r w:rsidR="00222A01" w:rsidRPr="00E87B22">
              <w:rPr>
                <w:sz w:val="20"/>
                <w:szCs w:val="20"/>
              </w:rPr>
              <w:t>Флажок должен</w:t>
            </w:r>
            <w:r w:rsidRPr="00E87B22">
              <w:rPr>
                <w:sz w:val="20"/>
                <w:szCs w:val="20"/>
              </w:rPr>
              <w:t xml:space="preserve"> быть одноцветный, полотно ткань: </w:t>
            </w:r>
            <w:proofErr w:type="spellStart"/>
            <w:r w:rsidRPr="00E87B22">
              <w:rPr>
                <w:sz w:val="20"/>
                <w:szCs w:val="20"/>
              </w:rPr>
              <w:t>плащевка</w:t>
            </w:r>
            <w:proofErr w:type="spellEnd"/>
            <w:r w:rsidRPr="00E87B22">
              <w:rPr>
                <w:sz w:val="20"/>
                <w:szCs w:val="20"/>
              </w:rPr>
              <w:t xml:space="preserve">, размер   не менее 10х12 и не более 12х14см, на деревянной палочке длиной не </w:t>
            </w:r>
            <w:r w:rsidR="00222A01" w:rsidRPr="00E87B22">
              <w:rPr>
                <w:sz w:val="20"/>
                <w:szCs w:val="20"/>
              </w:rPr>
              <w:t>менее 300</w:t>
            </w:r>
            <w:r w:rsidRPr="00E87B22">
              <w:rPr>
                <w:sz w:val="20"/>
                <w:szCs w:val="20"/>
              </w:rPr>
              <w:t xml:space="preserve"> и не более 320мм. Цвет </w:t>
            </w:r>
            <w:r w:rsidR="00222A01" w:rsidRPr="00E87B22">
              <w:rPr>
                <w:sz w:val="20"/>
                <w:szCs w:val="20"/>
              </w:rPr>
              <w:t>необходим в</w:t>
            </w:r>
            <w:r w:rsidRPr="00E87B22">
              <w:rPr>
                <w:sz w:val="20"/>
                <w:szCs w:val="20"/>
              </w:rPr>
              <w:t xml:space="preserve"> ассортименте: красный, синий, желтый, зеленый.</w:t>
            </w:r>
          </w:p>
        </w:tc>
        <w:tc>
          <w:tcPr>
            <w:tcW w:w="820" w:type="dxa"/>
            <w:tcBorders>
              <w:top w:val="nil"/>
              <w:left w:val="nil"/>
              <w:bottom w:val="single" w:sz="4" w:space="0" w:color="auto"/>
              <w:right w:val="single" w:sz="4" w:space="0" w:color="auto"/>
            </w:tcBorders>
            <w:shd w:val="clear" w:color="auto" w:fill="auto"/>
            <w:vAlign w:val="center"/>
            <w:hideMark/>
          </w:tcPr>
          <w:p w14:paraId="17F5D39D"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4CC3DF30" w14:textId="77777777" w:rsidR="00E87B22" w:rsidRPr="00E87B22" w:rsidRDefault="00E87B22" w:rsidP="00E87B22">
            <w:pPr>
              <w:jc w:val="center"/>
              <w:rPr>
                <w:sz w:val="20"/>
                <w:szCs w:val="20"/>
              </w:rPr>
            </w:pPr>
            <w:r w:rsidRPr="00E87B22">
              <w:rPr>
                <w:sz w:val="20"/>
                <w:szCs w:val="20"/>
              </w:rPr>
              <w:t>10</w:t>
            </w:r>
          </w:p>
        </w:tc>
      </w:tr>
      <w:tr w:rsidR="00E87B22" w:rsidRPr="00E87B22" w14:paraId="3E332989" w14:textId="77777777" w:rsidTr="00E87B22">
        <w:trPr>
          <w:trHeight w:val="114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E54811F" w14:textId="77777777" w:rsidR="00E87B22" w:rsidRPr="00E87B22" w:rsidRDefault="00E87B22" w:rsidP="00E87B22">
            <w:pPr>
              <w:jc w:val="center"/>
              <w:rPr>
                <w:sz w:val="20"/>
                <w:szCs w:val="20"/>
              </w:rPr>
            </w:pPr>
            <w:r w:rsidRPr="00E87B22">
              <w:rPr>
                <w:sz w:val="20"/>
                <w:szCs w:val="20"/>
              </w:rPr>
              <w:t>19</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7AEA44DF" w14:textId="3BD6CA83" w:rsidR="00E87B22" w:rsidRPr="00E87B22" w:rsidRDefault="00E87B22" w:rsidP="00E87B22">
            <w:pPr>
              <w:jc w:val="center"/>
              <w:rPr>
                <w:sz w:val="20"/>
                <w:szCs w:val="20"/>
              </w:rPr>
            </w:pPr>
            <w:r w:rsidRPr="00E87B22">
              <w:rPr>
                <w:sz w:val="20"/>
                <w:szCs w:val="20"/>
              </w:rPr>
              <w:t xml:space="preserve">Игровой атрибут </w:t>
            </w:r>
          </w:p>
        </w:tc>
        <w:tc>
          <w:tcPr>
            <w:tcW w:w="5340" w:type="dxa"/>
            <w:tcBorders>
              <w:top w:val="nil"/>
              <w:left w:val="nil"/>
              <w:bottom w:val="single" w:sz="4" w:space="0" w:color="auto"/>
              <w:right w:val="single" w:sz="4" w:space="0" w:color="auto"/>
            </w:tcBorders>
            <w:shd w:val="clear" w:color="auto" w:fill="auto"/>
            <w:vAlign w:val="center"/>
            <w:hideMark/>
          </w:tcPr>
          <w:p w14:paraId="08610B36" w14:textId="2939BBFE" w:rsidR="00E87B22" w:rsidRPr="00E87B22" w:rsidRDefault="00E87B22" w:rsidP="00E87B22">
            <w:pPr>
              <w:jc w:val="center"/>
              <w:rPr>
                <w:sz w:val="20"/>
                <w:szCs w:val="20"/>
              </w:rPr>
            </w:pPr>
            <w:r w:rsidRPr="00E87B22">
              <w:rPr>
                <w:sz w:val="20"/>
                <w:szCs w:val="20"/>
              </w:rPr>
              <w:t xml:space="preserve">Детский игровой атрибут выполнен в виде мешочка утяжелителя. Материал </w:t>
            </w:r>
            <w:proofErr w:type="spellStart"/>
            <w:r w:rsidRPr="00E87B22">
              <w:rPr>
                <w:sz w:val="20"/>
                <w:szCs w:val="20"/>
              </w:rPr>
              <w:t>плащевка</w:t>
            </w:r>
            <w:proofErr w:type="spellEnd"/>
            <w:r w:rsidRPr="00E87B22">
              <w:rPr>
                <w:sz w:val="20"/>
                <w:szCs w:val="20"/>
              </w:rPr>
              <w:t xml:space="preserve">, </w:t>
            </w:r>
            <w:r w:rsidR="00222A01" w:rsidRPr="00E87B22">
              <w:rPr>
                <w:sz w:val="20"/>
                <w:szCs w:val="20"/>
              </w:rPr>
              <w:t>размер не</w:t>
            </w:r>
            <w:r w:rsidRPr="00E87B22">
              <w:rPr>
                <w:sz w:val="20"/>
                <w:szCs w:val="20"/>
              </w:rPr>
              <w:t xml:space="preserve"> менее 9х12 и не более 11х14см, наполнение: песок. </w:t>
            </w:r>
            <w:r w:rsidR="00222A01" w:rsidRPr="00E87B22">
              <w:rPr>
                <w:sz w:val="20"/>
                <w:szCs w:val="20"/>
              </w:rPr>
              <w:t>Вес не</w:t>
            </w:r>
            <w:r w:rsidRPr="00E87B22">
              <w:rPr>
                <w:sz w:val="20"/>
                <w:szCs w:val="20"/>
              </w:rPr>
              <w:t xml:space="preserve"> менее 150 и не более 170г. Цвет в ассортименте: красный, синий, желтый, зеленый. Упаковка: пакет </w:t>
            </w:r>
          </w:p>
        </w:tc>
        <w:tc>
          <w:tcPr>
            <w:tcW w:w="820" w:type="dxa"/>
            <w:tcBorders>
              <w:top w:val="nil"/>
              <w:left w:val="nil"/>
              <w:bottom w:val="single" w:sz="4" w:space="0" w:color="auto"/>
              <w:right w:val="single" w:sz="4" w:space="0" w:color="auto"/>
            </w:tcBorders>
            <w:shd w:val="clear" w:color="auto" w:fill="auto"/>
            <w:vAlign w:val="center"/>
            <w:hideMark/>
          </w:tcPr>
          <w:p w14:paraId="0DF7D530" w14:textId="77777777" w:rsidR="00E87B22" w:rsidRPr="00E87B22" w:rsidRDefault="00E87B22" w:rsidP="00E87B22">
            <w:pPr>
              <w:jc w:val="center"/>
              <w:rPr>
                <w:sz w:val="20"/>
                <w:szCs w:val="20"/>
              </w:rPr>
            </w:pPr>
            <w:r w:rsidRPr="00E87B22">
              <w:rPr>
                <w:sz w:val="20"/>
                <w:szCs w:val="20"/>
              </w:rPr>
              <w:t>Шт.</w:t>
            </w:r>
          </w:p>
        </w:tc>
        <w:tc>
          <w:tcPr>
            <w:tcW w:w="860" w:type="dxa"/>
            <w:tcBorders>
              <w:top w:val="nil"/>
              <w:left w:val="nil"/>
              <w:bottom w:val="single" w:sz="4" w:space="0" w:color="auto"/>
              <w:right w:val="single" w:sz="4" w:space="0" w:color="auto"/>
            </w:tcBorders>
            <w:shd w:val="clear" w:color="auto" w:fill="auto"/>
            <w:vAlign w:val="center"/>
            <w:hideMark/>
          </w:tcPr>
          <w:p w14:paraId="77BA393F" w14:textId="77777777" w:rsidR="00E87B22" w:rsidRPr="00E87B22" w:rsidRDefault="00E87B22" w:rsidP="00E87B22">
            <w:pPr>
              <w:jc w:val="center"/>
              <w:rPr>
                <w:sz w:val="20"/>
                <w:szCs w:val="20"/>
              </w:rPr>
            </w:pPr>
            <w:r w:rsidRPr="00E87B22">
              <w:rPr>
                <w:sz w:val="20"/>
                <w:szCs w:val="20"/>
              </w:rPr>
              <w:t>20</w:t>
            </w:r>
          </w:p>
        </w:tc>
      </w:tr>
    </w:tbl>
    <w:p w14:paraId="71C49E3A" w14:textId="47AEB17E" w:rsidR="006703AE" w:rsidRDefault="006703AE" w:rsidP="00BD7032">
      <w:pPr>
        <w:jc w:val="center"/>
        <w:rPr>
          <w:b/>
          <w:sz w:val="22"/>
          <w:szCs w:val="22"/>
        </w:rPr>
      </w:pPr>
    </w:p>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72B163C9" w14:textId="77777777" w:rsidR="00D51949" w:rsidRPr="00D51949" w:rsidRDefault="00D51949" w:rsidP="00D51949">
      <w:pPr>
        <w:ind w:firstLine="567"/>
        <w:jc w:val="both"/>
        <w:rPr>
          <w:spacing w:val="-6"/>
          <w:sz w:val="22"/>
          <w:szCs w:val="22"/>
        </w:rPr>
      </w:pPr>
      <w:r w:rsidRPr="00D51949">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A4E072A"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xml:space="preserve">5.2.2. Требования к качеству товара устанавливаются в соответствии со статьей 469 ГК РФ. </w:t>
      </w:r>
    </w:p>
    <w:p w14:paraId="3E759486"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3FCFB059"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C7D354D" w14:textId="195AE271" w:rsidR="00BD7032" w:rsidRDefault="00D51949" w:rsidP="00B4722A">
      <w:pPr>
        <w:widowControl w:val="0"/>
        <w:tabs>
          <w:tab w:val="left" w:pos="900"/>
        </w:tabs>
        <w:autoSpaceDE w:val="0"/>
        <w:ind w:firstLine="567"/>
        <w:jc w:val="both"/>
        <w:rPr>
          <w:bCs/>
          <w:sz w:val="22"/>
          <w:szCs w:val="22"/>
        </w:rPr>
      </w:pPr>
      <w:r w:rsidRPr="00D51949">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4EADCDE9" w14:textId="3893B7C0" w:rsidR="00B4722A" w:rsidRPr="00BD7032" w:rsidRDefault="00B4722A" w:rsidP="004E79CC">
      <w:pPr>
        <w:jc w:val="both"/>
        <w:rPr>
          <w:b/>
          <w:spacing w:val="-6"/>
          <w:sz w:val="16"/>
          <w:szCs w:val="16"/>
        </w:rPr>
      </w:pPr>
      <w:r>
        <w:rPr>
          <w:spacing w:val="-6"/>
          <w:sz w:val="20"/>
          <w:szCs w:val="20"/>
        </w:rPr>
        <w:t xml:space="preserve">            </w:t>
      </w: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6AF8DA99"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6.1. Поставщик за 2 дня извещает Заказчика о поставке товара письменно, либо по тел./ факсу, электронной почте.</w:t>
      </w:r>
    </w:p>
    <w:p w14:paraId="24BEC19B" w14:textId="3B1985FE"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6.</w:t>
      </w:r>
      <w:r w:rsidR="00C16A12">
        <w:rPr>
          <w:bCs/>
          <w:sz w:val="22"/>
          <w:szCs w:val="22"/>
        </w:rPr>
        <w:t>2</w:t>
      </w:r>
      <w:r w:rsidRPr="00D51949">
        <w:rPr>
          <w:bCs/>
          <w:sz w:val="22"/>
          <w:szCs w:val="22"/>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5160F81"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7A5DAA8A"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14:paraId="766478CD"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контроль наличия/отсутствия внешних повреждений оригинальной упаковки Товара (при необходимости);</w:t>
      </w:r>
    </w:p>
    <w:p w14:paraId="077B364E"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проверку наличия необходимых документов (копий документов) на Товар;</w:t>
      </w:r>
    </w:p>
    <w:p w14:paraId="1CDEFC1F" w14:textId="77777777"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317AE410" w14:textId="063E656D"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6.</w:t>
      </w:r>
      <w:r w:rsidR="00C16A12">
        <w:rPr>
          <w:bCs/>
          <w:sz w:val="22"/>
          <w:szCs w:val="22"/>
        </w:rPr>
        <w:t>3</w:t>
      </w:r>
      <w:r w:rsidRPr="00D51949">
        <w:rPr>
          <w:bCs/>
          <w:sz w:val="22"/>
          <w:szCs w:val="22"/>
        </w:rPr>
        <w:t>. По окончании поставки товара Поставщик передаёт Заказчику акт приёма-передачи товара, товарные накладные, счета-фактуры.</w:t>
      </w:r>
    </w:p>
    <w:p w14:paraId="528C197F" w14:textId="13EDFA31" w:rsidR="00D51949" w:rsidRPr="00D51949" w:rsidRDefault="00D51949" w:rsidP="00D51949">
      <w:pPr>
        <w:widowControl w:val="0"/>
        <w:tabs>
          <w:tab w:val="left" w:pos="900"/>
        </w:tabs>
        <w:autoSpaceDE w:val="0"/>
        <w:ind w:firstLine="567"/>
        <w:jc w:val="both"/>
        <w:rPr>
          <w:bCs/>
          <w:sz w:val="22"/>
          <w:szCs w:val="22"/>
        </w:rPr>
      </w:pPr>
      <w:r w:rsidRPr="00D51949">
        <w:rPr>
          <w:bCs/>
          <w:sz w:val="22"/>
          <w:szCs w:val="22"/>
        </w:rPr>
        <w:t>6.</w:t>
      </w:r>
      <w:r w:rsidR="00C16A12">
        <w:rPr>
          <w:bCs/>
          <w:sz w:val="22"/>
          <w:szCs w:val="22"/>
        </w:rPr>
        <w:t>4</w:t>
      </w:r>
      <w:r w:rsidRPr="00D51949">
        <w:rPr>
          <w:bCs/>
          <w:sz w:val="22"/>
          <w:szCs w:val="22"/>
        </w:rPr>
        <w:t xml:space="preserve">. Право владения, пользования и распоряжения Товаром переходит от Поставщика к Заказчику после </w:t>
      </w:r>
      <w:r w:rsidRPr="00D51949">
        <w:rPr>
          <w:bCs/>
          <w:sz w:val="22"/>
          <w:szCs w:val="22"/>
        </w:rPr>
        <w:lastRenderedPageBreak/>
        <w:t>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tbl>
      <w:tblPr>
        <w:tblpPr w:leftFromText="180" w:rightFromText="180" w:vertAnchor="text" w:horzAnchor="page" w:tblpX="1424" w:tblpY="152"/>
        <w:tblW w:w="9586" w:type="dxa"/>
        <w:tblLayout w:type="fixed"/>
        <w:tblCellMar>
          <w:left w:w="10" w:type="dxa"/>
          <w:right w:w="10" w:type="dxa"/>
        </w:tblCellMar>
        <w:tblLook w:val="0000" w:firstRow="0" w:lastRow="0" w:firstColumn="0" w:lastColumn="0" w:noHBand="0" w:noVBand="0"/>
      </w:tblPr>
      <w:tblGrid>
        <w:gridCol w:w="4860"/>
        <w:gridCol w:w="4726"/>
      </w:tblGrid>
      <w:tr w:rsidR="008027C3" w:rsidRPr="00205BA8" w14:paraId="295E403A" w14:textId="77777777" w:rsidTr="008027C3">
        <w:tc>
          <w:tcPr>
            <w:tcW w:w="4860"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5D02BE6F" w14:textId="77777777" w:rsidR="008027C3" w:rsidRPr="00205BA8" w:rsidRDefault="008027C3" w:rsidP="008027C3">
            <w:pPr>
              <w:widowControl w:val="0"/>
              <w:suppressAutoHyphens/>
              <w:overflowPunct w:val="0"/>
              <w:autoSpaceDE w:val="0"/>
              <w:autoSpaceDN w:val="0"/>
              <w:jc w:val="both"/>
              <w:textAlignment w:val="baseline"/>
              <w:rPr>
                <w:rFonts w:ascii="Calibri" w:hAnsi="Calibri"/>
                <w:kern w:val="3"/>
                <w:sz w:val="20"/>
                <w:szCs w:val="20"/>
              </w:rPr>
            </w:pPr>
            <w:r w:rsidRPr="00205BA8">
              <w:rPr>
                <w:b/>
                <w:color w:val="000000"/>
                <w:kern w:val="3"/>
                <w:sz w:val="20"/>
                <w:szCs w:val="20"/>
              </w:rPr>
              <w:t>ЗАКАЗЧИК:</w:t>
            </w:r>
          </w:p>
        </w:tc>
        <w:tc>
          <w:tcPr>
            <w:tcW w:w="4726"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4D50A1DB" w14:textId="77777777" w:rsidR="008027C3" w:rsidRPr="00205BA8" w:rsidRDefault="008027C3" w:rsidP="008027C3">
            <w:pPr>
              <w:widowControl w:val="0"/>
              <w:suppressAutoHyphens/>
              <w:overflowPunct w:val="0"/>
              <w:autoSpaceDE w:val="0"/>
              <w:autoSpaceDN w:val="0"/>
              <w:jc w:val="both"/>
              <w:textAlignment w:val="baseline"/>
              <w:rPr>
                <w:rFonts w:ascii="Calibri" w:hAnsi="Calibri"/>
                <w:kern w:val="3"/>
                <w:sz w:val="20"/>
                <w:szCs w:val="20"/>
              </w:rPr>
            </w:pPr>
            <w:r>
              <w:rPr>
                <w:b/>
                <w:color w:val="000000"/>
                <w:kern w:val="3"/>
                <w:sz w:val="20"/>
                <w:szCs w:val="20"/>
              </w:rPr>
              <w:t>ПОСТАВЩИК</w:t>
            </w:r>
            <w:r w:rsidRPr="00205BA8">
              <w:rPr>
                <w:b/>
                <w:color w:val="000000"/>
                <w:kern w:val="3"/>
                <w:sz w:val="20"/>
                <w:szCs w:val="20"/>
              </w:rPr>
              <w:t>:</w:t>
            </w:r>
          </w:p>
        </w:tc>
      </w:tr>
      <w:tr w:rsidR="008027C3" w:rsidRPr="00205BA8" w14:paraId="1A755F06" w14:textId="77777777" w:rsidTr="008027C3">
        <w:trPr>
          <w:trHeight w:val="860"/>
        </w:trPr>
        <w:tc>
          <w:tcPr>
            <w:tcW w:w="4860"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1FD2B99A" w14:textId="2D4AF3EF" w:rsidR="008027C3" w:rsidRPr="00150E08" w:rsidRDefault="008027C3" w:rsidP="008027C3">
            <w:pPr>
              <w:widowControl w:val="0"/>
              <w:suppressAutoHyphens/>
              <w:overflowPunct w:val="0"/>
              <w:autoSpaceDE w:val="0"/>
              <w:autoSpaceDN w:val="0"/>
              <w:adjustRightInd w:val="0"/>
              <w:textAlignment w:val="baseline"/>
              <w:rPr>
                <w:color w:val="000000"/>
                <w:sz w:val="20"/>
                <w:szCs w:val="20"/>
                <w:lang w:eastAsia="zh-CN"/>
              </w:rPr>
            </w:pPr>
            <w:r w:rsidRPr="00150E08">
              <w:rPr>
                <w:color w:val="000000"/>
                <w:sz w:val="20"/>
                <w:szCs w:val="20"/>
                <w:lang w:eastAsia="zh-CN"/>
              </w:rPr>
              <w:t>Заведующий ГБДОУ детский сад №</w:t>
            </w:r>
            <w:r w:rsidR="00FB0D2D">
              <w:rPr>
                <w:color w:val="000000"/>
                <w:sz w:val="20"/>
                <w:szCs w:val="20"/>
                <w:lang w:eastAsia="zh-CN"/>
              </w:rPr>
              <w:t>120</w:t>
            </w:r>
          </w:p>
          <w:p w14:paraId="72271C30" w14:textId="77777777" w:rsidR="008027C3" w:rsidRPr="00150E08" w:rsidRDefault="008027C3" w:rsidP="008027C3">
            <w:pPr>
              <w:widowControl w:val="0"/>
              <w:suppressAutoHyphens/>
              <w:overflowPunct w:val="0"/>
              <w:autoSpaceDE w:val="0"/>
              <w:autoSpaceDN w:val="0"/>
              <w:adjustRightInd w:val="0"/>
              <w:textAlignment w:val="baseline"/>
              <w:rPr>
                <w:color w:val="000000"/>
                <w:sz w:val="20"/>
                <w:szCs w:val="20"/>
                <w:lang w:eastAsia="zh-CN"/>
              </w:rPr>
            </w:pPr>
          </w:p>
          <w:p w14:paraId="61715612" w14:textId="45863075" w:rsidR="008027C3" w:rsidRPr="00150E08" w:rsidRDefault="008027C3" w:rsidP="008027C3">
            <w:pPr>
              <w:widowControl w:val="0"/>
              <w:suppressAutoHyphens/>
              <w:overflowPunct w:val="0"/>
              <w:autoSpaceDE w:val="0"/>
              <w:autoSpaceDN w:val="0"/>
              <w:adjustRightInd w:val="0"/>
              <w:textAlignment w:val="baseline"/>
              <w:rPr>
                <w:color w:val="000000"/>
                <w:sz w:val="20"/>
                <w:szCs w:val="20"/>
                <w:lang w:eastAsia="zh-CN"/>
              </w:rPr>
            </w:pPr>
            <w:r w:rsidRPr="00150E08">
              <w:rPr>
                <w:color w:val="000000"/>
                <w:sz w:val="20"/>
                <w:szCs w:val="20"/>
                <w:lang w:eastAsia="zh-CN"/>
              </w:rPr>
              <w:t xml:space="preserve">_________________________ / </w:t>
            </w:r>
            <w:r w:rsidR="00FB0D2D">
              <w:rPr>
                <w:color w:val="000000"/>
                <w:sz w:val="20"/>
                <w:szCs w:val="20"/>
                <w:lang w:eastAsia="zh-CN"/>
              </w:rPr>
              <w:t>Соколова М.В</w:t>
            </w:r>
            <w:r w:rsidRPr="00150E08">
              <w:rPr>
                <w:color w:val="000000"/>
                <w:sz w:val="20"/>
                <w:szCs w:val="20"/>
                <w:lang w:eastAsia="zh-CN"/>
              </w:rPr>
              <w:t xml:space="preserve">./ </w:t>
            </w:r>
          </w:p>
          <w:p w14:paraId="53FFDB76" w14:textId="77777777" w:rsidR="008027C3" w:rsidRPr="00422C30" w:rsidRDefault="008027C3" w:rsidP="008027C3">
            <w:pPr>
              <w:widowControl w:val="0"/>
              <w:suppressAutoHyphens/>
              <w:overflowPunct w:val="0"/>
              <w:autoSpaceDE w:val="0"/>
              <w:autoSpaceDN w:val="0"/>
              <w:jc w:val="both"/>
              <w:textAlignment w:val="baseline"/>
              <w:rPr>
                <w:rFonts w:ascii="Calibri" w:hAnsi="Calibri"/>
                <w:bCs/>
                <w:kern w:val="3"/>
                <w:sz w:val="20"/>
                <w:szCs w:val="20"/>
              </w:rPr>
            </w:pPr>
            <w:r w:rsidRPr="00150E08">
              <w:rPr>
                <w:color w:val="000000"/>
                <w:sz w:val="20"/>
                <w:szCs w:val="20"/>
                <w:lang w:eastAsia="zh-CN"/>
              </w:rPr>
              <w:t xml:space="preserve">(подписано ЭЦП)  </w:t>
            </w:r>
          </w:p>
        </w:tc>
        <w:tc>
          <w:tcPr>
            <w:tcW w:w="4726"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tcPr>
          <w:p w14:paraId="19931F6D" w14:textId="77777777" w:rsidR="008027C3" w:rsidRPr="00205BA8" w:rsidRDefault="008027C3" w:rsidP="008027C3">
            <w:pPr>
              <w:widowControl w:val="0"/>
              <w:suppressAutoHyphens/>
              <w:overflowPunct w:val="0"/>
              <w:autoSpaceDE w:val="0"/>
              <w:autoSpaceDN w:val="0"/>
              <w:jc w:val="both"/>
              <w:textAlignment w:val="baseline"/>
              <w:rPr>
                <w:rFonts w:ascii="Calibri" w:hAnsi="Calibri"/>
                <w:kern w:val="3"/>
                <w:sz w:val="20"/>
                <w:szCs w:val="20"/>
              </w:rPr>
            </w:pPr>
            <w:r w:rsidRPr="00205BA8">
              <w:rPr>
                <w:color w:val="00000A"/>
                <w:kern w:val="3"/>
                <w:sz w:val="20"/>
                <w:szCs w:val="20"/>
              </w:rPr>
              <w:t>______________________/</w:t>
            </w:r>
          </w:p>
          <w:p w14:paraId="3C295F1B" w14:textId="77777777" w:rsidR="008027C3" w:rsidRPr="00205BA8" w:rsidRDefault="008027C3" w:rsidP="008027C3">
            <w:pPr>
              <w:widowControl w:val="0"/>
              <w:suppressAutoHyphens/>
              <w:overflowPunct w:val="0"/>
              <w:autoSpaceDE w:val="0"/>
              <w:autoSpaceDN w:val="0"/>
              <w:jc w:val="both"/>
              <w:textAlignment w:val="baseline"/>
              <w:rPr>
                <w:rFonts w:ascii="Calibri" w:hAnsi="Calibri"/>
                <w:kern w:val="3"/>
                <w:sz w:val="20"/>
                <w:szCs w:val="20"/>
              </w:rPr>
            </w:pPr>
            <w:r w:rsidRPr="00205BA8">
              <w:rPr>
                <w:color w:val="000000"/>
                <w:kern w:val="3"/>
                <w:sz w:val="20"/>
                <w:szCs w:val="20"/>
              </w:rPr>
              <w:t>(</w:t>
            </w:r>
          </w:p>
          <w:p w14:paraId="1A3265BA" w14:textId="77777777" w:rsidR="008027C3" w:rsidRPr="00205BA8" w:rsidRDefault="008027C3" w:rsidP="008027C3">
            <w:pPr>
              <w:widowControl w:val="0"/>
              <w:suppressAutoHyphens/>
              <w:overflowPunct w:val="0"/>
              <w:autoSpaceDE w:val="0"/>
              <w:autoSpaceDN w:val="0"/>
              <w:jc w:val="both"/>
              <w:textAlignment w:val="baseline"/>
              <w:rPr>
                <w:rFonts w:ascii="Calibri" w:hAnsi="Calibri"/>
                <w:kern w:val="3"/>
                <w:sz w:val="20"/>
                <w:szCs w:val="20"/>
              </w:rPr>
            </w:pPr>
          </w:p>
        </w:tc>
      </w:tr>
    </w:tbl>
    <w:p w14:paraId="6AABDE10" w14:textId="77777777" w:rsidR="00BD7032" w:rsidRPr="00BD7032" w:rsidRDefault="00BD7032" w:rsidP="00205BA8">
      <w:pPr>
        <w:jc w:val="center"/>
        <w:rPr>
          <w:lang w:eastAsia="ar-SA"/>
        </w:rPr>
      </w:pPr>
    </w:p>
    <w:sectPr w:rsidR="00BD7032" w:rsidRPr="00BD7032" w:rsidSect="00555024">
      <w:pgSz w:w="11905" w:h="16837"/>
      <w:pgMar w:top="851" w:right="680" w:bottom="1134" w:left="993"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CE75" w14:textId="77777777" w:rsidR="00CB2FE4" w:rsidRDefault="00CB2FE4" w:rsidP="008A4BBF">
      <w:r>
        <w:separator/>
      </w:r>
    </w:p>
  </w:endnote>
  <w:endnote w:type="continuationSeparator" w:id="0">
    <w:p w14:paraId="490AB2AC" w14:textId="77777777" w:rsidR="00CB2FE4" w:rsidRDefault="00CB2FE4"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4730"/>
      <w:docPartObj>
        <w:docPartGallery w:val="Page Numbers (Bottom of Page)"/>
        <w:docPartUnique/>
      </w:docPartObj>
    </w:sdtPr>
    <w:sdtEndPr>
      <w:rPr>
        <w:sz w:val="16"/>
        <w:szCs w:val="16"/>
      </w:rPr>
    </w:sdtEndPr>
    <w:sdtContent>
      <w:p w14:paraId="5CDDD9ED" w14:textId="42A7E379" w:rsidR="00CF6CBD" w:rsidRPr="00B1184B" w:rsidRDefault="00CF6CBD">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127B86">
          <w:rPr>
            <w:noProof/>
            <w:sz w:val="16"/>
            <w:szCs w:val="16"/>
          </w:rPr>
          <w:t>9</w:t>
        </w:r>
        <w:r w:rsidRPr="00B1184B">
          <w:rPr>
            <w:sz w:val="16"/>
            <w:szCs w:val="16"/>
          </w:rPr>
          <w:fldChar w:fldCharType="end"/>
        </w:r>
      </w:p>
    </w:sdtContent>
  </w:sdt>
  <w:p w14:paraId="45FE34F6" w14:textId="77777777" w:rsidR="00CF6CBD" w:rsidRDefault="00CF6CB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4A1E0" w14:textId="77777777" w:rsidR="00CB2FE4" w:rsidRDefault="00CB2FE4" w:rsidP="008A4BBF">
      <w:r>
        <w:separator/>
      </w:r>
    </w:p>
  </w:footnote>
  <w:footnote w:type="continuationSeparator" w:id="0">
    <w:p w14:paraId="77315154" w14:textId="77777777" w:rsidR="00CB2FE4" w:rsidRDefault="00CB2FE4"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23A618B"/>
    <w:multiLevelType w:val="hybridMultilevel"/>
    <w:tmpl w:val="75A810D6"/>
    <w:lvl w:ilvl="0" w:tplc="1B587F20">
      <w:start w:val="1"/>
      <w:numFmt w:val="bullet"/>
      <w:lvlText w:val="-"/>
      <w:lvlJc w:val="left"/>
      <w:pPr>
        <w:ind w:left="720" w:hanging="360"/>
      </w:pPr>
      <w:rPr>
        <w:rFonts w:ascii="Times New Roman" w:eastAsia="Times New Roman" w:hAnsi="Times New Roman" w:cs="Times New Roman"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66D9"/>
    <w:rsid w:val="00034E09"/>
    <w:rsid w:val="00037729"/>
    <w:rsid w:val="0004055F"/>
    <w:rsid w:val="0006404C"/>
    <w:rsid w:val="00075AFE"/>
    <w:rsid w:val="0008406E"/>
    <w:rsid w:val="00090030"/>
    <w:rsid w:val="000A180D"/>
    <w:rsid w:val="000A3D2D"/>
    <w:rsid w:val="000A6CFF"/>
    <w:rsid w:val="000B602A"/>
    <w:rsid w:val="000B64CA"/>
    <w:rsid w:val="000C1C95"/>
    <w:rsid w:val="000D537E"/>
    <w:rsid w:val="000D5BA3"/>
    <w:rsid w:val="0012728F"/>
    <w:rsid w:val="00127B86"/>
    <w:rsid w:val="0013426B"/>
    <w:rsid w:val="00144EC4"/>
    <w:rsid w:val="00150E08"/>
    <w:rsid w:val="0015316A"/>
    <w:rsid w:val="00153295"/>
    <w:rsid w:val="001611B0"/>
    <w:rsid w:val="001624E6"/>
    <w:rsid w:val="00171305"/>
    <w:rsid w:val="00180279"/>
    <w:rsid w:val="001B0CB4"/>
    <w:rsid w:val="001B73A9"/>
    <w:rsid w:val="001C67CE"/>
    <w:rsid w:val="001E6DF8"/>
    <w:rsid w:val="001F69AE"/>
    <w:rsid w:val="00205BA8"/>
    <w:rsid w:val="00217040"/>
    <w:rsid w:val="00222A01"/>
    <w:rsid w:val="00224C59"/>
    <w:rsid w:val="002352BF"/>
    <w:rsid w:val="00251202"/>
    <w:rsid w:val="00251DB2"/>
    <w:rsid w:val="002523A2"/>
    <w:rsid w:val="00253966"/>
    <w:rsid w:val="00260631"/>
    <w:rsid w:val="002702F8"/>
    <w:rsid w:val="00271BF6"/>
    <w:rsid w:val="00274322"/>
    <w:rsid w:val="00274387"/>
    <w:rsid w:val="00277509"/>
    <w:rsid w:val="002826CA"/>
    <w:rsid w:val="002833C7"/>
    <w:rsid w:val="002933A1"/>
    <w:rsid w:val="0029422A"/>
    <w:rsid w:val="00296E0E"/>
    <w:rsid w:val="002A0E59"/>
    <w:rsid w:val="002A62B7"/>
    <w:rsid w:val="002C24FA"/>
    <w:rsid w:val="002C502E"/>
    <w:rsid w:val="002D22F3"/>
    <w:rsid w:val="002E43A0"/>
    <w:rsid w:val="002E717B"/>
    <w:rsid w:val="002F7D77"/>
    <w:rsid w:val="00314DA9"/>
    <w:rsid w:val="00322028"/>
    <w:rsid w:val="00333116"/>
    <w:rsid w:val="0038363B"/>
    <w:rsid w:val="0039259B"/>
    <w:rsid w:val="003934E8"/>
    <w:rsid w:val="00394CE9"/>
    <w:rsid w:val="00395602"/>
    <w:rsid w:val="003963B5"/>
    <w:rsid w:val="003B5A9D"/>
    <w:rsid w:val="003B6D3E"/>
    <w:rsid w:val="003C37B8"/>
    <w:rsid w:val="003C6AA1"/>
    <w:rsid w:val="003D42C7"/>
    <w:rsid w:val="003E05F1"/>
    <w:rsid w:val="003F0A1B"/>
    <w:rsid w:val="003F401B"/>
    <w:rsid w:val="003F6924"/>
    <w:rsid w:val="00401489"/>
    <w:rsid w:val="00422C30"/>
    <w:rsid w:val="00444171"/>
    <w:rsid w:val="00451FBE"/>
    <w:rsid w:val="004535B9"/>
    <w:rsid w:val="00456DFB"/>
    <w:rsid w:val="00460D78"/>
    <w:rsid w:val="00462596"/>
    <w:rsid w:val="0047532B"/>
    <w:rsid w:val="004A4264"/>
    <w:rsid w:val="004C056E"/>
    <w:rsid w:val="004C424F"/>
    <w:rsid w:val="004C44BA"/>
    <w:rsid w:val="004C5F2B"/>
    <w:rsid w:val="004D4E7A"/>
    <w:rsid w:val="004E79CC"/>
    <w:rsid w:val="004F259F"/>
    <w:rsid w:val="004F3815"/>
    <w:rsid w:val="00500052"/>
    <w:rsid w:val="00531C3F"/>
    <w:rsid w:val="00542761"/>
    <w:rsid w:val="00551617"/>
    <w:rsid w:val="00555024"/>
    <w:rsid w:val="00567908"/>
    <w:rsid w:val="00577B0B"/>
    <w:rsid w:val="005812DC"/>
    <w:rsid w:val="005816EA"/>
    <w:rsid w:val="00587C69"/>
    <w:rsid w:val="0059759C"/>
    <w:rsid w:val="005B493B"/>
    <w:rsid w:val="005B5E67"/>
    <w:rsid w:val="005B66E0"/>
    <w:rsid w:val="005B71CD"/>
    <w:rsid w:val="005C2CBB"/>
    <w:rsid w:val="005D7BCD"/>
    <w:rsid w:val="005E07D0"/>
    <w:rsid w:val="005E68CD"/>
    <w:rsid w:val="00624DB0"/>
    <w:rsid w:val="00635345"/>
    <w:rsid w:val="00640D51"/>
    <w:rsid w:val="00644A35"/>
    <w:rsid w:val="00657AC0"/>
    <w:rsid w:val="00660D4A"/>
    <w:rsid w:val="006703AE"/>
    <w:rsid w:val="00683D82"/>
    <w:rsid w:val="00684CE6"/>
    <w:rsid w:val="006B2388"/>
    <w:rsid w:val="006B2CDC"/>
    <w:rsid w:val="006B58FD"/>
    <w:rsid w:val="006C0B40"/>
    <w:rsid w:val="006C2E15"/>
    <w:rsid w:val="006C5C84"/>
    <w:rsid w:val="006D0E46"/>
    <w:rsid w:val="006E1D8E"/>
    <w:rsid w:val="006E35CD"/>
    <w:rsid w:val="00710D6B"/>
    <w:rsid w:val="00715751"/>
    <w:rsid w:val="00721FA5"/>
    <w:rsid w:val="007236E9"/>
    <w:rsid w:val="00725E03"/>
    <w:rsid w:val="007515CB"/>
    <w:rsid w:val="007537D9"/>
    <w:rsid w:val="00753DF7"/>
    <w:rsid w:val="00760CE5"/>
    <w:rsid w:val="00763B9C"/>
    <w:rsid w:val="00763BED"/>
    <w:rsid w:val="00767E2D"/>
    <w:rsid w:val="00794A69"/>
    <w:rsid w:val="007961BB"/>
    <w:rsid w:val="007A29AB"/>
    <w:rsid w:val="007C18BA"/>
    <w:rsid w:val="007C2482"/>
    <w:rsid w:val="007C36C2"/>
    <w:rsid w:val="007D3FDA"/>
    <w:rsid w:val="007F6D6B"/>
    <w:rsid w:val="008027C3"/>
    <w:rsid w:val="00804171"/>
    <w:rsid w:val="00814932"/>
    <w:rsid w:val="008243CB"/>
    <w:rsid w:val="00825C19"/>
    <w:rsid w:val="00827467"/>
    <w:rsid w:val="0084434D"/>
    <w:rsid w:val="008512FA"/>
    <w:rsid w:val="00852026"/>
    <w:rsid w:val="0085298F"/>
    <w:rsid w:val="00860275"/>
    <w:rsid w:val="0086064B"/>
    <w:rsid w:val="00871EB3"/>
    <w:rsid w:val="00877C76"/>
    <w:rsid w:val="00880513"/>
    <w:rsid w:val="00894F45"/>
    <w:rsid w:val="008A4BBF"/>
    <w:rsid w:val="008B52D1"/>
    <w:rsid w:val="008B5D97"/>
    <w:rsid w:val="008C4D99"/>
    <w:rsid w:val="008D6D29"/>
    <w:rsid w:val="008E1C80"/>
    <w:rsid w:val="008E3202"/>
    <w:rsid w:val="008E3E4B"/>
    <w:rsid w:val="009003EE"/>
    <w:rsid w:val="00900540"/>
    <w:rsid w:val="00902A41"/>
    <w:rsid w:val="0090646B"/>
    <w:rsid w:val="00910153"/>
    <w:rsid w:val="00911023"/>
    <w:rsid w:val="00911338"/>
    <w:rsid w:val="00911BC2"/>
    <w:rsid w:val="0093099B"/>
    <w:rsid w:val="00943510"/>
    <w:rsid w:val="00946CC9"/>
    <w:rsid w:val="0096150F"/>
    <w:rsid w:val="0096344A"/>
    <w:rsid w:val="0096504F"/>
    <w:rsid w:val="00966C48"/>
    <w:rsid w:val="00972852"/>
    <w:rsid w:val="009752F7"/>
    <w:rsid w:val="009839C9"/>
    <w:rsid w:val="00991A7E"/>
    <w:rsid w:val="009920E7"/>
    <w:rsid w:val="00994007"/>
    <w:rsid w:val="009A07E0"/>
    <w:rsid w:val="009A219F"/>
    <w:rsid w:val="009A3A2A"/>
    <w:rsid w:val="009C04C0"/>
    <w:rsid w:val="009C5AF1"/>
    <w:rsid w:val="009C6910"/>
    <w:rsid w:val="009C7034"/>
    <w:rsid w:val="009D4B7E"/>
    <w:rsid w:val="009D5BEE"/>
    <w:rsid w:val="009E7F8B"/>
    <w:rsid w:val="00A03A80"/>
    <w:rsid w:val="00A10204"/>
    <w:rsid w:val="00A342F0"/>
    <w:rsid w:val="00A37275"/>
    <w:rsid w:val="00A46285"/>
    <w:rsid w:val="00A46C94"/>
    <w:rsid w:val="00A529E4"/>
    <w:rsid w:val="00A72857"/>
    <w:rsid w:val="00A813A6"/>
    <w:rsid w:val="00AC19DD"/>
    <w:rsid w:val="00AC1CCF"/>
    <w:rsid w:val="00AC5109"/>
    <w:rsid w:val="00AD17DD"/>
    <w:rsid w:val="00AE3C20"/>
    <w:rsid w:val="00AF1C02"/>
    <w:rsid w:val="00B015E1"/>
    <w:rsid w:val="00B02E06"/>
    <w:rsid w:val="00B05257"/>
    <w:rsid w:val="00B0759F"/>
    <w:rsid w:val="00B1116B"/>
    <w:rsid w:val="00B1184B"/>
    <w:rsid w:val="00B1595D"/>
    <w:rsid w:val="00B15B61"/>
    <w:rsid w:val="00B16A04"/>
    <w:rsid w:val="00B35FFA"/>
    <w:rsid w:val="00B44752"/>
    <w:rsid w:val="00B4722A"/>
    <w:rsid w:val="00B56A63"/>
    <w:rsid w:val="00B60108"/>
    <w:rsid w:val="00B61F32"/>
    <w:rsid w:val="00B62627"/>
    <w:rsid w:val="00B7064B"/>
    <w:rsid w:val="00B80599"/>
    <w:rsid w:val="00B823EF"/>
    <w:rsid w:val="00B92F82"/>
    <w:rsid w:val="00BA256D"/>
    <w:rsid w:val="00BB7DB3"/>
    <w:rsid w:val="00BD7032"/>
    <w:rsid w:val="00BD76A1"/>
    <w:rsid w:val="00BE374C"/>
    <w:rsid w:val="00BF15C9"/>
    <w:rsid w:val="00BF712C"/>
    <w:rsid w:val="00C1275E"/>
    <w:rsid w:val="00C16A12"/>
    <w:rsid w:val="00C21A44"/>
    <w:rsid w:val="00C31995"/>
    <w:rsid w:val="00C37076"/>
    <w:rsid w:val="00C41677"/>
    <w:rsid w:val="00C52075"/>
    <w:rsid w:val="00C52BBC"/>
    <w:rsid w:val="00C55980"/>
    <w:rsid w:val="00C61005"/>
    <w:rsid w:val="00C61607"/>
    <w:rsid w:val="00C6244A"/>
    <w:rsid w:val="00C6599D"/>
    <w:rsid w:val="00C9567C"/>
    <w:rsid w:val="00CB2FE4"/>
    <w:rsid w:val="00CB6713"/>
    <w:rsid w:val="00CC291C"/>
    <w:rsid w:val="00CC522C"/>
    <w:rsid w:val="00CE585F"/>
    <w:rsid w:val="00CF6CBD"/>
    <w:rsid w:val="00D05B28"/>
    <w:rsid w:val="00D0641D"/>
    <w:rsid w:val="00D0702D"/>
    <w:rsid w:val="00D12815"/>
    <w:rsid w:val="00D26F99"/>
    <w:rsid w:val="00D30176"/>
    <w:rsid w:val="00D44E6A"/>
    <w:rsid w:val="00D51949"/>
    <w:rsid w:val="00D54BBE"/>
    <w:rsid w:val="00D63773"/>
    <w:rsid w:val="00D678D1"/>
    <w:rsid w:val="00D8032A"/>
    <w:rsid w:val="00D81206"/>
    <w:rsid w:val="00D817A2"/>
    <w:rsid w:val="00D83FE2"/>
    <w:rsid w:val="00D92CB7"/>
    <w:rsid w:val="00DB59A3"/>
    <w:rsid w:val="00DB6362"/>
    <w:rsid w:val="00DC074C"/>
    <w:rsid w:val="00DC7649"/>
    <w:rsid w:val="00DD3D7F"/>
    <w:rsid w:val="00DE6762"/>
    <w:rsid w:val="00DE74A6"/>
    <w:rsid w:val="00DF5460"/>
    <w:rsid w:val="00E1272C"/>
    <w:rsid w:val="00E43FCC"/>
    <w:rsid w:val="00E44C85"/>
    <w:rsid w:val="00E50478"/>
    <w:rsid w:val="00E51FB0"/>
    <w:rsid w:val="00E528E7"/>
    <w:rsid w:val="00E53654"/>
    <w:rsid w:val="00E539E9"/>
    <w:rsid w:val="00E56A63"/>
    <w:rsid w:val="00E64A31"/>
    <w:rsid w:val="00E87B22"/>
    <w:rsid w:val="00E91A1F"/>
    <w:rsid w:val="00EB3C08"/>
    <w:rsid w:val="00EE0BCB"/>
    <w:rsid w:val="00EF5997"/>
    <w:rsid w:val="00F06300"/>
    <w:rsid w:val="00F10D60"/>
    <w:rsid w:val="00F14DFF"/>
    <w:rsid w:val="00F40BC0"/>
    <w:rsid w:val="00F4363E"/>
    <w:rsid w:val="00F47783"/>
    <w:rsid w:val="00F4791A"/>
    <w:rsid w:val="00F53D80"/>
    <w:rsid w:val="00F568BA"/>
    <w:rsid w:val="00F7473F"/>
    <w:rsid w:val="00F75869"/>
    <w:rsid w:val="00F779FE"/>
    <w:rsid w:val="00F84348"/>
    <w:rsid w:val="00F86D5D"/>
    <w:rsid w:val="00F95809"/>
    <w:rsid w:val="00F95EBC"/>
    <w:rsid w:val="00FA68D6"/>
    <w:rsid w:val="00FB0D2D"/>
    <w:rsid w:val="00FC3310"/>
    <w:rsid w:val="00FC7018"/>
    <w:rsid w:val="00FC71BB"/>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99"/>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iPriority w:val="99"/>
    <w:unhideWhenUsed/>
    <w:rsid w:val="00943510"/>
    <w:pPr>
      <w:tabs>
        <w:tab w:val="center" w:pos="4677"/>
        <w:tab w:val="right" w:pos="9355"/>
      </w:tabs>
    </w:pPr>
  </w:style>
  <w:style w:type="character" w:customStyle="1" w:styleId="ae">
    <w:name w:val="Нижний колонтитул Знак"/>
    <w:basedOn w:val="a0"/>
    <w:link w:val="ad"/>
    <w:uiPriority w:val="99"/>
    <w:rsid w:val="00943510"/>
    <w:rPr>
      <w:rFonts w:ascii="Times New Roman" w:eastAsia="Times New Roman" w:hAnsi="Times New Roman"/>
      <w:sz w:val="24"/>
      <w:szCs w:val="24"/>
    </w:rPr>
  </w:style>
  <w:style w:type="paragraph" w:styleId="af">
    <w:name w:val="footnote text"/>
    <w:basedOn w:val="a"/>
    <w:link w:val="af0"/>
    <w:uiPriority w:val="99"/>
    <w:semiHidden/>
    <w:unhideWhenUsed/>
    <w:rsid w:val="000A3D2D"/>
    <w:rPr>
      <w:sz w:val="20"/>
      <w:szCs w:val="20"/>
    </w:rPr>
  </w:style>
  <w:style w:type="character" w:customStyle="1" w:styleId="af0">
    <w:name w:val="Текст сноски Знак"/>
    <w:basedOn w:val="a0"/>
    <w:link w:val="af"/>
    <w:uiPriority w:val="99"/>
    <w:semiHidden/>
    <w:rsid w:val="000A3D2D"/>
    <w:rPr>
      <w:rFonts w:ascii="Times New Roman" w:eastAsia="Times New Roman" w:hAnsi="Times New Roman"/>
      <w:sz w:val="20"/>
      <w:szCs w:val="20"/>
    </w:rPr>
  </w:style>
  <w:style w:type="character" w:styleId="af1">
    <w:name w:val="annotation reference"/>
    <w:basedOn w:val="a0"/>
    <w:uiPriority w:val="99"/>
    <w:semiHidden/>
    <w:unhideWhenUsed/>
    <w:rsid w:val="004A4264"/>
    <w:rPr>
      <w:sz w:val="16"/>
      <w:szCs w:val="16"/>
    </w:rPr>
  </w:style>
  <w:style w:type="paragraph" w:styleId="af2">
    <w:name w:val="annotation text"/>
    <w:basedOn w:val="a"/>
    <w:link w:val="af3"/>
    <w:uiPriority w:val="99"/>
    <w:semiHidden/>
    <w:unhideWhenUsed/>
    <w:rsid w:val="004A4264"/>
    <w:rPr>
      <w:sz w:val="20"/>
      <w:szCs w:val="20"/>
    </w:rPr>
  </w:style>
  <w:style w:type="character" w:customStyle="1" w:styleId="af3">
    <w:name w:val="Текст примечания Знак"/>
    <w:basedOn w:val="a0"/>
    <w:link w:val="af2"/>
    <w:uiPriority w:val="99"/>
    <w:semiHidden/>
    <w:rsid w:val="004A4264"/>
    <w:rPr>
      <w:rFonts w:ascii="Times New Roman" w:eastAsia="Times New Roman" w:hAnsi="Times New Roman"/>
      <w:sz w:val="20"/>
      <w:szCs w:val="20"/>
    </w:rPr>
  </w:style>
  <w:style w:type="paragraph" w:styleId="af4">
    <w:name w:val="annotation subject"/>
    <w:basedOn w:val="af2"/>
    <w:next w:val="af2"/>
    <w:link w:val="af5"/>
    <w:uiPriority w:val="99"/>
    <w:semiHidden/>
    <w:unhideWhenUsed/>
    <w:rsid w:val="004A4264"/>
    <w:rPr>
      <w:b/>
      <w:bCs/>
    </w:rPr>
  </w:style>
  <w:style w:type="character" w:customStyle="1" w:styleId="af5">
    <w:name w:val="Тема примечания Знак"/>
    <w:basedOn w:val="af3"/>
    <w:link w:val="af4"/>
    <w:uiPriority w:val="99"/>
    <w:semiHidden/>
    <w:rsid w:val="004A4264"/>
    <w:rPr>
      <w:rFonts w:ascii="Times New Roman" w:eastAsia="Times New Roman" w:hAnsi="Times New Roman"/>
      <w:b/>
      <w:bCs/>
      <w:sz w:val="20"/>
      <w:szCs w:val="20"/>
    </w:rPr>
  </w:style>
  <w:style w:type="table" w:styleId="af6">
    <w:name w:val="Table Grid"/>
    <w:basedOn w:val="a1"/>
    <w:uiPriority w:val="5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9C04C0"/>
    <w:rPr>
      <w:color w:val="0000FF" w:themeColor="hyperlink"/>
      <w:u w:val="single"/>
    </w:rPr>
  </w:style>
  <w:style w:type="character" w:styleId="af8">
    <w:name w:val="Unresolved Mention"/>
    <w:basedOn w:val="a0"/>
    <w:uiPriority w:val="99"/>
    <w:semiHidden/>
    <w:unhideWhenUsed/>
    <w:rsid w:val="00AD17DD"/>
    <w:rPr>
      <w:color w:val="605E5C"/>
      <w:shd w:val="clear" w:color="auto" w:fill="E1DFDD"/>
    </w:rPr>
  </w:style>
  <w:style w:type="table" w:customStyle="1" w:styleId="1">
    <w:name w:val="Сетка таблицы1"/>
    <w:rsid w:val="005B493B"/>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342925757">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120@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342ED-A606-4E15-AFCD-FB9158406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5818</Words>
  <Characters>40242</Characters>
  <Application>Microsoft Office Word</Application>
  <DocSecurity>0</DocSecurity>
  <Lines>335</Lines>
  <Paragraphs>91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Пользователь</cp:lastModifiedBy>
  <cp:revision>10</cp:revision>
  <cp:lastPrinted>2024-05-27T06:42:00Z</cp:lastPrinted>
  <dcterms:created xsi:type="dcterms:W3CDTF">2026-05-22T09:40:00Z</dcterms:created>
  <dcterms:modified xsi:type="dcterms:W3CDTF">2026-05-22T09:50:00Z</dcterms:modified>
</cp:coreProperties>
</file>