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84115" w14:textId="77777777" w:rsidR="00551D8A" w:rsidRPr="00CB24F9" w:rsidRDefault="00551D8A" w:rsidP="00551D8A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ПРОЕКТ КОНТРАКТА № ________</w:t>
      </w:r>
    </w:p>
    <w:p w14:paraId="5A859653" w14:textId="77777777" w:rsidR="00551D8A" w:rsidRPr="00CB24F9" w:rsidRDefault="00551D8A" w:rsidP="00551D8A">
      <w:pPr>
        <w:jc w:val="center"/>
        <w:rPr>
          <w:b/>
          <w:color w:val="000000" w:themeColor="text1"/>
        </w:rPr>
      </w:pPr>
    </w:p>
    <w:p w14:paraId="51E4C3DF" w14:textId="0B1E2CCF" w:rsidR="00551D8A" w:rsidRPr="00CB24F9" w:rsidRDefault="00551D8A" w:rsidP="00551D8A">
      <w:pPr>
        <w:jc w:val="both"/>
        <w:rPr>
          <w:color w:val="000000" w:themeColor="text1"/>
        </w:rPr>
      </w:pPr>
      <w:r w:rsidRPr="00CB24F9">
        <w:rPr>
          <w:color w:val="000000" w:themeColor="text1"/>
        </w:rPr>
        <w:t xml:space="preserve">г. Санкт-Петербург                                                                        </w:t>
      </w:r>
      <w:r>
        <w:rPr>
          <w:color w:val="000000" w:themeColor="text1"/>
        </w:rPr>
        <w:t xml:space="preserve">                     </w:t>
      </w:r>
      <w:proofErr w:type="gramStart"/>
      <w:r>
        <w:rPr>
          <w:color w:val="000000" w:themeColor="text1"/>
        </w:rPr>
        <w:t xml:space="preserve">   </w:t>
      </w:r>
      <w:r w:rsidRPr="00CB24F9">
        <w:rPr>
          <w:color w:val="000000" w:themeColor="text1"/>
        </w:rPr>
        <w:t>«</w:t>
      </w:r>
      <w:proofErr w:type="gramEnd"/>
      <w:r>
        <w:rPr>
          <w:color w:val="000000" w:themeColor="text1"/>
        </w:rPr>
        <w:t>__</w:t>
      </w:r>
      <w:r w:rsidRPr="00CB24F9">
        <w:rPr>
          <w:color w:val="000000" w:themeColor="text1"/>
        </w:rPr>
        <w:t xml:space="preserve">» </w:t>
      </w:r>
      <w:r>
        <w:rPr>
          <w:color w:val="000000" w:themeColor="text1"/>
        </w:rPr>
        <w:t>________</w:t>
      </w:r>
      <w:r w:rsidRPr="00CB24F9">
        <w:rPr>
          <w:color w:val="000000" w:themeColor="text1"/>
        </w:rPr>
        <w:t>202</w:t>
      </w:r>
      <w:r w:rsidR="00CD051C">
        <w:rPr>
          <w:color w:val="000000" w:themeColor="text1"/>
        </w:rPr>
        <w:t>6</w:t>
      </w:r>
      <w:r>
        <w:rPr>
          <w:color w:val="000000" w:themeColor="text1"/>
        </w:rPr>
        <w:t xml:space="preserve"> </w:t>
      </w:r>
      <w:r w:rsidRPr="00CB24F9">
        <w:rPr>
          <w:color w:val="000000" w:themeColor="text1"/>
        </w:rPr>
        <w:t>г.</w:t>
      </w:r>
    </w:p>
    <w:p w14:paraId="503B140F" w14:textId="77777777" w:rsidR="00551D8A" w:rsidRPr="00CB24F9" w:rsidRDefault="00551D8A" w:rsidP="00551D8A">
      <w:pPr>
        <w:jc w:val="both"/>
        <w:rPr>
          <w:color w:val="000000" w:themeColor="text1"/>
        </w:rPr>
      </w:pPr>
    </w:p>
    <w:p w14:paraId="057D5952" w14:textId="0C702C21" w:rsidR="00551D8A" w:rsidRPr="00CB24F9" w:rsidRDefault="00551D8A" w:rsidP="00551D8A">
      <w:pPr>
        <w:ind w:firstLine="567"/>
        <w:jc w:val="both"/>
        <w:rPr>
          <w:color w:val="000000" w:themeColor="text1"/>
        </w:rPr>
      </w:pPr>
      <w:r w:rsidRPr="00CB24F9">
        <w:rPr>
          <w:b/>
          <w:bCs/>
          <w:color w:val="000000" w:themeColor="text1"/>
        </w:rPr>
        <w:t xml:space="preserve">Санкт-Петербургское государственное бюджетное учреждение дополнительного образования спортивная школа </w:t>
      </w:r>
      <w:r w:rsidR="004D7345">
        <w:rPr>
          <w:b/>
          <w:bCs/>
          <w:color w:val="000000" w:themeColor="text1"/>
        </w:rPr>
        <w:t xml:space="preserve">олимпийского резерва </w:t>
      </w:r>
      <w:r w:rsidRPr="00CB24F9">
        <w:rPr>
          <w:b/>
          <w:bCs/>
          <w:color w:val="000000" w:themeColor="text1"/>
        </w:rPr>
        <w:t>по хоккею «Динамо-юниор» (СПб ГБУ ДО СШ</w:t>
      </w:r>
      <w:r w:rsidR="004D7345">
        <w:rPr>
          <w:b/>
          <w:bCs/>
          <w:color w:val="000000" w:themeColor="text1"/>
        </w:rPr>
        <w:t>ОР</w:t>
      </w:r>
      <w:r w:rsidRPr="00CB24F9">
        <w:rPr>
          <w:b/>
          <w:bCs/>
          <w:color w:val="000000" w:themeColor="text1"/>
        </w:rPr>
        <w:t xml:space="preserve"> по хоккею «Динамо-юниор»)</w:t>
      </w:r>
      <w:r w:rsidRPr="00CB24F9">
        <w:rPr>
          <w:color w:val="000000" w:themeColor="text1"/>
        </w:rPr>
        <w:t xml:space="preserve">, именуемое в дальнейшем «Заказчик», в лице директора Демина Игоря Олеговича, действующего на основании Устава, с одной стороны, и </w:t>
      </w:r>
      <w:r>
        <w:rPr>
          <w:color w:val="000000" w:themeColor="text1"/>
        </w:rPr>
        <w:t xml:space="preserve">_________________, </w:t>
      </w:r>
      <w:r w:rsidRPr="004514FD">
        <w:rPr>
          <w:color w:val="000000" w:themeColor="text1"/>
        </w:rPr>
        <w:t>именуемое в дальнейшем «</w:t>
      </w:r>
      <w:r>
        <w:rPr>
          <w:color w:val="000000" w:themeColor="text1"/>
        </w:rPr>
        <w:t>Поставщик</w:t>
      </w:r>
      <w:r w:rsidRPr="004514FD">
        <w:rPr>
          <w:color w:val="000000" w:themeColor="text1"/>
        </w:rPr>
        <w:t>»</w:t>
      </w:r>
      <w:r>
        <w:rPr>
          <w:color w:val="000000" w:themeColor="text1"/>
        </w:rPr>
        <w:t xml:space="preserve">, </w:t>
      </w:r>
      <w:r w:rsidRPr="00CB24F9">
        <w:rPr>
          <w:color w:val="000000" w:themeColor="text1"/>
        </w:rPr>
        <w:t xml:space="preserve">в лице </w:t>
      </w:r>
      <w:r>
        <w:rPr>
          <w:color w:val="000000" w:themeColor="text1"/>
        </w:rPr>
        <w:t>___________________</w:t>
      </w:r>
      <w:r w:rsidRPr="00CB24F9">
        <w:rPr>
          <w:color w:val="000000" w:themeColor="text1"/>
        </w:rPr>
        <w:t xml:space="preserve">, действующего на основании </w:t>
      </w:r>
      <w:r>
        <w:rPr>
          <w:color w:val="000000" w:themeColor="text1"/>
        </w:rPr>
        <w:t xml:space="preserve">___________________ </w:t>
      </w:r>
      <w:r w:rsidRPr="00CB24F9">
        <w:rPr>
          <w:color w:val="000000" w:themeColor="text1"/>
        </w:rPr>
        <w:t xml:space="preserve"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 w:rsidRPr="001D464F">
        <w:rPr>
          <w:color w:val="000000" w:themeColor="text1"/>
        </w:rPr>
        <w:t>ФЗ № 44)</w:t>
      </w:r>
      <w:r w:rsidRPr="00CB24F9">
        <w:rPr>
          <w:color w:val="000000" w:themeColor="text1"/>
        </w:rPr>
        <w:t xml:space="preserve"> заключили настоящий контракт (далее – Контракт) о нижеследующем:</w:t>
      </w:r>
    </w:p>
    <w:p w14:paraId="34D85869" w14:textId="77777777" w:rsidR="00551D8A" w:rsidRPr="00CB24F9" w:rsidRDefault="00551D8A" w:rsidP="00551D8A">
      <w:pPr>
        <w:jc w:val="both"/>
        <w:rPr>
          <w:color w:val="000000" w:themeColor="text1"/>
        </w:rPr>
      </w:pPr>
    </w:p>
    <w:p w14:paraId="6AC481C5" w14:textId="77777777" w:rsidR="00551D8A" w:rsidRPr="00CB24F9" w:rsidRDefault="00551D8A" w:rsidP="00551D8A">
      <w:pPr>
        <w:jc w:val="center"/>
        <w:rPr>
          <w:b/>
          <w:color w:val="000000" w:themeColor="text1"/>
        </w:rPr>
      </w:pPr>
      <w:r w:rsidRPr="00CB24F9">
        <w:rPr>
          <w:b/>
          <w:color w:val="000000" w:themeColor="text1"/>
        </w:rPr>
        <w:t>1. Предмет контракта</w:t>
      </w:r>
    </w:p>
    <w:p w14:paraId="0FB3434D" w14:textId="6D7132A3" w:rsidR="00551D8A" w:rsidRPr="00C222C9" w:rsidRDefault="00551D8A" w:rsidP="00551D8A">
      <w:pPr>
        <w:ind w:firstLine="708"/>
        <w:jc w:val="both"/>
        <w:rPr>
          <w:b/>
          <w:bCs/>
          <w:color w:val="000000" w:themeColor="text1"/>
        </w:rPr>
      </w:pPr>
      <w:r w:rsidRPr="00CB24F9">
        <w:rPr>
          <w:color w:val="000000" w:themeColor="text1"/>
        </w:rPr>
        <w:t xml:space="preserve">1.1. В соответствии с Контрактом Поставщик обязуется в порядке и сроки, предусмотренные Контрактом, </w:t>
      </w:r>
      <w:r w:rsidRPr="004D7345">
        <w:rPr>
          <w:color w:val="000000" w:themeColor="text1"/>
        </w:rPr>
        <w:t xml:space="preserve">осуществить </w:t>
      </w:r>
      <w:r w:rsidRPr="004D7345">
        <w:rPr>
          <w:color w:val="000000"/>
        </w:rPr>
        <w:t xml:space="preserve">поставку </w:t>
      </w:r>
      <w:r w:rsidR="00F729F7" w:rsidRPr="00F729F7">
        <w:rPr>
          <w:color w:val="00000A"/>
          <w:lang w:eastAsia="ar-SA" w:bidi="ru-RU"/>
        </w:rPr>
        <w:t>электроматериалов</w:t>
      </w:r>
      <w:r w:rsidR="004D7345" w:rsidRPr="004D7345">
        <w:rPr>
          <w:color w:val="00000A"/>
          <w:lang w:eastAsia="ar-SA" w:bidi="ru-RU"/>
        </w:rPr>
        <w:t xml:space="preserve"> </w:t>
      </w:r>
      <w:r w:rsidRPr="00CB24F9">
        <w:rPr>
          <w:color w:val="000000" w:themeColor="text1"/>
        </w:rPr>
        <w:t xml:space="preserve">(далее - Товар) Заказчику, согласно Спецификации (Приложение </w:t>
      </w:r>
      <w:r>
        <w:rPr>
          <w:color w:val="000000" w:themeColor="text1"/>
        </w:rPr>
        <w:t>№</w:t>
      </w:r>
      <w:r w:rsidRPr="00CB24F9">
        <w:rPr>
          <w:color w:val="000000" w:themeColor="text1"/>
        </w:rPr>
        <w:t xml:space="preserve"> 1 к Контракту)</w:t>
      </w:r>
      <w:r>
        <w:rPr>
          <w:color w:val="000000" w:themeColor="text1"/>
        </w:rPr>
        <w:t xml:space="preserve"> и Описания объекта закупки (Приложение № 2 </w:t>
      </w:r>
      <w:r w:rsidRPr="00CB24F9">
        <w:rPr>
          <w:color w:val="000000" w:themeColor="text1"/>
        </w:rPr>
        <w:t>к Контракту</w:t>
      </w:r>
      <w:r>
        <w:rPr>
          <w:color w:val="000000" w:themeColor="text1"/>
        </w:rPr>
        <w:t>)</w:t>
      </w:r>
      <w:r w:rsidRPr="00CB24F9">
        <w:rPr>
          <w:color w:val="000000" w:themeColor="text1"/>
        </w:rPr>
        <w:t>, а Заказчик обязуется принять и оплатить Товар в порядке и на условиях, предусмотренных Контрактом.</w:t>
      </w:r>
    </w:p>
    <w:p w14:paraId="6B29A7A1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 xml:space="preserve">1.2. Наименование и количество поставляемого Товара, а также функциональные, технические и качественные характеристики Товара указаны в Спецификации (Приложение </w:t>
      </w:r>
      <w:r>
        <w:rPr>
          <w:color w:val="000000" w:themeColor="text1"/>
        </w:rPr>
        <w:t>№</w:t>
      </w:r>
      <w:r w:rsidRPr="00CB24F9">
        <w:rPr>
          <w:color w:val="000000" w:themeColor="text1"/>
        </w:rPr>
        <w:t xml:space="preserve"> 1 к Контракту)</w:t>
      </w:r>
      <w:r>
        <w:rPr>
          <w:color w:val="000000" w:themeColor="text1"/>
        </w:rPr>
        <w:t xml:space="preserve"> и </w:t>
      </w:r>
      <w:r w:rsidRPr="003C3737">
        <w:rPr>
          <w:color w:val="000000" w:themeColor="text1"/>
        </w:rPr>
        <w:t>Описания объекта закупки (Приложение № 2 к Контракту)</w:t>
      </w:r>
      <w:r w:rsidRPr="00CB24F9">
        <w:rPr>
          <w:color w:val="000000" w:themeColor="text1"/>
        </w:rPr>
        <w:t>.</w:t>
      </w:r>
    </w:p>
    <w:p w14:paraId="3810B058" w14:textId="3EBCC69C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 xml:space="preserve">1.3. Идентификационный код закупки </w:t>
      </w:r>
      <w:r w:rsidR="004D7345" w:rsidRPr="004D7345">
        <w:rPr>
          <w:color w:val="000000" w:themeColor="text1"/>
        </w:rPr>
        <w:t>262782506966278040100100030000000244</w:t>
      </w:r>
      <w:r>
        <w:rPr>
          <w:color w:val="000000" w:themeColor="text1"/>
        </w:rPr>
        <w:t>.</w:t>
      </w:r>
    </w:p>
    <w:p w14:paraId="7349E653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</w:p>
    <w:p w14:paraId="7515ED7E" w14:textId="77777777" w:rsidR="00551D8A" w:rsidRPr="00CB24F9" w:rsidRDefault="00551D8A" w:rsidP="00551D8A">
      <w:pPr>
        <w:jc w:val="center"/>
        <w:rPr>
          <w:b/>
          <w:color w:val="000000" w:themeColor="text1"/>
        </w:rPr>
      </w:pPr>
      <w:r w:rsidRPr="00CB24F9">
        <w:rPr>
          <w:b/>
          <w:color w:val="000000" w:themeColor="text1"/>
        </w:rPr>
        <w:t>2. Цена Контракта и порядок расчетов</w:t>
      </w:r>
    </w:p>
    <w:p w14:paraId="6544F7FA" w14:textId="348CC145" w:rsidR="00551D8A" w:rsidRDefault="00551D8A" w:rsidP="00551D8A">
      <w:pPr>
        <w:ind w:firstLine="709"/>
        <w:jc w:val="both"/>
        <w:rPr>
          <w:color w:val="000000" w:themeColor="text1"/>
        </w:rPr>
      </w:pPr>
      <w:r w:rsidRPr="00CB24F9">
        <w:rPr>
          <w:color w:val="000000" w:themeColor="text1"/>
        </w:rPr>
        <w:t>2.1.</w:t>
      </w:r>
      <w:r w:rsidR="004D7345">
        <w:rPr>
          <w:color w:val="000000" w:themeColor="text1"/>
        </w:rPr>
        <w:t xml:space="preserve"> </w:t>
      </w:r>
      <w:r w:rsidRPr="00CB24F9">
        <w:rPr>
          <w:color w:val="000000" w:themeColor="text1"/>
        </w:rPr>
        <w:t xml:space="preserve">Цена Контракта составляет: </w:t>
      </w:r>
      <w:r>
        <w:rPr>
          <w:b/>
          <w:bCs/>
          <w:color w:val="000000" w:themeColor="text1"/>
        </w:rPr>
        <w:t>_________</w:t>
      </w:r>
      <w:r w:rsidRPr="00CB24F9">
        <w:rPr>
          <w:b/>
          <w:bCs/>
          <w:color w:val="000000" w:themeColor="text1"/>
        </w:rPr>
        <w:t xml:space="preserve"> (</w:t>
      </w:r>
      <w:r>
        <w:rPr>
          <w:b/>
          <w:bCs/>
          <w:color w:val="000000" w:themeColor="text1"/>
        </w:rPr>
        <w:t>______________________</w:t>
      </w:r>
      <w:r w:rsidRPr="00CB24F9">
        <w:rPr>
          <w:b/>
          <w:bCs/>
          <w:color w:val="000000" w:themeColor="text1"/>
        </w:rPr>
        <w:t xml:space="preserve">) рублей </w:t>
      </w:r>
      <w:r>
        <w:rPr>
          <w:b/>
          <w:bCs/>
          <w:color w:val="000000" w:themeColor="text1"/>
        </w:rPr>
        <w:t>___________</w:t>
      </w:r>
      <w:r w:rsidRPr="00CB24F9">
        <w:rPr>
          <w:b/>
          <w:bCs/>
          <w:color w:val="000000" w:themeColor="text1"/>
        </w:rPr>
        <w:t xml:space="preserve"> копеек, </w:t>
      </w:r>
      <w:r w:rsidRPr="00DA794E">
        <w:rPr>
          <w:color w:val="000000" w:themeColor="text1"/>
        </w:rPr>
        <w:t>в том числе НДС/НДС не облагается, в соответствии с</w:t>
      </w:r>
      <w:r>
        <w:rPr>
          <w:color w:val="000000" w:themeColor="text1"/>
        </w:rPr>
        <w:t>о</w:t>
      </w:r>
      <w:r w:rsidRPr="00DA794E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Спецификацией </w:t>
      </w:r>
      <w:r w:rsidRPr="00DA794E">
        <w:rPr>
          <w:color w:val="000000" w:themeColor="text1"/>
        </w:rPr>
        <w:t>(Приложение N 1 к Контракту).</w:t>
      </w:r>
    </w:p>
    <w:p w14:paraId="21EA1FBE" w14:textId="7F5E67EB" w:rsidR="00551D8A" w:rsidRPr="00110328" w:rsidRDefault="00551D8A" w:rsidP="00551D8A">
      <w:pPr>
        <w:ind w:firstLine="70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2.2. </w:t>
      </w:r>
      <w:r w:rsidR="00DA1F31" w:rsidRPr="00DA1F31">
        <w:rPr>
          <w:rFonts w:eastAsia="Calibri"/>
          <w:color w:val="000000" w:themeColor="text1"/>
        </w:rPr>
        <w:t>Цена Контракта включает в себя стоимость Товара, а также все расходы Поставщика, понесенные в связи с исполнением Контракта, в том числе стоимость поставки всего объема товара с учетом расходов на доставку, перевозку, погрузочно-разгрузочные работы, подъем на этаж,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2DD08169" w14:textId="77777777" w:rsidR="00551D8A" w:rsidRPr="00110328" w:rsidRDefault="00551D8A" w:rsidP="00551D8A">
      <w:pPr>
        <w:ind w:firstLine="709"/>
        <w:jc w:val="both"/>
        <w:rPr>
          <w:rFonts w:eastAsia="Calibri"/>
          <w:color w:val="000000" w:themeColor="text1"/>
        </w:rPr>
      </w:pPr>
      <w:r w:rsidRPr="00110328">
        <w:rPr>
          <w:rFonts w:eastAsia="Calibri"/>
          <w:color w:val="000000" w:themeColor="text1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ФЗ </w:t>
      </w:r>
      <w:r>
        <w:rPr>
          <w:rFonts w:eastAsia="Calibri"/>
          <w:color w:val="000000" w:themeColor="text1"/>
        </w:rPr>
        <w:t>№</w:t>
      </w:r>
      <w:r w:rsidRPr="00110328">
        <w:rPr>
          <w:rFonts w:eastAsia="Calibri"/>
          <w:color w:val="000000" w:themeColor="text1"/>
        </w:rPr>
        <w:t xml:space="preserve"> 44 и Контрактом.</w:t>
      </w:r>
    </w:p>
    <w:p w14:paraId="33015444" w14:textId="77777777" w:rsidR="00551D8A" w:rsidRPr="00110328" w:rsidRDefault="00551D8A" w:rsidP="00551D8A">
      <w:pPr>
        <w:ind w:firstLine="709"/>
        <w:jc w:val="both"/>
        <w:rPr>
          <w:rFonts w:eastAsia="Calibri"/>
          <w:color w:val="000000" w:themeColor="text1"/>
        </w:rPr>
      </w:pPr>
      <w:r w:rsidRPr="00110328">
        <w:rPr>
          <w:rFonts w:eastAsia="Calibri"/>
          <w:color w:val="000000" w:themeColor="text1"/>
        </w:rPr>
        <w:t xml:space="preserve">При заключении и исполнении Контракта изменение его существенных условий не допускается, за исключением случаев, предусмотренных ФЗ </w:t>
      </w:r>
      <w:r>
        <w:rPr>
          <w:rFonts w:eastAsia="Calibri"/>
          <w:color w:val="000000" w:themeColor="text1"/>
        </w:rPr>
        <w:t>№</w:t>
      </w:r>
      <w:r w:rsidRPr="00110328">
        <w:rPr>
          <w:rFonts w:eastAsia="Calibri"/>
          <w:color w:val="000000" w:themeColor="text1"/>
        </w:rPr>
        <w:t xml:space="preserve"> 44.</w:t>
      </w:r>
    </w:p>
    <w:p w14:paraId="550A743E" w14:textId="77777777" w:rsidR="00551D8A" w:rsidRPr="00CB24F9" w:rsidRDefault="00551D8A" w:rsidP="00551D8A">
      <w:pPr>
        <w:ind w:firstLine="709"/>
        <w:jc w:val="both"/>
        <w:rPr>
          <w:rFonts w:eastAsia="Calibri"/>
          <w:color w:val="000000" w:themeColor="text1"/>
        </w:rPr>
      </w:pPr>
      <w:r w:rsidRPr="00110328">
        <w:rPr>
          <w:rFonts w:eastAsia="Calibri"/>
          <w:color w:val="000000" w:themeColor="text1"/>
        </w:rPr>
        <w:t>Цена Контракта может быть снижена по соглашению Сторон без изменения, предусмотренных Контрактом количества и качества поставляемого Товара и иных условий Контракта.</w:t>
      </w:r>
    </w:p>
    <w:p w14:paraId="0D1A4991" w14:textId="7A87B1FD" w:rsidR="00551D8A" w:rsidRPr="00DA279C" w:rsidRDefault="00551D8A" w:rsidP="00551D8A">
      <w:pPr>
        <w:ind w:firstLine="709"/>
        <w:jc w:val="both"/>
        <w:rPr>
          <w:color w:val="000000" w:themeColor="text1"/>
        </w:rPr>
      </w:pPr>
      <w:r w:rsidRPr="00CB24F9">
        <w:rPr>
          <w:color w:val="000000" w:themeColor="text1"/>
        </w:rPr>
        <w:t xml:space="preserve">2.3. </w:t>
      </w:r>
      <w:r w:rsidRPr="00110328">
        <w:rPr>
          <w:color w:val="000000" w:themeColor="text1"/>
        </w:rPr>
        <w:t xml:space="preserve">Источник финансирования Контракта - Внебюджетные средства, средства бюджетных учреждений, код вида расходов 244, </w:t>
      </w:r>
      <w:r w:rsidRPr="004D7345">
        <w:rPr>
          <w:color w:val="000000" w:themeColor="text1"/>
        </w:rPr>
        <w:t>код целевой статьи 0450045090 («</w:t>
      </w:r>
      <w:r w:rsidR="00D72C07">
        <w:rPr>
          <w:color w:val="000000" w:themeColor="text1"/>
        </w:rPr>
        <w:t>О</w:t>
      </w:r>
      <w:r w:rsidR="00D72C07" w:rsidRPr="00D72C07">
        <w:rPr>
          <w:color w:val="000000" w:themeColor="text1"/>
        </w:rPr>
        <w:t>статки средств государственного задания 2025 года</w:t>
      </w:r>
      <w:r w:rsidRPr="004D7345">
        <w:rPr>
          <w:color w:val="000000" w:themeColor="text1"/>
        </w:rPr>
        <w:t>»), КОСГУ 3</w:t>
      </w:r>
      <w:r w:rsidR="004D7345" w:rsidRPr="004D7345">
        <w:rPr>
          <w:color w:val="000000" w:themeColor="text1"/>
        </w:rPr>
        <w:t>40</w:t>
      </w:r>
      <w:r w:rsidRPr="004D7345">
        <w:rPr>
          <w:color w:val="000000" w:themeColor="text1"/>
        </w:rPr>
        <w:t>.</w:t>
      </w:r>
    </w:p>
    <w:p w14:paraId="4484E763" w14:textId="77777777" w:rsidR="00551D8A" w:rsidRPr="00CB24F9" w:rsidRDefault="00551D8A" w:rsidP="00551D8A">
      <w:pPr>
        <w:ind w:firstLine="709"/>
        <w:jc w:val="both"/>
        <w:rPr>
          <w:color w:val="000000" w:themeColor="text1"/>
        </w:rPr>
      </w:pPr>
      <w:r w:rsidRPr="00DA279C">
        <w:rPr>
          <w:color w:val="000000" w:themeColor="text1"/>
        </w:rPr>
        <w:t xml:space="preserve">2.4. Оплата поставленного Товара </w:t>
      </w:r>
      <w:r w:rsidRPr="00A5205A">
        <w:rPr>
          <w:color w:val="000000" w:themeColor="text1"/>
        </w:rPr>
        <w:t>(партии Товара)</w:t>
      </w:r>
      <w:r>
        <w:rPr>
          <w:color w:val="000000" w:themeColor="text1"/>
        </w:rPr>
        <w:t xml:space="preserve"> </w:t>
      </w:r>
      <w:r w:rsidRPr="00DA279C">
        <w:rPr>
          <w:color w:val="000000" w:themeColor="text1"/>
        </w:rPr>
        <w:t>производится Заказчиком на основании</w:t>
      </w:r>
      <w:r w:rsidRPr="00CB24F9">
        <w:rPr>
          <w:color w:val="000000" w:themeColor="text1"/>
        </w:rPr>
        <w:t xml:space="preserve"> счета и счет-фактуры (при наличии) по факту поставки Товара в течение 10 (Десяти) рабочих дней с даты подписания Заказчиком документа о приемке, а именно товарной накладной (</w:t>
      </w:r>
      <w:r w:rsidRPr="00CB24F9">
        <w:rPr>
          <w:color w:val="000000"/>
        </w:rPr>
        <w:t>может</w:t>
      </w:r>
      <w:r w:rsidRPr="00CB24F9">
        <w:t xml:space="preserve"> быть заменена </w:t>
      </w:r>
      <w:r w:rsidRPr="00EA6026">
        <w:t>универсальным передаточным документом</w:t>
      </w:r>
      <w:r>
        <w:t xml:space="preserve"> (далее – УПД)</w:t>
      </w:r>
      <w:r w:rsidRPr="00CB24F9">
        <w:t>)</w:t>
      </w:r>
      <w:r w:rsidRPr="00CB24F9">
        <w:rPr>
          <w:color w:val="000000" w:themeColor="text1"/>
        </w:rPr>
        <w:t>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9ADA525" w14:textId="77777777" w:rsidR="00551D8A" w:rsidRPr="00CB24F9" w:rsidRDefault="00551D8A" w:rsidP="00551D8A">
      <w:pPr>
        <w:ind w:firstLine="709"/>
        <w:jc w:val="both"/>
        <w:rPr>
          <w:color w:val="000000" w:themeColor="text1"/>
        </w:rPr>
      </w:pPr>
      <w:r w:rsidRPr="00CB24F9">
        <w:rPr>
          <w:color w:val="000000" w:themeColor="text1"/>
        </w:rPr>
        <w:t>2.5. Оплата по Контракту осуществляется по безналичному расчету путем перечисления Заказчиком денежных средств на счет Поставщика, указанный в Контракте.</w:t>
      </w:r>
    </w:p>
    <w:p w14:paraId="55A550A9" w14:textId="77777777" w:rsidR="00551D8A" w:rsidRPr="00CB24F9" w:rsidRDefault="00551D8A" w:rsidP="00551D8A">
      <w:pPr>
        <w:ind w:firstLine="709"/>
        <w:jc w:val="both"/>
        <w:rPr>
          <w:color w:val="000000" w:themeColor="text1"/>
        </w:rPr>
      </w:pPr>
      <w:r w:rsidRPr="00CB24F9">
        <w:rPr>
          <w:color w:val="000000" w:themeColor="text1"/>
        </w:rPr>
        <w:t xml:space="preserve">2.6. 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</w:t>
      </w:r>
      <w:r w:rsidRPr="00CB24F9">
        <w:rPr>
          <w:color w:val="000000" w:themeColor="text1"/>
        </w:rPr>
        <w:lastRenderedPageBreak/>
        <w:t>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2144387" w14:textId="77777777" w:rsidR="00551D8A" w:rsidRPr="00CB24F9" w:rsidRDefault="00551D8A" w:rsidP="00551D8A">
      <w:pPr>
        <w:ind w:firstLine="709"/>
        <w:jc w:val="both"/>
        <w:rPr>
          <w:color w:val="000000" w:themeColor="text1"/>
        </w:rPr>
      </w:pPr>
      <w:r w:rsidRPr="00CB24F9">
        <w:rPr>
          <w:color w:val="000000" w:themeColor="text1"/>
        </w:rPr>
        <w:t xml:space="preserve">2.7. Суммы неисполненных Поставщиком требований об уплате неустоек (штрафов, пеней), предъявленных Заказчиком в соответствии с </w:t>
      </w:r>
      <w:r w:rsidRPr="00CB24F9">
        <w:rPr>
          <w:rFonts w:eastAsia="Calibri"/>
          <w:color w:val="000000" w:themeColor="text1"/>
        </w:rPr>
        <w:t xml:space="preserve">Законом о контрактной системе </w:t>
      </w:r>
      <w:r w:rsidRPr="00CB24F9">
        <w:rPr>
          <w:color w:val="000000" w:themeColor="text1"/>
        </w:rPr>
        <w:t>и Контрактом, удерживаются Заказчиком из суммы, подлежащей оплате Поставщику.</w:t>
      </w:r>
    </w:p>
    <w:p w14:paraId="1E6F6D9C" w14:textId="77777777" w:rsidR="00551D8A" w:rsidRPr="00CB24F9" w:rsidRDefault="00551D8A" w:rsidP="00551D8A">
      <w:pPr>
        <w:ind w:firstLine="709"/>
        <w:jc w:val="both"/>
        <w:rPr>
          <w:color w:val="000000" w:themeColor="text1"/>
        </w:rPr>
      </w:pPr>
      <w:r w:rsidRPr="00CB24F9">
        <w:rPr>
          <w:color w:val="000000" w:themeColor="text1"/>
        </w:rPr>
        <w:t>2.8. Авансирование не предусмотрено.</w:t>
      </w:r>
    </w:p>
    <w:p w14:paraId="33CCABCD" w14:textId="77777777" w:rsidR="00551D8A" w:rsidRPr="00CB24F9" w:rsidRDefault="00551D8A" w:rsidP="00551D8A">
      <w:pPr>
        <w:ind w:firstLine="709"/>
        <w:jc w:val="both"/>
        <w:rPr>
          <w:color w:val="000000" w:themeColor="text1"/>
        </w:rPr>
      </w:pPr>
    </w:p>
    <w:p w14:paraId="4DE79ECE" w14:textId="77777777" w:rsidR="00551D8A" w:rsidRPr="00CB24F9" w:rsidRDefault="00551D8A" w:rsidP="00551D8A">
      <w:pPr>
        <w:jc w:val="center"/>
        <w:rPr>
          <w:b/>
          <w:color w:val="000000" w:themeColor="text1"/>
        </w:rPr>
      </w:pPr>
      <w:r w:rsidRPr="00CB24F9">
        <w:rPr>
          <w:b/>
          <w:color w:val="000000" w:themeColor="text1"/>
        </w:rPr>
        <w:t>3. Порядок, сроки и условия поставки и приемки Товара</w:t>
      </w:r>
    </w:p>
    <w:p w14:paraId="49C41BAD" w14:textId="2D1C2D40" w:rsidR="00551D8A" w:rsidRDefault="00551D8A" w:rsidP="00551D8A">
      <w:pPr>
        <w:ind w:firstLine="708"/>
        <w:jc w:val="both"/>
      </w:pPr>
      <w:r w:rsidRPr="00CB24F9">
        <w:rPr>
          <w:color w:val="000000" w:themeColor="text1"/>
        </w:rPr>
        <w:t xml:space="preserve">3.1. </w:t>
      </w:r>
      <w:r>
        <w:rPr>
          <w:color w:val="000000" w:themeColor="text1"/>
        </w:rPr>
        <w:t>Срок поставки Товара</w:t>
      </w:r>
      <w:r w:rsidRPr="00CB24F9">
        <w:rPr>
          <w:color w:val="000000" w:themeColor="text1"/>
        </w:rPr>
        <w:t xml:space="preserve">: </w:t>
      </w:r>
      <w:r w:rsidR="00196AE0" w:rsidRPr="00196AE0">
        <w:t>в течение 5 (пяти) рабочих дней с момента заключения Контракта</w:t>
      </w:r>
      <w:r w:rsidR="004D7345" w:rsidRPr="004D7345">
        <w:t>.</w:t>
      </w:r>
      <w:r w:rsidRPr="00DE4670">
        <w:t xml:space="preserve"> </w:t>
      </w:r>
    </w:p>
    <w:p w14:paraId="5FA374DE" w14:textId="4E0DC48A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 xml:space="preserve">3.2. </w:t>
      </w:r>
      <w:bookmarkStart w:id="0" w:name="_Hlk114757134"/>
      <w:r w:rsidRPr="00CB24F9">
        <w:rPr>
          <w:color w:val="000000" w:themeColor="text1"/>
        </w:rPr>
        <w:t xml:space="preserve">В день поставки Товара Поставщик одновременно с товаром передает Заказчику счет, счет-фактуру (при наличии) </w:t>
      </w:r>
      <w:r>
        <w:rPr>
          <w:color w:val="000000" w:themeColor="text1"/>
        </w:rPr>
        <w:t xml:space="preserve">и </w:t>
      </w:r>
      <w:r w:rsidRPr="00CB24F9">
        <w:rPr>
          <w:color w:val="000000" w:themeColor="text1"/>
        </w:rPr>
        <w:t xml:space="preserve">товарную накладную в 2 (двух) экземплярах (далее – Документ о приемке), </w:t>
      </w:r>
      <w:r w:rsidR="006C2C78">
        <w:rPr>
          <w:color w:val="000000" w:themeColor="text1"/>
        </w:rPr>
        <w:t>м</w:t>
      </w:r>
      <w:r w:rsidR="006C2C78" w:rsidRPr="006C2C78">
        <w:rPr>
          <w:color w:val="000000" w:themeColor="text1"/>
        </w:rPr>
        <w:t>огут быть заменены универсальным передаточным документом</w:t>
      </w:r>
      <w:r w:rsidR="006C2C78">
        <w:rPr>
          <w:color w:val="000000" w:themeColor="text1"/>
        </w:rPr>
        <w:t xml:space="preserve"> (УПД), а также </w:t>
      </w:r>
      <w:r w:rsidRPr="00CB24F9">
        <w:rPr>
          <w:color w:val="000000" w:themeColor="text1"/>
        </w:rPr>
        <w:t xml:space="preserve">сопроводительные документы или их заверенные надлежащим образом копии, подтверждающее соответствие Товара обязательным требованиям, установленным правовыми актами и предъявляемым к Товару, в том числе сертификаты (декларации) соответствия, удостоверения качества и безопасности, заключения уполномоченных органов, иные документы, предусмотренные правовыми актами. </w:t>
      </w:r>
    </w:p>
    <w:p w14:paraId="1CC74E2E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bookmarkStart w:id="1" w:name="_Hlk114757209"/>
      <w:bookmarkEnd w:id="0"/>
      <w:r w:rsidRPr="00CB24F9">
        <w:rPr>
          <w:color w:val="000000" w:themeColor="text1"/>
        </w:rPr>
        <w:t>В случае отсутствия вышеназванных документов Заказчик вправе отказаться от приемки Товара. Товар будет считаться не поставленным</w:t>
      </w:r>
      <w:r>
        <w:rPr>
          <w:color w:val="000000" w:themeColor="text1"/>
        </w:rPr>
        <w:t>.</w:t>
      </w:r>
    </w:p>
    <w:bookmarkEnd w:id="1"/>
    <w:p w14:paraId="250EF2E9" w14:textId="7A857C0A" w:rsidR="00551D8A" w:rsidRDefault="00551D8A" w:rsidP="00551D8A">
      <w:pPr>
        <w:ind w:firstLine="708"/>
        <w:jc w:val="both"/>
      </w:pPr>
      <w:r w:rsidRPr="00CB24F9">
        <w:rPr>
          <w:color w:val="000000" w:themeColor="text1"/>
        </w:rPr>
        <w:t xml:space="preserve">3.3. Поставка Товара осуществляется по адресу: </w:t>
      </w:r>
      <w:bookmarkStart w:id="2" w:name="_Hlk115170992"/>
      <w:r w:rsidR="00F729F7" w:rsidRPr="00F729F7">
        <w:t>195220, г. Санкт-Петербург, ул. Бутлерова, д. 36, лит. А</w:t>
      </w:r>
      <w:r w:rsidRPr="001036A8">
        <w:t xml:space="preserve">.  </w:t>
      </w:r>
    </w:p>
    <w:bookmarkEnd w:id="2"/>
    <w:p w14:paraId="498990F6" w14:textId="02CD5EFC" w:rsidR="00551D8A" w:rsidRPr="00807D6C" w:rsidRDefault="00D72C07" w:rsidP="00D72C07">
      <w:pPr>
        <w:ind w:firstLine="567"/>
        <w:jc w:val="both"/>
      </w:pPr>
      <w:r>
        <w:t>Точное время и дата поставки товара должны быть согласованы с Заказчиком не позднее 2 (двух) рабочих дней до даты поставки. Поставка осуществляется в будние дни с 10:00 до 17:00 по Московскому времени (обеденный перерыв с 13:00 до 14:00), по предварительному согласованию с Заказчиком по телефону: инженер-энергетик +7 (911) 240-49-07 Юрьева Елена Ивановна; заведующий складом +7 (913) 809-78-63, Астахова Ирина Анатольевна</w:t>
      </w:r>
    </w:p>
    <w:p w14:paraId="3D8B0FAC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bookmarkStart w:id="3" w:name="_Hlk114757993"/>
      <w:bookmarkStart w:id="4" w:name="_Hlk115170593"/>
      <w:r w:rsidRPr="00CB24F9">
        <w:rPr>
          <w:color w:val="000000" w:themeColor="text1"/>
        </w:rPr>
        <w:t xml:space="preserve">3.4. </w:t>
      </w:r>
      <w:bookmarkStart w:id="5" w:name="_Hlk114757427"/>
      <w:r w:rsidRPr="00CB24F9">
        <w:rPr>
          <w:color w:val="000000" w:themeColor="text1"/>
        </w:rPr>
        <w:t xml:space="preserve">В </w:t>
      </w:r>
      <w:r w:rsidRPr="001445EE">
        <w:rPr>
          <w:color w:val="000000" w:themeColor="text1"/>
        </w:rPr>
        <w:t>течение 5 (Пяти</w:t>
      </w:r>
      <w:r w:rsidRPr="00CB24F9">
        <w:rPr>
          <w:color w:val="000000" w:themeColor="text1"/>
        </w:rPr>
        <w:t xml:space="preserve">) рабочих дней Заказчик осуществляет приемку Товара </w:t>
      </w:r>
      <w:r w:rsidRPr="00A5205A">
        <w:rPr>
          <w:color w:val="000000" w:themeColor="text1"/>
        </w:rPr>
        <w:t>(партии Товара)</w:t>
      </w:r>
      <w:r>
        <w:rPr>
          <w:color w:val="000000" w:themeColor="text1"/>
        </w:rPr>
        <w:t xml:space="preserve"> </w:t>
      </w:r>
      <w:r w:rsidRPr="00CB24F9">
        <w:rPr>
          <w:color w:val="000000" w:themeColor="text1"/>
        </w:rPr>
        <w:t>по количеству упаковок Товара, комплекту, явным видимым повреждениям упаковки Товара, соответствие упаковки и маркировки, соответствие сведениям, указанным в транспортных и сопроводительных документах по наименованию, комплектности и количеству.</w:t>
      </w:r>
      <w:bookmarkEnd w:id="5"/>
    </w:p>
    <w:p w14:paraId="1AE51F51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 xml:space="preserve">3.5. </w:t>
      </w:r>
      <w:bookmarkStart w:id="6" w:name="_Hlk114757534"/>
      <w:r w:rsidRPr="00CB24F9">
        <w:rPr>
          <w:color w:val="000000" w:themeColor="text1"/>
        </w:rPr>
        <w:t xml:space="preserve">Для проверки поставленного Товара </w:t>
      </w:r>
      <w:r w:rsidRPr="00A5205A">
        <w:rPr>
          <w:color w:val="000000" w:themeColor="text1"/>
        </w:rPr>
        <w:t>(партии Товара)</w:t>
      </w:r>
      <w:r>
        <w:rPr>
          <w:color w:val="000000" w:themeColor="text1"/>
        </w:rPr>
        <w:t xml:space="preserve"> </w:t>
      </w:r>
      <w:r w:rsidRPr="00CB24F9">
        <w:rPr>
          <w:color w:val="000000" w:themeColor="text1"/>
        </w:rPr>
        <w:t xml:space="preserve">в части соответствия Товара условиям Контракта Заказчик проводит экспертизу. Экспертиза поставленного Товара может проводиться Заказчиком своими силами (в том числе путем создания приемочной комиссии) или к ее проведению могут привлекаться эксперты (экспертные организации) на основании контрактов, заключенных в соответствии с </w:t>
      </w:r>
      <w:r w:rsidRPr="00CB24F9">
        <w:rPr>
          <w:rFonts w:eastAsia="Calibri"/>
          <w:color w:val="000000" w:themeColor="text1"/>
        </w:rPr>
        <w:t>Законом о контрактной системе</w:t>
      </w:r>
      <w:r w:rsidRPr="00CB24F9">
        <w:rPr>
          <w:color w:val="000000" w:themeColor="text1"/>
        </w:rPr>
        <w:t>.</w:t>
      </w:r>
    </w:p>
    <w:p w14:paraId="62EF1421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>По результатам проведенной экспертизы Заказчик составляет заключение об отсутствии или наличии нарушений условий Контракта.</w:t>
      </w:r>
    </w:p>
    <w:p w14:paraId="08E42E8D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>В случае если по результатам такой экспертизы установлены нарушения условий Контракта, за исключением условий, касающихся качества и безопасности Товара,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34DA94AA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>Заказчик вправе не отказывать в приемке поставленного Товара в случае выявления несоответствия этого Товара условиям Контракта,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</w:t>
      </w:r>
    </w:p>
    <w:p w14:paraId="40861580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>В случае привлечения Заказчиком для проведения экспертизы поставленного Товара экспертов, экспертных организаций при принятии решения о приемке или об отказе в приемке Товара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72F39DDF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>В случае повторного выявления по результатам экспертизы, предусмотренной настоящим пунктом, нарушений условий Контракта Заказчик вправе отказаться от исполнения Контракта по основаниям, предусмотренным гражданским законодательством Российской Федерации.</w:t>
      </w:r>
    </w:p>
    <w:p w14:paraId="06FC7411" w14:textId="77777777" w:rsidR="00551D8A" w:rsidRDefault="00551D8A" w:rsidP="00551D8A">
      <w:pPr>
        <w:ind w:firstLine="708"/>
        <w:jc w:val="both"/>
        <w:rPr>
          <w:color w:val="000000" w:themeColor="text1"/>
        </w:rPr>
      </w:pPr>
      <w:bookmarkStart w:id="7" w:name="_Hlk115170018"/>
      <w:r w:rsidRPr="00CB24F9">
        <w:rPr>
          <w:color w:val="000000" w:themeColor="text1"/>
        </w:rPr>
        <w:lastRenderedPageBreak/>
        <w:t>3.6. В течение 20 (Двадцати) рабочих дней со дня поступления Документа о приемке в соответствии с пунктом 3.2 Контракта Заказчик осуществляет приемку Товара</w:t>
      </w:r>
      <w:r>
        <w:rPr>
          <w:color w:val="000000" w:themeColor="text1"/>
        </w:rPr>
        <w:t xml:space="preserve"> </w:t>
      </w:r>
      <w:r w:rsidRPr="00A5205A">
        <w:rPr>
          <w:color w:val="000000" w:themeColor="text1"/>
        </w:rPr>
        <w:t>(партии Товара)</w:t>
      </w:r>
      <w:r w:rsidRPr="00CB24F9">
        <w:rPr>
          <w:color w:val="000000" w:themeColor="text1"/>
        </w:rPr>
        <w:t xml:space="preserve">, подписывает Документ о приемке или направляет Поставщику мотивированный отказ от подписания Документа о приемке с указанием причин такого отказа. </w:t>
      </w:r>
    </w:p>
    <w:p w14:paraId="1DFD73FD" w14:textId="77777777" w:rsidR="00551D8A" w:rsidRPr="00681E5C" w:rsidRDefault="00551D8A" w:rsidP="00551D8A">
      <w:pPr>
        <w:ind w:firstLine="708"/>
        <w:jc w:val="both"/>
        <w:rPr>
          <w:color w:val="000000" w:themeColor="text1"/>
        </w:rPr>
      </w:pPr>
      <w:r w:rsidRPr="00681E5C">
        <w:rPr>
          <w:color w:val="000000" w:themeColor="text1"/>
        </w:rPr>
        <w:t>3.6.1. В целях оформления приемки поставленных товаров (выполненных работ, оказанных услуг), включая оформление количественного и (или) качественного расхождения, несоответствия ассортимента принимаемых материальных ценностей сопроводительным документам грузоотправителя (поставщика (подрядчика)), и информации о транспортировке груза (например, сведений о целостности пломб и упаковок при транспортировке), возникающих в результате приемки товаров, работ, услуг, Заказчиком  формируется  и направляется на подписание Поставщику Акт приемки товаров, работ, услуг (ф.0510452) в соответствии с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 Поставщик подписывает и возвращает подписанный Акт приемки товаров, работ, услуг (ф.0510452) Заказчику в течение 3 (трех) рабочих дней после его получения.</w:t>
      </w:r>
    </w:p>
    <w:p w14:paraId="1F577326" w14:textId="77777777" w:rsidR="00551D8A" w:rsidRPr="00681E5C" w:rsidRDefault="00551D8A" w:rsidP="00551D8A">
      <w:pPr>
        <w:ind w:firstLine="708"/>
        <w:jc w:val="both"/>
        <w:rPr>
          <w:color w:val="000000" w:themeColor="text1"/>
        </w:rPr>
      </w:pPr>
      <w:r w:rsidRPr="00681E5C">
        <w:rPr>
          <w:color w:val="000000" w:themeColor="text1"/>
        </w:rPr>
        <w:t xml:space="preserve">3.6.2. В случае приемки поставленных товаров (выполненных работ, оказанных услуг) проведенной без участия Поставщика (подрядчика, исполнителя) и по ее результатам со стороны Заказчика отсутствуют претензии и расхождения, Заказчик уведомляет Поставщика (подрядчика, исполнителя) о результатах приемки, путем направления копии подписанного Заказчиком Акта приемки товаров, работ, услуг (ф.0510452), по электронной почте, указанной в разделе 17 Контракта. </w:t>
      </w:r>
    </w:p>
    <w:p w14:paraId="78E94228" w14:textId="77777777" w:rsidR="00551D8A" w:rsidRPr="00681E5C" w:rsidRDefault="00551D8A" w:rsidP="00551D8A">
      <w:pPr>
        <w:ind w:firstLine="708"/>
        <w:jc w:val="both"/>
        <w:rPr>
          <w:color w:val="000000" w:themeColor="text1"/>
        </w:rPr>
      </w:pPr>
      <w:r w:rsidRPr="00681E5C">
        <w:rPr>
          <w:color w:val="000000" w:themeColor="text1"/>
        </w:rPr>
        <w:t>3.6.3.  Претензии по скрытым недостаткам могут быть заявлены Заказчиком в гарантийный срок.</w:t>
      </w:r>
    </w:p>
    <w:bookmarkEnd w:id="7"/>
    <w:p w14:paraId="279BF211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681E5C">
        <w:rPr>
          <w:color w:val="000000" w:themeColor="text1"/>
        </w:rPr>
        <w:t>3.7. В случае получения в соответствии с пунктом 3.6. Контракта мотивированного отказа от подписания Документа о приемке Поставщик в течение 5 (Пяти) рабочих дней должен устранить причины, указанные в таком мотивированном отказе от подписания Документа о приемке, и направить Заказчику повторно Документ о приемке сопроводительным письмом.</w:t>
      </w:r>
    </w:p>
    <w:p w14:paraId="24A241A1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>3.8. Заказчик, принявший Товар без проверки, не лишается права ссылаться на недостатки (дефекты) поставленного Товара, которые могли быть установлены при приемке.</w:t>
      </w:r>
    </w:p>
    <w:p w14:paraId="7FBC93F4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>3.9. Устранение Поставщиком в установленные сроки выявлении несоответствия не освобождает его от уплаты неустойки, предусмотренной Контрактом.</w:t>
      </w:r>
    </w:p>
    <w:p w14:paraId="0084E903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>3.10. Заказчик вправе отказаться от приемки товара в случае обнаружения недостатков, которые исключают его эксплуатацию и не могут быть устранены Поставщиком</w:t>
      </w:r>
      <w:r>
        <w:rPr>
          <w:color w:val="000000" w:themeColor="text1"/>
        </w:rPr>
        <w:t>.</w:t>
      </w:r>
    </w:p>
    <w:p w14:paraId="05EBC4D3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>3.11. Датой приемки поставленного Товара считается дата подписания Заказчиком Документа о приемке.</w:t>
      </w:r>
    </w:p>
    <w:p w14:paraId="40EA96FD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>Подписание со стороны Заказчика Документа о приемке подтверждает исполнение обязательств Поставщика, предусмотренных Контрактом.</w:t>
      </w:r>
    </w:p>
    <w:p w14:paraId="02AF4010" w14:textId="77777777" w:rsidR="00551D8A" w:rsidRPr="00CB24F9" w:rsidRDefault="00551D8A" w:rsidP="00551D8A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>3.12. Право собственности на Товар, риск утраты, случайной гибели или повреждения Товара переходят от Поставщика к Заказчику с момента подписания Сторонами Документа о приемке.</w:t>
      </w:r>
    </w:p>
    <w:p w14:paraId="6B261D6D" w14:textId="2D8BBFF9" w:rsidR="00551D8A" w:rsidRPr="00CB24F9" w:rsidRDefault="00551D8A" w:rsidP="00413626">
      <w:pPr>
        <w:ind w:firstLine="708"/>
        <w:jc w:val="both"/>
        <w:rPr>
          <w:color w:val="000000" w:themeColor="text1"/>
        </w:rPr>
      </w:pPr>
      <w:r w:rsidRPr="00CB24F9">
        <w:rPr>
          <w:color w:val="000000" w:themeColor="text1"/>
        </w:rPr>
        <w:t>3.13. Сдача и приемка Товара осуществляются уполномоченными представителями Сторон.</w:t>
      </w:r>
      <w:bookmarkEnd w:id="3"/>
      <w:bookmarkEnd w:id="6"/>
      <w:bookmarkEnd w:id="4"/>
    </w:p>
    <w:p w14:paraId="3043CADF" w14:textId="77777777" w:rsidR="00551D8A" w:rsidRPr="00CB24F9" w:rsidRDefault="00551D8A" w:rsidP="00551D8A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4. Взаимодействие Сторон.</w:t>
      </w:r>
    </w:p>
    <w:p w14:paraId="33CA929F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4.1. Поставщик обязан:</w:t>
      </w:r>
    </w:p>
    <w:p w14:paraId="7D67ADC8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4.1.1. Поставить Товар в порядке, количестве, в срок и на условиях, предусмотренных Контрактом.</w:t>
      </w:r>
    </w:p>
    <w:p w14:paraId="0D82D190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4.1.2. 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установленным законодательством Российской Федерации, а также требованиям, установленным Контрактом.</w:t>
      </w:r>
    </w:p>
    <w:p w14:paraId="6EAE372F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4.1.3.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условиях, предусмотренных Контрактом.</w:t>
      </w:r>
    </w:p>
    <w:p w14:paraId="2C87F6EB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4.1.4. </w:t>
      </w:r>
      <w:bookmarkStart w:id="8" w:name="_Hlk115172550"/>
      <w:r w:rsidRPr="00CB24F9">
        <w:rPr>
          <w:rFonts w:eastAsia="Calibri"/>
          <w:color w:val="000000" w:themeColor="text1"/>
        </w:rPr>
        <w:t xml:space="preserve">В случае принятия решения об одностороннем отказе от исполнения Контракта сформировать такое решение в соответствие с </w:t>
      </w:r>
      <w:bookmarkEnd w:id="8"/>
      <w:r w:rsidRPr="00B47276">
        <w:rPr>
          <w:rFonts w:eastAsia="Calibri"/>
          <w:color w:val="000000" w:themeColor="text1"/>
        </w:rPr>
        <w:t xml:space="preserve">ФЗ </w:t>
      </w:r>
      <w:r>
        <w:rPr>
          <w:rFonts w:eastAsia="Calibri"/>
          <w:color w:val="000000" w:themeColor="text1"/>
        </w:rPr>
        <w:t>№</w:t>
      </w:r>
      <w:r w:rsidRPr="00B47276">
        <w:rPr>
          <w:rFonts w:eastAsia="Calibri"/>
          <w:color w:val="000000" w:themeColor="text1"/>
        </w:rPr>
        <w:t xml:space="preserve"> 44</w:t>
      </w:r>
      <w:r w:rsidRPr="00CB24F9">
        <w:rPr>
          <w:rFonts w:eastAsia="Calibri"/>
          <w:color w:val="000000" w:themeColor="text1"/>
        </w:rPr>
        <w:t>.</w:t>
      </w:r>
    </w:p>
    <w:p w14:paraId="77185E20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lastRenderedPageBreak/>
        <w:t>4.1.5.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7CDFD9C6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4.1.6. Обеспечивать гарантии на Товар в соответствии с </w:t>
      </w:r>
      <w:hyperlink r:id="rId8" w:history="1">
        <w:r w:rsidRPr="00CB24F9">
          <w:rPr>
            <w:rFonts w:eastAsia="Calibri"/>
            <w:color w:val="000000" w:themeColor="text1"/>
          </w:rPr>
          <w:t>разделом 6</w:t>
        </w:r>
      </w:hyperlink>
      <w:r w:rsidRPr="00CB24F9">
        <w:rPr>
          <w:rFonts w:eastAsia="Calibri"/>
          <w:color w:val="000000" w:themeColor="text1"/>
        </w:rPr>
        <w:t xml:space="preserve"> Контракта.</w:t>
      </w:r>
    </w:p>
    <w:p w14:paraId="32B26D5A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4.1.7. В день передачи </w:t>
      </w:r>
      <w:r>
        <w:rPr>
          <w:rFonts w:eastAsia="Calibri"/>
          <w:color w:val="000000" w:themeColor="text1"/>
        </w:rPr>
        <w:t>Т</w:t>
      </w:r>
      <w:r w:rsidRPr="00CB24F9">
        <w:rPr>
          <w:rFonts w:eastAsia="Calibri"/>
          <w:color w:val="000000" w:themeColor="text1"/>
        </w:rPr>
        <w:t xml:space="preserve">овара передать Заказчику документы, указанные в </w:t>
      </w:r>
      <w:hyperlink r:id="rId9" w:history="1">
        <w:r w:rsidRPr="00CB24F9">
          <w:rPr>
            <w:rFonts w:eastAsia="Calibri"/>
            <w:color w:val="000000" w:themeColor="text1"/>
          </w:rPr>
          <w:t>пункте 3.2</w:t>
        </w:r>
      </w:hyperlink>
      <w:r w:rsidRPr="00CB24F9">
        <w:rPr>
          <w:rFonts w:eastAsia="Calibri"/>
          <w:color w:val="000000" w:themeColor="text1"/>
        </w:rPr>
        <w:t xml:space="preserve"> Контракта.</w:t>
      </w:r>
    </w:p>
    <w:p w14:paraId="0219E93F" w14:textId="2A08EACA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4.1.8. </w:t>
      </w:r>
      <w:bookmarkStart w:id="9" w:name="_Hlk115175337"/>
      <w:r w:rsidRPr="00253427">
        <w:rPr>
          <w:rFonts w:eastAsia="Calibri"/>
          <w:color w:val="000000" w:themeColor="text1"/>
        </w:rPr>
        <w:t xml:space="preserve">В течение 5 (Пяти) </w:t>
      </w:r>
      <w:r w:rsidR="00FB250C">
        <w:rPr>
          <w:rFonts w:eastAsia="Calibri"/>
          <w:color w:val="000000" w:themeColor="text1"/>
        </w:rPr>
        <w:t>рабочих</w:t>
      </w:r>
      <w:r w:rsidRPr="00253427">
        <w:rPr>
          <w:rFonts w:eastAsia="Calibri"/>
          <w:color w:val="000000" w:themeColor="text1"/>
        </w:rPr>
        <w:t xml:space="preserve"> дней устранить причины отказа Заказчика от подписания Документа о приемке, изложенных в мотивированном</w:t>
      </w:r>
      <w:r w:rsidRPr="005D256F">
        <w:rPr>
          <w:rFonts w:eastAsia="Calibri"/>
          <w:color w:val="000000" w:themeColor="text1"/>
        </w:rPr>
        <w:t xml:space="preserve"> отказе и направить Заказчику повторно Документ о приемке сопроводительным письмом</w:t>
      </w:r>
      <w:bookmarkEnd w:id="9"/>
      <w:r w:rsidRPr="005D256F">
        <w:rPr>
          <w:rFonts w:eastAsia="Calibri"/>
          <w:color w:val="000000" w:themeColor="text1"/>
        </w:rPr>
        <w:t>.</w:t>
      </w:r>
    </w:p>
    <w:p w14:paraId="3715B74E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4.2. Поставщик вправе:</w:t>
      </w:r>
    </w:p>
    <w:p w14:paraId="572605A0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4.2.1. Требовать от Заказчика надлежащего исполнения обязательств в соответствии с условиями Контракта.</w:t>
      </w:r>
    </w:p>
    <w:p w14:paraId="68B2B73F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4.2.2. Требовать от Заказчика своевременной оплаты поставленного и принятого Заказчиком Товара в порядке и на условиях, предусмотренных Контрактом</w:t>
      </w:r>
      <w:r>
        <w:rPr>
          <w:rFonts w:eastAsia="Calibri"/>
          <w:color w:val="000000" w:themeColor="text1"/>
        </w:rPr>
        <w:t>.</w:t>
      </w:r>
    </w:p>
    <w:p w14:paraId="2B2CC9D9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4.2.3.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</w:t>
      </w:r>
      <w:hyperlink r:id="rId10" w:history="1">
        <w:r w:rsidRPr="00CB24F9">
          <w:rPr>
            <w:rFonts w:eastAsia="Calibri"/>
            <w:color w:val="000000" w:themeColor="text1"/>
          </w:rPr>
          <w:t>статьи 95</w:t>
        </w:r>
      </w:hyperlink>
      <w:r w:rsidRPr="00CB24F9">
        <w:rPr>
          <w:rFonts w:eastAsia="Calibri"/>
          <w:color w:val="000000" w:themeColor="text1"/>
        </w:rPr>
        <w:t xml:space="preserve"> </w:t>
      </w:r>
      <w:r w:rsidRPr="000D0C30">
        <w:rPr>
          <w:rFonts w:eastAsia="Calibri"/>
          <w:color w:val="000000" w:themeColor="text1"/>
        </w:rPr>
        <w:t>ФЗ № 44</w:t>
      </w:r>
      <w:r>
        <w:rPr>
          <w:rFonts w:eastAsia="Calibri"/>
          <w:color w:val="000000" w:themeColor="text1"/>
        </w:rPr>
        <w:t>.</w:t>
      </w:r>
    </w:p>
    <w:p w14:paraId="70485B20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4.2.4. Требовать возмещения убытков, уплаты неустоек (штрафов, пеней) в соответствии с </w:t>
      </w:r>
      <w:hyperlink r:id="rId11" w:history="1">
        <w:r w:rsidRPr="00CB24F9">
          <w:rPr>
            <w:rFonts w:eastAsia="Calibri"/>
            <w:color w:val="000000" w:themeColor="text1"/>
          </w:rPr>
          <w:t>разделом 7</w:t>
        </w:r>
      </w:hyperlink>
      <w:r w:rsidRPr="00CB24F9">
        <w:rPr>
          <w:rFonts w:eastAsia="Calibri"/>
          <w:color w:val="000000" w:themeColor="text1"/>
        </w:rPr>
        <w:t xml:space="preserve"> Контракта.</w:t>
      </w:r>
    </w:p>
    <w:p w14:paraId="22DCDDE7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4.2.5.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</w:t>
      </w:r>
      <w:hyperlink r:id="rId12" w:history="1">
        <w:r w:rsidRPr="00CB24F9">
          <w:rPr>
            <w:rFonts w:eastAsia="Calibri"/>
            <w:color w:val="000000" w:themeColor="text1"/>
          </w:rPr>
          <w:t>частью 6 статьи 14</w:t>
        </w:r>
      </w:hyperlink>
      <w:r w:rsidRPr="00CB24F9">
        <w:rPr>
          <w:rFonts w:eastAsia="Calibri"/>
          <w:color w:val="000000" w:themeColor="text1"/>
        </w:rPr>
        <w:t xml:space="preserve"> ФЗ </w:t>
      </w:r>
      <w:r>
        <w:rPr>
          <w:rFonts w:eastAsia="Calibri"/>
          <w:color w:val="000000" w:themeColor="text1"/>
        </w:rPr>
        <w:t>№</w:t>
      </w:r>
      <w:r w:rsidRPr="00CB24F9">
        <w:rPr>
          <w:rFonts w:eastAsia="Calibri"/>
          <w:color w:val="000000" w:themeColor="text1"/>
        </w:rPr>
        <w:t xml:space="preserve"> 44).</w:t>
      </w:r>
    </w:p>
    <w:p w14:paraId="0E39A363" w14:textId="77777777" w:rsidR="00551D8A" w:rsidRPr="00CB24F9" w:rsidRDefault="00551D8A" w:rsidP="00551D8A">
      <w:pPr>
        <w:ind w:firstLine="540"/>
        <w:jc w:val="both"/>
        <w:rPr>
          <w:color w:val="000000" w:themeColor="text1"/>
        </w:rPr>
      </w:pPr>
      <w:r w:rsidRPr="00CB24F9">
        <w:rPr>
          <w:color w:val="000000" w:themeColor="text1"/>
        </w:rPr>
        <w:t>4.3. Поставщик гарантирует, что на момент заключения Контракта:</w:t>
      </w:r>
    </w:p>
    <w:p w14:paraId="543DD6D8" w14:textId="77777777" w:rsidR="00551D8A" w:rsidRPr="00CB24F9" w:rsidRDefault="00551D8A" w:rsidP="00551D8A">
      <w:pPr>
        <w:ind w:firstLine="540"/>
        <w:jc w:val="both"/>
        <w:rPr>
          <w:color w:val="000000" w:themeColor="text1"/>
        </w:rPr>
      </w:pPr>
      <w:r w:rsidRPr="00CB24F9">
        <w:rPr>
          <w:color w:val="000000" w:themeColor="text1"/>
        </w:rPr>
        <w:t>4.3.1.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6367FA0D" w14:textId="77777777" w:rsidR="00551D8A" w:rsidRPr="00CB24F9" w:rsidRDefault="00551D8A" w:rsidP="00551D8A">
      <w:pPr>
        <w:ind w:firstLine="540"/>
        <w:jc w:val="both"/>
        <w:rPr>
          <w:color w:val="000000" w:themeColor="text1"/>
        </w:rPr>
      </w:pPr>
      <w:r w:rsidRPr="00CB24F9">
        <w:rPr>
          <w:color w:val="000000" w:themeColor="text1"/>
        </w:rPr>
        <w:t>4.3.2. Не обременен обязательствами имущественного характера, способными помешать исполнению обязательств по Контракту.</w:t>
      </w:r>
    </w:p>
    <w:p w14:paraId="7CFEF26E" w14:textId="5E9711BE" w:rsidR="00551D8A" w:rsidRPr="00CB24F9" w:rsidRDefault="00551D8A" w:rsidP="00551D8A">
      <w:pPr>
        <w:ind w:firstLine="540"/>
        <w:jc w:val="both"/>
        <w:rPr>
          <w:color w:val="000000" w:themeColor="text1"/>
        </w:rPr>
      </w:pPr>
      <w:r w:rsidRPr="00CB24F9">
        <w:rPr>
          <w:color w:val="000000" w:themeColor="text1"/>
        </w:rPr>
        <w:t>4.3.3.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BA76D48" w14:textId="19DBCC8D" w:rsidR="00551D8A" w:rsidRPr="00CB24F9" w:rsidRDefault="00551D8A" w:rsidP="00551D8A">
      <w:pPr>
        <w:ind w:firstLine="540"/>
        <w:jc w:val="both"/>
        <w:rPr>
          <w:color w:val="000000" w:themeColor="text1"/>
        </w:rPr>
      </w:pPr>
      <w:r w:rsidRPr="00CB24F9">
        <w:rPr>
          <w:color w:val="000000" w:themeColor="text1"/>
        </w:rPr>
        <w:t>4.3.</w:t>
      </w:r>
      <w:r w:rsidR="00FB250C">
        <w:rPr>
          <w:color w:val="000000" w:themeColor="text1"/>
        </w:rPr>
        <w:t>4</w:t>
      </w:r>
      <w:r w:rsidRPr="00CB24F9">
        <w:rPr>
          <w:color w:val="000000" w:themeColor="text1"/>
        </w:rPr>
        <w:t>. В отношении него не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 и он не является организацией, находящейся под контролем таких лиц.</w:t>
      </w:r>
    </w:p>
    <w:p w14:paraId="41183ECB" w14:textId="43946F23" w:rsidR="00551D8A" w:rsidRPr="00CB24F9" w:rsidRDefault="00551D8A" w:rsidP="00551D8A">
      <w:pPr>
        <w:ind w:firstLine="540"/>
        <w:jc w:val="both"/>
        <w:rPr>
          <w:color w:val="000000" w:themeColor="text1"/>
        </w:rPr>
      </w:pPr>
      <w:r w:rsidRPr="00CB24F9">
        <w:rPr>
          <w:color w:val="000000" w:themeColor="text1"/>
        </w:rPr>
        <w:t>4.3.</w:t>
      </w:r>
      <w:r w:rsidR="00FB250C">
        <w:rPr>
          <w:color w:val="000000" w:themeColor="text1"/>
        </w:rPr>
        <w:t>5</w:t>
      </w:r>
      <w:r w:rsidRPr="00CB24F9">
        <w:rPr>
          <w:color w:val="000000" w:themeColor="text1"/>
        </w:rPr>
        <w:t>. Не является иностранным агентом.</w:t>
      </w:r>
    </w:p>
    <w:p w14:paraId="5A2DD134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4.4. Заказчик обязан:</w:t>
      </w:r>
    </w:p>
    <w:p w14:paraId="2ABFA177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4.4.1. Обеспечить своевременную оплату поставленного Товара</w:t>
      </w:r>
      <w:r>
        <w:rPr>
          <w:rFonts w:eastAsia="Calibri"/>
          <w:color w:val="000000" w:themeColor="text1"/>
        </w:rPr>
        <w:t xml:space="preserve"> </w:t>
      </w:r>
      <w:r w:rsidRPr="00A5205A">
        <w:rPr>
          <w:rFonts w:eastAsia="Calibri"/>
          <w:color w:val="000000" w:themeColor="text1"/>
        </w:rPr>
        <w:t>(партии Товара)</w:t>
      </w:r>
      <w:r w:rsidRPr="00CB24F9">
        <w:rPr>
          <w:rFonts w:eastAsia="Calibri"/>
          <w:color w:val="000000" w:themeColor="text1"/>
        </w:rPr>
        <w:t>, соответствующего условиям Контракта, в порядке и сроки, предусмотренные Контрактом.</w:t>
      </w:r>
    </w:p>
    <w:p w14:paraId="14A22973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4.4.2. В случае принятия решения об одностороннем отказе от исполнения Контракта сформировать такое решение в соответствие с </w:t>
      </w:r>
      <w:r w:rsidRPr="00A5205A">
        <w:rPr>
          <w:rFonts w:eastAsia="Calibri"/>
          <w:color w:val="000000" w:themeColor="text1"/>
        </w:rPr>
        <w:t xml:space="preserve">ФЗ </w:t>
      </w:r>
      <w:r>
        <w:rPr>
          <w:rFonts w:eastAsia="Calibri"/>
          <w:color w:val="000000" w:themeColor="text1"/>
        </w:rPr>
        <w:t>№</w:t>
      </w:r>
      <w:r w:rsidRPr="00A5205A">
        <w:rPr>
          <w:rFonts w:eastAsia="Calibri"/>
          <w:color w:val="000000" w:themeColor="text1"/>
        </w:rPr>
        <w:t xml:space="preserve"> 44</w:t>
      </w:r>
      <w:r w:rsidRPr="00CB24F9">
        <w:rPr>
          <w:rFonts w:eastAsia="Calibri"/>
          <w:color w:val="000000" w:themeColor="text1"/>
        </w:rPr>
        <w:t>.</w:t>
      </w:r>
    </w:p>
    <w:p w14:paraId="2C1CE4BD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lastRenderedPageBreak/>
        <w:t xml:space="preserve">4.4.3. Требовать уплаты неустоек (штрафов, пеней) в соответствии с </w:t>
      </w:r>
      <w:hyperlink r:id="rId13" w:history="1">
        <w:r w:rsidRPr="00CB24F9">
          <w:rPr>
            <w:rFonts w:eastAsia="Calibri"/>
            <w:color w:val="000000" w:themeColor="text1"/>
          </w:rPr>
          <w:t>разделом 7</w:t>
        </w:r>
      </w:hyperlink>
      <w:r w:rsidRPr="00CB24F9">
        <w:rPr>
          <w:rFonts w:eastAsia="Calibri"/>
          <w:color w:val="000000" w:themeColor="text1"/>
        </w:rPr>
        <w:t xml:space="preserve"> Контракта.</w:t>
      </w:r>
    </w:p>
    <w:p w14:paraId="6B7FF6D5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4.4.4. Обеспечить своевременную приемку поставленного Товара</w:t>
      </w:r>
      <w:r>
        <w:rPr>
          <w:rFonts w:eastAsia="Calibri"/>
          <w:color w:val="000000" w:themeColor="text1"/>
        </w:rPr>
        <w:t xml:space="preserve"> </w:t>
      </w:r>
      <w:r w:rsidRPr="00A5205A">
        <w:rPr>
          <w:rFonts w:eastAsia="Calibri"/>
          <w:color w:val="000000" w:themeColor="text1"/>
        </w:rPr>
        <w:t>(партии Товара)</w:t>
      </w:r>
      <w:r w:rsidRPr="00CB24F9">
        <w:rPr>
          <w:rFonts w:eastAsia="Calibri"/>
          <w:color w:val="000000" w:themeColor="text1"/>
        </w:rPr>
        <w:t xml:space="preserve">, соответствующего условиям Контракта, в порядке и сроки, предусмотренные Контрактом, провести экспертизу поставленного Товара </w:t>
      </w:r>
      <w:r w:rsidRPr="00A5205A">
        <w:rPr>
          <w:rFonts w:eastAsia="Calibri"/>
          <w:color w:val="000000" w:themeColor="text1"/>
        </w:rPr>
        <w:t>(партии Товара)</w:t>
      </w:r>
      <w:r>
        <w:rPr>
          <w:rFonts w:eastAsia="Calibri"/>
          <w:color w:val="000000" w:themeColor="text1"/>
        </w:rPr>
        <w:t xml:space="preserve"> </w:t>
      </w:r>
      <w:r w:rsidRPr="00CB24F9">
        <w:rPr>
          <w:rFonts w:eastAsia="Calibri"/>
          <w:color w:val="000000" w:themeColor="text1"/>
        </w:rPr>
        <w:t xml:space="preserve">для проверки его соответствия условиям Контракта в соответствии с </w:t>
      </w:r>
      <w:r w:rsidRPr="00BE2C19">
        <w:rPr>
          <w:rFonts w:eastAsia="Calibri"/>
          <w:color w:val="000000" w:themeColor="text1"/>
        </w:rPr>
        <w:t xml:space="preserve">ФЗ </w:t>
      </w:r>
      <w:r>
        <w:rPr>
          <w:rFonts w:eastAsia="Calibri"/>
          <w:color w:val="000000" w:themeColor="text1"/>
        </w:rPr>
        <w:t>№</w:t>
      </w:r>
      <w:r w:rsidRPr="00BE2C19">
        <w:rPr>
          <w:rFonts w:eastAsia="Calibri"/>
          <w:color w:val="000000" w:themeColor="text1"/>
        </w:rPr>
        <w:t xml:space="preserve"> 44</w:t>
      </w:r>
      <w:r>
        <w:rPr>
          <w:rFonts w:eastAsia="Calibri"/>
          <w:color w:val="000000" w:themeColor="text1"/>
        </w:rPr>
        <w:t xml:space="preserve"> </w:t>
      </w:r>
      <w:r w:rsidRPr="00CB24F9">
        <w:rPr>
          <w:rFonts w:eastAsia="Calibri"/>
          <w:color w:val="000000" w:themeColor="text1"/>
        </w:rPr>
        <w:t>и Контрактом.</w:t>
      </w:r>
    </w:p>
    <w:p w14:paraId="272D30DB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4.5. Заказчик вправе:</w:t>
      </w:r>
    </w:p>
    <w:p w14:paraId="0BB8158F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4.5.1. Требовать от Поставщика надлежащего исполнения обязательств по Контракту.</w:t>
      </w:r>
    </w:p>
    <w:p w14:paraId="301FB3D1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4.5.2. Требовать от Поставщика своевременного устранения нарушений, выявленных как в ходе приемки, так и в течение срока годности.</w:t>
      </w:r>
    </w:p>
    <w:p w14:paraId="4B421A7D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4.5.3. Проверять ход и качество выполнения Поставщиком условий Контракта.</w:t>
      </w:r>
    </w:p>
    <w:p w14:paraId="41FF04C7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4.5.4. Требовать возмещения убытков в соответствии с </w:t>
      </w:r>
      <w:hyperlink r:id="rId14" w:history="1">
        <w:r w:rsidRPr="00CB24F9">
          <w:rPr>
            <w:rFonts w:eastAsia="Calibri"/>
            <w:color w:val="000000" w:themeColor="text1"/>
          </w:rPr>
          <w:t>разделом 7</w:t>
        </w:r>
      </w:hyperlink>
      <w:r w:rsidRPr="00CB24F9">
        <w:rPr>
          <w:rFonts w:eastAsia="Calibri"/>
          <w:color w:val="000000" w:themeColor="text1"/>
        </w:rPr>
        <w:t xml:space="preserve"> Контракта, причиненных по вине Поставщика.</w:t>
      </w:r>
    </w:p>
    <w:p w14:paraId="6F671830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4.5.5. Предложить увеличить или уменьшить в процессе исполнения Контракта количество поставляемого Товара, предусмотренного Контрактом, не более чем на десять процентов в порядке и на условиях, установленных Законом о контрактной системе.</w:t>
      </w:r>
    </w:p>
    <w:p w14:paraId="6117D7BB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4.5.6. Отказаться от приемки и оплаты Товара, не соответствующего условиям Контракта.</w:t>
      </w:r>
    </w:p>
    <w:p w14:paraId="6ABC0928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4.5.7.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</w:t>
      </w:r>
      <w:hyperlink r:id="rId15" w:history="1">
        <w:r w:rsidRPr="00CB24F9">
          <w:rPr>
            <w:rFonts w:eastAsia="Calibri"/>
            <w:color w:val="000000" w:themeColor="text1"/>
          </w:rPr>
          <w:t>статьи 95</w:t>
        </w:r>
      </w:hyperlink>
      <w:r w:rsidRPr="00CB24F9">
        <w:rPr>
          <w:rFonts w:eastAsia="Calibri"/>
          <w:color w:val="000000" w:themeColor="text1"/>
        </w:rPr>
        <w:t xml:space="preserve"> </w:t>
      </w:r>
      <w:r w:rsidRPr="00955B3B">
        <w:t xml:space="preserve">ФЗ </w:t>
      </w:r>
      <w:r>
        <w:t>№</w:t>
      </w:r>
      <w:r w:rsidRPr="00955B3B">
        <w:t xml:space="preserve"> 44</w:t>
      </w:r>
      <w:r w:rsidRPr="00CB24F9">
        <w:rPr>
          <w:rFonts w:eastAsia="Calibri"/>
          <w:color w:val="000000" w:themeColor="text1"/>
        </w:rPr>
        <w:t>.</w:t>
      </w:r>
    </w:p>
    <w:p w14:paraId="4AB836C5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4.5.8.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</w:t>
      </w:r>
      <w:r w:rsidRPr="00955B3B">
        <w:t xml:space="preserve">ФЗ </w:t>
      </w:r>
      <w:r>
        <w:t>№</w:t>
      </w:r>
      <w:r w:rsidRPr="00955B3B">
        <w:t xml:space="preserve"> 44</w:t>
      </w:r>
      <w:r w:rsidRPr="00CB24F9">
        <w:rPr>
          <w:rFonts w:eastAsia="Calibri"/>
          <w:color w:val="000000" w:themeColor="text1"/>
        </w:rPr>
        <w:t>.</w:t>
      </w:r>
    </w:p>
    <w:p w14:paraId="181A0B58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</w:p>
    <w:p w14:paraId="3A31F866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5. Упаковка Товара.</w:t>
      </w:r>
    </w:p>
    <w:p w14:paraId="2A133B32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bookmarkStart w:id="10" w:name="_Hlk114758276"/>
      <w:r w:rsidRPr="00CB24F9">
        <w:rPr>
          <w:rFonts w:eastAsia="Calibri"/>
          <w:color w:val="000000" w:themeColor="text1"/>
        </w:rPr>
        <w:t>5.1.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</w:p>
    <w:p w14:paraId="3ED2B459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5.2. Поставщик должен обеспечить транспортную упаковку Товара, способную предотвратить его повреждение или порчу во время перевозки к </w:t>
      </w:r>
      <w:r>
        <w:rPr>
          <w:rFonts w:eastAsia="Calibri"/>
          <w:color w:val="000000" w:themeColor="text1"/>
        </w:rPr>
        <w:t>м</w:t>
      </w:r>
      <w:r w:rsidRPr="00CB24F9">
        <w:rPr>
          <w:rFonts w:eastAsia="Calibri"/>
          <w:color w:val="000000" w:themeColor="text1"/>
        </w:rPr>
        <w:t>есту доставки. Транспортная упаковка Товара должна полностью обеспечивать условия перевозки Товара.</w:t>
      </w:r>
    </w:p>
    <w:p w14:paraId="345D833D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5.3. 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</w:p>
    <w:p w14:paraId="02808AE3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5.4. Поставщик несет ответственность перед Заказчиком за повреждение Товара вследствие его ненадлежащей упаковки.</w:t>
      </w:r>
    </w:p>
    <w:p w14:paraId="185CE422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5.5. Транспортная упаковка должна соответствовать требованиям законодательства Российской Федерации, иметь маркировку предприятия-изготовителя.  Товар должен быть в индивидуальной упаковке с указанием однозначно трактуемой маркировкой предприятия-изготовителя. Маркировка должна быть четкой, легко читаемой и содержать наименование, данные об предприятии-изготовителе.</w:t>
      </w:r>
    </w:p>
    <w:p w14:paraId="3EA8B2A3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5.6.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68D9F03A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5.7.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  <w:bookmarkEnd w:id="10"/>
    </w:p>
    <w:p w14:paraId="0BE1D92F" w14:textId="77777777" w:rsidR="00551D8A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</w:rPr>
      </w:pPr>
    </w:p>
    <w:p w14:paraId="72559A11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 xml:space="preserve">6. Гарантия, качество Товара. </w:t>
      </w:r>
    </w:p>
    <w:p w14:paraId="59046EA4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bookmarkStart w:id="11" w:name="_Hlk114758232"/>
      <w:r w:rsidRPr="00CB24F9">
        <w:rPr>
          <w:rFonts w:eastAsia="Calibri"/>
          <w:color w:val="000000" w:themeColor="text1"/>
        </w:rPr>
        <w:t xml:space="preserve">6.1. </w:t>
      </w:r>
      <w:bookmarkStart w:id="12" w:name="_Hlk114819172"/>
      <w:bookmarkEnd w:id="11"/>
      <w:r w:rsidRPr="00CB24F9">
        <w:rPr>
          <w:rFonts w:eastAsia="Calibri"/>
          <w:color w:val="000000" w:themeColor="text1"/>
        </w:rPr>
        <w:t>Поставщик гарантирует, что Товар, поставленный по Контракту является новым, не использовавшимся ранее, не имеет несоответствий, связанных с разборкой, материалами или качеством изготовления, также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A157C25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lastRenderedPageBreak/>
        <w:t xml:space="preserve">Поставщик гарантирует, что поставляемых Товаров удовлетворяет требования действующих технических регламентов, ГОСТов и сопровождается сертификатом соответствия либо декларацией о соответствии в случаях, установленных Федеральным законом от 27.12.2002 № 184-ФЗ «О техническом регулировании» и </w:t>
      </w:r>
      <w:r>
        <w:rPr>
          <w:rFonts w:eastAsia="Calibri"/>
          <w:color w:val="000000" w:themeColor="text1"/>
        </w:rPr>
        <w:t>п</w:t>
      </w:r>
      <w:r w:rsidRPr="001D464F">
        <w:rPr>
          <w:rFonts w:eastAsia="Calibri"/>
          <w:color w:val="000000" w:themeColor="text1"/>
        </w:rPr>
        <w:t>остановление</w:t>
      </w:r>
      <w:r>
        <w:rPr>
          <w:rFonts w:eastAsia="Calibri"/>
          <w:color w:val="000000" w:themeColor="text1"/>
        </w:rPr>
        <w:t>м</w:t>
      </w:r>
      <w:r w:rsidRPr="001D464F">
        <w:rPr>
          <w:rFonts w:eastAsia="Calibri"/>
          <w:color w:val="000000" w:themeColor="text1"/>
        </w:rPr>
        <w:t xml:space="preserve"> Правительства РФ от 23.12.2021 </w:t>
      </w:r>
      <w:r>
        <w:rPr>
          <w:rFonts w:eastAsia="Calibri"/>
          <w:color w:val="000000" w:themeColor="text1"/>
        </w:rPr>
        <w:t>№</w:t>
      </w:r>
      <w:r w:rsidRPr="001D464F">
        <w:rPr>
          <w:rFonts w:eastAsia="Calibri"/>
          <w:color w:val="000000" w:themeColor="text1"/>
        </w:rPr>
        <w:t xml:space="preserve"> 2425 </w:t>
      </w:r>
      <w:r>
        <w:rPr>
          <w:rFonts w:eastAsia="Calibri"/>
          <w:color w:val="000000" w:themeColor="text1"/>
        </w:rPr>
        <w:t>«</w:t>
      </w:r>
      <w:r w:rsidRPr="001D464F">
        <w:rPr>
          <w:rFonts w:eastAsia="Calibri"/>
          <w:color w:val="000000" w:themeColor="text1"/>
        </w:rPr>
        <w:t>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</w:t>
      </w:r>
      <w:r>
        <w:rPr>
          <w:rFonts w:eastAsia="Calibri"/>
          <w:color w:val="000000" w:themeColor="text1"/>
        </w:rPr>
        <w:t>».</w:t>
      </w:r>
      <w:r w:rsidRPr="00CB24F9">
        <w:rPr>
          <w:rFonts w:eastAsia="Calibri"/>
          <w:color w:val="000000" w:themeColor="text1"/>
        </w:rPr>
        <w:t xml:space="preserve"> </w:t>
      </w:r>
    </w:p>
    <w:p w14:paraId="454866DE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Поставщик гарантирует, что поставляемый Товар безопасен для жизни, здоровья, имущества работников Заказчика и окружающей среды при обычных условиях его использования, хранения, транспортировки и утилизации.</w:t>
      </w:r>
    </w:p>
    <w:p w14:paraId="059F1ACF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Поставщик гарантирует полное соответствие поставляемого Товара условиям Контракта, устранение неисправностей, связанных с дефектами производства</w:t>
      </w:r>
      <w:r>
        <w:rPr>
          <w:rFonts w:eastAsia="Calibri"/>
          <w:color w:val="000000" w:themeColor="text1"/>
        </w:rPr>
        <w:t>.</w:t>
      </w:r>
    </w:p>
    <w:p w14:paraId="43D4279A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bookmarkStart w:id="13" w:name="_Hlk114818642"/>
      <w:bookmarkStart w:id="14" w:name="_Hlk114819327"/>
      <w:bookmarkEnd w:id="12"/>
      <w:r w:rsidRPr="00CB24F9">
        <w:rPr>
          <w:rFonts w:eastAsia="Calibri"/>
          <w:color w:val="000000" w:themeColor="text1"/>
        </w:rPr>
        <w:t>6.2.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bookmarkEnd w:id="13"/>
    <w:p w14:paraId="3D0025D3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color w:val="000000" w:themeColor="text1"/>
        </w:rPr>
        <w:t>6.3. Гарантийный срок, предоставляемый Поставщиком, на поставленный Товар равен сроку действия гарантии производителя данного Товара, но не менее 12 (двенадцати) месяцев с момента подписания Заказчиком Документа о приемке.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и/или иными средствами связи.</w:t>
      </w:r>
    </w:p>
    <w:p w14:paraId="49B7D230" w14:textId="77777777" w:rsidR="00551D8A" w:rsidRPr="00CB24F9" w:rsidRDefault="00551D8A" w:rsidP="00551D8A">
      <w:pPr>
        <w:ind w:firstLine="567"/>
        <w:jc w:val="both"/>
        <w:rPr>
          <w:color w:val="000000" w:themeColor="text1"/>
        </w:rPr>
      </w:pPr>
      <w:r w:rsidRPr="00CB24F9">
        <w:rPr>
          <w:color w:val="000000" w:themeColor="text1"/>
        </w:rPr>
        <w:t>6.4. Требования об устранении несоответствий Товара могут быть предъявлены Заказчиком Поставщику в течение всего срока гарантии по Контракту.</w:t>
      </w:r>
    </w:p>
    <w:p w14:paraId="2C0760AB" w14:textId="4A80C835" w:rsidR="00551D8A" w:rsidRPr="00CB24F9" w:rsidRDefault="00551D8A" w:rsidP="00551D8A">
      <w:pPr>
        <w:ind w:firstLine="567"/>
        <w:jc w:val="both"/>
        <w:rPr>
          <w:color w:val="000000" w:themeColor="text1"/>
        </w:rPr>
      </w:pPr>
      <w:r w:rsidRPr="00CB24F9">
        <w:rPr>
          <w:color w:val="000000" w:themeColor="text1"/>
        </w:rPr>
        <w:t xml:space="preserve">6.5.  В период гарантийного срока Поставщик обязан заменить некачественный Товар в </w:t>
      </w:r>
      <w:r w:rsidR="00D72C07">
        <w:rPr>
          <w:color w:val="000000" w:themeColor="text1"/>
        </w:rPr>
        <w:t xml:space="preserve">течение </w:t>
      </w:r>
      <w:r w:rsidR="00D72C07" w:rsidRPr="00D72C07">
        <w:rPr>
          <w:color w:val="000000" w:themeColor="text1"/>
        </w:rPr>
        <w:t>5 (пяти) рабочих дней</w:t>
      </w:r>
      <w:r w:rsidRPr="00CB24F9">
        <w:rPr>
          <w:color w:val="000000" w:themeColor="text1"/>
        </w:rPr>
        <w:t xml:space="preserve"> </w:t>
      </w:r>
      <w:r w:rsidR="00D72C07" w:rsidRPr="00D72C07">
        <w:rPr>
          <w:color w:val="000000" w:themeColor="text1"/>
        </w:rPr>
        <w:t>с момента уведомления Заказчиком Поставщика о необходимости выполнения гарантийных обязательств</w:t>
      </w:r>
      <w:r w:rsidRPr="00CB24F9">
        <w:rPr>
          <w:color w:val="000000" w:themeColor="text1"/>
        </w:rPr>
        <w:t xml:space="preserve">. </w:t>
      </w:r>
    </w:p>
    <w:p w14:paraId="321442CF" w14:textId="498D7258" w:rsidR="00551D8A" w:rsidRDefault="00551D8A" w:rsidP="00551D8A">
      <w:pPr>
        <w:ind w:firstLine="567"/>
        <w:jc w:val="both"/>
        <w:rPr>
          <w:color w:val="000000" w:themeColor="text1"/>
        </w:rPr>
      </w:pPr>
      <w:r w:rsidRPr="00CB24F9">
        <w:rPr>
          <w:color w:val="000000" w:themeColor="text1"/>
        </w:rPr>
        <w:t>6.6. Течение гарантийного срока на Товар, передаваемый Заказчиком Поставщику для устранения несоответствий Товара в рамках предоставляемой гарантии, прерывается с момента передачи Товара Заказчиком Поставщику до принятия Заказчиком от Поставщика Товара без несоответствий.</w:t>
      </w:r>
    </w:p>
    <w:p w14:paraId="526872AF" w14:textId="0445E4D7" w:rsidR="00D72C07" w:rsidRPr="00D72C07" w:rsidRDefault="00D72C07" w:rsidP="00D72C07">
      <w:pPr>
        <w:tabs>
          <w:tab w:val="left" w:pos="993"/>
        </w:tabs>
        <w:ind w:firstLine="567"/>
        <w:jc w:val="both"/>
      </w:pPr>
      <w:r>
        <w:t>Гарантийный срок на вновь поставленный (заменённый) товар назначается с даты замены товара и действует не менее 12 (двенадцать) месяцев.</w:t>
      </w:r>
    </w:p>
    <w:p w14:paraId="4E53CC00" w14:textId="77777777" w:rsidR="00551D8A" w:rsidRPr="00CB24F9" w:rsidRDefault="00551D8A" w:rsidP="00551D8A">
      <w:pPr>
        <w:ind w:firstLine="567"/>
        <w:jc w:val="both"/>
        <w:rPr>
          <w:color w:val="000000" w:themeColor="text1"/>
        </w:rPr>
      </w:pPr>
      <w:bookmarkStart w:id="15" w:name="_Hlk115190152"/>
      <w:r w:rsidRPr="00CB24F9">
        <w:rPr>
          <w:color w:val="000000" w:themeColor="text1"/>
        </w:rPr>
        <w:t>6.7. Все расходы, связанные с устранением несоответствий Товара, в течение срока действия гарантии несет Поставщик без дополнительного финансирования со стороны Заказчика.</w:t>
      </w:r>
    </w:p>
    <w:p w14:paraId="7FC5FCCE" w14:textId="77777777" w:rsidR="00551D8A" w:rsidRPr="00CB24F9" w:rsidRDefault="00551D8A" w:rsidP="00551D8A">
      <w:pPr>
        <w:tabs>
          <w:tab w:val="left" w:pos="1134"/>
        </w:tabs>
        <w:ind w:firstLine="567"/>
        <w:jc w:val="both"/>
        <w:rPr>
          <w:color w:val="000000" w:themeColor="text1"/>
        </w:rPr>
      </w:pPr>
      <w:r w:rsidRPr="00CB24F9">
        <w:rPr>
          <w:color w:val="000000" w:themeColor="text1"/>
        </w:rPr>
        <w:t xml:space="preserve">6.8. 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Контракта. </w:t>
      </w:r>
    </w:p>
    <w:bookmarkEnd w:id="14"/>
    <w:bookmarkEnd w:id="15"/>
    <w:p w14:paraId="69805EBF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</w:p>
    <w:p w14:paraId="7CBFC596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7. Ответственность Сторон</w:t>
      </w:r>
    </w:p>
    <w:p w14:paraId="3969B3EC" w14:textId="76009859" w:rsidR="009B08DE" w:rsidRPr="009B08DE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>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14:paraId="27284445" w14:textId="77777777" w:rsidR="009B08DE" w:rsidRPr="009B08DE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9B08DE">
        <w:rPr>
          <w:rFonts w:eastAsia="Calibri"/>
          <w:color w:val="000000" w:themeColor="text1"/>
        </w:rPr>
        <w:t>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Исполнитель.</w:t>
      </w:r>
    </w:p>
    <w:p w14:paraId="4ECFD53F" w14:textId="5848F06B" w:rsidR="009B08DE" w:rsidRPr="009B08DE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>.2.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 (далее - Правила определения размера штрафа).</w:t>
      </w:r>
    </w:p>
    <w:p w14:paraId="1634A4FC" w14:textId="7AD72891" w:rsidR="009B08DE" w:rsidRPr="009B08DE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>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7CAA1BE1" w14:textId="421AEC3C" w:rsidR="009B08DE" w:rsidRPr="009B08DE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lastRenderedPageBreak/>
        <w:t>7</w:t>
      </w:r>
      <w:r w:rsidRPr="009B08DE">
        <w:rPr>
          <w:rFonts w:eastAsia="Calibri"/>
          <w:color w:val="000000" w:themeColor="text1"/>
        </w:rPr>
        <w:t>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24FC79C1" w14:textId="09AB996B" w:rsidR="009B08DE" w:rsidRPr="009B08DE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>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взыскать с Заказчика штраф в размере 1 000,00 (Одна тысяча) рублей 00 копеек.</w:t>
      </w:r>
    </w:p>
    <w:p w14:paraId="04D7B410" w14:textId="4C959763" w:rsidR="009B08DE" w:rsidRPr="009B08DE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 xml:space="preserve">.6. В случае нарушения Исполнителем срока представления документа, предусмотренного пунктом 3.2 Контракта, Заказчик не несет ответственности, установленной пунктами </w:t>
      </w: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 xml:space="preserve">.4 - </w:t>
      </w: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>.5 Контракта.</w:t>
      </w:r>
    </w:p>
    <w:p w14:paraId="62238035" w14:textId="4D7B977A" w:rsidR="009B08DE" w:rsidRPr="009B08DE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>.7. Общая сумма начисленных штрафов за ненадлежащее исполнение Заказчиком обязательств, предусмотренных Контрактом, не может превышать цены Контракта.</w:t>
      </w:r>
    </w:p>
    <w:p w14:paraId="06FA6C84" w14:textId="55095C00" w:rsidR="009B08DE" w:rsidRPr="009B08DE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>.8.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5021AFB6" w14:textId="2AE55D2A" w:rsidR="009B08DE" w:rsidRPr="009B08DE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>.9.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375EB5F4" w14:textId="2BBE4F3C" w:rsidR="009B08DE" w:rsidRPr="009B08DE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>.10.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Исполнитель выплачивает Заказчику штраф в размере 10 процентов цены Контракта.</w:t>
      </w:r>
    </w:p>
    <w:p w14:paraId="47772D81" w14:textId="77815A9F" w:rsidR="009B08DE" w:rsidRPr="009B08DE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>.11.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штраф в размере 1 000,00 (Одна тысяча) рублей.</w:t>
      </w:r>
    </w:p>
    <w:p w14:paraId="42197BDD" w14:textId="653FF095" w:rsidR="009B08DE" w:rsidRPr="009B08DE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>.12.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цены Контракта.</w:t>
      </w:r>
    </w:p>
    <w:p w14:paraId="66B1AA7E" w14:textId="748ED34E" w:rsidR="009B08DE" w:rsidRPr="009B08DE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>.13.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EED7E4A" w14:textId="39CE60FB" w:rsidR="00551D8A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</w:t>
      </w:r>
      <w:r w:rsidRPr="009B08DE">
        <w:rPr>
          <w:rFonts w:eastAsia="Calibri"/>
          <w:color w:val="000000" w:themeColor="text1"/>
        </w:rPr>
        <w:t>.14. Уплата неустойки (штрафа, пени) не освобождает Стороны от исполнения обязательств по Контракту.</w:t>
      </w:r>
    </w:p>
    <w:p w14:paraId="3D6B5C1E" w14:textId="77777777" w:rsidR="009B08DE" w:rsidRPr="00CB24F9" w:rsidRDefault="009B08DE" w:rsidP="009B08DE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</w:p>
    <w:p w14:paraId="1812B2AE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8. Обеспечение исполнения Контракта.</w:t>
      </w:r>
    </w:p>
    <w:p w14:paraId="205D6FDD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8.1. Обеспечение исполнения Контракта не устанавливается.</w:t>
      </w:r>
    </w:p>
    <w:p w14:paraId="3B994308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</w:p>
    <w:p w14:paraId="01AD6A45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9. Банковское сопровождение Контракта и(или) Казначейское сопровождение средств в валюте</w:t>
      </w:r>
    </w:p>
    <w:p w14:paraId="74D27CCE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Российской Федерации, предоставление которых осуществляется</w:t>
      </w:r>
    </w:p>
    <w:p w14:paraId="4A0ADD54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с последующим подтверждением их использования в соответствии</w:t>
      </w:r>
    </w:p>
    <w:p w14:paraId="1DD9BF0D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с условиями и(или) целями предоставления указанных средств</w:t>
      </w:r>
    </w:p>
    <w:p w14:paraId="45831FE7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(казначейское сопровождение).</w:t>
      </w:r>
    </w:p>
    <w:p w14:paraId="526BB403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9.1. Банковское и(или) казначейское сопровождение Контракта не предусмотрено.</w:t>
      </w:r>
    </w:p>
    <w:p w14:paraId="08E5C1CB" w14:textId="77777777" w:rsidR="00551D8A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</w:rPr>
      </w:pPr>
    </w:p>
    <w:p w14:paraId="71482F08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10. Обстоятельства непреодолимой силы.</w:t>
      </w:r>
    </w:p>
    <w:p w14:paraId="79413F23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10.1.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57201E05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lastRenderedPageBreak/>
        <w:t>10.2.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062C8CD9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10.3. Сторона, у которой возникли обстоятельства непреодолимой силы, обязана в течение 10 (Десяти) рабочих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14:paraId="76240AF0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10.4.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5FC49C89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10.5.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14B61DA5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10.6.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299C0FAB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</w:p>
    <w:p w14:paraId="6311ECF5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11. Рассмотрение и разрешение споров.</w:t>
      </w:r>
    </w:p>
    <w:p w14:paraId="41BC6B0A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11.1. Все споры, возникающие из Контракта, Стороны могут разрешать путем переговоров.</w:t>
      </w:r>
    </w:p>
    <w:p w14:paraId="74633805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11.2. Все споры, возникающие из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Контрактом.</w:t>
      </w:r>
    </w:p>
    <w:p w14:paraId="1D690C68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11.3.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620DBD88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11.4. Сторона должна дать ответ на претензию, по существу, в срок не позднее 10 календарных дней с даты получения претензии.</w:t>
      </w:r>
    </w:p>
    <w:p w14:paraId="442CFCBF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11.5.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и(или)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0CE90C46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11.6. 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14:paraId="63888795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11.7.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07C65B24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11.8.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5FA318CB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11.9. При отклонении претензии полностью или частично, либо неполучении ответа в установленные для ее рассмотрения сроки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0EFAFDBD" w14:textId="323056EE" w:rsidR="00551D8A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</w:p>
    <w:p w14:paraId="0383B5CA" w14:textId="77777777" w:rsidR="00D72C07" w:rsidRPr="00CB24F9" w:rsidRDefault="00D72C07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</w:p>
    <w:p w14:paraId="4DE4F4E8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lastRenderedPageBreak/>
        <w:t>12. Срок действия и порядок изменения, расторжения</w:t>
      </w:r>
    </w:p>
    <w:p w14:paraId="6394396D" w14:textId="77777777" w:rsidR="00551D8A" w:rsidRPr="00253427" w:rsidRDefault="00551D8A" w:rsidP="00551D8A">
      <w:pPr>
        <w:autoSpaceDE w:val="0"/>
        <w:autoSpaceDN w:val="0"/>
        <w:adjustRightInd w:val="0"/>
        <w:ind w:firstLine="540"/>
        <w:jc w:val="center"/>
        <w:rPr>
          <w:rFonts w:eastAsia="Calibri"/>
          <w:color w:val="000000" w:themeColor="text1"/>
        </w:rPr>
      </w:pPr>
      <w:r w:rsidRPr="00253427">
        <w:rPr>
          <w:rFonts w:eastAsia="Calibri"/>
          <w:b/>
          <w:bCs/>
          <w:color w:val="000000" w:themeColor="text1"/>
        </w:rPr>
        <w:t>Контракта. Срок исполнения Контракта.</w:t>
      </w:r>
    </w:p>
    <w:p w14:paraId="486BFFEF" w14:textId="45DE9847" w:rsidR="00551D8A" w:rsidRPr="00253427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253427">
        <w:rPr>
          <w:rFonts w:eastAsia="Calibri"/>
          <w:color w:val="000000" w:themeColor="text1"/>
        </w:rPr>
        <w:t xml:space="preserve">12.1. Контракт вступает в силу с даты его подписания усиленной электронной цифровой подписью лица, уполномоченного на осуществления действий от имени организации и действует по </w:t>
      </w:r>
      <w:r w:rsidR="00F729F7">
        <w:rPr>
          <w:rFonts w:eastAsia="Calibri"/>
          <w:color w:val="000000" w:themeColor="text1"/>
        </w:rPr>
        <w:t>«</w:t>
      </w:r>
      <w:r w:rsidR="009B08DE">
        <w:rPr>
          <w:rFonts w:eastAsia="Calibri"/>
          <w:color w:val="000000" w:themeColor="text1"/>
        </w:rPr>
        <w:t>3</w:t>
      </w:r>
      <w:r w:rsidR="00F729F7">
        <w:rPr>
          <w:rFonts w:eastAsia="Calibri"/>
          <w:color w:val="000000" w:themeColor="text1"/>
        </w:rPr>
        <w:t>1»</w:t>
      </w:r>
      <w:r w:rsidR="009B08DE">
        <w:rPr>
          <w:rFonts w:eastAsia="Calibri"/>
          <w:color w:val="000000" w:themeColor="text1"/>
        </w:rPr>
        <w:t xml:space="preserve"> ию</w:t>
      </w:r>
      <w:r w:rsidR="00F729F7">
        <w:rPr>
          <w:rFonts w:eastAsia="Calibri"/>
          <w:color w:val="000000" w:themeColor="text1"/>
        </w:rPr>
        <w:t>л</w:t>
      </w:r>
      <w:r w:rsidR="009B08DE">
        <w:rPr>
          <w:rFonts w:eastAsia="Calibri"/>
          <w:color w:val="000000" w:themeColor="text1"/>
        </w:rPr>
        <w:t>я</w:t>
      </w:r>
      <w:r w:rsidRPr="00253427">
        <w:rPr>
          <w:rFonts w:eastAsia="Calibri"/>
          <w:color w:val="000000" w:themeColor="text1"/>
        </w:rPr>
        <w:t xml:space="preserve"> 202</w:t>
      </w:r>
      <w:r w:rsidR="00CD051C">
        <w:rPr>
          <w:rFonts w:eastAsia="Calibri"/>
          <w:color w:val="000000" w:themeColor="text1"/>
        </w:rPr>
        <w:t>6</w:t>
      </w:r>
      <w:r w:rsidRPr="00253427">
        <w:rPr>
          <w:rFonts w:eastAsia="Calibri"/>
          <w:color w:val="000000" w:themeColor="text1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14:paraId="72465EE5" w14:textId="77777777" w:rsidR="00551D8A" w:rsidRPr="00253427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253427">
        <w:rPr>
          <w:rFonts w:eastAsia="Calibri"/>
          <w:color w:val="000000" w:themeColor="text1"/>
        </w:rPr>
        <w:t>12.3. Изменения условий Контракта при его исполнении не допускается, за исключением случаев, предусмотренных Законом о контрактной системе.</w:t>
      </w:r>
    </w:p>
    <w:p w14:paraId="10B366B0" w14:textId="77777777" w:rsidR="00551D8A" w:rsidRPr="00253427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253427">
        <w:rPr>
          <w:rFonts w:eastAsia="Calibri"/>
          <w:color w:val="000000" w:themeColor="text1"/>
        </w:rPr>
        <w:t>12.6. 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14:paraId="4D772C34" w14:textId="77777777" w:rsidR="00551D8A" w:rsidRPr="00253427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253427">
        <w:rPr>
          <w:rFonts w:eastAsia="Calibri"/>
          <w:color w:val="000000" w:themeColor="text1"/>
        </w:rPr>
        <w:t>12.7.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6FE79E8E" w14:textId="77777777" w:rsidR="00551D8A" w:rsidRPr="00253427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253427">
        <w:rPr>
          <w:rFonts w:eastAsia="Calibri"/>
          <w:color w:val="000000" w:themeColor="text1"/>
        </w:rPr>
        <w:t>12.8. Стороны вправе отказаться от исполнения Контракта в одностороннем порядке в соответствии с положениями частей 8 - 11, 13 - 19, 21 - 23 статьи 95 ФЗ № 44.</w:t>
      </w:r>
    </w:p>
    <w:p w14:paraId="23BA9B5C" w14:textId="77777777" w:rsidR="00551D8A" w:rsidRPr="00253427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253427">
        <w:rPr>
          <w:rFonts w:eastAsia="Calibri"/>
          <w:color w:val="000000" w:themeColor="text1"/>
        </w:rPr>
        <w:t>12.9.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48E6CFF2" w14:textId="77777777" w:rsidR="00551D8A" w:rsidRPr="00253427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253427">
        <w:rPr>
          <w:rFonts w:eastAsia="Calibri"/>
          <w:color w:val="000000" w:themeColor="text1"/>
        </w:rPr>
        <w:t>12.10. Заказчик обязан принять решение об одностороннем отказе от исполнения Контракта в соответствии с положениями части 15 статьи 95 Федеральным закона ФЗ № 44.</w:t>
      </w:r>
    </w:p>
    <w:p w14:paraId="59C4413E" w14:textId="77777777" w:rsidR="00551D8A" w:rsidRPr="00253427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253427">
        <w:rPr>
          <w:rFonts w:eastAsia="Calibri"/>
          <w:color w:val="000000" w:themeColor="text1"/>
        </w:rPr>
        <w:t>12.11. В случае принятия Заказчиком решения об одностороннем отказе от исполнения Контракта такое решение направляется Поставщику в соответствие с ФЗ № 44.</w:t>
      </w:r>
    </w:p>
    <w:p w14:paraId="5907C88E" w14:textId="77777777" w:rsidR="00551D8A" w:rsidRPr="00253427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253427">
        <w:rPr>
          <w:rFonts w:eastAsia="Calibri"/>
          <w:color w:val="000000" w:themeColor="text1"/>
        </w:rPr>
        <w:t>12.12. Решение Заказчика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Заказчиком Поставщика об одностороннем отказе от исполнения Контракта.</w:t>
      </w:r>
    </w:p>
    <w:p w14:paraId="1AA5D20B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253427">
        <w:rPr>
          <w:rFonts w:eastAsia="Calibri"/>
          <w:color w:val="000000" w:themeColor="text1"/>
        </w:rPr>
        <w:t>12.13. Заказчик не позднее двух рабочих дней,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пунктом 1 части 10 статьи 104 ФЗ №44, обращение о включении информации о Поставщике в реестр недобросовестных</w:t>
      </w:r>
      <w:r w:rsidRPr="00CB24F9">
        <w:rPr>
          <w:rFonts w:eastAsia="Calibri"/>
          <w:color w:val="000000" w:themeColor="text1"/>
        </w:rPr>
        <w:t xml:space="preserve"> поставщиков (подрядчиков, исполнителей).</w:t>
      </w:r>
    </w:p>
    <w:p w14:paraId="6677BD65" w14:textId="77777777" w:rsidR="00551D8A" w:rsidRPr="00253427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253427">
        <w:rPr>
          <w:rFonts w:eastAsia="Calibri"/>
          <w:color w:val="000000" w:themeColor="text1"/>
        </w:rPr>
        <w:t>12.14.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экспертизы, предусмотренной пунктом 4.5.8. Контракта.</w:t>
      </w:r>
    </w:p>
    <w:p w14:paraId="1AA9BDE2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253427">
        <w:rPr>
          <w:rFonts w:eastAsia="Calibri"/>
          <w:color w:val="000000" w:themeColor="text1"/>
        </w:rPr>
        <w:t>Данное</w:t>
      </w:r>
      <w:r w:rsidRPr="00CB24F9">
        <w:rPr>
          <w:rFonts w:eastAsia="Calibri"/>
          <w:color w:val="000000" w:themeColor="text1"/>
        </w:rPr>
        <w:t xml:space="preserve">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7CE65A0B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12.1</w:t>
      </w:r>
      <w:r>
        <w:rPr>
          <w:rFonts w:eastAsia="Calibri"/>
          <w:color w:val="000000" w:themeColor="text1"/>
        </w:rPr>
        <w:t>5</w:t>
      </w:r>
      <w:r w:rsidRPr="00CB24F9">
        <w:rPr>
          <w:rFonts w:eastAsia="Calibri"/>
          <w:color w:val="000000" w:themeColor="text1"/>
        </w:rPr>
        <w:t>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C195B1F" w14:textId="77777777" w:rsidR="00551D8A" w:rsidRPr="00CB24F9" w:rsidRDefault="00551D8A" w:rsidP="00551D8A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12.1</w:t>
      </w:r>
      <w:r>
        <w:rPr>
          <w:rFonts w:eastAsia="Calibri"/>
          <w:color w:val="000000" w:themeColor="text1"/>
        </w:rPr>
        <w:t>6</w:t>
      </w:r>
      <w:r w:rsidRPr="00CB24F9">
        <w:rPr>
          <w:rFonts w:eastAsia="Calibri"/>
          <w:color w:val="000000" w:themeColor="text1"/>
        </w:rPr>
        <w:t xml:space="preserve">. В случае принятия Поставщиком решения об одностороннем отказе от исполнения Контракта такое решение направляется Заказчику в соответствие с </w:t>
      </w:r>
      <w:r w:rsidRPr="00B47276">
        <w:rPr>
          <w:rFonts w:eastAsia="Calibri"/>
          <w:color w:val="000000" w:themeColor="text1"/>
        </w:rPr>
        <w:t xml:space="preserve">ФЗ </w:t>
      </w:r>
      <w:r>
        <w:rPr>
          <w:rFonts w:eastAsia="Calibri"/>
          <w:color w:val="000000" w:themeColor="text1"/>
        </w:rPr>
        <w:t>№</w:t>
      </w:r>
      <w:r w:rsidRPr="00B47276">
        <w:rPr>
          <w:rFonts w:eastAsia="Calibri"/>
          <w:color w:val="000000" w:themeColor="text1"/>
        </w:rPr>
        <w:t xml:space="preserve"> 44</w:t>
      </w:r>
      <w:r w:rsidRPr="00CB24F9">
        <w:rPr>
          <w:rFonts w:eastAsia="Calibri"/>
          <w:color w:val="000000" w:themeColor="text1"/>
        </w:rPr>
        <w:t>.</w:t>
      </w:r>
    </w:p>
    <w:p w14:paraId="63C9894E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12.1</w:t>
      </w:r>
      <w:r>
        <w:rPr>
          <w:rFonts w:eastAsia="Calibri"/>
          <w:color w:val="000000" w:themeColor="text1"/>
        </w:rPr>
        <w:t>7</w:t>
      </w:r>
      <w:r w:rsidRPr="00CB24F9">
        <w:rPr>
          <w:rFonts w:eastAsia="Calibri"/>
          <w:color w:val="000000" w:themeColor="text1"/>
        </w:rPr>
        <w:t>. Решение Поставщика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Поставщиком Заказчика об одностороннем отказе от исполнения Контракта.</w:t>
      </w:r>
    </w:p>
    <w:p w14:paraId="45A55565" w14:textId="1BA5981F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Заказчик не позднее </w:t>
      </w:r>
      <w:r w:rsidR="00D72C07">
        <w:rPr>
          <w:rFonts w:eastAsia="Calibri"/>
          <w:color w:val="000000" w:themeColor="text1"/>
        </w:rPr>
        <w:t>2 (</w:t>
      </w:r>
      <w:r w:rsidRPr="00CB24F9">
        <w:rPr>
          <w:rFonts w:eastAsia="Calibri"/>
          <w:color w:val="000000" w:themeColor="text1"/>
        </w:rPr>
        <w:t>двух</w:t>
      </w:r>
      <w:r w:rsidR="00D72C07">
        <w:rPr>
          <w:rFonts w:eastAsia="Calibri"/>
          <w:color w:val="000000" w:themeColor="text1"/>
        </w:rPr>
        <w:t>)</w:t>
      </w:r>
      <w:r w:rsidRPr="00CB24F9">
        <w:rPr>
          <w:rFonts w:eastAsia="Calibri"/>
          <w:color w:val="000000" w:themeColor="text1"/>
        </w:rPr>
        <w:t xml:space="preserve"> рабочих дней, следующих за днем вступления в силу решения Поставщика об одностороннем отказе от исполнения Контракта, направляет в соответствии с порядком, предусмотренным пунктом 1 части 10 статьи 104 </w:t>
      </w:r>
      <w:r w:rsidRPr="00B47276">
        <w:rPr>
          <w:rFonts w:eastAsia="Calibri"/>
          <w:color w:val="000000" w:themeColor="text1"/>
        </w:rPr>
        <w:t xml:space="preserve">ФЗ </w:t>
      </w:r>
      <w:r>
        <w:rPr>
          <w:rFonts w:eastAsia="Calibri"/>
          <w:color w:val="000000" w:themeColor="text1"/>
        </w:rPr>
        <w:t>№</w:t>
      </w:r>
      <w:r w:rsidRPr="00B47276">
        <w:rPr>
          <w:rFonts w:eastAsia="Calibri"/>
          <w:color w:val="000000" w:themeColor="text1"/>
        </w:rPr>
        <w:t xml:space="preserve"> 44</w:t>
      </w:r>
      <w:r w:rsidRPr="00CB24F9">
        <w:rPr>
          <w:rFonts w:eastAsia="Calibri"/>
          <w:color w:val="000000" w:themeColor="text1"/>
        </w:rPr>
        <w:t>, обращение о включении информации о Поставщике в реестр недобросовестных поставщиков (подрядчиков, исполнителей).</w:t>
      </w:r>
    </w:p>
    <w:p w14:paraId="72C9D848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lastRenderedPageBreak/>
        <w:t>12.1</w:t>
      </w:r>
      <w:r>
        <w:rPr>
          <w:rFonts w:eastAsia="Calibri"/>
          <w:color w:val="000000" w:themeColor="text1"/>
        </w:rPr>
        <w:t>8</w:t>
      </w:r>
      <w:r w:rsidRPr="00CB24F9">
        <w:rPr>
          <w:rFonts w:eastAsia="Calibri"/>
          <w:color w:val="000000" w:themeColor="text1"/>
        </w:rPr>
        <w:t>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447B4522" w14:textId="77777777" w:rsidR="00551D8A" w:rsidRPr="003D3AAC" w:rsidRDefault="00551D8A" w:rsidP="00551D8A">
      <w:pPr>
        <w:autoSpaceDE w:val="0"/>
        <w:autoSpaceDN w:val="0"/>
        <w:adjustRightInd w:val="0"/>
        <w:ind w:firstLine="539"/>
        <w:jc w:val="both"/>
        <w:rPr>
          <w:bCs/>
          <w:color w:val="000000" w:themeColor="text1"/>
        </w:rPr>
      </w:pPr>
      <w:r w:rsidRPr="00CB24F9">
        <w:rPr>
          <w:bCs/>
          <w:color w:val="000000" w:themeColor="text1"/>
        </w:rPr>
        <w:t>12.1</w:t>
      </w:r>
      <w:r>
        <w:rPr>
          <w:bCs/>
          <w:color w:val="000000" w:themeColor="text1"/>
        </w:rPr>
        <w:t>9</w:t>
      </w:r>
      <w:r w:rsidRPr="00CB24F9">
        <w:rPr>
          <w:bCs/>
          <w:color w:val="000000" w:themeColor="text1"/>
        </w:rPr>
        <w:t>. Согласно пункту 5 статьи 78.1 Бюджетного кодекса Российской Федерации в случае уменьшения в соответствии с положениями Бюджетного кодекса РФ получателю бюджетных средств, предоставляющему Заказчику субсидии, ранее доведенных до него в установленном порядке лимитов бюджетных обязательств на предоставление субсидии, по соглашению сторон в контракт могут быть внесены изменения в части изменений размера и (или) сроков оплаты и (или) объема товаров.</w:t>
      </w:r>
    </w:p>
    <w:p w14:paraId="4817F04F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center"/>
        <w:outlineLvl w:val="0"/>
        <w:rPr>
          <w:rFonts w:eastAsia="Calibri"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13. Исключительные права.</w:t>
      </w:r>
    </w:p>
    <w:p w14:paraId="596AE110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13.1. Поставщик гарантирует отсутствие нарушения исключительных прав третьих лиц, связанных с поставкой и использованием Товара в рамках Контракта.</w:t>
      </w:r>
    </w:p>
    <w:p w14:paraId="7448FEE6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13.2. Все убытки, понесенные Заказчиком при нарушении исключительных прав третьих лиц при использовании Товара, включая судебные расходы и материальный ущерб, возмещаются Поставщиком в полном объеме.</w:t>
      </w:r>
    </w:p>
    <w:p w14:paraId="2F67A076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</w:p>
    <w:p w14:paraId="35839FB7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center"/>
        <w:outlineLvl w:val="0"/>
        <w:rPr>
          <w:rFonts w:eastAsia="Calibri"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14. Антикоррупционная оговорка</w:t>
      </w:r>
    </w:p>
    <w:p w14:paraId="159308F3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14.1.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4CB011C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3AF656CE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76CE931" w14:textId="77777777" w:rsidR="00551D8A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не совершать иных действий, нарушающих антикоррупционное законодательство Российской Федерации.</w:t>
      </w:r>
    </w:p>
    <w:p w14:paraId="483AB3CC" w14:textId="77777777" w:rsidR="00551D8A" w:rsidRPr="003D3AAC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</w:p>
    <w:p w14:paraId="0F107F64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center"/>
        <w:outlineLvl w:val="0"/>
        <w:rPr>
          <w:rFonts w:eastAsia="Calibri"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15. Прочие положения</w:t>
      </w:r>
    </w:p>
    <w:p w14:paraId="06F3D07C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15.1. Во всем, что не оговорено в Контракте, Стороны руководствуются действующим законодательством Российской Федерации.</w:t>
      </w:r>
    </w:p>
    <w:p w14:paraId="5291DE84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15.2.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5 рабочих дней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Поставщик.</w:t>
      </w:r>
    </w:p>
    <w:p w14:paraId="41125401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15.3. Все сообщения, требования,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r:id="rId16" w:history="1">
        <w:r w:rsidRPr="00CB24F9">
          <w:rPr>
            <w:rFonts w:eastAsia="Calibri"/>
            <w:color w:val="000000" w:themeColor="text1"/>
          </w:rPr>
          <w:t>разделе 17</w:t>
        </w:r>
      </w:hyperlink>
      <w:r w:rsidRPr="00CB24F9">
        <w:rPr>
          <w:rFonts w:eastAsia="Calibri"/>
          <w:color w:val="000000" w:themeColor="text1"/>
        </w:rPr>
        <w:t xml:space="preserve"> Контракта, либо с использованием электронной почты на электронные адреса, указанные в </w:t>
      </w:r>
      <w:hyperlink r:id="rId17" w:history="1">
        <w:r w:rsidRPr="00CB24F9">
          <w:rPr>
            <w:rFonts w:eastAsia="Calibri"/>
            <w:color w:val="000000" w:themeColor="text1"/>
          </w:rPr>
          <w:t>разделе 17</w:t>
        </w:r>
      </w:hyperlink>
      <w:r w:rsidRPr="00CB24F9">
        <w:rPr>
          <w:rFonts w:eastAsia="Calibri"/>
          <w:color w:val="000000" w:themeColor="text1"/>
        </w:rPr>
        <w:t xml:space="preserve"> Контракта, либо с использованием факсимильной связи.</w:t>
      </w:r>
    </w:p>
    <w:p w14:paraId="772D9356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r:id="rId18" w:history="1">
        <w:r w:rsidRPr="00CB24F9">
          <w:rPr>
            <w:rFonts w:eastAsia="Calibri"/>
            <w:color w:val="000000" w:themeColor="text1"/>
          </w:rPr>
          <w:t>разделе 17</w:t>
        </w:r>
      </w:hyperlink>
      <w:r w:rsidRPr="00CB24F9">
        <w:rPr>
          <w:rFonts w:eastAsia="Calibri"/>
          <w:color w:val="000000" w:themeColor="text1"/>
        </w:rPr>
        <w:t xml:space="preserve"> Контракта, считается надлежащим уведомлением Сторон.</w:t>
      </w:r>
    </w:p>
    <w:p w14:paraId="2A7A3671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bookmarkStart w:id="16" w:name="Par18"/>
      <w:bookmarkEnd w:id="16"/>
      <w:r w:rsidRPr="00CB24F9">
        <w:rPr>
          <w:rFonts w:eastAsia="Calibri"/>
          <w:color w:val="000000" w:themeColor="text1"/>
        </w:rPr>
        <w:lastRenderedPageBreak/>
        <w:t>15.4. При исполнении Контракта не допускается перемена Поставщика, 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2D874B9E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В случае, предусмотренном настоящим пунктом, перемена Поставщика оформляется путем заключения соответствующего дополнительного соглашения к Контракту.</w:t>
      </w:r>
    </w:p>
    <w:p w14:paraId="3A6CB993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15.5. Оформление и обмен любыми документами по настоящему Контракту (включая, но не ограничиваясь, счета, акты, накладные, счета-фактуры, </w:t>
      </w:r>
      <w:r w:rsidRPr="005C56FD">
        <w:rPr>
          <w:rFonts w:eastAsia="Calibri"/>
          <w:color w:val="000000" w:themeColor="text1"/>
        </w:rPr>
        <w:t>УПД)</w:t>
      </w:r>
      <w:r w:rsidRPr="00CB24F9">
        <w:rPr>
          <w:rFonts w:eastAsia="Calibri"/>
          <w:color w:val="000000" w:themeColor="text1"/>
        </w:rPr>
        <w:t xml:space="preserve"> допускаются в электронном виде, с использованием электронного документооборота. Такие документы оформляются в соответствии с требованиями действующих нормативно-правовых актов, в т.ч. Федерального закона от 6 апреля 2011 г. N 63-ФЗ "Об электронной подписи", и подписываются квалифицированной электронной подписью. Заказчик и Поставщик признают указанные документы равнозначными документам на бумажном носителе, подписанным соответствующими собственноручными подписями своих уполномоченных представителей и заверенным печатями (при необходимости). Стороны несут ответственность за обеспечение конфиденциальности ключей электронной подписи и за их несанкционированное использование.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(при необходимости), при этом по требованию любой из Сторон оформление и обмен такими документами и/или дубликатами документов являются обязательными.</w:t>
      </w:r>
    </w:p>
    <w:p w14:paraId="781819AF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15.6.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14:paraId="4F9E543F" w14:textId="77777777" w:rsidR="00551D8A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15.7. Контракт составлен в форме электронного документа, подписанного усиленными электронными подписями Сторон.</w:t>
      </w:r>
    </w:p>
    <w:p w14:paraId="0812D087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</w:p>
    <w:p w14:paraId="54D68423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center"/>
        <w:outlineLvl w:val="0"/>
        <w:rPr>
          <w:rFonts w:eastAsia="Calibri"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16. Перечень приложений</w:t>
      </w:r>
      <w:r w:rsidRPr="00CB24F9">
        <w:rPr>
          <w:rFonts w:eastAsia="Calibri"/>
          <w:color w:val="000000" w:themeColor="text1"/>
        </w:rPr>
        <w:t>.</w:t>
      </w:r>
    </w:p>
    <w:p w14:paraId="44981C4A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>Неотъемлемой частью Контракта является следующее:</w:t>
      </w:r>
    </w:p>
    <w:p w14:paraId="1A821A1A" w14:textId="77777777" w:rsidR="00551D8A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 w:rsidRPr="00CB24F9">
        <w:rPr>
          <w:rFonts w:eastAsia="Calibri"/>
          <w:color w:val="000000" w:themeColor="text1"/>
        </w:rPr>
        <w:t xml:space="preserve">Приложение </w:t>
      </w:r>
      <w:r>
        <w:rPr>
          <w:rFonts w:eastAsia="Calibri"/>
          <w:color w:val="000000" w:themeColor="text1"/>
        </w:rPr>
        <w:t>№</w:t>
      </w:r>
      <w:r w:rsidRPr="00CB24F9">
        <w:rPr>
          <w:rFonts w:eastAsia="Calibri"/>
          <w:color w:val="000000" w:themeColor="text1"/>
        </w:rPr>
        <w:t xml:space="preserve"> 1 </w:t>
      </w:r>
      <w:r>
        <w:rPr>
          <w:rFonts w:eastAsia="Calibri"/>
          <w:color w:val="000000" w:themeColor="text1"/>
        </w:rPr>
        <w:t>–</w:t>
      </w:r>
      <w:r w:rsidRPr="00CB24F9">
        <w:rPr>
          <w:rFonts w:eastAsia="Calibri"/>
          <w:color w:val="000000" w:themeColor="text1"/>
        </w:rPr>
        <w:t xml:space="preserve"> </w:t>
      </w:r>
      <w:hyperlink r:id="rId19" w:history="1">
        <w:r w:rsidRPr="00CB24F9">
          <w:rPr>
            <w:rFonts w:eastAsia="Calibri"/>
            <w:color w:val="000000" w:themeColor="text1"/>
          </w:rPr>
          <w:t>Спецификация</w:t>
        </w:r>
      </w:hyperlink>
      <w:r>
        <w:rPr>
          <w:rFonts w:eastAsia="Calibri"/>
          <w:color w:val="000000" w:themeColor="text1"/>
        </w:rPr>
        <w:t>;</w:t>
      </w:r>
    </w:p>
    <w:p w14:paraId="0C301B69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Приложение № 2 – Описание объекта закупки.</w:t>
      </w:r>
    </w:p>
    <w:p w14:paraId="2C9834F5" w14:textId="77777777" w:rsidR="00551D8A" w:rsidRPr="00CB24F9" w:rsidRDefault="00551D8A" w:rsidP="00551D8A">
      <w:pPr>
        <w:autoSpaceDE w:val="0"/>
        <w:autoSpaceDN w:val="0"/>
        <w:adjustRightInd w:val="0"/>
        <w:ind w:firstLine="539"/>
        <w:jc w:val="both"/>
        <w:rPr>
          <w:rFonts w:eastAsia="Calibri"/>
          <w:color w:val="000000" w:themeColor="text1"/>
        </w:rPr>
      </w:pPr>
    </w:p>
    <w:p w14:paraId="01BEBED2" w14:textId="00C82EA6" w:rsidR="00551D8A" w:rsidRPr="00825004" w:rsidRDefault="00551D8A" w:rsidP="00FD6073">
      <w:pPr>
        <w:autoSpaceDE w:val="0"/>
        <w:autoSpaceDN w:val="0"/>
        <w:adjustRightInd w:val="0"/>
        <w:ind w:firstLine="539"/>
        <w:jc w:val="center"/>
        <w:outlineLvl w:val="0"/>
        <w:rPr>
          <w:rFonts w:eastAsia="Calibri"/>
          <w:b/>
          <w:bCs/>
          <w:color w:val="000000" w:themeColor="text1"/>
        </w:rPr>
      </w:pPr>
      <w:r w:rsidRPr="00CB24F9">
        <w:rPr>
          <w:rFonts w:eastAsia="Calibri"/>
          <w:b/>
          <w:bCs/>
          <w:color w:val="000000" w:themeColor="text1"/>
        </w:rPr>
        <w:t>17. Адреса. Банковские реквизиты и подписи Сторон:</w:t>
      </w:r>
    </w:p>
    <w:tbl>
      <w:tblPr>
        <w:tblW w:w="9986" w:type="dxa"/>
        <w:tblInd w:w="3" w:type="dxa"/>
        <w:tblLayout w:type="fixed"/>
        <w:tblLook w:val="0000" w:firstRow="0" w:lastRow="0" w:firstColumn="0" w:lastColumn="0" w:noHBand="0" w:noVBand="0"/>
      </w:tblPr>
      <w:tblGrid>
        <w:gridCol w:w="5068"/>
        <w:gridCol w:w="4918"/>
      </w:tblGrid>
      <w:tr w:rsidR="00551D8A" w:rsidRPr="00CB24F9" w14:paraId="65E8A6D8" w14:textId="77777777" w:rsidTr="002C67A3">
        <w:tc>
          <w:tcPr>
            <w:tcW w:w="5067" w:type="dxa"/>
          </w:tcPr>
          <w:p w14:paraId="0DAB428D" w14:textId="77777777" w:rsidR="00551D8A" w:rsidRPr="007A4262" w:rsidRDefault="00551D8A" w:rsidP="002C67A3">
            <w:pPr>
              <w:widowControl w:val="0"/>
              <w:jc w:val="both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bookmarkStart w:id="17" w:name="_Hlk115245734"/>
            <w:r w:rsidRPr="007A4262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Заказчик:</w:t>
            </w:r>
          </w:p>
          <w:p w14:paraId="510F0A25" w14:textId="77777777" w:rsidR="009B08DE" w:rsidRPr="009B08DE" w:rsidRDefault="009B08DE" w:rsidP="009B08DE">
            <w:pPr>
              <w:widowControl w:val="0"/>
              <w:outlineLvl w:val="3"/>
              <w:rPr>
                <w:color w:val="000000" w:themeColor="text1"/>
                <w:sz w:val="22"/>
                <w:szCs w:val="22"/>
              </w:rPr>
            </w:pPr>
            <w:r w:rsidRPr="009B08DE">
              <w:rPr>
                <w:color w:val="000000" w:themeColor="text1"/>
                <w:sz w:val="22"/>
                <w:szCs w:val="22"/>
              </w:rPr>
              <w:t>Санкт-Петербургское государственное бюджетное учреждение дополнительного образования спортивная школа олимпийского резерва по хоккею «Динамо-юниор» (сокращенное наименование - СПб ГБУ ДО СШОР по хоккею «Динамо-юниор»)</w:t>
            </w:r>
          </w:p>
          <w:p w14:paraId="49050C3A" w14:textId="77777777" w:rsidR="009B08DE" w:rsidRPr="009B08DE" w:rsidRDefault="009B08DE" w:rsidP="009B08DE">
            <w:pPr>
              <w:widowControl w:val="0"/>
              <w:outlineLvl w:val="3"/>
              <w:rPr>
                <w:color w:val="000000" w:themeColor="text1"/>
                <w:sz w:val="22"/>
                <w:szCs w:val="22"/>
              </w:rPr>
            </w:pPr>
            <w:r w:rsidRPr="009B08DE">
              <w:rPr>
                <w:color w:val="000000" w:themeColor="text1"/>
                <w:sz w:val="22"/>
                <w:szCs w:val="22"/>
              </w:rPr>
              <w:t>Адрес:195220, г. Санкт-Петербург, ул. Бутлерова, 36, литера А</w:t>
            </w:r>
          </w:p>
          <w:p w14:paraId="61B2DE4A" w14:textId="77777777" w:rsidR="009B08DE" w:rsidRPr="009B08DE" w:rsidRDefault="009B08DE" w:rsidP="009B08DE">
            <w:pPr>
              <w:widowControl w:val="0"/>
              <w:outlineLvl w:val="3"/>
              <w:rPr>
                <w:color w:val="000000" w:themeColor="text1"/>
                <w:sz w:val="22"/>
                <w:szCs w:val="22"/>
              </w:rPr>
            </w:pPr>
            <w:r w:rsidRPr="009B08DE">
              <w:rPr>
                <w:color w:val="000000" w:themeColor="text1"/>
                <w:sz w:val="22"/>
                <w:szCs w:val="22"/>
              </w:rPr>
              <w:t>Тел. (812) 290-98-97</w:t>
            </w:r>
          </w:p>
          <w:p w14:paraId="2606B931" w14:textId="77777777" w:rsidR="009B08DE" w:rsidRPr="009B08DE" w:rsidRDefault="009B08DE" w:rsidP="009B08DE">
            <w:pPr>
              <w:widowControl w:val="0"/>
              <w:outlineLvl w:val="3"/>
              <w:rPr>
                <w:color w:val="000000" w:themeColor="text1"/>
                <w:sz w:val="22"/>
                <w:szCs w:val="22"/>
              </w:rPr>
            </w:pPr>
            <w:r w:rsidRPr="009B08DE">
              <w:rPr>
                <w:color w:val="000000" w:themeColor="text1"/>
                <w:sz w:val="22"/>
                <w:szCs w:val="22"/>
              </w:rPr>
              <w:t>Адрес электронной почты: hockey@sport.gugov.spb.ru</w:t>
            </w:r>
          </w:p>
          <w:p w14:paraId="6AFB4D63" w14:textId="77777777" w:rsidR="009B08DE" w:rsidRPr="009B08DE" w:rsidRDefault="009B08DE" w:rsidP="009B08DE">
            <w:pPr>
              <w:widowControl w:val="0"/>
              <w:outlineLvl w:val="3"/>
              <w:rPr>
                <w:color w:val="000000" w:themeColor="text1"/>
                <w:sz w:val="22"/>
                <w:szCs w:val="22"/>
              </w:rPr>
            </w:pPr>
            <w:r w:rsidRPr="009B08DE">
              <w:rPr>
                <w:color w:val="000000" w:themeColor="text1"/>
                <w:sz w:val="22"/>
                <w:szCs w:val="22"/>
              </w:rPr>
              <w:t>ИНН 7825069662 КПП 780401001</w:t>
            </w:r>
          </w:p>
          <w:p w14:paraId="45D4BED5" w14:textId="77777777" w:rsidR="009B08DE" w:rsidRPr="009B08DE" w:rsidRDefault="009B08DE" w:rsidP="009B08DE">
            <w:pPr>
              <w:widowControl w:val="0"/>
              <w:outlineLvl w:val="3"/>
              <w:rPr>
                <w:color w:val="000000" w:themeColor="text1"/>
                <w:sz w:val="22"/>
                <w:szCs w:val="22"/>
              </w:rPr>
            </w:pPr>
            <w:r w:rsidRPr="009B08DE">
              <w:rPr>
                <w:color w:val="000000" w:themeColor="text1"/>
                <w:sz w:val="22"/>
                <w:szCs w:val="22"/>
              </w:rPr>
              <w:t>ОКПО 27424871 ОКАТО 40273561000</w:t>
            </w:r>
          </w:p>
          <w:p w14:paraId="0DA9D290" w14:textId="77777777" w:rsidR="009B08DE" w:rsidRPr="009B08DE" w:rsidRDefault="009B08DE" w:rsidP="009B08DE">
            <w:pPr>
              <w:widowControl w:val="0"/>
              <w:outlineLvl w:val="3"/>
              <w:rPr>
                <w:color w:val="000000" w:themeColor="text1"/>
                <w:sz w:val="22"/>
                <w:szCs w:val="22"/>
              </w:rPr>
            </w:pPr>
            <w:r w:rsidRPr="009B08DE">
              <w:rPr>
                <w:color w:val="000000" w:themeColor="text1"/>
                <w:sz w:val="22"/>
                <w:szCs w:val="22"/>
              </w:rPr>
              <w:t>ОГРН 1037867015526 ОКТМО 40328000000</w:t>
            </w:r>
          </w:p>
          <w:p w14:paraId="46FFA857" w14:textId="77777777" w:rsidR="009B08DE" w:rsidRPr="009B08DE" w:rsidRDefault="009B08DE" w:rsidP="009B08DE">
            <w:pPr>
              <w:widowControl w:val="0"/>
              <w:outlineLvl w:val="3"/>
              <w:rPr>
                <w:color w:val="000000" w:themeColor="text1"/>
                <w:sz w:val="22"/>
                <w:szCs w:val="22"/>
              </w:rPr>
            </w:pPr>
            <w:r w:rsidRPr="009B08DE">
              <w:rPr>
                <w:color w:val="000000" w:themeColor="text1"/>
                <w:sz w:val="22"/>
                <w:szCs w:val="22"/>
              </w:rPr>
              <w:t>БИК 014030106</w:t>
            </w:r>
          </w:p>
          <w:p w14:paraId="58E9FD20" w14:textId="77777777" w:rsidR="009B08DE" w:rsidRPr="009B08DE" w:rsidRDefault="009B08DE" w:rsidP="009B08DE">
            <w:pPr>
              <w:widowControl w:val="0"/>
              <w:outlineLvl w:val="3"/>
              <w:rPr>
                <w:color w:val="000000" w:themeColor="text1"/>
                <w:sz w:val="22"/>
                <w:szCs w:val="22"/>
              </w:rPr>
            </w:pPr>
            <w:r w:rsidRPr="009B08DE">
              <w:rPr>
                <w:color w:val="000000" w:themeColor="text1"/>
                <w:sz w:val="22"/>
                <w:szCs w:val="22"/>
              </w:rPr>
              <w:t>Наименование Банка (плательщика /получателя): ОКЦ №1 Северо-Западного ГУ Банка России// УФК по г. Санкт-Петербургу, г. Санкт-Петербург</w:t>
            </w:r>
          </w:p>
          <w:p w14:paraId="23A0A791" w14:textId="77777777" w:rsidR="009B08DE" w:rsidRPr="009B08DE" w:rsidRDefault="009B08DE" w:rsidP="009B08DE">
            <w:pPr>
              <w:widowControl w:val="0"/>
              <w:outlineLvl w:val="3"/>
              <w:rPr>
                <w:color w:val="000000" w:themeColor="text1"/>
                <w:sz w:val="22"/>
                <w:szCs w:val="22"/>
              </w:rPr>
            </w:pPr>
            <w:r w:rsidRPr="009B08DE">
              <w:rPr>
                <w:color w:val="000000" w:themeColor="text1"/>
                <w:sz w:val="22"/>
                <w:szCs w:val="22"/>
              </w:rPr>
              <w:t>Счет: 40102810945370000005</w:t>
            </w:r>
          </w:p>
          <w:p w14:paraId="65493194" w14:textId="77777777" w:rsidR="009B08DE" w:rsidRPr="009B08DE" w:rsidRDefault="009B08DE" w:rsidP="009B08DE">
            <w:pPr>
              <w:widowControl w:val="0"/>
              <w:outlineLvl w:val="3"/>
              <w:rPr>
                <w:color w:val="000000" w:themeColor="text1"/>
                <w:sz w:val="22"/>
                <w:szCs w:val="22"/>
              </w:rPr>
            </w:pPr>
            <w:r w:rsidRPr="009B08DE">
              <w:rPr>
                <w:color w:val="000000" w:themeColor="text1"/>
                <w:sz w:val="22"/>
                <w:szCs w:val="22"/>
              </w:rPr>
              <w:t>Счет получателя: 03224643400000007200</w:t>
            </w:r>
          </w:p>
          <w:p w14:paraId="0D0A4B97" w14:textId="0A221256" w:rsidR="00551D8A" w:rsidRDefault="009B08DE" w:rsidP="009B08DE">
            <w:pPr>
              <w:widowControl w:val="0"/>
              <w:rPr>
                <w:color w:val="000000" w:themeColor="text1"/>
                <w:sz w:val="22"/>
                <w:szCs w:val="22"/>
              </w:rPr>
            </w:pPr>
            <w:r w:rsidRPr="009B08DE">
              <w:rPr>
                <w:color w:val="000000" w:themeColor="text1"/>
                <w:sz w:val="22"/>
                <w:szCs w:val="22"/>
              </w:rPr>
              <w:t>Получатель: Комитет финансов (СПб ГБУ ДО СШОР по хоккею «Динамо-юниор», л/с 0281012)</w:t>
            </w:r>
          </w:p>
          <w:p w14:paraId="58262D0B" w14:textId="77777777" w:rsidR="00413626" w:rsidRPr="007A4262" w:rsidRDefault="00413626" w:rsidP="009B08DE">
            <w:pPr>
              <w:widowControl w:val="0"/>
              <w:rPr>
                <w:rFonts w:eastAsia="Calibri"/>
                <w:color w:val="000000" w:themeColor="text1"/>
                <w:sz w:val="22"/>
                <w:szCs w:val="22"/>
              </w:rPr>
            </w:pPr>
          </w:p>
          <w:p w14:paraId="02CF1F0D" w14:textId="77777777" w:rsidR="00551D8A" w:rsidRPr="007A4262" w:rsidRDefault="00551D8A" w:rsidP="002C67A3">
            <w:pPr>
              <w:widowControl w:val="0"/>
              <w:rPr>
                <w:color w:val="000000" w:themeColor="text1"/>
                <w:sz w:val="22"/>
                <w:szCs w:val="22"/>
              </w:rPr>
            </w:pPr>
            <w:r w:rsidRPr="007A4262">
              <w:rPr>
                <w:color w:val="000000" w:themeColor="text1"/>
                <w:sz w:val="22"/>
                <w:szCs w:val="22"/>
              </w:rPr>
              <w:t xml:space="preserve">Директор </w:t>
            </w:r>
          </w:p>
          <w:p w14:paraId="5EE6F496" w14:textId="77777777" w:rsidR="00551D8A" w:rsidRPr="007A4262" w:rsidRDefault="00551D8A" w:rsidP="002C67A3">
            <w:pPr>
              <w:widowControl w:val="0"/>
              <w:rPr>
                <w:color w:val="000000" w:themeColor="text1"/>
                <w:sz w:val="22"/>
                <w:szCs w:val="22"/>
              </w:rPr>
            </w:pPr>
            <w:r w:rsidRPr="007A4262">
              <w:rPr>
                <w:bCs/>
                <w:color w:val="000000" w:themeColor="text1"/>
                <w:sz w:val="22"/>
                <w:szCs w:val="22"/>
              </w:rPr>
              <w:t>_________________</w:t>
            </w:r>
            <w:r w:rsidRPr="007A4262">
              <w:rPr>
                <w:color w:val="000000" w:themeColor="text1"/>
                <w:sz w:val="22"/>
                <w:szCs w:val="22"/>
              </w:rPr>
              <w:t>И.О.Демин</w:t>
            </w:r>
          </w:p>
          <w:p w14:paraId="5D42078B" w14:textId="77777777" w:rsidR="00551D8A" w:rsidRPr="007A4262" w:rsidRDefault="00551D8A" w:rsidP="002C67A3">
            <w:pPr>
              <w:widowControl w:val="0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7A4262">
              <w:rPr>
                <w:rFonts w:eastAsia="Calibri"/>
                <w:color w:val="000000" w:themeColor="text1"/>
                <w:sz w:val="22"/>
                <w:szCs w:val="22"/>
              </w:rPr>
              <w:t>ЭЦП</w:t>
            </w:r>
          </w:p>
        </w:tc>
        <w:tc>
          <w:tcPr>
            <w:tcW w:w="4918" w:type="dxa"/>
          </w:tcPr>
          <w:p w14:paraId="4928434D" w14:textId="77777777" w:rsidR="00551D8A" w:rsidRPr="007A4262" w:rsidRDefault="00551D8A" w:rsidP="002C67A3">
            <w:pPr>
              <w:widowControl w:val="0"/>
              <w:jc w:val="both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7A4262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Поставщик:</w:t>
            </w:r>
          </w:p>
          <w:p w14:paraId="28AAB8B7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87D12DB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1493540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08C9BFC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0D48F42F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42CC5630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413423C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1E0C69F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07309EE7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F4CAEED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BDF9DFA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CBC5E9A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186319B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429E44B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0627FB0C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46D6C11E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7BB79DC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E3EBE38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8144741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CFE6B71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476CBE4B" w14:textId="77777777" w:rsidR="00551D8A" w:rsidRPr="007A4262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1CD20FC" w14:textId="011BAAF9" w:rsidR="00551D8A" w:rsidRDefault="00551D8A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</w:p>
          <w:p w14:paraId="1D7AC69C" w14:textId="77777777" w:rsidR="00413626" w:rsidRPr="007A4262" w:rsidRDefault="00413626" w:rsidP="002C67A3">
            <w:pPr>
              <w:widowControl w:val="0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</w:p>
          <w:p w14:paraId="25771FF1" w14:textId="77777777" w:rsidR="00551D8A" w:rsidRPr="007A4262" w:rsidRDefault="00551D8A" w:rsidP="002C67A3">
            <w:pPr>
              <w:widowControl w:val="0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</w:p>
          <w:p w14:paraId="66112376" w14:textId="77777777" w:rsidR="00551D8A" w:rsidRPr="007A4262" w:rsidRDefault="00551D8A" w:rsidP="002C67A3">
            <w:pPr>
              <w:widowControl w:val="0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7A4262">
              <w:rPr>
                <w:rFonts w:eastAsia="Calibri"/>
                <w:color w:val="000000" w:themeColor="text1"/>
                <w:sz w:val="22"/>
                <w:szCs w:val="22"/>
              </w:rPr>
              <w:t>_____________________</w:t>
            </w:r>
            <w:r w:rsidRPr="007A4262">
              <w:rPr>
                <w:color w:val="000000" w:themeColor="text1"/>
                <w:sz w:val="22"/>
                <w:szCs w:val="22"/>
              </w:rPr>
              <w:t xml:space="preserve"> /__________</w:t>
            </w:r>
            <w:r w:rsidRPr="007A4262">
              <w:rPr>
                <w:rFonts w:eastAsia="Calibri"/>
                <w:color w:val="000000" w:themeColor="text1"/>
                <w:sz w:val="22"/>
                <w:szCs w:val="22"/>
              </w:rPr>
              <w:t xml:space="preserve"> /</w:t>
            </w:r>
          </w:p>
          <w:p w14:paraId="3A8A4793" w14:textId="77777777" w:rsidR="00551D8A" w:rsidRPr="007A4262" w:rsidRDefault="00551D8A" w:rsidP="002C67A3">
            <w:pPr>
              <w:widowControl w:val="0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7A4262">
              <w:rPr>
                <w:rFonts w:eastAsia="Calibri"/>
                <w:color w:val="000000" w:themeColor="text1"/>
                <w:sz w:val="22"/>
                <w:szCs w:val="22"/>
              </w:rPr>
              <w:t>ЭЦП</w:t>
            </w:r>
          </w:p>
        </w:tc>
      </w:tr>
      <w:bookmarkEnd w:id="17"/>
    </w:tbl>
    <w:p w14:paraId="2955A182" w14:textId="77777777" w:rsidR="00551D8A" w:rsidRPr="00CB24F9" w:rsidRDefault="00551D8A" w:rsidP="00551D8A">
      <w:pPr>
        <w:autoSpaceDE w:val="0"/>
        <w:autoSpaceDN w:val="0"/>
        <w:adjustRightInd w:val="0"/>
        <w:jc w:val="both"/>
        <w:rPr>
          <w:rFonts w:eastAsia="Calibri"/>
          <w:color w:val="000000" w:themeColor="text1"/>
        </w:rPr>
        <w:sectPr w:rsidR="00551D8A" w:rsidRPr="00CB24F9" w:rsidSect="000A671E">
          <w:pgSz w:w="11906" w:h="16838"/>
          <w:pgMar w:top="567" w:right="851" w:bottom="295" w:left="1134" w:header="709" w:footer="709" w:gutter="0"/>
          <w:cols w:space="708"/>
          <w:docGrid w:linePitch="360"/>
        </w:sectPr>
      </w:pPr>
    </w:p>
    <w:p w14:paraId="165A1954" w14:textId="77777777" w:rsidR="005F668B" w:rsidRPr="00CB24F9" w:rsidRDefault="005F668B" w:rsidP="005F668B">
      <w:pPr>
        <w:jc w:val="right"/>
        <w:rPr>
          <w:color w:val="000000" w:themeColor="text1"/>
        </w:rPr>
      </w:pPr>
      <w:r w:rsidRPr="00CB24F9">
        <w:rPr>
          <w:color w:val="000000" w:themeColor="text1"/>
        </w:rPr>
        <w:lastRenderedPageBreak/>
        <w:t>Приложение № 1 к Контракту</w:t>
      </w:r>
    </w:p>
    <w:p w14:paraId="198A618B" w14:textId="32777CD3" w:rsidR="005F668B" w:rsidRPr="00CB24F9" w:rsidRDefault="005F668B" w:rsidP="005F668B">
      <w:pPr>
        <w:jc w:val="right"/>
        <w:rPr>
          <w:color w:val="000000" w:themeColor="text1"/>
        </w:rPr>
      </w:pPr>
      <w:r w:rsidRPr="00CB24F9">
        <w:rPr>
          <w:color w:val="000000" w:themeColor="text1"/>
        </w:rPr>
        <w:t>№</w:t>
      </w:r>
      <w:r w:rsidR="003C78A4">
        <w:rPr>
          <w:color w:val="000000" w:themeColor="text1"/>
        </w:rPr>
        <w:t xml:space="preserve"> ______ </w:t>
      </w:r>
      <w:r w:rsidRPr="00CB24F9">
        <w:rPr>
          <w:color w:val="000000" w:themeColor="text1"/>
        </w:rPr>
        <w:t>от «</w:t>
      </w:r>
      <w:r w:rsidR="00FE68FE">
        <w:rPr>
          <w:color w:val="000000" w:themeColor="text1"/>
        </w:rPr>
        <w:t>__</w:t>
      </w:r>
      <w:r w:rsidRPr="00CB24F9">
        <w:rPr>
          <w:color w:val="000000" w:themeColor="text1"/>
        </w:rPr>
        <w:t>»</w:t>
      </w:r>
      <w:r w:rsidR="00AB20E3" w:rsidRPr="00CB24F9">
        <w:rPr>
          <w:color w:val="000000" w:themeColor="text1"/>
        </w:rPr>
        <w:t xml:space="preserve"> </w:t>
      </w:r>
      <w:r w:rsidR="00FE68FE">
        <w:rPr>
          <w:color w:val="000000" w:themeColor="text1"/>
        </w:rPr>
        <w:t>______</w:t>
      </w:r>
      <w:r w:rsidR="00401324">
        <w:rPr>
          <w:color w:val="000000" w:themeColor="text1"/>
        </w:rPr>
        <w:t xml:space="preserve"> </w:t>
      </w:r>
      <w:r w:rsidR="00AB20E3" w:rsidRPr="00CB24F9">
        <w:rPr>
          <w:color w:val="000000" w:themeColor="text1"/>
        </w:rPr>
        <w:t>202</w:t>
      </w:r>
      <w:r w:rsidR="00CD051C">
        <w:rPr>
          <w:color w:val="000000" w:themeColor="text1"/>
        </w:rPr>
        <w:t>6</w:t>
      </w:r>
    </w:p>
    <w:p w14:paraId="350A3305" w14:textId="77777777" w:rsidR="00D32449" w:rsidRDefault="00D32449" w:rsidP="005F668B">
      <w:pPr>
        <w:jc w:val="center"/>
        <w:rPr>
          <w:b/>
          <w:color w:val="000000" w:themeColor="text1"/>
        </w:rPr>
      </w:pPr>
    </w:p>
    <w:p w14:paraId="0676B897" w14:textId="11201D8F" w:rsidR="005F668B" w:rsidRDefault="005F668B" w:rsidP="005F668B">
      <w:pPr>
        <w:jc w:val="center"/>
        <w:rPr>
          <w:b/>
          <w:color w:val="000000" w:themeColor="text1"/>
        </w:rPr>
      </w:pPr>
      <w:r w:rsidRPr="00CB24F9">
        <w:rPr>
          <w:b/>
          <w:color w:val="000000" w:themeColor="text1"/>
        </w:rPr>
        <w:t>СПЕЦИФИКАЦИЯ</w:t>
      </w:r>
    </w:p>
    <w:p w14:paraId="0979C005" w14:textId="1EC837A4" w:rsidR="00B66D0A" w:rsidRDefault="00B66D0A" w:rsidP="005F668B">
      <w:pPr>
        <w:jc w:val="center"/>
        <w:rPr>
          <w:b/>
          <w:color w:val="000000" w:themeColor="text1"/>
        </w:rPr>
      </w:pPr>
    </w:p>
    <w:tbl>
      <w:tblPr>
        <w:tblW w:w="1559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987"/>
        <w:gridCol w:w="1557"/>
        <w:gridCol w:w="709"/>
        <w:gridCol w:w="2411"/>
        <w:gridCol w:w="3400"/>
        <w:gridCol w:w="993"/>
        <w:gridCol w:w="699"/>
        <w:gridCol w:w="861"/>
        <w:gridCol w:w="1126"/>
        <w:gridCol w:w="1284"/>
      </w:tblGrid>
      <w:tr w:rsidR="00B66D0A" w14:paraId="47F42E43" w14:textId="276B9CFB" w:rsidTr="00DA1F31">
        <w:trPr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C2F6C" w14:textId="77777777" w:rsidR="00B66D0A" w:rsidRPr="00F877D9" w:rsidRDefault="00B66D0A" w:rsidP="00DA1F31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3FFD3" w14:textId="77777777" w:rsidR="00B66D0A" w:rsidRPr="00F877D9" w:rsidRDefault="00B66D0A" w:rsidP="00DA1F31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C8A6" w14:textId="56CB339F" w:rsidR="00B66D0A" w:rsidRPr="00F877D9" w:rsidRDefault="005C16F5" w:rsidP="00DA1F31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Страна происхождения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A3E52" w14:textId="7EA0B2F1" w:rsidR="00B66D0A" w:rsidRPr="00F877D9" w:rsidRDefault="00B66D0A" w:rsidP="00DA1F31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№ п/п характеристики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5CA4C" w14:textId="77777777" w:rsidR="00B66D0A" w:rsidRPr="00F877D9" w:rsidRDefault="00B66D0A" w:rsidP="00DA1F31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Наименование характеристики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E9EC6" w14:textId="77777777" w:rsidR="00B66D0A" w:rsidRPr="00F877D9" w:rsidRDefault="00B66D0A" w:rsidP="00DA1F31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Значение характеристики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DF19D" w14:textId="77777777" w:rsidR="00B66D0A" w:rsidRPr="00F877D9" w:rsidRDefault="00B66D0A" w:rsidP="00DA1F31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Ед. изм. характеристики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AEC27" w14:textId="77777777" w:rsidR="00B66D0A" w:rsidRPr="00F877D9" w:rsidRDefault="00B66D0A" w:rsidP="00DA1F31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25F06" w14:textId="77777777" w:rsidR="00B66D0A" w:rsidRPr="00F877D9" w:rsidRDefault="00B66D0A" w:rsidP="00DA1F31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Кол-во товара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FE61" w14:textId="04CEF8D4" w:rsidR="00B66D0A" w:rsidRPr="00F877D9" w:rsidRDefault="00B66D0A" w:rsidP="00DA1F31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b/>
                <w:bCs/>
                <w:color w:val="000000"/>
                <w:sz w:val="20"/>
                <w:szCs w:val="20"/>
              </w:rPr>
              <w:t>Цена за единицу,</w:t>
            </w:r>
            <w:r w:rsidRPr="00F877D9">
              <w:rPr>
                <w:b/>
                <w:bCs/>
                <w:color w:val="000000"/>
                <w:sz w:val="20"/>
                <w:szCs w:val="20"/>
              </w:rPr>
              <w:br/>
              <w:t>руб.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8CE18" w14:textId="132C9E95" w:rsidR="00B66D0A" w:rsidRPr="00F877D9" w:rsidRDefault="00B66D0A" w:rsidP="00DA1F31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b/>
                <w:bCs/>
                <w:color w:val="000000"/>
                <w:sz w:val="20"/>
                <w:szCs w:val="20"/>
              </w:rPr>
              <w:t>Стоимость,</w:t>
            </w:r>
            <w:r w:rsidRPr="00F877D9">
              <w:rPr>
                <w:b/>
                <w:bCs/>
                <w:color w:val="000000"/>
                <w:sz w:val="20"/>
                <w:szCs w:val="20"/>
              </w:rPr>
              <w:br/>
              <w:t>руб.</w:t>
            </w:r>
          </w:p>
        </w:tc>
      </w:tr>
      <w:tr w:rsidR="00B66D0A" w14:paraId="1C57E0B5" w14:textId="2447360D" w:rsidTr="007D21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FAC4F" w14:textId="77777777" w:rsidR="00B66D0A" w:rsidRPr="00F877D9" w:rsidRDefault="00B66D0A" w:rsidP="00E23238">
            <w:pPr>
              <w:spacing w:line="25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24915" w14:textId="77777777" w:rsidR="00B66D0A" w:rsidRPr="00F877D9" w:rsidRDefault="00B66D0A" w:rsidP="00E23238">
            <w:pPr>
              <w:spacing w:line="25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EB70B" w14:textId="1920F1AA" w:rsidR="00B66D0A" w:rsidRPr="00F877D9" w:rsidRDefault="005C16F5" w:rsidP="00E23238">
            <w:pPr>
              <w:spacing w:line="25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AA87" w14:textId="1FE3B631" w:rsidR="00B66D0A" w:rsidRPr="00F877D9" w:rsidRDefault="005C16F5" w:rsidP="00E23238">
            <w:pPr>
              <w:spacing w:line="25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CFFA4" w14:textId="7DD12873" w:rsidR="00B66D0A" w:rsidRPr="00F877D9" w:rsidRDefault="005C16F5" w:rsidP="00E23238">
            <w:pPr>
              <w:spacing w:line="25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8277E" w14:textId="5C09BBE3" w:rsidR="00B66D0A" w:rsidRPr="00F877D9" w:rsidRDefault="005C16F5" w:rsidP="00E23238">
            <w:pPr>
              <w:spacing w:line="25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9002B6" w14:textId="7C79D3E5" w:rsidR="00B66D0A" w:rsidRPr="00F877D9" w:rsidRDefault="005C16F5" w:rsidP="00E23238">
            <w:pPr>
              <w:spacing w:line="25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4D636" w14:textId="68C2EFA0" w:rsidR="00B66D0A" w:rsidRPr="00F877D9" w:rsidRDefault="005C16F5" w:rsidP="00E23238">
            <w:pPr>
              <w:spacing w:line="25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AA424" w14:textId="196FBBA6" w:rsidR="00B66D0A" w:rsidRPr="00F877D9" w:rsidRDefault="005C16F5" w:rsidP="00E23238">
            <w:pPr>
              <w:spacing w:line="25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6790" w14:textId="05F629A2" w:rsidR="00B66D0A" w:rsidRPr="00F877D9" w:rsidRDefault="005C16F5" w:rsidP="00E23238">
            <w:pPr>
              <w:spacing w:line="25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ED27" w14:textId="7874110F" w:rsidR="00B66D0A" w:rsidRPr="00F877D9" w:rsidRDefault="005C16F5" w:rsidP="00E23238">
            <w:pPr>
              <w:spacing w:line="25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b/>
                <w:sz w:val="20"/>
                <w:szCs w:val="20"/>
                <w:lang w:eastAsia="en-US"/>
              </w:rPr>
              <w:t>11</w:t>
            </w:r>
          </w:p>
        </w:tc>
      </w:tr>
      <w:tr w:rsidR="007D219E" w14:paraId="40AB4870" w14:textId="0F7CFC50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43B3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1C24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3B36979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3861B95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9FDCC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F4D3E" w14:textId="2E20F691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2FDD2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020E7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B1FEC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4910C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845B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E84860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2D7760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259BB443" w14:textId="754951F2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6BF1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CA28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2D763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2F299" w14:textId="2CE5E922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1B938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B4076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4/2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49B4D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A7C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01A3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D9BA5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E2DC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74B6C5A5" w14:textId="47C063B9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F2C0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80F0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C86F7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4A819" w14:textId="6A1D3D60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1C841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C6B83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54AD8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51A8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7B9F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BE7E0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F6D4B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47D90E32" w14:textId="704B9DC9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947A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D823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8F4A5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86D10" w14:textId="6A689E56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CE1CB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F0090" w14:textId="0F7A6A71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569A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3279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3030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F12D6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673B7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5642BAD4" w14:textId="4D60C115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2736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1E4B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581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070F0" w14:textId="7623EA88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977F7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BEADD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DF99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D5BB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3E70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2AB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37B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31376005" w14:textId="5FE88E9D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353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3CBB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041B957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314273A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91B1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B19E4" w14:textId="44E47D56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D2C54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A4698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2F1EA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7566E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B8B2E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B40CE7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5FE96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3DC26B03" w14:textId="678A45C5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B607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11F2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D267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51E85" w14:textId="4E803850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097C1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A8CDF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4/2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2B24F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35C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90A0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A3949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8878F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6CDAD988" w14:textId="22965FB9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01BF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D6A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832D9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1A607" w14:textId="35B85434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B4C10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1BC7C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89D2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13B7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3A98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2FF9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7342D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729B187E" w14:textId="48D7A13F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8398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3EB7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4779A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C7AD5" w14:textId="72793732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13857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B17DA" w14:textId="665235FC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EF38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0E95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3A48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51CCC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28939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1B71E9BA" w14:textId="63B26696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790F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1ED1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C51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14128" w14:textId="64135C60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D5F0B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3F5B8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Белый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6940C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A621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2862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6FD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914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1C450533" w14:textId="3BEDF6EF" w:rsidTr="00F877D9">
        <w:trPr>
          <w:trHeight w:val="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50B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7EC4AB7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3806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6D91A67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07ACF6A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12E41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5E94" w14:textId="0555B524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C1B8C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99A427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B1AED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4B6C2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2751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26F3C2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623782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67E2FCC" w14:textId="6AF874DA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546E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DC96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F985F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58609" w14:textId="23C63C06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73D185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9DBBF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4/2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FEEC0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716B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F319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A7CE7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A9CF5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443D7749" w14:textId="65849B24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C529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94E8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6ACA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5C166" w14:textId="2D9497F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92D51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C25F0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833CA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7B0C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5F82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40A00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48E2B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2FA72704" w14:textId="2C2F92ED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60F2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0FB2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A17CE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FDDC9" w14:textId="076A7F4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C40F6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4E826" w14:textId="7AEDE294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AB7EB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EA27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8A5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46A4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D4FD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06D28CA0" w14:textId="61BD2AEC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07E2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44C6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F83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3C1AA" w14:textId="1D41163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98413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CCDA0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Зеленый/желтый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975BA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62B2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13A3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799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CE1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3F6D2F8" w14:textId="6CE6884A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97E4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E9E2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39A5D34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29A7ECF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7855F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B92B5" w14:textId="7E287E0B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7F9B4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340F5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FFDA7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2B2E0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538F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77378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E5B4B6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FFC0E63" w14:textId="1A527619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81DE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00E6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A50E3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50CAF" w14:textId="0D85F8C3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4873D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51E0E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6/3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ED25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7D92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2719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89579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F2837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23ABBADE" w14:textId="2DAA41E0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0BAB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7D4A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52570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5B9CD" w14:textId="421ED80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5AA9D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F2B43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BAEA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7827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44A8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ADF98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A910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827483A" w14:textId="0FA988A4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C955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AEBE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58788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8AB9A" w14:textId="55E1F3F2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BECA4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2242C" w14:textId="131A4666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2889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1C8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6B47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EBB4A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F140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3E34CBCF" w14:textId="1C315ABE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A95B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D58C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588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B975" w14:textId="5514EFA4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19313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40404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AC53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C14C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518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F60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3D9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B6062FE" w14:textId="4E27A10B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B870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84A7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334DD48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4BDE3CD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8650A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0039B" w14:textId="1C63B0E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271770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B247D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3B28B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53DE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3FA91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59F3C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E99F10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3884A5DD" w14:textId="67880220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28DB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30DB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CD7D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28298" w14:textId="36D1F6FB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8DBE2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683EB2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6/3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A2B72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1AD1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B700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C6733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007C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0EE7DBD5" w14:textId="0A768F72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BDE6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034C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8AF46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10A1" w14:textId="11F253F1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8FC3C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13422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9C7E2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5E02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5E53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69C67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EF394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23B31EDD" w14:textId="6174B979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343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5513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139A9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659A" w14:textId="25CFFC6D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8B9FB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3C7E6" w14:textId="720B69A1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0883BF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2EAE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D32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C3F1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0DDB1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6DDC29CE" w14:textId="339A7A2A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3D7C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8EE4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3BB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A6B4C" w14:textId="061F8202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2F0FE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40476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Белый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BE196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9EC3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8DB9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665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E8B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19F24837" w14:textId="269EDCFF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CC5C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BA27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02151DF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7F2AE83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9E98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C5AC2" w14:textId="6CBE2BF9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292ED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B6EC1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4C817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CFC5C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A45BD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90E9AB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61267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7A319428" w14:textId="230D081C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936A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37CB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2D0AD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53C19" w14:textId="4F7059AC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F51F6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84421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6/3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A5FD5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B50E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BCF0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CD71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D45AA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046B9B9F" w14:textId="60A7B06F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DBC3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A633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1D28A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41FE" w14:textId="6F053DB5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9A7A2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0BD28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57010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8E90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1B6B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8696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5FFDB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602DA949" w14:textId="5E952DE5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DD00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21E9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EE6F5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76D8" w14:textId="74ADC86A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4B121C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2AD9E" w14:textId="3AE036A1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B3A2E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3978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9055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0E90E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DA625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0CC1B642" w14:textId="55FB4459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4482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1234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996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391EB" w14:textId="5B330924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1BB83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373F1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Зеленый/желтый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3DF36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6DB6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CE95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F2B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E49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2AC341BC" w14:textId="582D6E35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9C62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3F7F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333CE6A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426923F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E8560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52394" w14:textId="28F49AEE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2B9BC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C3A63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8C0AE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4AF72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B9941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E9D7CB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8803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5FFA621" w14:textId="582B3596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D8B2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070C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7017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31D57" w14:textId="4E385162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98267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C5D31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10/5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00E5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3353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E34E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B3AE8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A841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E643203" w14:textId="33EA88E0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52CA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E2B3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0B468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D2AE3" w14:textId="791FABB5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2FFA2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5DA65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B827C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B34B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2438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91D26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41181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5A008AAE" w14:textId="1C457143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F4C8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7635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B6A33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A85A0" w14:textId="7E9D619C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52B7B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1FE28" w14:textId="6B4421BB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FEA4C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C2E1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019F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16E17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D39E8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22A0F7B6" w14:textId="207602F4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5200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BBA0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FFC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CDC43" w14:textId="579F8303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ACCE2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2CC13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2BC3CE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3739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5C20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16E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0BC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2FF8E74B" w14:textId="0618223E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B5F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FBA9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1FF5024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1564263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6B181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B0B6F" w14:textId="396F4306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27A0A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0ADDF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B0E7D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7C060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C237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E6554D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34E5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C1F273A" w14:textId="55C0C0CF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ED0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B1C0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7D1B4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E32F2" w14:textId="33872AAE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54CEC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4DFDC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10/5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CEADD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B085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C96B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B1AC4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2BDD6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10979A5E" w14:textId="6ADA045F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0A4D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01AC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F0E3F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116E6" w14:textId="518BF989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822AA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69491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EE837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5A78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883D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E69AA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C9144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20F7EAC0" w14:textId="2A1AAB93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9D3E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310E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B7D9E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0213" w14:textId="11659954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8676B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46FE0" w14:textId="2FCEEBE9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4D5E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E6CC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0368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34F57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B92ED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7DFBC368" w14:textId="3945F34C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5933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D085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4800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67C6C" w14:textId="052F27BF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0349E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F7521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Белый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D43D6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0423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8C07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8FB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2E0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37ED8327" w14:textId="437F7DC4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45F7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0689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62C8964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443A421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6A3A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4DF6" w14:textId="1680CC34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C8A4C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2345E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FBACF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E8E0A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BCC68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8A857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2EC6CF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5211A797" w14:textId="3D8DA554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D530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7D21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58711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2C6CC" w14:textId="736149C8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D133D0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D72C6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10/5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9095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75E2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34C4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0C4ED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9B1A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34DD5D34" w14:textId="75620167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7325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3B97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9F592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F7728" w14:textId="39F888A8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AFA58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2E061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6BDFC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330B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15B0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DCB82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9204E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0E1854AE" w14:textId="15D26C4F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D68F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F868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7A48A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87328" w14:textId="122B9831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86B360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C4ECD" w14:textId="303D0F8E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80215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4EA5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E2E0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1BF4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6409E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46811022" w14:textId="66DD5143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5490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D67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92B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30777" w14:textId="4742C32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24CA7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37638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Зеленый/желтый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AE3C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08A2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001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6FD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CE7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7D219E" w14:paraId="3647E12E" w14:textId="00AF6D47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4B9A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2F23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47F30AD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51F2977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D35F3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8A7A2" w14:textId="731B9295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3ED08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93D6D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6394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FC82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E9A71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FFE49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F0ECEA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90B5FD9" w14:textId="00BDA893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66C6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9FC0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29352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619AB" w14:textId="5EF93312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38479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DD725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12/6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38155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55A0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B37E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F8C18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2545B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2295BFCE" w14:textId="00F14602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8C8A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6405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CEEDB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F9170" w14:textId="5CE9A795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B603B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7C306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1A64D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5D21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A32A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76A7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5D48F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47B1502B" w14:textId="39C5099E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0FD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61F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4934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2A5FC" w14:textId="3F82AFF1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66DF2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495A3" w14:textId="54F5927C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D54F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0B3B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C1BB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0EBCC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6DEC7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76A9537D" w14:textId="7315BC4A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D5D0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6ECD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426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82A4D" w14:textId="2BB4009D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FBA908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088AD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8167B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3716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18A7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571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296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01BA1A92" w14:textId="4E814883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4C9F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BD6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65130CD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26E111B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9BA34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253E2" w14:textId="0D6757B0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8BEDE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F4C94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97C0B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88745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A0A4E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C7A47A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FDC2D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3A53C43D" w14:textId="4327DEB6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A0A6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E40E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EF1E6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CB7D5" w14:textId="7DD29D72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53F05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F7815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12/6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BEB297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6398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9AE6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7BF9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9DC4A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513C0547" w14:textId="3A8EB29B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C1B7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5C29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3CFF4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4DC9" w14:textId="576DC575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FE891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D9E6A1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1942B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DFBC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FF58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66C00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1663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215D26F7" w14:textId="291C3DFA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539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A25F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BB599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030DA" w14:textId="24195414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F0225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2354F" w14:textId="6C018D6A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C3F8CF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CE04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4339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82779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319DB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51B7156C" w14:textId="657B42A0" w:rsidTr="00F877D9">
        <w:trPr>
          <w:trHeight w:val="9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CA12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F43B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254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48DB5" w14:textId="00688C90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D1944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F2E9B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Белый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BAF2D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C140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96A1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DE3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125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41660373" w14:textId="752D6114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DA4C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655C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0DF4BEA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0142077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601CA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47BE6" w14:textId="02D44B79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21E71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6ABF7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0178B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41027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C8E26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F2356C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F86580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7DE8D355" w14:textId="0A5A9D3F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1CB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E167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6D220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18A1C" w14:textId="7338E9C5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C2B2A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0BFAD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12/6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62C6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91F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91C2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F20C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A9302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59DB6E7A" w14:textId="6CAA5642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070A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F35A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F0ED1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9FFDD" w14:textId="1ABE4886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9A41E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9DCC8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79BE1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3DB8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AC81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BC245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B6CA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DE2C8F5" w14:textId="381357D2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A20C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83FB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DFAEC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05B7E" w14:textId="05C42582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2C3B9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B469C" w14:textId="129B0AB4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07D3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060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37DE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1CEC6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A51DF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5E866B1B" w14:textId="6A7AF5E0" w:rsidTr="00F877D9">
        <w:trPr>
          <w:trHeight w:val="27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4538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4DA2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F93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2C76B" w14:textId="30405412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909E6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DD6E9A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Зеленый/желтый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9170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58F4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97C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833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C3F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3D5CEDEA" w14:textId="54B71B7D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E56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13</w:t>
            </w:r>
          </w:p>
          <w:p w14:paraId="40B80D7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436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62CCAB7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60DA488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F035D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00AC" w14:textId="4796F2DF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C89D8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1089F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49DD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386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834C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A67EED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600EE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4D7FA42A" w14:textId="5D27C433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FF20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44C4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ABFD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F5547" w14:textId="0E4D86D8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B74695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B880A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16/8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EAD2B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613A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DB18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9EB90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D71C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062FEC4B" w14:textId="1F729B2A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9B43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EE2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F281F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4739C" w14:textId="1BDF98B8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403E8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6CC20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1B03C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2A1A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2B7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B752C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EE8E4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3504C5B3" w14:textId="1BD61829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8A32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7176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2489F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ACD45" w14:textId="5171BB20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1C900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8E570" w14:textId="5854F0BC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6A466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DA50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21FA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699DD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D9C6E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0707858" w14:textId="6AB07EEE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25D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488D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109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23F47" w14:textId="7BCDFD01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24FD8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6E157E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B5EB6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D411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6C21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69B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A77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8E99637" w14:textId="062E0C86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5A43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94FB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23B4A7E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649A232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5A7D1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9D81" w14:textId="6E3A3D9C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122A5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B0A68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AF200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2C901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637DB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A31C11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78722C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0858622" w14:textId="6AC0CC16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484A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2289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CC727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B7FCD" w14:textId="697C9E29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127A44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975A5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16/8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31DEC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FBEA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DC7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625A7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360F8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4D40CA0E" w14:textId="75FD9423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7B13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5CC1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8228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46599" w14:textId="7A4F5A4D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AA287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A104D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02C2B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B516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F9A5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90AF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96C54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44FF757C" w14:textId="4C1A1D70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45BB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06E0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7D6E7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8D801" w14:textId="57624853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38EAE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58DC5" w14:textId="4DA439F5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C690E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6F13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F93A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E82ED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59260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02C9695" w14:textId="25149810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AE26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C406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228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008C9" w14:textId="1703D50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DDE89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F0D9A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Белый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9B300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4C99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751D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562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2D2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DFCD38D" w14:textId="2298E4DF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978F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192D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</w:t>
            </w:r>
            <w:r w:rsidRPr="00F877D9">
              <w:rPr>
                <w:rFonts w:eastAsia="Calibri"/>
                <w:sz w:val="20"/>
                <w:szCs w:val="20"/>
                <w:lang w:val="en-US" w:eastAsia="en-US"/>
              </w:rPr>
              <w:t>DORI</w:t>
            </w:r>
          </w:p>
          <w:p w14:paraId="302AFB0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7BEDFD5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1A709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D91E1" w14:textId="4B090BE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24E77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8EA19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983C5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0E95F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59BF5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90FF3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9C2118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547D6351" w14:textId="2FAE8B6F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CC85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EF8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791A2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8B94F" w14:textId="525F0CC1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9D174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55378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16/8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FCDAD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250B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E974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27E29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2C765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46AD4519" w14:textId="6BC516B6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7F7E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F800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7254D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FCEE9" w14:textId="77ED6CC2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17B04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90F09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2AA27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68AD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FAF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530E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3250F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4D95ED71" w14:textId="1A589994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09D7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669E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0D946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88953" w14:textId="3F2CF05A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8F9EF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93C49" w14:textId="305047CB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A9D07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6ED9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5576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0893C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19873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7477F2E6" w14:textId="3666227A" w:rsidTr="00F877D9">
        <w:trPr>
          <w:trHeight w:val="2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2F3A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9FAD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D93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944FB" w14:textId="3602CF84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8051C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8D84A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Зеленый/желтый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E75E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E3C1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27E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6AB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40B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7E0021DB" w14:textId="698DED8A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4DA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11E6C3E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5CF58D5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D27F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ТУТ </w:t>
            </w:r>
            <w:proofErr w:type="spellStart"/>
            <w:r w:rsidRPr="00F877D9">
              <w:rPr>
                <w:rFonts w:eastAsia="Calibri"/>
                <w:sz w:val="20"/>
                <w:szCs w:val="20"/>
                <w:lang w:eastAsia="en-US"/>
              </w:rPr>
              <w:t>нг</w:t>
            </w:r>
            <w:proofErr w:type="spellEnd"/>
          </w:p>
          <w:p w14:paraId="6C32056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5605BA0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5BE6D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F4DC7" w14:textId="3A9CD9CA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7A8F4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9746D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Полиолефин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466FF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FFF9A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упак.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DB546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DEB12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3F2631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731C42E0" w14:textId="07A91DC4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FD02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27E3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A0583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76A5" w14:textId="16B27788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46531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AED0E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25/12,5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50D47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B127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F54F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7945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32808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09ABD6B1" w14:textId="047AB536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E8AD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0BFC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D3092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250A" w14:textId="3D64746B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B8DD5B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0B51D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0F731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814F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89BC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86822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3AF79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E94B0C1" w14:textId="4A394056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7F1C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3694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56D62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BEBDD" w14:textId="28142186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47A44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35BA4" w14:textId="63FF722C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F93B8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2DE5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7DFE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65ECF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0DC1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5D6FF97E" w14:textId="6948D4DE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D92E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8DFD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CBC67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FF89F" w14:textId="4962E3D9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1CA78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Температура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14E36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247AF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vertAlign w:val="superscript"/>
                <w:lang w:eastAsia="en-US"/>
              </w:rPr>
              <w:t xml:space="preserve">0 </w:t>
            </w:r>
            <w:r w:rsidRPr="00F877D9">
              <w:rPr>
                <w:rFonts w:eastAsia="Calibri"/>
                <w:sz w:val="20"/>
                <w:szCs w:val="20"/>
                <w:lang w:eastAsia="en-US"/>
              </w:rPr>
              <w:t>С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4C4C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E466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B396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767F8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02BB3BBE" w14:textId="6A067C8F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33E5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AD10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1D553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25322" w14:textId="31897369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C2BC5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Количество в упаковке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81E7A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5F62D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1FD9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F44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E56E2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C0108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44803A86" w14:textId="6C4711FD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F8E9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EE56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961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4162F" w14:textId="5D5A0EAB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3DA85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E30B2B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024FF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233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B503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F5E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C1E8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C984EE9" w14:textId="561ADE27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1EE8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8DF0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ТУТ </w:t>
            </w:r>
            <w:proofErr w:type="spellStart"/>
            <w:r w:rsidRPr="00F877D9">
              <w:rPr>
                <w:rFonts w:eastAsia="Calibri"/>
                <w:sz w:val="20"/>
                <w:szCs w:val="20"/>
                <w:lang w:eastAsia="en-US"/>
              </w:rPr>
              <w:t>нг</w:t>
            </w:r>
            <w:proofErr w:type="spellEnd"/>
          </w:p>
          <w:p w14:paraId="70D0E08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1842F58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6EA4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255B8" w14:textId="691862E5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F6297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6002A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Полиолефин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125C5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E098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упак.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EDB8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C96D36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6F91CC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5BEBED21" w14:textId="4C392F80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8396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0034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7BBD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BB914" w14:textId="23A6354E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803E9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B0512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25/12,5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E4E18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6BE4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F195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E02D0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2C0BC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99AB88D" w14:textId="43CBDD61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4F29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C52E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F3809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D736" w14:textId="52CD0988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0F90D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F37AB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7940E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7BD5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8A8A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F8AC2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F12CC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27E69EB2" w14:textId="5350D68B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6E7A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25AE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13D2C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6D471" w14:textId="7E9A21E9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0E29F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2B2FE" w14:textId="59CBEA5C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9B42E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236D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F4A0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43681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C184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7ED1DF97" w14:textId="5D3C86A1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2CB1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5DC3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34FC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DFFEC" w14:textId="658A85FE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FE7B1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Температура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81470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51428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vertAlign w:val="superscript"/>
                <w:lang w:eastAsia="en-US"/>
              </w:rPr>
              <w:t xml:space="preserve">0 </w:t>
            </w:r>
            <w:r w:rsidRPr="00F877D9">
              <w:rPr>
                <w:rFonts w:eastAsia="Calibri"/>
                <w:sz w:val="20"/>
                <w:szCs w:val="20"/>
                <w:lang w:eastAsia="en-US"/>
              </w:rPr>
              <w:t>С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32BF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1F5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05ADB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666E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7B2C269" w14:textId="6C05831A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B958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3FE4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CF897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10BC" w14:textId="4758F583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1CA72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Количество в упаковке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06290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1FE8F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FA26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5CC7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83739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F5EDC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347DE772" w14:textId="68AFAC2E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8F84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AB11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6E3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87048" w14:textId="46D98321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86B74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EFDE9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Белый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8F9308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88D5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44BD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461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B0F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73A4028" w14:textId="7C6051BD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4DBA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C5ED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ТУТ </w:t>
            </w:r>
            <w:proofErr w:type="spellStart"/>
            <w:r w:rsidRPr="00F877D9">
              <w:rPr>
                <w:rFonts w:eastAsia="Calibri"/>
                <w:sz w:val="20"/>
                <w:szCs w:val="20"/>
                <w:lang w:eastAsia="en-US"/>
              </w:rPr>
              <w:t>нг</w:t>
            </w:r>
            <w:proofErr w:type="spellEnd"/>
          </w:p>
          <w:p w14:paraId="779EC2D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20A53AB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DB88B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A0D9" w14:textId="09F91D09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99646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6D591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Полиолефин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C0938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98C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упак.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34E9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2CC795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F165C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DAE2A85" w14:textId="1DDAB4E0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C27CE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FEB8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7029D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C07F1" w14:textId="6518688F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9773A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FBB46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25/12,5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01FAE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C395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0A45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9BB9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7E248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9065BE2" w14:textId="754C7AB3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22D0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52D2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E7069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1BD9C" w14:textId="0E02DD0D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93C2FE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C6263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7612E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80D2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DA38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0C2A8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C9311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7536A5C3" w14:textId="7C6C752C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FED0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41B8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9D10C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0CD8D" w14:textId="1FF420DA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A8D62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EEFDA" w14:textId="7EEAA63B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42C6D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92E3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E949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D8201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538C4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0B593017" w14:textId="4539B15F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22C4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9F5D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01977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9F71B" w14:textId="6B9A7EDB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975CB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Температура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89BF5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3BAC0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vertAlign w:val="superscript"/>
                <w:lang w:eastAsia="en-US"/>
              </w:rPr>
              <w:t xml:space="preserve">0 </w:t>
            </w:r>
            <w:r w:rsidRPr="00F877D9">
              <w:rPr>
                <w:rFonts w:eastAsia="Calibri"/>
                <w:sz w:val="20"/>
                <w:szCs w:val="20"/>
                <w:lang w:eastAsia="en-US"/>
              </w:rPr>
              <w:t>С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0252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ECCF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56761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FCE50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6431696" w14:textId="0CEB6935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6A37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A068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85E44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8BA37" w14:textId="551C661A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C95AA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Количество в упаковке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671C0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6A82C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E562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C22E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2FCF2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29D34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51193713" w14:textId="1E9BC7D4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65435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9355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9CA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49E2" w14:textId="5493B37D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2147C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8810F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Зеленый/желтый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BF62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E9DD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9337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D2D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CFF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00DEA058" w14:textId="7C9BDC63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2A69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F0FF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 xml:space="preserve">Трубка термоусадочная ТУТ </w:t>
            </w:r>
            <w:proofErr w:type="spellStart"/>
            <w:r w:rsidRPr="00F877D9">
              <w:rPr>
                <w:rFonts w:eastAsia="Calibri"/>
                <w:sz w:val="20"/>
                <w:szCs w:val="20"/>
                <w:lang w:eastAsia="en-US"/>
              </w:rPr>
              <w:t>нг</w:t>
            </w:r>
            <w:proofErr w:type="spellEnd"/>
          </w:p>
          <w:p w14:paraId="6F34F17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5D1F4D0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AB8C9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BACD7" w14:textId="25DA744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261A9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97B05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Полиолефин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13480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7E97F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упак.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5C32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62B6A2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05114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A429A97" w14:textId="7D74EC58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A009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5C30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7ED3C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6BF14" w14:textId="783CD9DC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D2135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FB7E8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35/17,5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F2E5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1075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3384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9BE01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F15AA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0DA53F3" w14:textId="352E9EC4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15F8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9D11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2F0B4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781E1" w14:textId="098FEACA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E4764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Коэффициент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59913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E4E4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D2A7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2238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8D9B9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97009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2D8631C8" w14:textId="7AFF8489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383E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8A4C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4C85B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5B73C" w14:textId="34D01F46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3764C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Длина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E4B55" w14:textId="3B05540E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CA9F6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1110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A23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8C857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E9E0D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71CA563" w14:textId="3B64003C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0826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4EF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FC4801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B0D03" w14:textId="25B37E2D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F0269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Температура усадки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C3335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579E0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vertAlign w:val="superscript"/>
                <w:lang w:eastAsia="en-US"/>
              </w:rPr>
              <w:t xml:space="preserve">0 </w:t>
            </w:r>
            <w:r w:rsidRPr="00F877D9">
              <w:rPr>
                <w:rFonts w:eastAsia="Calibri"/>
                <w:sz w:val="20"/>
                <w:szCs w:val="20"/>
                <w:lang w:eastAsia="en-US"/>
              </w:rPr>
              <w:t>С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8FD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91D7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69CD0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EA2C4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21F11E7C" w14:textId="69B07661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1BF8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D727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9811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DF416" w14:textId="76634F63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9BF30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Количество в упаковке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38946A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289A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717F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F523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BA4CF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28796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AEEC045" w14:textId="52C52E31" w:rsidTr="00F877D9">
        <w:trPr>
          <w:trHeight w:val="13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B381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48BC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325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3F417" w14:textId="4B099656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F7EE2B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8E353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8670C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6185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B70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F13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3FB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348D73CC" w14:textId="75B072CB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300C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22A9C" w14:textId="2E9537B1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Наконечник медный луженый</w:t>
            </w:r>
          </w:p>
          <w:p w14:paraId="6E398BB8" w14:textId="713459CF" w:rsidR="007D219E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ТМЛ 25-8-7</w:t>
            </w:r>
          </w:p>
          <w:p w14:paraId="6F794C40" w14:textId="77777777" w:rsidR="00950528" w:rsidRPr="00F877D9" w:rsidRDefault="00950528" w:rsidP="0095052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00664BDF" w14:textId="77777777" w:rsidR="00950528" w:rsidRPr="00F877D9" w:rsidRDefault="00950528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30B2050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7F0C2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6FE9C" w14:textId="2C6C156F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27B31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CDC73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Медный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1CC7D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ED7C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упак.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83386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30BB81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95EAC1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9AF4FAE" w14:textId="0F5BAC02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023F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07FD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108FA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3A89" w14:textId="2A02234A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669CB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Диапазон сечения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56A4A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B4EAF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531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3FB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E27D8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F7663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06CD2534" w14:textId="4719E7BC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0BE4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F504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780B3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78205" w14:textId="29647F65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3C592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 отверстия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F3E05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B0056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8B7C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E897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DBEC5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06A5A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2D7E557" w14:textId="290E3F5B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8F67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4CE8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A9E4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42F4B" w14:textId="0B537921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71BB2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Сечение жилы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E787E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16B24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  <w:r w:rsidRPr="00F877D9">
              <w:rPr>
                <w:rFonts w:eastAsia="Calibri"/>
                <w:sz w:val="20"/>
                <w:szCs w:val="20"/>
                <w:vertAlign w:val="superscript"/>
                <w:lang w:eastAsia="en-US"/>
              </w:rPr>
              <w:t>2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171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AFDD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13C4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9369A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EE43F72" w14:textId="18492C66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5E6B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1B9F9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D1C7BC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87314" w14:textId="5B77324E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E39623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Способ монтажа 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3AEAE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Опрессовка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12D9E" w14:textId="77777777" w:rsidR="007D219E" w:rsidRPr="00F877D9" w:rsidRDefault="007D219E" w:rsidP="00E23238">
            <w:pPr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FC92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4FDA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8FAC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F9873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387E1D73" w14:textId="2DC48060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2C657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FCDDA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DD32AB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8DA4B" w14:textId="38E83244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B4EA1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Напряжение 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45918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10 000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AC90E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В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080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114F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7DBC5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AF2AC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43091E6" w14:textId="5B09C21A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C96D3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2F28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215BF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EB84D" w14:textId="46EDAD6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12F99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Количество в упаковке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BE151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FA70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6D59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DB25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68522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24D7B8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2A27DA6B" w14:textId="69748C1A" w:rsidTr="00F877D9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9DEA0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E7132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18F4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9798A" w14:textId="61A9053E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84599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2EDB4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Серый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9AE9E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CCF4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95FA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AE9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AFD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317015F4" w14:textId="3B4815FB" w:rsidTr="00F877D9">
        <w:trPr>
          <w:trHeight w:val="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316A8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9186D" w14:textId="2D866063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Наконечник медный луженый</w:t>
            </w:r>
          </w:p>
          <w:p w14:paraId="7CEAEEED" w14:textId="29062BBB" w:rsidR="007D219E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ТМЛ 25-12-7</w:t>
            </w:r>
            <w:r w:rsidR="00950528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  <w:p w14:paraId="5E19B8A0" w14:textId="77777777" w:rsidR="00950528" w:rsidRPr="00F877D9" w:rsidRDefault="00950528" w:rsidP="0095052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или эквивалент</w:t>
            </w:r>
          </w:p>
          <w:p w14:paraId="6CC8600D" w14:textId="77777777" w:rsidR="00950528" w:rsidRPr="00F877D9" w:rsidRDefault="00950528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5BDCF86D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4E55F6" w14:textId="77777777" w:rsidR="007D219E" w:rsidRPr="00F877D9" w:rsidRDefault="007D219E" w:rsidP="00F877D9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35107" w14:textId="72392506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854CF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A45D1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 xml:space="preserve">Медный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53ABF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B605E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упак.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CCBB8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802057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65817F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679AEF41" w14:textId="7625C172" w:rsidTr="007D219E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0FC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17F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BEA6E5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8F337" w14:textId="79447EBA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7688F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Диапазон сечения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31F27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ECF8B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CE00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C941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7B2A3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FB7A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36A0C063" w14:textId="2F047D0C" w:rsidTr="007D219E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7ED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392A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C7D76F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D4836" w14:textId="54158CD0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82705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Диаметр отверстия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DB7C5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FC8F3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CD796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7700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DFBD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F44A9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46C2CF0D" w14:textId="34DD6B20" w:rsidTr="007D219E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170A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AA21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718E49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8F869" w14:textId="62A0AF4A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ECCDA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Сечение жилы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5B8EF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49ED6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мм</w:t>
            </w:r>
            <w:r w:rsidRPr="00F877D9">
              <w:rPr>
                <w:rFonts w:eastAsia="Calibri"/>
                <w:sz w:val="20"/>
                <w:szCs w:val="20"/>
                <w:vertAlign w:val="superscript"/>
                <w:lang w:eastAsia="en-US"/>
              </w:rPr>
              <w:t>2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E54E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B0D1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638B49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E32F2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08B3468E" w14:textId="4C940D5B" w:rsidTr="007D219E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E046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CE09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03E0B5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067D5" w14:textId="246C6FA5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C16BF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Способ монтажа 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151FC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Опрессовка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31E04" w14:textId="77777777" w:rsidR="007D219E" w:rsidRPr="00F877D9" w:rsidRDefault="007D219E" w:rsidP="00E23238">
            <w:pPr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367D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30AD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D14C6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6BE36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4A6DA18A" w14:textId="7400C3A8" w:rsidTr="007D219E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6597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37762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36E6D7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D12E" w14:textId="02D082CF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09EBC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 xml:space="preserve">Напряжение 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68802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10 000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C9C47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В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2AA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3BB7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EF5E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0D3C2C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7C2EB344" w14:textId="10CA2ADF" w:rsidTr="007D219E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AFE9A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6411E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C08BFC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D20BF" w14:textId="19427CF5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E1B2D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Количество в упаковке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55462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2EE92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72F01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31CA4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DB5A0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1A3835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151602DD" w14:textId="40EB056C" w:rsidTr="007D219E">
        <w:trPr>
          <w:trHeight w:val="1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022E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B53D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1911" w14:textId="77777777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C885" w14:textId="43C7193D" w:rsidR="007D219E" w:rsidRPr="00F877D9" w:rsidRDefault="007D219E" w:rsidP="00E23238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24440" w14:textId="77777777" w:rsidR="007D219E" w:rsidRPr="00F877D9" w:rsidRDefault="007D219E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20"/>
                <w:szCs w:val="20"/>
                <w:lang w:eastAsia="en-US"/>
              </w:rPr>
            </w:pPr>
            <w:r w:rsidRPr="00F877D9">
              <w:rPr>
                <w:bCs/>
                <w:spacing w:val="2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10BFE" w14:textId="77777777" w:rsidR="007D219E" w:rsidRPr="00F877D9" w:rsidRDefault="007D219E" w:rsidP="00E2323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877D9">
              <w:rPr>
                <w:bCs/>
                <w:sz w:val="20"/>
                <w:szCs w:val="20"/>
                <w:lang w:eastAsia="en-US"/>
              </w:rPr>
              <w:t>Серый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5C05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11590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4F91F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3BD49B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580603" w14:textId="77777777" w:rsidR="007D219E" w:rsidRPr="00F877D9" w:rsidRDefault="007D219E" w:rsidP="00E23238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4F1BC1D3" w14:textId="77777777" w:rsidTr="007D219E">
        <w:trPr>
          <w:trHeight w:val="162"/>
        </w:trPr>
        <w:tc>
          <w:tcPr>
            <w:tcW w:w="143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AF4FB" w14:textId="0AF4A64B" w:rsidR="007D219E" w:rsidRPr="00F877D9" w:rsidRDefault="007D219E" w:rsidP="007D219E">
            <w:pPr>
              <w:spacing w:line="256" w:lineRule="auto"/>
              <w:ind w:right="134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b/>
                <w:bCs/>
                <w:sz w:val="20"/>
                <w:szCs w:val="20"/>
              </w:rPr>
              <w:t>Итого, руб.:</w:t>
            </w:r>
          </w:p>
        </w:tc>
        <w:tc>
          <w:tcPr>
            <w:tcW w:w="1283" w:type="dxa"/>
            <w:tcBorders>
              <w:left w:val="single" w:sz="4" w:space="0" w:color="auto"/>
              <w:right w:val="single" w:sz="4" w:space="0" w:color="auto"/>
            </w:tcBorders>
          </w:tcPr>
          <w:p w14:paraId="5594F8DB" w14:textId="77777777" w:rsidR="007D219E" w:rsidRPr="00F877D9" w:rsidRDefault="007D219E" w:rsidP="007D219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D219E" w14:paraId="7BF737D8" w14:textId="77777777" w:rsidTr="007D219E">
        <w:trPr>
          <w:trHeight w:val="162"/>
        </w:trPr>
        <w:tc>
          <w:tcPr>
            <w:tcW w:w="143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346E" w14:textId="669C4F0E" w:rsidR="007D219E" w:rsidRPr="00F877D9" w:rsidRDefault="007D219E" w:rsidP="007D219E">
            <w:pPr>
              <w:spacing w:line="256" w:lineRule="auto"/>
              <w:ind w:right="134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F877D9">
              <w:rPr>
                <w:b/>
                <w:bCs/>
                <w:sz w:val="20"/>
                <w:szCs w:val="20"/>
              </w:rPr>
              <w:t>В том числе НДС, руб./НДС не облагается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2B7E" w14:textId="77777777" w:rsidR="007D219E" w:rsidRPr="00F877D9" w:rsidRDefault="007D219E" w:rsidP="007D219E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020B4E6C" w14:textId="77777777" w:rsidR="00B66D0A" w:rsidRDefault="00B66D0A" w:rsidP="005F668B">
      <w:pPr>
        <w:jc w:val="center"/>
        <w:rPr>
          <w:b/>
          <w:color w:val="000000" w:themeColor="text1"/>
        </w:rPr>
      </w:pPr>
    </w:p>
    <w:p w14:paraId="4C568EAD" w14:textId="02D2EF9B" w:rsidR="009B08DE" w:rsidRDefault="009B08DE" w:rsidP="005F668B">
      <w:pPr>
        <w:jc w:val="center"/>
        <w:rPr>
          <w:b/>
          <w:color w:val="000000" w:themeColor="text1"/>
        </w:rPr>
      </w:pPr>
    </w:p>
    <w:p w14:paraId="713ECBDF" w14:textId="77777777" w:rsidR="00F877D9" w:rsidRDefault="00F877D9" w:rsidP="005F668B">
      <w:pPr>
        <w:jc w:val="center"/>
        <w:rPr>
          <w:b/>
          <w:color w:val="000000" w:themeColor="text1"/>
        </w:rPr>
      </w:pPr>
    </w:p>
    <w:tbl>
      <w:tblPr>
        <w:tblW w:w="10730" w:type="dxa"/>
        <w:jc w:val="center"/>
        <w:tblLayout w:type="fixed"/>
        <w:tblLook w:val="0000" w:firstRow="0" w:lastRow="0" w:firstColumn="0" w:lastColumn="0" w:noHBand="0" w:noVBand="0"/>
      </w:tblPr>
      <w:tblGrid>
        <w:gridCol w:w="5812"/>
        <w:gridCol w:w="4918"/>
      </w:tblGrid>
      <w:tr w:rsidR="005F668B" w:rsidRPr="00274DDC" w14:paraId="0D1A65C9" w14:textId="77777777" w:rsidTr="00E2657B">
        <w:trPr>
          <w:jc w:val="center"/>
        </w:trPr>
        <w:tc>
          <w:tcPr>
            <w:tcW w:w="5812" w:type="dxa"/>
          </w:tcPr>
          <w:p w14:paraId="38819E88" w14:textId="77777777" w:rsidR="005F668B" w:rsidRPr="00ED74C4" w:rsidRDefault="005F668B" w:rsidP="0031112B">
            <w:pPr>
              <w:widowControl w:val="0"/>
              <w:jc w:val="both"/>
              <w:rPr>
                <w:rFonts w:eastAsia="Calibri"/>
                <w:b/>
                <w:bCs/>
                <w:color w:val="000000" w:themeColor="text1"/>
              </w:rPr>
            </w:pPr>
            <w:r w:rsidRPr="00ED74C4">
              <w:rPr>
                <w:rFonts w:eastAsia="Calibri"/>
                <w:b/>
                <w:bCs/>
                <w:color w:val="000000" w:themeColor="text1"/>
              </w:rPr>
              <w:t>Заказчик:</w:t>
            </w:r>
          </w:p>
          <w:p w14:paraId="1B0EB8EB" w14:textId="62758AB3" w:rsidR="00065551" w:rsidRDefault="00065551" w:rsidP="0031112B">
            <w:pPr>
              <w:widowControl w:val="0"/>
              <w:rPr>
                <w:color w:val="000000" w:themeColor="text1"/>
              </w:rPr>
            </w:pPr>
            <w:r w:rsidRPr="00065551">
              <w:rPr>
                <w:color w:val="000000" w:themeColor="text1"/>
              </w:rPr>
              <w:t>СПб ГБУ ДО СШ</w:t>
            </w:r>
            <w:r w:rsidR="009B08DE">
              <w:rPr>
                <w:color w:val="000000" w:themeColor="text1"/>
              </w:rPr>
              <w:t>ОР</w:t>
            </w:r>
            <w:r w:rsidRPr="00065551">
              <w:rPr>
                <w:color w:val="000000" w:themeColor="text1"/>
              </w:rPr>
              <w:t xml:space="preserve"> по хоккею «Динамо-юниор»</w:t>
            </w:r>
          </w:p>
          <w:p w14:paraId="537020EC" w14:textId="4196EA54" w:rsidR="005F668B" w:rsidRDefault="002443ED" w:rsidP="0031112B">
            <w:pPr>
              <w:widowControl w:val="0"/>
              <w:rPr>
                <w:color w:val="000000" w:themeColor="text1"/>
              </w:rPr>
            </w:pPr>
            <w:r w:rsidRPr="00ED74C4">
              <w:rPr>
                <w:color w:val="000000" w:themeColor="text1"/>
              </w:rPr>
              <w:t>Д</w:t>
            </w:r>
            <w:r w:rsidR="005F668B" w:rsidRPr="00ED74C4">
              <w:rPr>
                <w:color w:val="000000" w:themeColor="text1"/>
              </w:rPr>
              <w:t xml:space="preserve">иректор </w:t>
            </w:r>
          </w:p>
          <w:p w14:paraId="55A87AF8" w14:textId="77777777" w:rsidR="005F298A" w:rsidRPr="00ED74C4" w:rsidRDefault="005F298A" w:rsidP="0031112B">
            <w:pPr>
              <w:widowControl w:val="0"/>
              <w:rPr>
                <w:color w:val="000000" w:themeColor="text1"/>
              </w:rPr>
            </w:pPr>
          </w:p>
          <w:p w14:paraId="0FABF28D" w14:textId="689ACC86" w:rsidR="005F668B" w:rsidRPr="00ED74C4" w:rsidRDefault="005F668B" w:rsidP="0031112B">
            <w:pPr>
              <w:widowControl w:val="0"/>
              <w:rPr>
                <w:color w:val="000000" w:themeColor="text1"/>
              </w:rPr>
            </w:pPr>
            <w:r w:rsidRPr="00ED74C4">
              <w:rPr>
                <w:bCs/>
                <w:color w:val="000000" w:themeColor="text1"/>
              </w:rPr>
              <w:t>_________________</w:t>
            </w:r>
            <w:r w:rsidR="002443ED" w:rsidRPr="00ED74C4">
              <w:rPr>
                <w:color w:val="000000" w:themeColor="text1"/>
              </w:rPr>
              <w:t>И.О.Демин</w:t>
            </w:r>
          </w:p>
          <w:p w14:paraId="5284C584" w14:textId="77777777" w:rsidR="005F668B" w:rsidRPr="00ED74C4" w:rsidRDefault="005F668B" w:rsidP="0031112B">
            <w:pPr>
              <w:widowControl w:val="0"/>
              <w:jc w:val="both"/>
              <w:rPr>
                <w:rFonts w:eastAsia="Calibri"/>
                <w:color w:val="000000" w:themeColor="text1"/>
              </w:rPr>
            </w:pPr>
            <w:r w:rsidRPr="00ED74C4">
              <w:rPr>
                <w:rFonts w:eastAsia="Calibri"/>
                <w:color w:val="000000" w:themeColor="text1"/>
              </w:rPr>
              <w:t>ЭЦП</w:t>
            </w:r>
          </w:p>
        </w:tc>
        <w:tc>
          <w:tcPr>
            <w:tcW w:w="4918" w:type="dxa"/>
          </w:tcPr>
          <w:p w14:paraId="4A9A3EEE" w14:textId="77777777" w:rsidR="005F668B" w:rsidRPr="00ED74C4" w:rsidRDefault="005F668B" w:rsidP="0031112B">
            <w:pPr>
              <w:widowControl w:val="0"/>
              <w:jc w:val="both"/>
              <w:rPr>
                <w:rFonts w:eastAsia="Calibri"/>
                <w:b/>
                <w:bCs/>
                <w:color w:val="000000" w:themeColor="text1"/>
              </w:rPr>
            </w:pPr>
            <w:r w:rsidRPr="00ED74C4">
              <w:rPr>
                <w:rFonts w:eastAsia="Calibri"/>
                <w:b/>
                <w:bCs/>
                <w:color w:val="000000" w:themeColor="text1"/>
              </w:rPr>
              <w:t>Поставщик:</w:t>
            </w:r>
          </w:p>
          <w:p w14:paraId="043A33F3" w14:textId="49E2FE6E" w:rsidR="00681EFC" w:rsidRDefault="00681EFC" w:rsidP="0031112B">
            <w:pPr>
              <w:widowControl w:val="0"/>
              <w:jc w:val="both"/>
              <w:rPr>
                <w:color w:val="000000" w:themeColor="text1"/>
              </w:rPr>
            </w:pPr>
          </w:p>
          <w:p w14:paraId="24479D60" w14:textId="6A6D366D" w:rsidR="005F298A" w:rsidRDefault="005F298A" w:rsidP="0031112B">
            <w:pPr>
              <w:widowControl w:val="0"/>
              <w:jc w:val="both"/>
              <w:rPr>
                <w:color w:val="000000" w:themeColor="text1"/>
              </w:rPr>
            </w:pPr>
          </w:p>
          <w:p w14:paraId="7ACDE988" w14:textId="77777777" w:rsidR="005F298A" w:rsidRPr="00ED74C4" w:rsidRDefault="005F298A" w:rsidP="0031112B">
            <w:pPr>
              <w:widowControl w:val="0"/>
              <w:jc w:val="both"/>
              <w:rPr>
                <w:color w:val="000000" w:themeColor="text1"/>
              </w:rPr>
            </w:pPr>
          </w:p>
          <w:p w14:paraId="3A7A926A" w14:textId="162AD501" w:rsidR="005F668B" w:rsidRPr="00ED74C4" w:rsidRDefault="002D7E3E" w:rsidP="0031112B">
            <w:pPr>
              <w:widowControl w:val="0"/>
              <w:jc w:val="both"/>
              <w:rPr>
                <w:rFonts w:eastAsia="Calibri"/>
                <w:color w:val="000000" w:themeColor="text1"/>
              </w:rPr>
            </w:pPr>
            <w:r w:rsidRPr="00ED74C4">
              <w:rPr>
                <w:color w:val="000000" w:themeColor="text1"/>
              </w:rPr>
              <w:t>____________________</w:t>
            </w:r>
            <w:r w:rsidR="00FE68FE" w:rsidRPr="00ED74C4">
              <w:rPr>
                <w:color w:val="000000" w:themeColor="text1"/>
              </w:rPr>
              <w:t>/</w:t>
            </w:r>
            <w:r w:rsidRPr="00ED74C4">
              <w:rPr>
                <w:color w:val="000000" w:themeColor="text1"/>
              </w:rPr>
              <w:t>__________________/</w:t>
            </w:r>
          </w:p>
          <w:p w14:paraId="0B4FBD36" w14:textId="77777777" w:rsidR="005F668B" w:rsidRPr="00ED74C4" w:rsidRDefault="005F668B" w:rsidP="0031112B">
            <w:pPr>
              <w:widowControl w:val="0"/>
              <w:rPr>
                <w:rFonts w:eastAsia="Calibri"/>
                <w:color w:val="000000" w:themeColor="text1"/>
              </w:rPr>
            </w:pPr>
            <w:r w:rsidRPr="00ED74C4">
              <w:rPr>
                <w:rFonts w:eastAsia="Calibri"/>
                <w:color w:val="000000" w:themeColor="text1"/>
              </w:rPr>
              <w:t>ЭЦП</w:t>
            </w:r>
          </w:p>
        </w:tc>
      </w:tr>
    </w:tbl>
    <w:p w14:paraId="151F9384" w14:textId="00BF53F8" w:rsidR="00AA3B63" w:rsidRPr="00803087" w:rsidRDefault="00AA3B63" w:rsidP="00803087">
      <w:pPr>
        <w:rPr>
          <w:color w:val="000000" w:themeColor="text1"/>
        </w:rPr>
        <w:sectPr w:rsidR="00AA3B63" w:rsidRPr="00803087" w:rsidSect="00274DDC">
          <w:pgSz w:w="16838" w:h="11906" w:orient="landscape"/>
          <w:pgMar w:top="851" w:right="709" w:bottom="850" w:left="426" w:header="708" w:footer="708" w:gutter="0"/>
          <w:cols w:space="708"/>
          <w:docGrid w:linePitch="360"/>
        </w:sectPr>
      </w:pPr>
    </w:p>
    <w:p w14:paraId="5DDD27DF" w14:textId="248B754B" w:rsidR="00AA3B63" w:rsidRPr="00AA3B63" w:rsidRDefault="00AA3B63" w:rsidP="00AA3B63">
      <w:pPr>
        <w:jc w:val="right"/>
      </w:pPr>
      <w:r w:rsidRPr="00AA3B63">
        <w:lastRenderedPageBreak/>
        <w:t>Приложение № 2 к Контракту</w:t>
      </w:r>
    </w:p>
    <w:p w14:paraId="19BD53EA" w14:textId="341EB654" w:rsidR="00AA3B63" w:rsidRPr="00AA3B63" w:rsidRDefault="00AA3B63" w:rsidP="00AA3B63">
      <w:pPr>
        <w:jc w:val="right"/>
      </w:pPr>
      <w:r w:rsidRPr="00AA3B63">
        <w:t>№ ______ от «__» ______ 202</w:t>
      </w:r>
      <w:r w:rsidR="00FD6073">
        <w:t>6</w:t>
      </w:r>
    </w:p>
    <w:p w14:paraId="0F48F860" w14:textId="77777777" w:rsidR="00AA3B63" w:rsidRPr="00AA3B63" w:rsidRDefault="00AA3B63" w:rsidP="00AA3B63">
      <w:pPr>
        <w:jc w:val="right"/>
      </w:pPr>
    </w:p>
    <w:p w14:paraId="27F1D6B1" w14:textId="77777777" w:rsidR="000327A8" w:rsidRPr="000327A8" w:rsidRDefault="00AA3B63" w:rsidP="00AA3B63">
      <w:pPr>
        <w:shd w:val="clear" w:color="auto" w:fill="FFFFFF"/>
        <w:ind w:firstLine="284"/>
        <w:jc w:val="center"/>
        <w:rPr>
          <w:rFonts w:eastAsia="Calibri"/>
          <w:b/>
        </w:rPr>
      </w:pPr>
      <w:bookmarkStart w:id="18" w:name="_Hlk227316354"/>
      <w:r w:rsidRPr="000327A8">
        <w:rPr>
          <w:rFonts w:eastAsia="Calibri"/>
          <w:b/>
        </w:rPr>
        <w:t>Описание объекта закупки</w:t>
      </w:r>
    </w:p>
    <w:p w14:paraId="7D6D2F79" w14:textId="2E37A641" w:rsidR="00AA3B63" w:rsidRPr="00AA3B63" w:rsidRDefault="00AA3B63" w:rsidP="00AA3B63">
      <w:pPr>
        <w:shd w:val="clear" w:color="auto" w:fill="FFFFFF"/>
        <w:ind w:firstLine="284"/>
        <w:jc w:val="center"/>
        <w:rPr>
          <w:rFonts w:eastAsia="Calibri"/>
          <w:b/>
        </w:rPr>
      </w:pPr>
      <w:r w:rsidRPr="00AA3B63">
        <w:rPr>
          <w:rFonts w:eastAsia="Calibri"/>
          <w:b/>
        </w:rPr>
        <w:t xml:space="preserve"> </w:t>
      </w:r>
    </w:p>
    <w:p w14:paraId="05F3C2F8" w14:textId="77777777" w:rsidR="00F877D9" w:rsidRPr="00F877D9" w:rsidRDefault="00F877D9" w:rsidP="00F877D9">
      <w:pPr>
        <w:pStyle w:val="a4"/>
        <w:spacing w:before="120" w:after="120"/>
        <w:ind w:left="924"/>
        <w:jc w:val="center"/>
        <w:rPr>
          <w:rFonts w:ascii="Times New Roman" w:hAnsi="Times New Roman"/>
          <w:b/>
          <w:sz w:val="24"/>
          <w:szCs w:val="24"/>
        </w:rPr>
      </w:pPr>
      <w:r w:rsidRPr="00F877D9">
        <w:rPr>
          <w:rFonts w:ascii="Times New Roman" w:hAnsi="Times New Roman"/>
          <w:b/>
          <w:sz w:val="24"/>
          <w:szCs w:val="24"/>
        </w:rPr>
        <w:t>1. Информация об объекте закупки.</w:t>
      </w:r>
    </w:p>
    <w:p w14:paraId="738B4728" w14:textId="77777777" w:rsidR="00F877D9" w:rsidRPr="00F877D9" w:rsidRDefault="00F877D9" w:rsidP="00F877D9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877D9">
        <w:rPr>
          <w:rFonts w:ascii="Times New Roman" w:hAnsi="Times New Roman" w:cs="Times New Roman"/>
          <w:color w:val="00000A"/>
          <w:sz w:val="24"/>
          <w:szCs w:val="24"/>
        </w:rPr>
        <w:t xml:space="preserve">         1.1.</w:t>
      </w:r>
      <w:r w:rsidRPr="00F877D9">
        <w:rPr>
          <w:rFonts w:ascii="Times New Roman" w:hAnsi="Times New Roman" w:cs="Times New Roman"/>
          <w:color w:val="00000A"/>
          <w:sz w:val="24"/>
          <w:szCs w:val="24"/>
        </w:rPr>
        <w:tab/>
        <w:t xml:space="preserve">Объектом закупки является заключение контракта на поставку </w:t>
      </w:r>
      <w:r w:rsidRPr="00F877D9">
        <w:rPr>
          <w:rFonts w:ascii="Times New Roman" w:hAnsi="Times New Roman" w:cs="Times New Roman"/>
          <w:color w:val="000000"/>
          <w:sz w:val="24"/>
          <w:szCs w:val="24"/>
        </w:rPr>
        <w:t>электроматериалов.</w:t>
      </w:r>
    </w:p>
    <w:p w14:paraId="4135CA09" w14:textId="77777777" w:rsidR="00F877D9" w:rsidRPr="00F877D9" w:rsidRDefault="00F877D9" w:rsidP="00F877D9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77D9">
        <w:rPr>
          <w:rFonts w:ascii="Times New Roman" w:hAnsi="Times New Roman" w:cs="Times New Roman"/>
          <w:sz w:val="24"/>
          <w:szCs w:val="24"/>
          <w:shd w:val="clear" w:color="auto" w:fill="FFFFFF"/>
        </w:rPr>
        <w:t>1.2.</w:t>
      </w:r>
      <w:r w:rsidRPr="00F877D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</w:p>
    <w:tbl>
      <w:tblPr>
        <w:tblW w:w="5003" w:type="pct"/>
        <w:tblLook w:val="04A0" w:firstRow="1" w:lastRow="0" w:firstColumn="1" w:lastColumn="0" w:noHBand="0" w:noVBand="1"/>
      </w:tblPr>
      <w:tblGrid>
        <w:gridCol w:w="3548"/>
        <w:gridCol w:w="3537"/>
        <w:gridCol w:w="3115"/>
      </w:tblGrid>
      <w:tr w:rsidR="00F877D9" w14:paraId="54B852DC" w14:textId="77777777" w:rsidTr="00F877D9">
        <w:trPr>
          <w:trHeight w:val="1653"/>
        </w:trPr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48287" w14:textId="77777777" w:rsidR="00F877D9" w:rsidRDefault="00F877D9" w:rsidP="00E23238">
            <w:pPr>
              <w:adjustRightInd w:val="0"/>
              <w:spacing w:line="256" w:lineRule="auto"/>
              <w:jc w:val="center"/>
              <w:rPr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sz w:val="20"/>
                <w:szCs w:val="20"/>
                <w:shd w:val="clear" w:color="auto" w:fill="FFFFFF"/>
                <w:lang w:eastAsia="en-US"/>
              </w:rPr>
      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предмету конкурса</w:t>
            </w:r>
          </w:p>
        </w:tc>
        <w:tc>
          <w:tcPr>
            <w:tcW w:w="1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044EB" w14:textId="77777777" w:rsidR="00F877D9" w:rsidRDefault="00F877D9" w:rsidP="00E23238">
            <w:pPr>
              <w:adjustRightInd w:val="0"/>
              <w:spacing w:line="256" w:lineRule="auto"/>
              <w:ind w:left="34"/>
              <w:contextualSpacing/>
              <w:jc w:val="center"/>
              <w:rPr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sz w:val="20"/>
                <w:szCs w:val="20"/>
                <w:shd w:val="clear" w:color="auto" w:fill="FFFFFF"/>
                <w:lang w:eastAsia="en-US"/>
              </w:rPr>
              <w:t>Код конечного каталожного наименования (ККН)</w:t>
            </w:r>
          </w:p>
        </w:tc>
        <w:tc>
          <w:tcPr>
            <w:tcW w:w="1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0B6FA" w14:textId="77777777" w:rsidR="00F877D9" w:rsidRDefault="00F877D9" w:rsidP="00E23238">
            <w:pPr>
              <w:adjustRightInd w:val="0"/>
              <w:spacing w:line="256" w:lineRule="auto"/>
              <w:ind w:left="34"/>
              <w:contextualSpacing/>
              <w:jc w:val="center"/>
              <w:rPr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sz w:val="20"/>
                <w:szCs w:val="20"/>
                <w:shd w:val="clear" w:color="auto" w:fill="FFFFFF"/>
                <w:lang w:eastAsia="en-US"/>
              </w:rPr>
              <w:t>Каталог товаров, работ, услуг для обеспечения государственных и муниципальных нужд (КТРУ)</w:t>
            </w:r>
          </w:p>
        </w:tc>
      </w:tr>
      <w:tr w:rsidR="00F877D9" w14:paraId="65F487C5" w14:textId="77777777" w:rsidTr="00F877D9">
        <w:trPr>
          <w:trHeight w:val="556"/>
        </w:trPr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4FAB0C" w14:textId="77777777" w:rsidR="00F877D9" w:rsidRDefault="00F877D9" w:rsidP="00E23238">
            <w:pPr>
              <w:spacing w:line="256" w:lineRule="auto"/>
              <w:jc w:val="center"/>
              <w:rPr>
                <w:color w:val="333333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27.90.12.130 Трубки изоляционные для электропроводки</w:t>
            </w:r>
          </w:p>
        </w:tc>
        <w:tc>
          <w:tcPr>
            <w:tcW w:w="1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1BF22" w14:textId="77777777" w:rsidR="00F877D9" w:rsidRDefault="00F877D9" w:rsidP="00E2323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Отсутствует</w:t>
            </w:r>
          </w:p>
        </w:tc>
        <w:tc>
          <w:tcPr>
            <w:tcW w:w="1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EE31AC" w14:textId="77777777" w:rsidR="00F877D9" w:rsidRDefault="00F877D9" w:rsidP="00E2323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Отсутствует</w:t>
            </w:r>
          </w:p>
        </w:tc>
      </w:tr>
    </w:tbl>
    <w:p w14:paraId="71098D2B" w14:textId="77777777" w:rsidR="00F877D9" w:rsidRPr="00F877D9" w:rsidRDefault="00F877D9" w:rsidP="00F877D9">
      <w:pPr>
        <w:pStyle w:val="a4"/>
        <w:spacing w:before="120" w:after="120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877D9">
        <w:rPr>
          <w:rFonts w:ascii="Times New Roman" w:hAnsi="Times New Roman"/>
          <w:b/>
          <w:bCs/>
          <w:sz w:val="24"/>
          <w:szCs w:val="24"/>
        </w:rPr>
        <w:t>2. Место, условия и сроки(периоды) поставки товара.</w:t>
      </w:r>
    </w:p>
    <w:p w14:paraId="1679AD73" w14:textId="77777777" w:rsidR="00F877D9" w:rsidRPr="00F877D9" w:rsidRDefault="00F877D9" w:rsidP="00F877D9">
      <w:pPr>
        <w:pStyle w:val="a4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877D9">
        <w:rPr>
          <w:rFonts w:ascii="Times New Roman" w:hAnsi="Times New Roman"/>
          <w:sz w:val="24"/>
          <w:szCs w:val="24"/>
        </w:rPr>
        <w:t>2.1. Место поставки товара: 195220, г. Санкт-Петербург, ул. Бутлерова, д. 36, лит. А.</w:t>
      </w:r>
    </w:p>
    <w:p w14:paraId="54FFCDF2" w14:textId="77777777" w:rsidR="00F877D9" w:rsidRPr="00F877D9" w:rsidRDefault="00F877D9" w:rsidP="00F877D9">
      <w:pPr>
        <w:pStyle w:val="a4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877D9">
        <w:rPr>
          <w:rFonts w:ascii="Times New Roman" w:hAnsi="Times New Roman"/>
          <w:sz w:val="24"/>
          <w:szCs w:val="24"/>
        </w:rPr>
        <w:t xml:space="preserve">2.2. </w:t>
      </w:r>
      <w:bookmarkStart w:id="19" w:name="_Hlk163640988"/>
      <w:r w:rsidRPr="00F877D9">
        <w:rPr>
          <w:rFonts w:ascii="Times New Roman" w:hAnsi="Times New Roman"/>
          <w:sz w:val="24"/>
          <w:szCs w:val="24"/>
        </w:rPr>
        <w:t>Сроки поставки товар</w:t>
      </w:r>
      <w:bookmarkEnd w:id="19"/>
      <w:r w:rsidRPr="00F877D9">
        <w:rPr>
          <w:rFonts w:ascii="Times New Roman" w:hAnsi="Times New Roman"/>
          <w:sz w:val="24"/>
          <w:szCs w:val="24"/>
        </w:rPr>
        <w:t>а: в течение 5 (пяти) рабочих дней с момента заключения Контракта.</w:t>
      </w:r>
    </w:p>
    <w:p w14:paraId="748CAD74" w14:textId="77777777" w:rsidR="00F877D9" w:rsidRPr="00F877D9" w:rsidRDefault="00F877D9" w:rsidP="00F877D9">
      <w:pPr>
        <w:ind w:firstLine="567"/>
        <w:jc w:val="both"/>
      </w:pPr>
      <w:r w:rsidRPr="00F877D9">
        <w:t>2.3. Условия и порядок поставки товара:</w:t>
      </w:r>
    </w:p>
    <w:p w14:paraId="53E73499" w14:textId="77777777" w:rsidR="00F877D9" w:rsidRPr="00F877D9" w:rsidRDefault="00F877D9" w:rsidP="00F877D9">
      <w:pPr>
        <w:ind w:firstLine="567"/>
        <w:jc w:val="both"/>
      </w:pPr>
      <w:r w:rsidRPr="00F877D9">
        <w:t>2.3.1. Точное время и дата поставки товара должны быть согласованы с Заказчиком</w:t>
      </w:r>
      <w:r w:rsidRPr="00F877D9">
        <w:br/>
        <w:t>не позднее 2 (двух) рабочих дней до даты поставки. Поставка осуществляется в будние дни</w:t>
      </w:r>
      <w:r w:rsidRPr="00F877D9">
        <w:br/>
        <w:t>с 10:00 до 17:00 по Московскому времени (обеденный перерыв с 13:00 до 14:00),</w:t>
      </w:r>
      <w:r w:rsidRPr="00F877D9">
        <w:br/>
        <w:t>по предварительному согласованию с Заказчиком по телефону: инженер-энергетик +7 (911) 240-49-07 Юрьева Елена Ивановна; заведующий складом +7 (913) 809-78-63, Астахова Ирина Анатольевна</w:t>
      </w:r>
    </w:p>
    <w:p w14:paraId="67D9BC5A" w14:textId="77777777" w:rsidR="00F877D9" w:rsidRPr="00F877D9" w:rsidRDefault="00F877D9" w:rsidP="00F877D9">
      <w:pPr>
        <w:spacing w:before="120" w:after="120"/>
        <w:jc w:val="center"/>
        <w:rPr>
          <w:b/>
          <w:bCs/>
        </w:rPr>
      </w:pPr>
      <w:r w:rsidRPr="00F877D9">
        <w:rPr>
          <w:b/>
          <w:bCs/>
        </w:rPr>
        <w:t>3. Цели и правовое основание оказания услуг.</w:t>
      </w:r>
    </w:p>
    <w:p w14:paraId="271BC2AE" w14:textId="77777777" w:rsidR="00F877D9" w:rsidRPr="00F877D9" w:rsidRDefault="00F877D9" w:rsidP="00F877D9">
      <w:pPr>
        <w:tabs>
          <w:tab w:val="left" w:pos="1134"/>
        </w:tabs>
        <w:ind w:firstLine="567"/>
        <w:jc w:val="both"/>
      </w:pPr>
      <w:r w:rsidRPr="00F877D9">
        <w:t>3.1.</w:t>
      </w:r>
      <w:r w:rsidRPr="00F877D9">
        <w:tab/>
        <w:t xml:space="preserve">Целями данной закупки является: </w:t>
      </w:r>
      <w:r w:rsidRPr="00F877D9">
        <w:rPr>
          <w:shd w:val="clear" w:color="auto" w:fill="FFFFFF"/>
        </w:rPr>
        <w:t>обеспечение бесперебойной работы системы энергоснабжения на объектах СПб ГБУ ДО СШОР по хоккею «Динамо-юниор» расположенных по адресам: г. Санкт-Петербург, ул. Бутлерова, д. 36, лит. А и ул. Фаворского, д. 7 стр. 1.</w:t>
      </w:r>
    </w:p>
    <w:p w14:paraId="6F085BF5" w14:textId="77777777" w:rsidR="00F877D9" w:rsidRPr="00F877D9" w:rsidRDefault="00F877D9" w:rsidP="00F877D9">
      <w:pPr>
        <w:tabs>
          <w:tab w:val="left" w:pos="1134"/>
        </w:tabs>
        <w:ind w:firstLine="567"/>
        <w:jc w:val="both"/>
      </w:pPr>
      <w:r w:rsidRPr="00F877D9">
        <w:t>3.2.</w:t>
      </w:r>
      <w:r w:rsidRPr="00F877D9">
        <w:tab/>
        <w:t>Основанием для закупки является: План-график СПб ГБУ ДО СШОР по хоккею «Динамо-юниор» на 2026 год и плановый период 2027-2028 гг.</w:t>
      </w:r>
    </w:p>
    <w:p w14:paraId="2EBCC289" w14:textId="77777777" w:rsidR="00F877D9" w:rsidRPr="00F877D9" w:rsidRDefault="00F877D9" w:rsidP="00F877D9">
      <w:pPr>
        <w:tabs>
          <w:tab w:val="left" w:pos="1134"/>
        </w:tabs>
        <w:ind w:firstLine="567"/>
        <w:jc w:val="both"/>
      </w:pPr>
      <w:r w:rsidRPr="00F877D9">
        <w:t>3.3.</w:t>
      </w:r>
      <w:r w:rsidRPr="00F877D9">
        <w:tab/>
        <w:t>Идентификационный код закупки: 26278250696627804010010003000000024</w:t>
      </w:r>
    </w:p>
    <w:p w14:paraId="1A7FD76A" w14:textId="77777777" w:rsidR="00F877D9" w:rsidRPr="00F877D9" w:rsidRDefault="00F877D9" w:rsidP="00F877D9">
      <w:pPr>
        <w:tabs>
          <w:tab w:val="left" w:pos="1134"/>
        </w:tabs>
        <w:spacing w:before="120" w:after="120"/>
        <w:jc w:val="center"/>
        <w:rPr>
          <w:b/>
          <w:bCs/>
        </w:rPr>
      </w:pPr>
      <w:r w:rsidRPr="00F877D9">
        <w:rPr>
          <w:b/>
          <w:bCs/>
        </w:rPr>
        <w:t>4. Описание объекта закупки.</w:t>
      </w:r>
    </w:p>
    <w:tbl>
      <w:tblPr>
        <w:tblW w:w="1050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1987"/>
        <w:gridCol w:w="709"/>
        <w:gridCol w:w="2411"/>
        <w:gridCol w:w="2557"/>
        <w:gridCol w:w="993"/>
        <w:gridCol w:w="699"/>
        <w:gridCol w:w="861"/>
      </w:tblGrid>
      <w:tr w:rsidR="00F877D9" w14:paraId="1190753A" w14:textId="77777777" w:rsidTr="00F877D9">
        <w:trPr>
          <w:trHeight w:val="842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7C89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6FC7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DA4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№ п/п характеристики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3406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Наименование характеристики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A31A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Значение характеристики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031D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Ед. изм. характеристики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48182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93CD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Кол-во товара</w:t>
            </w:r>
          </w:p>
        </w:tc>
      </w:tr>
      <w:tr w:rsidR="00F877D9" w14:paraId="5C8907B1" w14:textId="77777777" w:rsidTr="00E23238"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DF97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89B2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42AB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76D4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7D227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95CCB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BDC0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3E36F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9</w:t>
            </w:r>
          </w:p>
        </w:tc>
      </w:tr>
      <w:tr w:rsidR="00F877D9" w14:paraId="4BD5D8AB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9009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B8D4B" w14:textId="69D6713D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5EC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89451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EBEB8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763C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B6EF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D7B0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1C748FD1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EE2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DA2A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50C9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12B10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DEACA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4/2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5296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1AB4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4CDB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16BEADE4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E107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A0F9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467A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891EB4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B9950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55533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255C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186D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10EE0ADD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1B7E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8FBF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75E3E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741BE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21254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6077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9501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2B03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60ADBB1E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3899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14BE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8C62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7016A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E1646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9624E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D335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649E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4DEE36D5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0617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0BFD8" w14:textId="62C321A0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7A9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6CFE3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20EC2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CF36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2A8D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DB3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29BD28C5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A5F6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A939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DB36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8F181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5AF57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4/2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46F67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2913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AD4A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7749BD40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1CB1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8C35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AAAD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993FC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F1120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0C5A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B670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BEC0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697EC2C1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E26D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4601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83537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E6268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2317C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125B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06B6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5B99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2A8FBF6B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256B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61DFF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9A63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A5901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57114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Белый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FCD7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9B60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9110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309BC8B0" w14:textId="77777777" w:rsidTr="00F877D9">
        <w:trPr>
          <w:trHeight w:val="408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3F5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14:paraId="491DD3C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0EFEB" w14:textId="72EDE99D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EF7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EE9E5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FA4E0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4DF12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E8A2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616F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46FFF329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EE24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C801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9A25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64DE7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796BF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4/2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DEF29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D05C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2D63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0054410B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0522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D398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3C35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979EE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878895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FB65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2E4E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4155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3903AEE7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FF59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CD33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E7E9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AB8B4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C8911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13031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9EF1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4E64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56D98291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99DB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498D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7AF9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824FF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02F1E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Зеленый/желтый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5BA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3FF2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FBED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4F949BE5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2D88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lastRenderedPageBreak/>
              <w:t>4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A9E4B" w14:textId="6CBE3B01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  <w:p w14:paraId="0CC793DE" w14:textId="2C281ADB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14:paraId="5F805F5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6BFE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D1AAB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507D5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A5E0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52E4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DDC9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31EE1A80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D7085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24700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ABD0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31402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34F71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6/3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B7D2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D894E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92F09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579853A8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B7D1D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B887F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0242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72ECE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B5161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DC717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7074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60DB3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1B6ACA8D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E46C0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CEABF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687A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F5C47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3C943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CF56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EE64D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042B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65BFD804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5066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E3658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786FE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27A85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62F54C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918D3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A3864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209D4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5A014347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EEEA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58531" w14:textId="58EA7BA4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36F8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AA03A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1B986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7054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12B3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4857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6789546B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EF03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1ECEF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B51F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4FD1F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6F8088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6/3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29507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C338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1201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5A72E1A2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8781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407C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B866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01C33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690E3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155C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5140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D3A5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2B1BE264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6E42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AD5D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ADC7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7C97E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9DD17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3679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8DF9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6CAB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7670B0B8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8DF3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8DC0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D9E7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4C4E6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26F98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Белый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FCAFE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B7BF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0A18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6ABE9B88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8816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4B045" w14:textId="36961A2C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AEDA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C0E6A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1D4D1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7E4DB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102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D360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7FC2F76D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1AD5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A80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5302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5C5B9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F3DD2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6/3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3858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700AF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2159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46A00E7E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B0BE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82B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3F3C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7B0E14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D7DC60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E10D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7CF6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CAC7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06BD76DC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8CE6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AB4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140D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182F2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96E01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E126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3C9F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6C69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5B08D4A5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58DE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157F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88D67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566D5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6DEFC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Зеленый/желтый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528B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7ACA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8628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49BF8943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2A4A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2151F" w14:textId="3776CA6C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1383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6ED8D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403F3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8774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52F0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9A44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4EB79DC7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1B0E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C2E1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FF2B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FBE62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79644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10/5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C5EF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3B5F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7CFB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2DAD98DD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CCB6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3649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7B82D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1415B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523F0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08CE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A1DC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6685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09D31953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E262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ABE7F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AF29D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A6121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CFEA2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1904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8BE5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B2BF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023D8979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F302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78C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122A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ACED7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DB8E3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AD1CE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F90B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ED3B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4DACAD6D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FA6F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9C200" w14:textId="6340732A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4673E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9AF6E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BFD2F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CAEF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1311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26C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54B7C49C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61D5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07E4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9446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12E3C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763FA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10/5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33FC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31DA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5270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6CE1331D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E78E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1F74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8878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44857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82CEF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0CC6D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F584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9633F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1A488875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2C77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AD14F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C9C9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F2A7D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DBFA5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E0CA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8829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5C02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5E0989CC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7BB8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13D4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77D9E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AE72B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3557C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Белый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3290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8AC4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52FD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11D71DBB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83B8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534F0" w14:textId="3A8EFB9C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CA93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373A5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87FA5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D5BCC7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7DDF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BCF2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463E8748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C4D8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5F4A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86E23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5EDBD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E27E6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10/5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8DA44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33BA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3B6F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7A7C3920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8AA6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EE63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1FAC3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DC237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0745F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D49C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485B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B050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0BF2DF76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8763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AE92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E5AB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B4CD6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FA194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F6A3ED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89E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6FFD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7F9DEAFA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3766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3152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F663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0244B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D1773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Зеленый/желтый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99E8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43FC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02DE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val="en-US" w:eastAsia="en-US"/>
              </w:rPr>
            </w:pPr>
          </w:p>
        </w:tc>
      </w:tr>
      <w:tr w:rsidR="00F877D9" w14:paraId="348CF282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C86E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03E3C" w14:textId="1A5751FC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029DD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2C141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C9669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2EBA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801C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9C08F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72F23B4A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046C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8538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938F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B03D1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E4995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12/6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9BF1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50D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A2BE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676AD1D9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97CF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B1B8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B7B5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83B2F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434DD8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E342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3B07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54EB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6D14B43B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1515F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B4D5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2629D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DE55E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53A2B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5302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437C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CCCA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0745A7B5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31BC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E050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2AB1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96B64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9A85B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C7A6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0CF5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ECAC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435B94D5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F90D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77D09" w14:textId="22F100DF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4BD6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1F66D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77250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9422E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C98D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0E19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266659BB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9789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3D7B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7CE1E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B1CAD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81980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12/6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718B2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B2C4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F2BF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6FA76F0C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D1AD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BCE5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80C2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78D50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4F8AC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4CAAF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05A2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EE44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79A01438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C0C9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C69D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5BE5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3E9E5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0CB63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75C9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825F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41F4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52E55EC8" w14:textId="77777777" w:rsidTr="00F877D9">
        <w:trPr>
          <w:trHeight w:val="96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4A21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B9FB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B8C13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95ECA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63376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Белый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12C0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2F38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5DDA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374EC23B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1F5F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4A731" w14:textId="12BB3A10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EACFD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F2380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1CB2D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C69E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83DC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6DA3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5E7D9A58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E1F2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D430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2328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A0332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96305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12/6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85FB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D432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60E4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17871909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70DC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8E6D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5B2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20F50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21440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FD12F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8F48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9D40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498B003E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82CB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71B2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A72E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5D9EF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68882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F9F2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A1A7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8D5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6D315141" w14:textId="77777777" w:rsidTr="00F877D9">
        <w:trPr>
          <w:trHeight w:val="417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51D9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E211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888B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2672B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CB269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Зеленый/желтый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65658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4976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210F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0B978B43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2B0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13</w:t>
            </w:r>
          </w:p>
          <w:p w14:paraId="660B055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380D8" w14:textId="33AF437E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28BF3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EFCCEF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5B6C7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1D4D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F598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A81F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</w:tr>
      <w:tr w:rsidR="00F877D9" w14:paraId="76ACD980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6503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06E1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BBA7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7D834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DF0E5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16/8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F6F42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C30A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39CA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38DC41BA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0FDD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7AC3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6F59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8E830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07213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5077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C1B6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4EB1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1FBDC380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24B0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4DF7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E0B1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C1493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E0D1D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9F6D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F5FC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9848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2B573ACD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1CF8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3599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FDC4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17584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622DE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4774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1272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7D1C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2A77AFC4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781D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1D3E5" w14:textId="65BCFDC8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AA64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699A1A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9CD28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05F2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F636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4AF5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</w:tr>
      <w:tr w:rsidR="00F877D9" w14:paraId="451F997C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EC22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B24B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46F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7750D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24F70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16/8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E3BC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71A3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5147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064D8423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00BF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85F2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7DD4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17CEF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2ABDF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87C0E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BEA3F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63F7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194CC70B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2E64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8975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E03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152C3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0CB12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B4F47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D133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5DB5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24B7652C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C9F1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F90F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83CC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F6B5C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6B1EA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Белый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443D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B3CE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BA9A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6E4D26FF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1211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58D0E" w14:textId="7E6C3A3C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1487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26237F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C9B4C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Полиолефин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E9C7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60DD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E1EB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</w:tr>
      <w:tr w:rsidR="00F877D9" w14:paraId="2D0A25C6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E00A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B851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DCAAD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52A7C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BB682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16/8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55C7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80BE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D873F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285CAE92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7E50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973E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FB68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A9544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D0FF9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A74C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E2FC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A9ED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664BDC69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1D25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DEE2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7072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9E544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D3ED7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08F7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D1F3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2C63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3D5E2508" w14:textId="77777777" w:rsidTr="00F877D9">
        <w:trPr>
          <w:trHeight w:val="216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3A89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6CF9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7AD6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4FDF2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F148A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Зеленый/желтый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3D3F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8734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BCAC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11293964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725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14:paraId="4E92EDB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14:paraId="75B66B7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5E921" w14:textId="1E60C6A9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D484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B2CA8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CE07B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Полиолефин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C920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B952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упак.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5B4E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0690C3E5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B6B6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3F92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2F2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27535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764A2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25/12,5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C6C13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AEAD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0476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48D8A653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7CA8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0BE6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58C4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23F73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91491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6C6D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6B02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0625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18301C70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A36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5A94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C48AF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D4261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87727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FECEF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1578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7B38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180EE3A2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FC40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074D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772D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EDFDA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Температура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E7442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EB51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 xml:space="preserve">0 </w:t>
            </w:r>
            <w:r>
              <w:rPr>
                <w:rFonts w:eastAsia="Calibri"/>
                <w:sz w:val="18"/>
                <w:szCs w:val="18"/>
                <w:lang w:eastAsia="en-US"/>
              </w:rPr>
              <w:t>С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5CDC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5364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36B0172B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F820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C785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1C973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9EF75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Количество в упаковке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43B90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DD7E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0BBE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5072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2CF2F183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5A8B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60AA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3C63D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911FC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3EC42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B4F42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C620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A8D1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7161749E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7FFB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lastRenderedPageBreak/>
              <w:t>17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6BDF8" w14:textId="01B2158B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2AF7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2DA19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5D7CE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Полиолефин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4FB2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418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упак.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234D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59F47F48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3B5CD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26298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D5B5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66861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F4587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25/12,5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B224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26FC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74A91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02FB06C2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C87F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F73B9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753E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A9AA2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B3143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DAD3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AAA3C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1B3CA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787E8858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EE0B1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EEA8D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9048E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F0938C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96B80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E0143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3599C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16939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3BF93047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939A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849B2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007D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F94BDF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Температура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08D84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1E33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 xml:space="preserve">0 </w:t>
            </w:r>
            <w:r>
              <w:rPr>
                <w:rFonts w:eastAsia="Calibri"/>
                <w:sz w:val="18"/>
                <w:szCs w:val="18"/>
                <w:lang w:eastAsia="en-US"/>
              </w:rPr>
              <w:t>С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560EF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48904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2662B65C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DD4C1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DC76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675F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76C72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Количество в упаковке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82F72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1270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3A9EF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B26F7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3C93CF6D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ABF17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9CC3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7C2A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34407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5A5B2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Белый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27FBF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B934F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F1E21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284E3813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9509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11788" w14:textId="27F1284D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0825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42E6C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5CCA3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Полиолефин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8562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780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упак.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E83A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6E52C5A9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9FB9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646D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7B42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6986E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27527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25/12,5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50DB2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B25C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615E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52E9A393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5CB9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F7E8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5B67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5E0A1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E73B74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0CF7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428F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3E3D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16188B76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515C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0F87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8B52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ACE1E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24837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92E5D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46B1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D523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07810670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AE22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35D3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BFFC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FD48D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Температура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69F099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0137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 xml:space="preserve">0 </w:t>
            </w:r>
            <w:r>
              <w:rPr>
                <w:rFonts w:eastAsia="Calibri"/>
                <w:sz w:val="18"/>
                <w:szCs w:val="18"/>
                <w:lang w:eastAsia="en-US"/>
              </w:rPr>
              <w:t>С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6CB9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E1FA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77F75FA4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B61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5EA5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CEE8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80E9C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Количество в упаковке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52E6A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29E1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8468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779C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35421AC5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D180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0A62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2200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440F3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CAD41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Зеленый/желтый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F5D92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5846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53F8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641E2DE7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9C86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9FA4D" w14:textId="69A3CB4B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Трубка термоусадочная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42854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BD583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AE8DE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Полиолефин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4642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37F1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упак.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F7B6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F877D9" w14:paraId="117B11A0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F10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35C6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CF62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BC6A7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0E402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35/17,5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81DC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B61A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D9E3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4DD815B9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FEDB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F16A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45BE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6B451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Коэффициент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04385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2:1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B12B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E8A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FE16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7FD46150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62F1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9CA9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CF983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CF274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Длина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E1A23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≥1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DB44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A533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917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01D9E2BF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6272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9155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5062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99B38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Температура усадки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4B51F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530D2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 xml:space="preserve">0 </w:t>
            </w:r>
            <w:r>
              <w:rPr>
                <w:rFonts w:eastAsia="Calibri"/>
                <w:sz w:val="18"/>
                <w:szCs w:val="18"/>
                <w:lang w:eastAsia="en-US"/>
              </w:rPr>
              <w:t>С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E918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0B19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0B024DA3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C7AA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A142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4624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B2186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Количество в упаковке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1E274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94EA2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A9C8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3D4AB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1F25D634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90B7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9510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70ACF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66BAF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DF329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64702" w14:textId="77777777" w:rsidR="00F877D9" w:rsidRDefault="00F877D9" w:rsidP="00F877D9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EE9B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846E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141431B6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7562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08756" w14:textId="3994340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Наконечник медный луженый</w:t>
            </w:r>
          </w:p>
          <w:p w14:paraId="45509F3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7D06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1C7D7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5C828F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Медный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980BD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CB5DE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упак.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CC0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</w:tr>
      <w:tr w:rsidR="00F877D9" w14:paraId="11553683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3C37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DCC5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452CF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9B40E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Диапазон сечения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D434B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B75A8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D669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6011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7B3CD074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90101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4CC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6E1E2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488A6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 отверстия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B1136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01457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931A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20092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6DD8C82D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5F63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464FD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32E27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E6BC0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Сечение жилы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89FEF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C5EF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  <w:r w:rsidRPr="00F525E3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2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47DC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A16C9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673E8ED7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4582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19C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9F72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2A750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Способ монтажа 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798C2A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Опрессовка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31ADF" w14:textId="77777777" w:rsidR="00F877D9" w:rsidRDefault="00F877D9" w:rsidP="00E23238">
            <w:pPr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AC14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528E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69ADB5F5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AAA0A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A3CF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1A8D3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65901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Напряжение 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1579A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A796C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В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1133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A8C1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216E4376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A6327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AB64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F4C83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6F018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Количество в упаковке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58C87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CFFA6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8264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204C8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053FDAD0" w14:textId="77777777" w:rsidTr="00F877D9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EDD0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2E905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223DE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6E2F0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CE6FC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Серый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BEA47" w14:textId="77777777" w:rsidR="00F877D9" w:rsidRDefault="00F877D9" w:rsidP="00F877D9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76B40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A5EB3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680A3BC5" w14:textId="77777777" w:rsidTr="00F877D9">
        <w:trPr>
          <w:trHeight w:val="19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A129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8DB96" w14:textId="059CC24B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Наконечник медный луженый</w:t>
            </w:r>
          </w:p>
          <w:p w14:paraId="70A2D4EC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F528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CE092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Материал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04CB5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Медный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B8569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9D5D4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упак.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CE0D6" w14:textId="77777777" w:rsidR="00F877D9" w:rsidRDefault="00F877D9" w:rsidP="00F877D9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</w:tr>
      <w:tr w:rsidR="00F877D9" w14:paraId="2CBAAB5F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3E016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89EF0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602E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93339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Диапазон сечения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F089F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A796D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1373E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12DE6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7E5C8EF7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D14AF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F47C0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08A35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2FE08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Диаметр отверстия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82629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CE80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D6AF8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D888E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757F1972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5A2B3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885D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F41BB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99CFF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Сечение жилы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89211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86F32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мм</w:t>
            </w:r>
            <w:r w:rsidRPr="00F525E3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>2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E7C8D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CE739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181D807A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01CE9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1CFD1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E4F1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D91E8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Способ монтажа 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335B2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Опрессовка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F9AEC" w14:textId="77777777" w:rsidR="00F877D9" w:rsidRDefault="00F877D9" w:rsidP="00E23238">
            <w:pPr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71E7C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95137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76C242E1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68576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AE219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0B7F0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D70BD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 xml:space="preserve">Напряжение 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AFAEC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8F7AA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В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21CFB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EBC80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7514BD4E" w14:textId="77777777" w:rsidTr="00E23238">
        <w:trPr>
          <w:trHeight w:val="191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C9D6A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F9FBB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FB9EE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C8FA5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Количество в упаковке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F588E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4E81F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9D15E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1D066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877D9" w14:paraId="3F705980" w14:textId="77777777" w:rsidTr="00E23238">
        <w:trPr>
          <w:trHeight w:val="162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F5AE3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928D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90E21" w14:textId="77777777" w:rsidR="00F877D9" w:rsidRDefault="00F877D9" w:rsidP="00E23238">
            <w:pPr>
              <w:spacing w:line="256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FD8D6" w14:textId="77777777" w:rsidR="00F877D9" w:rsidRDefault="00F877D9" w:rsidP="00E23238">
            <w:pPr>
              <w:shd w:val="clear" w:color="auto" w:fill="FFFFFF"/>
              <w:spacing w:line="256" w:lineRule="auto"/>
              <w:rPr>
                <w:bCs/>
                <w:spacing w:val="2"/>
                <w:sz w:val="18"/>
                <w:szCs w:val="18"/>
                <w:lang w:eastAsia="en-US"/>
              </w:rPr>
            </w:pPr>
            <w:r>
              <w:rPr>
                <w:bCs/>
                <w:spacing w:val="2"/>
                <w:sz w:val="18"/>
                <w:szCs w:val="18"/>
                <w:lang w:eastAsia="en-US"/>
              </w:rPr>
              <w:t>Цвет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E6336" w14:textId="77777777" w:rsidR="00F877D9" w:rsidRDefault="00F877D9" w:rsidP="00E2323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Серый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0BD73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0AC6A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30480" w14:textId="77777777" w:rsidR="00F877D9" w:rsidRDefault="00F877D9" w:rsidP="00E23238">
            <w:pPr>
              <w:spacing w:line="256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</w:tbl>
    <w:p w14:paraId="54264EEA" w14:textId="77777777" w:rsidR="00F877D9" w:rsidRDefault="00F877D9" w:rsidP="00F877D9">
      <w:pPr>
        <w:tabs>
          <w:tab w:val="left" w:pos="284"/>
        </w:tabs>
        <w:ind w:firstLine="567"/>
        <w:jc w:val="center"/>
        <w:rPr>
          <w:b/>
          <w:color w:val="00000A"/>
        </w:rPr>
      </w:pPr>
    </w:p>
    <w:p w14:paraId="25D4E12B" w14:textId="07BEB0E0" w:rsidR="00F877D9" w:rsidRPr="00F877D9" w:rsidRDefault="00F877D9" w:rsidP="00F877D9">
      <w:pPr>
        <w:tabs>
          <w:tab w:val="left" w:pos="284"/>
        </w:tabs>
        <w:ind w:firstLine="567"/>
        <w:jc w:val="center"/>
        <w:rPr>
          <w:b/>
          <w:color w:val="00000A"/>
        </w:rPr>
      </w:pPr>
      <w:r w:rsidRPr="00F877D9">
        <w:rPr>
          <w:b/>
          <w:color w:val="00000A"/>
        </w:rPr>
        <w:t>5. Требования к таре и упаковке товара.</w:t>
      </w:r>
    </w:p>
    <w:p w14:paraId="72CEEC36" w14:textId="77777777" w:rsidR="00F877D9" w:rsidRPr="00F877D9" w:rsidRDefault="00F877D9" w:rsidP="00F877D9">
      <w:pPr>
        <w:tabs>
          <w:tab w:val="left" w:pos="993"/>
        </w:tabs>
        <w:ind w:firstLine="567"/>
        <w:jc w:val="both"/>
      </w:pPr>
      <w:r w:rsidRPr="00F877D9">
        <w:t>5.1.</w:t>
      </w:r>
      <w:r w:rsidRPr="00F877D9">
        <w:tab/>
        <w:t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</w:p>
    <w:p w14:paraId="0748B94C" w14:textId="77777777" w:rsidR="00F877D9" w:rsidRPr="00F877D9" w:rsidRDefault="00F877D9" w:rsidP="00F877D9">
      <w:pPr>
        <w:tabs>
          <w:tab w:val="left" w:pos="993"/>
        </w:tabs>
        <w:ind w:firstLine="567"/>
        <w:jc w:val="both"/>
      </w:pPr>
      <w:r w:rsidRPr="00F877D9">
        <w:t>5.2.</w:t>
      </w:r>
      <w:r w:rsidRPr="00F877D9">
        <w:tab/>
        <w:t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Товаром.</w:t>
      </w:r>
    </w:p>
    <w:p w14:paraId="0BF95ED2" w14:textId="77777777" w:rsidR="00F877D9" w:rsidRPr="00F877D9" w:rsidRDefault="00F877D9" w:rsidP="00F877D9">
      <w:pPr>
        <w:tabs>
          <w:tab w:val="left" w:pos="993"/>
        </w:tabs>
        <w:ind w:firstLine="567"/>
        <w:jc w:val="both"/>
      </w:pPr>
      <w:r w:rsidRPr="00F877D9">
        <w:t>5.3.</w:t>
      </w:r>
      <w:r w:rsidRPr="00F877D9">
        <w:tab/>
        <w:t>Поставщик несет ответственность перед Заказчиком за повреждение Товара вследствие его ненадлежащей упаковки.</w:t>
      </w:r>
    </w:p>
    <w:p w14:paraId="78B75954" w14:textId="77777777" w:rsidR="00F877D9" w:rsidRPr="00F877D9" w:rsidRDefault="00F877D9" w:rsidP="00F877D9">
      <w:pPr>
        <w:tabs>
          <w:tab w:val="left" w:pos="993"/>
        </w:tabs>
        <w:ind w:firstLine="567"/>
        <w:jc w:val="both"/>
      </w:pPr>
      <w:r w:rsidRPr="00F877D9">
        <w:t>5.4.</w:t>
      </w:r>
      <w:r w:rsidRPr="00F877D9">
        <w:tab/>
        <w:t>Товар должен поставляться в упаковке производителя, не имеющей повреждений, с сохранением всех защитных знаков производителя, обеспечивающей сохранность товара при перевозке, и при необходимости, в последующем хранении</w:t>
      </w:r>
    </w:p>
    <w:p w14:paraId="2CEAF0D1" w14:textId="77777777" w:rsidR="00F877D9" w:rsidRPr="00F877D9" w:rsidRDefault="00F877D9" w:rsidP="00F877D9">
      <w:pPr>
        <w:tabs>
          <w:tab w:val="left" w:pos="993"/>
        </w:tabs>
        <w:ind w:firstLine="567"/>
        <w:jc w:val="both"/>
      </w:pPr>
      <w:r w:rsidRPr="00F877D9">
        <w:t>5.5.</w:t>
      </w:r>
      <w:r w:rsidRPr="00F877D9">
        <w:tab/>
        <w:t>Упаковка должна обеспечивать защиту от воздействия механических и климатических факторов во время транспортирования и хранения поставляемого товара, а также наиболее полное использование грузоподъемности (вместимости) транспортных средств и удобство выполнения погрузочно-разгрузочных работ.</w:t>
      </w:r>
    </w:p>
    <w:p w14:paraId="4C253ACC" w14:textId="77777777" w:rsidR="00F877D9" w:rsidRPr="00F877D9" w:rsidRDefault="00F877D9" w:rsidP="00F877D9">
      <w:pPr>
        <w:tabs>
          <w:tab w:val="left" w:pos="993"/>
        </w:tabs>
        <w:ind w:firstLine="567"/>
        <w:jc w:val="both"/>
      </w:pPr>
      <w:r w:rsidRPr="00F877D9">
        <w:t>5.6.</w:t>
      </w:r>
      <w:r w:rsidRPr="00F877D9">
        <w:tab/>
        <w:t>На всех товарах должна быть нанесена однозначно трактуемая маркировка в соответствии с требованиями ГОСТов – наименование, данные об изготовителе.</w:t>
      </w:r>
    </w:p>
    <w:p w14:paraId="4B4D78C7" w14:textId="77777777" w:rsidR="00F877D9" w:rsidRPr="00F877D9" w:rsidRDefault="00F877D9" w:rsidP="00F877D9">
      <w:pPr>
        <w:tabs>
          <w:tab w:val="left" w:pos="993"/>
        </w:tabs>
        <w:ind w:firstLine="567"/>
        <w:jc w:val="both"/>
      </w:pPr>
      <w:r w:rsidRPr="00F877D9">
        <w:t xml:space="preserve">Маркировка Товара на упаковке должна быть на русском языке. </w:t>
      </w:r>
    </w:p>
    <w:p w14:paraId="761F4DDF" w14:textId="77777777" w:rsidR="00F877D9" w:rsidRPr="00F877D9" w:rsidRDefault="00F877D9" w:rsidP="00F877D9">
      <w:pPr>
        <w:tabs>
          <w:tab w:val="left" w:pos="993"/>
        </w:tabs>
        <w:ind w:firstLine="567"/>
        <w:jc w:val="both"/>
      </w:pPr>
      <w:r w:rsidRPr="00F877D9">
        <w:t>Маркировка Товара должна обеспечивать полную и однозначную идентификацию Товара каждой единицы продукции при его приемке.</w:t>
      </w:r>
    </w:p>
    <w:p w14:paraId="29FB4D36" w14:textId="77777777" w:rsidR="00F877D9" w:rsidRPr="00F877D9" w:rsidRDefault="00F877D9" w:rsidP="00F877D9">
      <w:pPr>
        <w:tabs>
          <w:tab w:val="left" w:pos="851"/>
          <w:tab w:val="left" w:pos="993"/>
          <w:tab w:val="left" w:pos="1134"/>
        </w:tabs>
        <w:spacing w:before="120" w:after="120"/>
        <w:jc w:val="center"/>
        <w:rPr>
          <w:b/>
          <w:color w:val="00000A"/>
        </w:rPr>
      </w:pPr>
      <w:r w:rsidRPr="00F877D9">
        <w:rPr>
          <w:b/>
          <w:color w:val="00000A"/>
        </w:rPr>
        <w:t>6. Требования к сроку и(или) объему предоставления гарантии качества.</w:t>
      </w:r>
    </w:p>
    <w:p w14:paraId="28CDEB5B" w14:textId="77777777" w:rsidR="00F877D9" w:rsidRPr="00F877D9" w:rsidRDefault="00F877D9" w:rsidP="00F877D9">
      <w:pPr>
        <w:tabs>
          <w:tab w:val="left" w:pos="1134"/>
        </w:tabs>
        <w:ind w:firstLine="567"/>
        <w:jc w:val="both"/>
      </w:pPr>
      <w:r w:rsidRPr="00F877D9">
        <w:t>6.1.</w:t>
      </w:r>
      <w:r w:rsidRPr="00F877D9">
        <w:tab/>
        <w:t xml:space="preserve">Поставщик обязан гарантировать качество и безопасность поставляемого товара стандартам и требованиям, предъявленным к товару такого рода, в течение срока годности.  </w:t>
      </w:r>
      <w:r w:rsidRPr="00F877D9">
        <w:lastRenderedPageBreak/>
        <w:t>Гарантия на поставляемый товар - в объеме стандартных обязательств производителя устанавливается в соответствии со ст. 33 Закона.</w:t>
      </w:r>
    </w:p>
    <w:p w14:paraId="7ECADA9F" w14:textId="77777777" w:rsidR="00F877D9" w:rsidRPr="00F877D9" w:rsidRDefault="00F877D9" w:rsidP="00F877D9">
      <w:pPr>
        <w:tabs>
          <w:tab w:val="left" w:pos="1134"/>
        </w:tabs>
        <w:ind w:firstLine="567"/>
        <w:jc w:val="both"/>
      </w:pPr>
      <w:r w:rsidRPr="00F877D9">
        <w:t>Гарантийный срок, предоставляемый Поставщиком, на поставленный Товар равен сроку действия гарантии производителя данного Товара, но не менее 12 (двенадцати) месяцев с момента подписания Заказчиком Документа о приемке.</w:t>
      </w:r>
    </w:p>
    <w:p w14:paraId="4731FA6D" w14:textId="77777777" w:rsidR="00F877D9" w:rsidRPr="00F877D9" w:rsidRDefault="00F877D9" w:rsidP="00F877D9">
      <w:pPr>
        <w:tabs>
          <w:tab w:val="left" w:pos="1134"/>
        </w:tabs>
        <w:ind w:firstLine="567"/>
        <w:jc w:val="both"/>
      </w:pPr>
      <w:r w:rsidRPr="00F877D9">
        <w:t>6.2.</w:t>
      </w:r>
      <w:r w:rsidRPr="00F877D9">
        <w:tab/>
        <w:t>Поставщик гарантирует Заказчику наличие сертификатов и/или деклараций о соответствии, обязательных для данного вида Товара, оформленных в соответствии с российским законодательством, а также иной необходимой документации на поставляемый Товар, в том числе информационной с указанием срока службы и правил эксплуатации, требуемой в отношении Товара данного рода.</w:t>
      </w:r>
    </w:p>
    <w:p w14:paraId="6360FA64" w14:textId="77777777" w:rsidR="00F877D9" w:rsidRPr="00F877D9" w:rsidRDefault="00F877D9" w:rsidP="00F877D9">
      <w:pPr>
        <w:tabs>
          <w:tab w:val="left" w:pos="1134"/>
        </w:tabs>
        <w:ind w:firstLine="567"/>
        <w:jc w:val="both"/>
      </w:pPr>
      <w:r w:rsidRPr="00F877D9">
        <w:t>6.3. Качество поставляемого Товара должно удовлетворять требованиям действующих технических регламентов, ГОСТов, сопровождаться сертификатом соответствия либо декларацией о соответствии в случаях, установленных Федеральным законом от 27.12.2002 № 184-ФЗ «О техническом регулировании» и Постановлением Правительства РФ от 23.12.2023 № 2425.</w:t>
      </w:r>
    </w:p>
    <w:p w14:paraId="1A72C385" w14:textId="77777777" w:rsidR="00F877D9" w:rsidRPr="00F877D9" w:rsidRDefault="00F877D9" w:rsidP="00F877D9">
      <w:pPr>
        <w:tabs>
          <w:tab w:val="left" w:pos="1134"/>
        </w:tabs>
        <w:ind w:firstLine="567"/>
        <w:jc w:val="both"/>
      </w:pPr>
      <w:r w:rsidRPr="00F877D9">
        <w:t>6.4.</w:t>
      </w:r>
      <w:r w:rsidRPr="00F877D9">
        <w:tab/>
        <w:t>Поставщик обязан гарантировать, что Товар сохранит потребительские свойства в течение всего гарантийного срока, при условии соблюдения правил хранения и использования.</w:t>
      </w:r>
    </w:p>
    <w:p w14:paraId="3FC37C17" w14:textId="77777777" w:rsidR="00F877D9" w:rsidRPr="00F877D9" w:rsidRDefault="00F877D9" w:rsidP="00F877D9">
      <w:pPr>
        <w:tabs>
          <w:tab w:val="left" w:pos="1134"/>
        </w:tabs>
        <w:ind w:firstLine="567"/>
        <w:jc w:val="both"/>
      </w:pPr>
      <w:r w:rsidRPr="00F877D9">
        <w:t>6.5.</w:t>
      </w:r>
      <w:r w:rsidRPr="00F877D9">
        <w:tab/>
        <w:t>Выполнение гарантийных обязательств осуществляется силами и за счет Поставщика в течение 5 (пяти) рабочих дней с момента уведомления Заказчиком Поставщика о необходимости выполнения гарантийных обязательств.</w:t>
      </w:r>
    </w:p>
    <w:p w14:paraId="497C4FBA" w14:textId="77777777" w:rsidR="00F877D9" w:rsidRPr="00F877D9" w:rsidRDefault="00F877D9" w:rsidP="00F877D9">
      <w:pPr>
        <w:tabs>
          <w:tab w:val="left" w:pos="1134"/>
        </w:tabs>
        <w:ind w:firstLine="567"/>
        <w:jc w:val="both"/>
      </w:pPr>
      <w:r w:rsidRPr="00F877D9">
        <w:t>6.6.</w:t>
      </w:r>
      <w:r w:rsidRPr="00F877D9">
        <w:tab/>
        <w:t>В течение гарантийного срока Товара Поставщик обязуется производить:</w:t>
      </w:r>
    </w:p>
    <w:p w14:paraId="410B7673" w14:textId="77777777" w:rsidR="00F877D9" w:rsidRPr="00F877D9" w:rsidRDefault="00F877D9" w:rsidP="00F877D9">
      <w:pPr>
        <w:tabs>
          <w:tab w:val="left" w:pos="851"/>
        </w:tabs>
        <w:ind w:firstLine="567"/>
        <w:jc w:val="both"/>
      </w:pPr>
      <w:r w:rsidRPr="00F877D9">
        <w:t>1)</w:t>
      </w:r>
      <w:r w:rsidRPr="00F877D9">
        <w:tab/>
        <w:t>бесплатную замену непригодного к использованию товара (если дефект носит производственный характер);</w:t>
      </w:r>
    </w:p>
    <w:p w14:paraId="6FCBF87C" w14:textId="77777777" w:rsidR="00F877D9" w:rsidRPr="00F877D9" w:rsidRDefault="00F877D9" w:rsidP="00F877D9">
      <w:pPr>
        <w:tabs>
          <w:tab w:val="left" w:pos="851"/>
        </w:tabs>
        <w:ind w:firstLine="567"/>
        <w:jc w:val="both"/>
      </w:pPr>
      <w:r w:rsidRPr="00F877D9">
        <w:t>2)</w:t>
      </w:r>
      <w:r w:rsidRPr="00F877D9">
        <w:tab/>
        <w:t>поставку, погрузку, разгрузку некачественного Товара от Заказчика по адресу Заказчика и обратно силами и за счет средств Поставщика.</w:t>
      </w:r>
    </w:p>
    <w:p w14:paraId="7F089DA9" w14:textId="77777777" w:rsidR="00F877D9" w:rsidRPr="00F877D9" w:rsidRDefault="00F877D9" w:rsidP="00F877D9">
      <w:pPr>
        <w:tabs>
          <w:tab w:val="left" w:pos="1134"/>
        </w:tabs>
        <w:ind w:firstLine="567"/>
        <w:jc w:val="both"/>
      </w:pPr>
      <w:r w:rsidRPr="00F877D9">
        <w:t>6.7.</w:t>
      </w:r>
      <w:r w:rsidRPr="00F877D9">
        <w:tab/>
        <w:t xml:space="preserve"> По согласованию с Заказчиком Поставщик должен произвести замену непригодного к использованию товара в сроки, согласованные с Заказчиком, на следующих условиях:</w:t>
      </w:r>
    </w:p>
    <w:p w14:paraId="08955CE6" w14:textId="77777777" w:rsidR="00F877D9" w:rsidRPr="00F877D9" w:rsidRDefault="00F877D9" w:rsidP="00F877D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877D9">
        <w:rPr>
          <w:rFonts w:ascii="Times New Roman" w:hAnsi="Times New Roman"/>
          <w:sz w:val="24"/>
          <w:szCs w:val="24"/>
        </w:rPr>
        <w:t>на аналогичный товар;</w:t>
      </w:r>
    </w:p>
    <w:p w14:paraId="6519AACF" w14:textId="77777777" w:rsidR="00F877D9" w:rsidRPr="00F877D9" w:rsidRDefault="00F877D9" w:rsidP="00F877D9">
      <w:pPr>
        <w:pStyle w:val="a4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877D9">
        <w:rPr>
          <w:rFonts w:ascii="Times New Roman" w:hAnsi="Times New Roman"/>
          <w:sz w:val="24"/>
          <w:szCs w:val="24"/>
        </w:rPr>
        <w:t>на товар,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документации о запросе котировок в электронном виде.</w:t>
      </w:r>
    </w:p>
    <w:p w14:paraId="24BABD70" w14:textId="77777777" w:rsidR="00F877D9" w:rsidRPr="00F877D9" w:rsidRDefault="00F877D9" w:rsidP="00F877D9">
      <w:pPr>
        <w:tabs>
          <w:tab w:val="left" w:pos="993"/>
        </w:tabs>
        <w:ind w:firstLine="567"/>
        <w:jc w:val="both"/>
      </w:pPr>
      <w:r w:rsidRPr="00F877D9">
        <w:t>6.8.</w:t>
      </w:r>
      <w:r w:rsidRPr="00F877D9">
        <w:tab/>
        <w:t>Гарантийный срок на вновь поставленный (заменённый) товар назначается с даты замены товара и действует не менее 12 (двенадцать) месяцев.</w:t>
      </w:r>
    </w:p>
    <w:p w14:paraId="2B023D4B" w14:textId="77777777" w:rsidR="00F877D9" w:rsidRDefault="00F877D9" w:rsidP="00F877D9">
      <w:pPr>
        <w:rPr>
          <w:sz w:val="18"/>
          <w:szCs w:val="18"/>
        </w:rPr>
      </w:pPr>
    </w:p>
    <w:p w14:paraId="0FF6244A" w14:textId="77777777" w:rsidR="00F877D9" w:rsidRDefault="00F877D9" w:rsidP="00F877D9">
      <w:pPr>
        <w:rPr>
          <w:sz w:val="18"/>
          <w:szCs w:val="18"/>
        </w:rPr>
      </w:pPr>
    </w:p>
    <w:bookmarkEnd w:id="18"/>
    <w:p w14:paraId="0E2DBDCA" w14:textId="5A8E3F67" w:rsidR="00686366" w:rsidRDefault="00686366" w:rsidP="000327A8"/>
    <w:p w14:paraId="1E232631" w14:textId="77777777" w:rsidR="00686366" w:rsidRDefault="00686366" w:rsidP="000327A8"/>
    <w:tbl>
      <w:tblPr>
        <w:tblW w:w="10490" w:type="dxa"/>
        <w:jc w:val="center"/>
        <w:tblLayout w:type="fixed"/>
        <w:tblLook w:val="0000" w:firstRow="0" w:lastRow="0" w:firstColumn="0" w:lastColumn="0" w:noHBand="0" w:noVBand="0"/>
      </w:tblPr>
      <w:tblGrid>
        <w:gridCol w:w="5670"/>
        <w:gridCol w:w="4820"/>
      </w:tblGrid>
      <w:tr w:rsidR="000327A8" w:rsidRPr="00274DDC" w14:paraId="540F5E1B" w14:textId="77777777" w:rsidTr="00411376">
        <w:trPr>
          <w:jc w:val="center"/>
        </w:trPr>
        <w:tc>
          <w:tcPr>
            <w:tcW w:w="5670" w:type="dxa"/>
          </w:tcPr>
          <w:p w14:paraId="4C01A815" w14:textId="77777777" w:rsidR="000327A8" w:rsidRPr="00ED74C4" w:rsidRDefault="000327A8" w:rsidP="005E57C0">
            <w:pPr>
              <w:widowControl w:val="0"/>
              <w:jc w:val="both"/>
              <w:rPr>
                <w:rFonts w:eastAsia="Calibri"/>
                <w:b/>
                <w:bCs/>
                <w:color w:val="000000" w:themeColor="text1"/>
              </w:rPr>
            </w:pPr>
            <w:r w:rsidRPr="00ED74C4">
              <w:rPr>
                <w:rFonts w:eastAsia="Calibri"/>
                <w:b/>
                <w:bCs/>
                <w:color w:val="000000" w:themeColor="text1"/>
              </w:rPr>
              <w:t>Заказчик:</w:t>
            </w:r>
          </w:p>
          <w:p w14:paraId="769A06DE" w14:textId="77777777" w:rsidR="000327A8" w:rsidRDefault="000327A8" w:rsidP="005E57C0">
            <w:pPr>
              <w:widowControl w:val="0"/>
              <w:rPr>
                <w:color w:val="000000" w:themeColor="text1"/>
              </w:rPr>
            </w:pPr>
            <w:r w:rsidRPr="00065551">
              <w:rPr>
                <w:color w:val="000000" w:themeColor="text1"/>
              </w:rPr>
              <w:t>СПб ГБУ ДО СШ</w:t>
            </w:r>
            <w:r>
              <w:rPr>
                <w:color w:val="000000" w:themeColor="text1"/>
              </w:rPr>
              <w:t>ОР</w:t>
            </w:r>
            <w:r w:rsidRPr="00065551">
              <w:rPr>
                <w:color w:val="000000" w:themeColor="text1"/>
              </w:rPr>
              <w:t xml:space="preserve"> по хоккею «Динамо-юниор»</w:t>
            </w:r>
          </w:p>
          <w:p w14:paraId="0E06594E" w14:textId="77777777" w:rsidR="000327A8" w:rsidRDefault="000327A8" w:rsidP="005E57C0">
            <w:pPr>
              <w:widowControl w:val="0"/>
              <w:rPr>
                <w:color w:val="000000" w:themeColor="text1"/>
              </w:rPr>
            </w:pPr>
            <w:r w:rsidRPr="00ED74C4">
              <w:rPr>
                <w:color w:val="000000" w:themeColor="text1"/>
              </w:rPr>
              <w:t xml:space="preserve">Директор </w:t>
            </w:r>
          </w:p>
          <w:p w14:paraId="249CB31E" w14:textId="77777777" w:rsidR="000327A8" w:rsidRPr="00ED74C4" w:rsidRDefault="000327A8" w:rsidP="005E57C0">
            <w:pPr>
              <w:widowControl w:val="0"/>
              <w:rPr>
                <w:color w:val="000000" w:themeColor="text1"/>
              </w:rPr>
            </w:pPr>
          </w:p>
          <w:p w14:paraId="2A905F11" w14:textId="77777777" w:rsidR="000327A8" w:rsidRPr="00ED74C4" w:rsidRDefault="000327A8" w:rsidP="005E57C0">
            <w:pPr>
              <w:widowControl w:val="0"/>
              <w:rPr>
                <w:color w:val="000000" w:themeColor="text1"/>
              </w:rPr>
            </w:pPr>
            <w:r w:rsidRPr="00ED74C4">
              <w:rPr>
                <w:bCs/>
                <w:color w:val="000000" w:themeColor="text1"/>
              </w:rPr>
              <w:t>_________________</w:t>
            </w:r>
            <w:r w:rsidRPr="00ED74C4">
              <w:rPr>
                <w:color w:val="000000" w:themeColor="text1"/>
              </w:rPr>
              <w:t>И.О.Демин</w:t>
            </w:r>
          </w:p>
          <w:p w14:paraId="7F9BC87E" w14:textId="77777777" w:rsidR="000327A8" w:rsidRPr="00ED74C4" w:rsidRDefault="000327A8" w:rsidP="005E57C0">
            <w:pPr>
              <w:widowControl w:val="0"/>
              <w:jc w:val="both"/>
              <w:rPr>
                <w:rFonts w:eastAsia="Calibri"/>
                <w:color w:val="000000" w:themeColor="text1"/>
              </w:rPr>
            </w:pPr>
            <w:r w:rsidRPr="00ED74C4">
              <w:rPr>
                <w:rFonts w:eastAsia="Calibri"/>
                <w:color w:val="000000" w:themeColor="text1"/>
              </w:rPr>
              <w:t>ЭЦП</w:t>
            </w:r>
          </w:p>
        </w:tc>
        <w:tc>
          <w:tcPr>
            <w:tcW w:w="4820" w:type="dxa"/>
          </w:tcPr>
          <w:p w14:paraId="16678841" w14:textId="77777777" w:rsidR="000327A8" w:rsidRPr="00ED74C4" w:rsidRDefault="000327A8" w:rsidP="005E57C0">
            <w:pPr>
              <w:widowControl w:val="0"/>
              <w:jc w:val="both"/>
              <w:rPr>
                <w:rFonts w:eastAsia="Calibri"/>
                <w:b/>
                <w:bCs/>
                <w:color w:val="000000" w:themeColor="text1"/>
              </w:rPr>
            </w:pPr>
            <w:r w:rsidRPr="00ED74C4">
              <w:rPr>
                <w:rFonts w:eastAsia="Calibri"/>
                <w:b/>
                <w:bCs/>
                <w:color w:val="000000" w:themeColor="text1"/>
              </w:rPr>
              <w:t>Поставщик:</w:t>
            </w:r>
          </w:p>
          <w:p w14:paraId="1CE2F078" w14:textId="77777777" w:rsidR="000327A8" w:rsidRDefault="000327A8" w:rsidP="005E57C0">
            <w:pPr>
              <w:widowControl w:val="0"/>
              <w:jc w:val="both"/>
              <w:rPr>
                <w:color w:val="000000" w:themeColor="text1"/>
              </w:rPr>
            </w:pPr>
          </w:p>
          <w:p w14:paraId="492FF0AD" w14:textId="77777777" w:rsidR="000327A8" w:rsidRDefault="000327A8" w:rsidP="005E57C0">
            <w:pPr>
              <w:widowControl w:val="0"/>
              <w:jc w:val="both"/>
              <w:rPr>
                <w:color w:val="000000" w:themeColor="text1"/>
              </w:rPr>
            </w:pPr>
          </w:p>
          <w:p w14:paraId="4F3108D2" w14:textId="77777777" w:rsidR="000327A8" w:rsidRPr="00ED74C4" w:rsidRDefault="000327A8" w:rsidP="005E57C0">
            <w:pPr>
              <w:widowControl w:val="0"/>
              <w:jc w:val="both"/>
              <w:rPr>
                <w:color w:val="000000" w:themeColor="text1"/>
              </w:rPr>
            </w:pPr>
          </w:p>
          <w:p w14:paraId="272C3050" w14:textId="463264E4" w:rsidR="000327A8" w:rsidRPr="00ED74C4" w:rsidRDefault="000327A8" w:rsidP="005E57C0">
            <w:pPr>
              <w:widowControl w:val="0"/>
              <w:jc w:val="both"/>
              <w:rPr>
                <w:rFonts w:eastAsia="Calibri"/>
                <w:color w:val="000000" w:themeColor="text1"/>
              </w:rPr>
            </w:pPr>
            <w:r w:rsidRPr="00ED74C4">
              <w:rPr>
                <w:color w:val="000000" w:themeColor="text1"/>
              </w:rPr>
              <w:t>____________________/________________/</w:t>
            </w:r>
          </w:p>
          <w:p w14:paraId="6546469A" w14:textId="77777777" w:rsidR="000327A8" w:rsidRPr="00ED74C4" w:rsidRDefault="000327A8" w:rsidP="005E57C0">
            <w:pPr>
              <w:widowControl w:val="0"/>
              <w:rPr>
                <w:rFonts w:eastAsia="Calibri"/>
                <w:color w:val="000000" w:themeColor="text1"/>
              </w:rPr>
            </w:pPr>
            <w:r w:rsidRPr="00ED74C4">
              <w:rPr>
                <w:rFonts w:eastAsia="Calibri"/>
                <w:color w:val="000000" w:themeColor="text1"/>
              </w:rPr>
              <w:t>ЭЦП</w:t>
            </w:r>
          </w:p>
        </w:tc>
      </w:tr>
    </w:tbl>
    <w:p w14:paraId="60C3226D" w14:textId="77777777" w:rsidR="00AA3B63" w:rsidRPr="00AA3B63" w:rsidRDefault="00AA3B63" w:rsidP="00AA3B63">
      <w:pPr>
        <w:pStyle w:val="a4"/>
        <w:ind w:left="927"/>
        <w:rPr>
          <w:rFonts w:ascii="Times New Roman" w:hAnsi="Times New Roman"/>
          <w:b/>
          <w:sz w:val="24"/>
          <w:szCs w:val="24"/>
        </w:rPr>
      </w:pPr>
    </w:p>
    <w:sectPr w:rsidR="00AA3B63" w:rsidRPr="00AA3B63" w:rsidSect="008C1168">
      <w:pgSz w:w="11906" w:h="16838"/>
      <w:pgMar w:top="709" w:right="851" w:bottom="42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F214A" w14:textId="77777777" w:rsidR="008C3F5B" w:rsidRDefault="008C3F5B" w:rsidP="002F30BB">
      <w:r>
        <w:separator/>
      </w:r>
    </w:p>
  </w:endnote>
  <w:endnote w:type="continuationSeparator" w:id="0">
    <w:p w14:paraId="13BC7E69" w14:textId="77777777" w:rsidR="008C3F5B" w:rsidRDefault="008C3F5B" w:rsidP="002F3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altName w:val="Arial"/>
    <w:charset w:val="01"/>
    <w:family w:val="swiss"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PT Astra Sans">
    <w:altName w:val="Arial"/>
    <w:charset w:val="01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43FBC" w14:textId="77777777" w:rsidR="008C3F5B" w:rsidRDefault="008C3F5B" w:rsidP="002F30BB">
      <w:r>
        <w:separator/>
      </w:r>
    </w:p>
  </w:footnote>
  <w:footnote w:type="continuationSeparator" w:id="0">
    <w:p w14:paraId="1235B564" w14:textId="77777777" w:rsidR="008C3F5B" w:rsidRDefault="008C3F5B" w:rsidP="002F3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709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2.%4."/>
      <w:lvlJc w:val="left"/>
      <w:pPr>
        <w:tabs>
          <w:tab w:val="num" w:pos="0"/>
        </w:tabs>
        <w:ind w:left="3060" w:hanging="36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lowerRoman"/>
      <w:lvlText w:val="%2.%4.%6."/>
      <w:lvlJc w:val="right"/>
      <w:pPr>
        <w:tabs>
          <w:tab w:val="num" w:pos="0"/>
        </w:tabs>
        <w:ind w:left="4500" w:hanging="180"/>
      </w:pPr>
      <w:rPr>
        <w:rFonts w:cs="Times New Roman"/>
      </w:rPr>
    </w:lvl>
    <w:lvl w:ilvl="6">
      <w:start w:val="1"/>
      <w:numFmt w:val="decimal"/>
      <w:lvlText w:val="%2.%4.%6.%7."/>
      <w:lvlJc w:val="left"/>
      <w:pPr>
        <w:tabs>
          <w:tab w:val="num" w:pos="0"/>
        </w:tabs>
        <w:ind w:left="5220" w:hanging="36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lowerRoman"/>
      <w:lvlText w:val="%2.%4.%6.%7.%9."/>
      <w:lvlJc w:val="right"/>
      <w:pPr>
        <w:tabs>
          <w:tab w:val="num" w:pos="0"/>
        </w:tabs>
        <w:ind w:left="0" w:firstLine="567"/>
      </w:pPr>
      <w:rPr>
        <w:rFonts w:cs="Times New Roman"/>
      </w:rPr>
    </w:lvl>
  </w:abstractNum>
  <w:abstractNum w:abstractNumId="1" w15:restartNumberingAfterBreak="0">
    <w:nsid w:val="006F6085"/>
    <w:multiLevelType w:val="hybridMultilevel"/>
    <w:tmpl w:val="D0247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661BA"/>
    <w:multiLevelType w:val="hybridMultilevel"/>
    <w:tmpl w:val="52D88F4E"/>
    <w:lvl w:ilvl="0" w:tplc="6D8036DE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58A3057"/>
    <w:multiLevelType w:val="multilevel"/>
    <w:tmpl w:val="67E89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4F6F0D"/>
    <w:multiLevelType w:val="hybridMultilevel"/>
    <w:tmpl w:val="A1CC801C"/>
    <w:lvl w:ilvl="0" w:tplc="37CCF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CBF3D86"/>
    <w:multiLevelType w:val="multilevel"/>
    <w:tmpl w:val="E8D25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0F53519"/>
    <w:multiLevelType w:val="multilevel"/>
    <w:tmpl w:val="7882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336EEF"/>
    <w:multiLevelType w:val="multilevel"/>
    <w:tmpl w:val="14C2A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B46556"/>
    <w:multiLevelType w:val="multilevel"/>
    <w:tmpl w:val="A99EB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DC0DCD"/>
    <w:multiLevelType w:val="hybridMultilevel"/>
    <w:tmpl w:val="0B38B6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057048"/>
    <w:multiLevelType w:val="multilevel"/>
    <w:tmpl w:val="8DB4CB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27BC1D35"/>
    <w:multiLevelType w:val="hybridMultilevel"/>
    <w:tmpl w:val="C95EA498"/>
    <w:lvl w:ilvl="0" w:tplc="834A114A">
      <w:start w:val="1"/>
      <w:numFmt w:val="decimal"/>
      <w:lvlText w:val="%1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1234088"/>
    <w:multiLevelType w:val="multilevel"/>
    <w:tmpl w:val="CD8AC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43C1E34"/>
    <w:multiLevelType w:val="multilevel"/>
    <w:tmpl w:val="E808F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CF557A"/>
    <w:multiLevelType w:val="multilevel"/>
    <w:tmpl w:val="DAEC4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88F7ACF"/>
    <w:multiLevelType w:val="multilevel"/>
    <w:tmpl w:val="4CEC72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16" w15:restartNumberingAfterBreak="0">
    <w:nsid w:val="3B1F5EB6"/>
    <w:multiLevelType w:val="hybridMultilevel"/>
    <w:tmpl w:val="0EDECF26"/>
    <w:lvl w:ilvl="0" w:tplc="80800EE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C65B01"/>
    <w:multiLevelType w:val="hybridMultilevel"/>
    <w:tmpl w:val="52E6D43A"/>
    <w:lvl w:ilvl="0" w:tplc="7102CF60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8" w15:restartNumberingAfterBreak="0">
    <w:nsid w:val="3C584AD0"/>
    <w:multiLevelType w:val="multilevel"/>
    <w:tmpl w:val="C32E4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44614B"/>
    <w:multiLevelType w:val="multilevel"/>
    <w:tmpl w:val="9F422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CC7072"/>
    <w:multiLevelType w:val="multilevel"/>
    <w:tmpl w:val="16E81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3264717"/>
    <w:multiLevelType w:val="multilevel"/>
    <w:tmpl w:val="03C26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55939D5"/>
    <w:multiLevelType w:val="multilevel"/>
    <w:tmpl w:val="B47EB35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487C767B"/>
    <w:multiLevelType w:val="multilevel"/>
    <w:tmpl w:val="27D0C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8A63C12"/>
    <w:multiLevelType w:val="multilevel"/>
    <w:tmpl w:val="A2E01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FFF3E21"/>
    <w:multiLevelType w:val="multilevel"/>
    <w:tmpl w:val="8A322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4064F9"/>
    <w:multiLevelType w:val="multilevel"/>
    <w:tmpl w:val="05C6E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13B1101"/>
    <w:multiLevelType w:val="hybridMultilevel"/>
    <w:tmpl w:val="0A2A5ED6"/>
    <w:lvl w:ilvl="0" w:tplc="83BE803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6A0E24"/>
    <w:multiLevelType w:val="multilevel"/>
    <w:tmpl w:val="601C6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1963FB"/>
    <w:multiLevelType w:val="hybridMultilevel"/>
    <w:tmpl w:val="BE868CB6"/>
    <w:lvl w:ilvl="0" w:tplc="16E6C8B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58218B3"/>
    <w:multiLevelType w:val="multilevel"/>
    <w:tmpl w:val="95F2DB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594E52EE"/>
    <w:multiLevelType w:val="hybridMultilevel"/>
    <w:tmpl w:val="0B38B6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A00F6F"/>
    <w:multiLevelType w:val="multilevel"/>
    <w:tmpl w:val="AEAED1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3" w15:restartNumberingAfterBreak="0">
    <w:nsid w:val="59AA15D4"/>
    <w:multiLevelType w:val="hybridMultilevel"/>
    <w:tmpl w:val="1F72D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9148D1"/>
    <w:multiLevelType w:val="multilevel"/>
    <w:tmpl w:val="9DE2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4622B91"/>
    <w:multiLevelType w:val="hybridMultilevel"/>
    <w:tmpl w:val="405A34EE"/>
    <w:lvl w:ilvl="0" w:tplc="DB60A2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 w15:restartNumberingAfterBreak="0">
    <w:nsid w:val="74B77130"/>
    <w:multiLevelType w:val="multilevel"/>
    <w:tmpl w:val="F90A8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544372"/>
    <w:multiLevelType w:val="hybridMultilevel"/>
    <w:tmpl w:val="CD62CE9E"/>
    <w:lvl w:ilvl="0" w:tplc="8788D654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6"/>
  </w:num>
  <w:num w:numId="2">
    <w:abstractNumId w:val="1"/>
  </w:num>
  <w:num w:numId="3">
    <w:abstractNumId w:val="29"/>
  </w:num>
  <w:num w:numId="4">
    <w:abstractNumId w:val="11"/>
  </w:num>
  <w:num w:numId="5">
    <w:abstractNumId w:val="37"/>
  </w:num>
  <w:num w:numId="6">
    <w:abstractNumId w:val="15"/>
  </w:num>
  <w:num w:numId="7">
    <w:abstractNumId w:val="32"/>
  </w:num>
  <w:num w:numId="8">
    <w:abstractNumId w:val="17"/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4"/>
  </w:num>
  <w:num w:numId="13">
    <w:abstractNumId w:val="26"/>
  </w:num>
  <w:num w:numId="14">
    <w:abstractNumId w:val="20"/>
  </w:num>
  <w:num w:numId="15">
    <w:abstractNumId w:val="24"/>
  </w:num>
  <w:num w:numId="16">
    <w:abstractNumId w:val="12"/>
  </w:num>
  <w:num w:numId="17">
    <w:abstractNumId w:val="21"/>
  </w:num>
  <w:num w:numId="18">
    <w:abstractNumId w:val="23"/>
  </w:num>
  <w:num w:numId="19">
    <w:abstractNumId w:val="5"/>
  </w:num>
  <w:num w:numId="20">
    <w:abstractNumId w:val="10"/>
  </w:num>
  <w:num w:numId="21">
    <w:abstractNumId w:val="28"/>
  </w:num>
  <w:num w:numId="22">
    <w:abstractNumId w:val="34"/>
  </w:num>
  <w:num w:numId="23">
    <w:abstractNumId w:val="13"/>
  </w:num>
  <w:num w:numId="24">
    <w:abstractNumId w:val="36"/>
  </w:num>
  <w:num w:numId="25">
    <w:abstractNumId w:val="8"/>
  </w:num>
  <w:num w:numId="26">
    <w:abstractNumId w:val="19"/>
  </w:num>
  <w:num w:numId="27">
    <w:abstractNumId w:val="3"/>
  </w:num>
  <w:num w:numId="28">
    <w:abstractNumId w:val="7"/>
  </w:num>
  <w:num w:numId="29">
    <w:abstractNumId w:val="25"/>
  </w:num>
  <w:num w:numId="30">
    <w:abstractNumId w:val="6"/>
  </w:num>
  <w:num w:numId="31">
    <w:abstractNumId w:val="18"/>
  </w:num>
  <w:num w:numId="32">
    <w:abstractNumId w:val="30"/>
  </w:num>
  <w:num w:numId="33">
    <w:abstractNumId w:val="22"/>
  </w:num>
  <w:num w:numId="34">
    <w:abstractNumId w:val="27"/>
  </w:num>
  <w:num w:numId="35">
    <w:abstractNumId w:val="0"/>
  </w:num>
  <w:num w:numId="36">
    <w:abstractNumId w:val="35"/>
  </w:num>
  <w:num w:numId="37">
    <w:abstractNumId w:val="2"/>
  </w:num>
  <w:num w:numId="38">
    <w:abstractNumId w:val="33"/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09E2"/>
    <w:rsid w:val="00001FF6"/>
    <w:rsid w:val="000148DF"/>
    <w:rsid w:val="0001796B"/>
    <w:rsid w:val="00024459"/>
    <w:rsid w:val="000327A8"/>
    <w:rsid w:val="000360E2"/>
    <w:rsid w:val="00037C7F"/>
    <w:rsid w:val="00041E4F"/>
    <w:rsid w:val="000462C5"/>
    <w:rsid w:val="00047B04"/>
    <w:rsid w:val="000521F3"/>
    <w:rsid w:val="00053552"/>
    <w:rsid w:val="00054081"/>
    <w:rsid w:val="00057C23"/>
    <w:rsid w:val="00062413"/>
    <w:rsid w:val="000646A0"/>
    <w:rsid w:val="00065551"/>
    <w:rsid w:val="0006694E"/>
    <w:rsid w:val="00066998"/>
    <w:rsid w:val="000678D4"/>
    <w:rsid w:val="0007759C"/>
    <w:rsid w:val="00077E6C"/>
    <w:rsid w:val="000804B2"/>
    <w:rsid w:val="00085E46"/>
    <w:rsid w:val="00091B5B"/>
    <w:rsid w:val="00091C71"/>
    <w:rsid w:val="000A1460"/>
    <w:rsid w:val="000A4829"/>
    <w:rsid w:val="000A60A1"/>
    <w:rsid w:val="000A671E"/>
    <w:rsid w:val="000B25A0"/>
    <w:rsid w:val="000C1E7F"/>
    <w:rsid w:val="000D21D5"/>
    <w:rsid w:val="000D3322"/>
    <w:rsid w:val="000D33D7"/>
    <w:rsid w:val="000D7823"/>
    <w:rsid w:val="000E21C2"/>
    <w:rsid w:val="000F334E"/>
    <w:rsid w:val="001036A8"/>
    <w:rsid w:val="00106FBA"/>
    <w:rsid w:val="00110328"/>
    <w:rsid w:val="00111732"/>
    <w:rsid w:val="001349AE"/>
    <w:rsid w:val="00135AF4"/>
    <w:rsid w:val="00135D98"/>
    <w:rsid w:val="00141E6A"/>
    <w:rsid w:val="001445EE"/>
    <w:rsid w:val="001626B0"/>
    <w:rsid w:val="00162A8A"/>
    <w:rsid w:val="0016745B"/>
    <w:rsid w:val="00167D25"/>
    <w:rsid w:val="001747A6"/>
    <w:rsid w:val="001750DC"/>
    <w:rsid w:val="00181202"/>
    <w:rsid w:val="001838B4"/>
    <w:rsid w:val="00185864"/>
    <w:rsid w:val="00187A2B"/>
    <w:rsid w:val="00190237"/>
    <w:rsid w:val="00196AE0"/>
    <w:rsid w:val="001A0BD5"/>
    <w:rsid w:val="001A4D7B"/>
    <w:rsid w:val="001A5EA5"/>
    <w:rsid w:val="001B58F0"/>
    <w:rsid w:val="001C337F"/>
    <w:rsid w:val="001D26B8"/>
    <w:rsid w:val="001D2940"/>
    <w:rsid w:val="001D7CEE"/>
    <w:rsid w:val="001E6CD0"/>
    <w:rsid w:val="001E6F41"/>
    <w:rsid w:val="001F0CFD"/>
    <w:rsid w:val="001F3158"/>
    <w:rsid w:val="001F5FD1"/>
    <w:rsid w:val="001F6738"/>
    <w:rsid w:val="00203182"/>
    <w:rsid w:val="002045B3"/>
    <w:rsid w:val="00214029"/>
    <w:rsid w:val="00215B4C"/>
    <w:rsid w:val="00216A4E"/>
    <w:rsid w:val="0022236C"/>
    <w:rsid w:val="002443ED"/>
    <w:rsid w:val="0024623A"/>
    <w:rsid w:val="002565EC"/>
    <w:rsid w:val="00262A4C"/>
    <w:rsid w:val="0027376E"/>
    <w:rsid w:val="00274DDC"/>
    <w:rsid w:val="0027645B"/>
    <w:rsid w:val="0028690C"/>
    <w:rsid w:val="00296AA5"/>
    <w:rsid w:val="002A1A87"/>
    <w:rsid w:val="002A6287"/>
    <w:rsid w:val="002B103E"/>
    <w:rsid w:val="002B6E7A"/>
    <w:rsid w:val="002C2830"/>
    <w:rsid w:val="002C518B"/>
    <w:rsid w:val="002C7059"/>
    <w:rsid w:val="002D6305"/>
    <w:rsid w:val="002D7E3E"/>
    <w:rsid w:val="002E3BA2"/>
    <w:rsid w:val="002E45C6"/>
    <w:rsid w:val="002F05ED"/>
    <w:rsid w:val="002F30BB"/>
    <w:rsid w:val="002F61A1"/>
    <w:rsid w:val="002F7E4F"/>
    <w:rsid w:val="00301BE1"/>
    <w:rsid w:val="00303726"/>
    <w:rsid w:val="00305E82"/>
    <w:rsid w:val="00307E08"/>
    <w:rsid w:val="00307ED1"/>
    <w:rsid w:val="00311B3D"/>
    <w:rsid w:val="003144D6"/>
    <w:rsid w:val="003222F2"/>
    <w:rsid w:val="0032255F"/>
    <w:rsid w:val="00325792"/>
    <w:rsid w:val="003306D6"/>
    <w:rsid w:val="00333946"/>
    <w:rsid w:val="00343930"/>
    <w:rsid w:val="003528DE"/>
    <w:rsid w:val="00367B7A"/>
    <w:rsid w:val="00372A31"/>
    <w:rsid w:val="00380FAD"/>
    <w:rsid w:val="00381023"/>
    <w:rsid w:val="003816A2"/>
    <w:rsid w:val="00387A8C"/>
    <w:rsid w:val="00391515"/>
    <w:rsid w:val="0039618C"/>
    <w:rsid w:val="003974D9"/>
    <w:rsid w:val="0039796E"/>
    <w:rsid w:val="00397F16"/>
    <w:rsid w:val="003A1681"/>
    <w:rsid w:val="003A1C2D"/>
    <w:rsid w:val="003A302C"/>
    <w:rsid w:val="003A759F"/>
    <w:rsid w:val="003B5C96"/>
    <w:rsid w:val="003C0DA5"/>
    <w:rsid w:val="003C38C0"/>
    <w:rsid w:val="003C78A4"/>
    <w:rsid w:val="003D13F8"/>
    <w:rsid w:val="003D3AAC"/>
    <w:rsid w:val="003D76A6"/>
    <w:rsid w:val="003E59BA"/>
    <w:rsid w:val="003F0D22"/>
    <w:rsid w:val="003F534A"/>
    <w:rsid w:val="003F625E"/>
    <w:rsid w:val="003F705F"/>
    <w:rsid w:val="003F7D24"/>
    <w:rsid w:val="00401324"/>
    <w:rsid w:val="004024D9"/>
    <w:rsid w:val="00411376"/>
    <w:rsid w:val="004123A0"/>
    <w:rsid w:val="00412AD9"/>
    <w:rsid w:val="00413626"/>
    <w:rsid w:val="0041764C"/>
    <w:rsid w:val="00440009"/>
    <w:rsid w:val="00440D4B"/>
    <w:rsid w:val="00442E88"/>
    <w:rsid w:val="004433A0"/>
    <w:rsid w:val="00447673"/>
    <w:rsid w:val="00450BEA"/>
    <w:rsid w:val="004514FD"/>
    <w:rsid w:val="00452850"/>
    <w:rsid w:val="00454D86"/>
    <w:rsid w:val="00456335"/>
    <w:rsid w:val="00457FB6"/>
    <w:rsid w:val="00462455"/>
    <w:rsid w:val="00483B09"/>
    <w:rsid w:val="0048731F"/>
    <w:rsid w:val="00490CBA"/>
    <w:rsid w:val="004A07BC"/>
    <w:rsid w:val="004A1D76"/>
    <w:rsid w:val="004A5E84"/>
    <w:rsid w:val="004B64F5"/>
    <w:rsid w:val="004B77DB"/>
    <w:rsid w:val="004D5A11"/>
    <w:rsid w:val="004D7345"/>
    <w:rsid w:val="004E11E9"/>
    <w:rsid w:val="004E3343"/>
    <w:rsid w:val="004F4930"/>
    <w:rsid w:val="004F7518"/>
    <w:rsid w:val="00502723"/>
    <w:rsid w:val="00511ADD"/>
    <w:rsid w:val="00520125"/>
    <w:rsid w:val="00522F99"/>
    <w:rsid w:val="005246A6"/>
    <w:rsid w:val="0052553C"/>
    <w:rsid w:val="0052635A"/>
    <w:rsid w:val="00526744"/>
    <w:rsid w:val="00526A8C"/>
    <w:rsid w:val="005272C9"/>
    <w:rsid w:val="00527DB3"/>
    <w:rsid w:val="005312DE"/>
    <w:rsid w:val="005339DC"/>
    <w:rsid w:val="00536F44"/>
    <w:rsid w:val="0054454F"/>
    <w:rsid w:val="00550800"/>
    <w:rsid w:val="00551D8A"/>
    <w:rsid w:val="00552981"/>
    <w:rsid w:val="00555DFA"/>
    <w:rsid w:val="005757C8"/>
    <w:rsid w:val="005757E0"/>
    <w:rsid w:val="00580367"/>
    <w:rsid w:val="005835CD"/>
    <w:rsid w:val="0058621C"/>
    <w:rsid w:val="00593278"/>
    <w:rsid w:val="0059575C"/>
    <w:rsid w:val="00595B08"/>
    <w:rsid w:val="005A05ED"/>
    <w:rsid w:val="005A1DFB"/>
    <w:rsid w:val="005A7675"/>
    <w:rsid w:val="005B4B8E"/>
    <w:rsid w:val="005C16F5"/>
    <w:rsid w:val="005C28CC"/>
    <w:rsid w:val="005C6210"/>
    <w:rsid w:val="005D0EFF"/>
    <w:rsid w:val="005D28EC"/>
    <w:rsid w:val="005D29EF"/>
    <w:rsid w:val="005D33D8"/>
    <w:rsid w:val="005E3538"/>
    <w:rsid w:val="005E3D7A"/>
    <w:rsid w:val="005F298A"/>
    <w:rsid w:val="005F668B"/>
    <w:rsid w:val="00606244"/>
    <w:rsid w:val="00611073"/>
    <w:rsid w:val="00625D59"/>
    <w:rsid w:val="00632AC9"/>
    <w:rsid w:val="00633788"/>
    <w:rsid w:val="00634BDB"/>
    <w:rsid w:val="00635AE3"/>
    <w:rsid w:val="00645030"/>
    <w:rsid w:val="00645EFE"/>
    <w:rsid w:val="00655729"/>
    <w:rsid w:val="00662035"/>
    <w:rsid w:val="00665F7F"/>
    <w:rsid w:val="00681499"/>
    <w:rsid w:val="00681E5C"/>
    <w:rsid w:val="00681EFC"/>
    <w:rsid w:val="0068356B"/>
    <w:rsid w:val="00686366"/>
    <w:rsid w:val="00686F84"/>
    <w:rsid w:val="00690312"/>
    <w:rsid w:val="00691451"/>
    <w:rsid w:val="006B18B0"/>
    <w:rsid w:val="006B4927"/>
    <w:rsid w:val="006C2C78"/>
    <w:rsid w:val="006C550C"/>
    <w:rsid w:val="006C62CE"/>
    <w:rsid w:val="006D0DE0"/>
    <w:rsid w:val="006D50E6"/>
    <w:rsid w:val="006E3E9B"/>
    <w:rsid w:val="006E58E7"/>
    <w:rsid w:val="006E5F45"/>
    <w:rsid w:val="006F2887"/>
    <w:rsid w:val="006F3506"/>
    <w:rsid w:val="00702346"/>
    <w:rsid w:val="007034E9"/>
    <w:rsid w:val="00704BBC"/>
    <w:rsid w:val="00704CE5"/>
    <w:rsid w:val="00710761"/>
    <w:rsid w:val="00721771"/>
    <w:rsid w:val="00735E97"/>
    <w:rsid w:val="00736D32"/>
    <w:rsid w:val="00743C20"/>
    <w:rsid w:val="00743D78"/>
    <w:rsid w:val="00744190"/>
    <w:rsid w:val="00744240"/>
    <w:rsid w:val="00755AAB"/>
    <w:rsid w:val="00760081"/>
    <w:rsid w:val="007615FC"/>
    <w:rsid w:val="00762B12"/>
    <w:rsid w:val="00771CA4"/>
    <w:rsid w:val="00772644"/>
    <w:rsid w:val="00794920"/>
    <w:rsid w:val="00796F67"/>
    <w:rsid w:val="007A2FE6"/>
    <w:rsid w:val="007A3E36"/>
    <w:rsid w:val="007A4262"/>
    <w:rsid w:val="007A6AD3"/>
    <w:rsid w:val="007B2A30"/>
    <w:rsid w:val="007B7C97"/>
    <w:rsid w:val="007C0468"/>
    <w:rsid w:val="007C1585"/>
    <w:rsid w:val="007D2015"/>
    <w:rsid w:val="007D219E"/>
    <w:rsid w:val="007D3BC0"/>
    <w:rsid w:val="007D52A1"/>
    <w:rsid w:val="007F077B"/>
    <w:rsid w:val="007F0D70"/>
    <w:rsid w:val="00803087"/>
    <w:rsid w:val="00807D6C"/>
    <w:rsid w:val="00815982"/>
    <w:rsid w:val="0082128B"/>
    <w:rsid w:val="00825004"/>
    <w:rsid w:val="0082772F"/>
    <w:rsid w:val="00827A6C"/>
    <w:rsid w:val="00833C3D"/>
    <w:rsid w:val="00834D3D"/>
    <w:rsid w:val="00836025"/>
    <w:rsid w:val="00841810"/>
    <w:rsid w:val="00841CC8"/>
    <w:rsid w:val="00844D98"/>
    <w:rsid w:val="008465D1"/>
    <w:rsid w:val="008506E0"/>
    <w:rsid w:val="00850C5D"/>
    <w:rsid w:val="008612AC"/>
    <w:rsid w:val="008615D6"/>
    <w:rsid w:val="008617B7"/>
    <w:rsid w:val="00861C38"/>
    <w:rsid w:val="00864638"/>
    <w:rsid w:val="00871C90"/>
    <w:rsid w:val="00874D99"/>
    <w:rsid w:val="00880E1E"/>
    <w:rsid w:val="00884485"/>
    <w:rsid w:val="00884B41"/>
    <w:rsid w:val="00885461"/>
    <w:rsid w:val="00892768"/>
    <w:rsid w:val="0089395D"/>
    <w:rsid w:val="00893A89"/>
    <w:rsid w:val="008A169B"/>
    <w:rsid w:val="008A18A4"/>
    <w:rsid w:val="008A230E"/>
    <w:rsid w:val="008A54B3"/>
    <w:rsid w:val="008A6B19"/>
    <w:rsid w:val="008A71F5"/>
    <w:rsid w:val="008B7BD6"/>
    <w:rsid w:val="008C1168"/>
    <w:rsid w:val="008C3F5B"/>
    <w:rsid w:val="008C727D"/>
    <w:rsid w:val="008D1843"/>
    <w:rsid w:val="008D2DCE"/>
    <w:rsid w:val="008D78A9"/>
    <w:rsid w:val="008D7D34"/>
    <w:rsid w:val="008E31A3"/>
    <w:rsid w:val="008E5090"/>
    <w:rsid w:val="008F3FE3"/>
    <w:rsid w:val="008F4EB7"/>
    <w:rsid w:val="008F568D"/>
    <w:rsid w:val="00903473"/>
    <w:rsid w:val="00910B3C"/>
    <w:rsid w:val="00911F29"/>
    <w:rsid w:val="00915920"/>
    <w:rsid w:val="00917BB7"/>
    <w:rsid w:val="0092146B"/>
    <w:rsid w:val="009315A0"/>
    <w:rsid w:val="00934FB4"/>
    <w:rsid w:val="0094112E"/>
    <w:rsid w:val="0094430F"/>
    <w:rsid w:val="00946F29"/>
    <w:rsid w:val="009477B9"/>
    <w:rsid w:val="00950528"/>
    <w:rsid w:val="009509DA"/>
    <w:rsid w:val="00952EFD"/>
    <w:rsid w:val="00955FAE"/>
    <w:rsid w:val="0095641A"/>
    <w:rsid w:val="00962035"/>
    <w:rsid w:val="00962890"/>
    <w:rsid w:val="00964A00"/>
    <w:rsid w:val="00970DD1"/>
    <w:rsid w:val="00971980"/>
    <w:rsid w:val="00973787"/>
    <w:rsid w:val="00975F56"/>
    <w:rsid w:val="00980642"/>
    <w:rsid w:val="00981430"/>
    <w:rsid w:val="00982FA5"/>
    <w:rsid w:val="009851F0"/>
    <w:rsid w:val="009933E7"/>
    <w:rsid w:val="009951FD"/>
    <w:rsid w:val="00996431"/>
    <w:rsid w:val="00997311"/>
    <w:rsid w:val="009A186D"/>
    <w:rsid w:val="009A77D6"/>
    <w:rsid w:val="009B08DE"/>
    <w:rsid w:val="009B2B77"/>
    <w:rsid w:val="009B2EA8"/>
    <w:rsid w:val="009B2FC3"/>
    <w:rsid w:val="009B36DE"/>
    <w:rsid w:val="009B74C6"/>
    <w:rsid w:val="009D1808"/>
    <w:rsid w:val="009F6B16"/>
    <w:rsid w:val="009F7CFB"/>
    <w:rsid w:val="00A00FBE"/>
    <w:rsid w:val="00A02730"/>
    <w:rsid w:val="00A05C73"/>
    <w:rsid w:val="00A070C7"/>
    <w:rsid w:val="00A07F2E"/>
    <w:rsid w:val="00A12315"/>
    <w:rsid w:val="00A141E9"/>
    <w:rsid w:val="00A2034F"/>
    <w:rsid w:val="00A27695"/>
    <w:rsid w:val="00A27D4E"/>
    <w:rsid w:val="00A35003"/>
    <w:rsid w:val="00A43A52"/>
    <w:rsid w:val="00A44988"/>
    <w:rsid w:val="00A5028B"/>
    <w:rsid w:val="00A52B84"/>
    <w:rsid w:val="00A53525"/>
    <w:rsid w:val="00A56C2D"/>
    <w:rsid w:val="00A61372"/>
    <w:rsid w:val="00A617ED"/>
    <w:rsid w:val="00A62F13"/>
    <w:rsid w:val="00A813C1"/>
    <w:rsid w:val="00A81CF8"/>
    <w:rsid w:val="00A83255"/>
    <w:rsid w:val="00A837AE"/>
    <w:rsid w:val="00A8770A"/>
    <w:rsid w:val="00A9187E"/>
    <w:rsid w:val="00A947E7"/>
    <w:rsid w:val="00A961C8"/>
    <w:rsid w:val="00A97F0D"/>
    <w:rsid w:val="00AA3B63"/>
    <w:rsid w:val="00AA4DB3"/>
    <w:rsid w:val="00AA53A6"/>
    <w:rsid w:val="00AA67A6"/>
    <w:rsid w:val="00AB20E3"/>
    <w:rsid w:val="00AB32AC"/>
    <w:rsid w:val="00AC2BC1"/>
    <w:rsid w:val="00AC5727"/>
    <w:rsid w:val="00AC6D9C"/>
    <w:rsid w:val="00AD41E6"/>
    <w:rsid w:val="00AD41E8"/>
    <w:rsid w:val="00AD646C"/>
    <w:rsid w:val="00AE6436"/>
    <w:rsid w:val="00AF43F5"/>
    <w:rsid w:val="00B005B8"/>
    <w:rsid w:val="00B06900"/>
    <w:rsid w:val="00B1041E"/>
    <w:rsid w:val="00B12576"/>
    <w:rsid w:val="00B354E2"/>
    <w:rsid w:val="00B43466"/>
    <w:rsid w:val="00B50C4F"/>
    <w:rsid w:val="00B5340B"/>
    <w:rsid w:val="00B554D6"/>
    <w:rsid w:val="00B62ACA"/>
    <w:rsid w:val="00B66D0A"/>
    <w:rsid w:val="00B71FFB"/>
    <w:rsid w:val="00B77EB4"/>
    <w:rsid w:val="00B8054C"/>
    <w:rsid w:val="00B81C4B"/>
    <w:rsid w:val="00B83514"/>
    <w:rsid w:val="00B87ADB"/>
    <w:rsid w:val="00B87BB0"/>
    <w:rsid w:val="00B900A6"/>
    <w:rsid w:val="00B930F3"/>
    <w:rsid w:val="00B9419A"/>
    <w:rsid w:val="00B941AF"/>
    <w:rsid w:val="00B942CC"/>
    <w:rsid w:val="00BB2A8C"/>
    <w:rsid w:val="00BB4EE2"/>
    <w:rsid w:val="00BB61FD"/>
    <w:rsid w:val="00BD0BE7"/>
    <w:rsid w:val="00BD4408"/>
    <w:rsid w:val="00BD6314"/>
    <w:rsid w:val="00BD74AA"/>
    <w:rsid w:val="00BE565A"/>
    <w:rsid w:val="00BF20E1"/>
    <w:rsid w:val="00BF265F"/>
    <w:rsid w:val="00BF3685"/>
    <w:rsid w:val="00BF5D38"/>
    <w:rsid w:val="00C02C6C"/>
    <w:rsid w:val="00C0482D"/>
    <w:rsid w:val="00C06441"/>
    <w:rsid w:val="00C13666"/>
    <w:rsid w:val="00C21F27"/>
    <w:rsid w:val="00C222C9"/>
    <w:rsid w:val="00C26CE5"/>
    <w:rsid w:val="00C375BA"/>
    <w:rsid w:val="00C44D93"/>
    <w:rsid w:val="00C4591E"/>
    <w:rsid w:val="00C45E42"/>
    <w:rsid w:val="00C52DFC"/>
    <w:rsid w:val="00C565AF"/>
    <w:rsid w:val="00C6107E"/>
    <w:rsid w:val="00C61553"/>
    <w:rsid w:val="00C70062"/>
    <w:rsid w:val="00C91E2D"/>
    <w:rsid w:val="00C9620F"/>
    <w:rsid w:val="00C9655F"/>
    <w:rsid w:val="00CA1D40"/>
    <w:rsid w:val="00CA68B0"/>
    <w:rsid w:val="00CA7DAA"/>
    <w:rsid w:val="00CB24F9"/>
    <w:rsid w:val="00CC095F"/>
    <w:rsid w:val="00CC4C27"/>
    <w:rsid w:val="00CC580D"/>
    <w:rsid w:val="00CC627C"/>
    <w:rsid w:val="00CC6428"/>
    <w:rsid w:val="00CD051C"/>
    <w:rsid w:val="00CD3AA2"/>
    <w:rsid w:val="00CD6133"/>
    <w:rsid w:val="00CD6534"/>
    <w:rsid w:val="00CD76A4"/>
    <w:rsid w:val="00CE2BE7"/>
    <w:rsid w:val="00CE570E"/>
    <w:rsid w:val="00CE7DC1"/>
    <w:rsid w:val="00CF0905"/>
    <w:rsid w:val="00CF43B8"/>
    <w:rsid w:val="00D06AAC"/>
    <w:rsid w:val="00D135F3"/>
    <w:rsid w:val="00D21A97"/>
    <w:rsid w:val="00D26061"/>
    <w:rsid w:val="00D3237F"/>
    <w:rsid w:val="00D32449"/>
    <w:rsid w:val="00D36A14"/>
    <w:rsid w:val="00D409E0"/>
    <w:rsid w:val="00D419DE"/>
    <w:rsid w:val="00D43710"/>
    <w:rsid w:val="00D4393A"/>
    <w:rsid w:val="00D50B80"/>
    <w:rsid w:val="00D60F3C"/>
    <w:rsid w:val="00D70BD1"/>
    <w:rsid w:val="00D72721"/>
    <w:rsid w:val="00D72C07"/>
    <w:rsid w:val="00D80837"/>
    <w:rsid w:val="00D80BD6"/>
    <w:rsid w:val="00D84544"/>
    <w:rsid w:val="00D85150"/>
    <w:rsid w:val="00D87E93"/>
    <w:rsid w:val="00D97FF3"/>
    <w:rsid w:val="00DA1C39"/>
    <w:rsid w:val="00DA1F31"/>
    <w:rsid w:val="00DA279C"/>
    <w:rsid w:val="00DA3289"/>
    <w:rsid w:val="00DB37AB"/>
    <w:rsid w:val="00DB6246"/>
    <w:rsid w:val="00DC686B"/>
    <w:rsid w:val="00DD51B3"/>
    <w:rsid w:val="00DD7198"/>
    <w:rsid w:val="00DD7F1E"/>
    <w:rsid w:val="00DE242D"/>
    <w:rsid w:val="00DE2CE6"/>
    <w:rsid w:val="00DE3115"/>
    <w:rsid w:val="00DE4670"/>
    <w:rsid w:val="00DF1993"/>
    <w:rsid w:val="00E02A82"/>
    <w:rsid w:val="00E068A3"/>
    <w:rsid w:val="00E117BE"/>
    <w:rsid w:val="00E1258E"/>
    <w:rsid w:val="00E172E5"/>
    <w:rsid w:val="00E22E5D"/>
    <w:rsid w:val="00E23EE8"/>
    <w:rsid w:val="00E2657B"/>
    <w:rsid w:val="00E33C42"/>
    <w:rsid w:val="00E41835"/>
    <w:rsid w:val="00E4556F"/>
    <w:rsid w:val="00E46B26"/>
    <w:rsid w:val="00E51FDA"/>
    <w:rsid w:val="00E528DA"/>
    <w:rsid w:val="00E54F9D"/>
    <w:rsid w:val="00E60D4A"/>
    <w:rsid w:val="00E627A4"/>
    <w:rsid w:val="00E62C14"/>
    <w:rsid w:val="00E632C2"/>
    <w:rsid w:val="00E66AE8"/>
    <w:rsid w:val="00E71B4E"/>
    <w:rsid w:val="00E73AA4"/>
    <w:rsid w:val="00E76E51"/>
    <w:rsid w:val="00E81537"/>
    <w:rsid w:val="00E86392"/>
    <w:rsid w:val="00E935DF"/>
    <w:rsid w:val="00E97B8B"/>
    <w:rsid w:val="00EB275E"/>
    <w:rsid w:val="00EB31C1"/>
    <w:rsid w:val="00EB5C91"/>
    <w:rsid w:val="00EB71BF"/>
    <w:rsid w:val="00EC397B"/>
    <w:rsid w:val="00ED2960"/>
    <w:rsid w:val="00ED3497"/>
    <w:rsid w:val="00ED6551"/>
    <w:rsid w:val="00ED74C4"/>
    <w:rsid w:val="00EE3300"/>
    <w:rsid w:val="00EF12B6"/>
    <w:rsid w:val="00EF61A4"/>
    <w:rsid w:val="00F06298"/>
    <w:rsid w:val="00F07FE1"/>
    <w:rsid w:val="00F11A05"/>
    <w:rsid w:val="00F13E7B"/>
    <w:rsid w:val="00F15DF8"/>
    <w:rsid w:val="00F231E2"/>
    <w:rsid w:val="00F25FDF"/>
    <w:rsid w:val="00F2753D"/>
    <w:rsid w:val="00F30652"/>
    <w:rsid w:val="00F31B11"/>
    <w:rsid w:val="00F3756D"/>
    <w:rsid w:val="00F43475"/>
    <w:rsid w:val="00F572AF"/>
    <w:rsid w:val="00F729F7"/>
    <w:rsid w:val="00F77F09"/>
    <w:rsid w:val="00F82BDF"/>
    <w:rsid w:val="00F84CBE"/>
    <w:rsid w:val="00F85529"/>
    <w:rsid w:val="00F86E16"/>
    <w:rsid w:val="00F877D9"/>
    <w:rsid w:val="00F968F7"/>
    <w:rsid w:val="00FA0D9D"/>
    <w:rsid w:val="00FA5686"/>
    <w:rsid w:val="00FB21CD"/>
    <w:rsid w:val="00FB250C"/>
    <w:rsid w:val="00FB2A2A"/>
    <w:rsid w:val="00FB2F69"/>
    <w:rsid w:val="00FB432F"/>
    <w:rsid w:val="00FB45F1"/>
    <w:rsid w:val="00FB7341"/>
    <w:rsid w:val="00FB7776"/>
    <w:rsid w:val="00FC01CD"/>
    <w:rsid w:val="00FC39A9"/>
    <w:rsid w:val="00FC40D9"/>
    <w:rsid w:val="00FD2D3C"/>
    <w:rsid w:val="00FD6073"/>
    <w:rsid w:val="00FE2974"/>
    <w:rsid w:val="00FE68FE"/>
    <w:rsid w:val="00FE6FEB"/>
    <w:rsid w:val="00FF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CBB57"/>
  <w15:chartTrackingRefBased/>
  <w15:docId w15:val="{54D17DDF-65E7-429F-8524-BD1B737AE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 w:qFormat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052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1"/>
    <w:uiPriority w:val="9"/>
    <w:qFormat/>
    <w:rsid w:val="00457FB6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457FB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aliases w:val="h3,Head 3,l3+toc 3,CT,Sub-section Title,l3,Gliederung3 Char,Gliederung3,H3,Section Header3"/>
    <w:basedOn w:val="a"/>
    <w:next w:val="a"/>
    <w:link w:val="31"/>
    <w:uiPriority w:val="9"/>
    <w:unhideWhenUsed/>
    <w:qFormat/>
    <w:rsid w:val="00457FB6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"/>
    <w:rsid w:val="00457FB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457FB6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31">
    <w:name w:val="Заголовок 3 Знак1"/>
    <w:aliases w:val="h3 Знак1,Head 3 Знак1,l3+toc 3 Знак1,CT Знак1,Sub-section Title Знак1,l3 Знак1,Gliederung3 Char Знак1,Gliederung3 Знак1,H3 Знак1,Section Header3 Знак1"/>
    <w:basedOn w:val="a0"/>
    <w:link w:val="3"/>
    <w:uiPriority w:val="9"/>
    <w:rsid w:val="00457FB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table" w:styleId="a3">
    <w:name w:val="Table Grid"/>
    <w:basedOn w:val="a1"/>
    <w:uiPriority w:val="9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U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4"/>
    <w:uiPriority w:val="34"/>
    <w:qFormat/>
    <w:locked/>
    <w:rsid w:val="00457FB6"/>
    <w:rPr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paragraph" w:styleId="21">
    <w:name w:val="Body Text Indent 2"/>
    <w:basedOn w:val="a"/>
    <w:link w:val="22"/>
    <w:uiPriority w:val="99"/>
    <w:semiHidden/>
    <w:unhideWhenUsed/>
    <w:rsid w:val="00FC40D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FC40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aliases w:val="Знак4 Знак,Знак6 Знак,Знак8 Знак Знак,Знак8 Знак,Знак8,Текст сноски Знак1 Знак,Текст сноски Знак Знак Знак,Знак4 Знак Знак Знак2,Знак3,Знак7,Знак21,Знак7 Знак1 Знак,Знак7 Знак,Знак7 Знак2,Знак2 Знак Знак Знак1,Знак6,Знак111,Знак,Знак2,Char"/>
    <w:basedOn w:val="a"/>
    <w:link w:val="a8"/>
    <w:unhideWhenUsed/>
    <w:qFormat/>
    <w:rsid w:val="002F30BB"/>
    <w:pPr>
      <w:suppressAutoHyphens/>
    </w:pPr>
    <w:rPr>
      <w:rFonts w:ascii="Calibri" w:eastAsia="Calibri" w:hAnsi="Calibri"/>
      <w:sz w:val="20"/>
      <w:szCs w:val="20"/>
      <w:lang w:eastAsia="en-US"/>
    </w:rPr>
  </w:style>
  <w:style w:type="character" w:customStyle="1" w:styleId="a8">
    <w:name w:val="Текст сноски Знак"/>
    <w:aliases w:val="Знак4 Знак Знак1,Знак6 Знак Знак1,Знак8 Знак Знак Знак1,Знак8 Знак Знак2,Знак8 Знак2,Текст сноски Знак1 Знак Знак1,Текст сноски Знак Знак Знак Знак1,Знак4 Знак Знак Знак2 Знак1,Знак3 Знак1,Знак7 Знак3,Знак21 Знак1,Знак7 Знак Знак"/>
    <w:link w:val="a7"/>
    <w:uiPriority w:val="99"/>
    <w:rsid w:val="002F30BB"/>
    <w:rPr>
      <w:sz w:val="20"/>
      <w:szCs w:val="20"/>
    </w:rPr>
  </w:style>
  <w:style w:type="character" w:styleId="a9">
    <w:name w:val="footnote reference"/>
    <w:aliases w:val="Ссылка на сноску 45,SUPERS,Знак сноски 1,Ciae niinee 1,Знак сноски-FN,Ciae niinee-FN,fr,Used by Word for Help footnote symbols,Referencia nota al pie"/>
    <w:uiPriority w:val="99"/>
    <w:unhideWhenUsed/>
    <w:rsid w:val="002F30BB"/>
    <w:rPr>
      <w:vertAlign w:val="superscript"/>
    </w:rPr>
  </w:style>
  <w:style w:type="paragraph" w:customStyle="1" w:styleId="TableParagraph">
    <w:name w:val="Table Paragraph"/>
    <w:basedOn w:val="a"/>
    <w:uiPriority w:val="1"/>
    <w:qFormat/>
    <w:rsid w:val="006F2887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a">
    <w:name w:val="Body Text"/>
    <w:basedOn w:val="a"/>
    <w:link w:val="ab"/>
    <w:uiPriority w:val="99"/>
    <w:unhideWhenUsed/>
    <w:rsid w:val="000D7823"/>
    <w:pPr>
      <w:spacing w:after="120"/>
    </w:pPr>
  </w:style>
  <w:style w:type="character" w:customStyle="1" w:styleId="ab">
    <w:name w:val="Основной текст Знак"/>
    <w:link w:val="aa"/>
    <w:uiPriority w:val="99"/>
    <w:rsid w:val="000D78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EB31C1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ConsPlusNormal0">
    <w:name w:val="ConsPlusNormal Знак"/>
    <w:link w:val="ConsPlusNormal"/>
    <w:locked/>
    <w:rsid w:val="00457FB6"/>
    <w:rPr>
      <w:rFonts w:eastAsia="Times New Roman" w:cs="Calibri"/>
      <w:sz w:val="22"/>
    </w:rPr>
  </w:style>
  <w:style w:type="character" w:styleId="ac">
    <w:name w:val="annotation reference"/>
    <w:basedOn w:val="a0"/>
    <w:uiPriority w:val="99"/>
    <w:semiHidden/>
    <w:unhideWhenUsed/>
    <w:rsid w:val="006B18B0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6B18B0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6B18B0"/>
    <w:rPr>
      <w:rFonts w:ascii="Times New Roman" w:eastAsia="Times New Roman" w:hAnsi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B18B0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6B18B0"/>
    <w:rPr>
      <w:rFonts w:ascii="Times New Roman" w:eastAsia="Times New Roman" w:hAnsi="Times New Roman"/>
      <w:b/>
      <w:bCs/>
    </w:rPr>
  </w:style>
  <w:style w:type="paragraph" w:customStyle="1" w:styleId="Standard">
    <w:name w:val="Standard"/>
    <w:uiPriority w:val="99"/>
    <w:qFormat/>
    <w:rsid w:val="00962035"/>
    <w:pPr>
      <w:suppressAutoHyphens/>
      <w:autoSpaceDN w:val="0"/>
      <w:spacing w:before="60" w:after="60"/>
      <w:ind w:firstLine="709"/>
      <w:jc w:val="both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10"/>
    <w:uiPriority w:val="9"/>
    <w:qFormat/>
    <w:rsid w:val="00457F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110">
    <w:name w:val="Заголовок 11"/>
    <w:basedOn w:val="a"/>
    <w:link w:val="10"/>
    <w:uiPriority w:val="9"/>
    <w:qFormat/>
    <w:rsid w:val="00457FB6"/>
    <w:pPr>
      <w:suppressAutoHyphens/>
      <w:spacing w:beforeAutospacing="1" w:afterAutospacing="1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aliases w:val="h3 Знак,Head 3 Знак,l3+toc 3 Знак,CT Знак,Sub-section Title Знак,l3 Знак,Gliederung3 Char Знак,Gliederung3 Знак,H3 Знак,Section Header3 Знак"/>
    <w:basedOn w:val="a0"/>
    <w:link w:val="310"/>
    <w:uiPriority w:val="9"/>
    <w:qFormat/>
    <w:rsid w:val="00457F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310">
    <w:name w:val="Заголовок 31"/>
    <w:basedOn w:val="a"/>
    <w:next w:val="a"/>
    <w:link w:val="30"/>
    <w:uiPriority w:val="9"/>
    <w:unhideWhenUsed/>
    <w:qFormat/>
    <w:rsid w:val="00457FB6"/>
    <w:pPr>
      <w:keepNext/>
      <w:keepLines/>
      <w:suppressAutoHyphens/>
      <w:spacing w:before="20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af1">
    <w:name w:val="Текст выноски Знак"/>
    <w:basedOn w:val="a0"/>
    <w:uiPriority w:val="99"/>
    <w:semiHidden/>
    <w:qFormat/>
    <w:rsid w:val="00457FB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457FB6"/>
    <w:rPr>
      <w:color w:val="0563C1" w:themeColor="hyperlink"/>
      <w:u w:val="single"/>
    </w:rPr>
  </w:style>
  <w:style w:type="paragraph" w:styleId="af2">
    <w:name w:val="Title"/>
    <w:basedOn w:val="a"/>
    <w:next w:val="aa"/>
    <w:link w:val="af3"/>
    <w:uiPriority w:val="99"/>
    <w:qFormat/>
    <w:rsid w:val="00457FB6"/>
    <w:pPr>
      <w:keepNext/>
      <w:suppressAutoHyphens/>
      <w:spacing w:before="240" w:after="120"/>
    </w:pPr>
    <w:rPr>
      <w:rFonts w:eastAsia="Microsoft YaHei" w:cs="Arial Unicode MS"/>
      <w:sz w:val="28"/>
      <w:szCs w:val="28"/>
    </w:rPr>
  </w:style>
  <w:style w:type="character" w:customStyle="1" w:styleId="af3">
    <w:name w:val="Заголовок Знак"/>
    <w:basedOn w:val="a0"/>
    <w:link w:val="af2"/>
    <w:uiPriority w:val="99"/>
    <w:rsid w:val="00457FB6"/>
    <w:rPr>
      <w:rFonts w:ascii="Times New Roman" w:eastAsia="Microsoft YaHei" w:hAnsi="Times New Roman" w:cs="Arial Unicode MS"/>
      <w:sz w:val="28"/>
      <w:szCs w:val="28"/>
    </w:rPr>
  </w:style>
  <w:style w:type="paragraph" w:styleId="af4">
    <w:name w:val="List"/>
    <w:basedOn w:val="aa"/>
    <w:uiPriority w:val="99"/>
    <w:rsid w:val="00457FB6"/>
    <w:pPr>
      <w:suppressAutoHyphens/>
      <w:spacing w:after="140" w:line="276" w:lineRule="auto"/>
    </w:pPr>
    <w:rPr>
      <w:rFonts w:cs="Arial Unicode MS"/>
    </w:rPr>
  </w:style>
  <w:style w:type="paragraph" w:styleId="af5">
    <w:name w:val="caption"/>
    <w:basedOn w:val="a"/>
    <w:uiPriority w:val="99"/>
    <w:qFormat/>
    <w:rsid w:val="00457FB6"/>
    <w:pPr>
      <w:suppressLineNumbers/>
      <w:suppressAutoHyphens/>
      <w:spacing w:before="120" w:after="120"/>
    </w:pPr>
    <w:rPr>
      <w:rFonts w:cs="Arial Unicode MS"/>
      <w:i/>
      <w:iCs/>
    </w:rPr>
  </w:style>
  <w:style w:type="paragraph" w:styleId="12">
    <w:name w:val="index 1"/>
    <w:basedOn w:val="a"/>
    <w:next w:val="a"/>
    <w:autoRedefine/>
    <w:uiPriority w:val="99"/>
    <w:semiHidden/>
    <w:unhideWhenUsed/>
    <w:rsid w:val="00457FB6"/>
    <w:pPr>
      <w:suppressAutoHyphens/>
      <w:ind w:left="240" w:hanging="240"/>
    </w:pPr>
  </w:style>
  <w:style w:type="paragraph" w:styleId="af6">
    <w:name w:val="index heading"/>
    <w:basedOn w:val="a"/>
    <w:uiPriority w:val="99"/>
    <w:qFormat/>
    <w:rsid w:val="00457FB6"/>
    <w:pPr>
      <w:suppressLineNumbers/>
      <w:suppressAutoHyphens/>
    </w:pPr>
    <w:rPr>
      <w:rFonts w:cs="Arial Unicode MS"/>
    </w:rPr>
  </w:style>
  <w:style w:type="paragraph" w:styleId="af7">
    <w:name w:val="Balloon Text"/>
    <w:basedOn w:val="a"/>
    <w:link w:val="13"/>
    <w:uiPriority w:val="99"/>
    <w:semiHidden/>
    <w:unhideWhenUsed/>
    <w:qFormat/>
    <w:rsid w:val="00457FB6"/>
    <w:pPr>
      <w:suppressAutoHyphens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link w:val="af7"/>
    <w:uiPriority w:val="99"/>
    <w:semiHidden/>
    <w:rsid w:val="00457FB6"/>
    <w:rPr>
      <w:rFonts w:ascii="Tahoma" w:eastAsia="Times New Roman" w:hAnsi="Tahoma" w:cs="Tahoma"/>
      <w:sz w:val="16"/>
      <w:szCs w:val="16"/>
    </w:rPr>
  </w:style>
  <w:style w:type="character" w:styleId="af8">
    <w:name w:val="Hyperlink"/>
    <w:basedOn w:val="a0"/>
    <w:uiPriority w:val="99"/>
    <w:unhideWhenUsed/>
    <w:rsid w:val="00457FB6"/>
    <w:rPr>
      <w:color w:val="0000FF"/>
      <w:u w:val="single"/>
    </w:rPr>
  </w:style>
  <w:style w:type="character" w:styleId="af9">
    <w:name w:val="Strong"/>
    <w:basedOn w:val="a0"/>
    <w:uiPriority w:val="22"/>
    <w:qFormat/>
    <w:rsid w:val="00457FB6"/>
    <w:rPr>
      <w:b/>
      <w:bCs/>
    </w:rPr>
  </w:style>
  <w:style w:type="paragraph" w:styleId="afa">
    <w:name w:val="header"/>
    <w:basedOn w:val="a"/>
    <w:link w:val="afb"/>
    <w:uiPriority w:val="99"/>
    <w:unhideWhenUsed/>
    <w:rsid w:val="00457FB6"/>
    <w:pPr>
      <w:tabs>
        <w:tab w:val="center" w:pos="4677"/>
        <w:tab w:val="right" w:pos="9355"/>
      </w:tabs>
      <w:suppressAutoHyphens/>
    </w:pPr>
  </w:style>
  <w:style w:type="character" w:customStyle="1" w:styleId="afb">
    <w:name w:val="Верхний колонтитул Знак"/>
    <w:basedOn w:val="a0"/>
    <w:link w:val="afa"/>
    <w:uiPriority w:val="99"/>
    <w:rsid w:val="00457FB6"/>
    <w:rPr>
      <w:rFonts w:ascii="Times New Roman" w:eastAsia="Times New Roman" w:hAnsi="Times New Roman"/>
      <w:sz w:val="24"/>
      <w:szCs w:val="24"/>
    </w:rPr>
  </w:style>
  <w:style w:type="paragraph" w:styleId="afc">
    <w:name w:val="footer"/>
    <w:basedOn w:val="a"/>
    <w:link w:val="afd"/>
    <w:uiPriority w:val="99"/>
    <w:unhideWhenUsed/>
    <w:rsid w:val="00457FB6"/>
    <w:pPr>
      <w:tabs>
        <w:tab w:val="center" w:pos="4677"/>
        <w:tab w:val="right" w:pos="9355"/>
      </w:tabs>
      <w:suppressAutoHyphens/>
    </w:pPr>
  </w:style>
  <w:style w:type="character" w:customStyle="1" w:styleId="afd">
    <w:name w:val="Нижний колонтитул Знак"/>
    <w:basedOn w:val="a0"/>
    <w:link w:val="afc"/>
    <w:uiPriority w:val="99"/>
    <w:rsid w:val="00457FB6"/>
    <w:rPr>
      <w:rFonts w:ascii="Times New Roman" w:eastAsia="Times New Roman" w:hAnsi="Times New Roman"/>
      <w:sz w:val="24"/>
      <w:szCs w:val="24"/>
    </w:rPr>
  </w:style>
  <w:style w:type="character" w:styleId="afe">
    <w:name w:val="Unresolved Mention"/>
    <w:basedOn w:val="a0"/>
    <w:uiPriority w:val="99"/>
    <w:semiHidden/>
    <w:unhideWhenUsed/>
    <w:rsid w:val="00457FB6"/>
    <w:rPr>
      <w:color w:val="605E5C"/>
      <w:shd w:val="clear" w:color="auto" w:fill="E1DFDD"/>
    </w:rPr>
  </w:style>
  <w:style w:type="character" w:customStyle="1" w:styleId="14">
    <w:name w:val="Текст сноски Знак1"/>
    <w:aliases w:val="Знак4 Знак Знак,Знак6 Знак Знак,Знак8 Знак Знак Знак,Знак8 Знак Знак1,Знак8 Знак1,Текст сноски Знак1 Знак Знак,Текст сноски Знак Знак Знак Знак,Знак4 Знак Знак Знак2 Знак,Знак3 Знак,Знак7 Знак1,Знак21 Знак,Знак7 Знак1 Знак Знак"/>
    <w:locked/>
    <w:rsid w:val="00457FB6"/>
    <w:rPr>
      <w:rFonts w:ascii="Courier New" w:eastAsia="Courier New" w:hAnsi="Courier New" w:cs="Courier New"/>
      <w:color w:val="000000"/>
      <w:sz w:val="20"/>
      <w:szCs w:val="20"/>
      <w:lang w:bidi="ru-RU"/>
    </w:rPr>
  </w:style>
  <w:style w:type="table" w:customStyle="1" w:styleId="15">
    <w:name w:val="Сетка таблицы1"/>
    <w:basedOn w:val="a1"/>
    <w:next w:val="a3"/>
    <w:uiPriority w:val="99"/>
    <w:rsid w:val="00457FB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457FB6"/>
  </w:style>
  <w:style w:type="character" w:customStyle="1" w:styleId="iceouttxt">
    <w:name w:val="iceouttxt"/>
    <w:basedOn w:val="a0"/>
    <w:rsid w:val="00457FB6"/>
  </w:style>
  <w:style w:type="character" w:customStyle="1" w:styleId="typography">
    <w:name w:val="typography"/>
    <w:basedOn w:val="a0"/>
    <w:qFormat/>
    <w:rsid w:val="00457FB6"/>
  </w:style>
  <w:style w:type="character" w:customStyle="1" w:styleId="e1ckvoeh1">
    <w:name w:val="e1ckvoeh1"/>
    <w:basedOn w:val="a0"/>
    <w:qFormat/>
    <w:rsid w:val="00457FB6"/>
  </w:style>
  <w:style w:type="character" w:customStyle="1" w:styleId="e1ckvoeh0">
    <w:name w:val="e1ckvoeh0"/>
    <w:basedOn w:val="a0"/>
    <w:qFormat/>
    <w:rsid w:val="00457FB6"/>
  </w:style>
  <w:style w:type="paragraph" w:customStyle="1" w:styleId="16">
    <w:name w:val="Заголовок1"/>
    <w:basedOn w:val="a"/>
    <w:next w:val="aa"/>
    <w:uiPriority w:val="99"/>
    <w:qFormat/>
    <w:rsid w:val="00457FB6"/>
    <w:pPr>
      <w:keepNext/>
      <w:suppressAutoHyphens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17">
    <w:name w:val="Название объекта1"/>
    <w:basedOn w:val="a"/>
    <w:uiPriority w:val="99"/>
    <w:qFormat/>
    <w:rsid w:val="00457FB6"/>
    <w:pPr>
      <w:suppressLineNumbers/>
      <w:suppressAutoHyphens/>
      <w:spacing w:before="120" w:after="120"/>
    </w:pPr>
    <w:rPr>
      <w:rFonts w:ascii="PT Astra Sans" w:hAnsi="PT Astra Sans" w:cs="Noto Sans Devanagari"/>
      <w:i/>
      <w:iCs/>
    </w:rPr>
  </w:style>
  <w:style w:type="paragraph" w:customStyle="1" w:styleId="aff">
    <w:name w:val="Содержимое таблицы"/>
    <w:basedOn w:val="a"/>
    <w:uiPriority w:val="99"/>
    <w:qFormat/>
    <w:rsid w:val="00457FB6"/>
    <w:pPr>
      <w:suppressLineNumbers/>
      <w:suppressAutoHyphens/>
    </w:pPr>
  </w:style>
  <w:style w:type="paragraph" w:customStyle="1" w:styleId="aff0">
    <w:name w:val="Заголовок таблицы"/>
    <w:basedOn w:val="aff"/>
    <w:uiPriority w:val="99"/>
    <w:qFormat/>
    <w:rsid w:val="00457FB6"/>
    <w:pPr>
      <w:jc w:val="center"/>
    </w:pPr>
    <w:rPr>
      <w:b/>
      <w:bCs/>
    </w:rPr>
  </w:style>
  <w:style w:type="paragraph" w:customStyle="1" w:styleId="aff1">
    <w:name w:val="Заголовок списка"/>
    <w:basedOn w:val="a"/>
    <w:next w:val="aff2"/>
    <w:uiPriority w:val="99"/>
    <w:qFormat/>
    <w:rsid w:val="00457FB6"/>
    <w:pPr>
      <w:suppressAutoHyphens/>
    </w:pPr>
  </w:style>
  <w:style w:type="paragraph" w:customStyle="1" w:styleId="aff2">
    <w:name w:val="Содержимое списка"/>
    <w:basedOn w:val="a"/>
    <w:uiPriority w:val="99"/>
    <w:qFormat/>
    <w:rsid w:val="00457FB6"/>
    <w:pPr>
      <w:suppressAutoHyphens/>
      <w:ind w:left="567"/>
    </w:pPr>
  </w:style>
  <w:style w:type="paragraph" w:customStyle="1" w:styleId="jss1004">
    <w:name w:val="jss1004"/>
    <w:basedOn w:val="a"/>
    <w:uiPriority w:val="99"/>
    <w:rsid w:val="00457FB6"/>
    <w:pPr>
      <w:spacing w:before="100" w:beforeAutospacing="1" w:after="100" w:afterAutospacing="1"/>
    </w:pPr>
  </w:style>
  <w:style w:type="character" w:customStyle="1" w:styleId="jss999">
    <w:name w:val="jss999"/>
    <w:basedOn w:val="a0"/>
    <w:rsid w:val="00457FB6"/>
  </w:style>
  <w:style w:type="paragraph" w:customStyle="1" w:styleId="jss425">
    <w:name w:val="jss425"/>
    <w:basedOn w:val="a"/>
    <w:uiPriority w:val="99"/>
    <w:rsid w:val="00457FB6"/>
    <w:pPr>
      <w:spacing w:before="100" w:beforeAutospacing="1" w:after="100" w:afterAutospacing="1"/>
    </w:pPr>
  </w:style>
  <w:style w:type="character" w:customStyle="1" w:styleId="jss420">
    <w:name w:val="jss420"/>
    <w:basedOn w:val="a0"/>
    <w:rsid w:val="00457FB6"/>
  </w:style>
  <w:style w:type="paragraph" w:customStyle="1" w:styleId="jss3092">
    <w:name w:val="jss3092"/>
    <w:basedOn w:val="a"/>
    <w:uiPriority w:val="99"/>
    <w:rsid w:val="00457FB6"/>
    <w:pPr>
      <w:spacing w:before="100" w:beforeAutospacing="1" w:after="100" w:afterAutospacing="1"/>
    </w:pPr>
  </w:style>
  <w:style w:type="character" w:customStyle="1" w:styleId="jss3087">
    <w:name w:val="jss3087"/>
    <w:basedOn w:val="a0"/>
    <w:rsid w:val="00457FB6"/>
  </w:style>
  <w:style w:type="character" w:customStyle="1" w:styleId="tabschars-list-item-value">
    <w:name w:val="tabs__chars-list-item-value"/>
    <w:basedOn w:val="a0"/>
    <w:rsid w:val="00457FB6"/>
  </w:style>
  <w:style w:type="character" w:customStyle="1" w:styleId="info-blockchars-list-item-value">
    <w:name w:val="info-block__chars-list-item-value"/>
    <w:basedOn w:val="a0"/>
    <w:rsid w:val="00457FB6"/>
  </w:style>
  <w:style w:type="character" w:customStyle="1" w:styleId="t12nw7s2pdp">
    <w:name w:val="t12nw7s2_pdp"/>
    <w:basedOn w:val="a0"/>
    <w:rsid w:val="00457FB6"/>
  </w:style>
  <w:style w:type="character" w:customStyle="1" w:styleId="wmi-callto">
    <w:name w:val="wmi-callto"/>
    <w:basedOn w:val="a0"/>
    <w:rsid w:val="00457FB6"/>
  </w:style>
  <w:style w:type="character" w:customStyle="1" w:styleId="d-inlineblock">
    <w:name w:val="d-inlineblock"/>
    <w:basedOn w:val="a0"/>
    <w:rsid w:val="00457FB6"/>
  </w:style>
  <w:style w:type="character" w:customStyle="1" w:styleId="18">
    <w:name w:val="Неразрешенное упоминание1"/>
    <w:basedOn w:val="a0"/>
    <w:uiPriority w:val="99"/>
    <w:semiHidden/>
    <w:unhideWhenUsed/>
    <w:rsid w:val="00F877D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F877D9"/>
    <w:rPr>
      <w:color w:val="954F72" w:themeColor="followedHyperlink"/>
      <w:u w:val="single"/>
    </w:rPr>
  </w:style>
  <w:style w:type="character" w:styleId="aff4">
    <w:name w:val="Placeholder Text"/>
    <w:basedOn w:val="a0"/>
    <w:uiPriority w:val="99"/>
    <w:semiHidden/>
    <w:rsid w:val="00F877D9"/>
    <w:rPr>
      <w:color w:val="808080"/>
    </w:rPr>
  </w:style>
  <w:style w:type="paragraph" w:customStyle="1" w:styleId="msonormal0">
    <w:name w:val="msonormal"/>
    <w:basedOn w:val="a"/>
    <w:uiPriority w:val="99"/>
    <w:semiHidden/>
    <w:rsid w:val="00F877D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8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8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884BA42F1C56D4D09107CB52B83E7E5EDB6A2BE88D23B780B969589C9E173D00A4D3785F3404015A38029E949E5323BD30A2BEBD4BD6E4a0FCG" TargetMode="External"/><Relationship Id="rId13" Type="http://schemas.openxmlformats.org/officeDocument/2006/relationships/hyperlink" Target="consultantplus://offline/ref=10884BA42F1C56D4D09107CB52B83E7E5EDB6A2BE88D23B780B969589C9E173D00A4D3785F3405095838029E949E5323BD30A2BEBD4BD6E4a0FCG" TargetMode="External"/><Relationship Id="rId18" Type="http://schemas.openxmlformats.org/officeDocument/2006/relationships/hyperlink" Target="consultantplus://offline/ref=6FDC78D2D643F36313776A729BE54907BBE006D762AE9F0EB27C865436E341F5F5A79B6710EAE4EE3C991FDCCC1B7ED6441489E36FEB68C2f0gBJ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0884BA42F1C56D4D09106C152B83E7E58DF6A20EB8A23B780B969589C9E173D00A4D37856380B5C097703C2D1CD4022B230A0B7A1a4FBG" TargetMode="External"/><Relationship Id="rId17" Type="http://schemas.openxmlformats.org/officeDocument/2006/relationships/hyperlink" Target="consultantplus://offline/ref=6FDC78D2D643F36313776A729BE54907BBE006D762AE9F0EB27C865436E341F5F5A79B6710EAE4EE3C991FDCCC1B7ED6441489E36FEB68C2f0gB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FDC78D2D643F36313776A729BE54907BBE006D762AE9F0EB27C865436E341F5F5A79B6710EAE4EE3C991FDCCC1B7ED6441489E36FEB68C2f0gBJ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0884BA42F1C56D4D09107CB52B83E7E5EDB6A2BE88D23B780B969589C9E173D00A4D3785F3405095838029E949E5323BD30A2BEBD4BD6E4a0FC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0884BA42F1C56D4D09106C152B83E7E58DF6A20EB8A23B780B969589C9E173D00A4D378563103085138029E949E5323BD30A2BEBD4BD6E4a0FCG" TargetMode="External"/><Relationship Id="rId10" Type="http://schemas.openxmlformats.org/officeDocument/2006/relationships/hyperlink" Target="consultantplus://offline/ref=10884BA42F1C56D4D09106C152B83E7E58DF6A20EB8A23B780B969589C9E173D00A4D378563103085138029E949E5323BD30A2BEBD4BD6E4a0FCG" TargetMode="External"/><Relationship Id="rId19" Type="http://schemas.openxmlformats.org/officeDocument/2006/relationships/hyperlink" Target="consultantplus://offline/ref=FE8AC739C613C6F634949C52A04B869631B9B284CE2E14D49DA2D13F7BE586E573D8E63D134C75442F6FCBBD16970BC1116C945DCD59D212jB4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0884BA42F1C56D4D09107CB52B83E7E5EDB6A2BE88D23B780B969589C9E173D00A4D3785F3404085F38029E949E5323BD30A2BEBD4BD6E4a0FCG" TargetMode="External"/><Relationship Id="rId14" Type="http://schemas.openxmlformats.org/officeDocument/2006/relationships/hyperlink" Target="consultantplus://offline/ref=10884BA42F1C56D4D09107CB52B83E7E5EDB6A2BE88D23B780B969589C9E173D00A4D3785F3405095838029E949E5323BD30A2BEBD4BD6E4a0F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18BEB-3095-4FF5-9EEE-5FF9DACFD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19</Pages>
  <Words>8868</Words>
  <Characters>50550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12</cp:revision>
  <cp:lastPrinted>2022-09-22T09:36:00Z</cp:lastPrinted>
  <dcterms:created xsi:type="dcterms:W3CDTF">2025-09-11T13:05:00Z</dcterms:created>
  <dcterms:modified xsi:type="dcterms:W3CDTF">2026-05-20T06:54:00Z</dcterms:modified>
</cp:coreProperties>
</file>