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45F2" w:rsidRDefault="004C45F2" w:rsidP="00C5418E">
      <w:pPr>
        <w:jc w:val="center"/>
        <w:rPr>
          <w:b/>
          <w:bCs/>
          <w:noProof/>
          <w:sz w:val="24"/>
          <w:szCs w:val="24"/>
        </w:rPr>
      </w:pPr>
      <w:r w:rsidRPr="001771CA">
        <w:rPr>
          <w:b/>
          <w:bCs/>
          <w:noProof/>
          <w:sz w:val="24"/>
          <w:szCs w:val="24"/>
        </w:rPr>
        <w:t>КОНТРАКТ №</w:t>
      </w:r>
      <w:r w:rsidR="00D12A03">
        <w:rPr>
          <w:b/>
          <w:bCs/>
          <w:noProof/>
          <w:sz w:val="24"/>
          <w:szCs w:val="24"/>
        </w:rPr>
        <w:t>188-</w:t>
      </w:r>
      <w:r w:rsidR="00E25721">
        <w:rPr>
          <w:b/>
          <w:bCs/>
          <w:noProof/>
          <w:sz w:val="24"/>
          <w:szCs w:val="24"/>
        </w:rPr>
        <w:t>страх</w:t>
      </w:r>
      <w:r w:rsidR="004D27EA">
        <w:rPr>
          <w:b/>
          <w:bCs/>
          <w:noProof/>
          <w:sz w:val="24"/>
          <w:szCs w:val="24"/>
        </w:rPr>
        <w:t>/</w:t>
      </w:r>
      <w:r w:rsidR="00D12A03">
        <w:rPr>
          <w:b/>
          <w:bCs/>
          <w:noProof/>
          <w:sz w:val="24"/>
          <w:szCs w:val="24"/>
        </w:rPr>
        <w:t>ГО</w:t>
      </w:r>
      <w:r w:rsidR="004D27EA">
        <w:rPr>
          <w:b/>
          <w:bCs/>
          <w:noProof/>
          <w:sz w:val="24"/>
          <w:szCs w:val="24"/>
        </w:rPr>
        <w:t>Л</w:t>
      </w:r>
      <w:r w:rsidR="00E25721">
        <w:rPr>
          <w:b/>
          <w:bCs/>
          <w:noProof/>
          <w:sz w:val="24"/>
          <w:szCs w:val="24"/>
        </w:rPr>
        <w:t>/26</w:t>
      </w:r>
    </w:p>
    <w:p w:rsidR="00E26604" w:rsidRDefault="00E26604" w:rsidP="00C5418E">
      <w:pPr>
        <w:jc w:val="center"/>
        <w:rPr>
          <w:b/>
          <w:bCs/>
          <w:noProof/>
          <w:sz w:val="24"/>
          <w:szCs w:val="24"/>
        </w:rPr>
      </w:pPr>
    </w:p>
    <w:p w:rsidR="00E26604" w:rsidRDefault="00A05CF6" w:rsidP="00C4480E">
      <w:pPr>
        <w:jc w:val="center"/>
        <w:rPr>
          <w:sz w:val="24"/>
          <w:szCs w:val="24"/>
        </w:rPr>
      </w:pPr>
      <w:r w:rsidRPr="00A90651">
        <w:rPr>
          <w:sz w:val="24"/>
          <w:szCs w:val="24"/>
        </w:rPr>
        <w:t xml:space="preserve">на оказание услуг </w:t>
      </w:r>
      <w:r w:rsidR="00E25721" w:rsidRPr="00E25721">
        <w:rPr>
          <w:sz w:val="24"/>
          <w:szCs w:val="24"/>
        </w:rPr>
        <w:t xml:space="preserve">по  коллективному страхованию жизни и здоровья детей </w:t>
      </w:r>
    </w:p>
    <w:p w:rsidR="00C4480E" w:rsidRDefault="00E25721" w:rsidP="00C4480E">
      <w:pPr>
        <w:jc w:val="center"/>
        <w:rPr>
          <w:sz w:val="24"/>
          <w:szCs w:val="24"/>
        </w:rPr>
      </w:pPr>
      <w:r w:rsidRPr="00E25721">
        <w:rPr>
          <w:sz w:val="24"/>
          <w:szCs w:val="24"/>
        </w:rPr>
        <w:t xml:space="preserve">в </w:t>
      </w:r>
      <w:r w:rsidR="00C4480E" w:rsidRPr="00C4480E">
        <w:rPr>
          <w:sz w:val="24"/>
          <w:szCs w:val="24"/>
        </w:rPr>
        <w:t>Городско</w:t>
      </w:r>
      <w:r w:rsidR="00C4480E">
        <w:rPr>
          <w:sz w:val="24"/>
          <w:szCs w:val="24"/>
        </w:rPr>
        <w:t>м</w:t>
      </w:r>
      <w:r w:rsidR="00C4480E" w:rsidRPr="00C4480E">
        <w:rPr>
          <w:sz w:val="24"/>
          <w:szCs w:val="24"/>
        </w:rPr>
        <w:t xml:space="preserve"> оздоровительн</w:t>
      </w:r>
      <w:r w:rsidR="00C4480E">
        <w:rPr>
          <w:sz w:val="24"/>
          <w:szCs w:val="24"/>
        </w:rPr>
        <w:t>ом лагере</w:t>
      </w:r>
      <w:r w:rsidR="00C4480E" w:rsidRPr="00C4480E">
        <w:rPr>
          <w:sz w:val="24"/>
          <w:szCs w:val="24"/>
        </w:rPr>
        <w:t xml:space="preserve"> дневного пребыван</w:t>
      </w:r>
      <w:r w:rsidR="00C4480E">
        <w:rPr>
          <w:sz w:val="24"/>
          <w:szCs w:val="24"/>
        </w:rPr>
        <w:t>ия "Роза ветров", организованном</w:t>
      </w:r>
      <w:r w:rsidR="00C4480E" w:rsidRPr="00C4480E">
        <w:rPr>
          <w:sz w:val="24"/>
          <w:szCs w:val="24"/>
        </w:rPr>
        <w:t xml:space="preserve"> государственным бюджетным общеобразовательным учреждением средней общеобразовательной школой № 188 с углубленным изучением мировой художественной культуры Красногвардейского района Санкт-Петербурга</w:t>
      </w:r>
    </w:p>
    <w:p w:rsidR="00C4480E" w:rsidRPr="00E25721" w:rsidRDefault="00C4480E" w:rsidP="00C4480E">
      <w:pPr>
        <w:jc w:val="center"/>
        <w:rPr>
          <w:sz w:val="24"/>
          <w:szCs w:val="24"/>
        </w:rPr>
      </w:pPr>
      <w:r w:rsidRPr="00C4480E">
        <w:rPr>
          <w:sz w:val="24"/>
          <w:szCs w:val="24"/>
        </w:rPr>
        <w:t xml:space="preserve"> имени Героя</w:t>
      </w:r>
      <w:r>
        <w:rPr>
          <w:sz w:val="24"/>
          <w:szCs w:val="24"/>
        </w:rPr>
        <w:t xml:space="preserve"> Советского Союза Л.Г. Белоусова</w:t>
      </w:r>
    </w:p>
    <w:p w:rsidR="0064093D" w:rsidRDefault="00E25721" w:rsidP="00525268">
      <w:pPr>
        <w:jc w:val="center"/>
        <w:rPr>
          <w:sz w:val="24"/>
          <w:szCs w:val="24"/>
        </w:rPr>
      </w:pPr>
      <w:r w:rsidRPr="00E25721">
        <w:rPr>
          <w:sz w:val="24"/>
          <w:szCs w:val="24"/>
        </w:rPr>
        <w:t>для нужд Санкт-Петербурга в 2026 году</w:t>
      </w:r>
    </w:p>
    <w:p w:rsidR="0064093D" w:rsidRDefault="0064093D" w:rsidP="00525268">
      <w:pPr>
        <w:jc w:val="center"/>
        <w:rPr>
          <w:sz w:val="24"/>
          <w:szCs w:val="24"/>
        </w:rPr>
      </w:pPr>
    </w:p>
    <w:p w:rsidR="0064093D" w:rsidRPr="00A90651" w:rsidRDefault="0064093D" w:rsidP="00525268">
      <w:pPr>
        <w:jc w:val="center"/>
        <w:rPr>
          <w:sz w:val="24"/>
          <w:szCs w:val="24"/>
        </w:rPr>
      </w:pPr>
    </w:p>
    <w:p w:rsidR="004C45F2" w:rsidRPr="001771CA" w:rsidRDefault="004C45F2" w:rsidP="00C5418E">
      <w:pPr>
        <w:jc w:val="both"/>
        <w:rPr>
          <w:sz w:val="24"/>
          <w:szCs w:val="24"/>
        </w:rPr>
      </w:pPr>
      <w:r w:rsidRPr="001771CA">
        <w:rPr>
          <w:sz w:val="24"/>
          <w:szCs w:val="24"/>
        </w:rPr>
        <w:t>Санкт-Петерб</w:t>
      </w:r>
      <w:r w:rsidR="001B3AC1" w:rsidRPr="001771CA">
        <w:rPr>
          <w:sz w:val="24"/>
          <w:szCs w:val="24"/>
        </w:rPr>
        <w:t>ург</w:t>
      </w:r>
      <w:r w:rsidR="00963C61">
        <w:rPr>
          <w:sz w:val="24"/>
          <w:szCs w:val="24"/>
        </w:rPr>
        <w:tab/>
      </w:r>
      <w:r w:rsidR="00963C61">
        <w:rPr>
          <w:sz w:val="24"/>
          <w:szCs w:val="24"/>
        </w:rPr>
        <w:tab/>
      </w:r>
      <w:r w:rsidR="004D27EA">
        <w:rPr>
          <w:sz w:val="24"/>
          <w:szCs w:val="24"/>
        </w:rPr>
        <w:t xml:space="preserve"> «» </w:t>
      </w:r>
      <w:r w:rsidR="00E25721">
        <w:rPr>
          <w:sz w:val="24"/>
          <w:szCs w:val="24"/>
        </w:rPr>
        <w:t xml:space="preserve">мая </w:t>
      </w:r>
      <w:r w:rsidR="001B3AC1" w:rsidRPr="001771CA">
        <w:rPr>
          <w:sz w:val="24"/>
          <w:szCs w:val="24"/>
        </w:rPr>
        <w:t>20</w:t>
      </w:r>
      <w:r w:rsidR="001C2495" w:rsidRPr="001771CA">
        <w:rPr>
          <w:sz w:val="24"/>
          <w:szCs w:val="24"/>
        </w:rPr>
        <w:t>2</w:t>
      </w:r>
      <w:r w:rsidR="00E25721">
        <w:rPr>
          <w:sz w:val="24"/>
          <w:szCs w:val="24"/>
        </w:rPr>
        <w:t>6</w:t>
      </w:r>
      <w:r w:rsidRPr="001771CA">
        <w:rPr>
          <w:sz w:val="24"/>
          <w:szCs w:val="24"/>
        </w:rPr>
        <w:t>г.</w:t>
      </w:r>
    </w:p>
    <w:p w:rsidR="004C45F2" w:rsidRPr="001771CA" w:rsidRDefault="004C45F2" w:rsidP="00C5418E">
      <w:pPr>
        <w:jc w:val="both"/>
        <w:rPr>
          <w:sz w:val="24"/>
          <w:szCs w:val="24"/>
        </w:rPr>
      </w:pPr>
    </w:p>
    <w:p w:rsidR="00A90651" w:rsidRPr="00A90651" w:rsidRDefault="00A90651" w:rsidP="00A90651">
      <w:pPr>
        <w:autoSpaceDE/>
        <w:autoSpaceDN/>
        <w:adjustRightInd/>
        <w:ind w:firstLine="360"/>
        <w:jc w:val="both"/>
        <w:rPr>
          <w:sz w:val="24"/>
          <w:szCs w:val="24"/>
          <w:lang/>
        </w:rPr>
      </w:pPr>
      <w:r w:rsidRPr="00A90651">
        <w:rPr>
          <w:sz w:val="24"/>
          <w:lang/>
        </w:rPr>
        <w:t xml:space="preserve">Государственное бюджетное общеобразовательное учреждение средняя общеобразовательная школа № 188 с углубленным изучением мировой художественной культуры Красногвардейского района Санкт-Петербурга имени Героя Советского Союза Л.Г. Белоусова,  в лице Директора Ежковой Ирины Борисовны,действующего на основании Устава, именуемое в дальнейшем «Страхователь», с одной стороны, и </w:t>
      </w:r>
      <w:r w:rsidRPr="00A90651">
        <w:rPr>
          <w:sz w:val="24"/>
          <w:lang/>
        </w:rPr>
        <w:t>________________________</w:t>
      </w:r>
      <w:r w:rsidRPr="00A90651">
        <w:rPr>
          <w:sz w:val="24"/>
          <w:lang/>
        </w:rPr>
        <w:t xml:space="preserve"> в лице</w:t>
      </w:r>
      <w:r w:rsidRPr="00A90651">
        <w:rPr>
          <w:sz w:val="24"/>
          <w:lang/>
        </w:rPr>
        <w:t>____________</w:t>
      </w:r>
      <w:r w:rsidRPr="00A90651">
        <w:rPr>
          <w:sz w:val="24"/>
          <w:lang/>
        </w:rPr>
        <w:t xml:space="preserve">, действующего на основании </w:t>
      </w:r>
      <w:r w:rsidRPr="00A90651">
        <w:rPr>
          <w:sz w:val="24"/>
          <w:lang/>
        </w:rPr>
        <w:t xml:space="preserve">________________, </w:t>
      </w:r>
      <w:r w:rsidRPr="00A90651">
        <w:rPr>
          <w:sz w:val="24"/>
          <w:lang/>
        </w:rPr>
        <w:t>именуемое в дальнейшем «Страховщик»лицензия</w:t>
      </w:r>
      <w:r>
        <w:rPr>
          <w:sz w:val="24"/>
          <w:lang/>
        </w:rPr>
        <w:t xml:space="preserve"> ____________</w:t>
      </w:r>
      <w:r w:rsidRPr="00A90651">
        <w:rPr>
          <w:sz w:val="24"/>
          <w:lang/>
        </w:rPr>
        <w:t>, с другой стороны, именуемые совместно в дальнейшем Стороны,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Контракт(далее  – Контракт) о нижеследующем:</w:t>
      </w:r>
    </w:p>
    <w:p w:rsidR="00A90651" w:rsidRPr="00A90651" w:rsidRDefault="00A90651" w:rsidP="00A90651">
      <w:pPr>
        <w:widowControl/>
        <w:tabs>
          <w:tab w:val="left" w:pos="480"/>
          <w:tab w:val="left" w:pos="1134"/>
        </w:tabs>
        <w:autoSpaceDE/>
        <w:autoSpaceDN/>
        <w:adjustRightInd/>
        <w:ind w:firstLine="360"/>
        <w:jc w:val="both"/>
        <w:rPr>
          <w:sz w:val="24"/>
          <w:szCs w:val="24"/>
        </w:rPr>
      </w:pPr>
    </w:p>
    <w:p w:rsidR="00460D70" w:rsidRPr="00B17555" w:rsidRDefault="00460D70" w:rsidP="00C5418E">
      <w:pPr>
        <w:ind w:firstLine="567"/>
        <w:jc w:val="both"/>
        <w:rPr>
          <w:b/>
          <w:sz w:val="24"/>
          <w:szCs w:val="24"/>
        </w:rPr>
      </w:pPr>
    </w:p>
    <w:p w:rsidR="00460D70" w:rsidRPr="00A90651" w:rsidRDefault="00460D70" w:rsidP="00A90651">
      <w:pPr>
        <w:pStyle w:val="af9"/>
        <w:numPr>
          <w:ilvl w:val="0"/>
          <w:numId w:val="10"/>
        </w:numPr>
        <w:jc w:val="center"/>
        <w:rPr>
          <w:b/>
          <w:sz w:val="24"/>
          <w:szCs w:val="24"/>
        </w:rPr>
      </w:pPr>
      <w:r w:rsidRPr="00A90651">
        <w:rPr>
          <w:b/>
          <w:sz w:val="24"/>
          <w:szCs w:val="24"/>
        </w:rPr>
        <w:t>ПРЕДМЕТ КОНТРАКТА</w:t>
      </w:r>
    </w:p>
    <w:p w:rsidR="00A90651" w:rsidRPr="00A90651" w:rsidRDefault="00A90651" w:rsidP="00A90651">
      <w:pPr>
        <w:pStyle w:val="af9"/>
        <w:ind w:left="927"/>
        <w:rPr>
          <w:b/>
          <w:sz w:val="24"/>
          <w:szCs w:val="24"/>
        </w:rPr>
      </w:pPr>
    </w:p>
    <w:p w:rsidR="00C87992" w:rsidRDefault="00460D70" w:rsidP="00C4480E">
      <w:pPr>
        <w:ind w:firstLine="567"/>
        <w:jc w:val="both"/>
        <w:rPr>
          <w:sz w:val="24"/>
          <w:szCs w:val="24"/>
        </w:rPr>
      </w:pPr>
      <w:r w:rsidRPr="00B17555">
        <w:rPr>
          <w:sz w:val="24"/>
          <w:szCs w:val="24"/>
        </w:rPr>
        <w:t xml:space="preserve">1.1. </w:t>
      </w:r>
      <w:r w:rsidR="00F44DD3" w:rsidRPr="00B17555">
        <w:rPr>
          <w:sz w:val="24"/>
          <w:szCs w:val="24"/>
        </w:rPr>
        <w:t xml:space="preserve">Страховщик обязуется в порядке и на условиях, установленных Контрактом, оказать услуги по коллективному страхованию жизни и здоровья детей, </w:t>
      </w:r>
      <w:r w:rsidR="00C4480E">
        <w:rPr>
          <w:sz w:val="24"/>
          <w:szCs w:val="24"/>
        </w:rPr>
        <w:t>в г</w:t>
      </w:r>
      <w:r w:rsidR="00C4480E" w:rsidRPr="00C4480E">
        <w:rPr>
          <w:sz w:val="24"/>
          <w:szCs w:val="24"/>
        </w:rPr>
        <w:t>ородском оздоровительном лагере дневного пребывания "Роза ветров", организованном государственным бюджетным общеобразовательным учреждением средней общеобразовательной школой № 188 с углубленным изучением мировой художественной культуры Красногвардейского района Санкт-Петербурга имени Героя Советского Союза Л.Г. Белоусова</w:t>
      </w:r>
      <w:r w:rsidR="0056647B" w:rsidRPr="00B17555">
        <w:rPr>
          <w:sz w:val="24"/>
          <w:szCs w:val="24"/>
        </w:rPr>
        <w:t>(далее - Услуги)</w:t>
      </w:r>
      <w:r w:rsidR="00F44DD3" w:rsidRPr="00B17555">
        <w:rPr>
          <w:sz w:val="24"/>
          <w:szCs w:val="24"/>
        </w:rPr>
        <w:t xml:space="preserve"> в соответствии с</w:t>
      </w:r>
      <w:r w:rsidR="003F52D1">
        <w:rPr>
          <w:sz w:val="24"/>
          <w:szCs w:val="24"/>
        </w:rPr>
        <w:t xml:space="preserve">о </w:t>
      </w:r>
      <w:r w:rsidR="00C87992">
        <w:rPr>
          <w:sz w:val="24"/>
          <w:szCs w:val="24"/>
        </w:rPr>
        <w:t>Спецификацией (Приложение № 1</w:t>
      </w:r>
      <w:r w:rsidR="00C87992" w:rsidRPr="00C87992">
        <w:rPr>
          <w:sz w:val="24"/>
          <w:szCs w:val="24"/>
        </w:rPr>
        <w:t>)</w:t>
      </w:r>
      <w:r w:rsidR="00C87992">
        <w:rPr>
          <w:sz w:val="24"/>
          <w:szCs w:val="24"/>
        </w:rPr>
        <w:t xml:space="preserve">, </w:t>
      </w:r>
      <w:r w:rsidR="00F44DD3" w:rsidRPr="00B17555">
        <w:rPr>
          <w:sz w:val="24"/>
          <w:szCs w:val="24"/>
        </w:rPr>
        <w:t xml:space="preserve"> Списком застрахова</w:t>
      </w:r>
      <w:r w:rsidR="002461E2">
        <w:rPr>
          <w:sz w:val="24"/>
          <w:szCs w:val="24"/>
        </w:rPr>
        <w:t>нных лиц (Форма) (Приложение № 2</w:t>
      </w:r>
      <w:r w:rsidR="00F44DD3" w:rsidRPr="00B17555">
        <w:rPr>
          <w:sz w:val="24"/>
          <w:szCs w:val="24"/>
        </w:rPr>
        <w:t xml:space="preserve">), </w:t>
      </w:r>
      <w:r w:rsidR="002461E2" w:rsidRPr="002461E2">
        <w:rPr>
          <w:sz w:val="24"/>
          <w:szCs w:val="24"/>
        </w:rPr>
        <w:t>Техн</w:t>
      </w:r>
      <w:r w:rsidR="002461E2">
        <w:rPr>
          <w:sz w:val="24"/>
          <w:szCs w:val="24"/>
        </w:rPr>
        <w:t>ическим заданием (Приложение № 3</w:t>
      </w:r>
      <w:r w:rsidR="002461E2" w:rsidRPr="002461E2">
        <w:rPr>
          <w:sz w:val="24"/>
          <w:szCs w:val="24"/>
        </w:rPr>
        <w:t>)</w:t>
      </w:r>
      <w:r w:rsidR="00AC641C">
        <w:rPr>
          <w:sz w:val="24"/>
          <w:szCs w:val="24"/>
        </w:rPr>
        <w:t xml:space="preserve">, Правилами страхования (Приложение № 4)  </w:t>
      </w:r>
      <w:r w:rsidR="00A05CF6" w:rsidRPr="00B17555">
        <w:rPr>
          <w:sz w:val="24"/>
          <w:szCs w:val="24"/>
        </w:rPr>
        <w:t xml:space="preserve">для государственных </w:t>
      </w:r>
      <w:r w:rsidR="00D96546" w:rsidRPr="00B17555">
        <w:rPr>
          <w:sz w:val="24"/>
          <w:szCs w:val="24"/>
        </w:rPr>
        <w:t xml:space="preserve">нужд </w:t>
      </w:r>
      <w:r w:rsidR="00E25721">
        <w:rPr>
          <w:sz w:val="24"/>
          <w:szCs w:val="24"/>
        </w:rPr>
        <w:t>Санкт-Петербурга в 2026</w:t>
      </w:r>
      <w:r w:rsidR="00C87992">
        <w:rPr>
          <w:sz w:val="24"/>
          <w:szCs w:val="24"/>
        </w:rPr>
        <w:t xml:space="preserve"> году.</w:t>
      </w:r>
    </w:p>
    <w:p w:rsidR="00E25721" w:rsidRDefault="0056647B" w:rsidP="00C87992">
      <w:pPr>
        <w:ind w:firstLine="567"/>
        <w:jc w:val="both"/>
        <w:rPr>
          <w:sz w:val="24"/>
          <w:szCs w:val="24"/>
        </w:rPr>
      </w:pPr>
      <w:r w:rsidRPr="00B17555">
        <w:rPr>
          <w:sz w:val="24"/>
          <w:szCs w:val="24"/>
        </w:rPr>
        <w:t xml:space="preserve">1.2. Застрахованными лицами являются дети, посещающие </w:t>
      </w:r>
      <w:r w:rsidR="00E25721">
        <w:rPr>
          <w:sz w:val="24"/>
          <w:szCs w:val="24"/>
        </w:rPr>
        <w:t>городской оздоровительный лагерь</w:t>
      </w:r>
      <w:r w:rsidR="00C4480E" w:rsidRPr="00C4480E">
        <w:rPr>
          <w:sz w:val="24"/>
          <w:szCs w:val="24"/>
        </w:rPr>
        <w:t>дневного пребыван</w:t>
      </w:r>
      <w:r w:rsidR="00C4480E">
        <w:rPr>
          <w:sz w:val="24"/>
          <w:szCs w:val="24"/>
        </w:rPr>
        <w:t>ия "Роза ветров", организованный</w:t>
      </w:r>
      <w:r w:rsidR="00C4480E" w:rsidRPr="00C4480E">
        <w:rPr>
          <w:sz w:val="24"/>
          <w:szCs w:val="24"/>
        </w:rPr>
        <w:t xml:space="preserve"> государственным бюджетным общеобразовательным учреждением средней общеобразовательной школой № 188 с углубленным изучением мировой художественной культуры Красногвардейского района Санкт-Петербурга имени Героя Советского Союза Л.Г. Белоусова</w:t>
      </w:r>
      <w:r w:rsidRPr="00B17555">
        <w:rPr>
          <w:sz w:val="24"/>
          <w:szCs w:val="24"/>
        </w:rPr>
        <w:t xml:space="preserve">в период оздоровительной </w:t>
      </w:r>
      <w:r w:rsidR="00E25721">
        <w:rPr>
          <w:sz w:val="24"/>
          <w:szCs w:val="24"/>
        </w:rPr>
        <w:t>кампании 2026</w:t>
      </w:r>
      <w:r w:rsidR="004D27EA" w:rsidRPr="00B17555">
        <w:rPr>
          <w:sz w:val="24"/>
          <w:szCs w:val="24"/>
        </w:rPr>
        <w:t xml:space="preserve"> года с </w:t>
      </w:r>
      <w:r w:rsidR="004D27EA" w:rsidRPr="00CD6FC0">
        <w:rPr>
          <w:b/>
          <w:sz w:val="24"/>
          <w:szCs w:val="24"/>
        </w:rPr>
        <w:t>2</w:t>
      </w:r>
      <w:r w:rsidR="00CD6FC0">
        <w:rPr>
          <w:b/>
          <w:sz w:val="24"/>
          <w:szCs w:val="24"/>
        </w:rPr>
        <w:t xml:space="preserve">8.05.2026 </w:t>
      </w:r>
      <w:r w:rsidR="00E25721" w:rsidRPr="00CD6FC0">
        <w:rPr>
          <w:b/>
          <w:sz w:val="24"/>
          <w:szCs w:val="24"/>
        </w:rPr>
        <w:t xml:space="preserve"> по 26.06.2026</w:t>
      </w:r>
      <w:r w:rsidR="00CD6FC0">
        <w:rPr>
          <w:b/>
          <w:sz w:val="24"/>
          <w:szCs w:val="24"/>
        </w:rPr>
        <w:t xml:space="preserve"> г.</w:t>
      </w:r>
      <w:r w:rsidR="00CF492B" w:rsidRPr="00B17555">
        <w:rPr>
          <w:sz w:val="24"/>
          <w:szCs w:val="24"/>
        </w:rPr>
        <w:t xml:space="preserve"> включительно.</w:t>
      </w:r>
    </w:p>
    <w:p w:rsidR="00AA7198" w:rsidRPr="00B17555" w:rsidRDefault="00AA7198" w:rsidP="00C87992">
      <w:pPr>
        <w:ind w:firstLine="567"/>
        <w:jc w:val="both"/>
        <w:rPr>
          <w:sz w:val="24"/>
          <w:szCs w:val="24"/>
        </w:rPr>
      </w:pPr>
      <w:r w:rsidRPr="00B17555">
        <w:rPr>
          <w:sz w:val="24"/>
          <w:szCs w:val="24"/>
        </w:rPr>
        <w:t xml:space="preserve">Общее количество детей, посещающих </w:t>
      </w:r>
      <w:r w:rsidR="00E25721">
        <w:rPr>
          <w:sz w:val="24"/>
          <w:szCs w:val="24"/>
        </w:rPr>
        <w:t xml:space="preserve">городской оздоровительный лагерь </w:t>
      </w:r>
      <w:r w:rsidR="00C4480E" w:rsidRPr="00C4480E">
        <w:rPr>
          <w:sz w:val="24"/>
          <w:szCs w:val="24"/>
        </w:rPr>
        <w:t xml:space="preserve">дневного пребывания "Роза ветров"организованный </w:t>
      </w:r>
      <w:r w:rsidR="00E25721">
        <w:rPr>
          <w:sz w:val="24"/>
          <w:szCs w:val="24"/>
        </w:rPr>
        <w:t>ГБОУ школа № 188</w:t>
      </w:r>
      <w:r w:rsidR="00CD6FC0" w:rsidRPr="00CD6FC0">
        <w:rPr>
          <w:sz w:val="24"/>
          <w:szCs w:val="24"/>
        </w:rPr>
        <w:t xml:space="preserve">Красногвардейского района  Санкт-Петербурга </w:t>
      </w:r>
      <w:r w:rsidRPr="00B17555">
        <w:rPr>
          <w:sz w:val="24"/>
          <w:szCs w:val="24"/>
        </w:rPr>
        <w:t>–</w:t>
      </w:r>
      <w:r w:rsidR="00E25721" w:rsidRPr="00CD6FC0">
        <w:rPr>
          <w:b/>
          <w:sz w:val="24"/>
          <w:szCs w:val="24"/>
        </w:rPr>
        <w:t xml:space="preserve">150 </w:t>
      </w:r>
      <w:r w:rsidR="00C87992" w:rsidRPr="00CD6FC0">
        <w:rPr>
          <w:b/>
          <w:sz w:val="24"/>
          <w:szCs w:val="24"/>
        </w:rPr>
        <w:t>человек</w:t>
      </w:r>
      <w:r w:rsidRPr="00B17555">
        <w:rPr>
          <w:sz w:val="24"/>
          <w:szCs w:val="24"/>
        </w:rPr>
        <w:t>.</w:t>
      </w:r>
    </w:p>
    <w:p w:rsidR="0024609B" w:rsidRPr="0024609B" w:rsidRDefault="009F7960" w:rsidP="0024609B">
      <w:pPr>
        <w:pStyle w:val="25"/>
        <w:tabs>
          <w:tab w:val="left" w:pos="1080"/>
        </w:tabs>
        <w:ind w:left="0" w:firstLine="567"/>
        <w:jc w:val="both"/>
        <w:rPr>
          <w:sz w:val="24"/>
          <w:szCs w:val="24"/>
        </w:rPr>
      </w:pPr>
      <w:r w:rsidRPr="00B17555">
        <w:rPr>
          <w:sz w:val="24"/>
          <w:szCs w:val="24"/>
        </w:rPr>
        <w:t>1.</w:t>
      </w:r>
      <w:r w:rsidR="00AA7198" w:rsidRPr="00B17555">
        <w:rPr>
          <w:sz w:val="24"/>
          <w:szCs w:val="24"/>
        </w:rPr>
        <w:t>4</w:t>
      </w:r>
      <w:r w:rsidRPr="00B17555">
        <w:rPr>
          <w:sz w:val="24"/>
          <w:szCs w:val="24"/>
        </w:rPr>
        <w:t xml:space="preserve">. </w:t>
      </w:r>
      <w:r w:rsidR="0024609B" w:rsidRPr="0024609B">
        <w:rPr>
          <w:sz w:val="24"/>
          <w:szCs w:val="24"/>
        </w:rPr>
        <w:t xml:space="preserve">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w:t>
      </w:r>
    </w:p>
    <w:p w:rsidR="0024609B" w:rsidRPr="0024609B" w:rsidRDefault="007C203E" w:rsidP="00746D4F">
      <w:pPr>
        <w:pStyle w:val="25"/>
        <w:tabs>
          <w:tab w:val="clear" w:pos="360"/>
          <w:tab w:val="clear" w:pos="432"/>
          <w:tab w:val="num" w:pos="0"/>
          <w:tab w:val="left" w:pos="1080"/>
        </w:tabs>
        <w:ind w:left="284" w:hanging="284"/>
        <w:rPr>
          <w:sz w:val="24"/>
          <w:szCs w:val="24"/>
        </w:rPr>
      </w:pPr>
      <w:r w:rsidRPr="00B17555">
        <w:rPr>
          <w:sz w:val="24"/>
          <w:szCs w:val="24"/>
        </w:rPr>
        <w:t>1.</w:t>
      </w:r>
      <w:r w:rsidR="00C87992">
        <w:rPr>
          <w:sz w:val="24"/>
          <w:szCs w:val="24"/>
        </w:rPr>
        <w:t>5</w:t>
      </w:r>
      <w:r w:rsidRPr="00B17555">
        <w:rPr>
          <w:sz w:val="24"/>
          <w:szCs w:val="24"/>
        </w:rPr>
        <w:t>.</w:t>
      </w:r>
      <w:r w:rsidR="0024609B" w:rsidRPr="0024609B">
        <w:rPr>
          <w:color w:val="000000"/>
          <w:sz w:val="24"/>
          <w:szCs w:val="24"/>
        </w:rPr>
        <w:t xml:space="preserve">  Идентификационный код закупки (ИКЗ) </w:t>
      </w:r>
      <w:r w:rsidR="00CD6FC0" w:rsidRPr="00CD6FC0">
        <w:rPr>
          <w:color w:val="000000"/>
          <w:sz w:val="24"/>
          <w:szCs w:val="24"/>
        </w:rPr>
        <w:t>62780605791178060100100020000000244.</w:t>
      </w:r>
    </w:p>
    <w:p w:rsidR="009F7960" w:rsidRPr="00B17555" w:rsidRDefault="009F7960" w:rsidP="00C5418E">
      <w:pPr>
        <w:ind w:firstLine="567"/>
        <w:jc w:val="center"/>
        <w:rPr>
          <w:sz w:val="24"/>
          <w:szCs w:val="24"/>
        </w:rPr>
      </w:pPr>
    </w:p>
    <w:p w:rsidR="009F7960" w:rsidRPr="00B17555" w:rsidRDefault="009F7960" w:rsidP="00C5418E">
      <w:pPr>
        <w:pStyle w:val="a8"/>
        <w:spacing w:after="0"/>
        <w:ind w:left="284" w:firstLine="567"/>
        <w:jc w:val="center"/>
        <w:rPr>
          <w:rFonts w:ascii="Times New Roman" w:hAnsi="Times New Roman"/>
          <w:b/>
          <w:sz w:val="24"/>
          <w:szCs w:val="24"/>
        </w:rPr>
      </w:pPr>
      <w:r w:rsidRPr="00B17555">
        <w:rPr>
          <w:rFonts w:ascii="Times New Roman" w:hAnsi="Times New Roman"/>
          <w:b/>
          <w:caps/>
          <w:sz w:val="24"/>
          <w:szCs w:val="24"/>
        </w:rPr>
        <w:t xml:space="preserve">2. </w:t>
      </w:r>
      <w:r w:rsidRPr="00B17555">
        <w:rPr>
          <w:rFonts w:ascii="Times New Roman" w:hAnsi="Times New Roman"/>
          <w:b/>
          <w:sz w:val="24"/>
          <w:szCs w:val="24"/>
        </w:rPr>
        <w:t>СРОК ДЕЙСТВИЯ КОНТРАКТА.</w:t>
      </w:r>
    </w:p>
    <w:p w:rsidR="009F7960" w:rsidRDefault="009F7960" w:rsidP="00C5418E">
      <w:pPr>
        <w:pStyle w:val="a8"/>
        <w:spacing w:after="0"/>
        <w:ind w:firstLine="567"/>
        <w:jc w:val="center"/>
        <w:rPr>
          <w:rFonts w:ascii="Times New Roman" w:hAnsi="Times New Roman"/>
          <w:b/>
          <w:caps/>
          <w:sz w:val="24"/>
          <w:szCs w:val="24"/>
        </w:rPr>
      </w:pPr>
      <w:r w:rsidRPr="00B17555">
        <w:rPr>
          <w:rFonts w:ascii="Times New Roman" w:hAnsi="Times New Roman"/>
          <w:b/>
          <w:sz w:val="24"/>
          <w:szCs w:val="24"/>
        </w:rPr>
        <w:t>МЕСТО, УСЛОВИЯ И СРОКИ (ПЕРИОДЫ)</w:t>
      </w:r>
      <w:r w:rsidRPr="00B17555">
        <w:rPr>
          <w:rFonts w:ascii="Times New Roman" w:hAnsi="Times New Roman"/>
          <w:b/>
          <w:caps/>
          <w:sz w:val="24"/>
          <w:szCs w:val="24"/>
        </w:rPr>
        <w:t xml:space="preserve"> оказания услуг</w:t>
      </w:r>
    </w:p>
    <w:p w:rsidR="0064093D" w:rsidRPr="00B17555" w:rsidRDefault="0064093D" w:rsidP="00C5418E">
      <w:pPr>
        <w:pStyle w:val="a8"/>
        <w:spacing w:after="0"/>
        <w:ind w:firstLine="567"/>
        <w:jc w:val="center"/>
        <w:rPr>
          <w:rFonts w:ascii="Times New Roman" w:hAnsi="Times New Roman"/>
          <w:b/>
          <w:caps/>
          <w:sz w:val="24"/>
          <w:szCs w:val="24"/>
        </w:rPr>
      </w:pPr>
    </w:p>
    <w:p w:rsidR="00DE6847" w:rsidRPr="00B17555" w:rsidRDefault="00DE6847" w:rsidP="00C5418E">
      <w:pPr>
        <w:ind w:firstLine="567"/>
        <w:jc w:val="both"/>
        <w:rPr>
          <w:sz w:val="24"/>
          <w:szCs w:val="24"/>
        </w:rPr>
      </w:pPr>
      <w:r w:rsidRPr="00B17555">
        <w:rPr>
          <w:sz w:val="24"/>
          <w:szCs w:val="24"/>
        </w:rPr>
        <w:t xml:space="preserve">2.1. Настоящий Контракт считается заключенным с момента подписания и </w:t>
      </w:r>
      <w:r w:rsidR="004D27EA" w:rsidRPr="00B17555">
        <w:rPr>
          <w:sz w:val="24"/>
          <w:szCs w:val="24"/>
        </w:rPr>
        <w:t>действует по «31» декабря 20</w:t>
      </w:r>
      <w:r w:rsidR="00CD6FC0">
        <w:rPr>
          <w:sz w:val="24"/>
          <w:szCs w:val="24"/>
        </w:rPr>
        <w:t>26</w:t>
      </w:r>
      <w:r w:rsidR="00DE55E1" w:rsidRPr="00B17555">
        <w:rPr>
          <w:sz w:val="24"/>
          <w:szCs w:val="24"/>
        </w:rPr>
        <w:t xml:space="preserve"> года.</w:t>
      </w:r>
    </w:p>
    <w:p w:rsidR="00DE6847" w:rsidRPr="00B17555" w:rsidRDefault="00DE6847" w:rsidP="00FB416D">
      <w:pPr>
        <w:ind w:firstLine="567"/>
        <w:jc w:val="both"/>
        <w:rPr>
          <w:i/>
          <w:sz w:val="24"/>
          <w:szCs w:val="24"/>
        </w:rPr>
      </w:pPr>
      <w:r w:rsidRPr="00B17555">
        <w:rPr>
          <w:sz w:val="24"/>
          <w:szCs w:val="24"/>
        </w:rPr>
        <w:lastRenderedPageBreak/>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DE6847" w:rsidRPr="00B17555" w:rsidRDefault="00DE6847" w:rsidP="00FB416D">
      <w:pPr>
        <w:ind w:firstLine="567"/>
        <w:jc w:val="both"/>
        <w:rPr>
          <w:sz w:val="24"/>
          <w:szCs w:val="24"/>
        </w:rPr>
      </w:pPr>
      <w:r w:rsidRPr="00B17555">
        <w:rPr>
          <w:sz w:val="24"/>
          <w:szCs w:val="24"/>
        </w:rPr>
        <w:t xml:space="preserve">2.3. По настоящему Контракту </w:t>
      </w:r>
      <w:r w:rsidR="00AA7198" w:rsidRPr="00B17555">
        <w:rPr>
          <w:sz w:val="24"/>
          <w:szCs w:val="24"/>
        </w:rPr>
        <w:t>Страховщик обязуется в порядке и на условиях, установленных Контрактом, оказать услуги</w:t>
      </w:r>
      <w:r w:rsidRPr="00B17555">
        <w:rPr>
          <w:sz w:val="24"/>
          <w:szCs w:val="24"/>
        </w:rPr>
        <w:t>, в соответствии с условиями и требов</w:t>
      </w:r>
      <w:r w:rsidR="00AA7198" w:rsidRPr="00B17555">
        <w:rPr>
          <w:sz w:val="24"/>
          <w:szCs w:val="24"/>
        </w:rPr>
        <w:t>аниями настоящего Контракта, а Страхователь</w:t>
      </w:r>
      <w:r w:rsidRPr="00B17555">
        <w:rPr>
          <w:sz w:val="24"/>
          <w:szCs w:val="24"/>
        </w:rPr>
        <w:t xml:space="preserve"> обязуется оплатить оказанные Услуги.</w:t>
      </w:r>
    </w:p>
    <w:p w:rsidR="00B17555" w:rsidRPr="00B17555" w:rsidRDefault="00523F02" w:rsidP="0024609B">
      <w:pPr>
        <w:tabs>
          <w:tab w:val="left" w:pos="1060"/>
          <w:tab w:val="left" w:pos="6520"/>
        </w:tabs>
        <w:ind w:firstLine="567"/>
        <w:jc w:val="both"/>
        <w:rPr>
          <w:color w:val="000000"/>
          <w:sz w:val="24"/>
          <w:szCs w:val="24"/>
          <w:bdr w:val="nil"/>
        </w:rPr>
      </w:pPr>
      <w:r w:rsidRPr="00B17555">
        <w:rPr>
          <w:sz w:val="24"/>
          <w:szCs w:val="24"/>
        </w:rPr>
        <w:t>2.4</w:t>
      </w:r>
      <w:r w:rsidR="00460D70" w:rsidRPr="00B17555">
        <w:rPr>
          <w:sz w:val="24"/>
          <w:szCs w:val="24"/>
        </w:rPr>
        <w:t xml:space="preserve">. </w:t>
      </w:r>
      <w:r w:rsidR="0024609B" w:rsidRPr="0024609B">
        <w:rPr>
          <w:sz w:val="24"/>
          <w:szCs w:val="24"/>
        </w:rPr>
        <w:t xml:space="preserve">Место оказания услуг: (местопредоставления полиса коллективного страхования по адресу Страхователя): 195253, </w:t>
      </w:r>
      <w:r w:rsidR="0024609B" w:rsidRPr="0024609B">
        <w:rPr>
          <w:b/>
          <w:sz w:val="24"/>
          <w:szCs w:val="24"/>
        </w:rPr>
        <w:t>Санкт-Петербург</w:t>
      </w:r>
      <w:r w:rsidR="00C4480E">
        <w:rPr>
          <w:b/>
          <w:sz w:val="24"/>
          <w:szCs w:val="24"/>
        </w:rPr>
        <w:t>, ул. Стасовой, дом 4, литер А -</w:t>
      </w:r>
      <w:r w:rsidR="00C4480E" w:rsidRPr="00C4480E">
        <w:rPr>
          <w:sz w:val="24"/>
          <w:szCs w:val="24"/>
        </w:rPr>
        <w:t>городской оздоровительный лагерь дневного пребывания "Роза ветров" организованный ГБОУ школа № 188 Красногвардейского района  Санкт-Петербурга</w:t>
      </w:r>
      <w:r w:rsidR="00C4480E">
        <w:rPr>
          <w:b/>
          <w:sz w:val="24"/>
          <w:szCs w:val="24"/>
        </w:rPr>
        <w:t>.</w:t>
      </w:r>
    </w:p>
    <w:p w:rsidR="00460D70" w:rsidRPr="00B17555" w:rsidRDefault="00523F02" w:rsidP="0024609B">
      <w:pPr>
        <w:pStyle w:val="a8"/>
        <w:spacing w:after="0"/>
        <w:jc w:val="both"/>
        <w:rPr>
          <w:rFonts w:ascii="Times New Roman" w:hAnsi="Times New Roman"/>
          <w:sz w:val="24"/>
          <w:szCs w:val="24"/>
        </w:rPr>
      </w:pPr>
      <w:r w:rsidRPr="00B17555">
        <w:rPr>
          <w:rFonts w:ascii="Times New Roman" w:hAnsi="Times New Roman"/>
          <w:sz w:val="24"/>
          <w:szCs w:val="24"/>
        </w:rPr>
        <w:t>2.5</w:t>
      </w:r>
      <w:r w:rsidR="00460D70" w:rsidRPr="00B17555">
        <w:rPr>
          <w:rFonts w:ascii="Times New Roman" w:hAnsi="Times New Roman"/>
          <w:sz w:val="24"/>
          <w:szCs w:val="24"/>
        </w:rPr>
        <w:t>. Условия Контракта являются обязательными для исполнения Сторонами.</w:t>
      </w:r>
    </w:p>
    <w:p w:rsidR="00AA7198" w:rsidRPr="0024609B" w:rsidRDefault="00523F02" w:rsidP="0024609B">
      <w:pPr>
        <w:pStyle w:val="af3"/>
        <w:spacing w:after="0" w:line="240" w:lineRule="auto"/>
        <w:ind w:firstLine="567"/>
        <w:jc w:val="both"/>
        <w:rPr>
          <w:rFonts w:ascii="Times New Roman" w:hAnsi="Times New Roman"/>
          <w:iCs/>
          <w:sz w:val="24"/>
          <w:szCs w:val="24"/>
          <w:lang w:val="ru-RU"/>
        </w:rPr>
      </w:pPr>
      <w:r w:rsidRPr="00B17555">
        <w:rPr>
          <w:rFonts w:ascii="Times New Roman" w:hAnsi="Times New Roman"/>
          <w:sz w:val="24"/>
          <w:szCs w:val="24"/>
          <w:lang w:val="ru-RU"/>
        </w:rPr>
        <w:t>2.6</w:t>
      </w:r>
      <w:r w:rsidR="00460D70" w:rsidRPr="00B17555">
        <w:rPr>
          <w:rFonts w:ascii="Times New Roman" w:hAnsi="Times New Roman"/>
          <w:sz w:val="24"/>
          <w:szCs w:val="24"/>
          <w:lang w:val="ru-RU"/>
        </w:rPr>
        <w:t xml:space="preserve">. </w:t>
      </w:r>
      <w:r w:rsidR="00E56A34" w:rsidRPr="00E56A34">
        <w:rPr>
          <w:rFonts w:ascii="Times New Roman" w:hAnsi="Times New Roman"/>
          <w:sz w:val="24"/>
          <w:szCs w:val="24"/>
          <w:lang w:val="ru-RU"/>
        </w:rPr>
        <w:t xml:space="preserve">Срок страхования, оказания услуг: Срок действия страхового полиса </w:t>
      </w:r>
      <w:r w:rsidR="00CD6FC0">
        <w:rPr>
          <w:rFonts w:ascii="Times New Roman" w:hAnsi="Times New Roman"/>
          <w:b/>
          <w:sz w:val="24"/>
          <w:szCs w:val="24"/>
          <w:lang w:val="ru-RU"/>
        </w:rPr>
        <w:t>с 00 часов 00 минут «28» мая 2026 года до 24 часа 00 минут «26» июня  2026</w:t>
      </w:r>
      <w:r w:rsidR="00E56A34" w:rsidRPr="00E56A34">
        <w:rPr>
          <w:rFonts w:ascii="Times New Roman" w:hAnsi="Times New Roman"/>
          <w:b/>
          <w:sz w:val="24"/>
          <w:szCs w:val="24"/>
          <w:lang w:val="ru-RU"/>
        </w:rPr>
        <w:t>года</w:t>
      </w:r>
      <w:r w:rsidR="000C5ACA" w:rsidRPr="0024609B">
        <w:rPr>
          <w:rFonts w:ascii="Times New Roman" w:hAnsi="Times New Roman"/>
          <w:iCs/>
          <w:sz w:val="24"/>
          <w:szCs w:val="24"/>
          <w:lang w:val="ru-RU"/>
        </w:rPr>
        <w:t>(далее – Смена)</w:t>
      </w:r>
    </w:p>
    <w:p w:rsidR="00460D70" w:rsidRPr="00B17555" w:rsidRDefault="00AA7198" w:rsidP="00AA7198">
      <w:pPr>
        <w:ind w:firstLine="567"/>
        <w:jc w:val="both"/>
        <w:rPr>
          <w:iCs/>
          <w:sz w:val="24"/>
          <w:szCs w:val="24"/>
        </w:rPr>
      </w:pPr>
      <w:r w:rsidRPr="00B17555">
        <w:rPr>
          <w:iCs/>
          <w:sz w:val="24"/>
          <w:szCs w:val="24"/>
        </w:rPr>
        <w:t>Срок предоставления полиса коллективного страхования не позднее</w:t>
      </w:r>
      <w:r w:rsidR="004D27EA" w:rsidRPr="00E56A34">
        <w:rPr>
          <w:b/>
          <w:iCs/>
          <w:sz w:val="24"/>
          <w:szCs w:val="24"/>
        </w:rPr>
        <w:t>«2</w:t>
      </w:r>
      <w:r w:rsidR="00963C61">
        <w:rPr>
          <w:b/>
          <w:iCs/>
          <w:sz w:val="24"/>
          <w:szCs w:val="24"/>
        </w:rPr>
        <w:t>7</w:t>
      </w:r>
      <w:r w:rsidR="00D61A80">
        <w:rPr>
          <w:b/>
          <w:iCs/>
          <w:sz w:val="24"/>
          <w:szCs w:val="24"/>
        </w:rPr>
        <w:t>»</w:t>
      </w:r>
      <w:r w:rsidR="00CD6FC0">
        <w:rPr>
          <w:b/>
          <w:iCs/>
          <w:sz w:val="24"/>
          <w:szCs w:val="24"/>
        </w:rPr>
        <w:t>мая 2026</w:t>
      </w:r>
      <w:r w:rsidR="000C5ACA" w:rsidRPr="00E56A34">
        <w:rPr>
          <w:b/>
          <w:iCs/>
          <w:sz w:val="24"/>
          <w:szCs w:val="24"/>
        </w:rPr>
        <w:t xml:space="preserve"> г.</w:t>
      </w:r>
    </w:p>
    <w:p w:rsidR="000C5ACA" w:rsidRPr="00B17555" w:rsidRDefault="000C5ACA" w:rsidP="000C5ACA">
      <w:pPr>
        <w:ind w:firstLine="567"/>
        <w:jc w:val="both"/>
        <w:rPr>
          <w:iCs/>
          <w:sz w:val="24"/>
          <w:szCs w:val="24"/>
        </w:rPr>
      </w:pPr>
      <w:r w:rsidRPr="00B17555">
        <w:rPr>
          <w:iCs/>
          <w:sz w:val="24"/>
          <w:szCs w:val="24"/>
        </w:rPr>
        <w:t>2.7. Условия оказания услуг:</w:t>
      </w:r>
    </w:p>
    <w:p w:rsidR="000C5ACA" w:rsidRPr="00B17555" w:rsidRDefault="000C5ACA" w:rsidP="000C5ACA">
      <w:pPr>
        <w:ind w:firstLine="567"/>
        <w:jc w:val="both"/>
        <w:rPr>
          <w:iCs/>
          <w:sz w:val="24"/>
          <w:szCs w:val="24"/>
        </w:rPr>
      </w:pPr>
      <w:r w:rsidRPr="00B17555">
        <w:rPr>
          <w:iCs/>
          <w:sz w:val="24"/>
          <w:szCs w:val="24"/>
        </w:rPr>
        <w:t>Список застрахованных лиц предоставляются Стр</w:t>
      </w:r>
      <w:r w:rsidR="00E56A34">
        <w:rPr>
          <w:iCs/>
          <w:sz w:val="24"/>
          <w:szCs w:val="24"/>
        </w:rPr>
        <w:t>ахователем не позднее, чем за 5 (пять</w:t>
      </w:r>
      <w:r w:rsidRPr="00B17555">
        <w:rPr>
          <w:iCs/>
          <w:sz w:val="24"/>
          <w:szCs w:val="24"/>
        </w:rPr>
        <w:t xml:space="preserve">) календарных дней до начала Смены. </w:t>
      </w:r>
    </w:p>
    <w:p w:rsidR="000C5ACA" w:rsidRPr="00B17555" w:rsidRDefault="000C5ACA" w:rsidP="000C5ACA">
      <w:pPr>
        <w:ind w:firstLine="567"/>
        <w:jc w:val="both"/>
        <w:rPr>
          <w:iCs/>
          <w:sz w:val="24"/>
          <w:szCs w:val="24"/>
        </w:rPr>
      </w:pPr>
      <w:r w:rsidRPr="00B17555">
        <w:rPr>
          <w:iCs/>
          <w:sz w:val="24"/>
          <w:szCs w:val="24"/>
        </w:rPr>
        <w:t>Сведения о детях формируются Страхователем в виде Списка застрахова</w:t>
      </w:r>
      <w:r w:rsidR="00E56A34">
        <w:rPr>
          <w:iCs/>
          <w:sz w:val="24"/>
          <w:szCs w:val="24"/>
        </w:rPr>
        <w:t>нных лиц (по форме Приложения №3</w:t>
      </w:r>
      <w:r w:rsidRPr="00B17555">
        <w:rPr>
          <w:iCs/>
          <w:sz w:val="24"/>
          <w:szCs w:val="24"/>
        </w:rPr>
        <w:t xml:space="preserve"> к Контракту).</w:t>
      </w:r>
    </w:p>
    <w:p w:rsidR="000C5ACA" w:rsidRPr="00B17555" w:rsidRDefault="000C5ACA" w:rsidP="000C5ACA">
      <w:pPr>
        <w:ind w:firstLine="567"/>
        <w:jc w:val="both"/>
        <w:rPr>
          <w:iCs/>
          <w:sz w:val="24"/>
          <w:szCs w:val="24"/>
        </w:rPr>
      </w:pPr>
      <w:r w:rsidRPr="00B17555">
        <w:rPr>
          <w:iCs/>
          <w:sz w:val="24"/>
          <w:szCs w:val="24"/>
        </w:rPr>
        <w:t xml:space="preserve">Срок действия полиса коллективного страхования: </w:t>
      </w:r>
    </w:p>
    <w:p w:rsidR="00963C61" w:rsidRDefault="004732DB" w:rsidP="000C5ACA">
      <w:pPr>
        <w:ind w:firstLine="567"/>
        <w:jc w:val="both"/>
        <w:rPr>
          <w:iCs/>
          <w:sz w:val="24"/>
          <w:szCs w:val="24"/>
        </w:rPr>
      </w:pPr>
      <w:r w:rsidRPr="00B17555">
        <w:rPr>
          <w:iCs/>
          <w:sz w:val="24"/>
          <w:szCs w:val="24"/>
        </w:rPr>
        <w:t xml:space="preserve">- </w:t>
      </w:r>
      <w:r w:rsidR="00963C61" w:rsidRPr="00963C61">
        <w:rPr>
          <w:iCs/>
          <w:sz w:val="24"/>
          <w:szCs w:val="24"/>
        </w:rPr>
        <w:t xml:space="preserve">полиса с 00 часов 00 минут </w:t>
      </w:r>
      <w:r w:rsidR="00CD6FC0" w:rsidRPr="00CD6FC0">
        <w:rPr>
          <w:iCs/>
          <w:sz w:val="24"/>
          <w:szCs w:val="24"/>
        </w:rPr>
        <w:t>«28» мая 2026 года до 24 часа 00 минут «26» июня  2026 года</w:t>
      </w:r>
      <w:r w:rsidR="00CD6FC0">
        <w:rPr>
          <w:iCs/>
          <w:sz w:val="24"/>
          <w:szCs w:val="24"/>
        </w:rPr>
        <w:t>.</w:t>
      </w:r>
    </w:p>
    <w:p w:rsidR="000C5ACA" w:rsidRPr="00B17555" w:rsidRDefault="000C5ACA" w:rsidP="00D61A80">
      <w:pPr>
        <w:ind w:firstLine="567"/>
        <w:jc w:val="both"/>
        <w:rPr>
          <w:iCs/>
          <w:sz w:val="24"/>
          <w:szCs w:val="24"/>
        </w:rPr>
      </w:pPr>
      <w:r w:rsidRPr="00B17555">
        <w:rPr>
          <w:iCs/>
          <w:sz w:val="24"/>
          <w:szCs w:val="24"/>
        </w:rPr>
        <w:t>Время действия полиса коллективного страхования – с 8:30 до 18:00, кроме праздничных и выходных дней</w:t>
      </w:r>
      <w:r w:rsidR="002D3664" w:rsidRPr="00B17555">
        <w:rPr>
          <w:iCs/>
          <w:sz w:val="24"/>
          <w:szCs w:val="24"/>
        </w:rPr>
        <w:t xml:space="preserve">, при условии </w:t>
      </w:r>
      <w:r w:rsidR="00B01454" w:rsidRPr="00B17555">
        <w:rPr>
          <w:iCs/>
          <w:sz w:val="24"/>
          <w:szCs w:val="24"/>
        </w:rPr>
        <w:t>фактического пребывания застрахованного</w:t>
      </w:r>
      <w:r w:rsidR="00CD6FC0">
        <w:rPr>
          <w:iCs/>
          <w:sz w:val="24"/>
          <w:szCs w:val="24"/>
        </w:rPr>
        <w:t xml:space="preserve"> в Городском оздоровительном лагере </w:t>
      </w:r>
      <w:r w:rsidR="002D3664" w:rsidRPr="00B17555">
        <w:rPr>
          <w:iCs/>
          <w:sz w:val="24"/>
          <w:szCs w:val="24"/>
        </w:rPr>
        <w:t xml:space="preserve"> «</w:t>
      </w:r>
      <w:r w:rsidR="00E56A34" w:rsidRPr="00E56A34">
        <w:rPr>
          <w:iCs/>
          <w:sz w:val="24"/>
          <w:szCs w:val="24"/>
        </w:rPr>
        <w:t>Роза ветров</w:t>
      </w:r>
      <w:r w:rsidR="002D3664" w:rsidRPr="00B17555">
        <w:rPr>
          <w:iCs/>
          <w:sz w:val="24"/>
          <w:szCs w:val="24"/>
        </w:rPr>
        <w:t>»</w:t>
      </w:r>
      <w:r w:rsidR="00D61A80">
        <w:rPr>
          <w:iCs/>
          <w:sz w:val="24"/>
          <w:szCs w:val="24"/>
        </w:rPr>
        <w:t>,</w:t>
      </w:r>
      <w:r w:rsidR="00D61A80" w:rsidRPr="00D61A80">
        <w:rPr>
          <w:iCs/>
          <w:sz w:val="24"/>
          <w:szCs w:val="24"/>
        </w:rPr>
        <w:t>организованном государственным бюджетным общеобразовательным учреждением средней общеобразовательной школой № 188 с углубленным изучением мировой художественной культуры Красногвардейского района Санкт-Петербурга имени Героя Советского Союза Л.Г. Белоусова</w:t>
      </w:r>
      <w:r w:rsidR="00D61A80">
        <w:rPr>
          <w:iCs/>
          <w:sz w:val="24"/>
          <w:szCs w:val="24"/>
        </w:rPr>
        <w:t>.</w:t>
      </w:r>
    </w:p>
    <w:p w:rsidR="00B17555" w:rsidRPr="00B17555" w:rsidRDefault="000C5ACA" w:rsidP="008B41F7">
      <w:pPr>
        <w:tabs>
          <w:tab w:val="left" w:pos="1060"/>
          <w:tab w:val="left" w:pos="6520"/>
        </w:tabs>
        <w:ind w:firstLine="709"/>
        <w:jc w:val="both"/>
        <w:rPr>
          <w:iCs/>
          <w:sz w:val="24"/>
          <w:szCs w:val="24"/>
        </w:rPr>
      </w:pPr>
      <w:r w:rsidRPr="00B17555">
        <w:rPr>
          <w:iCs/>
          <w:sz w:val="24"/>
          <w:szCs w:val="24"/>
        </w:rPr>
        <w:t xml:space="preserve">Территория страхования: </w:t>
      </w:r>
      <w:r w:rsidR="008B41F7">
        <w:rPr>
          <w:iCs/>
          <w:sz w:val="24"/>
          <w:szCs w:val="24"/>
        </w:rPr>
        <w:t xml:space="preserve">территория лагеря и территория мест проведения мероприятий утвержденных администрацией </w:t>
      </w:r>
      <w:r w:rsidR="00D61A80">
        <w:rPr>
          <w:iCs/>
          <w:sz w:val="24"/>
          <w:szCs w:val="24"/>
        </w:rPr>
        <w:t>Городского оздоровительного лагеря</w:t>
      </w:r>
      <w:r w:rsidR="00D61A80" w:rsidRPr="00D61A80">
        <w:rPr>
          <w:iCs/>
          <w:sz w:val="24"/>
          <w:szCs w:val="24"/>
        </w:rPr>
        <w:t xml:space="preserve"> дневного пребывания </w:t>
      </w:r>
      <w:r w:rsidR="008B41F7" w:rsidRPr="008B41F7">
        <w:rPr>
          <w:iCs/>
          <w:sz w:val="24"/>
          <w:szCs w:val="24"/>
        </w:rPr>
        <w:t>«Роза ветров»</w:t>
      </w:r>
      <w:r w:rsidR="00D61A80" w:rsidRPr="00D61A80">
        <w:rPr>
          <w:iCs/>
          <w:sz w:val="24"/>
          <w:szCs w:val="24"/>
        </w:rPr>
        <w:t>организованном государственным бюджетным общеобразовательным учреждением средней общеобразовательной школой № 188 с углубленным изучением мировой художественной культуры Красногвардейского района Санкт-Петербурга имени Героя Советского Союза Л.Г. Белоусова.</w:t>
      </w:r>
    </w:p>
    <w:p w:rsidR="000C5ACA" w:rsidRPr="00B17555" w:rsidRDefault="002D3664" w:rsidP="000C5ACA">
      <w:pPr>
        <w:ind w:firstLine="567"/>
        <w:jc w:val="both"/>
        <w:rPr>
          <w:iCs/>
          <w:sz w:val="24"/>
          <w:szCs w:val="24"/>
        </w:rPr>
      </w:pPr>
      <w:r w:rsidRPr="00B17555">
        <w:rPr>
          <w:iCs/>
          <w:sz w:val="24"/>
          <w:szCs w:val="24"/>
        </w:rPr>
        <w:t>2</w:t>
      </w:r>
      <w:r w:rsidR="000C5ACA" w:rsidRPr="00B17555">
        <w:rPr>
          <w:iCs/>
          <w:sz w:val="24"/>
          <w:szCs w:val="24"/>
        </w:rPr>
        <w:t>.</w:t>
      </w:r>
      <w:r w:rsidRPr="00B17555">
        <w:rPr>
          <w:iCs/>
          <w:sz w:val="24"/>
          <w:szCs w:val="24"/>
        </w:rPr>
        <w:t>8</w:t>
      </w:r>
      <w:r w:rsidR="000C5ACA" w:rsidRPr="00B17555">
        <w:rPr>
          <w:iCs/>
          <w:sz w:val="24"/>
          <w:szCs w:val="24"/>
        </w:rPr>
        <w:t xml:space="preserve">. Результат оказания услуг: Страховщик выдает Страхователю </w:t>
      </w:r>
      <w:r w:rsidR="005A1E57">
        <w:rPr>
          <w:iCs/>
          <w:sz w:val="24"/>
          <w:szCs w:val="24"/>
        </w:rPr>
        <w:t>П</w:t>
      </w:r>
      <w:r w:rsidR="005A1E57" w:rsidRPr="005A1E57">
        <w:rPr>
          <w:iCs/>
          <w:sz w:val="24"/>
          <w:szCs w:val="24"/>
        </w:rPr>
        <w:t xml:space="preserve">олис коллективного страхования </w:t>
      </w:r>
      <w:r w:rsidR="005A1E57">
        <w:rPr>
          <w:iCs/>
          <w:sz w:val="24"/>
          <w:szCs w:val="24"/>
        </w:rPr>
        <w:t xml:space="preserve">от несчастных случаев и болезней и </w:t>
      </w:r>
      <w:r w:rsidR="000C5ACA" w:rsidRPr="00B17555">
        <w:rPr>
          <w:iCs/>
          <w:sz w:val="24"/>
          <w:szCs w:val="24"/>
        </w:rPr>
        <w:t>Правила страхования от несчастных случаев</w:t>
      </w:r>
      <w:r w:rsidR="005A1E57">
        <w:rPr>
          <w:iCs/>
          <w:sz w:val="24"/>
          <w:szCs w:val="24"/>
        </w:rPr>
        <w:t xml:space="preserve"> и </w:t>
      </w:r>
      <w:r w:rsidR="005A1E57" w:rsidRPr="005A1E57">
        <w:rPr>
          <w:iCs/>
          <w:sz w:val="24"/>
          <w:szCs w:val="24"/>
        </w:rPr>
        <w:t>болезней</w:t>
      </w:r>
      <w:r w:rsidR="005A1E57">
        <w:rPr>
          <w:iCs/>
          <w:sz w:val="24"/>
          <w:szCs w:val="24"/>
        </w:rPr>
        <w:t>, утвержденные Страховщиком</w:t>
      </w:r>
      <w:r w:rsidR="00CD2EAA" w:rsidRPr="00B17555">
        <w:rPr>
          <w:iCs/>
          <w:sz w:val="24"/>
          <w:szCs w:val="24"/>
        </w:rPr>
        <w:t>.</w:t>
      </w:r>
    </w:p>
    <w:p w:rsidR="000C5ACA" w:rsidRPr="00B17555" w:rsidRDefault="002D3664" w:rsidP="000C5ACA">
      <w:pPr>
        <w:ind w:firstLine="567"/>
        <w:jc w:val="both"/>
        <w:rPr>
          <w:iCs/>
          <w:sz w:val="24"/>
          <w:szCs w:val="24"/>
        </w:rPr>
      </w:pPr>
      <w:r w:rsidRPr="00B17555">
        <w:rPr>
          <w:iCs/>
          <w:sz w:val="24"/>
          <w:szCs w:val="24"/>
        </w:rPr>
        <w:t>2</w:t>
      </w:r>
      <w:r w:rsidR="000C5ACA" w:rsidRPr="00B17555">
        <w:rPr>
          <w:iCs/>
          <w:sz w:val="24"/>
          <w:szCs w:val="24"/>
        </w:rPr>
        <w:t>.</w:t>
      </w:r>
      <w:r w:rsidRPr="00B17555">
        <w:rPr>
          <w:iCs/>
          <w:sz w:val="24"/>
          <w:szCs w:val="24"/>
        </w:rPr>
        <w:t>9</w:t>
      </w:r>
      <w:r w:rsidR="000C5ACA" w:rsidRPr="00B17555">
        <w:rPr>
          <w:iCs/>
          <w:sz w:val="24"/>
          <w:szCs w:val="24"/>
        </w:rPr>
        <w:t>. В случае наступления страхового случая, Страховщик производит выплаты страхового возмещения в соответствии с законодательством Российской Федерации и Правилами страхования от несчастных случаев, утвержденных Страховщиком.</w:t>
      </w:r>
    </w:p>
    <w:p w:rsidR="000C5ACA" w:rsidRPr="00B17555" w:rsidRDefault="000C5ACA" w:rsidP="000C5ACA">
      <w:pPr>
        <w:ind w:firstLine="567"/>
        <w:jc w:val="both"/>
        <w:rPr>
          <w:iCs/>
          <w:sz w:val="24"/>
          <w:szCs w:val="24"/>
        </w:rPr>
      </w:pPr>
      <w:r w:rsidRPr="00B17555">
        <w:rPr>
          <w:iCs/>
          <w:sz w:val="24"/>
          <w:szCs w:val="24"/>
        </w:rPr>
        <w:t>3.</w:t>
      </w:r>
      <w:r w:rsidR="005F2AD2" w:rsidRPr="00B17555">
        <w:rPr>
          <w:iCs/>
          <w:sz w:val="24"/>
          <w:szCs w:val="24"/>
        </w:rPr>
        <w:t>0</w:t>
      </w:r>
      <w:r w:rsidRPr="00B17555">
        <w:rPr>
          <w:iCs/>
          <w:sz w:val="24"/>
          <w:szCs w:val="24"/>
        </w:rPr>
        <w:t>. Выгодоприобретатели на получение страховой выплаты в случае смерти застрахованных лиц определяются в соответствии со ст. 934 ч.2 Гражданского кодекса Российской Федерации. Выгодоприобретателем по остальным рискам, указанным в Контракте, является сам застрахованный или его законный представитель.</w:t>
      </w:r>
    </w:p>
    <w:p w:rsidR="000C5ACA" w:rsidRPr="00B17555" w:rsidRDefault="000C5ACA" w:rsidP="000C5ACA">
      <w:pPr>
        <w:ind w:firstLine="567"/>
        <w:jc w:val="both"/>
        <w:rPr>
          <w:sz w:val="24"/>
          <w:szCs w:val="24"/>
        </w:rPr>
      </w:pPr>
      <w:r w:rsidRPr="00B17555">
        <w:rPr>
          <w:iCs/>
          <w:sz w:val="24"/>
          <w:szCs w:val="24"/>
        </w:rPr>
        <w:t>3.</w:t>
      </w:r>
      <w:r w:rsidR="005F2AD2" w:rsidRPr="00B17555">
        <w:rPr>
          <w:iCs/>
          <w:sz w:val="24"/>
          <w:szCs w:val="24"/>
        </w:rPr>
        <w:t>1</w:t>
      </w:r>
      <w:r w:rsidRPr="00B17555">
        <w:rPr>
          <w:iCs/>
          <w:sz w:val="24"/>
          <w:szCs w:val="24"/>
        </w:rPr>
        <w:t>. Страховая сумма на 1 (одно) застрахованное лицо –</w:t>
      </w:r>
      <w:r w:rsidR="005F2AD2" w:rsidRPr="00B17555">
        <w:rPr>
          <w:iCs/>
          <w:sz w:val="24"/>
          <w:szCs w:val="24"/>
        </w:rPr>
        <w:t>50</w:t>
      </w:r>
      <w:r w:rsidRPr="00B17555">
        <w:rPr>
          <w:iCs/>
          <w:sz w:val="24"/>
          <w:szCs w:val="24"/>
        </w:rPr>
        <w:t xml:space="preserve"> 000 (</w:t>
      </w:r>
      <w:r w:rsidR="005F2AD2" w:rsidRPr="00B17555">
        <w:rPr>
          <w:iCs/>
          <w:sz w:val="24"/>
          <w:szCs w:val="24"/>
        </w:rPr>
        <w:t>пятьдесят</w:t>
      </w:r>
      <w:r w:rsidRPr="00B17555">
        <w:rPr>
          <w:iCs/>
          <w:sz w:val="24"/>
          <w:szCs w:val="24"/>
        </w:rPr>
        <w:t xml:space="preserve"> тысяч) рублей 00 копеек.</w:t>
      </w:r>
    </w:p>
    <w:p w:rsidR="00E4787C" w:rsidRPr="00B17555" w:rsidRDefault="002B426D" w:rsidP="00C5418E">
      <w:pPr>
        <w:pStyle w:val="a8"/>
        <w:spacing w:after="0"/>
        <w:ind w:firstLine="567"/>
        <w:jc w:val="center"/>
        <w:rPr>
          <w:rFonts w:ascii="Times New Roman" w:hAnsi="Times New Roman"/>
          <w:b/>
          <w:caps/>
          <w:sz w:val="24"/>
          <w:szCs w:val="24"/>
        </w:rPr>
      </w:pPr>
      <w:r w:rsidRPr="00B17555">
        <w:rPr>
          <w:rFonts w:ascii="Times New Roman" w:hAnsi="Times New Roman"/>
          <w:b/>
          <w:caps/>
          <w:sz w:val="24"/>
          <w:szCs w:val="24"/>
        </w:rPr>
        <w:t>3. ЦЕНА КОНТРАКТА</w:t>
      </w:r>
      <w:r w:rsidR="00460D70" w:rsidRPr="00B17555">
        <w:rPr>
          <w:rFonts w:ascii="Times New Roman" w:hAnsi="Times New Roman"/>
          <w:b/>
          <w:caps/>
          <w:sz w:val="24"/>
          <w:szCs w:val="24"/>
        </w:rPr>
        <w:t>.</w:t>
      </w:r>
    </w:p>
    <w:p w:rsidR="00460D70" w:rsidRDefault="00460D70" w:rsidP="00C5418E">
      <w:pPr>
        <w:pStyle w:val="a8"/>
        <w:spacing w:after="0"/>
        <w:ind w:firstLine="567"/>
        <w:jc w:val="center"/>
        <w:rPr>
          <w:rFonts w:ascii="Times New Roman" w:hAnsi="Times New Roman"/>
          <w:b/>
          <w:caps/>
          <w:sz w:val="24"/>
          <w:szCs w:val="24"/>
        </w:rPr>
      </w:pPr>
      <w:r w:rsidRPr="00B17555">
        <w:rPr>
          <w:rFonts w:ascii="Times New Roman" w:hAnsi="Times New Roman"/>
          <w:b/>
          <w:caps/>
          <w:sz w:val="24"/>
          <w:szCs w:val="24"/>
        </w:rPr>
        <w:t>ФОРМА, СРОКИ и ПОРЯДОК ОПЛАТЫ УСЛУГ</w:t>
      </w:r>
    </w:p>
    <w:p w:rsidR="008B41F7" w:rsidRPr="00B17555" w:rsidRDefault="008B41F7" w:rsidP="00C5418E">
      <w:pPr>
        <w:pStyle w:val="a8"/>
        <w:spacing w:after="0"/>
        <w:ind w:firstLine="567"/>
        <w:jc w:val="center"/>
        <w:rPr>
          <w:rFonts w:ascii="Times New Roman" w:hAnsi="Times New Roman"/>
          <w:b/>
          <w:caps/>
          <w:sz w:val="24"/>
          <w:szCs w:val="24"/>
        </w:rPr>
      </w:pPr>
    </w:p>
    <w:p w:rsidR="004C181F" w:rsidRPr="00B17555" w:rsidRDefault="005F2AD2" w:rsidP="008B41F7">
      <w:pPr>
        <w:pStyle w:val="af3"/>
        <w:spacing w:after="0" w:line="240" w:lineRule="auto"/>
        <w:ind w:firstLine="567"/>
        <w:contextualSpacing/>
        <w:jc w:val="both"/>
        <w:rPr>
          <w:rFonts w:ascii="Times New Roman" w:hAnsi="Times New Roman"/>
          <w:iCs/>
          <w:sz w:val="24"/>
          <w:szCs w:val="24"/>
          <w:lang w:val="ru-RU" w:eastAsia="ru-RU"/>
        </w:rPr>
      </w:pPr>
      <w:r w:rsidRPr="00B17555">
        <w:rPr>
          <w:rFonts w:ascii="Times New Roman" w:hAnsi="Times New Roman"/>
          <w:iCs/>
          <w:sz w:val="24"/>
          <w:szCs w:val="24"/>
          <w:lang w:val="ru-RU" w:eastAsia="ru-RU"/>
        </w:rPr>
        <w:t xml:space="preserve">3.1. </w:t>
      </w:r>
      <w:r w:rsidR="004C181F" w:rsidRPr="00B17555">
        <w:rPr>
          <w:rFonts w:ascii="Times New Roman" w:hAnsi="Times New Roman"/>
          <w:iCs/>
          <w:sz w:val="24"/>
          <w:szCs w:val="24"/>
          <w:lang w:val="ru-RU" w:eastAsia="ru-RU"/>
        </w:rPr>
        <w:t xml:space="preserve">Цена по </w:t>
      </w:r>
      <w:r w:rsidR="008B41F7">
        <w:rPr>
          <w:rFonts w:ascii="Times New Roman" w:hAnsi="Times New Roman"/>
          <w:iCs/>
          <w:sz w:val="24"/>
          <w:szCs w:val="24"/>
          <w:lang w:val="ru-RU" w:eastAsia="ru-RU"/>
        </w:rPr>
        <w:t>настоящему Контракту составляет________</w:t>
      </w:r>
      <w:r w:rsidR="004C181F" w:rsidRPr="00B17555">
        <w:rPr>
          <w:rFonts w:ascii="Times New Roman" w:hAnsi="Times New Roman"/>
          <w:iCs/>
          <w:sz w:val="24"/>
          <w:szCs w:val="24"/>
          <w:lang w:val="ru-RU" w:eastAsia="ru-RU"/>
        </w:rPr>
        <w:t xml:space="preserve"> руб. </w:t>
      </w:r>
      <w:r w:rsidR="008B41F7">
        <w:rPr>
          <w:rFonts w:ascii="Times New Roman" w:hAnsi="Times New Roman"/>
          <w:iCs/>
          <w:sz w:val="24"/>
          <w:szCs w:val="24"/>
          <w:lang w:val="ru-RU" w:eastAsia="ru-RU"/>
        </w:rPr>
        <w:t>___</w:t>
      </w:r>
      <w:r w:rsidR="004C181F" w:rsidRPr="00B17555">
        <w:rPr>
          <w:rFonts w:ascii="Times New Roman" w:hAnsi="Times New Roman"/>
          <w:iCs/>
          <w:sz w:val="24"/>
          <w:szCs w:val="24"/>
          <w:lang w:val="ru-RU" w:eastAsia="ru-RU"/>
        </w:rPr>
        <w:t>коп., НДС не облагается</w:t>
      </w:r>
      <w:r w:rsidR="009574D9" w:rsidRPr="00B17555">
        <w:rPr>
          <w:rFonts w:ascii="Times New Roman" w:hAnsi="Times New Roman"/>
          <w:iCs/>
          <w:sz w:val="24"/>
          <w:szCs w:val="24"/>
          <w:lang w:val="ru-RU" w:eastAsia="ru-RU"/>
        </w:rPr>
        <w:t>.</w:t>
      </w:r>
    </w:p>
    <w:p w:rsidR="005F2AD2" w:rsidRPr="00B17555" w:rsidRDefault="005F2AD2" w:rsidP="008B41F7">
      <w:pPr>
        <w:pStyle w:val="af3"/>
        <w:spacing w:after="0" w:line="240" w:lineRule="auto"/>
        <w:ind w:firstLine="567"/>
        <w:contextualSpacing/>
        <w:jc w:val="both"/>
        <w:rPr>
          <w:rFonts w:ascii="Times New Roman" w:hAnsi="Times New Roman"/>
          <w:iCs/>
          <w:sz w:val="24"/>
          <w:szCs w:val="24"/>
          <w:lang w:val="ru-RU" w:eastAsia="ru-RU"/>
        </w:rPr>
      </w:pPr>
      <w:r w:rsidRPr="00B17555">
        <w:rPr>
          <w:rFonts w:ascii="Times New Roman" w:hAnsi="Times New Roman"/>
          <w:iCs/>
          <w:sz w:val="24"/>
          <w:szCs w:val="24"/>
          <w:lang w:val="ru-RU" w:eastAsia="ru-RU"/>
        </w:rPr>
        <w:t>Цена Контракта включает в себя все издержки и расходы Страховщика, связанные с исполнением Контракта, включая те, которые прямо и не указаны в нем, но подразумеваются при выполнении Контракта.</w:t>
      </w:r>
    </w:p>
    <w:p w:rsidR="005F2AD2" w:rsidRDefault="005F2AD2" w:rsidP="002128D2">
      <w:pPr>
        <w:ind w:firstLine="567"/>
        <w:contextualSpacing/>
        <w:jc w:val="both"/>
        <w:rPr>
          <w:iCs/>
          <w:sz w:val="24"/>
          <w:szCs w:val="24"/>
        </w:rPr>
      </w:pPr>
      <w:r w:rsidRPr="00B17555">
        <w:rPr>
          <w:iCs/>
          <w:sz w:val="24"/>
          <w:szCs w:val="24"/>
        </w:rPr>
        <w:t xml:space="preserve">3.2. </w:t>
      </w:r>
      <w:r w:rsidR="002128D2" w:rsidRPr="002128D2">
        <w:rPr>
          <w:iCs/>
          <w:sz w:val="24"/>
          <w:szCs w:val="24"/>
        </w:rPr>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rsidR="002128D2" w:rsidRPr="002128D2" w:rsidRDefault="002128D2" w:rsidP="002128D2">
      <w:pPr>
        <w:ind w:firstLine="567"/>
        <w:contextualSpacing/>
        <w:jc w:val="both"/>
        <w:rPr>
          <w:sz w:val="24"/>
          <w:szCs w:val="24"/>
        </w:rPr>
      </w:pPr>
      <w:r w:rsidRPr="002128D2">
        <w:rPr>
          <w:sz w:val="24"/>
          <w:szCs w:val="24"/>
        </w:rPr>
        <w:t>Установленная Контрактом цена не может быть изменена в одностороннем порядке.</w:t>
      </w:r>
    </w:p>
    <w:p w:rsidR="002128D2" w:rsidRDefault="002128D2" w:rsidP="002128D2">
      <w:pPr>
        <w:ind w:firstLine="567"/>
        <w:contextualSpacing/>
        <w:jc w:val="both"/>
        <w:rPr>
          <w:sz w:val="24"/>
          <w:szCs w:val="24"/>
        </w:rPr>
      </w:pPr>
      <w:r w:rsidRPr="002128D2">
        <w:rPr>
          <w:sz w:val="24"/>
          <w:szCs w:val="24"/>
        </w:rPr>
        <w:lastRenderedPageBreak/>
        <w:t>3.3. Источник финансирования Контракта: Внебюджетные средства. Средства бюджетных учреждений.</w:t>
      </w:r>
    </w:p>
    <w:p w:rsidR="002128D2" w:rsidRDefault="002128D2" w:rsidP="002128D2">
      <w:pPr>
        <w:ind w:firstLine="567"/>
        <w:contextualSpacing/>
        <w:jc w:val="both"/>
        <w:rPr>
          <w:sz w:val="24"/>
          <w:szCs w:val="24"/>
        </w:rPr>
      </w:pPr>
      <w:r w:rsidRPr="002128D2">
        <w:rPr>
          <w:sz w:val="24"/>
          <w:szCs w:val="24"/>
        </w:rPr>
        <w:t>3.4. Авансирование подлежащих оказанию Исполнителем Услуг не предусматривается</w:t>
      </w:r>
    </w:p>
    <w:p w:rsidR="002128D2" w:rsidRDefault="002128D2" w:rsidP="002128D2">
      <w:pPr>
        <w:ind w:firstLine="567"/>
        <w:contextualSpacing/>
        <w:jc w:val="both"/>
        <w:rPr>
          <w:sz w:val="24"/>
          <w:szCs w:val="24"/>
        </w:rPr>
      </w:pPr>
      <w:r w:rsidRPr="002128D2">
        <w:rPr>
          <w:sz w:val="24"/>
          <w:szCs w:val="24"/>
        </w:rPr>
        <w:t>3.5. Сроки и порядок оплаты оказанных Услуг:</w:t>
      </w:r>
    </w:p>
    <w:p w:rsidR="00C81D82" w:rsidRDefault="00C81D82" w:rsidP="00C81D82">
      <w:pPr>
        <w:ind w:firstLine="567"/>
        <w:contextualSpacing/>
        <w:jc w:val="both"/>
        <w:rPr>
          <w:sz w:val="24"/>
          <w:szCs w:val="24"/>
        </w:rPr>
      </w:pPr>
      <w:r w:rsidRPr="00C81D82">
        <w:rPr>
          <w:sz w:val="24"/>
          <w:szCs w:val="24"/>
        </w:rPr>
        <w:t>Оплата страховой премии по настоящему Контракту производится Страхователем единовременно в безналичной формепутем перечисления денежных средств на расчетный счет Страхов</w:t>
      </w:r>
      <w:r>
        <w:rPr>
          <w:sz w:val="24"/>
          <w:szCs w:val="24"/>
        </w:rPr>
        <w:t>щика, указанный в Контракте, в течение</w:t>
      </w:r>
      <w:r w:rsidRPr="00C81D82">
        <w:rPr>
          <w:b/>
          <w:sz w:val="24"/>
          <w:szCs w:val="24"/>
        </w:rPr>
        <w:t>7 рабочих дней</w:t>
      </w:r>
      <w:r>
        <w:rPr>
          <w:sz w:val="24"/>
          <w:szCs w:val="24"/>
        </w:rPr>
        <w:t xml:space="preserve">с момента передачи полиса страхования и подписания сторонами </w:t>
      </w:r>
      <w:r w:rsidRPr="00C81D82">
        <w:rPr>
          <w:sz w:val="24"/>
          <w:szCs w:val="24"/>
        </w:rPr>
        <w:t xml:space="preserve">акта сдачи-приемки оказанных услуг на основании предоставленного </w:t>
      </w:r>
      <w:r w:rsidR="00F43D9C" w:rsidRPr="00F43D9C">
        <w:rPr>
          <w:sz w:val="24"/>
          <w:szCs w:val="24"/>
        </w:rPr>
        <w:t>Страховщик</w:t>
      </w:r>
      <w:r w:rsidR="00F43D9C">
        <w:rPr>
          <w:sz w:val="24"/>
          <w:szCs w:val="24"/>
        </w:rPr>
        <w:t>ом</w:t>
      </w:r>
      <w:r w:rsidR="00F43D9C" w:rsidRPr="00F43D9C">
        <w:rPr>
          <w:sz w:val="24"/>
          <w:szCs w:val="24"/>
        </w:rPr>
        <w:t xml:space="preserve"> Страховател</w:t>
      </w:r>
      <w:r w:rsidR="00F43D9C">
        <w:rPr>
          <w:sz w:val="24"/>
          <w:szCs w:val="24"/>
        </w:rPr>
        <w:t>ю</w:t>
      </w:r>
      <w:r w:rsidRPr="00C81D82">
        <w:rPr>
          <w:sz w:val="24"/>
          <w:szCs w:val="24"/>
        </w:rPr>
        <w:t xml:space="preserve"> счета, и иных документов, связанных с исполнением Контракта.</w:t>
      </w:r>
    </w:p>
    <w:p w:rsidR="00C81D82" w:rsidRPr="00C81D82" w:rsidRDefault="00C81D82" w:rsidP="00C81D82">
      <w:pPr>
        <w:ind w:firstLine="567"/>
        <w:contextualSpacing/>
        <w:jc w:val="both"/>
        <w:rPr>
          <w:sz w:val="24"/>
          <w:szCs w:val="24"/>
        </w:rPr>
      </w:pPr>
      <w:r w:rsidRPr="00C81D82">
        <w:rPr>
          <w:sz w:val="24"/>
          <w:szCs w:val="24"/>
        </w:rPr>
        <w:t xml:space="preserve">Валютой, используемой для расчетов, является российский рубль. Днем исполнения обязательств по оплате считается дата списания денежных средств со счета </w:t>
      </w:r>
      <w:r w:rsidR="00395AA2">
        <w:rPr>
          <w:sz w:val="24"/>
          <w:szCs w:val="24"/>
        </w:rPr>
        <w:t>Страхователя</w:t>
      </w:r>
      <w:r w:rsidR="00132065">
        <w:rPr>
          <w:sz w:val="24"/>
          <w:szCs w:val="24"/>
        </w:rPr>
        <w:t>.</w:t>
      </w:r>
    </w:p>
    <w:p w:rsidR="005F2AD2" w:rsidRPr="00B17555" w:rsidRDefault="005F2AD2" w:rsidP="008B41F7">
      <w:pPr>
        <w:widowControl/>
        <w:ind w:firstLine="567"/>
        <w:contextualSpacing/>
        <w:jc w:val="both"/>
        <w:rPr>
          <w:sz w:val="24"/>
          <w:szCs w:val="24"/>
        </w:rPr>
      </w:pPr>
      <w:r w:rsidRPr="00B17555">
        <w:rPr>
          <w:sz w:val="24"/>
          <w:szCs w:val="24"/>
        </w:rPr>
        <w:t>3.3. Сумма, подлежащая уплате Страхователем</w:t>
      </w:r>
      <w:r w:rsidR="00395AA2">
        <w:rPr>
          <w:sz w:val="24"/>
          <w:szCs w:val="24"/>
        </w:rPr>
        <w:t xml:space="preserve"> Страховщику</w:t>
      </w:r>
      <w:r w:rsidRPr="00B17555">
        <w:rPr>
          <w:sz w:val="24"/>
          <w:szCs w:val="24"/>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r w:rsidR="00395AA2" w:rsidRPr="00395AA2">
        <w:rPr>
          <w:sz w:val="24"/>
          <w:szCs w:val="24"/>
        </w:rPr>
        <w:t>Страхователем</w:t>
      </w:r>
      <w:r w:rsidRPr="00B17555">
        <w:rPr>
          <w:sz w:val="24"/>
          <w:szCs w:val="24"/>
        </w:rPr>
        <w:t>.</w:t>
      </w:r>
    </w:p>
    <w:p w:rsidR="00097D96" w:rsidRPr="00B17555" w:rsidRDefault="00097D96" w:rsidP="00C5418E">
      <w:pPr>
        <w:ind w:firstLine="567"/>
        <w:jc w:val="center"/>
        <w:rPr>
          <w:sz w:val="24"/>
          <w:szCs w:val="24"/>
        </w:rPr>
      </w:pPr>
    </w:p>
    <w:p w:rsidR="007C203E" w:rsidRDefault="007C203E" w:rsidP="00C5418E">
      <w:pPr>
        <w:ind w:firstLine="567"/>
        <w:jc w:val="center"/>
        <w:rPr>
          <w:b/>
          <w:sz w:val="24"/>
          <w:szCs w:val="24"/>
        </w:rPr>
      </w:pPr>
      <w:r w:rsidRPr="00B17555">
        <w:rPr>
          <w:b/>
          <w:sz w:val="24"/>
          <w:szCs w:val="24"/>
        </w:rPr>
        <w:t>4. ПРАВА И ОБЯЗАННОСТИ СТОРОН</w:t>
      </w:r>
    </w:p>
    <w:p w:rsidR="00BD55FE" w:rsidRPr="00B17555" w:rsidRDefault="00BD55FE" w:rsidP="00C5418E">
      <w:pPr>
        <w:ind w:firstLine="567"/>
        <w:jc w:val="center"/>
        <w:rPr>
          <w:b/>
          <w:sz w:val="24"/>
          <w:szCs w:val="24"/>
        </w:rPr>
      </w:pPr>
    </w:p>
    <w:p w:rsidR="005F2AD2" w:rsidRDefault="005F2AD2" w:rsidP="005F2AD2">
      <w:pPr>
        <w:ind w:firstLine="567"/>
        <w:jc w:val="both"/>
        <w:rPr>
          <w:sz w:val="24"/>
          <w:szCs w:val="24"/>
        </w:rPr>
      </w:pPr>
      <w:r w:rsidRPr="00B17555">
        <w:rPr>
          <w:sz w:val="24"/>
          <w:szCs w:val="24"/>
        </w:rPr>
        <w:t>4.1. Страховщик обязан:</w:t>
      </w:r>
    </w:p>
    <w:p w:rsidR="005F2AD2" w:rsidRPr="00B17555" w:rsidRDefault="005F2AD2" w:rsidP="005F2AD2">
      <w:pPr>
        <w:ind w:firstLine="567"/>
        <w:jc w:val="both"/>
        <w:rPr>
          <w:sz w:val="24"/>
          <w:szCs w:val="24"/>
        </w:rPr>
      </w:pPr>
      <w:r w:rsidRPr="00B17555">
        <w:rPr>
          <w:sz w:val="24"/>
          <w:szCs w:val="24"/>
        </w:rPr>
        <w:t xml:space="preserve">4.1.1. </w:t>
      </w:r>
      <w:r w:rsidR="00BD55FE" w:rsidRPr="00BD55FE">
        <w:rPr>
          <w:sz w:val="24"/>
          <w:szCs w:val="24"/>
        </w:rPr>
        <w:t>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BD55FE" w:rsidRDefault="005F2AD2" w:rsidP="005F2AD2">
      <w:pPr>
        <w:ind w:firstLine="567"/>
        <w:jc w:val="both"/>
        <w:rPr>
          <w:sz w:val="24"/>
          <w:szCs w:val="24"/>
        </w:rPr>
      </w:pPr>
      <w:r w:rsidRPr="00B17555">
        <w:rPr>
          <w:sz w:val="24"/>
          <w:szCs w:val="24"/>
        </w:rPr>
        <w:t>4.1.2. В течение 3 рабочих дней с даты заключения Контракта предоставить заверенную копию действующей лицензии</w:t>
      </w:r>
      <w:r w:rsidR="00CF492B" w:rsidRPr="00B17555">
        <w:rPr>
          <w:sz w:val="24"/>
          <w:szCs w:val="24"/>
        </w:rPr>
        <w:t xml:space="preserve"> в соответствии с п. 5</w:t>
      </w:r>
      <w:r w:rsidR="00441969">
        <w:rPr>
          <w:sz w:val="24"/>
          <w:szCs w:val="24"/>
        </w:rPr>
        <w:t>.3</w:t>
      </w:r>
      <w:r w:rsidRPr="00B17555">
        <w:rPr>
          <w:sz w:val="24"/>
          <w:szCs w:val="24"/>
        </w:rPr>
        <w:t>. настоящего Контракта.</w:t>
      </w:r>
      <w:r w:rsidR="00BD55FE">
        <w:rPr>
          <w:sz w:val="24"/>
          <w:szCs w:val="24"/>
        </w:rPr>
        <w:tab/>
      </w:r>
    </w:p>
    <w:p w:rsidR="00F51553" w:rsidRDefault="00F51553" w:rsidP="005F2AD2">
      <w:pPr>
        <w:ind w:firstLine="567"/>
        <w:jc w:val="both"/>
      </w:pPr>
      <w:r w:rsidRPr="00F51553">
        <w:rPr>
          <w:sz w:val="24"/>
          <w:szCs w:val="24"/>
        </w:rPr>
        <w:t xml:space="preserve">4.1.3. </w:t>
      </w:r>
      <w:r w:rsidR="00BD55FE">
        <w:rPr>
          <w:sz w:val="24"/>
          <w:szCs w:val="24"/>
        </w:rPr>
        <w:t>Выдать страховой полис</w:t>
      </w:r>
      <w:r w:rsidR="00B858D2" w:rsidRPr="00B858D2">
        <w:rPr>
          <w:sz w:val="24"/>
          <w:szCs w:val="24"/>
        </w:rPr>
        <w:t xml:space="preserve"> Страхователю </w:t>
      </w:r>
      <w:r w:rsidR="00B858D2" w:rsidRPr="00D61A80">
        <w:rPr>
          <w:b/>
          <w:sz w:val="24"/>
          <w:szCs w:val="24"/>
        </w:rPr>
        <w:t xml:space="preserve">не </w:t>
      </w:r>
      <w:r w:rsidR="00D61A80" w:rsidRPr="00D61A80">
        <w:rPr>
          <w:b/>
          <w:sz w:val="24"/>
          <w:szCs w:val="24"/>
        </w:rPr>
        <w:t>позднее «27» мая 2026</w:t>
      </w:r>
      <w:r w:rsidR="00B858D2" w:rsidRPr="00D61A80">
        <w:rPr>
          <w:b/>
          <w:sz w:val="24"/>
          <w:szCs w:val="24"/>
        </w:rPr>
        <w:t xml:space="preserve"> г.</w:t>
      </w:r>
      <w:r w:rsidR="00B858D2" w:rsidRPr="00B858D2">
        <w:rPr>
          <w:sz w:val="24"/>
          <w:szCs w:val="24"/>
        </w:rPr>
        <w:t xml:space="preserve"> в соответствии со списком Застрахованных  лиц, предоставленным Страхователем Страховщику</w:t>
      </w:r>
      <w:r>
        <w:rPr>
          <w:sz w:val="24"/>
          <w:szCs w:val="24"/>
        </w:rPr>
        <w:t>.</w:t>
      </w:r>
    </w:p>
    <w:p w:rsidR="005F2AD2" w:rsidRDefault="00F51553" w:rsidP="005F2AD2">
      <w:pPr>
        <w:ind w:firstLine="567"/>
        <w:jc w:val="both"/>
        <w:rPr>
          <w:sz w:val="24"/>
          <w:szCs w:val="24"/>
        </w:rPr>
      </w:pPr>
      <w:r w:rsidRPr="00F51553">
        <w:rPr>
          <w:sz w:val="24"/>
          <w:szCs w:val="24"/>
        </w:rPr>
        <w:t>4.1.4. Предоставить Страхователю после завершения оказания Услуг подписанные со своей стороны акт сдачи-приемки оказанных услуг, счет, и иные документы, связанные с исполнением Контракта.</w:t>
      </w:r>
    </w:p>
    <w:p w:rsidR="00B858D2" w:rsidRPr="00B17555" w:rsidRDefault="00F51553" w:rsidP="005F2AD2">
      <w:pPr>
        <w:ind w:firstLine="567"/>
        <w:jc w:val="both"/>
        <w:rPr>
          <w:sz w:val="24"/>
          <w:szCs w:val="24"/>
        </w:rPr>
      </w:pPr>
      <w:r>
        <w:rPr>
          <w:sz w:val="24"/>
          <w:szCs w:val="24"/>
        </w:rPr>
        <w:t>4.1.</w:t>
      </w:r>
      <w:r w:rsidR="00D20B26">
        <w:rPr>
          <w:sz w:val="24"/>
          <w:szCs w:val="24"/>
        </w:rPr>
        <w:t>5</w:t>
      </w:r>
      <w:r w:rsidR="00B858D2" w:rsidRPr="00B17555">
        <w:rPr>
          <w:sz w:val="24"/>
          <w:szCs w:val="24"/>
        </w:rPr>
        <w:t>.</w:t>
      </w:r>
      <w:r w:rsidR="00B858D2" w:rsidRPr="00B858D2">
        <w:rPr>
          <w:sz w:val="24"/>
          <w:szCs w:val="24"/>
        </w:rPr>
        <w:t>Ознакомить Страхователя с Правилами страхования и вручить их Страхователю.</w:t>
      </w:r>
    </w:p>
    <w:p w:rsidR="005F2AD2" w:rsidRPr="00B17555" w:rsidRDefault="00BD55FE" w:rsidP="005F2AD2">
      <w:pPr>
        <w:ind w:firstLine="567"/>
        <w:jc w:val="both"/>
        <w:rPr>
          <w:sz w:val="24"/>
          <w:szCs w:val="24"/>
        </w:rPr>
      </w:pPr>
      <w:r>
        <w:rPr>
          <w:sz w:val="24"/>
          <w:szCs w:val="24"/>
        </w:rPr>
        <w:t>4.1.</w:t>
      </w:r>
      <w:r w:rsidR="00D20B26">
        <w:rPr>
          <w:sz w:val="24"/>
          <w:szCs w:val="24"/>
        </w:rPr>
        <w:t>6</w:t>
      </w:r>
      <w:r w:rsidR="005F2AD2" w:rsidRPr="00B17555">
        <w:rPr>
          <w:sz w:val="24"/>
          <w:szCs w:val="24"/>
        </w:rPr>
        <w:t>. Предоставлять Страхователю информацию, касающуюся оказания Услуг по Контракту.</w:t>
      </w:r>
    </w:p>
    <w:p w:rsidR="005F2AD2" w:rsidRDefault="00BD55FE" w:rsidP="005F2AD2">
      <w:pPr>
        <w:ind w:firstLine="567"/>
        <w:jc w:val="both"/>
        <w:rPr>
          <w:sz w:val="24"/>
          <w:szCs w:val="24"/>
        </w:rPr>
      </w:pPr>
      <w:r>
        <w:rPr>
          <w:sz w:val="24"/>
          <w:szCs w:val="24"/>
        </w:rPr>
        <w:t>4.1.</w:t>
      </w:r>
      <w:r w:rsidR="00D20B26">
        <w:rPr>
          <w:sz w:val="24"/>
          <w:szCs w:val="24"/>
        </w:rPr>
        <w:t>7</w:t>
      </w:r>
      <w:r w:rsidR="00B858D2">
        <w:rPr>
          <w:sz w:val="24"/>
          <w:szCs w:val="24"/>
        </w:rPr>
        <w:t>. В течение 3</w:t>
      </w:r>
      <w:r w:rsidR="005F2AD2" w:rsidRPr="00B17555">
        <w:rPr>
          <w:sz w:val="24"/>
          <w:szCs w:val="24"/>
        </w:rPr>
        <w:t xml:space="preserve"> рабочих дней с даты заключения Контракта предоставить Страхователю информацию о представителе для оказания Страхователю юридической помощи, связанной с предоставлением документации, необходимой для осуществления страхового возмещения и сопровождения страховых случаев.</w:t>
      </w:r>
    </w:p>
    <w:p w:rsidR="00BD55FE" w:rsidRDefault="00BD55FE" w:rsidP="005F2AD2">
      <w:pPr>
        <w:ind w:firstLine="567"/>
        <w:jc w:val="both"/>
        <w:rPr>
          <w:sz w:val="24"/>
          <w:szCs w:val="24"/>
        </w:rPr>
      </w:pPr>
      <w:r>
        <w:rPr>
          <w:sz w:val="24"/>
          <w:szCs w:val="24"/>
        </w:rPr>
        <w:t>4.1.</w:t>
      </w:r>
      <w:r w:rsidR="00D20B26">
        <w:rPr>
          <w:sz w:val="24"/>
          <w:szCs w:val="24"/>
        </w:rPr>
        <w:t>8</w:t>
      </w:r>
      <w:r w:rsidRPr="00BD55FE">
        <w:rPr>
          <w:sz w:val="24"/>
          <w:szCs w:val="24"/>
        </w:rPr>
        <w:t>. 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rsidR="00BD55FE" w:rsidRDefault="00BD55FE" w:rsidP="005F2AD2">
      <w:pPr>
        <w:ind w:firstLine="567"/>
        <w:jc w:val="both"/>
        <w:rPr>
          <w:sz w:val="24"/>
          <w:szCs w:val="24"/>
        </w:rPr>
      </w:pPr>
      <w:r>
        <w:rPr>
          <w:sz w:val="24"/>
          <w:szCs w:val="24"/>
        </w:rPr>
        <w:t>4.1.</w:t>
      </w:r>
      <w:r w:rsidR="00D20B26">
        <w:rPr>
          <w:sz w:val="24"/>
          <w:szCs w:val="24"/>
        </w:rPr>
        <w:t xml:space="preserve">9. </w:t>
      </w:r>
      <w:r w:rsidRPr="00BD55FE">
        <w:rPr>
          <w:sz w:val="24"/>
          <w:szCs w:val="24"/>
        </w:rPr>
        <w:t>При наступлении страхового случая выплатить</w:t>
      </w:r>
      <w:r w:rsidR="009C14A9">
        <w:rPr>
          <w:sz w:val="24"/>
          <w:szCs w:val="24"/>
        </w:rPr>
        <w:t>страховое обеспечени</w:t>
      </w:r>
      <w:r w:rsidR="009C14A9" w:rsidRPr="009C14A9">
        <w:rPr>
          <w:sz w:val="24"/>
          <w:szCs w:val="24"/>
        </w:rPr>
        <w:t>епо основаниям, предусмотреннымв соответствии с законодательством Российской Федерации и Правилами страхования от несчастных случаев, утвержденных Страховщиком.</w:t>
      </w:r>
      <w:r w:rsidRPr="009C14A9">
        <w:rPr>
          <w:sz w:val="24"/>
          <w:szCs w:val="24"/>
        </w:rPr>
        <w:t>.</w:t>
      </w:r>
    </w:p>
    <w:p w:rsidR="00D20B26" w:rsidRDefault="00D20B26" w:rsidP="005F2AD2">
      <w:pPr>
        <w:ind w:firstLine="567"/>
        <w:jc w:val="both"/>
        <w:rPr>
          <w:sz w:val="24"/>
          <w:szCs w:val="24"/>
        </w:rPr>
      </w:pPr>
      <w:r>
        <w:rPr>
          <w:sz w:val="24"/>
          <w:szCs w:val="24"/>
        </w:rPr>
        <w:t>4.1.10</w:t>
      </w:r>
      <w:r w:rsidRPr="00D20B26">
        <w:rPr>
          <w:sz w:val="24"/>
          <w:szCs w:val="24"/>
        </w:rPr>
        <w:t>.Выполнить иные обязанности, предусмотренные действующим законодательством и настоящим Контрактом.</w:t>
      </w:r>
    </w:p>
    <w:p w:rsidR="00BD55FE" w:rsidRPr="00B17555" w:rsidRDefault="00BD55FE" w:rsidP="005F2AD2">
      <w:pPr>
        <w:ind w:firstLine="567"/>
        <w:jc w:val="both"/>
        <w:rPr>
          <w:sz w:val="24"/>
          <w:szCs w:val="24"/>
        </w:rPr>
      </w:pPr>
    </w:p>
    <w:p w:rsidR="005F2AD2" w:rsidRDefault="005F2AD2" w:rsidP="005F2AD2">
      <w:pPr>
        <w:ind w:firstLine="567"/>
        <w:jc w:val="both"/>
        <w:rPr>
          <w:sz w:val="24"/>
          <w:szCs w:val="24"/>
        </w:rPr>
      </w:pPr>
      <w:r w:rsidRPr="00B17555">
        <w:rPr>
          <w:sz w:val="24"/>
          <w:szCs w:val="24"/>
        </w:rPr>
        <w:t>4.2. Страхователь обязан:</w:t>
      </w:r>
    </w:p>
    <w:p w:rsidR="00D20B26" w:rsidRDefault="005F2AD2" w:rsidP="005F2AD2">
      <w:pPr>
        <w:ind w:firstLine="567"/>
        <w:jc w:val="both"/>
        <w:rPr>
          <w:sz w:val="24"/>
          <w:szCs w:val="24"/>
        </w:rPr>
      </w:pPr>
      <w:r w:rsidRPr="00B17555">
        <w:rPr>
          <w:sz w:val="24"/>
          <w:szCs w:val="24"/>
        </w:rPr>
        <w:t xml:space="preserve">4.2.1. </w:t>
      </w:r>
      <w:r w:rsidR="00D20B26" w:rsidRPr="00D20B26">
        <w:rPr>
          <w:sz w:val="24"/>
          <w:szCs w:val="24"/>
        </w:rPr>
        <w:t>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Страховщик</w:t>
      </w:r>
      <w:r w:rsidR="00D20B26">
        <w:rPr>
          <w:sz w:val="24"/>
          <w:szCs w:val="24"/>
        </w:rPr>
        <w:t>а.</w:t>
      </w:r>
    </w:p>
    <w:p w:rsidR="005F2AD2" w:rsidRDefault="00D20B26" w:rsidP="005F2AD2">
      <w:pPr>
        <w:ind w:firstLine="567"/>
        <w:jc w:val="both"/>
        <w:rPr>
          <w:sz w:val="24"/>
          <w:szCs w:val="24"/>
        </w:rPr>
      </w:pPr>
      <w:r>
        <w:rPr>
          <w:sz w:val="24"/>
          <w:szCs w:val="24"/>
        </w:rPr>
        <w:t>4.2.2</w:t>
      </w:r>
      <w:r w:rsidRPr="00D20B26">
        <w:rPr>
          <w:sz w:val="24"/>
          <w:szCs w:val="24"/>
        </w:rPr>
        <w:t xml:space="preserve">. </w:t>
      </w:r>
      <w:r w:rsidR="005F2AD2" w:rsidRPr="00B17555">
        <w:rPr>
          <w:sz w:val="24"/>
          <w:szCs w:val="24"/>
        </w:rPr>
        <w:t>Принять и оплатить надлежаще оказанные Услуги в соответствии с условиями Контракта.</w:t>
      </w:r>
    </w:p>
    <w:p w:rsidR="00BD55FE" w:rsidRPr="00B17555" w:rsidRDefault="00BD55FE" w:rsidP="005F2AD2">
      <w:pPr>
        <w:ind w:firstLine="567"/>
        <w:jc w:val="both"/>
        <w:rPr>
          <w:sz w:val="24"/>
          <w:szCs w:val="24"/>
        </w:rPr>
      </w:pPr>
    </w:p>
    <w:p w:rsidR="005F2AD2" w:rsidRDefault="005F2AD2" w:rsidP="005F2AD2">
      <w:pPr>
        <w:ind w:firstLine="567"/>
        <w:jc w:val="both"/>
        <w:rPr>
          <w:sz w:val="24"/>
          <w:szCs w:val="24"/>
        </w:rPr>
      </w:pPr>
      <w:r w:rsidRPr="00B17555">
        <w:rPr>
          <w:sz w:val="24"/>
          <w:szCs w:val="24"/>
        </w:rPr>
        <w:t>4.3. Страховщик вправе:</w:t>
      </w:r>
    </w:p>
    <w:p w:rsidR="005F2AD2" w:rsidRPr="00B17555" w:rsidRDefault="005F2AD2" w:rsidP="005F2AD2">
      <w:pPr>
        <w:ind w:firstLine="567"/>
        <w:jc w:val="both"/>
        <w:rPr>
          <w:sz w:val="24"/>
          <w:szCs w:val="24"/>
        </w:rPr>
      </w:pPr>
      <w:r w:rsidRPr="00B17555">
        <w:rPr>
          <w:sz w:val="24"/>
          <w:szCs w:val="24"/>
        </w:rPr>
        <w:t xml:space="preserve">4.3.1. Обращаться к Страхователю за предоставлением информации, необходимой для оказания услуг. </w:t>
      </w:r>
    </w:p>
    <w:p w:rsidR="005F2AD2" w:rsidRPr="00B17555" w:rsidRDefault="005F2AD2" w:rsidP="005F2AD2">
      <w:pPr>
        <w:ind w:firstLine="567"/>
        <w:jc w:val="both"/>
        <w:rPr>
          <w:sz w:val="24"/>
          <w:szCs w:val="24"/>
        </w:rPr>
      </w:pPr>
      <w:r w:rsidRPr="00B17555">
        <w:rPr>
          <w:sz w:val="24"/>
          <w:szCs w:val="24"/>
        </w:rPr>
        <w:lastRenderedPageBreak/>
        <w:t>4.3.2. Требовать оплаты по Контракту в случае надлежащего исполнения своих обязательств.</w:t>
      </w:r>
    </w:p>
    <w:p w:rsidR="005F2AD2" w:rsidRDefault="005F2AD2" w:rsidP="005F2AD2">
      <w:pPr>
        <w:ind w:firstLine="567"/>
        <w:jc w:val="both"/>
        <w:rPr>
          <w:sz w:val="24"/>
          <w:szCs w:val="24"/>
        </w:rPr>
      </w:pPr>
      <w:r w:rsidRPr="00B17555">
        <w:rPr>
          <w:sz w:val="24"/>
          <w:szCs w:val="24"/>
        </w:rPr>
        <w:t>4.4. Страхователь вправе:</w:t>
      </w:r>
    </w:p>
    <w:p w:rsidR="00BD55FE" w:rsidRPr="00B17555" w:rsidRDefault="00BD55FE" w:rsidP="005F2AD2">
      <w:pPr>
        <w:ind w:firstLine="567"/>
        <w:jc w:val="both"/>
        <w:rPr>
          <w:sz w:val="24"/>
          <w:szCs w:val="24"/>
        </w:rPr>
      </w:pPr>
    </w:p>
    <w:p w:rsidR="00411E99" w:rsidRDefault="005F2AD2" w:rsidP="005F2AD2">
      <w:pPr>
        <w:ind w:firstLine="567"/>
        <w:jc w:val="both"/>
        <w:rPr>
          <w:sz w:val="24"/>
          <w:szCs w:val="24"/>
        </w:rPr>
      </w:pPr>
      <w:r w:rsidRPr="00B17555">
        <w:rPr>
          <w:sz w:val="24"/>
          <w:szCs w:val="24"/>
        </w:rPr>
        <w:t xml:space="preserve">4.4.1. </w:t>
      </w:r>
      <w:r w:rsidR="00411E99" w:rsidRPr="00411E99">
        <w:rPr>
          <w:sz w:val="24"/>
          <w:szCs w:val="24"/>
        </w:rPr>
        <w:t>Требовать надлежащего выполнения настоящего Контракта. Отказаться от приемки Услуги, не соответствующей условиям Контракта</w:t>
      </w:r>
      <w:r w:rsidR="00411E99">
        <w:rPr>
          <w:sz w:val="24"/>
          <w:szCs w:val="24"/>
        </w:rPr>
        <w:t>.</w:t>
      </w:r>
    </w:p>
    <w:p w:rsidR="007C203E" w:rsidRDefault="005F2AD2" w:rsidP="00B17555">
      <w:pPr>
        <w:ind w:firstLine="567"/>
        <w:jc w:val="both"/>
        <w:rPr>
          <w:sz w:val="24"/>
          <w:szCs w:val="24"/>
        </w:rPr>
      </w:pPr>
      <w:r w:rsidRPr="00B17555">
        <w:rPr>
          <w:sz w:val="24"/>
          <w:szCs w:val="24"/>
        </w:rPr>
        <w:t>4.4.2. Отказаться от оплаты услуг, не предусмотренных Контрактом, предоставленных ему без его согласия.</w:t>
      </w:r>
    </w:p>
    <w:p w:rsidR="003F52D1" w:rsidRPr="00B17555" w:rsidRDefault="003F52D1" w:rsidP="00B17555">
      <w:pPr>
        <w:ind w:firstLine="567"/>
        <w:jc w:val="both"/>
        <w:rPr>
          <w:sz w:val="24"/>
          <w:szCs w:val="24"/>
        </w:rPr>
      </w:pPr>
    </w:p>
    <w:p w:rsidR="003F52D1" w:rsidRPr="003F52D1" w:rsidRDefault="003F52D1" w:rsidP="003F52D1">
      <w:pPr>
        <w:ind w:firstLine="567"/>
        <w:jc w:val="center"/>
        <w:rPr>
          <w:b/>
          <w:bCs/>
          <w:sz w:val="24"/>
          <w:szCs w:val="24"/>
        </w:rPr>
      </w:pPr>
      <w:r w:rsidRPr="003F52D1">
        <w:rPr>
          <w:b/>
          <w:bCs/>
          <w:sz w:val="24"/>
          <w:szCs w:val="24"/>
        </w:rPr>
        <w:t>5. ТРЕБОВАНИЯ К КОЛИЧЕСТВЕННЫМ ХАРАКТЕРИСТИКАМ</w:t>
      </w:r>
    </w:p>
    <w:p w:rsidR="003F52D1" w:rsidRPr="003F52D1" w:rsidRDefault="003F52D1" w:rsidP="003F52D1">
      <w:pPr>
        <w:ind w:firstLine="567"/>
        <w:jc w:val="center"/>
        <w:rPr>
          <w:b/>
          <w:bCs/>
          <w:sz w:val="24"/>
          <w:szCs w:val="24"/>
        </w:rPr>
      </w:pPr>
      <w:r w:rsidRPr="003F52D1">
        <w:rPr>
          <w:b/>
          <w:bCs/>
          <w:sz w:val="24"/>
          <w:szCs w:val="24"/>
        </w:rPr>
        <w:t>(ОБЪЕМУ) УСЛУГ.</w:t>
      </w:r>
    </w:p>
    <w:p w:rsidR="003F52D1" w:rsidRDefault="003F52D1" w:rsidP="003F52D1">
      <w:pPr>
        <w:ind w:firstLine="567"/>
        <w:jc w:val="center"/>
        <w:rPr>
          <w:b/>
          <w:bCs/>
          <w:sz w:val="24"/>
          <w:szCs w:val="24"/>
        </w:rPr>
      </w:pPr>
      <w:r w:rsidRPr="003F52D1">
        <w:rPr>
          <w:b/>
          <w:bCs/>
          <w:sz w:val="24"/>
          <w:szCs w:val="24"/>
        </w:rPr>
        <w:t>ТРЕБОВАНИЯ К КАЧЕСТВУ И БЕЗОПАСНОСТИ УСЛУГ</w:t>
      </w:r>
    </w:p>
    <w:p w:rsidR="00E26604" w:rsidRDefault="00E26604" w:rsidP="003F52D1">
      <w:pPr>
        <w:ind w:firstLine="567"/>
        <w:jc w:val="center"/>
        <w:rPr>
          <w:b/>
          <w:bCs/>
          <w:sz w:val="24"/>
          <w:szCs w:val="24"/>
        </w:rPr>
      </w:pPr>
    </w:p>
    <w:p w:rsidR="003F52D1" w:rsidRPr="003F52D1" w:rsidRDefault="003F52D1" w:rsidP="003F52D1">
      <w:pPr>
        <w:widowControl/>
        <w:autoSpaceDE/>
        <w:autoSpaceDN/>
        <w:adjustRightInd/>
        <w:ind w:firstLine="360"/>
        <w:jc w:val="both"/>
        <w:rPr>
          <w:sz w:val="24"/>
          <w:szCs w:val="24"/>
        </w:rPr>
      </w:pPr>
      <w:r w:rsidRPr="003F52D1">
        <w:rPr>
          <w:sz w:val="24"/>
          <w:szCs w:val="24"/>
        </w:rPr>
        <w:t>5.1.</w:t>
      </w:r>
      <w:r w:rsidRPr="003F52D1">
        <w:rPr>
          <w:bCs/>
          <w:sz w:val="24"/>
          <w:szCs w:val="24"/>
        </w:rPr>
        <w:t xml:space="preserve">Наименование, характеристики и количество </w:t>
      </w:r>
      <w:r w:rsidRPr="003F52D1">
        <w:rPr>
          <w:sz w:val="24"/>
          <w:szCs w:val="24"/>
        </w:rPr>
        <w:t>Услуг, подлежащих оказанию по настоящему Контракту, указаны в</w:t>
      </w:r>
      <w:r w:rsidR="00441969" w:rsidRPr="00441969">
        <w:rPr>
          <w:sz w:val="24"/>
          <w:szCs w:val="24"/>
        </w:rPr>
        <w:t xml:space="preserve"> Спецификации (Приложение № 1), Техническое задание (Приложение № 2), Список застрахованных лиц (Форма) (Приложение № 3) </w:t>
      </w:r>
      <w:r w:rsidRPr="003F52D1">
        <w:rPr>
          <w:sz w:val="24"/>
          <w:szCs w:val="24"/>
        </w:rPr>
        <w:t xml:space="preserve">к настоящему Контракту </w:t>
      </w:r>
    </w:p>
    <w:p w:rsidR="005F2AD2" w:rsidRPr="00B17555" w:rsidRDefault="00441969" w:rsidP="005F2AD2">
      <w:pPr>
        <w:ind w:firstLine="567"/>
        <w:jc w:val="both"/>
        <w:rPr>
          <w:sz w:val="24"/>
          <w:szCs w:val="24"/>
        </w:rPr>
      </w:pPr>
      <w:r>
        <w:rPr>
          <w:sz w:val="24"/>
          <w:szCs w:val="24"/>
        </w:rPr>
        <w:t>5.2</w:t>
      </w:r>
      <w:r w:rsidR="005F2AD2" w:rsidRPr="00B17555">
        <w:rPr>
          <w:sz w:val="24"/>
          <w:szCs w:val="24"/>
        </w:rPr>
        <w:t>. Оказание Услуг должно соответствовать требованиям законодательства Российской Федерации:</w:t>
      </w:r>
    </w:p>
    <w:p w:rsidR="005F2AD2" w:rsidRPr="00B17555" w:rsidRDefault="005F2AD2" w:rsidP="005F2AD2">
      <w:pPr>
        <w:ind w:firstLine="567"/>
        <w:jc w:val="both"/>
        <w:rPr>
          <w:sz w:val="24"/>
          <w:szCs w:val="24"/>
        </w:rPr>
      </w:pPr>
      <w:r w:rsidRPr="00B17555">
        <w:rPr>
          <w:sz w:val="24"/>
          <w:szCs w:val="24"/>
        </w:rPr>
        <w:t>- Гражданского Кодекса Российской Федерации;</w:t>
      </w:r>
    </w:p>
    <w:p w:rsidR="005F2AD2" w:rsidRPr="00B17555" w:rsidRDefault="005F2AD2" w:rsidP="005F2AD2">
      <w:pPr>
        <w:ind w:firstLine="567"/>
        <w:jc w:val="both"/>
        <w:rPr>
          <w:sz w:val="24"/>
          <w:szCs w:val="24"/>
        </w:rPr>
      </w:pPr>
      <w:r w:rsidRPr="00B17555">
        <w:rPr>
          <w:sz w:val="24"/>
          <w:szCs w:val="24"/>
        </w:rPr>
        <w:t>- Закона Российской Федерации от 27.11.1992 № 4015-1 «Об организации страхового дела в Российской Федерации»;</w:t>
      </w:r>
    </w:p>
    <w:p w:rsidR="005F2AD2" w:rsidRPr="00B17555" w:rsidRDefault="005F2AD2" w:rsidP="005F2AD2">
      <w:pPr>
        <w:ind w:firstLine="567"/>
        <w:jc w:val="both"/>
        <w:rPr>
          <w:sz w:val="24"/>
          <w:szCs w:val="24"/>
        </w:rPr>
      </w:pPr>
      <w:r w:rsidRPr="00B17555">
        <w:rPr>
          <w:sz w:val="24"/>
          <w:szCs w:val="24"/>
        </w:rPr>
        <w:t>- иных нормативно-правовых актов Российской Федерации, регулирующих деятельность в сфере оказываемых Услуг.</w:t>
      </w:r>
    </w:p>
    <w:p w:rsidR="005F2AD2" w:rsidRDefault="00441969" w:rsidP="005F2AD2">
      <w:pPr>
        <w:ind w:firstLine="567"/>
        <w:jc w:val="both"/>
        <w:rPr>
          <w:sz w:val="24"/>
          <w:szCs w:val="24"/>
        </w:rPr>
      </w:pPr>
      <w:r>
        <w:rPr>
          <w:sz w:val="24"/>
          <w:szCs w:val="24"/>
        </w:rPr>
        <w:t>5.3</w:t>
      </w:r>
      <w:r w:rsidR="005F2AD2" w:rsidRPr="00B17555">
        <w:rPr>
          <w:sz w:val="24"/>
          <w:szCs w:val="24"/>
        </w:rPr>
        <w:t>. Страховщик должен иметь действующую лицензию на осуществление страхования (с указанием вида работ (услуг), выполняемых (оказываемых) в составе лицензируемого вида деятельности или выписка из реестра лицензий вид деятельности: добровольное страхование жизни; добровольное личное страхование, за исключением добровольного страхования жизни) в соответствии с частями 1, 2 статьи 32 Федерального закона от 27.11.1992 № 4015-1 «Об организации страхового дела в Российской Федерации».</w:t>
      </w:r>
    </w:p>
    <w:p w:rsidR="003F52D1" w:rsidRPr="003F52D1" w:rsidRDefault="003F52D1" w:rsidP="003F52D1">
      <w:pPr>
        <w:ind w:firstLine="567"/>
        <w:jc w:val="both"/>
        <w:rPr>
          <w:sz w:val="24"/>
          <w:szCs w:val="24"/>
        </w:rPr>
      </w:pPr>
      <w:r w:rsidRPr="003F52D1">
        <w:rPr>
          <w:sz w:val="24"/>
          <w:szCs w:val="24"/>
        </w:rPr>
        <w:t>Выписка из реестра лицензий предоставляется по типовой форме, утвержденной постановлением Правительства РФ от 29.12.2020 № 2343.</w:t>
      </w:r>
    </w:p>
    <w:p w:rsidR="003F52D1" w:rsidRPr="00B17555" w:rsidRDefault="003F52D1" w:rsidP="003F52D1">
      <w:pPr>
        <w:ind w:firstLine="567"/>
        <w:jc w:val="both"/>
        <w:rPr>
          <w:sz w:val="24"/>
          <w:szCs w:val="24"/>
        </w:rPr>
      </w:pPr>
      <w:r w:rsidRPr="003F52D1">
        <w:rPr>
          <w:sz w:val="24"/>
          <w:szCs w:val="24"/>
        </w:rPr>
        <w:t>Основание: Закон РФ от 27 ноября 1992 г. № 4015-I «Об организации страхового дела в Российской Федерации».</w:t>
      </w:r>
    </w:p>
    <w:p w:rsidR="005F2AD2" w:rsidRPr="00B17555" w:rsidRDefault="004418AC" w:rsidP="005F2AD2">
      <w:pPr>
        <w:ind w:firstLine="567"/>
        <w:jc w:val="both"/>
        <w:rPr>
          <w:sz w:val="24"/>
          <w:szCs w:val="24"/>
        </w:rPr>
      </w:pPr>
      <w:r>
        <w:rPr>
          <w:sz w:val="24"/>
          <w:szCs w:val="24"/>
        </w:rPr>
        <w:t>5.4</w:t>
      </w:r>
      <w:r w:rsidR="005F2AD2" w:rsidRPr="00B17555">
        <w:rPr>
          <w:sz w:val="24"/>
          <w:szCs w:val="24"/>
        </w:rPr>
        <w:t xml:space="preserve">. При установлении Страховщиком факта наступления страхового случая, сумма страховой выплаты исчисляется Страховщиком в соответствии с настоящим Контрактом и Правилами страхования от несчастных случаев, утвержденных Страхователем.    </w:t>
      </w:r>
    </w:p>
    <w:p w:rsidR="005F2AD2" w:rsidRPr="00B17555" w:rsidRDefault="004418AC" w:rsidP="005F2AD2">
      <w:pPr>
        <w:ind w:firstLine="567"/>
        <w:jc w:val="both"/>
        <w:rPr>
          <w:sz w:val="24"/>
          <w:szCs w:val="24"/>
        </w:rPr>
      </w:pPr>
      <w:r>
        <w:rPr>
          <w:sz w:val="24"/>
          <w:szCs w:val="24"/>
        </w:rPr>
        <w:t>5.5</w:t>
      </w:r>
      <w:r w:rsidR="005F2AD2" w:rsidRPr="00B17555">
        <w:rPr>
          <w:sz w:val="24"/>
          <w:szCs w:val="24"/>
        </w:rPr>
        <w:t xml:space="preserve">. Не позднее </w:t>
      </w:r>
      <w:r w:rsidR="00E26604" w:rsidRPr="00E26604">
        <w:rPr>
          <w:b/>
          <w:sz w:val="24"/>
          <w:szCs w:val="24"/>
        </w:rPr>
        <w:t>«27</w:t>
      </w:r>
      <w:r w:rsidR="003F52D1" w:rsidRPr="00E26604">
        <w:rPr>
          <w:b/>
          <w:sz w:val="24"/>
          <w:szCs w:val="24"/>
        </w:rPr>
        <w:t>» мая</w:t>
      </w:r>
      <w:r w:rsidR="00E26604" w:rsidRPr="00E26604">
        <w:rPr>
          <w:b/>
          <w:sz w:val="24"/>
          <w:szCs w:val="24"/>
        </w:rPr>
        <w:t xml:space="preserve"> 2026</w:t>
      </w:r>
      <w:r w:rsidR="00CF492B" w:rsidRPr="00E26604">
        <w:rPr>
          <w:b/>
          <w:sz w:val="24"/>
          <w:szCs w:val="24"/>
        </w:rPr>
        <w:t xml:space="preserve"> г.</w:t>
      </w:r>
      <w:r w:rsidR="005F2AD2" w:rsidRPr="00B17555">
        <w:rPr>
          <w:sz w:val="24"/>
          <w:szCs w:val="24"/>
        </w:rPr>
        <w:t xml:space="preserve"> Страховщик обязан выдать Страхователю:</w:t>
      </w:r>
    </w:p>
    <w:p w:rsidR="005F2AD2" w:rsidRPr="00B17555" w:rsidRDefault="005F2AD2" w:rsidP="005F2AD2">
      <w:pPr>
        <w:ind w:firstLine="567"/>
        <w:jc w:val="both"/>
        <w:rPr>
          <w:sz w:val="24"/>
          <w:szCs w:val="24"/>
        </w:rPr>
      </w:pPr>
      <w:r w:rsidRPr="00B17555">
        <w:rPr>
          <w:sz w:val="24"/>
          <w:szCs w:val="24"/>
        </w:rPr>
        <w:t>- полис коллективного страхования;</w:t>
      </w:r>
    </w:p>
    <w:p w:rsidR="005F2AD2" w:rsidRPr="00B17555" w:rsidRDefault="005F2AD2" w:rsidP="005F2AD2">
      <w:pPr>
        <w:ind w:firstLine="567"/>
        <w:jc w:val="both"/>
        <w:rPr>
          <w:sz w:val="24"/>
          <w:szCs w:val="24"/>
        </w:rPr>
      </w:pPr>
      <w:r w:rsidRPr="00B17555">
        <w:rPr>
          <w:sz w:val="24"/>
          <w:szCs w:val="24"/>
        </w:rPr>
        <w:t>- текст Правил страхования от несчастных случаев.</w:t>
      </w:r>
    </w:p>
    <w:p w:rsidR="005F2AD2" w:rsidRDefault="005F2AD2" w:rsidP="005F2AD2">
      <w:pPr>
        <w:ind w:firstLine="567"/>
        <w:jc w:val="both"/>
        <w:rPr>
          <w:sz w:val="24"/>
          <w:szCs w:val="24"/>
        </w:rPr>
      </w:pPr>
      <w:r w:rsidRPr="00B17555">
        <w:rPr>
          <w:sz w:val="24"/>
          <w:szCs w:val="24"/>
        </w:rPr>
        <w:t xml:space="preserve">Указанные документы передаются по акту, составленному Страховщиком в 2 экземплярах. </w:t>
      </w:r>
    </w:p>
    <w:p w:rsidR="004418AC" w:rsidRDefault="004418AC" w:rsidP="005F2AD2">
      <w:pPr>
        <w:ind w:firstLine="567"/>
        <w:jc w:val="both"/>
        <w:rPr>
          <w:sz w:val="24"/>
          <w:szCs w:val="24"/>
        </w:rPr>
      </w:pPr>
    </w:p>
    <w:p w:rsidR="004418AC" w:rsidRDefault="004418AC" w:rsidP="004418AC">
      <w:pPr>
        <w:widowControl/>
        <w:autoSpaceDE/>
        <w:autoSpaceDN/>
        <w:adjustRightInd/>
        <w:ind w:firstLine="567"/>
        <w:jc w:val="center"/>
        <w:rPr>
          <w:b/>
          <w:sz w:val="24"/>
          <w:szCs w:val="24"/>
        </w:rPr>
      </w:pPr>
      <w:r w:rsidRPr="004418AC">
        <w:rPr>
          <w:b/>
          <w:sz w:val="24"/>
          <w:szCs w:val="24"/>
        </w:rPr>
        <w:t>6. ТРЕБОВАНИЯ К ТЕХНИЧЕСКИМ ХАРАКТЕРИСТИКАМ УСЛУГ</w:t>
      </w:r>
    </w:p>
    <w:p w:rsidR="00E26604" w:rsidRPr="004418AC" w:rsidRDefault="00E26604" w:rsidP="004418AC">
      <w:pPr>
        <w:widowControl/>
        <w:autoSpaceDE/>
        <w:autoSpaceDN/>
        <w:adjustRightInd/>
        <w:ind w:firstLine="567"/>
        <w:jc w:val="center"/>
        <w:rPr>
          <w:b/>
          <w:sz w:val="24"/>
          <w:szCs w:val="24"/>
        </w:rPr>
      </w:pPr>
    </w:p>
    <w:p w:rsidR="004418AC" w:rsidRPr="004418AC" w:rsidRDefault="004418AC" w:rsidP="004418AC">
      <w:pPr>
        <w:widowControl/>
        <w:autoSpaceDE/>
        <w:autoSpaceDN/>
        <w:adjustRightInd/>
        <w:ind w:firstLine="567"/>
        <w:jc w:val="both"/>
        <w:rPr>
          <w:bCs/>
          <w:sz w:val="24"/>
          <w:szCs w:val="24"/>
        </w:rPr>
      </w:pPr>
      <w:r w:rsidRPr="004418AC">
        <w:rPr>
          <w:sz w:val="24"/>
          <w:szCs w:val="24"/>
        </w:rPr>
        <w:t xml:space="preserve">6.1. Оказываемые Услуги должны соответствовать требованиям действующих нормативных документов, обязательных при оказании Услуг, </w:t>
      </w:r>
      <w:r w:rsidRPr="004418AC">
        <w:rPr>
          <w:bCs/>
          <w:sz w:val="24"/>
          <w:szCs w:val="24"/>
        </w:rPr>
        <w:t>соответствующих предмету настоящего Контракта.</w:t>
      </w:r>
    </w:p>
    <w:p w:rsidR="004418AC" w:rsidRDefault="004418AC" w:rsidP="004418AC">
      <w:pPr>
        <w:widowControl/>
        <w:autoSpaceDE/>
        <w:autoSpaceDN/>
        <w:adjustRightInd/>
        <w:ind w:firstLine="567"/>
        <w:jc w:val="both"/>
        <w:rPr>
          <w:sz w:val="24"/>
          <w:szCs w:val="24"/>
        </w:rPr>
      </w:pPr>
    </w:p>
    <w:p w:rsidR="004418AC" w:rsidRPr="004418AC" w:rsidRDefault="004418AC" w:rsidP="004418AC">
      <w:pPr>
        <w:widowControl/>
        <w:ind w:firstLine="567"/>
        <w:jc w:val="center"/>
        <w:rPr>
          <w:b/>
          <w:sz w:val="24"/>
          <w:szCs w:val="24"/>
        </w:rPr>
      </w:pPr>
      <w:r w:rsidRPr="004418AC">
        <w:rPr>
          <w:b/>
          <w:sz w:val="24"/>
          <w:szCs w:val="24"/>
        </w:rPr>
        <w:t>7. ТРЕБОВАНИЯ К РЕЗУЛЬТАТАМ УСЛУГ И ИНЫЕ ПОКАЗАТЕЛИ, СВЯЗАННЫЕ С ОПРЕДЕЛЕНИЕМ СООТВЕТСТВИЯ ВЫПОЛНЯЕМЫХ УСЛУГ ПОТРЕБНОСТЯМ ЗАКАЗЧИКА.</w:t>
      </w:r>
    </w:p>
    <w:p w:rsidR="004418AC" w:rsidRDefault="004418AC" w:rsidP="004418AC">
      <w:pPr>
        <w:widowControl/>
        <w:ind w:firstLine="567"/>
        <w:rPr>
          <w:b/>
          <w:sz w:val="24"/>
          <w:szCs w:val="24"/>
        </w:rPr>
      </w:pPr>
      <w:r w:rsidRPr="004418AC">
        <w:rPr>
          <w:b/>
          <w:sz w:val="24"/>
          <w:szCs w:val="24"/>
        </w:rPr>
        <w:t xml:space="preserve">                                 ПОРЯДОК СДАЧИ И ПРИЕМКИ УСЛУГ</w:t>
      </w:r>
    </w:p>
    <w:p w:rsidR="00E26604" w:rsidRPr="004418AC" w:rsidRDefault="00E26604" w:rsidP="004418AC">
      <w:pPr>
        <w:widowControl/>
        <w:ind w:firstLine="567"/>
        <w:rPr>
          <w:b/>
          <w:sz w:val="24"/>
          <w:szCs w:val="24"/>
        </w:rPr>
      </w:pPr>
    </w:p>
    <w:p w:rsidR="004418AC" w:rsidRPr="004418AC" w:rsidRDefault="004418AC" w:rsidP="004418AC">
      <w:pPr>
        <w:widowControl/>
        <w:ind w:firstLine="567"/>
        <w:jc w:val="both"/>
        <w:rPr>
          <w:sz w:val="24"/>
          <w:szCs w:val="24"/>
        </w:rPr>
      </w:pPr>
      <w:r w:rsidRPr="004418AC">
        <w:rPr>
          <w:sz w:val="24"/>
          <w:szCs w:val="24"/>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4418AC" w:rsidRPr="004418AC" w:rsidRDefault="004418AC" w:rsidP="004418AC">
      <w:pPr>
        <w:widowControl/>
        <w:ind w:firstLine="567"/>
        <w:jc w:val="both"/>
        <w:rPr>
          <w:sz w:val="24"/>
          <w:szCs w:val="24"/>
        </w:rPr>
      </w:pPr>
      <w:r w:rsidRPr="004418AC">
        <w:rPr>
          <w:sz w:val="24"/>
          <w:szCs w:val="24"/>
        </w:rPr>
        <w:lastRenderedPageBreak/>
        <w:t>7.2. Сдача Страховщик</w:t>
      </w:r>
      <w:r>
        <w:rPr>
          <w:sz w:val="24"/>
          <w:szCs w:val="24"/>
        </w:rPr>
        <w:t xml:space="preserve">ом </w:t>
      </w:r>
      <w:r w:rsidRPr="004418AC">
        <w:rPr>
          <w:sz w:val="24"/>
          <w:szCs w:val="24"/>
        </w:rPr>
        <w:t xml:space="preserve"> результата Услуг, и приемка его Страхователем оформляется актом сдачи-приемки оказанных Услуг, подписанным Сторонами.</w:t>
      </w:r>
    </w:p>
    <w:p w:rsidR="004418AC" w:rsidRPr="004418AC" w:rsidRDefault="004418AC" w:rsidP="004418AC">
      <w:pPr>
        <w:widowControl/>
        <w:ind w:firstLine="567"/>
        <w:jc w:val="both"/>
        <w:rPr>
          <w:sz w:val="24"/>
          <w:szCs w:val="24"/>
        </w:rPr>
      </w:pPr>
      <w:r w:rsidRPr="004418AC">
        <w:rPr>
          <w:sz w:val="24"/>
          <w:szCs w:val="24"/>
        </w:rPr>
        <w:t>7.3. При приемке оказанных Услуг</w:t>
      </w:r>
      <w:r w:rsidR="009C14A9">
        <w:rPr>
          <w:sz w:val="24"/>
          <w:szCs w:val="24"/>
        </w:rPr>
        <w:t>Страхователь</w:t>
      </w:r>
      <w:r w:rsidRPr="004418AC">
        <w:rPr>
          <w:sz w:val="24"/>
          <w:szCs w:val="24"/>
        </w:rPr>
        <w:t xml:space="preserve">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Страхователем </w:t>
      </w:r>
      <w:r>
        <w:rPr>
          <w:sz w:val="24"/>
          <w:szCs w:val="24"/>
        </w:rPr>
        <w:t>с</w:t>
      </w:r>
      <w:r w:rsidRPr="004418AC">
        <w:rPr>
          <w:sz w:val="24"/>
          <w:szCs w:val="24"/>
        </w:rPr>
        <w:t>воим</w:t>
      </w:r>
      <w:r w:rsidR="009C14A9">
        <w:rPr>
          <w:sz w:val="24"/>
          <w:szCs w:val="24"/>
        </w:rPr>
        <w:t>и силами, при этом Страхователь</w:t>
      </w:r>
      <w:r w:rsidRPr="004418AC">
        <w:rPr>
          <w:sz w:val="24"/>
          <w:szCs w:val="24"/>
        </w:rPr>
        <w:t xml:space="preserve"> вправе принять решение о проведении экспертизы результатов оказанных услуг с привлечением экспертов, экспертных организаций.</w:t>
      </w:r>
    </w:p>
    <w:p w:rsidR="004418AC" w:rsidRDefault="004418AC" w:rsidP="004418AC">
      <w:pPr>
        <w:widowControl/>
        <w:ind w:firstLine="567"/>
        <w:jc w:val="both"/>
        <w:rPr>
          <w:sz w:val="24"/>
          <w:szCs w:val="24"/>
        </w:rPr>
      </w:pPr>
      <w:r w:rsidRPr="004418AC">
        <w:rPr>
          <w:sz w:val="24"/>
          <w:szCs w:val="24"/>
        </w:rPr>
        <w:t xml:space="preserve">7.4. </w:t>
      </w:r>
      <w:r>
        <w:rPr>
          <w:sz w:val="24"/>
          <w:szCs w:val="24"/>
        </w:rPr>
        <w:t xml:space="preserve">Вместе с </w:t>
      </w:r>
      <w:r w:rsidRPr="004418AC">
        <w:rPr>
          <w:sz w:val="24"/>
          <w:szCs w:val="24"/>
        </w:rPr>
        <w:t>полис</w:t>
      </w:r>
      <w:r>
        <w:rPr>
          <w:sz w:val="24"/>
          <w:szCs w:val="24"/>
        </w:rPr>
        <w:t>ом</w:t>
      </w:r>
      <w:r w:rsidRPr="004418AC">
        <w:rPr>
          <w:sz w:val="24"/>
          <w:szCs w:val="24"/>
        </w:rPr>
        <w:t xml:space="preserve"> коллективного страхования </w:t>
      </w:r>
      <w:r>
        <w:rPr>
          <w:sz w:val="24"/>
          <w:szCs w:val="24"/>
        </w:rPr>
        <w:t xml:space="preserve">Страховщик </w:t>
      </w:r>
      <w:r w:rsidRPr="004418AC">
        <w:rPr>
          <w:sz w:val="24"/>
          <w:szCs w:val="24"/>
        </w:rPr>
        <w:t>представляет Страховател</w:t>
      </w:r>
      <w:r>
        <w:rPr>
          <w:sz w:val="24"/>
          <w:szCs w:val="24"/>
        </w:rPr>
        <w:t>ю акт сдачи-приемки Услуг и  счет.</w:t>
      </w:r>
    </w:p>
    <w:p w:rsidR="004418AC" w:rsidRPr="004418AC" w:rsidRDefault="004418AC" w:rsidP="004418AC">
      <w:pPr>
        <w:widowControl/>
        <w:ind w:firstLine="567"/>
        <w:jc w:val="both"/>
        <w:rPr>
          <w:sz w:val="24"/>
          <w:szCs w:val="24"/>
        </w:rPr>
      </w:pPr>
      <w:r w:rsidRPr="004418AC">
        <w:rPr>
          <w:sz w:val="24"/>
          <w:szCs w:val="24"/>
        </w:rPr>
        <w:t xml:space="preserve">7.5. Приемка Услуг и подписание акта сдачи-приемки оказанных Услуг осуществляется Страхователем </w:t>
      </w:r>
      <w:r>
        <w:rPr>
          <w:sz w:val="24"/>
          <w:szCs w:val="24"/>
        </w:rPr>
        <w:t>в течение 2 (двух</w:t>
      </w:r>
      <w:r w:rsidRPr="004418AC">
        <w:rPr>
          <w:sz w:val="24"/>
          <w:szCs w:val="24"/>
        </w:rPr>
        <w:t>) рабочих дней со дня предоставления Страховщик</w:t>
      </w:r>
      <w:r>
        <w:rPr>
          <w:sz w:val="24"/>
          <w:szCs w:val="24"/>
        </w:rPr>
        <w:t xml:space="preserve">ом </w:t>
      </w:r>
      <w:r w:rsidRPr="004418AC">
        <w:rPr>
          <w:sz w:val="24"/>
          <w:szCs w:val="24"/>
        </w:rPr>
        <w:t>акта сдачи-приемки оказанных услуг.</w:t>
      </w:r>
    </w:p>
    <w:p w:rsidR="004418AC" w:rsidRPr="004418AC" w:rsidRDefault="004418AC" w:rsidP="004418AC">
      <w:pPr>
        <w:widowControl/>
        <w:ind w:firstLine="567"/>
        <w:jc w:val="both"/>
        <w:rPr>
          <w:sz w:val="24"/>
          <w:szCs w:val="24"/>
        </w:rPr>
      </w:pPr>
      <w:r w:rsidRPr="004418AC">
        <w:rPr>
          <w:sz w:val="24"/>
          <w:szCs w:val="24"/>
        </w:rPr>
        <w:t xml:space="preserve">7.6. В случае обнаружения Страхователем в ходе приемки Услуг недостатков в оказанных Услугах, </w:t>
      </w:r>
      <w:r w:rsidR="00E869DF">
        <w:rPr>
          <w:sz w:val="24"/>
          <w:szCs w:val="24"/>
        </w:rPr>
        <w:t xml:space="preserve">Страхователь </w:t>
      </w:r>
      <w:r w:rsidRPr="004418AC">
        <w:rPr>
          <w:sz w:val="24"/>
          <w:szCs w:val="24"/>
        </w:rPr>
        <w:t>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E869DF" w:rsidRPr="00E869DF" w:rsidRDefault="004418AC" w:rsidP="00E869DF">
      <w:pPr>
        <w:widowControl/>
        <w:ind w:firstLine="567"/>
        <w:jc w:val="both"/>
        <w:rPr>
          <w:sz w:val="24"/>
          <w:szCs w:val="24"/>
        </w:rPr>
      </w:pPr>
      <w:r w:rsidRPr="004418AC">
        <w:rPr>
          <w:sz w:val="24"/>
          <w:szCs w:val="24"/>
        </w:rPr>
        <w:t xml:space="preserve">7.7. </w:t>
      </w:r>
      <w:r w:rsidR="00E869DF" w:rsidRPr="00E869DF">
        <w:rPr>
          <w:sz w:val="24"/>
          <w:szCs w:val="24"/>
        </w:rPr>
        <w:t>Страховщик обязан устранить все обнаруженные недостатки, указанные в акте недостатков за свой счет и в срок, установленный Страхователем.</w:t>
      </w:r>
    </w:p>
    <w:p w:rsidR="00E869DF" w:rsidRPr="00E869DF" w:rsidRDefault="00E869DF" w:rsidP="00E869DF">
      <w:pPr>
        <w:widowControl/>
        <w:ind w:firstLine="567"/>
        <w:jc w:val="both"/>
        <w:rPr>
          <w:sz w:val="24"/>
          <w:szCs w:val="24"/>
        </w:rPr>
      </w:pPr>
      <w:r>
        <w:rPr>
          <w:sz w:val="24"/>
          <w:szCs w:val="24"/>
        </w:rPr>
        <w:t>7.8</w:t>
      </w:r>
      <w:r w:rsidRPr="00E869DF">
        <w:rPr>
          <w:sz w:val="24"/>
          <w:szCs w:val="24"/>
        </w:rPr>
        <w:t xml:space="preserve">. При утрате Страхователем полиса коллективного страхования обязательного страхования Страховщик обязан оформить Страхователю дубликат бесплатно. </w:t>
      </w:r>
    </w:p>
    <w:p w:rsidR="004418AC" w:rsidRPr="004418AC" w:rsidRDefault="00E869DF" w:rsidP="00E869DF">
      <w:pPr>
        <w:widowControl/>
        <w:ind w:firstLine="567"/>
        <w:jc w:val="both"/>
        <w:rPr>
          <w:sz w:val="24"/>
          <w:szCs w:val="24"/>
        </w:rPr>
      </w:pPr>
      <w:r>
        <w:rPr>
          <w:sz w:val="24"/>
          <w:szCs w:val="24"/>
        </w:rPr>
        <w:t>7.9</w:t>
      </w:r>
      <w:r w:rsidRPr="00E869DF">
        <w:rPr>
          <w:sz w:val="24"/>
          <w:szCs w:val="24"/>
        </w:rPr>
        <w:t xml:space="preserve">. Страховщик обязан </w:t>
      </w:r>
      <w:r w:rsidR="00BF2A6E">
        <w:rPr>
          <w:sz w:val="24"/>
          <w:szCs w:val="24"/>
        </w:rPr>
        <w:t xml:space="preserve">назначить </w:t>
      </w:r>
      <w:r w:rsidRPr="00E869DF">
        <w:rPr>
          <w:sz w:val="24"/>
          <w:szCs w:val="24"/>
        </w:rPr>
        <w:t>представителя для оказания Страхователю юридической помощи, связанной с предоставлением документации, необходимой для осуществления страхового возмещения и сопровождения страховых случаев.</w:t>
      </w:r>
    </w:p>
    <w:p w:rsidR="004418AC" w:rsidRPr="004418AC" w:rsidRDefault="004418AC" w:rsidP="004418AC">
      <w:pPr>
        <w:widowControl/>
        <w:ind w:firstLine="567"/>
        <w:jc w:val="both"/>
        <w:rPr>
          <w:rFonts w:ascii="Arial" w:hAnsi="Arial" w:cs="Arial"/>
        </w:rPr>
      </w:pPr>
      <w:r w:rsidRPr="004418AC">
        <w:rPr>
          <w:sz w:val="24"/>
          <w:szCs w:val="24"/>
        </w:rPr>
        <w:t>7.11. Датой приемки оказанных Услуг считается дата подписания акта сдачи-приемки оказанных услуг</w:t>
      </w:r>
      <w:r w:rsidR="00E869DF" w:rsidRPr="00E869DF">
        <w:rPr>
          <w:sz w:val="24"/>
          <w:szCs w:val="24"/>
        </w:rPr>
        <w:t>Страхователем</w:t>
      </w:r>
      <w:r w:rsidRPr="004418AC">
        <w:rPr>
          <w:sz w:val="24"/>
          <w:szCs w:val="24"/>
        </w:rPr>
        <w:t>.</w:t>
      </w:r>
    </w:p>
    <w:p w:rsidR="004418AC" w:rsidRPr="004418AC" w:rsidRDefault="004418AC" w:rsidP="004418AC">
      <w:pPr>
        <w:widowControl/>
        <w:autoSpaceDE/>
        <w:autoSpaceDN/>
        <w:adjustRightInd/>
        <w:rPr>
          <w:sz w:val="24"/>
          <w:szCs w:val="24"/>
        </w:rPr>
      </w:pPr>
    </w:p>
    <w:p w:rsidR="001E6A39" w:rsidRDefault="001E6A39" w:rsidP="001E6A39">
      <w:pPr>
        <w:widowControl/>
        <w:tabs>
          <w:tab w:val="left" w:pos="3320"/>
        </w:tabs>
        <w:autoSpaceDE/>
        <w:autoSpaceDN/>
        <w:adjustRightInd/>
        <w:jc w:val="center"/>
        <w:rPr>
          <w:b/>
          <w:sz w:val="24"/>
          <w:szCs w:val="24"/>
        </w:rPr>
      </w:pPr>
      <w:r w:rsidRPr="001E6A39">
        <w:rPr>
          <w:b/>
          <w:sz w:val="24"/>
          <w:szCs w:val="24"/>
        </w:rPr>
        <w:t>8. ОТВЕТСТВЕННОСТЬ СТОРОН И ИНЫЕ ПОСЛЕДСТВИЯНАРУШЕНИЯ ОБЯЗАТЕЛЬСТВ</w:t>
      </w:r>
    </w:p>
    <w:p w:rsidR="00E26604" w:rsidRPr="001E6A39" w:rsidRDefault="00E26604" w:rsidP="001E6A39">
      <w:pPr>
        <w:widowControl/>
        <w:tabs>
          <w:tab w:val="left" w:pos="3320"/>
        </w:tabs>
        <w:autoSpaceDE/>
        <w:autoSpaceDN/>
        <w:adjustRightInd/>
        <w:jc w:val="center"/>
        <w:rPr>
          <w:b/>
          <w:sz w:val="24"/>
          <w:szCs w:val="24"/>
        </w:rPr>
      </w:pPr>
    </w:p>
    <w:p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 xml:space="preserve">8.1 </w:t>
      </w:r>
      <w:r>
        <w:rPr>
          <w:sz w:val="24"/>
          <w:szCs w:val="24"/>
        </w:rPr>
        <w:t xml:space="preserve">Стороны </w:t>
      </w:r>
      <w:r w:rsidRPr="001E6A39">
        <w:rPr>
          <w:sz w:val="24"/>
          <w:szCs w:val="24"/>
        </w:rPr>
        <w:t>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8.5. Ответственность</w:t>
      </w:r>
      <w:r>
        <w:rPr>
          <w:sz w:val="24"/>
          <w:szCs w:val="24"/>
        </w:rPr>
        <w:t xml:space="preserve"> Страхователя</w:t>
      </w:r>
      <w:r w:rsidRPr="001E6A39">
        <w:rPr>
          <w:sz w:val="24"/>
          <w:szCs w:val="24"/>
        </w:rPr>
        <w:t>:</w:t>
      </w:r>
    </w:p>
    <w:p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lastRenderedPageBreak/>
        <w:t>8.5.1. В случае просрочки исполнения Страховател</w:t>
      </w:r>
      <w:r>
        <w:rPr>
          <w:sz w:val="24"/>
          <w:szCs w:val="24"/>
        </w:rPr>
        <w:t xml:space="preserve">ем </w:t>
      </w:r>
      <w:r w:rsidRPr="001E6A39">
        <w:rPr>
          <w:sz w:val="24"/>
          <w:szCs w:val="24"/>
        </w:rPr>
        <w:t>обязательств, предусмотренных Контрактом, а также в иных случаях неисполнения или ненадлежащего исполнения Страховател</w:t>
      </w:r>
      <w:r>
        <w:rPr>
          <w:sz w:val="24"/>
          <w:szCs w:val="24"/>
        </w:rPr>
        <w:t xml:space="preserve">ем </w:t>
      </w:r>
      <w:r w:rsidRPr="001E6A39">
        <w:rPr>
          <w:sz w:val="24"/>
          <w:szCs w:val="24"/>
        </w:rPr>
        <w:t xml:space="preserve"> обязательств, предусмотренных Контрактом, </w:t>
      </w:r>
      <w:r>
        <w:rPr>
          <w:sz w:val="24"/>
          <w:szCs w:val="24"/>
        </w:rPr>
        <w:t xml:space="preserve">Страховщик </w:t>
      </w:r>
      <w:r w:rsidRPr="001E6A39">
        <w:rPr>
          <w:sz w:val="24"/>
          <w:szCs w:val="24"/>
        </w:rPr>
        <w:t>вправе потребовать уплаты неустоек (штрафов, пеней).</w:t>
      </w:r>
    </w:p>
    <w:p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8.5.2. Пеня начисляется за каждый день просрочки исполнения Страхователем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8.5.3. Штрафы начисляются за ненадлежащее исполнение обязательств, предусмотренных Контрактом, за исключением просрочки исполнения Страховател</w:t>
      </w:r>
      <w:r>
        <w:rPr>
          <w:sz w:val="24"/>
          <w:szCs w:val="24"/>
        </w:rPr>
        <w:t>ем</w:t>
      </w:r>
      <w:r w:rsidRPr="001E6A39">
        <w:rPr>
          <w:sz w:val="24"/>
          <w:szCs w:val="24"/>
        </w:rPr>
        <w:t xml:space="preserve">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8.5.4. За каждый факт неисполнения Страхователем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 xml:space="preserve"> 1000 рублей, если цена Контракта не превышает 3 млн. рублей (включительно);</w:t>
      </w:r>
    </w:p>
    <w:p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8.5.5. Общая сумма начисленных штрафов за ненадлежащее исполнение Страхователем обязательств, предусмотренных Контрактом, не может превышать цену Контракта.</w:t>
      </w:r>
    </w:p>
    <w:p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8.6. Ответственность</w:t>
      </w:r>
      <w:r>
        <w:rPr>
          <w:sz w:val="24"/>
          <w:szCs w:val="24"/>
        </w:rPr>
        <w:t xml:space="preserve"> Страховщика</w:t>
      </w:r>
      <w:r w:rsidRPr="001E6A39">
        <w:rPr>
          <w:sz w:val="24"/>
          <w:szCs w:val="24"/>
        </w:rPr>
        <w:t>:</w:t>
      </w:r>
    </w:p>
    <w:p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 xml:space="preserve">8.6.1. В случае просрочки исполнения </w:t>
      </w:r>
      <w:r>
        <w:rPr>
          <w:sz w:val="24"/>
          <w:szCs w:val="24"/>
        </w:rPr>
        <w:t xml:space="preserve">Страховщиком </w:t>
      </w:r>
      <w:r w:rsidRPr="001E6A39">
        <w:rPr>
          <w:sz w:val="24"/>
          <w:szCs w:val="24"/>
        </w:rPr>
        <w:t xml:space="preserve">обязательств, предусмотренных Контрактом(в том числе гарантийного обязательства), а также в иных случаях неисполнения или ненадлежащего исполнения </w:t>
      </w:r>
      <w:r>
        <w:rPr>
          <w:sz w:val="24"/>
          <w:szCs w:val="24"/>
        </w:rPr>
        <w:t>Страховщиком</w:t>
      </w:r>
      <w:r w:rsidRPr="001E6A39">
        <w:rPr>
          <w:sz w:val="24"/>
          <w:szCs w:val="24"/>
        </w:rPr>
        <w:t xml:space="preserve"> обязательств, предусмотренных Контрактом, </w:t>
      </w:r>
      <w:r>
        <w:rPr>
          <w:sz w:val="24"/>
          <w:szCs w:val="24"/>
        </w:rPr>
        <w:t>Страхователь</w:t>
      </w:r>
      <w:r w:rsidRPr="001E6A39">
        <w:rPr>
          <w:sz w:val="24"/>
          <w:szCs w:val="24"/>
        </w:rPr>
        <w:t xml:space="preserve"> направляет </w:t>
      </w:r>
      <w:r>
        <w:rPr>
          <w:sz w:val="24"/>
          <w:szCs w:val="24"/>
        </w:rPr>
        <w:t xml:space="preserve">Страховщику </w:t>
      </w:r>
      <w:r w:rsidRPr="001E6A39">
        <w:rPr>
          <w:sz w:val="24"/>
          <w:szCs w:val="24"/>
        </w:rPr>
        <w:t>требование об уплате неустоек (штрафов, пеней).</w:t>
      </w:r>
    </w:p>
    <w:p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 xml:space="preserve">8.6.2. Пеня начисляется за каждый день просрочки исполнения </w:t>
      </w:r>
      <w:r>
        <w:rPr>
          <w:sz w:val="24"/>
          <w:szCs w:val="24"/>
        </w:rPr>
        <w:t>Страховщиком</w:t>
      </w:r>
      <w:r w:rsidRPr="001E6A39">
        <w:rPr>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исполненныхСтраховщиком, за исключением случаев, если законодательством Российской Федерации установлен иной порядок начисления пени.</w:t>
      </w:r>
    </w:p>
    <w:p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8.6.3. Штрафы начисляются за неисполнение или ненадлежащее исполнение Страховщиком обязательств, предусмотренных Контрактом, за исключением просрочки исполнения Страховщиком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 xml:space="preserve">8.6.4. За каждый факт неисполнения или ненадлежащего исполнения </w:t>
      </w:r>
      <w:r w:rsidR="00C7470F" w:rsidRPr="00C7470F">
        <w:rPr>
          <w:sz w:val="24"/>
          <w:szCs w:val="24"/>
        </w:rPr>
        <w:t xml:space="preserve">Страховщиком </w:t>
      </w:r>
      <w:r w:rsidRPr="001E6A39">
        <w:rPr>
          <w:sz w:val="24"/>
          <w:szCs w:val="24"/>
        </w:rPr>
        <w:t>обязательств, предусмотренных Контрактом, за исключением просрочки исполнения обязательств, предусмотренных Контрактом(в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 xml:space="preserve"> 10 процентов цены Контракта (этапа) в случае, если цена Контракта (этапа) не превышает 3 млн. рублей;</w:t>
      </w:r>
    </w:p>
    <w:p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8.6.5. За каждый факт неисполнен</w:t>
      </w:r>
      <w:r w:rsidR="00C7470F">
        <w:rPr>
          <w:sz w:val="24"/>
          <w:szCs w:val="24"/>
        </w:rPr>
        <w:t>ия или ненадлежащего исполнения</w:t>
      </w:r>
      <w:r w:rsidR="00C7470F" w:rsidRPr="00C7470F">
        <w:rPr>
          <w:sz w:val="24"/>
          <w:szCs w:val="24"/>
        </w:rPr>
        <w:t xml:space="preserve">Страховщиком </w:t>
      </w:r>
      <w:r w:rsidR="00C7470F">
        <w:rPr>
          <w:sz w:val="24"/>
          <w:szCs w:val="24"/>
        </w:rPr>
        <w:t>о</w:t>
      </w:r>
      <w:r w:rsidRPr="001E6A39">
        <w:rPr>
          <w:sz w:val="24"/>
          <w:szCs w:val="24"/>
        </w:rPr>
        <w:t>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а) 1000 рублей, если цена Контракта не превышает 3 млн. рублей;</w:t>
      </w:r>
    </w:p>
    <w:p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 xml:space="preserve">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w:t>
      </w:r>
      <w:r w:rsidRPr="001E6A39">
        <w:rPr>
          <w:sz w:val="24"/>
          <w:szCs w:val="24"/>
        </w:rPr>
        <w:lastRenderedPageBreak/>
        <w:t xml:space="preserve">исполнением обязательств, не освобождает </w:t>
      </w:r>
      <w:r w:rsidR="00C7470F" w:rsidRPr="00C7470F">
        <w:rPr>
          <w:sz w:val="24"/>
          <w:szCs w:val="24"/>
        </w:rPr>
        <w:t>Страховщик</w:t>
      </w:r>
      <w:r w:rsidR="00C7470F">
        <w:rPr>
          <w:sz w:val="24"/>
          <w:szCs w:val="24"/>
        </w:rPr>
        <w:t xml:space="preserve">а </w:t>
      </w:r>
      <w:r w:rsidRPr="001E6A39">
        <w:rPr>
          <w:sz w:val="24"/>
          <w:szCs w:val="24"/>
        </w:rPr>
        <w:t>от исполнения этих обязательств в натуре.</w:t>
      </w:r>
    </w:p>
    <w:p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8.7. Указанная в настоящем Контракте неустойка (пени, штрафа) взимается за каждое нарушение в отдельности.</w:t>
      </w:r>
    </w:p>
    <w:p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8.9. Настоящий Контракт может быть расторгнут по соглашению сторон, по решению суда, в случае одностороннего отказа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 xml:space="preserve">8.10. </w:t>
      </w:r>
      <w:r w:rsidR="00C7470F">
        <w:rPr>
          <w:sz w:val="24"/>
          <w:szCs w:val="24"/>
        </w:rPr>
        <w:t>Страхователь</w:t>
      </w:r>
      <w:r w:rsidRPr="001E6A39">
        <w:rPr>
          <w:sz w:val="24"/>
          <w:szCs w:val="24"/>
        </w:rPr>
        <w:t>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частями 9-23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 xml:space="preserve">8.11. Решение </w:t>
      </w:r>
      <w:r w:rsidR="00C7470F">
        <w:rPr>
          <w:sz w:val="24"/>
          <w:szCs w:val="24"/>
        </w:rPr>
        <w:t xml:space="preserve">Страхователя </w:t>
      </w:r>
      <w:r w:rsidRPr="001E6A39">
        <w:rPr>
          <w:sz w:val="24"/>
          <w:szCs w:val="24"/>
        </w:rPr>
        <w:t>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1E6A39" w:rsidRPr="001E6A39" w:rsidRDefault="001E6A39" w:rsidP="001E6A39">
      <w:pPr>
        <w:widowControl/>
        <w:tabs>
          <w:tab w:val="left" w:pos="6000"/>
        </w:tabs>
        <w:autoSpaceDE/>
        <w:autoSpaceDN/>
        <w:adjustRightInd/>
        <w:ind w:firstLine="567"/>
        <w:jc w:val="both"/>
        <w:rPr>
          <w:sz w:val="24"/>
          <w:szCs w:val="24"/>
        </w:rPr>
      </w:pPr>
      <w:r w:rsidRPr="001E6A39">
        <w:rPr>
          <w:sz w:val="24"/>
          <w:szCs w:val="24"/>
        </w:rPr>
        <w:t xml:space="preserve">8.12. Убытки, причиненные </w:t>
      </w:r>
      <w:r w:rsidR="00C7470F">
        <w:rPr>
          <w:sz w:val="24"/>
          <w:szCs w:val="24"/>
        </w:rPr>
        <w:t xml:space="preserve">Страхователю </w:t>
      </w:r>
      <w:r w:rsidRPr="001E6A39">
        <w:rPr>
          <w:sz w:val="24"/>
          <w:szCs w:val="24"/>
        </w:rPr>
        <w:t>в связи с неисполнением или ненадлежащим исполнением Контракта</w:t>
      </w:r>
      <w:r w:rsidR="00C7470F">
        <w:rPr>
          <w:sz w:val="24"/>
          <w:szCs w:val="24"/>
        </w:rPr>
        <w:t>Страховщиком</w:t>
      </w:r>
      <w:r w:rsidRPr="001E6A39">
        <w:rPr>
          <w:sz w:val="24"/>
          <w:szCs w:val="24"/>
        </w:rPr>
        <w:t>, подлежат возмещению помимо суммы неустойки (пени, штрафа).</w:t>
      </w:r>
    </w:p>
    <w:p w:rsidR="00C7470F" w:rsidRPr="00C7470F" w:rsidRDefault="00C7470F" w:rsidP="00C7470F">
      <w:pPr>
        <w:widowControl/>
        <w:tabs>
          <w:tab w:val="left" w:pos="6000"/>
        </w:tabs>
        <w:autoSpaceDE/>
        <w:autoSpaceDN/>
        <w:adjustRightInd/>
        <w:ind w:firstLine="567"/>
        <w:jc w:val="center"/>
        <w:rPr>
          <w:b/>
          <w:sz w:val="24"/>
          <w:szCs w:val="24"/>
        </w:rPr>
      </w:pPr>
      <w:r w:rsidRPr="00C7470F">
        <w:rPr>
          <w:b/>
          <w:sz w:val="24"/>
          <w:szCs w:val="24"/>
        </w:rPr>
        <w:t>9. ТРЕБОВАНИЯ К СРОКУ И (ИЛИ) ОБЪЕМУ ПРЕДОСТАВЛЕНИЯ</w:t>
      </w:r>
    </w:p>
    <w:p w:rsidR="00C7470F" w:rsidRDefault="00C7470F" w:rsidP="00C7470F">
      <w:pPr>
        <w:widowControl/>
        <w:tabs>
          <w:tab w:val="left" w:pos="6000"/>
        </w:tabs>
        <w:autoSpaceDE/>
        <w:autoSpaceDN/>
        <w:adjustRightInd/>
        <w:ind w:firstLine="567"/>
        <w:jc w:val="center"/>
        <w:rPr>
          <w:b/>
          <w:sz w:val="24"/>
          <w:szCs w:val="24"/>
        </w:rPr>
      </w:pPr>
      <w:r w:rsidRPr="00C7470F">
        <w:rPr>
          <w:b/>
          <w:sz w:val="24"/>
          <w:szCs w:val="24"/>
        </w:rPr>
        <w:t>ГАРАНТИИ КАЧЕСТВА УСЛУГ.</w:t>
      </w:r>
    </w:p>
    <w:p w:rsidR="00E26604" w:rsidRPr="00C7470F" w:rsidRDefault="00E26604" w:rsidP="00C7470F">
      <w:pPr>
        <w:widowControl/>
        <w:tabs>
          <w:tab w:val="left" w:pos="6000"/>
        </w:tabs>
        <w:autoSpaceDE/>
        <w:autoSpaceDN/>
        <w:adjustRightInd/>
        <w:ind w:firstLine="567"/>
        <w:jc w:val="center"/>
        <w:rPr>
          <w:b/>
          <w:sz w:val="24"/>
          <w:szCs w:val="24"/>
        </w:rPr>
      </w:pPr>
    </w:p>
    <w:p w:rsidR="00C7470F" w:rsidRPr="00C7470F" w:rsidRDefault="00C7470F" w:rsidP="00E26604">
      <w:pPr>
        <w:widowControl/>
        <w:tabs>
          <w:tab w:val="left" w:pos="6000"/>
        </w:tabs>
        <w:autoSpaceDE/>
        <w:autoSpaceDN/>
        <w:adjustRightInd/>
        <w:ind w:firstLine="567"/>
        <w:rPr>
          <w:sz w:val="24"/>
          <w:szCs w:val="24"/>
        </w:rPr>
      </w:pPr>
      <w:r w:rsidRPr="00C7470F">
        <w:rPr>
          <w:sz w:val="24"/>
          <w:szCs w:val="24"/>
        </w:rPr>
        <w:t xml:space="preserve">9.1. </w:t>
      </w:r>
      <w:r>
        <w:rPr>
          <w:sz w:val="24"/>
          <w:szCs w:val="24"/>
        </w:rPr>
        <w:t xml:space="preserve">Страховщик </w:t>
      </w:r>
      <w:r w:rsidRPr="00C7470F">
        <w:rPr>
          <w:sz w:val="24"/>
          <w:szCs w:val="24"/>
        </w:rPr>
        <w:t>гарантирует качество услуг в течение срока действия контракта.</w:t>
      </w:r>
    </w:p>
    <w:p w:rsidR="00C7470F" w:rsidRPr="00C7470F" w:rsidRDefault="00C7470F" w:rsidP="00C7470F">
      <w:pPr>
        <w:widowControl/>
        <w:tabs>
          <w:tab w:val="left" w:pos="6000"/>
        </w:tabs>
        <w:autoSpaceDE/>
        <w:autoSpaceDN/>
        <w:adjustRightInd/>
        <w:ind w:firstLine="567"/>
        <w:jc w:val="center"/>
        <w:rPr>
          <w:sz w:val="24"/>
          <w:szCs w:val="24"/>
        </w:rPr>
      </w:pPr>
    </w:p>
    <w:p w:rsidR="00C7470F" w:rsidRDefault="00C7470F" w:rsidP="00C7470F">
      <w:pPr>
        <w:widowControl/>
        <w:tabs>
          <w:tab w:val="left" w:pos="6000"/>
        </w:tabs>
        <w:autoSpaceDE/>
        <w:autoSpaceDN/>
        <w:adjustRightInd/>
        <w:ind w:firstLine="567"/>
        <w:jc w:val="center"/>
        <w:rPr>
          <w:b/>
          <w:sz w:val="24"/>
          <w:szCs w:val="24"/>
        </w:rPr>
      </w:pPr>
      <w:r w:rsidRPr="00C7470F">
        <w:rPr>
          <w:b/>
          <w:sz w:val="24"/>
          <w:szCs w:val="24"/>
        </w:rPr>
        <w:t>10. ПРОЧИЕ УСЛОВИЯ</w:t>
      </w:r>
    </w:p>
    <w:p w:rsidR="00E26604" w:rsidRDefault="00E26604" w:rsidP="00C7470F">
      <w:pPr>
        <w:widowControl/>
        <w:tabs>
          <w:tab w:val="left" w:pos="6000"/>
        </w:tabs>
        <w:autoSpaceDE/>
        <w:autoSpaceDN/>
        <w:adjustRightInd/>
        <w:ind w:firstLine="567"/>
        <w:jc w:val="center"/>
        <w:rPr>
          <w:b/>
          <w:sz w:val="24"/>
          <w:szCs w:val="24"/>
        </w:rPr>
      </w:pPr>
    </w:p>
    <w:p w:rsidR="00C7470F" w:rsidRPr="00C7470F" w:rsidRDefault="00C7470F" w:rsidP="00C7470F">
      <w:pPr>
        <w:widowControl/>
        <w:tabs>
          <w:tab w:val="left" w:pos="6000"/>
        </w:tabs>
        <w:autoSpaceDE/>
        <w:autoSpaceDN/>
        <w:adjustRightInd/>
        <w:ind w:firstLine="567"/>
        <w:jc w:val="both"/>
        <w:rPr>
          <w:sz w:val="24"/>
          <w:szCs w:val="24"/>
        </w:rPr>
      </w:pPr>
      <w:r w:rsidRPr="00C7470F">
        <w:rPr>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C7470F" w:rsidRPr="00C7470F" w:rsidRDefault="00C7470F" w:rsidP="00C7470F">
      <w:pPr>
        <w:widowControl/>
        <w:tabs>
          <w:tab w:val="left" w:pos="6000"/>
        </w:tabs>
        <w:autoSpaceDE/>
        <w:autoSpaceDN/>
        <w:adjustRightInd/>
        <w:ind w:firstLine="567"/>
        <w:jc w:val="both"/>
        <w:rPr>
          <w:sz w:val="24"/>
          <w:szCs w:val="24"/>
        </w:rPr>
      </w:pPr>
      <w:r w:rsidRPr="00C7470F">
        <w:rPr>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rsidR="00C7470F" w:rsidRPr="00C7470F" w:rsidRDefault="00C7470F" w:rsidP="00C7470F">
      <w:pPr>
        <w:widowControl/>
        <w:tabs>
          <w:tab w:val="left" w:pos="6000"/>
        </w:tabs>
        <w:autoSpaceDE/>
        <w:autoSpaceDN/>
        <w:adjustRightInd/>
        <w:ind w:firstLine="567"/>
        <w:jc w:val="both"/>
        <w:rPr>
          <w:sz w:val="24"/>
          <w:szCs w:val="24"/>
        </w:rPr>
      </w:pPr>
      <w:r w:rsidRPr="00C7470F">
        <w:rPr>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C7470F" w:rsidRPr="00C7470F" w:rsidRDefault="00C7470F" w:rsidP="00C7470F">
      <w:pPr>
        <w:widowControl/>
        <w:autoSpaceDE/>
        <w:autoSpaceDN/>
        <w:adjustRightInd/>
        <w:ind w:firstLine="567"/>
        <w:jc w:val="both"/>
        <w:rPr>
          <w:sz w:val="24"/>
          <w:szCs w:val="24"/>
        </w:rPr>
      </w:pPr>
      <w:r w:rsidRPr="00C7470F">
        <w:rPr>
          <w:sz w:val="24"/>
          <w:szCs w:val="24"/>
        </w:rPr>
        <w:t xml:space="preserve">10.4. Контракт заключен в электронном виде. По согласованию сторон Контракт может быть дополнительно оформлен на бумажном носителе в </w:t>
      </w:r>
      <w:r w:rsidRPr="00C7470F">
        <w:rPr>
          <w:bCs/>
          <w:sz w:val="24"/>
          <w:szCs w:val="24"/>
        </w:rPr>
        <w:t>2-х экземплярах</w:t>
      </w:r>
      <w:r w:rsidRPr="00C7470F">
        <w:rPr>
          <w:sz w:val="24"/>
          <w:szCs w:val="24"/>
        </w:rPr>
        <w:t xml:space="preserve">, по одному </w:t>
      </w:r>
      <w:r w:rsidRPr="00C7470F">
        <w:rPr>
          <w:bCs/>
          <w:sz w:val="24"/>
          <w:szCs w:val="24"/>
        </w:rPr>
        <w:t xml:space="preserve">для Заказчика </w:t>
      </w:r>
      <w:r w:rsidRPr="00C7470F">
        <w:rPr>
          <w:sz w:val="24"/>
          <w:szCs w:val="24"/>
        </w:rPr>
        <w:t>и Исполнителя</w:t>
      </w:r>
      <w:r w:rsidRPr="00C7470F">
        <w:rPr>
          <w:sz w:val="22"/>
          <w:szCs w:val="22"/>
        </w:rPr>
        <w:t>.</w:t>
      </w:r>
    </w:p>
    <w:p w:rsidR="00C7470F" w:rsidRPr="00C7470F" w:rsidRDefault="00C7470F" w:rsidP="00C7470F">
      <w:pPr>
        <w:widowControl/>
        <w:tabs>
          <w:tab w:val="left" w:pos="6000"/>
        </w:tabs>
        <w:autoSpaceDE/>
        <w:autoSpaceDN/>
        <w:adjustRightInd/>
        <w:ind w:firstLine="567"/>
        <w:jc w:val="both"/>
        <w:rPr>
          <w:sz w:val="24"/>
          <w:szCs w:val="24"/>
        </w:rPr>
      </w:pPr>
      <w:r w:rsidRPr="00C7470F">
        <w:rPr>
          <w:sz w:val="24"/>
          <w:szCs w:val="24"/>
        </w:rPr>
        <w:t>10.5. При исполнении настоящего Контракта не допускается перемена</w:t>
      </w:r>
      <w:r>
        <w:rPr>
          <w:sz w:val="24"/>
          <w:szCs w:val="24"/>
        </w:rPr>
        <w:t xml:space="preserve"> Страховщика</w:t>
      </w:r>
      <w:r w:rsidRPr="00C7470F">
        <w:rPr>
          <w:sz w:val="24"/>
          <w:szCs w:val="24"/>
        </w:rPr>
        <w:t>, за исключением случаев, если новый Страховщик является правопреемником Страховщика по Контракту вследствие реорганизации юридического лица в форме преобразования, слияния или присоединения.</w:t>
      </w:r>
    </w:p>
    <w:p w:rsidR="00C7470F" w:rsidRPr="00C7470F" w:rsidRDefault="00C7470F" w:rsidP="00C7470F">
      <w:pPr>
        <w:widowControl/>
        <w:tabs>
          <w:tab w:val="left" w:pos="6000"/>
        </w:tabs>
        <w:autoSpaceDE/>
        <w:autoSpaceDN/>
        <w:adjustRightInd/>
        <w:ind w:firstLine="567"/>
        <w:jc w:val="both"/>
        <w:rPr>
          <w:sz w:val="24"/>
          <w:szCs w:val="24"/>
        </w:rPr>
      </w:pPr>
      <w:r w:rsidRPr="00C7470F">
        <w:rPr>
          <w:sz w:val="24"/>
          <w:szCs w:val="24"/>
        </w:rPr>
        <w:t>10.6. Условия Контракта могут быть изменены по соглашению сторон в следующих случаях:</w:t>
      </w:r>
    </w:p>
    <w:p w:rsidR="00C7470F" w:rsidRPr="00C7470F" w:rsidRDefault="00C7470F" w:rsidP="00C7470F">
      <w:pPr>
        <w:widowControl/>
        <w:tabs>
          <w:tab w:val="left" w:pos="6000"/>
        </w:tabs>
        <w:autoSpaceDE/>
        <w:autoSpaceDN/>
        <w:adjustRightInd/>
        <w:ind w:firstLine="567"/>
        <w:jc w:val="both"/>
        <w:rPr>
          <w:sz w:val="24"/>
          <w:szCs w:val="24"/>
        </w:rPr>
      </w:pPr>
      <w:r w:rsidRPr="00C7470F">
        <w:rPr>
          <w:sz w:val="24"/>
          <w:szCs w:val="24"/>
        </w:rP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C7470F" w:rsidRPr="00C7470F" w:rsidRDefault="00C7470F" w:rsidP="00C7470F">
      <w:pPr>
        <w:widowControl/>
        <w:tabs>
          <w:tab w:val="left" w:pos="6000"/>
        </w:tabs>
        <w:autoSpaceDE/>
        <w:autoSpaceDN/>
        <w:adjustRightInd/>
        <w:ind w:firstLine="567"/>
        <w:jc w:val="both"/>
        <w:rPr>
          <w:sz w:val="24"/>
          <w:szCs w:val="24"/>
        </w:rPr>
      </w:pPr>
      <w:r w:rsidRPr="00C7470F">
        <w:rPr>
          <w:sz w:val="24"/>
          <w:szCs w:val="24"/>
        </w:rPr>
        <w:t xml:space="preserve">б) если по предложению </w:t>
      </w:r>
      <w:r w:rsidR="002461E2">
        <w:rPr>
          <w:sz w:val="24"/>
          <w:szCs w:val="24"/>
        </w:rPr>
        <w:t xml:space="preserve">Страхователя </w:t>
      </w:r>
      <w:r w:rsidRPr="00C7470F">
        <w:rPr>
          <w:sz w:val="24"/>
          <w:szCs w:val="24"/>
        </w:rPr>
        <w:t xml:space="preserve">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w:t>
      </w:r>
      <w:r w:rsidRPr="00C7470F">
        <w:rPr>
          <w:sz w:val="24"/>
          <w:szCs w:val="24"/>
        </w:rPr>
        <w:lastRenderedPageBreak/>
        <w:t>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C7470F" w:rsidRPr="00C7470F" w:rsidRDefault="00C7470F" w:rsidP="00C7470F">
      <w:pPr>
        <w:widowControl/>
        <w:tabs>
          <w:tab w:val="left" w:pos="6000"/>
        </w:tabs>
        <w:autoSpaceDE/>
        <w:autoSpaceDN/>
        <w:adjustRightInd/>
        <w:ind w:firstLine="567"/>
        <w:jc w:val="both"/>
        <w:rPr>
          <w:sz w:val="24"/>
          <w:szCs w:val="24"/>
        </w:rPr>
      </w:pPr>
      <w:r w:rsidRPr="00C7470F">
        <w:rPr>
          <w:sz w:val="24"/>
          <w:szCs w:val="24"/>
        </w:rPr>
        <w:t>10.7. Вопросы, не урегулированные настоящим Контрактом, регулируются действующим законодательством Российской Федерации.</w:t>
      </w:r>
    </w:p>
    <w:p w:rsidR="00BF2A6E" w:rsidRDefault="00BF2A6E" w:rsidP="00C7470F">
      <w:pPr>
        <w:keepNext/>
        <w:keepLines/>
        <w:widowControl/>
        <w:tabs>
          <w:tab w:val="left" w:pos="426"/>
        </w:tabs>
        <w:autoSpaceDE/>
        <w:autoSpaceDN/>
        <w:adjustRightInd/>
        <w:ind w:left="567"/>
        <w:jc w:val="center"/>
        <w:rPr>
          <w:b/>
          <w:bCs/>
          <w:sz w:val="24"/>
          <w:szCs w:val="24"/>
        </w:rPr>
      </w:pPr>
    </w:p>
    <w:p w:rsidR="00E26604" w:rsidRDefault="00E26604" w:rsidP="00C7470F">
      <w:pPr>
        <w:keepNext/>
        <w:keepLines/>
        <w:widowControl/>
        <w:tabs>
          <w:tab w:val="left" w:pos="426"/>
        </w:tabs>
        <w:autoSpaceDE/>
        <w:autoSpaceDN/>
        <w:adjustRightInd/>
        <w:ind w:left="567"/>
        <w:jc w:val="center"/>
        <w:rPr>
          <w:b/>
          <w:bCs/>
          <w:sz w:val="24"/>
          <w:szCs w:val="24"/>
        </w:rPr>
      </w:pPr>
    </w:p>
    <w:p w:rsidR="00E26604" w:rsidRDefault="00E26604" w:rsidP="00C7470F">
      <w:pPr>
        <w:keepNext/>
        <w:keepLines/>
        <w:widowControl/>
        <w:tabs>
          <w:tab w:val="left" w:pos="426"/>
        </w:tabs>
        <w:autoSpaceDE/>
        <w:autoSpaceDN/>
        <w:adjustRightInd/>
        <w:ind w:left="567"/>
        <w:jc w:val="center"/>
        <w:rPr>
          <w:b/>
          <w:bCs/>
          <w:sz w:val="24"/>
          <w:szCs w:val="24"/>
        </w:rPr>
      </w:pPr>
    </w:p>
    <w:p w:rsidR="00C7470F" w:rsidRPr="00C7470F" w:rsidRDefault="00C7470F" w:rsidP="00C7470F">
      <w:pPr>
        <w:keepNext/>
        <w:keepLines/>
        <w:widowControl/>
        <w:tabs>
          <w:tab w:val="left" w:pos="426"/>
        </w:tabs>
        <w:autoSpaceDE/>
        <w:autoSpaceDN/>
        <w:adjustRightInd/>
        <w:ind w:left="567"/>
        <w:jc w:val="center"/>
        <w:rPr>
          <w:b/>
          <w:bCs/>
          <w:sz w:val="24"/>
          <w:szCs w:val="24"/>
        </w:rPr>
      </w:pPr>
      <w:r w:rsidRPr="00C7470F">
        <w:rPr>
          <w:b/>
          <w:bCs/>
          <w:sz w:val="24"/>
          <w:szCs w:val="24"/>
        </w:rPr>
        <w:t>11. ПРИЛОЖЕНИЯ</w:t>
      </w:r>
    </w:p>
    <w:p w:rsidR="00C7470F" w:rsidRPr="00C7470F" w:rsidRDefault="00C7470F" w:rsidP="00C7470F">
      <w:pPr>
        <w:keepNext/>
        <w:keepLines/>
        <w:widowControl/>
        <w:tabs>
          <w:tab w:val="left" w:pos="426"/>
        </w:tabs>
        <w:autoSpaceDE/>
        <w:autoSpaceDN/>
        <w:adjustRightInd/>
        <w:ind w:left="567"/>
        <w:jc w:val="center"/>
        <w:rPr>
          <w:b/>
          <w:bCs/>
          <w:sz w:val="24"/>
          <w:szCs w:val="24"/>
        </w:rPr>
      </w:pPr>
    </w:p>
    <w:p w:rsidR="00C7470F" w:rsidRPr="00BF2A6E" w:rsidRDefault="00C7470F" w:rsidP="00C7470F">
      <w:pPr>
        <w:rPr>
          <w:sz w:val="22"/>
          <w:szCs w:val="22"/>
        </w:rPr>
      </w:pPr>
      <w:r w:rsidRPr="00BF2A6E">
        <w:rPr>
          <w:sz w:val="22"/>
          <w:szCs w:val="22"/>
        </w:rPr>
        <w:t>11.1. Приложение № 1: «</w:t>
      </w:r>
      <w:r w:rsidR="002461E2" w:rsidRPr="00BF2A6E">
        <w:rPr>
          <w:sz w:val="22"/>
          <w:szCs w:val="22"/>
        </w:rPr>
        <w:t>Спецификация» (</w:t>
      </w:r>
      <w:r w:rsidRPr="00BF2A6E">
        <w:rPr>
          <w:sz w:val="22"/>
          <w:szCs w:val="22"/>
        </w:rPr>
        <w:t>Расчет цены Контракта</w:t>
      </w:r>
      <w:r w:rsidR="002461E2" w:rsidRPr="00BF2A6E">
        <w:rPr>
          <w:sz w:val="22"/>
          <w:szCs w:val="22"/>
        </w:rPr>
        <w:t>)</w:t>
      </w:r>
    </w:p>
    <w:p w:rsidR="00AC641C" w:rsidRPr="00BF2A6E" w:rsidRDefault="00AC641C" w:rsidP="00C7470F">
      <w:pPr>
        <w:rPr>
          <w:sz w:val="22"/>
          <w:szCs w:val="22"/>
        </w:rPr>
      </w:pPr>
      <w:r w:rsidRPr="00BF2A6E">
        <w:rPr>
          <w:sz w:val="22"/>
          <w:szCs w:val="22"/>
        </w:rPr>
        <w:t>11.2. Приложение № 2:</w:t>
      </w:r>
      <w:r w:rsidRPr="00BF2A6E">
        <w:t xml:space="preserve"> СПИСОК ЗАСТРАХОВАННЫХ</w:t>
      </w:r>
    </w:p>
    <w:p w:rsidR="0064093D" w:rsidRPr="00BF2A6E" w:rsidRDefault="0064093D" w:rsidP="00C7470F">
      <w:pPr>
        <w:suppressLineNumbers/>
        <w:tabs>
          <w:tab w:val="center" w:pos="4897"/>
        </w:tabs>
        <w:suppressAutoHyphens/>
        <w:rPr>
          <w:sz w:val="22"/>
          <w:szCs w:val="22"/>
        </w:rPr>
      </w:pPr>
      <w:r w:rsidRPr="00BF2A6E">
        <w:rPr>
          <w:sz w:val="22"/>
          <w:szCs w:val="22"/>
        </w:rPr>
        <w:t>11.3</w:t>
      </w:r>
      <w:r w:rsidR="00C7470F" w:rsidRPr="00BF2A6E">
        <w:rPr>
          <w:sz w:val="22"/>
          <w:szCs w:val="22"/>
        </w:rPr>
        <w:t xml:space="preserve">. Приложение № </w:t>
      </w:r>
      <w:r w:rsidRPr="00BF2A6E">
        <w:rPr>
          <w:sz w:val="22"/>
          <w:szCs w:val="22"/>
        </w:rPr>
        <w:t>3</w:t>
      </w:r>
      <w:r w:rsidR="00C7470F" w:rsidRPr="00BF2A6E">
        <w:rPr>
          <w:sz w:val="22"/>
          <w:szCs w:val="22"/>
        </w:rPr>
        <w:t xml:space="preserve">: </w:t>
      </w:r>
      <w:r w:rsidRPr="00BF2A6E">
        <w:rPr>
          <w:sz w:val="22"/>
          <w:szCs w:val="22"/>
        </w:rPr>
        <w:t>Описание объекта закупки</w:t>
      </w:r>
    </w:p>
    <w:p w:rsidR="00C7470F" w:rsidRPr="00BF2A6E" w:rsidRDefault="0064093D" w:rsidP="00C7470F">
      <w:pPr>
        <w:suppressLineNumbers/>
        <w:tabs>
          <w:tab w:val="center" w:pos="4897"/>
        </w:tabs>
        <w:suppressAutoHyphens/>
        <w:rPr>
          <w:sz w:val="22"/>
          <w:szCs w:val="22"/>
        </w:rPr>
      </w:pPr>
      <w:r w:rsidRPr="00BF2A6E">
        <w:rPr>
          <w:sz w:val="22"/>
          <w:szCs w:val="22"/>
        </w:rPr>
        <w:t>11.4. Приложение № 2:ПРАВИЛА СТРАХОВАНИЯ ОТ НЕСЧАСТНЫХ СЛУЧАЕВ И БОЛЕЗНЕЙ</w:t>
      </w:r>
      <w:r w:rsidR="00C7470F" w:rsidRPr="00BF2A6E">
        <w:rPr>
          <w:sz w:val="22"/>
          <w:szCs w:val="22"/>
        </w:rPr>
        <w:tab/>
      </w:r>
    </w:p>
    <w:p w:rsidR="00C7470F" w:rsidRPr="00C7470F" w:rsidRDefault="00C7470F" w:rsidP="00C7470F">
      <w:pPr>
        <w:suppressLineNumbers/>
        <w:suppressAutoHyphens/>
        <w:rPr>
          <w:sz w:val="22"/>
          <w:szCs w:val="22"/>
        </w:rPr>
      </w:pPr>
      <w:r w:rsidRPr="00BF2A6E">
        <w:rPr>
          <w:sz w:val="22"/>
          <w:szCs w:val="22"/>
        </w:rPr>
        <w:t>Приложения являются неотъемлемой частью настоящего Контракта.</w:t>
      </w:r>
    </w:p>
    <w:p w:rsidR="00C7470F" w:rsidRPr="00C7470F" w:rsidRDefault="00C7470F" w:rsidP="00C7470F">
      <w:pPr>
        <w:ind w:firstLine="567"/>
        <w:jc w:val="center"/>
        <w:rPr>
          <w:b/>
          <w:caps/>
          <w:sz w:val="24"/>
          <w:szCs w:val="24"/>
        </w:rPr>
      </w:pPr>
    </w:p>
    <w:p w:rsidR="00C7470F" w:rsidRPr="00C7470F" w:rsidRDefault="00C7470F" w:rsidP="00C7470F">
      <w:pPr>
        <w:ind w:firstLine="567"/>
        <w:jc w:val="center"/>
        <w:rPr>
          <w:b/>
          <w:caps/>
          <w:sz w:val="24"/>
          <w:szCs w:val="24"/>
        </w:rPr>
      </w:pPr>
    </w:p>
    <w:p w:rsidR="00C7470F" w:rsidRPr="00C7470F" w:rsidRDefault="00C7470F" w:rsidP="00C7470F">
      <w:pPr>
        <w:ind w:firstLine="567"/>
        <w:jc w:val="center"/>
        <w:rPr>
          <w:b/>
          <w:caps/>
          <w:sz w:val="24"/>
          <w:szCs w:val="24"/>
        </w:rPr>
      </w:pPr>
    </w:p>
    <w:p w:rsidR="00C7470F" w:rsidRPr="00C7470F" w:rsidRDefault="00C7470F" w:rsidP="00C7470F">
      <w:pPr>
        <w:ind w:firstLine="567"/>
        <w:jc w:val="center"/>
        <w:rPr>
          <w:b/>
          <w:caps/>
          <w:sz w:val="24"/>
          <w:szCs w:val="24"/>
        </w:rPr>
      </w:pPr>
      <w:r w:rsidRPr="00C7470F">
        <w:rPr>
          <w:b/>
          <w:caps/>
          <w:sz w:val="24"/>
          <w:szCs w:val="24"/>
        </w:rPr>
        <w:t>12. место нахождения</w:t>
      </w:r>
    </w:p>
    <w:p w:rsidR="00C7470F" w:rsidRPr="00C7470F" w:rsidRDefault="00C7470F" w:rsidP="00C7470F">
      <w:pPr>
        <w:suppressLineNumbers/>
        <w:suppressAutoHyphens/>
        <w:ind w:firstLine="567"/>
        <w:jc w:val="center"/>
        <w:rPr>
          <w:b/>
          <w:caps/>
          <w:sz w:val="24"/>
          <w:szCs w:val="24"/>
        </w:rPr>
      </w:pPr>
      <w:r w:rsidRPr="00C7470F">
        <w:rPr>
          <w:b/>
          <w:caps/>
          <w:sz w:val="24"/>
          <w:szCs w:val="24"/>
        </w:rPr>
        <w:t>и банковские реквизиты сторон</w:t>
      </w:r>
    </w:p>
    <w:p w:rsidR="00C7470F" w:rsidRPr="00C7470F" w:rsidRDefault="00C7470F" w:rsidP="00C7470F">
      <w:pPr>
        <w:suppressLineNumbers/>
        <w:suppressAutoHyphens/>
        <w:ind w:firstLine="567"/>
        <w:jc w:val="both"/>
        <w:rPr>
          <w:sz w:val="24"/>
          <w:szCs w:val="24"/>
        </w:rPr>
      </w:pPr>
    </w:p>
    <w:tbl>
      <w:tblPr>
        <w:tblW w:w="9462" w:type="dxa"/>
        <w:tblInd w:w="70" w:type="dxa"/>
        <w:tblLayout w:type="fixed"/>
        <w:tblCellMar>
          <w:left w:w="70" w:type="dxa"/>
          <w:right w:w="70" w:type="dxa"/>
        </w:tblCellMar>
        <w:tblLook w:val="0000"/>
      </w:tblPr>
      <w:tblGrid>
        <w:gridCol w:w="4962"/>
        <w:gridCol w:w="4500"/>
      </w:tblGrid>
      <w:tr w:rsidR="00C7470F" w:rsidRPr="00C7470F" w:rsidTr="00483834">
        <w:trPr>
          <w:trHeight w:val="80"/>
        </w:trPr>
        <w:tc>
          <w:tcPr>
            <w:tcW w:w="4962" w:type="dxa"/>
          </w:tcPr>
          <w:p w:rsidR="00C7470F" w:rsidRPr="00C7470F" w:rsidRDefault="002461E2" w:rsidP="00C7470F">
            <w:pPr>
              <w:ind w:firstLine="567"/>
              <w:jc w:val="both"/>
              <w:rPr>
                <w:caps/>
                <w:sz w:val="24"/>
                <w:szCs w:val="24"/>
              </w:rPr>
            </w:pPr>
            <w:r w:rsidRPr="002461E2">
              <w:rPr>
                <w:caps/>
                <w:sz w:val="24"/>
                <w:szCs w:val="24"/>
              </w:rPr>
              <w:t>Страхователь</w:t>
            </w:r>
            <w:r w:rsidR="00C7470F" w:rsidRPr="00C7470F">
              <w:rPr>
                <w:caps/>
                <w:sz w:val="24"/>
                <w:szCs w:val="24"/>
              </w:rPr>
              <w:t>:</w:t>
            </w:r>
          </w:p>
          <w:p w:rsidR="00C7470F" w:rsidRPr="00C7470F" w:rsidRDefault="00C7470F" w:rsidP="00C7470F">
            <w:pPr>
              <w:ind w:left="-70"/>
              <w:rPr>
                <w:b/>
                <w:sz w:val="24"/>
                <w:szCs w:val="24"/>
                <w:lang w:eastAsia="zh-CN"/>
              </w:rPr>
            </w:pPr>
            <w:r w:rsidRPr="00C7470F">
              <w:rPr>
                <w:b/>
                <w:sz w:val="24"/>
                <w:szCs w:val="24"/>
                <w:lang w:eastAsia="zh-CN"/>
              </w:rPr>
              <w:t>Государственное бюджетное общеобразовательное учреждение средняя общеобразовательная школа № 188 с углубленным изучением мировой художественной культуры имени Героя Советского Союза Л.Г. Белоусова Красногвардейского района Санкт-Петербурга</w:t>
            </w:r>
          </w:p>
          <w:p w:rsidR="00C7470F" w:rsidRPr="00C7470F" w:rsidRDefault="00C7470F" w:rsidP="00C7470F">
            <w:pPr>
              <w:ind w:left="-70"/>
              <w:rPr>
                <w:b/>
                <w:sz w:val="24"/>
                <w:szCs w:val="24"/>
                <w:lang w:eastAsia="zh-CN"/>
              </w:rPr>
            </w:pPr>
          </w:p>
          <w:p w:rsidR="00C7470F" w:rsidRPr="00C7470F" w:rsidRDefault="00C7470F" w:rsidP="00C7470F">
            <w:pPr>
              <w:ind w:left="-70"/>
              <w:rPr>
                <w:sz w:val="24"/>
                <w:szCs w:val="24"/>
                <w:lang w:eastAsia="zh-CN"/>
              </w:rPr>
            </w:pPr>
            <w:r w:rsidRPr="00C7470F">
              <w:rPr>
                <w:sz w:val="24"/>
                <w:szCs w:val="24"/>
                <w:lang w:eastAsia="zh-CN"/>
              </w:rPr>
              <w:t>Юридический адрес:195253, г.Санкт-Петербург, УЛ МАРШАЛА ТУХАЧЕВСКОГО, ДОМ 17/ЛИТЕР А</w:t>
            </w:r>
          </w:p>
          <w:p w:rsidR="00C7470F" w:rsidRPr="00C7470F" w:rsidRDefault="00C7470F" w:rsidP="00C7470F">
            <w:pPr>
              <w:ind w:left="-70"/>
              <w:rPr>
                <w:sz w:val="24"/>
                <w:szCs w:val="24"/>
                <w:lang w:eastAsia="zh-CN"/>
              </w:rPr>
            </w:pPr>
            <w:r w:rsidRPr="00C7470F">
              <w:rPr>
                <w:sz w:val="24"/>
                <w:szCs w:val="24"/>
                <w:lang w:eastAsia="zh-CN"/>
              </w:rPr>
              <w:t>ИНН 7806057911/ КПП 780601001 </w:t>
            </w:r>
          </w:p>
          <w:p w:rsidR="00C7470F" w:rsidRPr="00C7470F" w:rsidRDefault="00C7470F" w:rsidP="00C7470F">
            <w:pPr>
              <w:ind w:left="-70"/>
              <w:rPr>
                <w:sz w:val="24"/>
                <w:szCs w:val="24"/>
                <w:lang w:eastAsia="zh-CN"/>
              </w:rPr>
            </w:pPr>
            <w:r w:rsidRPr="00C7470F">
              <w:rPr>
                <w:sz w:val="24"/>
                <w:szCs w:val="24"/>
                <w:lang w:eastAsia="zh-CN"/>
              </w:rPr>
              <w:t>Банковские реквизиты:</w:t>
            </w:r>
          </w:p>
          <w:p w:rsidR="00C7470F" w:rsidRPr="00C7470F" w:rsidRDefault="00C7470F" w:rsidP="00C7470F">
            <w:pPr>
              <w:ind w:left="-70"/>
              <w:rPr>
                <w:sz w:val="24"/>
                <w:szCs w:val="24"/>
                <w:lang w:eastAsia="zh-CN"/>
              </w:rPr>
            </w:pPr>
            <w:r w:rsidRPr="00C7470F">
              <w:rPr>
                <w:sz w:val="24"/>
                <w:szCs w:val="24"/>
                <w:lang w:eastAsia="zh-CN"/>
              </w:rPr>
              <w:t xml:space="preserve">Получатель платежа: КОМИТЕТ </w:t>
            </w:r>
          </w:p>
          <w:p w:rsidR="00C7470F" w:rsidRPr="00C7470F" w:rsidRDefault="00C7470F" w:rsidP="00C7470F">
            <w:pPr>
              <w:ind w:left="-70"/>
              <w:rPr>
                <w:sz w:val="24"/>
                <w:szCs w:val="24"/>
                <w:lang w:eastAsia="zh-CN"/>
              </w:rPr>
            </w:pPr>
            <w:r w:rsidRPr="00C7470F">
              <w:rPr>
                <w:sz w:val="24"/>
                <w:szCs w:val="24"/>
                <w:lang w:eastAsia="zh-CN"/>
              </w:rPr>
              <w:t xml:space="preserve">ФИНАНСОВ САНКТ-ПЕТЕРБУРГА (ГБОУ школа №188 Красногвардейского района </w:t>
            </w:r>
          </w:p>
          <w:p w:rsidR="00C7470F" w:rsidRPr="00C7470F" w:rsidRDefault="00C7470F" w:rsidP="00C7470F">
            <w:pPr>
              <w:ind w:left="-70"/>
              <w:rPr>
                <w:sz w:val="24"/>
                <w:szCs w:val="24"/>
                <w:lang w:eastAsia="zh-CN"/>
              </w:rPr>
            </w:pPr>
            <w:r w:rsidRPr="00C7470F">
              <w:rPr>
                <w:sz w:val="24"/>
                <w:szCs w:val="24"/>
                <w:lang w:eastAsia="zh-CN"/>
              </w:rPr>
              <w:t>Санкт-Петербурга, л/с 0541045),</w:t>
            </w:r>
          </w:p>
          <w:p w:rsidR="00C7470F" w:rsidRPr="00C7470F" w:rsidRDefault="005A6820" w:rsidP="00C7470F">
            <w:pPr>
              <w:ind w:left="-70"/>
              <w:rPr>
                <w:sz w:val="24"/>
                <w:szCs w:val="24"/>
                <w:lang w:eastAsia="zh-CN"/>
              </w:rPr>
            </w:pPr>
            <w:r>
              <w:rPr>
                <w:sz w:val="24"/>
                <w:szCs w:val="24"/>
                <w:lang w:eastAsia="zh-CN"/>
              </w:rPr>
              <w:t>ОКЦ № 1 Северо-Западного</w:t>
            </w:r>
            <w:r w:rsidR="00C7470F" w:rsidRPr="00C7470F">
              <w:rPr>
                <w:sz w:val="24"/>
                <w:szCs w:val="24"/>
                <w:lang w:eastAsia="zh-CN"/>
              </w:rPr>
              <w:t xml:space="preserve"> ГУ Банка России//УФК</w:t>
            </w:r>
            <w:r>
              <w:rPr>
                <w:sz w:val="24"/>
                <w:szCs w:val="24"/>
                <w:lang w:eastAsia="zh-CN"/>
              </w:rPr>
              <w:t xml:space="preserve"> </w:t>
            </w:r>
            <w:r w:rsidR="00C7470F" w:rsidRPr="00C7470F">
              <w:rPr>
                <w:sz w:val="24"/>
                <w:szCs w:val="24"/>
                <w:lang w:eastAsia="zh-CN"/>
              </w:rPr>
              <w:t>по г. Санкт-Петербургу, г. Санкт-Петербург</w:t>
            </w:r>
          </w:p>
          <w:p w:rsidR="00C7470F" w:rsidRPr="00C7470F" w:rsidRDefault="00C7470F" w:rsidP="00C7470F">
            <w:pPr>
              <w:ind w:left="-70"/>
              <w:rPr>
                <w:sz w:val="24"/>
                <w:szCs w:val="24"/>
                <w:lang w:eastAsia="zh-CN"/>
              </w:rPr>
            </w:pPr>
            <w:r w:rsidRPr="00C7470F">
              <w:rPr>
                <w:sz w:val="24"/>
                <w:szCs w:val="24"/>
                <w:lang w:eastAsia="zh-CN"/>
              </w:rPr>
              <w:t>Номер счета банка получателя: 40102810945370000005</w:t>
            </w:r>
          </w:p>
          <w:p w:rsidR="00C7470F" w:rsidRPr="00C7470F" w:rsidRDefault="00C7470F" w:rsidP="00C7470F">
            <w:pPr>
              <w:ind w:left="-70"/>
              <w:rPr>
                <w:sz w:val="24"/>
                <w:szCs w:val="24"/>
                <w:lang w:eastAsia="zh-CN"/>
              </w:rPr>
            </w:pPr>
            <w:r w:rsidRPr="00C7470F">
              <w:rPr>
                <w:sz w:val="24"/>
                <w:szCs w:val="24"/>
                <w:lang w:eastAsia="zh-CN"/>
              </w:rPr>
              <w:t>Казначейский счет: 03224643400000007200</w:t>
            </w:r>
          </w:p>
          <w:p w:rsidR="00C7470F" w:rsidRPr="00C7470F" w:rsidRDefault="00C7470F" w:rsidP="00C7470F">
            <w:pPr>
              <w:ind w:left="-70"/>
              <w:rPr>
                <w:sz w:val="24"/>
                <w:szCs w:val="24"/>
                <w:lang w:eastAsia="zh-CN"/>
              </w:rPr>
            </w:pPr>
            <w:r w:rsidRPr="00C7470F">
              <w:rPr>
                <w:sz w:val="24"/>
                <w:szCs w:val="24"/>
                <w:lang w:eastAsia="zh-CN"/>
              </w:rPr>
              <w:t>БИК получателя 014030106</w:t>
            </w:r>
          </w:p>
          <w:p w:rsidR="00C7470F" w:rsidRPr="00C7470F" w:rsidRDefault="00C7470F" w:rsidP="00C7470F">
            <w:pPr>
              <w:ind w:left="-70"/>
              <w:rPr>
                <w:sz w:val="24"/>
                <w:szCs w:val="24"/>
                <w:lang w:eastAsia="zh-CN"/>
              </w:rPr>
            </w:pPr>
            <w:r w:rsidRPr="00C7470F">
              <w:rPr>
                <w:sz w:val="24"/>
                <w:szCs w:val="24"/>
                <w:lang w:eastAsia="zh-CN"/>
              </w:rPr>
              <w:t>Тел. 225-09-89, 409-71-09</w:t>
            </w:r>
          </w:p>
          <w:p w:rsidR="00C7470F" w:rsidRPr="00C7470F" w:rsidRDefault="00C7470F" w:rsidP="00C7470F">
            <w:pPr>
              <w:ind w:left="-70"/>
              <w:rPr>
                <w:sz w:val="24"/>
                <w:szCs w:val="24"/>
                <w:lang w:eastAsia="zh-CN"/>
              </w:rPr>
            </w:pPr>
            <w:r w:rsidRPr="00C7470F">
              <w:rPr>
                <w:sz w:val="24"/>
                <w:szCs w:val="24"/>
                <w:lang w:eastAsia="zh-CN"/>
              </w:rPr>
              <w:t xml:space="preserve">Эл.адрес:school188@obr.gov.spb.ru </w:t>
            </w:r>
          </w:p>
          <w:p w:rsidR="00C7470F" w:rsidRPr="00C7470F" w:rsidRDefault="00C7470F" w:rsidP="00C7470F">
            <w:pPr>
              <w:ind w:left="-70"/>
              <w:rPr>
                <w:sz w:val="24"/>
                <w:szCs w:val="24"/>
                <w:lang w:eastAsia="zh-CN"/>
              </w:rPr>
            </w:pPr>
          </w:p>
          <w:p w:rsidR="00C7470F" w:rsidRPr="00C7470F" w:rsidRDefault="00C7470F" w:rsidP="00C7470F">
            <w:pPr>
              <w:ind w:left="-70"/>
              <w:rPr>
                <w:sz w:val="24"/>
                <w:szCs w:val="24"/>
                <w:lang w:eastAsia="zh-CN"/>
              </w:rPr>
            </w:pPr>
            <w:r w:rsidRPr="00C7470F">
              <w:rPr>
                <w:sz w:val="24"/>
                <w:szCs w:val="24"/>
                <w:lang w:eastAsia="zh-CN"/>
              </w:rPr>
              <w:t>Директор</w:t>
            </w:r>
          </w:p>
          <w:p w:rsidR="00C7470F" w:rsidRPr="00C7470F" w:rsidRDefault="00C7470F" w:rsidP="00C7470F">
            <w:pPr>
              <w:ind w:left="-70"/>
              <w:rPr>
                <w:sz w:val="24"/>
                <w:szCs w:val="24"/>
                <w:lang w:eastAsia="zh-CN"/>
              </w:rPr>
            </w:pPr>
          </w:p>
          <w:p w:rsidR="00C7470F" w:rsidRPr="00C7470F" w:rsidRDefault="00C7470F" w:rsidP="00C7470F">
            <w:pPr>
              <w:jc w:val="both"/>
              <w:rPr>
                <w:caps/>
                <w:sz w:val="24"/>
                <w:szCs w:val="24"/>
              </w:rPr>
            </w:pPr>
            <w:r w:rsidRPr="00C7470F">
              <w:rPr>
                <w:sz w:val="24"/>
                <w:szCs w:val="24"/>
                <w:lang w:eastAsia="zh-CN"/>
              </w:rPr>
              <w:t>__________________________Ежкова И. Б.</w:t>
            </w:r>
          </w:p>
          <w:p w:rsidR="00C7470F" w:rsidRPr="00C7470F" w:rsidRDefault="00C7470F" w:rsidP="00C7470F">
            <w:pPr>
              <w:ind w:firstLine="567"/>
              <w:jc w:val="both"/>
              <w:rPr>
                <w:caps/>
                <w:sz w:val="24"/>
                <w:szCs w:val="24"/>
              </w:rPr>
            </w:pPr>
            <w:r w:rsidRPr="00C7470F">
              <w:rPr>
                <w:caps/>
                <w:sz w:val="24"/>
                <w:szCs w:val="24"/>
              </w:rPr>
              <w:t>(подписано ЭП)</w:t>
            </w:r>
          </w:p>
          <w:p w:rsidR="00C7470F" w:rsidRPr="00C7470F" w:rsidRDefault="00C7470F" w:rsidP="00C7470F">
            <w:pPr>
              <w:ind w:firstLine="567"/>
              <w:jc w:val="both"/>
              <w:rPr>
                <w:caps/>
                <w:sz w:val="24"/>
                <w:szCs w:val="24"/>
              </w:rPr>
            </w:pPr>
          </w:p>
        </w:tc>
        <w:tc>
          <w:tcPr>
            <w:tcW w:w="4500" w:type="dxa"/>
          </w:tcPr>
          <w:p w:rsidR="00C7470F" w:rsidRPr="00C7470F" w:rsidRDefault="002461E2" w:rsidP="00C7470F">
            <w:pPr>
              <w:widowControl/>
              <w:autoSpaceDE/>
              <w:autoSpaceDN/>
              <w:adjustRightInd/>
              <w:ind w:right="-568"/>
              <w:rPr>
                <w:sz w:val="24"/>
                <w:szCs w:val="24"/>
              </w:rPr>
            </w:pPr>
            <w:r w:rsidRPr="002461E2">
              <w:rPr>
                <w:caps/>
                <w:sz w:val="24"/>
                <w:szCs w:val="24"/>
              </w:rPr>
              <w:t>Страховщик</w:t>
            </w:r>
            <w:r w:rsidR="00C7470F" w:rsidRPr="00C7470F">
              <w:rPr>
                <w:caps/>
                <w:sz w:val="24"/>
                <w:szCs w:val="24"/>
              </w:rPr>
              <w:t>:</w:t>
            </w:r>
          </w:p>
          <w:p w:rsidR="00C7470F" w:rsidRPr="00C7470F" w:rsidRDefault="00C7470F" w:rsidP="00C7470F">
            <w:pPr>
              <w:widowControl/>
              <w:autoSpaceDE/>
              <w:autoSpaceDN/>
              <w:adjustRightInd/>
              <w:ind w:right="-568"/>
              <w:rPr>
                <w:rFonts w:ascii="Arial Narrow" w:hAnsi="Arial Narrow"/>
                <w:sz w:val="24"/>
                <w:szCs w:val="24"/>
              </w:rPr>
            </w:pPr>
          </w:p>
          <w:p w:rsidR="00C7470F" w:rsidRPr="00C7470F" w:rsidRDefault="00C7470F" w:rsidP="00C7470F">
            <w:pPr>
              <w:widowControl/>
              <w:autoSpaceDE/>
              <w:autoSpaceDN/>
              <w:adjustRightInd/>
              <w:ind w:right="-568"/>
              <w:rPr>
                <w:rFonts w:ascii="Arial Narrow" w:hAnsi="Arial Narrow"/>
                <w:sz w:val="24"/>
                <w:szCs w:val="24"/>
              </w:rPr>
            </w:pPr>
          </w:p>
          <w:p w:rsidR="00C7470F" w:rsidRPr="00C7470F" w:rsidRDefault="00C7470F" w:rsidP="00C7470F">
            <w:pPr>
              <w:widowControl/>
              <w:autoSpaceDE/>
              <w:autoSpaceDN/>
              <w:adjustRightInd/>
              <w:ind w:right="-568"/>
              <w:rPr>
                <w:rFonts w:ascii="Arial Narrow" w:hAnsi="Arial Narrow"/>
                <w:sz w:val="24"/>
                <w:szCs w:val="24"/>
              </w:rPr>
            </w:pPr>
          </w:p>
          <w:p w:rsidR="00C7470F" w:rsidRPr="00C7470F" w:rsidRDefault="00C7470F" w:rsidP="00C7470F">
            <w:pPr>
              <w:widowControl/>
              <w:autoSpaceDE/>
              <w:autoSpaceDN/>
              <w:adjustRightInd/>
              <w:ind w:right="-568"/>
              <w:rPr>
                <w:rFonts w:ascii="Arial Narrow" w:hAnsi="Arial Narrow"/>
                <w:sz w:val="24"/>
                <w:szCs w:val="24"/>
              </w:rPr>
            </w:pPr>
          </w:p>
          <w:p w:rsidR="00C7470F" w:rsidRPr="00C7470F" w:rsidRDefault="00C7470F" w:rsidP="00C7470F">
            <w:pPr>
              <w:widowControl/>
              <w:autoSpaceDE/>
              <w:autoSpaceDN/>
              <w:adjustRightInd/>
              <w:ind w:right="-568"/>
              <w:rPr>
                <w:rFonts w:ascii="Arial Narrow" w:hAnsi="Arial Narrow"/>
                <w:sz w:val="24"/>
                <w:szCs w:val="24"/>
              </w:rPr>
            </w:pPr>
          </w:p>
          <w:p w:rsidR="00C7470F" w:rsidRPr="00C7470F" w:rsidRDefault="00C7470F" w:rsidP="00C7470F">
            <w:pPr>
              <w:widowControl/>
              <w:autoSpaceDE/>
              <w:autoSpaceDN/>
              <w:adjustRightInd/>
              <w:ind w:right="-568"/>
              <w:rPr>
                <w:rFonts w:ascii="Arial Narrow" w:hAnsi="Arial Narrow"/>
                <w:sz w:val="24"/>
                <w:szCs w:val="24"/>
              </w:rPr>
            </w:pPr>
          </w:p>
          <w:p w:rsidR="00C7470F" w:rsidRPr="00C7470F" w:rsidRDefault="00C7470F" w:rsidP="00C7470F">
            <w:pPr>
              <w:widowControl/>
              <w:autoSpaceDE/>
              <w:autoSpaceDN/>
              <w:adjustRightInd/>
              <w:ind w:right="-568"/>
              <w:rPr>
                <w:rFonts w:ascii="Arial Narrow" w:hAnsi="Arial Narrow"/>
                <w:sz w:val="24"/>
                <w:szCs w:val="24"/>
              </w:rPr>
            </w:pPr>
          </w:p>
          <w:p w:rsidR="00C7470F" w:rsidRPr="00C7470F" w:rsidRDefault="00C7470F" w:rsidP="00C7470F">
            <w:pPr>
              <w:widowControl/>
              <w:autoSpaceDE/>
              <w:autoSpaceDN/>
              <w:adjustRightInd/>
              <w:ind w:right="-568"/>
              <w:rPr>
                <w:rFonts w:ascii="Arial Narrow" w:hAnsi="Arial Narrow"/>
                <w:sz w:val="24"/>
                <w:szCs w:val="24"/>
              </w:rPr>
            </w:pPr>
          </w:p>
          <w:p w:rsidR="00C7470F" w:rsidRPr="00C7470F" w:rsidRDefault="00C7470F" w:rsidP="00C7470F">
            <w:pPr>
              <w:widowControl/>
              <w:autoSpaceDE/>
              <w:autoSpaceDN/>
              <w:adjustRightInd/>
              <w:ind w:right="-568"/>
              <w:rPr>
                <w:rFonts w:ascii="Arial Narrow" w:hAnsi="Arial Narrow"/>
                <w:sz w:val="24"/>
                <w:szCs w:val="24"/>
              </w:rPr>
            </w:pPr>
          </w:p>
          <w:p w:rsidR="00C7470F" w:rsidRPr="00C7470F" w:rsidRDefault="00C7470F" w:rsidP="00C7470F">
            <w:pPr>
              <w:widowControl/>
              <w:autoSpaceDE/>
              <w:autoSpaceDN/>
              <w:adjustRightInd/>
              <w:ind w:right="-568"/>
              <w:rPr>
                <w:rFonts w:ascii="Arial Narrow" w:hAnsi="Arial Narrow"/>
                <w:sz w:val="24"/>
                <w:szCs w:val="24"/>
              </w:rPr>
            </w:pPr>
          </w:p>
          <w:p w:rsidR="00C7470F" w:rsidRPr="00C7470F" w:rsidRDefault="00C7470F" w:rsidP="00C7470F">
            <w:pPr>
              <w:widowControl/>
              <w:autoSpaceDE/>
              <w:autoSpaceDN/>
              <w:adjustRightInd/>
              <w:ind w:right="-568"/>
              <w:rPr>
                <w:rFonts w:ascii="Arial Narrow" w:hAnsi="Arial Narrow"/>
                <w:sz w:val="24"/>
                <w:szCs w:val="24"/>
              </w:rPr>
            </w:pPr>
          </w:p>
          <w:p w:rsidR="00C7470F" w:rsidRPr="00C7470F" w:rsidRDefault="00C7470F" w:rsidP="00C7470F">
            <w:pPr>
              <w:widowControl/>
              <w:autoSpaceDE/>
              <w:autoSpaceDN/>
              <w:adjustRightInd/>
              <w:ind w:right="-568"/>
              <w:rPr>
                <w:rFonts w:ascii="Arial Narrow" w:hAnsi="Arial Narrow"/>
                <w:sz w:val="24"/>
                <w:szCs w:val="24"/>
              </w:rPr>
            </w:pPr>
          </w:p>
          <w:p w:rsidR="00C7470F" w:rsidRPr="00C7470F" w:rsidRDefault="00C7470F" w:rsidP="00C7470F">
            <w:pPr>
              <w:widowControl/>
              <w:autoSpaceDE/>
              <w:autoSpaceDN/>
              <w:adjustRightInd/>
              <w:ind w:right="-568"/>
              <w:rPr>
                <w:rFonts w:ascii="Arial Narrow" w:hAnsi="Arial Narrow"/>
                <w:sz w:val="24"/>
                <w:szCs w:val="24"/>
              </w:rPr>
            </w:pPr>
          </w:p>
          <w:p w:rsidR="00C7470F" w:rsidRPr="00C7470F" w:rsidRDefault="00C7470F" w:rsidP="00C7470F">
            <w:pPr>
              <w:widowControl/>
              <w:autoSpaceDE/>
              <w:autoSpaceDN/>
              <w:adjustRightInd/>
              <w:ind w:right="-568"/>
              <w:rPr>
                <w:rFonts w:ascii="Arial Narrow" w:hAnsi="Arial Narrow"/>
                <w:sz w:val="24"/>
                <w:szCs w:val="24"/>
              </w:rPr>
            </w:pPr>
          </w:p>
          <w:p w:rsidR="00C7470F" w:rsidRPr="00C7470F" w:rsidRDefault="00C7470F" w:rsidP="00C7470F">
            <w:pPr>
              <w:widowControl/>
              <w:autoSpaceDE/>
              <w:autoSpaceDN/>
              <w:adjustRightInd/>
              <w:ind w:right="-568"/>
              <w:rPr>
                <w:rFonts w:ascii="Arial Narrow" w:hAnsi="Arial Narrow"/>
                <w:sz w:val="24"/>
                <w:szCs w:val="24"/>
              </w:rPr>
            </w:pPr>
          </w:p>
          <w:p w:rsidR="00C7470F" w:rsidRPr="00C7470F" w:rsidRDefault="00C7470F" w:rsidP="00C7470F">
            <w:pPr>
              <w:widowControl/>
              <w:autoSpaceDE/>
              <w:autoSpaceDN/>
              <w:adjustRightInd/>
              <w:ind w:right="-568"/>
              <w:rPr>
                <w:rFonts w:ascii="Arial Narrow" w:hAnsi="Arial Narrow"/>
                <w:sz w:val="24"/>
                <w:szCs w:val="24"/>
              </w:rPr>
            </w:pPr>
          </w:p>
          <w:p w:rsidR="00C7470F" w:rsidRPr="00C7470F" w:rsidRDefault="00C7470F" w:rsidP="00C7470F">
            <w:pPr>
              <w:widowControl/>
              <w:autoSpaceDE/>
              <w:autoSpaceDN/>
              <w:adjustRightInd/>
              <w:ind w:right="-568"/>
              <w:rPr>
                <w:rFonts w:ascii="Arial Narrow" w:hAnsi="Arial Narrow"/>
                <w:sz w:val="22"/>
                <w:szCs w:val="22"/>
              </w:rPr>
            </w:pPr>
          </w:p>
          <w:p w:rsidR="00C7470F" w:rsidRPr="00C7470F" w:rsidRDefault="00C7470F" w:rsidP="00C7470F">
            <w:pPr>
              <w:widowControl/>
              <w:autoSpaceDE/>
              <w:autoSpaceDN/>
              <w:adjustRightInd/>
              <w:ind w:right="-568"/>
              <w:rPr>
                <w:rFonts w:ascii="Arial Narrow" w:hAnsi="Arial Narrow"/>
                <w:sz w:val="22"/>
                <w:szCs w:val="22"/>
              </w:rPr>
            </w:pPr>
          </w:p>
          <w:p w:rsidR="00C7470F" w:rsidRPr="00C7470F" w:rsidRDefault="00C7470F" w:rsidP="00C7470F">
            <w:pPr>
              <w:widowControl/>
              <w:autoSpaceDE/>
              <w:autoSpaceDN/>
              <w:adjustRightInd/>
              <w:ind w:right="-568"/>
              <w:rPr>
                <w:rFonts w:ascii="Arial Narrow" w:hAnsi="Arial Narrow"/>
                <w:sz w:val="22"/>
                <w:szCs w:val="22"/>
              </w:rPr>
            </w:pPr>
          </w:p>
          <w:p w:rsidR="00C7470F" w:rsidRPr="00C7470F" w:rsidRDefault="00C7470F" w:rsidP="00C7470F">
            <w:pPr>
              <w:widowControl/>
              <w:autoSpaceDE/>
              <w:autoSpaceDN/>
              <w:adjustRightInd/>
              <w:ind w:right="-568"/>
              <w:rPr>
                <w:rFonts w:ascii="Arial Narrow" w:hAnsi="Arial Narrow"/>
                <w:sz w:val="22"/>
                <w:szCs w:val="22"/>
              </w:rPr>
            </w:pPr>
          </w:p>
          <w:p w:rsidR="00C7470F" w:rsidRPr="00C7470F" w:rsidRDefault="00C7470F" w:rsidP="00C7470F">
            <w:pPr>
              <w:widowControl/>
              <w:autoSpaceDE/>
              <w:autoSpaceDN/>
              <w:adjustRightInd/>
              <w:ind w:right="-568"/>
              <w:rPr>
                <w:rFonts w:ascii="Arial Narrow" w:hAnsi="Arial Narrow"/>
                <w:sz w:val="22"/>
                <w:szCs w:val="22"/>
              </w:rPr>
            </w:pPr>
          </w:p>
          <w:p w:rsidR="00C7470F" w:rsidRPr="00C7470F" w:rsidRDefault="00C7470F" w:rsidP="00C7470F">
            <w:pPr>
              <w:widowControl/>
              <w:autoSpaceDE/>
              <w:autoSpaceDN/>
              <w:adjustRightInd/>
              <w:ind w:right="-568"/>
              <w:rPr>
                <w:rFonts w:ascii="Arial Narrow" w:hAnsi="Arial Narrow"/>
                <w:sz w:val="22"/>
                <w:szCs w:val="22"/>
              </w:rPr>
            </w:pPr>
          </w:p>
          <w:p w:rsidR="00C7470F" w:rsidRPr="00C7470F" w:rsidRDefault="00C7470F" w:rsidP="00C7470F">
            <w:pPr>
              <w:widowControl/>
              <w:autoSpaceDE/>
              <w:autoSpaceDN/>
              <w:adjustRightInd/>
              <w:ind w:right="-568"/>
              <w:rPr>
                <w:rFonts w:ascii="Arial Narrow" w:hAnsi="Arial Narrow"/>
                <w:sz w:val="22"/>
                <w:szCs w:val="22"/>
              </w:rPr>
            </w:pPr>
          </w:p>
          <w:p w:rsidR="00C7470F" w:rsidRPr="00C7470F" w:rsidRDefault="00C7470F" w:rsidP="00C7470F">
            <w:pPr>
              <w:widowControl/>
              <w:autoSpaceDE/>
              <w:autoSpaceDN/>
              <w:adjustRightInd/>
              <w:ind w:right="-568"/>
              <w:rPr>
                <w:rFonts w:ascii="Arial Narrow" w:hAnsi="Arial Narrow"/>
                <w:sz w:val="22"/>
                <w:szCs w:val="22"/>
              </w:rPr>
            </w:pPr>
          </w:p>
          <w:p w:rsidR="00C7470F" w:rsidRPr="00C7470F" w:rsidRDefault="00C7470F" w:rsidP="00C7470F">
            <w:pPr>
              <w:widowControl/>
              <w:autoSpaceDE/>
              <w:autoSpaceDN/>
              <w:adjustRightInd/>
              <w:ind w:right="-568"/>
              <w:rPr>
                <w:rFonts w:ascii="Arial Narrow" w:hAnsi="Arial Narrow"/>
                <w:sz w:val="22"/>
                <w:szCs w:val="22"/>
              </w:rPr>
            </w:pPr>
          </w:p>
          <w:p w:rsidR="00C7470F" w:rsidRPr="00C7470F" w:rsidRDefault="00C7470F" w:rsidP="00C7470F">
            <w:pPr>
              <w:widowControl/>
              <w:autoSpaceDE/>
              <w:autoSpaceDN/>
              <w:adjustRightInd/>
              <w:ind w:right="-568"/>
              <w:rPr>
                <w:rFonts w:ascii="Arial Narrow" w:hAnsi="Arial Narrow"/>
                <w:sz w:val="22"/>
                <w:szCs w:val="22"/>
              </w:rPr>
            </w:pPr>
          </w:p>
          <w:p w:rsidR="00C7470F" w:rsidRPr="00C7470F" w:rsidRDefault="00C7470F" w:rsidP="00C7470F">
            <w:pPr>
              <w:widowControl/>
              <w:autoSpaceDE/>
              <w:autoSpaceDN/>
              <w:adjustRightInd/>
              <w:ind w:right="-568"/>
              <w:rPr>
                <w:rFonts w:ascii="Arial Narrow" w:hAnsi="Arial Narrow"/>
                <w:sz w:val="22"/>
                <w:szCs w:val="22"/>
              </w:rPr>
            </w:pPr>
          </w:p>
          <w:p w:rsidR="00C7470F" w:rsidRPr="00C7470F" w:rsidRDefault="00C7470F" w:rsidP="00C7470F">
            <w:pPr>
              <w:widowControl/>
              <w:autoSpaceDE/>
              <w:autoSpaceDN/>
              <w:adjustRightInd/>
              <w:ind w:right="-568"/>
              <w:rPr>
                <w:rFonts w:ascii="Arial Narrow" w:hAnsi="Arial Narrow"/>
                <w:sz w:val="22"/>
                <w:szCs w:val="22"/>
              </w:rPr>
            </w:pPr>
          </w:p>
          <w:p w:rsidR="00C7470F" w:rsidRPr="00C7470F" w:rsidRDefault="00C7470F" w:rsidP="00C7470F">
            <w:pPr>
              <w:widowControl/>
              <w:autoSpaceDE/>
              <w:autoSpaceDN/>
              <w:adjustRightInd/>
              <w:ind w:right="-568"/>
              <w:rPr>
                <w:rFonts w:ascii="Arial Narrow" w:hAnsi="Arial Narrow"/>
                <w:sz w:val="22"/>
                <w:szCs w:val="22"/>
              </w:rPr>
            </w:pPr>
          </w:p>
          <w:p w:rsidR="00C7470F" w:rsidRPr="00C7470F" w:rsidRDefault="00C7470F" w:rsidP="00C7470F">
            <w:pPr>
              <w:widowControl/>
              <w:autoSpaceDE/>
              <w:autoSpaceDN/>
              <w:adjustRightInd/>
              <w:ind w:right="-568"/>
              <w:rPr>
                <w:caps/>
                <w:sz w:val="24"/>
                <w:szCs w:val="24"/>
              </w:rPr>
            </w:pPr>
          </w:p>
          <w:p w:rsidR="00C7470F" w:rsidRPr="00C7470F" w:rsidRDefault="00C7470F" w:rsidP="00C7470F">
            <w:pPr>
              <w:ind w:firstLine="567"/>
              <w:jc w:val="both"/>
              <w:rPr>
                <w:caps/>
                <w:sz w:val="24"/>
                <w:szCs w:val="24"/>
              </w:rPr>
            </w:pPr>
            <w:r w:rsidRPr="00C7470F">
              <w:rPr>
                <w:caps/>
                <w:sz w:val="24"/>
                <w:szCs w:val="24"/>
              </w:rPr>
              <w:t xml:space="preserve">_________________________ </w:t>
            </w:r>
          </w:p>
          <w:p w:rsidR="00C7470F" w:rsidRPr="00C7470F" w:rsidRDefault="00C7470F" w:rsidP="00C7470F">
            <w:pPr>
              <w:ind w:firstLine="567"/>
              <w:jc w:val="both"/>
              <w:rPr>
                <w:caps/>
                <w:sz w:val="24"/>
                <w:szCs w:val="24"/>
              </w:rPr>
            </w:pPr>
            <w:r w:rsidRPr="00C7470F">
              <w:rPr>
                <w:caps/>
                <w:sz w:val="24"/>
                <w:szCs w:val="24"/>
              </w:rPr>
              <w:t xml:space="preserve">(подписано ЭП) </w:t>
            </w:r>
          </w:p>
          <w:p w:rsidR="00C7470F" w:rsidRPr="00C7470F" w:rsidRDefault="00C7470F" w:rsidP="00C7470F">
            <w:pPr>
              <w:ind w:firstLine="567"/>
              <w:jc w:val="both"/>
              <w:rPr>
                <w:caps/>
                <w:sz w:val="24"/>
                <w:szCs w:val="24"/>
              </w:rPr>
            </w:pPr>
          </w:p>
        </w:tc>
      </w:tr>
    </w:tbl>
    <w:p w:rsidR="00C7470F" w:rsidRPr="00C7470F" w:rsidRDefault="00C7470F" w:rsidP="00C7470F">
      <w:pPr>
        <w:widowControl/>
        <w:tabs>
          <w:tab w:val="left" w:pos="3320"/>
        </w:tabs>
        <w:autoSpaceDE/>
        <w:autoSpaceDN/>
        <w:adjustRightInd/>
        <w:jc w:val="center"/>
        <w:rPr>
          <w:b/>
          <w:sz w:val="24"/>
          <w:szCs w:val="24"/>
        </w:rPr>
      </w:pPr>
    </w:p>
    <w:p w:rsidR="004418AC" w:rsidRDefault="00C7470F" w:rsidP="00C7470F">
      <w:pPr>
        <w:ind w:firstLine="567"/>
        <w:jc w:val="both"/>
        <w:rPr>
          <w:sz w:val="28"/>
          <w:szCs w:val="28"/>
        </w:rPr>
      </w:pPr>
      <w:r w:rsidRPr="00C7470F">
        <w:rPr>
          <w:sz w:val="28"/>
          <w:szCs w:val="28"/>
        </w:rPr>
        <w:br w:type="page"/>
      </w:r>
    </w:p>
    <w:p w:rsidR="002461E2" w:rsidRDefault="002461E2" w:rsidP="00C7470F">
      <w:pPr>
        <w:ind w:firstLine="567"/>
        <w:jc w:val="both"/>
        <w:rPr>
          <w:sz w:val="28"/>
          <w:szCs w:val="28"/>
        </w:rPr>
      </w:pPr>
    </w:p>
    <w:p w:rsidR="002461E2" w:rsidRPr="002461E2" w:rsidRDefault="002461E2" w:rsidP="002461E2">
      <w:pPr>
        <w:widowControl/>
        <w:tabs>
          <w:tab w:val="left" w:pos="6520"/>
        </w:tabs>
        <w:autoSpaceDE/>
        <w:autoSpaceDN/>
        <w:adjustRightInd/>
        <w:ind w:firstLine="567"/>
        <w:jc w:val="right"/>
        <w:rPr>
          <w:b/>
          <w:sz w:val="24"/>
          <w:szCs w:val="24"/>
        </w:rPr>
      </w:pPr>
      <w:r w:rsidRPr="002461E2">
        <w:rPr>
          <w:b/>
          <w:sz w:val="24"/>
          <w:szCs w:val="24"/>
        </w:rPr>
        <w:t xml:space="preserve">Приложение № 1 </w:t>
      </w:r>
    </w:p>
    <w:p w:rsidR="002461E2" w:rsidRPr="002461E2" w:rsidRDefault="002461E2" w:rsidP="002461E2">
      <w:pPr>
        <w:widowControl/>
        <w:tabs>
          <w:tab w:val="left" w:pos="6520"/>
        </w:tabs>
        <w:autoSpaceDE/>
        <w:autoSpaceDN/>
        <w:adjustRightInd/>
        <w:ind w:firstLine="567"/>
        <w:jc w:val="right"/>
        <w:rPr>
          <w:b/>
          <w:bCs/>
          <w:spacing w:val="6"/>
        </w:rPr>
      </w:pPr>
      <w:r w:rsidRPr="002461E2">
        <w:rPr>
          <w:sz w:val="24"/>
          <w:szCs w:val="24"/>
        </w:rPr>
        <w:tab/>
        <w:t xml:space="preserve">к контракту </w:t>
      </w:r>
      <w:r w:rsidR="00A560D4">
        <w:rPr>
          <w:sz w:val="24"/>
          <w:szCs w:val="24"/>
        </w:rPr>
        <w:t>№</w:t>
      </w:r>
      <w:r w:rsidR="00A560D4" w:rsidRPr="00A560D4">
        <w:rPr>
          <w:sz w:val="24"/>
          <w:szCs w:val="24"/>
        </w:rPr>
        <w:t>188-страх/ГОЛ/26</w:t>
      </w:r>
    </w:p>
    <w:p w:rsidR="002461E2" w:rsidRPr="002461E2" w:rsidRDefault="002461E2" w:rsidP="002461E2">
      <w:pPr>
        <w:widowControl/>
        <w:tabs>
          <w:tab w:val="left" w:pos="6520"/>
        </w:tabs>
        <w:autoSpaceDE/>
        <w:autoSpaceDN/>
        <w:adjustRightInd/>
        <w:ind w:firstLine="567"/>
        <w:jc w:val="right"/>
        <w:rPr>
          <w:sz w:val="24"/>
          <w:szCs w:val="24"/>
        </w:rPr>
      </w:pPr>
      <w:r w:rsidRPr="002461E2">
        <w:rPr>
          <w:sz w:val="24"/>
          <w:szCs w:val="24"/>
        </w:rPr>
        <w:t xml:space="preserve">от </w:t>
      </w:r>
      <w:r w:rsidR="00302B49">
        <w:rPr>
          <w:sz w:val="24"/>
          <w:szCs w:val="24"/>
        </w:rPr>
        <w:t>«__</w:t>
      </w:r>
      <w:r w:rsidRPr="002461E2">
        <w:rPr>
          <w:sz w:val="24"/>
          <w:szCs w:val="24"/>
        </w:rPr>
        <w:t>»</w:t>
      </w:r>
      <w:r w:rsidR="00A560D4">
        <w:rPr>
          <w:sz w:val="24"/>
          <w:szCs w:val="24"/>
        </w:rPr>
        <w:t xml:space="preserve"> мая 2026</w:t>
      </w:r>
      <w:r w:rsidRPr="002461E2">
        <w:rPr>
          <w:sz w:val="24"/>
          <w:szCs w:val="24"/>
        </w:rPr>
        <w:t xml:space="preserve"> года</w:t>
      </w:r>
    </w:p>
    <w:p w:rsidR="002461E2" w:rsidRDefault="002461E2" w:rsidP="002461E2">
      <w:pPr>
        <w:widowControl/>
        <w:autoSpaceDE/>
        <w:autoSpaceDN/>
        <w:adjustRightInd/>
        <w:ind w:firstLine="567"/>
        <w:jc w:val="right"/>
        <w:rPr>
          <w:sz w:val="28"/>
          <w:szCs w:val="28"/>
        </w:rPr>
      </w:pPr>
    </w:p>
    <w:p w:rsidR="005A1E57" w:rsidRDefault="005A1E57" w:rsidP="002461E2">
      <w:pPr>
        <w:widowControl/>
        <w:autoSpaceDE/>
        <w:autoSpaceDN/>
        <w:adjustRightInd/>
        <w:ind w:firstLine="567"/>
        <w:jc w:val="right"/>
        <w:rPr>
          <w:sz w:val="28"/>
          <w:szCs w:val="28"/>
        </w:rPr>
      </w:pPr>
    </w:p>
    <w:p w:rsidR="00A560D4" w:rsidRDefault="00442D74" w:rsidP="00A560D4">
      <w:pPr>
        <w:widowControl/>
        <w:tabs>
          <w:tab w:val="left" w:pos="4389"/>
        </w:tabs>
        <w:autoSpaceDE/>
        <w:autoSpaceDN/>
        <w:adjustRightInd/>
        <w:ind w:firstLine="567"/>
      </w:pPr>
      <w:r>
        <w:rPr>
          <w:sz w:val="28"/>
          <w:szCs w:val="28"/>
        </w:rPr>
        <w:tab/>
        <w:t>Спецификация</w:t>
      </w:r>
    </w:p>
    <w:p w:rsidR="00A560D4" w:rsidRPr="00A560D4" w:rsidRDefault="00A560D4" w:rsidP="00A560D4">
      <w:pPr>
        <w:widowControl/>
        <w:tabs>
          <w:tab w:val="left" w:pos="4389"/>
        </w:tabs>
        <w:autoSpaceDE/>
        <w:autoSpaceDN/>
        <w:adjustRightInd/>
        <w:ind w:firstLine="567"/>
        <w:jc w:val="center"/>
        <w:rPr>
          <w:sz w:val="28"/>
          <w:szCs w:val="28"/>
        </w:rPr>
      </w:pPr>
      <w:r w:rsidRPr="00A560D4">
        <w:rPr>
          <w:sz w:val="28"/>
          <w:szCs w:val="28"/>
        </w:rPr>
        <w:t>на оказание услуг по  коллективному страхованию жизни и здоровья детей</w:t>
      </w:r>
    </w:p>
    <w:p w:rsidR="00A560D4" w:rsidRPr="00A560D4" w:rsidRDefault="00A560D4" w:rsidP="00A560D4">
      <w:pPr>
        <w:widowControl/>
        <w:tabs>
          <w:tab w:val="left" w:pos="4389"/>
        </w:tabs>
        <w:autoSpaceDE/>
        <w:autoSpaceDN/>
        <w:adjustRightInd/>
        <w:ind w:firstLine="567"/>
        <w:jc w:val="center"/>
        <w:rPr>
          <w:sz w:val="28"/>
          <w:szCs w:val="28"/>
        </w:rPr>
      </w:pPr>
      <w:r w:rsidRPr="00A560D4">
        <w:rPr>
          <w:sz w:val="28"/>
          <w:szCs w:val="28"/>
        </w:rPr>
        <w:t>в Городском оздоровительном лагере дневного пребывания "Роза ветров", организованном государственным бюджетным общеобразовательным учреждением средней общеобразовательной школой № 188 с углубленным изучением мировой художественной культуры Красногвардейского района Санкт-Петербурга имени Героя Советского Союза Л.Г. Белоусова</w:t>
      </w:r>
    </w:p>
    <w:p w:rsidR="005A1E57" w:rsidRDefault="00A560D4" w:rsidP="00A560D4">
      <w:pPr>
        <w:widowControl/>
        <w:tabs>
          <w:tab w:val="left" w:pos="4389"/>
        </w:tabs>
        <w:autoSpaceDE/>
        <w:autoSpaceDN/>
        <w:adjustRightInd/>
        <w:ind w:firstLine="567"/>
        <w:jc w:val="center"/>
        <w:rPr>
          <w:sz w:val="28"/>
          <w:szCs w:val="28"/>
        </w:rPr>
      </w:pPr>
      <w:r w:rsidRPr="00A560D4">
        <w:rPr>
          <w:sz w:val="28"/>
          <w:szCs w:val="28"/>
        </w:rPr>
        <w:t>для нужд Санкт-Петербурга в 2026 году</w:t>
      </w:r>
    </w:p>
    <w:p w:rsidR="00A560D4" w:rsidRDefault="00A560D4" w:rsidP="00A560D4">
      <w:pPr>
        <w:widowControl/>
        <w:tabs>
          <w:tab w:val="left" w:pos="4389"/>
        </w:tabs>
        <w:autoSpaceDE/>
        <w:autoSpaceDN/>
        <w:adjustRightInd/>
        <w:ind w:firstLine="567"/>
        <w:jc w:val="center"/>
        <w:rPr>
          <w:sz w:val="28"/>
          <w:szCs w:val="28"/>
        </w:rPr>
      </w:pPr>
    </w:p>
    <w:p w:rsidR="00302B49" w:rsidRDefault="00442D74" w:rsidP="00442D74">
      <w:pPr>
        <w:widowControl/>
        <w:autoSpaceDE/>
        <w:autoSpaceDN/>
        <w:adjustRightInd/>
        <w:ind w:firstLine="567"/>
      </w:pPr>
      <w:r>
        <w:t xml:space="preserve">                                                                    (</w:t>
      </w:r>
      <w:r w:rsidR="00AD50C7">
        <w:rPr>
          <w:sz w:val="24"/>
          <w:szCs w:val="24"/>
        </w:rPr>
        <w:t>Расчет цены Контракта</w:t>
      </w:r>
      <w:r>
        <w:rPr>
          <w:sz w:val="24"/>
          <w:szCs w:val="24"/>
        </w:rPr>
        <w:t>)</w:t>
      </w:r>
    </w:p>
    <w:tbl>
      <w:tblPr>
        <w:tblpPr w:leftFromText="180" w:rightFromText="180" w:vertAnchor="text" w:horzAnchor="margin" w:tblpXSpec="center" w:tblpY="126"/>
        <w:tblW w:w="50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0"/>
        <w:gridCol w:w="3279"/>
        <w:gridCol w:w="1487"/>
        <w:gridCol w:w="1084"/>
        <w:gridCol w:w="938"/>
        <w:gridCol w:w="1558"/>
        <w:gridCol w:w="1275"/>
      </w:tblGrid>
      <w:tr w:rsidR="00A560D4" w:rsidRPr="00AD50C7" w:rsidTr="00A560D4">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A560D4" w:rsidRPr="0074103D" w:rsidRDefault="00A560D4" w:rsidP="00A560D4">
            <w:pPr>
              <w:widowControl/>
              <w:autoSpaceDE/>
              <w:autoSpaceDN/>
              <w:adjustRightInd/>
              <w:ind w:hanging="142"/>
              <w:jc w:val="center"/>
              <w:rPr>
                <w:b/>
              </w:rPr>
            </w:pPr>
            <w:r w:rsidRPr="0074103D">
              <w:rPr>
                <w:b/>
              </w:rPr>
              <w:t>№</w:t>
            </w:r>
            <w:r w:rsidRPr="0074103D">
              <w:rPr>
                <w:b/>
              </w:rPr>
              <w:br/>
              <w:t>п/п</w:t>
            </w:r>
          </w:p>
        </w:tc>
        <w:tc>
          <w:tcPr>
            <w:tcW w:w="1612" w:type="pct"/>
            <w:tcBorders>
              <w:top w:val="single" w:sz="4" w:space="0" w:color="auto"/>
              <w:left w:val="single" w:sz="4" w:space="0" w:color="auto"/>
              <w:bottom w:val="single" w:sz="4" w:space="0" w:color="auto"/>
              <w:right w:val="single" w:sz="4" w:space="0" w:color="auto"/>
            </w:tcBorders>
            <w:shd w:val="clear" w:color="auto" w:fill="auto"/>
            <w:vAlign w:val="center"/>
          </w:tcPr>
          <w:p w:rsidR="00A560D4" w:rsidRPr="0074103D" w:rsidRDefault="00A560D4" w:rsidP="00A560D4">
            <w:pPr>
              <w:keepNext/>
              <w:widowControl/>
              <w:autoSpaceDE/>
              <w:autoSpaceDN/>
              <w:adjustRightInd/>
              <w:ind w:left="-616" w:right="-365"/>
              <w:jc w:val="center"/>
              <w:outlineLvl w:val="1"/>
              <w:rPr>
                <w:b/>
                <w:bCs/>
                <w:i/>
              </w:rPr>
            </w:pPr>
            <w:r w:rsidRPr="0074103D">
              <w:rPr>
                <w:b/>
                <w:bCs/>
              </w:rPr>
              <w:t>Наименование</w:t>
            </w:r>
            <w:r w:rsidRPr="0074103D">
              <w:rPr>
                <w:b/>
                <w:bCs/>
              </w:rPr>
              <w:br/>
              <w:t xml:space="preserve"> услуг</w:t>
            </w:r>
          </w:p>
        </w:tc>
        <w:tc>
          <w:tcPr>
            <w:tcW w:w="731" w:type="pct"/>
            <w:tcBorders>
              <w:top w:val="single" w:sz="4" w:space="0" w:color="auto"/>
              <w:left w:val="single" w:sz="4" w:space="0" w:color="auto"/>
              <w:bottom w:val="single" w:sz="4" w:space="0" w:color="auto"/>
              <w:right w:val="single" w:sz="4" w:space="0" w:color="auto"/>
            </w:tcBorders>
            <w:shd w:val="clear" w:color="auto" w:fill="auto"/>
            <w:vAlign w:val="center"/>
          </w:tcPr>
          <w:p w:rsidR="00A560D4" w:rsidRPr="0074103D" w:rsidRDefault="00A560D4" w:rsidP="00A560D4">
            <w:pPr>
              <w:widowControl/>
              <w:autoSpaceDE/>
              <w:autoSpaceDN/>
              <w:adjustRightInd/>
              <w:jc w:val="center"/>
              <w:rPr>
                <w:b/>
              </w:rPr>
            </w:pPr>
            <w:r w:rsidRPr="0074103D">
              <w:rPr>
                <w:b/>
              </w:rPr>
              <w:t>Характеристики оказываемых услуг</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560D4" w:rsidRPr="0074103D" w:rsidRDefault="00A560D4" w:rsidP="00A560D4">
            <w:pPr>
              <w:widowControl/>
              <w:autoSpaceDE/>
              <w:autoSpaceDN/>
              <w:adjustRightInd/>
              <w:ind w:firstLine="28"/>
              <w:jc w:val="center"/>
              <w:rPr>
                <w:b/>
              </w:rPr>
            </w:pPr>
            <w:r w:rsidRPr="0074103D">
              <w:rPr>
                <w:b/>
              </w:rPr>
              <w:t>Ед.</w:t>
            </w:r>
          </w:p>
          <w:p w:rsidR="00A560D4" w:rsidRPr="0074103D" w:rsidRDefault="00A560D4" w:rsidP="00A560D4">
            <w:pPr>
              <w:widowControl/>
              <w:autoSpaceDE/>
              <w:autoSpaceDN/>
              <w:adjustRightInd/>
              <w:ind w:firstLine="28"/>
              <w:jc w:val="center"/>
              <w:rPr>
                <w:b/>
              </w:rPr>
            </w:pPr>
            <w:r w:rsidRPr="0074103D">
              <w:rPr>
                <w:b/>
              </w:rPr>
              <w:t>измерения</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A560D4" w:rsidRPr="0074103D" w:rsidRDefault="00A560D4" w:rsidP="00A560D4">
            <w:pPr>
              <w:widowControl/>
              <w:autoSpaceDE/>
              <w:autoSpaceDN/>
              <w:adjustRightInd/>
              <w:jc w:val="center"/>
              <w:rPr>
                <w:b/>
              </w:rPr>
            </w:pPr>
            <w:r w:rsidRPr="0074103D">
              <w:rPr>
                <w:b/>
              </w:rPr>
              <w:t>Объем услуг</w:t>
            </w:r>
          </w:p>
        </w:tc>
        <w:tc>
          <w:tcPr>
            <w:tcW w:w="766" w:type="pct"/>
            <w:tcBorders>
              <w:top w:val="single" w:sz="4" w:space="0" w:color="auto"/>
              <w:left w:val="single" w:sz="4" w:space="0" w:color="auto"/>
              <w:bottom w:val="single" w:sz="4" w:space="0" w:color="auto"/>
              <w:right w:val="single" w:sz="4" w:space="0" w:color="auto"/>
            </w:tcBorders>
            <w:vAlign w:val="center"/>
          </w:tcPr>
          <w:p w:rsidR="00A560D4" w:rsidRPr="0074103D" w:rsidRDefault="00A560D4" w:rsidP="00A560D4">
            <w:pPr>
              <w:widowControl/>
              <w:autoSpaceDE/>
              <w:autoSpaceDN/>
              <w:adjustRightInd/>
              <w:ind w:left="57" w:right="57"/>
              <w:jc w:val="center"/>
              <w:rPr>
                <w:b/>
              </w:rPr>
            </w:pPr>
            <w:r w:rsidRPr="0074103D">
              <w:rPr>
                <w:b/>
              </w:rPr>
              <w:t>Страховая</w:t>
            </w:r>
          </w:p>
          <w:p w:rsidR="00A560D4" w:rsidRPr="0074103D" w:rsidRDefault="00A560D4" w:rsidP="00A560D4">
            <w:pPr>
              <w:widowControl/>
              <w:autoSpaceDE/>
              <w:autoSpaceDN/>
              <w:adjustRightInd/>
              <w:ind w:left="57" w:right="57"/>
              <w:jc w:val="center"/>
              <w:rPr>
                <w:b/>
              </w:rPr>
            </w:pPr>
            <w:r w:rsidRPr="0074103D">
              <w:rPr>
                <w:b/>
              </w:rPr>
              <w:t>премия на одного застрахованного, руб.</w:t>
            </w:r>
          </w:p>
        </w:tc>
        <w:tc>
          <w:tcPr>
            <w:tcW w:w="627" w:type="pct"/>
            <w:tcBorders>
              <w:top w:val="single" w:sz="4" w:space="0" w:color="auto"/>
              <w:left w:val="single" w:sz="4" w:space="0" w:color="auto"/>
              <w:bottom w:val="single" w:sz="4" w:space="0" w:color="auto"/>
              <w:right w:val="single" w:sz="4" w:space="0" w:color="auto"/>
            </w:tcBorders>
            <w:shd w:val="clear" w:color="auto" w:fill="auto"/>
            <w:vAlign w:val="center"/>
          </w:tcPr>
          <w:p w:rsidR="00A560D4" w:rsidRPr="0074103D" w:rsidRDefault="00A560D4" w:rsidP="00A560D4">
            <w:pPr>
              <w:widowControl/>
              <w:autoSpaceDE/>
              <w:autoSpaceDN/>
              <w:adjustRightInd/>
              <w:ind w:left="57" w:right="57"/>
              <w:jc w:val="center"/>
              <w:rPr>
                <w:b/>
                <w:bCs/>
                <w:color w:val="000000"/>
              </w:rPr>
            </w:pPr>
            <w:r w:rsidRPr="0074103D">
              <w:rPr>
                <w:b/>
                <w:bCs/>
                <w:color w:val="000000"/>
              </w:rPr>
              <w:t>Сумма,</w:t>
            </w:r>
          </w:p>
          <w:p w:rsidR="00A560D4" w:rsidRPr="0074103D" w:rsidRDefault="00A560D4" w:rsidP="00A560D4">
            <w:pPr>
              <w:widowControl/>
              <w:autoSpaceDE/>
              <w:autoSpaceDN/>
              <w:adjustRightInd/>
              <w:ind w:firstLine="20"/>
              <w:jc w:val="center"/>
              <w:rPr>
                <w:b/>
              </w:rPr>
            </w:pPr>
            <w:r w:rsidRPr="0074103D">
              <w:rPr>
                <w:b/>
                <w:bCs/>
                <w:color w:val="000000"/>
              </w:rPr>
              <w:t>руб.</w:t>
            </w:r>
          </w:p>
        </w:tc>
      </w:tr>
      <w:tr w:rsidR="00A560D4" w:rsidRPr="00AD50C7" w:rsidTr="00A560D4">
        <w:trPr>
          <w:trHeight w:val="351"/>
        </w:trPr>
        <w:tc>
          <w:tcPr>
            <w:tcW w:w="270" w:type="pct"/>
            <w:tcBorders>
              <w:top w:val="single" w:sz="4" w:space="0" w:color="auto"/>
              <w:left w:val="single" w:sz="4" w:space="0" w:color="auto"/>
              <w:right w:val="single" w:sz="4" w:space="0" w:color="auto"/>
            </w:tcBorders>
            <w:shd w:val="clear" w:color="auto" w:fill="auto"/>
            <w:vAlign w:val="center"/>
          </w:tcPr>
          <w:p w:rsidR="00A560D4" w:rsidRPr="0074103D" w:rsidRDefault="00A560D4" w:rsidP="00A560D4">
            <w:pPr>
              <w:widowControl/>
              <w:autoSpaceDE/>
              <w:autoSpaceDN/>
              <w:adjustRightInd/>
              <w:jc w:val="center"/>
            </w:pPr>
            <w:r w:rsidRPr="0074103D">
              <w:t>1</w:t>
            </w:r>
          </w:p>
        </w:tc>
        <w:tc>
          <w:tcPr>
            <w:tcW w:w="1612" w:type="pct"/>
            <w:tcBorders>
              <w:top w:val="single" w:sz="4" w:space="0" w:color="auto"/>
              <w:left w:val="single" w:sz="4" w:space="0" w:color="auto"/>
              <w:right w:val="single" w:sz="4" w:space="0" w:color="auto"/>
            </w:tcBorders>
            <w:shd w:val="clear" w:color="auto" w:fill="auto"/>
            <w:vAlign w:val="center"/>
          </w:tcPr>
          <w:p w:rsidR="00A560D4" w:rsidRDefault="00A560D4" w:rsidP="00A560D4">
            <w:pPr>
              <w:widowControl/>
              <w:tabs>
                <w:tab w:val="left" w:pos="705"/>
                <w:tab w:val="center" w:pos="2255"/>
                <w:tab w:val="left" w:pos="2940"/>
              </w:tabs>
              <w:autoSpaceDE/>
              <w:autoSpaceDN/>
              <w:adjustRightInd/>
              <w:snapToGrid w:val="0"/>
              <w:contextualSpacing/>
              <w:jc w:val="center"/>
            </w:pPr>
            <w:r>
              <w:t>Оказание услуг по  коллективному страхованию жизни и здоровья детей в Городском оздоровительном лагере дневного пребывания "Роза ветров", организованном государственным бюджетным общеобразовательным учреждением средней общеобразовательной школой № 188 с углубленным изучением мировой художественной культуры Красногвардейского района Санкт-Петербурга имени Героя Советского Союза Л.Г. Белоусова</w:t>
            </w:r>
          </w:p>
          <w:p w:rsidR="00A560D4" w:rsidRDefault="00A560D4" w:rsidP="00A560D4">
            <w:pPr>
              <w:widowControl/>
              <w:tabs>
                <w:tab w:val="left" w:pos="705"/>
                <w:tab w:val="center" w:pos="2255"/>
                <w:tab w:val="left" w:pos="2940"/>
              </w:tabs>
              <w:autoSpaceDE/>
              <w:autoSpaceDN/>
              <w:adjustRightInd/>
              <w:snapToGrid w:val="0"/>
              <w:contextualSpacing/>
              <w:jc w:val="center"/>
            </w:pPr>
          </w:p>
          <w:p w:rsidR="00A560D4" w:rsidRPr="0074103D" w:rsidRDefault="00A560D4" w:rsidP="00A560D4">
            <w:pPr>
              <w:widowControl/>
              <w:tabs>
                <w:tab w:val="left" w:pos="705"/>
                <w:tab w:val="center" w:pos="2255"/>
                <w:tab w:val="left" w:pos="2940"/>
              </w:tabs>
              <w:autoSpaceDE/>
              <w:autoSpaceDN/>
              <w:adjustRightInd/>
              <w:snapToGrid w:val="0"/>
              <w:contextualSpacing/>
              <w:jc w:val="center"/>
            </w:pPr>
            <w:r w:rsidRPr="0074103D">
              <w:t>(Страховая сумма на одного застрахованного:</w:t>
            </w:r>
          </w:p>
          <w:p w:rsidR="00A560D4" w:rsidRPr="0074103D" w:rsidRDefault="00A560D4" w:rsidP="00A560D4">
            <w:pPr>
              <w:widowControl/>
              <w:autoSpaceDE/>
              <w:autoSpaceDN/>
              <w:adjustRightInd/>
              <w:contextualSpacing/>
              <w:jc w:val="center"/>
              <w:rPr>
                <w:color w:val="000000"/>
              </w:rPr>
            </w:pPr>
            <w:r w:rsidRPr="0074103D">
              <w:t>50 000,00 руб.)</w:t>
            </w:r>
          </w:p>
          <w:p w:rsidR="00A560D4" w:rsidRPr="0074103D" w:rsidRDefault="00A560D4" w:rsidP="00A560D4">
            <w:pPr>
              <w:widowControl/>
              <w:autoSpaceDE/>
              <w:autoSpaceDN/>
              <w:adjustRightInd/>
              <w:contextualSpacing/>
              <w:rPr>
                <w:color w:val="000000"/>
              </w:rPr>
            </w:pPr>
          </w:p>
        </w:tc>
        <w:tc>
          <w:tcPr>
            <w:tcW w:w="731" w:type="pct"/>
            <w:tcBorders>
              <w:top w:val="single" w:sz="4" w:space="0" w:color="auto"/>
              <w:left w:val="single" w:sz="4" w:space="0" w:color="auto"/>
              <w:bottom w:val="single" w:sz="4" w:space="0" w:color="auto"/>
              <w:right w:val="single" w:sz="4" w:space="0" w:color="auto"/>
            </w:tcBorders>
            <w:shd w:val="clear" w:color="auto" w:fill="auto"/>
            <w:vAlign w:val="center"/>
          </w:tcPr>
          <w:p w:rsidR="00A560D4" w:rsidRPr="0074103D" w:rsidRDefault="00A560D4" w:rsidP="00A560D4">
            <w:pPr>
              <w:widowControl/>
              <w:autoSpaceDE/>
              <w:autoSpaceDN/>
              <w:adjustRightInd/>
              <w:jc w:val="center"/>
              <w:rPr>
                <w:bCs/>
                <w:iCs/>
              </w:rPr>
            </w:pPr>
            <w:r w:rsidRPr="0074103D">
              <w:rPr>
                <w:bCs/>
                <w:iCs/>
              </w:rPr>
              <w:t>В соответствии с Приложением № 2;3;4</w:t>
            </w:r>
          </w:p>
          <w:p w:rsidR="00A560D4" w:rsidRPr="0074103D" w:rsidRDefault="00A560D4" w:rsidP="00A560D4">
            <w:pPr>
              <w:widowControl/>
              <w:autoSpaceDE/>
              <w:autoSpaceDN/>
              <w:adjustRightInd/>
              <w:jc w:val="center"/>
              <w:rPr>
                <w:bCs/>
                <w:iCs/>
              </w:rPr>
            </w:pPr>
            <w:r>
              <w:rPr>
                <w:bCs/>
                <w:iCs/>
              </w:rPr>
              <w:t>к Контракту №</w:t>
            </w:r>
            <w:r w:rsidRPr="00A560D4">
              <w:rPr>
                <w:bCs/>
                <w:iCs/>
              </w:rPr>
              <w:t>188-страх/ГОЛ/26</w:t>
            </w:r>
          </w:p>
          <w:p w:rsidR="00A560D4" w:rsidRPr="0074103D" w:rsidRDefault="00A560D4" w:rsidP="00A560D4">
            <w:pPr>
              <w:widowControl/>
              <w:autoSpaceDE/>
              <w:autoSpaceDN/>
              <w:adjustRightInd/>
              <w:rPr>
                <w:bCs/>
                <w:iCs/>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560D4" w:rsidRPr="0074103D" w:rsidRDefault="00A560D4" w:rsidP="00A560D4">
            <w:pPr>
              <w:widowControl/>
              <w:autoSpaceDE/>
              <w:autoSpaceDN/>
              <w:adjustRightInd/>
              <w:jc w:val="center"/>
              <w:rPr>
                <w:bCs/>
                <w:iCs/>
              </w:rPr>
            </w:pPr>
            <w:r w:rsidRPr="0074103D">
              <w:rPr>
                <w:bCs/>
                <w:iCs/>
              </w:rPr>
              <w:t>Усл. ед.</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A560D4" w:rsidRPr="0074103D" w:rsidRDefault="00A560D4" w:rsidP="00A560D4">
            <w:pPr>
              <w:widowControl/>
              <w:autoSpaceDE/>
              <w:autoSpaceDN/>
              <w:adjustRightInd/>
              <w:jc w:val="center"/>
              <w:rPr>
                <w:color w:val="000000"/>
              </w:rPr>
            </w:pPr>
            <w:r>
              <w:rPr>
                <w:rFonts w:eastAsia="Calibri"/>
                <w:bCs/>
                <w:color w:val="000000"/>
                <w:lang w:eastAsia="en-US"/>
              </w:rPr>
              <w:t>150</w:t>
            </w:r>
          </w:p>
        </w:tc>
        <w:tc>
          <w:tcPr>
            <w:tcW w:w="766" w:type="pct"/>
            <w:tcBorders>
              <w:top w:val="single" w:sz="4" w:space="0" w:color="auto"/>
              <w:left w:val="single" w:sz="4" w:space="0" w:color="auto"/>
              <w:bottom w:val="single" w:sz="4" w:space="0" w:color="auto"/>
              <w:right w:val="single" w:sz="4" w:space="0" w:color="auto"/>
            </w:tcBorders>
            <w:vAlign w:val="center"/>
          </w:tcPr>
          <w:p w:rsidR="00A560D4" w:rsidRPr="0074103D" w:rsidRDefault="00A560D4" w:rsidP="00A560D4">
            <w:pPr>
              <w:widowControl/>
              <w:autoSpaceDE/>
              <w:autoSpaceDN/>
              <w:adjustRightInd/>
              <w:ind w:firstLine="567"/>
              <w:jc w:val="center"/>
              <w:rPr>
                <w:bCs/>
                <w:iCs/>
              </w:rPr>
            </w:pPr>
          </w:p>
        </w:tc>
        <w:tc>
          <w:tcPr>
            <w:tcW w:w="627" w:type="pct"/>
            <w:tcBorders>
              <w:top w:val="single" w:sz="4" w:space="0" w:color="auto"/>
              <w:left w:val="single" w:sz="4" w:space="0" w:color="auto"/>
              <w:bottom w:val="single" w:sz="4" w:space="0" w:color="auto"/>
              <w:right w:val="single" w:sz="4" w:space="0" w:color="auto"/>
            </w:tcBorders>
            <w:shd w:val="clear" w:color="auto" w:fill="auto"/>
            <w:vAlign w:val="center"/>
          </w:tcPr>
          <w:p w:rsidR="00A560D4" w:rsidRPr="0074103D" w:rsidRDefault="00A560D4" w:rsidP="00A560D4">
            <w:pPr>
              <w:widowControl/>
              <w:autoSpaceDE/>
              <w:autoSpaceDN/>
              <w:adjustRightInd/>
              <w:ind w:firstLine="567"/>
              <w:jc w:val="center"/>
              <w:rPr>
                <w:b/>
              </w:rPr>
            </w:pPr>
          </w:p>
        </w:tc>
      </w:tr>
      <w:tr w:rsidR="00A560D4" w:rsidRPr="00AD50C7" w:rsidTr="00A560D4">
        <w:trPr>
          <w:trHeight w:val="275"/>
        </w:trPr>
        <w:tc>
          <w:tcPr>
            <w:tcW w:w="4373" w:type="pct"/>
            <w:gridSpan w:val="6"/>
            <w:tcBorders>
              <w:left w:val="single" w:sz="4" w:space="0" w:color="auto"/>
              <w:bottom w:val="single" w:sz="4" w:space="0" w:color="auto"/>
              <w:right w:val="single" w:sz="4" w:space="0" w:color="auto"/>
            </w:tcBorders>
            <w:shd w:val="clear" w:color="auto" w:fill="auto"/>
            <w:vAlign w:val="center"/>
          </w:tcPr>
          <w:p w:rsidR="00A560D4" w:rsidRPr="0074103D" w:rsidRDefault="00A560D4" w:rsidP="00A560D4">
            <w:pPr>
              <w:widowControl/>
              <w:autoSpaceDE/>
              <w:autoSpaceDN/>
              <w:adjustRightInd/>
              <w:ind w:firstLine="142"/>
              <w:jc w:val="right"/>
              <w:rPr>
                <w:b/>
              </w:rPr>
            </w:pPr>
            <w:r w:rsidRPr="0074103D">
              <w:rPr>
                <w:b/>
              </w:rPr>
              <w:t>ИТОГО:</w:t>
            </w:r>
          </w:p>
        </w:tc>
        <w:tc>
          <w:tcPr>
            <w:tcW w:w="627" w:type="pct"/>
            <w:tcBorders>
              <w:top w:val="single" w:sz="4" w:space="0" w:color="auto"/>
              <w:left w:val="single" w:sz="4" w:space="0" w:color="auto"/>
              <w:bottom w:val="single" w:sz="4" w:space="0" w:color="auto"/>
              <w:right w:val="single" w:sz="4" w:space="0" w:color="auto"/>
            </w:tcBorders>
          </w:tcPr>
          <w:p w:rsidR="00A560D4" w:rsidRPr="0074103D" w:rsidRDefault="00A560D4" w:rsidP="00A560D4">
            <w:pPr>
              <w:widowControl/>
              <w:autoSpaceDE/>
              <w:autoSpaceDN/>
              <w:adjustRightInd/>
              <w:ind w:firstLine="567"/>
              <w:rPr>
                <w:b/>
              </w:rPr>
            </w:pPr>
          </w:p>
        </w:tc>
      </w:tr>
    </w:tbl>
    <w:p w:rsidR="00AD50C7" w:rsidRPr="00302B49" w:rsidRDefault="00AD50C7" w:rsidP="002461E2">
      <w:pPr>
        <w:widowControl/>
        <w:autoSpaceDE/>
        <w:autoSpaceDN/>
        <w:adjustRightInd/>
        <w:ind w:firstLine="567"/>
        <w:jc w:val="center"/>
        <w:rPr>
          <w:sz w:val="24"/>
          <w:szCs w:val="24"/>
        </w:rPr>
      </w:pPr>
    </w:p>
    <w:p w:rsidR="00AD50C7" w:rsidRPr="002461E2" w:rsidRDefault="00AD50C7" w:rsidP="002461E2">
      <w:pPr>
        <w:widowControl/>
        <w:autoSpaceDE/>
        <w:autoSpaceDN/>
        <w:adjustRightInd/>
        <w:ind w:firstLine="567"/>
        <w:jc w:val="center"/>
        <w:rPr>
          <w:b/>
          <w:sz w:val="24"/>
          <w:szCs w:val="24"/>
        </w:rPr>
      </w:pPr>
    </w:p>
    <w:p w:rsidR="002461E2" w:rsidRDefault="002461E2" w:rsidP="002461E2">
      <w:pPr>
        <w:widowControl/>
        <w:autoSpaceDE/>
        <w:autoSpaceDN/>
        <w:adjustRightInd/>
        <w:ind w:firstLine="567"/>
        <w:jc w:val="center"/>
        <w:rPr>
          <w:sz w:val="24"/>
          <w:szCs w:val="24"/>
        </w:rPr>
      </w:pPr>
    </w:p>
    <w:p w:rsidR="005A1E57" w:rsidRDefault="005A1E57" w:rsidP="002461E2">
      <w:pPr>
        <w:widowControl/>
        <w:autoSpaceDE/>
        <w:autoSpaceDN/>
        <w:adjustRightInd/>
        <w:ind w:firstLine="567"/>
        <w:jc w:val="center"/>
        <w:rPr>
          <w:sz w:val="24"/>
          <w:szCs w:val="24"/>
        </w:rPr>
      </w:pPr>
    </w:p>
    <w:p w:rsidR="005A1E57" w:rsidRPr="002461E2" w:rsidRDefault="005A1E57" w:rsidP="002461E2">
      <w:pPr>
        <w:widowControl/>
        <w:autoSpaceDE/>
        <w:autoSpaceDN/>
        <w:adjustRightInd/>
        <w:ind w:firstLine="567"/>
        <w:jc w:val="center"/>
        <w:rPr>
          <w:sz w:val="24"/>
          <w:szCs w:val="24"/>
        </w:rPr>
      </w:pPr>
    </w:p>
    <w:tbl>
      <w:tblPr>
        <w:tblW w:w="9745" w:type="dxa"/>
        <w:tblInd w:w="354" w:type="dxa"/>
        <w:tblLayout w:type="fixed"/>
        <w:tblCellMar>
          <w:left w:w="70" w:type="dxa"/>
          <w:right w:w="70" w:type="dxa"/>
        </w:tblCellMar>
        <w:tblLook w:val="0000"/>
      </w:tblPr>
      <w:tblGrid>
        <w:gridCol w:w="5245"/>
        <w:gridCol w:w="4500"/>
      </w:tblGrid>
      <w:tr w:rsidR="005A1E57" w:rsidRPr="005A1E57" w:rsidTr="005A1E57">
        <w:trPr>
          <w:trHeight w:val="80"/>
        </w:trPr>
        <w:tc>
          <w:tcPr>
            <w:tcW w:w="5245" w:type="dxa"/>
          </w:tcPr>
          <w:p w:rsidR="005A1E57" w:rsidRPr="00C7470F" w:rsidRDefault="005A1E57" w:rsidP="005A1E57">
            <w:pPr>
              <w:jc w:val="both"/>
              <w:rPr>
                <w:caps/>
                <w:sz w:val="24"/>
                <w:szCs w:val="24"/>
              </w:rPr>
            </w:pPr>
            <w:r w:rsidRPr="002461E2">
              <w:rPr>
                <w:caps/>
                <w:sz w:val="24"/>
                <w:szCs w:val="24"/>
              </w:rPr>
              <w:t>Страхователь</w:t>
            </w:r>
            <w:r w:rsidRPr="00C7470F">
              <w:rPr>
                <w:caps/>
                <w:sz w:val="24"/>
                <w:szCs w:val="24"/>
              </w:rPr>
              <w:t>:</w:t>
            </w:r>
          </w:p>
          <w:p w:rsidR="005A1E57" w:rsidRPr="005A1E57" w:rsidRDefault="005A1E57" w:rsidP="005A1E57">
            <w:pPr>
              <w:ind w:left="-70"/>
              <w:rPr>
                <w:sz w:val="24"/>
                <w:szCs w:val="24"/>
                <w:lang w:eastAsia="zh-CN"/>
              </w:rPr>
            </w:pPr>
            <w:r w:rsidRPr="005A1E57">
              <w:rPr>
                <w:sz w:val="24"/>
                <w:szCs w:val="24"/>
                <w:lang w:eastAsia="zh-CN"/>
              </w:rPr>
              <w:t>Директор</w:t>
            </w:r>
          </w:p>
          <w:p w:rsidR="005A1E57" w:rsidRPr="005A1E57" w:rsidRDefault="005A1E57" w:rsidP="005A1E57">
            <w:pPr>
              <w:ind w:left="-70"/>
              <w:rPr>
                <w:sz w:val="24"/>
                <w:szCs w:val="24"/>
                <w:lang w:eastAsia="zh-CN"/>
              </w:rPr>
            </w:pPr>
          </w:p>
          <w:p w:rsidR="005A1E57" w:rsidRPr="005A1E57" w:rsidRDefault="005A1E57" w:rsidP="005A1E57">
            <w:pPr>
              <w:jc w:val="both"/>
              <w:rPr>
                <w:caps/>
                <w:sz w:val="24"/>
                <w:szCs w:val="24"/>
              </w:rPr>
            </w:pPr>
            <w:r w:rsidRPr="005A1E57">
              <w:rPr>
                <w:sz w:val="24"/>
                <w:szCs w:val="24"/>
                <w:lang w:eastAsia="zh-CN"/>
              </w:rPr>
              <w:t>__________________________Ежкова И. Б.</w:t>
            </w:r>
          </w:p>
          <w:p w:rsidR="005A1E57" w:rsidRPr="005A1E57" w:rsidRDefault="005A1E57" w:rsidP="005A1E57">
            <w:pPr>
              <w:ind w:firstLine="567"/>
              <w:jc w:val="both"/>
              <w:rPr>
                <w:caps/>
                <w:sz w:val="24"/>
                <w:szCs w:val="24"/>
              </w:rPr>
            </w:pPr>
            <w:r w:rsidRPr="005A1E57">
              <w:rPr>
                <w:caps/>
                <w:sz w:val="24"/>
                <w:szCs w:val="24"/>
              </w:rPr>
              <w:t>(подписано ЭП)</w:t>
            </w:r>
          </w:p>
        </w:tc>
        <w:tc>
          <w:tcPr>
            <w:tcW w:w="4500" w:type="dxa"/>
          </w:tcPr>
          <w:p w:rsidR="005A1E57" w:rsidRPr="005A1E57" w:rsidRDefault="005A1E57" w:rsidP="005A1E57">
            <w:pPr>
              <w:ind w:firstLine="567"/>
              <w:jc w:val="both"/>
              <w:rPr>
                <w:caps/>
                <w:sz w:val="24"/>
                <w:szCs w:val="24"/>
              </w:rPr>
            </w:pPr>
            <w:r w:rsidRPr="005A1E57">
              <w:rPr>
                <w:caps/>
                <w:sz w:val="24"/>
                <w:szCs w:val="24"/>
              </w:rPr>
              <w:t>СТРАХОВЩИК:</w:t>
            </w:r>
          </w:p>
          <w:p w:rsidR="005A1E57" w:rsidRPr="005A1E57" w:rsidRDefault="005A1E57" w:rsidP="005A1E57">
            <w:pPr>
              <w:ind w:firstLine="567"/>
              <w:jc w:val="both"/>
              <w:rPr>
                <w:caps/>
                <w:sz w:val="24"/>
                <w:szCs w:val="24"/>
              </w:rPr>
            </w:pPr>
          </w:p>
          <w:p w:rsidR="005A1E57" w:rsidRPr="005A1E57" w:rsidRDefault="005A1E57" w:rsidP="005A1E57">
            <w:pPr>
              <w:ind w:firstLine="567"/>
              <w:jc w:val="both"/>
              <w:rPr>
                <w:caps/>
                <w:sz w:val="24"/>
                <w:szCs w:val="24"/>
              </w:rPr>
            </w:pPr>
          </w:p>
          <w:p w:rsidR="005A1E57" w:rsidRPr="005A1E57" w:rsidRDefault="005A1E57" w:rsidP="005A1E57">
            <w:pPr>
              <w:widowControl/>
              <w:autoSpaceDE/>
              <w:autoSpaceDN/>
              <w:adjustRightInd/>
              <w:ind w:right="-568"/>
              <w:rPr>
                <w:sz w:val="28"/>
                <w:szCs w:val="24"/>
              </w:rPr>
            </w:pPr>
            <w:r w:rsidRPr="005A1E57">
              <w:rPr>
                <w:sz w:val="24"/>
                <w:szCs w:val="22"/>
              </w:rPr>
              <w:t>_______</w:t>
            </w:r>
            <w:r>
              <w:rPr>
                <w:sz w:val="24"/>
                <w:szCs w:val="22"/>
              </w:rPr>
              <w:t>__________________</w:t>
            </w:r>
          </w:p>
          <w:p w:rsidR="005A1E57" w:rsidRPr="005A1E57" w:rsidRDefault="005A1E57" w:rsidP="005A1E57">
            <w:pPr>
              <w:ind w:firstLine="567"/>
              <w:jc w:val="both"/>
              <w:rPr>
                <w:caps/>
                <w:sz w:val="24"/>
                <w:szCs w:val="24"/>
              </w:rPr>
            </w:pPr>
            <w:r w:rsidRPr="005A1E57">
              <w:rPr>
                <w:caps/>
                <w:sz w:val="24"/>
                <w:szCs w:val="24"/>
              </w:rPr>
              <w:t xml:space="preserve"> (подписано ЭП) </w:t>
            </w:r>
          </w:p>
        </w:tc>
      </w:tr>
      <w:tr w:rsidR="005A1E57" w:rsidRPr="005A1E57" w:rsidTr="005A1E57">
        <w:trPr>
          <w:trHeight w:val="80"/>
        </w:trPr>
        <w:tc>
          <w:tcPr>
            <w:tcW w:w="5245" w:type="dxa"/>
          </w:tcPr>
          <w:p w:rsidR="005A1E57" w:rsidRPr="005A1E57" w:rsidRDefault="005A1E57" w:rsidP="005A1E57">
            <w:pPr>
              <w:ind w:firstLine="567"/>
              <w:jc w:val="both"/>
              <w:rPr>
                <w:caps/>
                <w:sz w:val="24"/>
                <w:szCs w:val="24"/>
              </w:rPr>
            </w:pPr>
          </w:p>
        </w:tc>
        <w:tc>
          <w:tcPr>
            <w:tcW w:w="4500" w:type="dxa"/>
          </w:tcPr>
          <w:p w:rsidR="005A1E57" w:rsidRPr="005A1E57" w:rsidRDefault="005A1E57" w:rsidP="005A1E57">
            <w:pPr>
              <w:ind w:firstLine="567"/>
              <w:jc w:val="both"/>
              <w:rPr>
                <w:caps/>
                <w:sz w:val="24"/>
                <w:szCs w:val="24"/>
              </w:rPr>
            </w:pPr>
          </w:p>
        </w:tc>
      </w:tr>
    </w:tbl>
    <w:p w:rsidR="002461E2" w:rsidRDefault="002461E2" w:rsidP="00C7470F">
      <w:pPr>
        <w:ind w:firstLine="567"/>
        <w:jc w:val="both"/>
        <w:rPr>
          <w:sz w:val="28"/>
          <w:szCs w:val="28"/>
        </w:rPr>
      </w:pPr>
    </w:p>
    <w:p w:rsidR="002461E2" w:rsidRDefault="002461E2" w:rsidP="00C7470F">
      <w:pPr>
        <w:ind w:firstLine="567"/>
        <w:jc w:val="both"/>
        <w:rPr>
          <w:sz w:val="24"/>
          <w:szCs w:val="24"/>
        </w:rPr>
      </w:pPr>
    </w:p>
    <w:p w:rsidR="005A1E57" w:rsidRDefault="005A1E57" w:rsidP="00CD2EAA">
      <w:pPr>
        <w:widowControl/>
        <w:autoSpaceDE/>
        <w:autoSpaceDN/>
        <w:adjustRightInd/>
        <w:spacing w:after="60"/>
        <w:jc w:val="right"/>
        <w:rPr>
          <w:rFonts w:eastAsia="Arial Unicode MS"/>
          <w:bCs/>
          <w:lang w:eastAsia="en-US"/>
        </w:rPr>
      </w:pPr>
      <w:bookmarkStart w:id="0" w:name="_Hlk86160977"/>
    </w:p>
    <w:p w:rsidR="005A1E57" w:rsidRDefault="005A1E57" w:rsidP="00CD2EAA">
      <w:pPr>
        <w:widowControl/>
        <w:autoSpaceDE/>
        <w:autoSpaceDN/>
        <w:adjustRightInd/>
        <w:spacing w:after="60"/>
        <w:jc w:val="right"/>
        <w:rPr>
          <w:rFonts w:eastAsia="Arial Unicode MS"/>
          <w:bCs/>
          <w:lang w:eastAsia="en-US"/>
        </w:rPr>
      </w:pPr>
    </w:p>
    <w:p w:rsidR="005A1E57" w:rsidRDefault="005A1E57" w:rsidP="00CD2EAA">
      <w:pPr>
        <w:widowControl/>
        <w:autoSpaceDE/>
        <w:autoSpaceDN/>
        <w:adjustRightInd/>
        <w:spacing w:after="60"/>
        <w:jc w:val="right"/>
        <w:rPr>
          <w:rFonts w:eastAsia="Arial Unicode MS"/>
          <w:bCs/>
          <w:lang w:eastAsia="en-US"/>
        </w:rPr>
      </w:pPr>
    </w:p>
    <w:p w:rsidR="005A1E57" w:rsidRDefault="005A1E57" w:rsidP="00CD2EAA">
      <w:pPr>
        <w:widowControl/>
        <w:autoSpaceDE/>
        <w:autoSpaceDN/>
        <w:adjustRightInd/>
        <w:spacing w:after="60"/>
        <w:jc w:val="right"/>
        <w:rPr>
          <w:rFonts w:eastAsia="Arial Unicode MS"/>
          <w:bCs/>
          <w:lang w:eastAsia="en-US"/>
        </w:rPr>
      </w:pPr>
    </w:p>
    <w:p w:rsidR="005A1E57" w:rsidRDefault="005A1E57" w:rsidP="00CD2EAA">
      <w:pPr>
        <w:widowControl/>
        <w:autoSpaceDE/>
        <w:autoSpaceDN/>
        <w:adjustRightInd/>
        <w:spacing w:after="60"/>
        <w:jc w:val="right"/>
        <w:rPr>
          <w:rFonts w:eastAsia="Arial Unicode MS"/>
          <w:bCs/>
          <w:lang w:eastAsia="en-US"/>
        </w:rPr>
      </w:pPr>
    </w:p>
    <w:p w:rsidR="00483834" w:rsidRPr="002461E2" w:rsidRDefault="00483834" w:rsidP="00483834">
      <w:pPr>
        <w:widowControl/>
        <w:tabs>
          <w:tab w:val="left" w:pos="6520"/>
        </w:tabs>
        <w:autoSpaceDE/>
        <w:autoSpaceDN/>
        <w:adjustRightInd/>
        <w:ind w:firstLine="567"/>
        <w:jc w:val="right"/>
        <w:rPr>
          <w:b/>
          <w:sz w:val="24"/>
          <w:szCs w:val="24"/>
        </w:rPr>
      </w:pPr>
      <w:r>
        <w:rPr>
          <w:b/>
          <w:sz w:val="24"/>
          <w:szCs w:val="24"/>
        </w:rPr>
        <w:t>Приложение № 2</w:t>
      </w:r>
    </w:p>
    <w:p w:rsidR="00A560D4" w:rsidRPr="00A560D4" w:rsidRDefault="00483834" w:rsidP="00A560D4">
      <w:pPr>
        <w:widowControl/>
        <w:tabs>
          <w:tab w:val="left" w:pos="6520"/>
        </w:tabs>
        <w:autoSpaceDE/>
        <w:autoSpaceDN/>
        <w:adjustRightInd/>
        <w:ind w:firstLine="567"/>
        <w:jc w:val="right"/>
        <w:rPr>
          <w:sz w:val="24"/>
          <w:szCs w:val="24"/>
        </w:rPr>
      </w:pPr>
      <w:r w:rsidRPr="002461E2">
        <w:rPr>
          <w:sz w:val="24"/>
          <w:szCs w:val="24"/>
        </w:rPr>
        <w:tab/>
      </w:r>
      <w:r w:rsidR="00A560D4" w:rsidRPr="00A560D4">
        <w:rPr>
          <w:sz w:val="24"/>
          <w:szCs w:val="24"/>
        </w:rPr>
        <w:t xml:space="preserve">к контракту №188-страх/ГОЛ/26 </w:t>
      </w:r>
    </w:p>
    <w:p w:rsidR="00483834" w:rsidRPr="002461E2" w:rsidRDefault="00A560D4" w:rsidP="00A560D4">
      <w:pPr>
        <w:widowControl/>
        <w:tabs>
          <w:tab w:val="left" w:pos="6520"/>
        </w:tabs>
        <w:autoSpaceDE/>
        <w:autoSpaceDN/>
        <w:adjustRightInd/>
        <w:ind w:firstLine="567"/>
        <w:jc w:val="right"/>
        <w:rPr>
          <w:sz w:val="24"/>
          <w:szCs w:val="24"/>
        </w:rPr>
      </w:pPr>
      <w:r w:rsidRPr="00A560D4">
        <w:rPr>
          <w:sz w:val="24"/>
          <w:szCs w:val="24"/>
        </w:rPr>
        <w:t>от «__» мая 2026 года</w:t>
      </w:r>
    </w:p>
    <w:p w:rsidR="00483834" w:rsidRPr="00483834" w:rsidRDefault="00483834" w:rsidP="00483834">
      <w:pPr>
        <w:widowControl/>
        <w:tabs>
          <w:tab w:val="left" w:pos="6520"/>
        </w:tabs>
        <w:autoSpaceDE/>
        <w:autoSpaceDN/>
        <w:adjustRightInd/>
        <w:ind w:left="-142" w:firstLine="709"/>
        <w:jc w:val="center"/>
        <w:rPr>
          <w:b/>
          <w:sz w:val="18"/>
          <w:szCs w:val="18"/>
        </w:rPr>
      </w:pPr>
      <w:r w:rsidRPr="00483834">
        <w:rPr>
          <w:b/>
          <w:sz w:val="18"/>
          <w:szCs w:val="18"/>
        </w:rPr>
        <w:t>СПИСОК ЗАСТРАХОВАННЫХ</w:t>
      </w:r>
    </w:p>
    <w:tbl>
      <w:tblPr>
        <w:tblpPr w:leftFromText="180" w:rightFromText="180" w:vertAnchor="text" w:horzAnchor="margin" w:tblpXSpec="center" w:tblpY="228"/>
        <w:tblW w:w="9606" w:type="dxa"/>
        <w:tblLayout w:type="fixed"/>
        <w:tblLook w:val="04A0"/>
      </w:tblPr>
      <w:tblGrid>
        <w:gridCol w:w="191"/>
        <w:gridCol w:w="484"/>
        <w:gridCol w:w="2680"/>
        <w:gridCol w:w="1006"/>
        <w:gridCol w:w="1843"/>
        <w:gridCol w:w="1134"/>
        <w:gridCol w:w="721"/>
        <w:gridCol w:w="413"/>
        <w:gridCol w:w="1134"/>
      </w:tblGrid>
      <w:tr w:rsidR="00483834" w:rsidRPr="00483834" w:rsidTr="008E6EF8">
        <w:trPr>
          <w:gridBefore w:val="1"/>
          <w:wBefore w:w="191" w:type="dxa"/>
          <w:trHeight w:val="236"/>
        </w:trPr>
        <w:tc>
          <w:tcPr>
            <w:tcW w:w="4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b/>
                <w:bCs/>
                <w:sz w:val="15"/>
                <w:szCs w:val="15"/>
              </w:rPr>
            </w:pPr>
            <w:r w:rsidRPr="00483834">
              <w:rPr>
                <w:b/>
                <w:bCs/>
                <w:sz w:val="15"/>
                <w:szCs w:val="15"/>
              </w:rPr>
              <w:t>№ п/п</w:t>
            </w:r>
          </w:p>
        </w:tc>
        <w:tc>
          <w:tcPr>
            <w:tcW w:w="2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b/>
                <w:bCs/>
                <w:sz w:val="15"/>
                <w:szCs w:val="15"/>
              </w:rPr>
            </w:pPr>
            <w:r w:rsidRPr="00483834">
              <w:rPr>
                <w:b/>
                <w:bCs/>
                <w:sz w:val="15"/>
                <w:szCs w:val="15"/>
              </w:rPr>
              <w:t>Застрахованный ФИО</w:t>
            </w:r>
          </w:p>
        </w:tc>
        <w:tc>
          <w:tcPr>
            <w:tcW w:w="10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b/>
                <w:bCs/>
                <w:sz w:val="15"/>
                <w:szCs w:val="15"/>
              </w:rPr>
            </w:pPr>
            <w:r w:rsidRPr="00483834">
              <w:rPr>
                <w:b/>
                <w:bCs/>
                <w:sz w:val="15"/>
                <w:szCs w:val="15"/>
              </w:rPr>
              <w:t>Дата рождения</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b/>
                <w:bCs/>
                <w:sz w:val="15"/>
                <w:szCs w:val="15"/>
              </w:rPr>
            </w:pPr>
            <w:r w:rsidRPr="00483834">
              <w:rPr>
                <w:b/>
                <w:bCs/>
                <w:sz w:val="15"/>
                <w:szCs w:val="15"/>
              </w:rPr>
              <w:t xml:space="preserve">Адрес </w:t>
            </w:r>
          </w:p>
        </w:tc>
        <w:tc>
          <w:tcPr>
            <w:tcW w:w="340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b/>
                <w:bCs/>
                <w:sz w:val="15"/>
                <w:szCs w:val="15"/>
              </w:rPr>
            </w:pPr>
            <w:r w:rsidRPr="00483834">
              <w:rPr>
                <w:b/>
                <w:bCs/>
                <w:sz w:val="15"/>
                <w:szCs w:val="15"/>
              </w:rPr>
              <w:t>Страховая сумма</w:t>
            </w:r>
          </w:p>
        </w:tc>
      </w:tr>
      <w:tr w:rsidR="00483834" w:rsidRPr="00483834" w:rsidTr="008E6EF8">
        <w:trPr>
          <w:gridBefore w:val="1"/>
          <w:wBefore w:w="191" w:type="dxa"/>
          <w:cantSplit/>
          <w:trHeight w:val="1485"/>
        </w:trPr>
        <w:tc>
          <w:tcPr>
            <w:tcW w:w="484" w:type="dxa"/>
            <w:vMerge/>
            <w:tcBorders>
              <w:top w:val="single" w:sz="4" w:space="0" w:color="auto"/>
              <w:left w:val="single" w:sz="4" w:space="0" w:color="auto"/>
              <w:bottom w:val="single" w:sz="4" w:space="0" w:color="auto"/>
              <w:right w:val="single" w:sz="4" w:space="0" w:color="auto"/>
            </w:tcBorders>
            <w:vAlign w:val="center"/>
            <w:hideMark/>
          </w:tcPr>
          <w:p w:rsidR="00483834" w:rsidRPr="00483834" w:rsidRDefault="00483834" w:rsidP="00483834">
            <w:pPr>
              <w:widowControl/>
              <w:autoSpaceDE/>
              <w:autoSpaceDN/>
              <w:adjustRightInd/>
              <w:rPr>
                <w:b/>
                <w:bCs/>
                <w:sz w:val="15"/>
                <w:szCs w:val="15"/>
              </w:rPr>
            </w:pPr>
          </w:p>
        </w:tc>
        <w:tc>
          <w:tcPr>
            <w:tcW w:w="2680" w:type="dxa"/>
            <w:tcBorders>
              <w:top w:val="single" w:sz="4" w:space="0" w:color="auto"/>
              <w:left w:val="single" w:sz="4" w:space="0" w:color="auto"/>
              <w:bottom w:val="single" w:sz="4" w:space="0" w:color="auto"/>
              <w:right w:val="single" w:sz="4" w:space="0" w:color="auto"/>
            </w:tcBorders>
            <w:vAlign w:val="center"/>
            <w:hideMark/>
          </w:tcPr>
          <w:p w:rsidR="00483834" w:rsidRPr="00483834" w:rsidRDefault="00483834" w:rsidP="00483834">
            <w:pPr>
              <w:widowControl/>
              <w:autoSpaceDE/>
              <w:autoSpaceDN/>
              <w:adjustRightInd/>
              <w:jc w:val="center"/>
              <w:rPr>
                <w:b/>
                <w:bCs/>
                <w:sz w:val="15"/>
                <w:szCs w:val="15"/>
              </w:rPr>
            </w:pPr>
            <w:r w:rsidRPr="00483834">
              <w:rPr>
                <w:b/>
                <w:bCs/>
                <w:sz w:val="15"/>
                <w:szCs w:val="15"/>
              </w:rPr>
              <w:t>Фамилия</w:t>
            </w:r>
          </w:p>
          <w:p w:rsidR="00483834" w:rsidRPr="00483834" w:rsidRDefault="00483834" w:rsidP="00483834">
            <w:pPr>
              <w:widowControl/>
              <w:autoSpaceDE/>
              <w:autoSpaceDN/>
              <w:adjustRightInd/>
              <w:jc w:val="center"/>
              <w:rPr>
                <w:b/>
                <w:bCs/>
                <w:sz w:val="15"/>
                <w:szCs w:val="15"/>
              </w:rPr>
            </w:pPr>
            <w:r w:rsidRPr="00483834">
              <w:rPr>
                <w:b/>
                <w:bCs/>
                <w:sz w:val="15"/>
                <w:szCs w:val="15"/>
              </w:rPr>
              <w:t>Имя</w:t>
            </w:r>
          </w:p>
          <w:p w:rsidR="00483834" w:rsidRPr="00483834" w:rsidRDefault="00483834" w:rsidP="00483834">
            <w:pPr>
              <w:widowControl/>
              <w:autoSpaceDE/>
              <w:autoSpaceDN/>
              <w:adjustRightInd/>
              <w:jc w:val="center"/>
              <w:rPr>
                <w:b/>
                <w:bCs/>
                <w:sz w:val="15"/>
                <w:szCs w:val="15"/>
              </w:rPr>
            </w:pPr>
            <w:r w:rsidRPr="00483834">
              <w:rPr>
                <w:b/>
                <w:bCs/>
                <w:sz w:val="15"/>
                <w:szCs w:val="15"/>
              </w:rPr>
              <w:t>Отчество</w:t>
            </w:r>
          </w:p>
        </w:tc>
        <w:tc>
          <w:tcPr>
            <w:tcW w:w="1006" w:type="dxa"/>
            <w:vMerge/>
            <w:tcBorders>
              <w:top w:val="single" w:sz="4" w:space="0" w:color="auto"/>
              <w:left w:val="single" w:sz="4" w:space="0" w:color="auto"/>
              <w:bottom w:val="single" w:sz="4" w:space="0" w:color="auto"/>
              <w:right w:val="single" w:sz="4" w:space="0" w:color="auto"/>
            </w:tcBorders>
            <w:vAlign w:val="center"/>
            <w:hideMark/>
          </w:tcPr>
          <w:p w:rsidR="00483834" w:rsidRPr="00483834" w:rsidRDefault="00483834" w:rsidP="00483834">
            <w:pPr>
              <w:widowControl/>
              <w:autoSpaceDE/>
              <w:autoSpaceDN/>
              <w:adjustRightInd/>
              <w:rPr>
                <w:b/>
                <w:bCs/>
                <w:sz w:val="15"/>
                <w:szCs w:val="15"/>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483834" w:rsidRPr="00483834" w:rsidRDefault="00483834" w:rsidP="00483834">
            <w:pPr>
              <w:widowControl/>
              <w:autoSpaceDE/>
              <w:autoSpaceDN/>
              <w:adjustRightInd/>
              <w:rPr>
                <w:b/>
                <w:bCs/>
                <w:sz w:val="15"/>
                <w:szCs w:val="15"/>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b/>
                <w:bCs/>
                <w:sz w:val="15"/>
                <w:szCs w:val="15"/>
              </w:rPr>
            </w:pPr>
            <w:r w:rsidRPr="00483834">
              <w:rPr>
                <w:b/>
                <w:bCs/>
                <w:sz w:val="15"/>
                <w:szCs w:val="15"/>
              </w:rPr>
              <w:t>Смерть Застрахованного в результате несчастного случая</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b/>
                <w:bCs/>
                <w:sz w:val="15"/>
                <w:szCs w:val="15"/>
              </w:rPr>
            </w:pPr>
            <w:r w:rsidRPr="00483834">
              <w:rPr>
                <w:b/>
                <w:bCs/>
                <w:sz w:val="15"/>
                <w:szCs w:val="15"/>
              </w:rPr>
              <w:t>Временная утрата Застрахованным трудоспособности в результате несчастного случая или болезни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b/>
                <w:bCs/>
                <w:sz w:val="15"/>
                <w:szCs w:val="15"/>
              </w:rPr>
            </w:pPr>
            <w:r w:rsidRPr="00483834">
              <w:rPr>
                <w:b/>
                <w:bCs/>
                <w:sz w:val="15"/>
                <w:szCs w:val="15"/>
              </w:rPr>
              <w:t>Физическая травма в результате</w:t>
            </w:r>
            <w:r w:rsidRPr="00483834">
              <w:rPr>
                <w:b/>
                <w:bCs/>
                <w:sz w:val="15"/>
                <w:szCs w:val="15"/>
              </w:rPr>
              <w:br/>
              <w:t>несчастного случая</w:t>
            </w:r>
          </w:p>
        </w:tc>
      </w:tr>
      <w:tr w:rsidR="00483834" w:rsidRPr="00483834" w:rsidTr="008E6EF8">
        <w:trPr>
          <w:gridBefore w:val="1"/>
          <w:wBefore w:w="191" w:type="dxa"/>
          <w:trHeight w:val="255"/>
        </w:trPr>
        <w:tc>
          <w:tcPr>
            <w:tcW w:w="4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3834" w:rsidRPr="00483834" w:rsidRDefault="00483834" w:rsidP="00483834">
            <w:pPr>
              <w:widowControl/>
              <w:autoSpaceDE/>
              <w:autoSpaceDN/>
              <w:adjustRightInd/>
              <w:jc w:val="center"/>
              <w:rPr>
                <w:sz w:val="15"/>
                <w:szCs w:val="15"/>
              </w:rPr>
            </w:pPr>
            <w:r w:rsidRPr="00483834">
              <w:rPr>
                <w:sz w:val="15"/>
                <w:szCs w:val="15"/>
              </w:rPr>
              <w:t>1</w:t>
            </w:r>
          </w:p>
        </w:tc>
        <w:tc>
          <w:tcPr>
            <w:tcW w:w="2680" w:type="dxa"/>
            <w:tcBorders>
              <w:top w:val="single" w:sz="4" w:space="0" w:color="auto"/>
              <w:left w:val="nil"/>
              <w:bottom w:val="single" w:sz="4" w:space="0" w:color="auto"/>
              <w:right w:val="single" w:sz="4" w:space="0" w:color="auto"/>
            </w:tcBorders>
            <w:shd w:val="clear" w:color="auto" w:fill="auto"/>
            <w:noWrap/>
            <w:vAlign w:val="center"/>
            <w:hideMark/>
          </w:tcPr>
          <w:p w:rsidR="00483834" w:rsidRPr="00483834" w:rsidRDefault="00483834" w:rsidP="00483834">
            <w:pPr>
              <w:widowControl/>
              <w:autoSpaceDE/>
              <w:autoSpaceDN/>
              <w:adjustRightInd/>
              <w:jc w:val="center"/>
              <w:rPr>
                <w:sz w:val="15"/>
                <w:szCs w:val="15"/>
              </w:rPr>
            </w:pPr>
          </w:p>
        </w:tc>
        <w:tc>
          <w:tcPr>
            <w:tcW w:w="10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3834" w:rsidRPr="00483834" w:rsidRDefault="00483834" w:rsidP="00483834">
            <w:pPr>
              <w:widowControl/>
              <w:autoSpaceDE/>
              <w:autoSpaceDN/>
              <w:adjustRightInd/>
              <w:jc w:val="center"/>
              <w:rPr>
                <w:sz w:val="15"/>
                <w:szCs w:val="15"/>
              </w:rPr>
            </w:pPr>
          </w:p>
        </w:tc>
        <w:tc>
          <w:tcPr>
            <w:tcW w:w="1843" w:type="dxa"/>
            <w:tcBorders>
              <w:top w:val="single" w:sz="4" w:space="0" w:color="auto"/>
              <w:left w:val="nil"/>
              <w:bottom w:val="single" w:sz="4" w:space="0" w:color="auto"/>
              <w:right w:val="single" w:sz="4" w:space="0" w:color="auto"/>
            </w:tcBorders>
            <w:shd w:val="clear" w:color="auto" w:fill="auto"/>
            <w:vAlign w:val="bottom"/>
            <w:hideMark/>
          </w:tcPr>
          <w:p w:rsidR="00483834" w:rsidRPr="00483834" w:rsidRDefault="00483834" w:rsidP="00483834">
            <w:pPr>
              <w:widowControl/>
              <w:autoSpaceDE/>
              <w:autoSpaceDN/>
              <w:adjustRightInd/>
              <w:rPr>
                <w:color w:val="000000"/>
                <w:sz w:val="15"/>
                <w:szCs w:val="15"/>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sz w:val="15"/>
                <w:szCs w:val="15"/>
              </w:rPr>
            </w:pPr>
            <w:r w:rsidRPr="00483834">
              <w:rPr>
                <w:sz w:val="15"/>
                <w:szCs w:val="15"/>
              </w:rPr>
              <w:t>50 000,00 руб.</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sz w:val="15"/>
                <w:szCs w:val="15"/>
              </w:rPr>
            </w:pPr>
            <w:r w:rsidRPr="00483834">
              <w:rPr>
                <w:sz w:val="15"/>
                <w:szCs w:val="15"/>
              </w:rPr>
              <w:t>50 000,00 руб.</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sz w:val="15"/>
                <w:szCs w:val="15"/>
              </w:rPr>
            </w:pPr>
            <w:r w:rsidRPr="00483834">
              <w:rPr>
                <w:sz w:val="15"/>
                <w:szCs w:val="15"/>
              </w:rPr>
              <w:t>50 000,00 руб.</w:t>
            </w:r>
          </w:p>
        </w:tc>
      </w:tr>
      <w:tr w:rsidR="00483834" w:rsidRPr="00483834" w:rsidTr="008E6EF8">
        <w:trPr>
          <w:gridBefore w:val="1"/>
          <w:wBefore w:w="191" w:type="dxa"/>
          <w:trHeight w:val="255"/>
        </w:trPr>
        <w:tc>
          <w:tcPr>
            <w:tcW w:w="484" w:type="dxa"/>
            <w:tcBorders>
              <w:top w:val="nil"/>
              <w:left w:val="single" w:sz="4" w:space="0" w:color="auto"/>
              <w:bottom w:val="single" w:sz="4" w:space="0" w:color="auto"/>
              <w:right w:val="single" w:sz="4" w:space="0" w:color="auto"/>
            </w:tcBorders>
            <w:shd w:val="clear" w:color="auto" w:fill="auto"/>
            <w:noWrap/>
            <w:vAlign w:val="center"/>
            <w:hideMark/>
          </w:tcPr>
          <w:p w:rsidR="00483834" w:rsidRPr="00483834" w:rsidRDefault="00483834" w:rsidP="00483834">
            <w:pPr>
              <w:widowControl/>
              <w:autoSpaceDE/>
              <w:autoSpaceDN/>
              <w:adjustRightInd/>
              <w:jc w:val="center"/>
              <w:rPr>
                <w:sz w:val="15"/>
                <w:szCs w:val="15"/>
              </w:rPr>
            </w:pPr>
            <w:r w:rsidRPr="00483834">
              <w:rPr>
                <w:sz w:val="15"/>
                <w:szCs w:val="15"/>
              </w:rPr>
              <w:t>2</w:t>
            </w:r>
          </w:p>
        </w:tc>
        <w:tc>
          <w:tcPr>
            <w:tcW w:w="2680" w:type="dxa"/>
            <w:tcBorders>
              <w:top w:val="nil"/>
              <w:left w:val="nil"/>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sz w:val="15"/>
                <w:szCs w:val="15"/>
              </w:rPr>
            </w:pPr>
          </w:p>
        </w:tc>
        <w:tc>
          <w:tcPr>
            <w:tcW w:w="10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3834" w:rsidRPr="00483834" w:rsidRDefault="00483834" w:rsidP="00483834">
            <w:pPr>
              <w:widowControl/>
              <w:autoSpaceDE/>
              <w:autoSpaceDN/>
              <w:adjustRightInd/>
              <w:jc w:val="center"/>
              <w:rPr>
                <w:sz w:val="15"/>
                <w:szCs w:val="15"/>
              </w:rPr>
            </w:pPr>
          </w:p>
        </w:tc>
        <w:tc>
          <w:tcPr>
            <w:tcW w:w="1843" w:type="dxa"/>
            <w:tcBorders>
              <w:top w:val="nil"/>
              <w:left w:val="nil"/>
              <w:bottom w:val="single" w:sz="4" w:space="0" w:color="auto"/>
              <w:right w:val="single" w:sz="4" w:space="0" w:color="auto"/>
            </w:tcBorders>
            <w:shd w:val="clear" w:color="auto" w:fill="auto"/>
            <w:vAlign w:val="bottom"/>
            <w:hideMark/>
          </w:tcPr>
          <w:p w:rsidR="00483834" w:rsidRPr="00483834" w:rsidRDefault="00483834" w:rsidP="00483834">
            <w:pPr>
              <w:widowControl/>
              <w:autoSpaceDE/>
              <w:autoSpaceDN/>
              <w:adjustRightInd/>
              <w:rPr>
                <w:sz w:val="15"/>
                <w:szCs w:val="15"/>
              </w:rPr>
            </w:pPr>
          </w:p>
        </w:tc>
        <w:tc>
          <w:tcPr>
            <w:tcW w:w="1134" w:type="dxa"/>
            <w:tcBorders>
              <w:top w:val="nil"/>
              <w:left w:val="nil"/>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sz w:val="15"/>
                <w:szCs w:val="15"/>
              </w:rPr>
            </w:pPr>
            <w:r w:rsidRPr="00483834">
              <w:rPr>
                <w:sz w:val="15"/>
                <w:szCs w:val="15"/>
              </w:rPr>
              <w:t>50 000,00 руб.</w:t>
            </w:r>
          </w:p>
        </w:tc>
        <w:tc>
          <w:tcPr>
            <w:tcW w:w="1134" w:type="dxa"/>
            <w:gridSpan w:val="2"/>
            <w:tcBorders>
              <w:top w:val="nil"/>
              <w:left w:val="nil"/>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sz w:val="15"/>
                <w:szCs w:val="15"/>
              </w:rPr>
            </w:pPr>
            <w:r w:rsidRPr="00483834">
              <w:rPr>
                <w:sz w:val="15"/>
                <w:szCs w:val="15"/>
              </w:rPr>
              <w:t>50 000,00 руб.</w:t>
            </w:r>
          </w:p>
        </w:tc>
        <w:tc>
          <w:tcPr>
            <w:tcW w:w="1134" w:type="dxa"/>
            <w:tcBorders>
              <w:top w:val="nil"/>
              <w:left w:val="nil"/>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sz w:val="15"/>
                <w:szCs w:val="15"/>
              </w:rPr>
            </w:pPr>
            <w:r w:rsidRPr="00483834">
              <w:rPr>
                <w:sz w:val="15"/>
                <w:szCs w:val="15"/>
              </w:rPr>
              <w:t>50 000,00 руб.</w:t>
            </w:r>
          </w:p>
        </w:tc>
      </w:tr>
      <w:tr w:rsidR="00483834" w:rsidRPr="00483834" w:rsidTr="008E6EF8">
        <w:trPr>
          <w:gridBefore w:val="1"/>
          <w:wBefore w:w="191" w:type="dxa"/>
          <w:trHeight w:val="255"/>
        </w:trPr>
        <w:tc>
          <w:tcPr>
            <w:tcW w:w="484" w:type="dxa"/>
            <w:tcBorders>
              <w:top w:val="nil"/>
              <w:left w:val="single" w:sz="4" w:space="0" w:color="auto"/>
              <w:bottom w:val="single" w:sz="4" w:space="0" w:color="auto"/>
              <w:right w:val="single" w:sz="4" w:space="0" w:color="auto"/>
            </w:tcBorders>
            <w:shd w:val="clear" w:color="auto" w:fill="auto"/>
            <w:noWrap/>
            <w:vAlign w:val="center"/>
            <w:hideMark/>
          </w:tcPr>
          <w:p w:rsidR="00483834" w:rsidRPr="00483834" w:rsidRDefault="00483834" w:rsidP="00483834">
            <w:pPr>
              <w:widowControl/>
              <w:autoSpaceDE/>
              <w:autoSpaceDN/>
              <w:adjustRightInd/>
              <w:jc w:val="center"/>
              <w:rPr>
                <w:sz w:val="15"/>
                <w:szCs w:val="15"/>
              </w:rPr>
            </w:pPr>
            <w:r w:rsidRPr="00483834">
              <w:rPr>
                <w:sz w:val="15"/>
                <w:szCs w:val="15"/>
              </w:rPr>
              <w:t>3</w:t>
            </w:r>
          </w:p>
        </w:tc>
        <w:tc>
          <w:tcPr>
            <w:tcW w:w="2680" w:type="dxa"/>
            <w:tcBorders>
              <w:top w:val="nil"/>
              <w:left w:val="nil"/>
              <w:bottom w:val="single" w:sz="4" w:space="0" w:color="auto"/>
              <w:right w:val="single" w:sz="4" w:space="0" w:color="auto"/>
            </w:tcBorders>
            <w:shd w:val="clear" w:color="auto" w:fill="auto"/>
            <w:noWrap/>
            <w:vAlign w:val="center"/>
            <w:hideMark/>
          </w:tcPr>
          <w:p w:rsidR="00483834" w:rsidRPr="00483834" w:rsidRDefault="00483834" w:rsidP="00483834">
            <w:pPr>
              <w:widowControl/>
              <w:autoSpaceDE/>
              <w:autoSpaceDN/>
              <w:adjustRightInd/>
              <w:jc w:val="center"/>
              <w:rPr>
                <w:sz w:val="15"/>
                <w:szCs w:val="15"/>
              </w:rPr>
            </w:pPr>
          </w:p>
        </w:tc>
        <w:tc>
          <w:tcPr>
            <w:tcW w:w="10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3834" w:rsidRPr="00483834" w:rsidRDefault="00483834" w:rsidP="00483834">
            <w:pPr>
              <w:widowControl/>
              <w:autoSpaceDE/>
              <w:autoSpaceDN/>
              <w:adjustRightInd/>
              <w:jc w:val="center"/>
              <w:rPr>
                <w:sz w:val="15"/>
                <w:szCs w:val="15"/>
              </w:rPr>
            </w:pPr>
          </w:p>
        </w:tc>
        <w:tc>
          <w:tcPr>
            <w:tcW w:w="1843" w:type="dxa"/>
            <w:tcBorders>
              <w:top w:val="nil"/>
              <w:left w:val="nil"/>
              <w:bottom w:val="single" w:sz="4" w:space="0" w:color="auto"/>
              <w:right w:val="single" w:sz="4" w:space="0" w:color="auto"/>
            </w:tcBorders>
            <w:shd w:val="clear" w:color="auto" w:fill="auto"/>
            <w:vAlign w:val="bottom"/>
            <w:hideMark/>
          </w:tcPr>
          <w:p w:rsidR="00483834" w:rsidRPr="00483834" w:rsidRDefault="00483834" w:rsidP="00483834">
            <w:pPr>
              <w:widowControl/>
              <w:autoSpaceDE/>
              <w:autoSpaceDN/>
              <w:adjustRightInd/>
              <w:rPr>
                <w:sz w:val="15"/>
                <w:szCs w:val="15"/>
              </w:rPr>
            </w:pPr>
          </w:p>
        </w:tc>
        <w:tc>
          <w:tcPr>
            <w:tcW w:w="1134" w:type="dxa"/>
            <w:tcBorders>
              <w:top w:val="nil"/>
              <w:left w:val="nil"/>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sz w:val="15"/>
                <w:szCs w:val="15"/>
              </w:rPr>
            </w:pPr>
            <w:r w:rsidRPr="00483834">
              <w:rPr>
                <w:sz w:val="15"/>
                <w:szCs w:val="15"/>
              </w:rPr>
              <w:t>50 000,00 руб.</w:t>
            </w:r>
          </w:p>
        </w:tc>
        <w:tc>
          <w:tcPr>
            <w:tcW w:w="1134" w:type="dxa"/>
            <w:gridSpan w:val="2"/>
            <w:tcBorders>
              <w:top w:val="nil"/>
              <w:left w:val="nil"/>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sz w:val="15"/>
                <w:szCs w:val="15"/>
              </w:rPr>
            </w:pPr>
            <w:r w:rsidRPr="00483834">
              <w:rPr>
                <w:sz w:val="15"/>
                <w:szCs w:val="15"/>
              </w:rPr>
              <w:t>50 000,00 руб.</w:t>
            </w:r>
          </w:p>
        </w:tc>
        <w:tc>
          <w:tcPr>
            <w:tcW w:w="1134" w:type="dxa"/>
            <w:tcBorders>
              <w:top w:val="nil"/>
              <w:left w:val="nil"/>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sz w:val="15"/>
                <w:szCs w:val="15"/>
              </w:rPr>
            </w:pPr>
            <w:r w:rsidRPr="00483834">
              <w:rPr>
                <w:sz w:val="15"/>
                <w:szCs w:val="15"/>
              </w:rPr>
              <w:t>50 000,00 руб.</w:t>
            </w:r>
          </w:p>
        </w:tc>
      </w:tr>
      <w:tr w:rsidR="00483834" w:rsidRPr="00483834" w:rsidTr="008E6EF8">
        <w:trPr>
          <w:gridBefore w:val="1"/>
          <w:wBefore w:w="191" w:type="dxa"/>
          <w:trHeight w:val="255"/>
        </w:trPr>
        <w:tc>
          <w:tcPr>
            <w:tcW w:w="484" w:type="dxa"/>
            <w:tcBorders>
              <w:top w:val="nil"/>
              <w:left w:val="single" w:sz="4" w:space="0" w:color="auto"/>
              <w:bottom w:val="single" w:sz="4" w:space="0" w:color="auto"/>
              <w:right w:val="single" w:sz="4" w:space="0" w:color="auto"/>
            </w:tcBorders>
            <w:shd w:val="clear" w:color="auto" w:fill="auto"/>
            <w:noWrap/>
            <w:vAlign w:val="center"/>
            <w:hideMark/>
          </w:tcPr>
          <w:p w:rsidR="00483834" w:rsidRPr="00483834" w:rsidRDefault="00483834" w:rsidP="00483834">
            <w:pPr>
              <w:widowControl/>
              <w:autoSpaceDE/>
              <w:autoSpaceDN/>
              <w:adjustRightInd/>
              <w:jc w:val="center"/>
              <w:rPr>
                <w:sz w:val="15"/>
                <w:szCs w:val="15"/>
              </w:rPr>
            </w:pPr>
            <w:r w:rsidRPr="00483834">
              <w:rPr>
                <w:sz w:val="15"/>
                <w:szCs w:val="15"/>
              </w:rPr>
              <w:t>4</w:t>
            </w:r>
          </w:p>
        </w:tc>
        <w:tc>
          <w:tcPr>
            <w:tcW w:w="2680" w:type="dxa"/>
            <w:tcBorders>
              <w:top w:val="nil"/>
              <w:left w:val="nil"/>
              <w:bottom w:val="single" w:sz="4" w:space="0" w:color="auto"/>
              <w:right w:val="single" w:sz="4" w:space="0" w:color="auto"/>
            </w:tcBorders>
            <w:shd w:val="clear" w:color="auto" w:fill="auto"/>
            <w:noWrap/>
            <w:vAlign w:val="center"/>
            <w:hideMark/>
          </w:tcPr>
          <w:p w:rsidR="00483834" w:rsidRPr="00483834" w:rsidRDefault="00483834" w:rsidP="00483834">
            <w:pPr>
              <w:widowControl/>
              <w:autoSpaceDE/>
              <w:autoSpaceDN/>
              <w:adjustRightInd/>
              <w:jc w:val="center"/>
              <w:rPr>
                <w:sz w:val="15"/>
                <w:szCs w:val="15"/>
              </w:rPr>
            </w:pPr>
          </w:p>
        </w:tc>
        <w:tc>
          <w:tcPr>
            <w:tcW w:w="10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3834" w:rsidRPr="00483834" w:rsidRDefault="00483834" w:rsidP="00483834">
            <w:pPr>
              <w:widowControl/>
              <w:autoSpaceDE/>
              <w:autoSpaceDN/>
              <w:adjustRightInd/>
              <w:jc w:val="center"/>
              <w:rPr>
                <w:sz w:val="15"/>
                <w:szCs w:val="15"/>
              </w:rPr>
            </w:pPr>
          </w:p>
        </w:tc>
        <w:tc>
          <w:tcPr>
            <w:tcW w:w="1843" w:type="dxa"/>
            <w:tcBorders>
              <w:top w:val="nil"/>
              <w:left w:val="nil"/>
              <w:bottom w:val="single" w:sz="4" w:space="0" w:color="auto"/>
              <w:right w:val="single" w:sz="4" w:space="0" w:color="auto"/>
            </w:tcBorders>
            <w:shd w:val="clear" w:color="auto" w:fill="auto"/>
            <w:vAlign w:val="bottom"/>
            <w:hideMark/>
          </w:tcPr>
          <w:p w:rsidR="00483834" w:rsidRPr="00483834" w:rsidRDefault="00483834" w:rsidP="00483834">
            <w:pPr>
              <w:widowControl/>
              <w:autoSpaceDE/>
              <w:autoSpaceDN/>
              <w:adjustRightInd/>
              <w:rPr>
                <w:sz w:val="15"/>
                <w:szCs w:val="15"/>
              </w:rPr>
            </w:pPr>
          </w:p>
        </w:tc>
        <w:tc>
          <w:tcPr>
            <w:tcW w:w="1134" w:type="dxa"/>
            <w:tcBorders>
              <w:top w:val="nil"/>
              <w:left w:val="nil"/>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sz w:val="15"/>
                <w:szCs w:val="15"/>
              </w:rPr>
            </w:pPr>
            <w:r w:rsidRPr="00483834">
              <w:rPr>
                <w:sz w:val="15"/>
                <w:szCs w:val="15"/>
              </w:rPr>
              <w:t>50 000,00 руб.</w:t>
            </w:r>
          </w:p>
        </w:tc>
        <w:tc>
          <w:tcPr>
            <w:tcW w:w="1134" w:type="dxa"/>
            <w:gridSpan w:val="2"/>
            <w:tcBorders>
              <w:top w:val="nil"/>
              <w:left w:val="nil"/>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sz w:val="15"/>
                <w:szCs w:val="15"/>
              </w:rPr>
            </w:pPr>
            <w:r w:rsidRPr="00483834">
              <w:rPr>
                <w:sz w:val="15"/>
                <w:szCs w:val="15"/>
              </w:rPr>
              <w:t>50 000,00 руб.</w:t>
            </w:r>
          </w:p>
        </w:tc>
        <w:tc>
          <w:tcPr>
            <w:tcW w:w="1134" w:type="dxa"/>
            <w:tcBorders>
              <w:top w:val="nil"/>
              <w:left w:val="nil"/>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sz w:val="15"/>
                <w:szCs w:val="15"/>
              </w:rPr>
            </w:pPr>
            <w:r w:rsidRPr="00483834">
              <w:rPr>
                <w:sz w:val="15"/>
                <w:szCs w:val="15"/>
              </w:rPr>
              <w:t>50 000,00 руб.</w:t>
            </w:r>
          </w:p>
        </w:tc>
      </w:tr>
      <w:tr w:rsidR="00483834" w:rsidRPr="00483834" w:rsidTr="008E6EF8">
        <w:trPr>
          <w:gridBefore w:val="1"/>
          <w:wBefore w:w="191" w:type="dxa"/>
          <w:trHeight w:val="255"/>
        </w:trPr>
        <w:tc>
          <w:tcPr>
            <w:tcW w:w="484" w:type="dxa"/>
            <w:tcBorders>
              <w:top w:val="nil"/>
              <w:left w:val="single" w:sz="4" w:space="0" w:color="auto"/>
              <w:bottom w:val="single" w:sz="4" w:space="0" w:color="auto"/>
              <w:right w:val="single" w:sz="4" w:space="0" w:color="auto"/>
            </w:tcBorders>
            <w:shd w:val="clear" w:color="auto" w:fill="auto"/>
            <w:noWrap/>
            <w:vAlign w:val="center"/>
            <w:hideMark/>
          </w:tcPr>
          <w:p w:rsidR="00483834" w:rsidRPr="00483834" w:rsidRDefault="00483834" w:rsidP="00483834">
            <w:pPr>
              <w:widowControl/>
              <w:autoSpaceDE/>
              <w:autoSpaceDN/>
              <w:adjustRightInd/>
              <w:jc w:val="center"/>
              <w:rPr>
                <w:sz w:val="15"/>
                <w:szCs w:val="15"/>
              </w:rPr>
            </w:pPr>
            <w:r w:rsidRPr="00483834">
              <w:rPr>
                <w:sz w:val="15"/>
                <w:szCs w:val="15"/>
              </w:rPr>
              <w:t>5</w:t>
            </w:r>
          </w:p>
        </w:tc>
        <w:tc>
          <w:tcPr>
            <w:tcW w:w="2680" w:type="dxa"/>
            <w:tcBorders>
              <w:top w:val="nil"/>
              <w:left w:val="nil"/>
              <w:bottom w:val="single" w:sz="4" w:space="0" w:color="auto"/>
              <w:right w:val="single" w:sz="4" w:space="0" w:color="auto"/>
            </w:tcBorders>
            <w:shd w:val="clear" w:color="auto" w:fill="auto"/>
            <w:noWrap/>
            <w:vAlign w:val="center"/>
            <w:hideMark/>
          </w:tcPr>
          <w:p w:rsidR="00483834" w:rsidRPr="00483834" w:rsidRDefault="00483834" w:rsidP="00483834">
            <w:pPr>
              <w:widowControl/>
              <w:autoSpaceDE/>
              <w:autoSpaceDN/>
              <w:adjustRightInd/>
              <w:jc w:val="center"/>
              <w:rPr>
                <w:sz w:val="15"/>
                <w:szCs w:val="15"/>
              </w:rPr>
            </w:pPr>
          </w:p>
        </w:tc>
        <w:tc>
          <w:tcPr>
            <w:tcW w:w="10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3834" w:rsidRPr="00483834" w:rsidRDefault="00483834" w:rsidP="00483834">
            <w:pPr>
              <w:widowControl/>
              <w:autoSpaceDE/>
              <w:autoSpaceDN/>
              <w:adjustRightInd/>
              <w:jc w:val="center"/>
              <w:rPr>
                <w:sz w:val="15"/>
                <w:szCs w:val="15"/>
              </w:rPr>
            </w:pPr>
          </w:p>
        </w:tc>
        <w:tc>
          <w:tcPr>
            <w:tcW w:w="1843" w:type="dxa"/>
            <w:tcBorders>
              <w:top w:val="nil"/>
              <w:left w:val="nil"/>
              <w:bottom w:val="single" w:sz="4" w:space="0" w:color="auto"/>
              <w:right w:val="single" w:sz="4" w:space="0" w:color="auto"/>
            </w:tcBorders>
            <w:shd w:val="clear" w:color="auto" w:fill="auto"/>
            <w:vAlign w:val="bottom"/>
            <w:hideMark/>
          </w:tcPr>
          <w:p w:rsidR="00483834" w:rsidRPr="00483834" w:rsidRDefault="00483834" w:rsidP="00483834">
            <w:pPr>
              <w:widowControl/>
              <w:autoSpaceDE/>
              <w:autoSpaceDN/>
              <w:adjustRightInd/>
              <w:rPr>
                <w:sz w:val="15"/>
                <w:szCs w:val="15"/>
              </w:rPr>
            </w:pPr>
          </w:p>
        </w:tc>
        <w:tc>
          <w:tcPr>
            <w:tcW w:w="1134" w:type="dxa"/>
            <w:tcBorders>
              <w:top w:val="nil"/>
              <w:left w:val="nil"/>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sz w:val="15"/>
                <w:szCs w:val="15"/>
              </w:rPr>
            </w:pPr>
            <w:r w:rsidRPr="00483834">
              <w:rPr>
                <w:sz w:val="15"/>
                <w:szCs w:val="15"/>
              </w:rPr>
              <w:t>50 000,00 руб.</w:t>
            </w:r>
          </w:p>
        </w:tc>
        <w:tc>
          <w:tcPr>
            <w:tcW w:w="1134" w:type="dxa"/>
            <w:gridSpan w:val="2"/>
            <w:tcBorders>
              <w:top w:val="nil"/>
              <w:left w:val="nil"/>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sz w:val="15"/>
                <w:szCs w:val="15"/>
              </w:rPr>
            </w:pPr>
            <w:r w:rsidRPr="00483834">
              <w:rPr>
                <w:sz w:val="15"/>
                <w:szCs w:val="15"/>
              </w:rPr>
              <w:t>50 000,00 руб.</w:t>
            </w:r>
          </w:p>
        </w:tc>
        <w:tc>
          <w:tcPr>
            <w:tcW w:w="1134" w:type="dxa"/>
            <w:tcBorders>
              <w:top w:val="nil"/>
              <w:left w:val="nil"/>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sz w:val="15"/>
                <w:szCs w:val="15"/>
              </w:rPr>
            </w:pPr>
            <w:r w:rsidRPr="00483834">
              <w:rPr>
                <w:sz w:val="15"/>
                <w:szCs w:val="15"/>
              </w:rPr>
              <w:t>50 000,00 руб.</w:t>
            </w:r>
          </w:p>
        </w:tc>
      </w:tr>
      <w:tr w:rsidR="00483834" w:rsidRPr="00483834" w:rsidTr="008E6EF8">
        <w:trPr>
          <w:gridBefore w:val="1"/>
          <w:wBefore w:w="191" w:type="dxa"/>
          <w:trHeight w:val="255"/>
        </w:trPr>
        <w:tc>
          <w:tcPr>
            <w:tcW w:w="484" w:type="dxa"/>
            <w:tcBorders>
              <w:top w:val="nil"/>
              <w:left w:val="single" w:sz="4" w:space="0" w:color="auto"/>
              <w:bottom w:val="single" w:sz="4" w:space="0" w:color="auto"/>
              <w:right w:val="single" w:sz="4" w:space="0" w:color="auto"/>
            </w:tcBorders>
            <w:shd w:val="clear" w:color="auto" w:fill="auto"/>
            <w:noWrap/>
            <w:vAlign w:val="center"/>
            <w:hideMark/>
          </w:tcPr>
          <w:p w:rsidR="00483834" w:rsidRPr="00483834" w:rsidRDefault="00483834" w:rsidP="00483834">
            <w:pPr>
              <w:widowControl/>
              <w:autoSpaceDE/>
              <w:autoSpaceDN/>
              <w:adjustRightInd/>
              <w:jc w:val="center"/>
              <w:rPr>
                <w:sz w:val="15"/>
                <w:szCs w:val="15"/>
              </w:rPr>
            </w:pPr>
            <w:r w:rsidRPr="00483834">
              <w:rPr>
                <w:sz w:val="15"/>
                <w:szCs w:val="15"/>
              </w:rPr>
              <w:t>6</w:t>
            </w:r>
          </w:p>
        </w:tc>
        <w:tc>
          <w:tcPr>
            <w:tcW w:w="2680" w:type="dxa"/>
            <w:tcBorders>
              <w:top w:val="nil"/>
              <w:left w:val="nil"/>
              <w:bottom w:val="single" w:sz="4" w:space="0" w:color="auto"/>
              <w:right w:val="single" w:sz="4" w:space="0" w:color="auto"/>
            </w:tcBorders>
            <w:shd w:val="clear" w:color="auto" w:fill="auto"/>
            <w:noWrap/>
            <w:vAlign w:val="center"/>
            <w:hideMark/>
          </w:tcPr>
          <w:p w:rsidR="00483834" w:rsidRPr="00483834" w:rsidRDefault="00483834" w:rsidP="00483834">
            <w:pPr>
              <w:widowControl/>
              <w:autoSpaceDE/>
              <w:autoSpaceDN/>
              <w:adjustRightInd/>
              <w:jc w:val="center"/>
              <w:rPr>
                <w:sz w:val="15"/>
                <w:szCs w:val="15"/>
              </w:rPr>
            </w:pPr>
          </w:p>
        </w:tc>
        <w:tc>
          <w:tcPr>
            <w:tcW w:w="10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3834" w:rsidRPr="00483834" w:rsidRDefault="00483834" w:rsidP="00483834">
            <w:pPr>
              <w:widowControl/>
              <w:autoSpaceDE/>
              <w:autoSpaceDN/>
              <w:adjustRightInd/>
              <w:jc w:val="center"/>
              <w:rPr>
                <w:sz w:val="15"/>
                <w:szCs w:val="15"/>
              </w:rPr>
            </w:pPr>
          </w:p>
        </w:tc>
        <w:tc>
          <w:tcPr>
            <w:tcW w:w="1843" w:type="dxa"/>
            <w:tcBorders>
              <w:top w:val="nil"/>
              <w:left w:val="nil"/>
              <w:bottom w:val="single" w:sz="4" w:space="0" w:color="auto"/>
              <w:right w:val="single" w:sz="4" w:space="0" w:color="auto"/>
            </w:tcBorders>
            <w:shd w:val="clear" w:color="auto" w:fill="auto"/>
            <w:vAlign w:val="bottom"/>
            <w:hideMark/>
          </w:tcPr>
          <w:p w:rsidR="00483834" w:rsidRPr="00483834" w:rsidRDefault="00483834" w:rsidP="00483834">
            <w:pPr>
              <w:widowControl/>
              <w:autoSpaceDE/>
              <w:autoSpaceDN/>
              <w:adjustRightInd/>
              <w:rPr>
                <w:sz w:val="15"/>
                <w:szCs w:val="15"/>
              </w:rPr>
            </w:pPr>
          </w:p>
        </w:tc>
        <w:tc>
          <w:tcPr>
            <w:tcW w:w="1134" w:type="dxa"/>
            <w:tcBorders>
              <w:top w:val="nil"/>
              <w:left w:val="nil"/>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sz w:val="15"/>
                <w:szCs w:val="15"/>
              </w:rPr>
            </w:pPr>
            <w:r w:rsidRPr="00483834">
              <w:rPr>
                <w:sz w:val="15"/>
                <w:szCs w:val="15"/>
              </w:rPr>
              <w:t>50 000,00 руб.</w:t>
            </w:r>
          </w:p>
        </w:tc>
        <w:tc>
          <w:tcPr>
            <w:tcW w:w="1134" w:type="dxa"/>
            <w:gridSpan w:val="2"/>
            <w:tcBorders>
              <w:top w:val="nil"/>
              <w:left w:val="nil"/>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sz w:val="15"/>
                <w:szCs w:val="15"/>
              </w:rPr>
            </w:pPr>
            <w:r w:rsidRPr="00483834">
              <w:rPr>
                <w:sz w:val="15"/>
                <w:szCs w:val="15"/>
              </w:rPr>
              <w:t>50 000,00 руб.</w:t>
            </w:r>
          </w:p>
        </w:tc>
        <w:tc>
          <w:tcPr>
            <w:tcW w:w="1134" w:type="dxa"/>
            <w:tcBorders>
              <w:top w:val="nil"/>
              <w:left w:val="nil"/>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sz w:val="15"/>
                <w:szCs w:val="15"/>
              </w:rPr>
            </w:pPr>
            <w:r w:rsidRPr="00483834">
              <w:rPr>
                <w:sz w:val="15"/>
                <w:szCs w:val="15"/>
              </w:rPr>
              <w:t>50 000,00 руб.</w:t>
            </w:r>
          </w:p>
        </w:tc>
      </w:tr>
      <w:tr w:rsidR="00483834" w:rsidRPr="00483834" w:rsidTr="008E6EF8">
        <w:trPr>
          <w:gridBefore w:val="1"/>
          <w:wBefore w:w="191" w:type="dxa"/>
          <w:trHeight w:val="255"/>
        </w:trPr>
        <w:tc>
          <w:tcPr>
            <w:tcW w:w="484" w:type="dxa"/>
            <w:tcBorders>
              <w:top w:val="nil"/>
              <w:left w:val="single" w:sz="4" w:space="0" w:color="auto"/>
              <w:bottom w:val="single" w:sz="4" w:space="0" w:color="auto"/>
              <w:right w:val="single" w:sz="4" w:space="0" w:color="auto"/>
            </w:tcBorders>
            <w:shd w:val="clear" w:color="auto" w:fill="auto"/>
            <w:noWrap/>
            <w:vAlign w:val="center"/>
            <w:hideMark/>
          </w:tcPr>
          <w:p w:rsidR="00483834" w:rsidRPr="00483834" w:rsidRDefault="00483834" w:rsidP="00483834">
            <w:pPr>
              <w:widowControl/>
              <w:autoSpaceDE/>
              <w:autoSpaceDN/>
              <w:adjustRightInd/>
              <w:jc w:val="center"/>
              <w:rPr>
                <w:sz w:val="15"/>
                <w:szCs w:val="15"/>
              </w:rPr>
            </w:pPr>
            <w:r w:rsidRPr="00483834">
              <w:rPr>
                <w:sz w:val="15"/>
                <w:szCs w:val="15"/>
              </w:rPr>
              <w:t>7</w:t>
            </w:r>
          </w:p>
        </w:tc>
        <w:tc>
          <w:tcPr>
            <w:tcW w:w="2680" w:type="dxa"/>
            <w:tcBorders>
              <w:top w:val="nil"/>
              <w:left w:val="nil"/>
              <w:bottom w:val="single" w:sz="4" w:space="0" w:color="auto"/>
              <w:right w:val="single" w:sz="4" w:space="0" w:color="auto"/>
            </w:tcBorders>
            <w:shd w:val="clear" w:color="auto" w:fill="auto"/>
            <w:noWrap/>
            <w:vAlign w:val="center"/>
            <w:hideMark/>
          </w:tcPr>
          <w:p w:rsidR="00483834" w:rsidRPr="00483834" w:rsidRDefault="00483834" w:rsidP="00483834">
            <w:pPr>
              <w:widowControl/>
              <w:autoSpaceDE/>
              <w:autoSpaceDN/>
              <w:adjustRightInd/>
              <w:jc w:val="center"/>
              <w:rPr>
                <w:sz w:val="15"/>
                <w:szCs w:val="15"/>
              </w:rPr>
            </w:pPr>
          </w:p>
        </w:tc>
        <w:tc>
          <w:tcPr>
            <w:tcW w:w="10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3834" w:rsidRPr="00483834" w:rsidRDefault="00483834" w:rsidP="00483834">
            <w:pPr>
              <w:widowControl/>
              <w:autoSpaceDE/>
              <w:autoSpaceDN/>
              <w:adjustRightInd/>
              <w:jc w:val="center"/>
              <w:rPr>
                <w:sz w:val="15"/>
                <w:szCs w:val="15"/>
              </w:rPr>
            </w:pPr>
          </w:p>
        </w:tc>
        <w:tc>
          <w:tcPr>
            <w:tcW w:w="1843" w:type="dxa"/>
            <w:tcBorders>
              <w:top w:val="nil"/>
              <w:left w:val="nil"/>
              <w:bottom w:val="single" w:sz="4" w:space="0" w:color="auto"/>
              <w:right w:val="single" w:sz="4" w:space="0" w:color="auto"/>
            </w:tcBorders>
            <w:shd w:val="clear" w:color="auto" w:fill="auto"/>
            <w:vAlign w:val="bottom"/>
            <w:hideMark/>
          </w:tcPr>
          <w:p w:rsidR="00483834" w:rsidRPr="00483834" w:rsidRDefault="00483834" w:rsidP="00483834">
            <w:pPr>
              <w:widowControl/>
              <w:autoSpaceDE/>
              <w:autoSpaceDN/>
              <w:adjustRightInd/>
              <w:rPr>
                <w:sz w:val="15"/>
                <w:szCs w:val="15"/>
              </w:rPr>
            </w:pPr>
          </w:p>
        </w:tc>
        <w:tc>
          <w:tcPr>
            <w:tcW w:w="1134" w:type="dxa"/>
            <w:tcBorders>
              <w:top w:val="nil"/>
              <w:left w:val="nil"/>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sz w:val="15"/>
                <w:szCs w:val="15"/>
              </w:rPr>
            </w:pPr>
            <w:r w:rsidRPr="00483834">
              <w:rPr>
                <w:sz w:val="15"/>
                <w:szCs w:val="15"/>
              </w:rPr>
              <w:t>50 000,00 руб.</w:t>
            </w:r>
          </w:p>
        </w:tc>
        <w:tc>
          <w:tcPr>
            <w:tcW w:w="1134" w:type="dxa"/>
            <w:gridSpan w:val="2"/>
            <w:tcBorders>
              <w:top w:val="nil"/>
              <w:left w:val="nil"/>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sz w:val="15"/>
                <w:szCs w:val="15"/>
              </w:rPr>
            </w:pPr>
            <w:r w:rsidRPr="00483834">
              <w:rPr>
                <w:sz w:val="15"/>
                <w:szCs w:val="15"/>
              </w:rPr>
              <w:t>50 000,00 руб.</w:t>
            </w:r>
          </w:p>
        </w:tc>
        <w:tc>
          <w:tcPr>
            <w:tcW w:w="1134" w:type="dxa"/>
            <w:tcBorders>
              <w:top w:val="nil"/>
              <w:left w:val="nil"/>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sz w:val="15"/>
                <w:szCs w:val="15"/>
              </w:rPr>
            </w:pPr>
            <w:r w:rsidRPr="00483834">
              <w:rPr>
                <w:sz w:val="15"/>
                <w:szCs w:val="15"/>
              </w:rPr>
              <w:t>50 000,00 руб.</w:t>
            </w:r>
          </w:p>
        </w:tc>
      </w:tr>
      <w:tr w:rsidR="00483834" w:rsidRPr="00483834" w:rsidTr="008E6EF8">
        <w:trPr>
          <w:gridBefore w:val="1"/>
          <w:wBefore w:w="191" w:type="dxa"/>
          <w:trHeight w:val="255"/>
        </w:trPr>
        <w:tc>
          <w:tcPr>
            <w:tcW w:w="484" w:type="dxa"/>
            <w:tcBorders>
              <w:top w:val="nil"/>
              <w:left w:val="single" w:sz="4" w:space="0" w:color="auto"/>
              <w:bottom w:val="single" w:sz="4" w:space="0" w:color="auto"/>
              <w:right w:val="single" w:sz="4" w:space="0" w:color="auto"/>
            </w:tcBorders>
            <w:shd w:val="clear" w:color="auto" w:fill="auto"/>
            <w:noWrap/>
            <w:vAlign w:val="center"/>
            <w:hideMark/>
          </w:tcPr>
          <w:p w:rsidR="00483834" w:rsidRPr="00483834" w:rsidRDefault="00483834" w:rsidP="00483834">
            <w:pPr>
              <w:widowControl/>
              <w:autoSpaceDE/>
              <w:autoSpaceDN/>
              <w:adjustRightInd/>
              <w:jc w:val="center"/>
              <w:rPr>
                <w:sz w:val="15"/>
                <w:szCs w:val="15"/>
              </w:rPr>
            </w:pPr>
            <w:r w:rsidRPr="00483834">
              <w:rPr>
                <w:sz w:val="15"/>
                <w:szCs w:val="15"/>
              </w:rPr>
              <w:t>8</w:t>
            </w:r>
          </w:p>
        </w:tc>
        <w:tc>
          <w:tcPr>
            <w:tcW w:w="2680" w:type="dxa"/>
            <w:tcBorders>
              <w:top w:val="nil"/>
              <w:left w:val="nil"/>
              <w:bottom w:val="single" w:sz="4" w:space="0" w:color="auto"/>
              <w:right w:val="single" w:sz="4" w:space="0" w:color="auto"/>
            </w:tcBorders>
            <w:shd w:val="clear" w:color="auto" w:fill="auto"/>
            <w:noWrap/>
            <w:vAlign w:val="center"/>
            <w:hideMark/>
          </w:tcPr>
          <w:p w:rsidR="00483834" w:rsidRPr="00483834" w:rsidRDefault="00483834" w:rsidP="00483834">
            <w:pPr>
              <w:widowControl/>
              <w:autoSpaceDE/>
              <w:autoSpaceDN/>
              <w:adjustRightInd/>
              <w:jc w:val="center"/>
              <w:rPr>
                <w:sz w:val="15"/>
                <w:szCs w:val="15"/>
              </w:rPr>
            </w:pPr>
          </w:p>
        </w:tc>
        <w:tc>
          <w:tcPr>
            <w:tcW w:w="10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3834" w:rsidRPr="00483834" w:rsidRDefault="00483834" w:rsidP="00483834">
            <w:pPr>
              <w:widowControl/>
              <w:autoSpaceDE/>
              <w:autoSpaceDN/>
              <w:adjustRightInd/>
              <w:jc w:val="center"/>
              <w:rPr>
                <w:sz w:val="15"/>
                <w:szCs w:val="15"/>
              </w:rPr>
            </w:pPr>
          </w:p>
        </w:tc>
        <w:tc>
          <w:tcPr>
            <w:tcW w:w="1843" w:type="dxa"/>
            <w:tcBorders>
              <w:top w:val="nil"/>
              <w:left w:val="nil"/>
              <w:bottom w:val="single" w:sz="4" w:space="0" w:color="auto"/>
              <w:right w:val="single" w:sz="4" w:space="0" w:color="auto"/>
            </w:tcBorders>
            <w:shd w:val="clear" w:color="auto" w:fill="auto"/>
            <w:noWrap/>
            <w:vAlign w:val="bottom"/>
            <w:hideMark/>
          </w:tcPr>
          <w:p w:rsidR="00483834" w:rsidRPr="00483834" w:rsidRDefault="00483834" w:rsidP="00483834">
            <w:pPr>
              <w:widowControl/>
              <w:autoSpaceDE/>
              <w:autoSpaceDN/>
              <w:adjustRightInd/>
              <w:rPr>
                <w:sz w:val="15"/>
                <w:szCs w:val="15"/>
              </w:rPr>
            </w:pPr>
          </w:p>
        </w:tc>
        <w:tc>
          <w:tcPr>
            <w:tcW w:w="1134" w:type="dxa"/>
            <w:tcBorders>
              <w:top w:val="nil"/>
              <w:left w:val="nil"/>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sz w:val="15"/>
                <w:szCs w:val="15"/>
              </w:rPr>
            </w:pPr>
            <w:r w:rsidRPr="00483834">
              <w:rPr>
                <w:sz w:val="15"/>
                <w:szCs w:val="15"/>
              </w:rPr>
              <w:t>50 000,00 руб.</w:t>
            </w:r>
          </w:p>
        </w:tc>
        <w:tc>
          <w:tcPr>
            <w:tcW w:w="1134" w:type="dxa"/>
            <w:gridSpan w:val="2"/>
            <w:tcBorders>
              <w:top w:val="nil"/>
              <w:left w:val="nil"/>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sz w:val="15"/>
                <w:szCs w:val="15"/>
              </w:rPr>
            </w:pPr>
            <w:r w:rsidRPr="00483834">
              <w:rPr>
                <w:sz w:val="15"/>
                <w:szCs w:val="15"/>
              </w:rPr>
              <w:t>50 000,00 руб.</w:t>
            </w:r>
          </w:p>
        </w:tc>
        <w:tc>
          <w:tcPr>
            <w:tcW w:w="1134" w:type="dxa"/>
            <w:tcBorders>
              <w:top w:val="nil"/>
              <w:left w:val="nil"/>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sz w:val="15"/>
                <w:szCs w:val="15"/>
              </w:rPr>
            </w:pPr>
            <w:r w:rsidRPr="00483834">
              <w:rPr>
                <w:sz w:val="15"/>
                <w:szCs w:val="15"/>
              </w:rPr>
              <w:t>50 000,00 руб.</w:t>
            </w:r>
          </w:p>
        </w:tc>
      </w:tr>
      <w:tr w:rsidR="00483834" w:rsidRPr="00483834" w:rsidTr="008E6EF8">
        <w:trPr>
          <w:gridBefore w:val="1"/>
          <w:wBefore w:w="191" w:type="dxa"/>
          <w:trHeight w:val="255"/>
        </w:trPr>
        <w:tc>
          <w:tcPr>
            <w:tcW w:w="484" w:type="dxa"/>
            <w:tcBorders>
              <w:top w:val="nil"/>
              <w:left w:val="single" w:sz="4" w:space="0" w:color="auto"/>
              <w:bottom w:val="single" w:sz="4" w:space="0" w:color="auto"/>
              <w:right w:val="single" w:sz="4" w:space="0" w:color="auto"/>
            </w:tcBorders>
            <w:shd w:val="clear" w:color="auto" w:fill="auto"/>
            <w:noWrap/>
            <w:vAlign w:val="center"/>
            <w:hideMark/>
          </w:tcPr>
          <w:p w:rsidR="00483834" w:rsidRPr="00483834" w:rsidRDefault="00483834" w:rsidP="00483834">
            <w:pPr>
              <w:widowControl/>
              <w:autoSpaceDE/>
              <w:autoSpaceDN/>
              <w:adjustRightInd/>
              <w:jc w:val="center"/>
              <w:rPr>
                <w:sz w:val="15"/>
                <w:szCs w:val="15"/>
              </w:rPr>
            </w:pPr>
            <w:r w:rsidRPr="00483834">
              <w:rPr>
                <w:sz w:val="15"/>
                <w:szCs w:val="15"/>
              </w:rPr>
              <w:t>9</w:t>
            </w:r>
          </w:p>
        </w:tc>
        <w:tc>
          <w:tcPr>
            <w:tcW w:w="2680" w:type="dxa"/>
            <w:tcBorders>
              <w:top w:val="nil"/>
              <w:left w:val="nil"/>
              <w:bottom w:val="single" w:sz="4" w:space="0" w:color="auto"/>
              <w:right w:val="single" w:sz="4" w:space="0" w:color="auto"/>
            </w:tcBorders>
            <w:shd w:val="clear" w:color="auto" w:fill="auto"/>
            <w:noWrap/>
            <w:vAlign w:val="center"/>
            <w:hideMark/>
          </w:tcPr>
          <w:p w:rsidR="00483834" w:rsidRPr="00483834" w:rsidRDefault="00483834" w:rsidP="00483834">
            <w:pPr>
              <w:widowControl/>
              <w:autoSpaceDE/>
              <w:autoSpaceDN/>
              <w:adjustRightInd/>
              <w:jc w:val="center"/>
              <w:rPr>
                <w:sz w:val="15"/>
                <w:szCs w:val="15"/>
              </w:rPr>
            </w:pPr>
          </w:p>
        </w:tc>
        <w:tc>
          <w:tcPr>
            <w:tcW w:w="10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3834" w:rsidRPr="00483834" w:rsidRDefault="00483834" w:rsidP="00483834">
            <w:pPr>
              <w:widowControl/>
              <w:autoSpaceDE/>
              <w:autoSpaceDN/>
              <w:adjustRightInd/>
              <w:jc w:val="center"/>
              <w:rPr>
                <w:sz w:val="15"/>
                <w:szCs w:val="15"/>
              </w:rPr>
            </w:pPr>
          </w:p>
        </w:tc>
        <w:tc>
          <w:tcPr>
            <w:tcW w:w="1843" w:type="dxa"/>
            <w:tcBorders>
              <w:top w:val="nil"/>
              <w:left w:val="nil"/>
              <w:bottom w:val="single" w:sz="4" w:space="0" w:color="auto"/>
              <w:right w:val="single" w:sz="4" w:space="0" w:color="auto"/>
            </w:tcBorders>
            <w:shd w:val="clear" w:color="auto" w:fill="auto"/>
            <w:noWrap/>
            <w:vAlign w:val="bottom"/>
            <w:hideMark/>
          </w:tcPr>
          <w:p w:rsidR="00483834" w:rsidRPr="00483834" w:rsidRDefault="00483834" w:rsidP="00483834">
            <w:pPr>
              <w:widowControl/>
              <w:autoSpaceDE/>
              <w:autoSpaceDN/>
              <w:adjustRightInd/>
              <w:rPr>
                <w:sz w:val="15"/>
                <w:szCs w:val="15"/>
              </w:rPr>
            </w:pPr>
          </w:p>
        </w:tc>
        <w:tc>
          <w:tcPr>
            <w:tcW w:w="1134" w:type="dxa"/>
            <w:tcBorders>
              <w:top w:val="nil"/>
              <w:left w:val="nil"/>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sz w:val="15"/>
                <w:szCs w:val="15"/>
              </w:rPr>
            </w:pPr>
            <w:r w:rsidRPr="00483834">
              <w:rPr>
                <w:sz w:val="15"/>
                <w:szCs w:val="15"/>
              </w:rPr>
              <w:t>50 000,00 руб.</w:t>
            </w:r>
          </w:p>
        </w:tc>
        <w:tc>
          <w:tcPr>
            <w:tcW w:w="1134" w:type="dxa"/>
            <w:gridSpan w:val="2"/>
            <w:tcBorders>
              <w:top w:val="nil"/>
              <w:left w:val="nil"/>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sz w:val="15"/>
                <w:szCs w:val="15"/>
              </w:rPr>
            </w:pPr>
            <w:r w:rsidRPr="00483834">
              <w:rPr>
                <w:sz w:val="15"/>
                <w:szCs w:val="15"/>
              </w:rPr>
              <w:t>50 000,00 руб.</w:t>
            </w:r>
          </w:p>
        </w:tc>
        <w:tc>
          <w:tcPr>
            <w:tcW w:w="1134" w:type="dxa"/>
            <w:tcBorders>
              <w:top w:val="nil"/>
              <w:left w:val="nil"/>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sz w:val="15"/>
                <w:szCs w:val="15"/>
              </w:rPr>
            </w:pPr>
            <w:r w:rsidRPr="00483834">
              <w:rPr>
                <w:sz w:val="15"/>
                <w:szCs w:val="15"/>
              </w:rPr>
              <w:t>50 000,00 руб.</w:t>
            </w:r>
          </w:p>
        </w:tc>
      </w:tr>
      <w:tr w:rsidR="00483834" w:rsidRPr="00483834" w:rsidTr="008E6EF8">
        <w:trPr>
          <w:gridBefore w:val="1"/>
          <w:wBefore w:w="191" w:type="dxa"/>
          <w:trHeight w:val="255"/>
        </w:trPr>
        <w:tc>
          <w:tcPr>
            <w:tcW w:w="484" w:type="dxa"/>
            <w:tcBorders>
              <w:top w:val="nil"/>
              <w:left w:val="single" w:sz="4" w:space="0" w:color="auto"/>
              <w:bottom w:val="single" w:sz="4" w:space="0" w:color="auto"/>
              <w:right w:val="single" w:sz="4" w:space="0" w:color="auto"/>
            </w:tcBorders>
            <w:shd w:val="clear" w:color="auto" w:fill="auto"/>
            <w:noWrap/>
            <w:vAlign w:val="center"/>
            <w:hideMark/>
          </w:tcPr>
          <w:p w:rsidR="00483834" w:rsidRPr="00483834" w:rsidRDefault="00483834" w:rsidP="00483834">
            <w:pPr>
              <w:widowControl/>
              <w:autoSpaceDE/>
              <w:autoSpaceDN/>
              <w:adjustRightInd/>
              <w:jc w:val="center"/>
              <w:rPr>
                <w:sz w:val="15"/>
                <w:szCs w:val="15"/>
              </w:rPr>
            </w:pPr>
            <w:r w:rsidRPr="00483834">
              <w:rPr>
                <w:sz w:val="15"/>
                <w:szCs w:val="15"/>
              </w:rPr>
              <w:t>10</w:t>
            </w:r>
          </w:p>
        </w:tc>
        <w:tc>
          <w:tcPr>
            <w:tcW w:w="2680" w:type="dxa"/>
            <w:tcBorders>
              <w:top w:val="nil"/>
              <w:left w:val="nil"/>
              <w:bottom w:val="single" w:sz="4" w:space="0" w:color="auto"/>
              <w:right w:val="single" w:sz="4" w:space="0" w:color="auto"/>
            </w:tcBorders>
            <w:shd w:val="clear" w:color="auto" w:fill="auto"/>
            <w:noWrap/>
            <w:vAlign w:val="center"/>
            <w:hideMark/>
          </w:tcPr>
          <w:p w:rsidR="00483834" w:rsidRPr="00483834" w:rsidRDefault="00483834" w:rsidP="00483834">
            <w:pPr>
              <w:widowControl/>
              <w:autoSpaceDE/>
              <w:autoSpaceDN/>
              <w:adjustRightInd/>
              <w:jc w:val="center"/>
              <w:rPr>
                <w:sz w:val="15"/>
                <w:szCs w:val="15"/>
              </w:rPr>
            </w:pPr>
          </w:p>
        </w:tc>
        <w:tc>
          <w:tcPr>
            <w:tcW w:w="10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3834" w:rsidRPr="00483834" w:rsidRDefault="00483834" w:rsidP="00483834">
            <w:pPr>
              <w:widowControl/>
              <w:autoSpaceDE/>
              <w:autoSpaceDN/>
              <w:adjustRightInd/>
              <w:jc w:val="center"/>
              <w:rPr>
                <w:sz w:val="15"/>
                <w:szCs w:val="15"/>
              </w:rPr>
            </w:pPr>
          </w:p>
        </w:tc>
        <w:tc>
          <w:tcPr>
            <w:tcW w:w="1843" w:type="dxa"/>
            <w:tcBorders>
              <w:top w:val="nil"/>
              <w:left w:val="nil"/>
              <w:bottom w:val="single" w:sz="4" w:space="0" w:color="auto"/>
              <w:right w:val="single" w:sz="4" w:space="0" w:color="auto"/>
            </w:tcBorders>
            <w:shd w:val="clear" w:color="auto" w:fill="auto"/>
            <w:vAlign w:val="bottom"/>
            <w:hideMark/>
          </w:tcPr>
          <w:p w:rsidR="00483834" w:rsidRPr="00483834" w:rsidRDefault="00483834" w:rsidP="00483834">
            <w:pPr>
              <w:widowControl/>
              <w:autoSpaceDE/>
              <w:autoSpaceDN/>
              <w:adjustRightInd/>
              <w:rPr>
                <w:sz w:val="15"/>
                <w:szCs w:val="15"/>
              </w:rPr>
            </w:pPr>
          </w:p>
        </w:tc>
        <w:tc>
          <w:tcPr>
            <w:tcW w:w="1134" w:type="dxa"/>
            <w:tcBorders>
              <w:top w:val="nil"/>
              <w:left w:val="nil"/>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sz w:val="15"/>
                <w:szCs w:val="15"/>
              </w:rPr>
            </w:pPr>
            <w:r w:rsidRPr="00483834">
              <w:rPr>
                <w:sz w:val="15"/>
                <w:szCs w:val="15"/>
              </w:rPr>
              <w:t>50 000,00 руб.</w:t>
            </w:r>
          </w:p>
        </w:tc>
        <w:tc>
          <w:tcPr>
            <w:tcW w:w="1134" w:type="dxa"/>
            <w:gridSpan w:val="2"/>
            <w:tcBorders>
              <w:top w:val="nil"/>
              <w:left w:val="nil"/>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sz w:val="15"/>
                <w:szCs w:val="15"/>
              </w:rPr>
            </w:pPr>
            <w:r w:rsidRPr="00483834">
              <w:rPr>
                <w:sz w:val="15"/>
                <w:szCs w:val="15"/>
              </w:rPr>
              <w:t>50 000,00 руб.</w:t>
            </w:r>
          </w:p>
        </w:tc>
        <w:tc>
          <w:tcPr>
            <w:tcW w:w="1134" w:type="dxa"/>
            <w:tcBorders>
              <w:top w:val="nil"/>
              <w:left w:val="nil"/>
              <w:bottom w:val="single" w:sz="4" w:space="0" w:color="auto"/>
              <w:right w:val="single" w:sz="4" w:space="0" w:color="auto"/>
            </w:tcBorders>
            <w:shd w:val="clear" w:color="auto" w:fill="auto"/>
            <w:vAlign w:val="center"/>
            <w:hideMark/>
          </w:tcPr>
          <w:p w:rsidR="00483834" w:rsidRPr="00483834" w:rsidRDefault="00483834" w:rsidP="00483834">
            <w:pPr>
              <w:widowControl/>
              <w:autoSpaceDE/>
              <w:autoSpaceDN/>
              <w:adjustRightInd/>
              <w:jc w:val="center"/>
              <w:rPr>
                <w:sz w:val="15"/>
                <w:szCs w:val="15"/>
              </w:rPr>
            </w:pPr>
            <w:r w:rsidRPr="00483834">
              <w:rPr>
                <w:sz w:val="15"/>
                <w:szCs w:val="15"/>
              </w:rPr>
              <w:t>50 000,00 руб.</w:t>
            </w:r>
          </w:p>
        </w:tc>
      </w:tr>
      <w:tr w:rsidR="00483834" w:rsidRPr="00483834" w:rsidTr="008E6EF8">
        <w:tblPrEx>
          <w:tblCellMar>
            <w:left w:w="70" w:type="dxa"/>
            <w:right w:w="70" w:type="dxa"/>
          </w:tblCellMar>
          <w:tblLook w:val="0000"/>
        </w:tblPrEx>
        <w:trPr>
          <w:gridAfter w:val="2"/>
          <w:wAfter w:w="1547" w:type="dxa"/>
          <w:trHeight w:val="80"/>
        </w:trPr>
        <w:tc>
          <w:tcPr>
            <w:tcW w:w="4361" w:type="dxa"/>
            <w:gridSpan w:val="4"/>
            <w:vAlign w:val="bottom"/>
          </w:tcPr>
          <w:p w:rsidR="00483834" w:rsidRPr="00483834" w:rsidRDefault="00483834" w:rsidP="00483834">
            <w:pPr>
              <w:jc w:val="center"/>
              <w:rPr>
                <w:caps/>
                <w:sz w:val="24"/>
                <w:szCs w:val="24"/>
              </w:rPr>
            </w:pPr>
          </w:p>
          <w:p w:rsidR="00483834" w:rsidRPr="00483834" w:rsidRDefault="00483834" w:rsidP="00483834">
            <w:pPr>
              <w:jc w:val="center"/>
              <w:rPr>
                <w:caps/>
                <w:sz w:val="24"/>
                <w:szCs w:val="24"/>
              </w:rPr>
            </w:pPr>
            <w:r w:rsidRPr="00483834">
              <w:rPr>
                <w:caps/>
                <w:sz w:val="24"/>
                <w:szCs w:val="24"/>
              </w:rPr>
              <w:t>Страховщик:</w:t>
            </w:r>
          </w:p>
          <w:p w:rsidR="00483834" w:rsidRPr="00483834" w:rsidRDefault="00483834" w:rsidP="00483834">
            <w:pPr>
              <w:ind w:firstLine="567"/>
              <w:jc w:val="center"/>
              <w:rPr>
                <w:caps/>
                <w:sz w:val="24"/>
                <w:szCs w:val="24"/>
              </w:rPr>
            </w:pPr>
            <w:r w:rsidRPr="00483834">
              <w:rPr>
                <w:caps/>
                <w:sz w:val="24"/>
                <w:szCs w:val="24"/>
              </w:rPr>
              <w:t>_________________________</w:t>
            </w:r>
          </w:p>
          <w:p w:rsidR="00483834" w:rsidRPr="00483834" w:rsidRDefault="00483834" w:rsidP="00483834">
            <w:pPr>
              <w:ind w:firstLine="567"/>
              <w:jc w:val="center"/>
              <w:rPr>
                <w:caps/>
                <w:sz w:val="24"/>
                <w:szCs w:val="24"/>
              </w:rPr>
            </w:pPr>
            <w:r w:rsidRPr="00483834">
              <w:rPr>
                <w:caps/>
                <w:sz w:val="24"/>
                <w:szCs w:val="24"/>
              </w:rPr>
              <w:t>(подписано ЭП)</w:t>
            </w:r>
          </w:p>
        </w:tc>
        <w:tc>
          <w:tcPr>
            <w:tcW w:w="3698" w:type="dxa"/>
            <w:gridSpan w:val="3"/>
            <w:vAlign w:val="bottom"/>
          </w:tcPr>
          <w:p w:rsidR="00483834" w:rsidRPr="00483834" w:rsidRDefault="00483834" w:rsidP="00483834">
            <w:pPr>
              <w:jc w:val="center"/>
              <w:rPr>
                <w:caps/>
                <w:sz w:val="24"/>
                <w:szCs w:val="24"/>
              </w:rPr>
            </w:pPr>
            <w:r w:rsidRPr="00483834">
              <w:rPr>
                <w:caps/>
                <w:sz w:val="24"/>
                <w:szCs w:val="24"/>
              </w:rPr>
              <w:t>СТРАХОВАТЕЛь:</w:t>
            </w:r>
          </w:p>
          <w:p w:rsidR="00483834" w:rsidRPr="00483834" w:rsidRDefault="00A560D4" w:rsidP="00483834">
            <w:pPr>
              <w:ind w:firstLine="567"/>
              <w:jc w:val="center"/>
              <w:rPr>
                <w:caps/>
                <w:sz w:val="24"/>
                <w:szCs w:val="24"/>
              </w:rPr>
            </w:pPr>
            <w:r>
              <w:rPr>
                <w:caps/>
                <w:sz w:val="24"/>
                <w:szCs w:val="24"/>
              </w:rPr>
              <w:t>________________________</w:t>
            </w:r>
          </w:p>
          <w:p w:rsidR="00483834" w:rsidRPr="00483834" w:rsidRDefault="00483834" w:rsidP="00483834">
            <w:pPr>
              <w:ind w:firstLine="567"/>
              <w:jc w:val="center"/>
              <w:rPr>
                <w:caps/>
                <w:sz w:val="24"/>
                <w:szCs w:val="24"/>
              </w:rPr>
            </w:pPr>
            <w:r w:rsidRPr="00483834">
              <w:rPr>
                <w:caps/>
                <w:sz w:val="24"/>
                <w:szCs w:val="24"/>
              </w:rPr>
              <w:t>(подписано ЭП)</w:t>
            </w:r>
          </w:p>
        </w:tc>
      </w:tr>
      <w:tr w:rsidR="00483834" w:rsidRPr="00483834" w:rsidTr="008E6EF8">
        <w:tblPrEx>
          <w:tblCellMar>
            <w:left w:w="70" w:type="dxa"/>
            <w:right w:w="70" w:type="dxa"/>
          </w:tblCellMar>
          <w:tblLook w:val="0000"/>
        </w:tblPrEx>
        <w:trPr>
          <w:gridAfter w:val="2"/>
          <w:wAfter w:w="1547" w:type="dxa"/>
          <w:trHeight w:val="80"/>
        </w:trPr>
        <w:tc>
          <w:tcPr>
            <w:tcW w:w="4361" w:type="dxa"/>
            <w:gridSpan w:val="4"/>
          </w:tcPr>
          <w:p w:rsidR="00483834" w:rsidRPr="00483834" w:rsidRDefault="00483834" w:rsidP="00483834">
            <w:pPr>
              <w:ind w:firstLine="567"/>
              <w:jc w:val="both"/>
              <w:rPr>
                <w:caps/>
                <w:sz w:val="24"/>
                <w:szCs w:val="24"/>
              </w:rPr>
            </w:pPr>
          </w:p>
        </w:tc>
        <w:tc>
          <w:tcPr>
            <w:tcW w:w="3698" w:type="dxa"/>
            <w:gridSpan w:val="3"/>
          </w:tcPr>
          <w:p w:rsidR="00483834" w:rsidRPr="00483834" w:rsidRDefault="00483834" w:rsidP="00483834">
            <w:pPr>
              <w:ind w:firstLine="567"/>
              <w:jc w:val="both"/>
              <w:rPr>
                <w:caps/>
                <w:sz w:val="24"/>
                <w:szCs w:val="24"/>
              </w:rPr>
            </w:pPr>
          </w:p>
        </w:tc>
      </w:tr>
    </w:tbl>
    <w:p w:rsidR="00483834" w:rsidRDefault="00483834" w:rsidP="00483834">
      <w:pPr>
        <w:widowControl/>
        <w:autoSpaceDE/>
        <w:autoSpaceDN/>
        <w:adjustRightInd/>
        <w:ind w:firstLine="567"/>
        <w:jc w:val="right"/>
        <w:rPr>
          <w:sz w:val="28"/>
          <w:szCs w:val="28"/>
        </w:rPr>
      </w:pPr>
    </w:p>
    <w:p w:rsidR="005A1E57" w:rsidRDefault="005A1E57" w:rsidP="00CD2EAA">
      <w:pPr>
        <w:widowControl/>
        <w:autoSpaceDE/>
        <w:autoSpaceDN/>
        <w:adjustRightInd/>
        <w:spacing w:after="60"/>
        <w:jc w:val="right"/>
        <w:rPr>
          <w:rFonts w:eastAsia="Arial Unicode MS"/>
          <w:bCs/>
          <w:lang w:eastAsia="en-US"/>
        </w:rPr>
      </w:pPr>
    </w:p>
    <w:p w:rsidR="00483834" w:rsidRDefault="00483834" w:rsidP="00CD2EAA">
      <w:pPr>
        <w:widowControl/>
        <w:autoSpaceDE/>
        <w:autoSpaceDN/>
        <w:adjustRightInd/>
        <w:spacing w:after="60"/>
        <w:jc w:val="right"/>
        <w:rPr>
          <w:rFonts w:eastAsia="Arial Unicode MS"/>
          <w:bCs/>
          <w:lang w:eastAsia="en-US"/>
        </w:rPr>
      </w:pPr>
    </w:p>
    <w:p w:rsidR="00483834" w:rsidRDefault="00483834" w:rsidP="00CD2EAA">
      <w:pPr>
        <w:widowControl/>
        <w:autoSpaceDE/>
        <w:autoSpaceDN/>
        <w:adjustRightInd/>
        <w:spacing w:after="60"/>
        <w:jc w:val="right"/>
        <w:rPr>
          <w:rFonts w:eastAsia="Arial Unicode MS"/>
          <w:bCs/>
          <w:lang w:eastAsia="en-US"/>
        </w:rPr>
      </w:pPr>
    </w:p>
    <w:p w:rsidR="00483834" w:rsidRDefault="00483834" w:rsidP="00CD2EAA">
      <w:pPr>
        <w:widowControl/>
        <w:autoSpaceDE/>
        <w:autoSpaceDN/>
        <w:adjustRightInd/>
        <w:spacing w:after="60"/>
        <w:jc w:val="right"/>
        <w:rPr>
          <w:rFonts w:eastAsia="Arial Unicode MS"/>
          <w:bCs/>
          <w:lang w:eastAsia="en-US"/>
        </w:rPr>
      </w:pPr>
    </w:p>
    <w:p w:rsidR="00483834" w:rsidRDefault="00483834" w:rsidP="00CD2EAA">
      <w:pPr>
        <w:widowControl/>
        <w:autoSpaceDE/>
        <w:autoSpaceDN/>
        <w:adjustRightInd/>
        <w:spacing w:after="60"/>
        <w:jc w:val="right"/>
        <w:rPr>
          <w:rFonts w:eastAsia="Arial Unicode MS"/>
          <w:bCs/>
          <w:lang w:eastAsia="en-US"/>
        </w:rPr>
      </w:pPr>
    </w:p>
    <w:p w:rsidR="00483834" w:rsidRDefault="00483834" w:rsidP="00CD2EAA">
      <w:pPr>
        <w:widowControl/>
        <w:autoSpaceDE/>
        <w:autoSpaceDN/>
        <w:adjustRightInd/>
        <w:spacing w:after="60"/>
        <w:jc w:val="right"/>
        <w:rPr>
          <w:rFonts w:eastAsia="Arial Unicode MS"/>
          <w:bCs/>
          <w:lang w:eastAsia="en-US"/>
        </w:rPr>
      </w:pPr>
    </w:p>
    <w:p w:rsidR="00483834" w:rsidRDefault="00483834" w:rsidP="00CD2EAA">
      <w:pPr>
        <w:widowControl/>
        <w:autoSpaceDE/>
        <w:autoSpaceDN/>
        <w:adjustRightInd/>
        <w:spacing w:after="60"/>
        <w:jc w:val="right"/>
        <w:rPr>
          <w:rFonts w:eastAsia="Arial Unicode MS"/>
          <w:bCs/>
          <w:lang w:eastAsia="en-US"/>
        </w:rPr>
      </w:pPr>
    </w:p>
    <w:p w:rsidR="00483834" w:rsidRDefault="00483834" w:rsidP="00CD2EAA">
      <w:pPr>
        <w:widowControl/>
        <w:autoSpaceDE/>
        <w:autoSpaceDN/>
        <w:adjustRightInd/>
        <w:spacing w:after="60"/>
        <w:jc w:val="right"/>
        <w:rPr>
          <w:rFonts w:eastAsia="Arial Unicode MS"/>
          <w:bCs/>
          <w:lang w:eastAsia="en-US"/>
        </w:rPr>
      </w:pPr>
    </w:p>
    <w:p w:rsidR="00483834" w:rsidRDefault="00483834" w:rsidP="00CD2EAA">
      <w:pPr>
        <w:widowControl/>
        <w:autoSpaceDE/>
        <w:autoSpaceDN/>
        <w:adjustRightInd/>
        <w:spacing w:after="60"/>
        <w:jc w:val="right"/>
        <w:rPr>
          <w:rFonts w:eastAsia="Arial Unicode MS"/>
          <w:bCs/>
          <w:lang w:eastAsia="en-US"/>
        </w:rPr>
      </w:pPr>
    </w:p>
    <w:p w:rsidR="00483834" w:rsidRDefault="00483834" w:rsidP="00CD2EAA">
      <w:pPr>
        <w:widowControl/>
        <w:autoSpaceDE/>
        <w:autoSpaceDN/>
        <w:adjustRightInd/>
        <w:spacing w:after="60"/>
        <w:jc w:val="right"/>
        <w:rPr>
          <w:rFonts w:eastAsia="Arial Unicode MS"/>
          <w:bCs/>
          <w:lang w:eastAsia="en-US"/>
        </w:rPr>
      </w:pPr>
    </w:p>
    <w:p w:rsidR="00483834" w:rsidRDefault="00483834" w:rsidP="00CD2EAA">
      <w:pPr>
        <w:widowControl/>
        <w:autoSpaceDE/>
        <w:autoSpaceDN/>
        <w:adjustRightInd/>
        <w:spacing w:after="60"/>
        <w:jc w:val="right"/>
        <w:rPr>
          <w:rFonts w:eastAsia="Arial Unicode MS"/>
          <w:bCs/>
          <w:lang w:eastAsia="en-US"/>
        </w:rPr>
      </w:pPr>
    </w:p>
    <w:p w:rsidR="00483834" w:rsidRDefault="00483834" w:rsidP="00CD2EAA">
      <w:pPr>
        <w:widowControl/>
        <w:autoSpaceDE/>
        <w:autoSpaceDN/>
        <w:adjustRightInd/>
        <w:spacing w:after="60"/>
        <w:jc w:val="right"/>
        <w:rPr>
          <w:rFonts w:eastAsia="Arial Unicode MS"/>
          <w:bCs/>
          <w:lang w:eastAsia="en-US"/>
        </w:rPr>
      </w:pPr>
    </w:p>
    <w:p w:rsidR="00483834" w:rsidRDefault="00483834" w:rsidP="00CD2EAA">
      <w:pPr>
        <w:widowControl/>
        <w:autoSpaceDE/>
        <w:autoSpaceDN/>
        <w:adjustRightInd/>
        <w:spacing w:after="60"/>
        <w:jc w:val="right"/>
        <w:rPr>
          <w:rFonts w:eastAsia="Arial Unicode MS"/>
          <w:bCs/>
          <w:lang w:eastAsia="en-US"/>
        </w:rPr>
      </w:pPr>
    </w:p>
    <w:p w:rsidR="00483834" w:rsidRDefault="00483834" w:rsidP="00CD2EAA">
      <w:pPr>
        <w:widowControl/>
        <w:autoSpaceDE/>
        <w:autoSpaceDN/>
        <w:adjustRightInd/>
        <w:spacing w:after="60"/>
        <w:jc w:val="right"/>
        <w:rPr>
          <w:rFonts w:eastAsia="Arial Unicode MS"/>
          <w:bCs/>
          <w:lang w:eastAsia="en-US"/>
        </w:rPr>
      </w:pPr>
    </w:p>
    <w:p w:rsidR="00483834" w:rsidRDefault="00483834" w:rsidP="00CD2EAA">
      <w:pPr>
        <w:widowControl/>
        <w:autoSpaceDE/>
        <w:autoSpaceDN/>
        <w:adjustRightInd/>
        <w:spacing w:after="60"/>
        <w:jc w:val="right"/>
        <w:rPr>
          <w:rFonts w:eastAsia="Arial Unicode MS"/>
          <w:bCs/>
          <w:lang w:eastAsia="en-US"/>
        </w:rPr>
      </w:pPr>
    </w:p>
    <w:p w:rsidR="00483834" w:rsidRDefault="00483834" w:rsidP="00CD2EAA">
      <w:pPr>
        <w:widowControl/>
        <w:autoSpaceDE/>
        <w:autoSpaceDN/>
        <w:adjustRightInd/>
        <w:spacing w:after="60"/>
        <w:jc w:val="right"/>
        <w:rPr>
          <w:rFonts w:eastAsia="Arial Unicode MS"/>
          <w:bCs/>
          <w:lang w:eastAsia="en-US"/>
        </w:rPr>
      </w:pPr>
    </w:p>
    <w:p w:rsidR="00483834" w:rsidRDefault="00483834" w:rsidP="00CD2EAA">
      <w:pPr>
        <w:widowControl/>
        <w:autoSpaceDE/>
        <w:autoSpaceDN/>
        <w:adjustRightInd/>
        <w:spacing w:after="60"/>
        <w:jc w:val="right"/>
        <w:rPr>
          <w:rFonts w:eastAsia="Arial Unicode MS"/>
          <w:bCs/>
          <w:lang w:eastAsia="en-US"/>
        </w:rPr>
      </w:pPr>
    </w:p>
    <w:p w:rsidR="00483834" w:rsidRDefault="00483834" w:rsidP="00CD2EAA">
      <w:pPr>
        <w:widowControl/>
        <w:autoSpaceDE/>
        <w:autoSpaceDN/>
        <w:adjustRightInd/>
        <w:spacing w:after="60"/>
        <w:jc w:val="right"/>
        <w:rPr>
          <w:rFonts w:eastAsia="Arial Unicode MS"/>
          <w:bCs/>
          <w:lang w:eastAsia="en-US"/>
        </w:rPr>
      </w:pPr>
    </w:p>
    <w:p w:rsidR="00483834" w:rsidRDefault="00483834" w:rsidP="00CD2EAA">
      <w:pPr>
        <w:widowControl/>
        <w:autoSpaceDE/>
        <w:autoSpaceDN/>
        <w:adjustRightInd/>
        <w:spacing w:after="60"/>
        <w:jc w:val="right"/>
        <w:rPr>
          <w:rFonts w:eastAsia="Arial Unicode MS"/>
          <w:bCs/>
          <w:lang w:eastAsia="en-US"/>
        </w:rPr>
      </w:pPr>
    </w:p>
    <w:p w:rsidR="00A560D4" w:rsidRDefault="00A560D4" w:rsidP="00CD2EAA">
      <w:pPr>
        <w:widowControl/>
        <w:autoSpaceDE/>
        <w:autoSpaceDN/>
        <w:adjustRightInd/>
        <w:spacing w:after="60"/>
        <w:jc w:val="right"/>
        <w:rPr>
          <w:rFonts w:eastAsia="Arial Unicode MS"/>
          <w:bCs/>
          <w:lang w:eastAsia="en-US"/>
        </w:rPr>
      </w:pPr>
    </w:p>
    <w:p w:rsidR="00A560D4" w:rsidRDefault="00A560D4" w:rsidP="00CD2EAA">
      <w:pPr>
        <w:widowControl/>
        <w:autoSpaceDE/>
        <w:autoSpaceDN/>
        <w:adjustRightInd/>
        <w:spacing w:after="60"/>
        <w:jc w:val="right"/>
        <w:rPr>
          <w:rFonts w:eastAsia="Arial Unicode MS"/>
          <w:bCs/>
          <w:lang w:eastAsia="en-US"/>
        </w:rPr>
      </w:pPr>
    </w:p>
    <w:p w:rsidR="00A560D4" w:rsidRDefault="00A560D4" w:rsidP="00CD2EAA">
      <w:pPr>
        <w:widowControl/>
        <w:autoSpaceDE/>
        <w:autoSpaceDN/>
        <w:adjustRightInd/>
        <w:spacing w:after="60"/>
        <w:jc w:val="right"/>
        <w:rPr>
          <w:rFonts w:eastAsia="Arial Unicode MS"/>
          <w:bCs/>
          <w:lang w:eastAsia="en-US"/>
        </w:rPr>
      </w:pPr>
    </w:p>
    <w:p w:rsidR="00A560D4" w:rsidRDefault="00A560D4" w:rsidP="00CD2EAA">
      <w:pPr>
        <w:widowControl/>
        <w:autoSpaceDE/>
        <w:autoSpaceDN/>
        <w:adjustRightInd/>
        <w:spacing w:after="60"/>
        <w:jc w:val="right"/>
        <w:rPr>
          <w:rFonts w:eastAsia="Arial Unicode MS"/>
          <w:bCs/>
          <w:lang w:eastAsia="en-US"/>
        </w:rPr>
      </w:pPr>
    </w:p>
    <w:p w:rsidR="00A560D4" w:rsidRDefault="00A560D4" w:rsidP="00CD2EAA">
      <w:pPr>
        <w:widowControl/>
        <w:autoSpaceDE/>
        <w:autoSpaceDN/>
        <w:adjustRightInd/>
        <w:spacing w:after="60"/>
        <w:jc w:val="right"/>
        <w:rPr>
          <w:rFonts w:eastAsia="Arial Unicode MS"/>
          <w:bCs/>
          <w:lang w:eastAsia="en-US"/>
        </w:rPr>
      </w:pPr>
    </w:p>
    <w:p w:rsidR="00483834" w:rsidRDefault="00483834" w:rsidP="00CD2EAA">
      <w:pPr>
        <w:widowControl/>
        <w:autoSpaceDE/>
        <w:autoSpaceDN/>
        <w:adjustRightInd/>
        <w:spacing w:after="60"/>
        <w:jc w:val="right"/>
        <w:rPr>
          <w:rFonts w:eastAsia="Arial Unicode MS"/>
          <w:bCs/>
          <w:lang w:eastAsia="en-US"/>
        </w:rPr>
      </w:pPr>
    </w:p>
    <w:p w:rsidR="00483834" w:rsidRDefault="00483834" w:rsidP="00CD2EAA">
      <w:pPr>
        <w:widowControl/>
        <w:autoSpaceDE/>
        <w:autoSpaceDN/>
        <w:adjustRightInd/>
        <w:spacing w:after="60"/>
        <w:jc w:val="right"/>
        <w:rPr>
          <w:rFonts w:eastAsia="Arial Unicode MS"/>
          <w:bCs/>
          <w:lang w:eastAsia="en-US"/>
        </w:rPr>
      </w:pPr>
    </w:p>
    <w:p w:rsidR="00483834" w:rsidRDefault="00483834" w:rsidP="00CD2EAA">
      <w:pPr>
        <w:widowControl/>
        <w:autoSpaceDE/>
        <w:autoSpaceDN/>
        <w:adjustRightInd/>
        <w:spacing w:after="60"/>
        <w:jc w:val="right"/>
        <w:rPr>
          <w:rFonts w:eastAsia="Arial Unicode MS"/>
          <w:bCs/>
          <w:lang w:eastAsia="en-US"/>
        </w:rPr>
      </w:pPr>
    </w:p>
    <w:p w:rsidR="00483834" w:rsidRPr="002461E2" w:rsidRDefault="00AC641C" w:rsidP="00483834">
      <w:pPr>
        <w:widowControl/>
        <w:tabs>
          <w:tab w:val="left" w:pos="6520"/>
        </w:tabs>
        <w:autoSpaceDE/>
        <w:autoSpaceDN/>
        <w:adjustRightInd/>
        <w:ind w:firstLine="567"/>
        <w:jc w:val="right"/>
        <w:rPr>
          <w:b/>
          <w:sz w:val="24"/>
          <w:szCs w:val="24"/>
        </w:rPr>
      </w:pPr>
      <w:r>
        <w:rPr>
          <w:b/>
          <w:sz w:val="24"/>
          <w:szCs w:val="24"/>
        </w:rPr>
        <w:t>Приложение № 3</w:t>
      </w:r>
    </w:p>
    <w:p w:rsidR="00A560D4" w:rsidRPr="00A560D4" w:rsidRDefault="00483834" w:rsidP="00A560D4">
      <w:pPr>
        <w:widowControl/>
        <w:tabs>
          <w:tab w:val="left" w:pos="6520"/>
        </w:tabs>
        <w:autoSpaceDE/>
        <w:autoSpaceDN/>
        <w:adjustRightInd/>
        <w:ind w:firstLine="567"/>
        <w:jc w:val="right"/>
        <w:rPr>
          <w:sz w:val="24"/>
          <w:szCs w:val="24"/>
        </w:rPr>
      </w:pPr>
      <w:r w:rsidRPr="002461E2">
        <w:rPr>
          <w:sz w:val="24"/>
          <w:szCs w:val="24"/>
        </w:rPr>
        <w:tab/>
      </w:r>
      <w:r w:rsidR="00A560D4" w:rsidRPr="00A560D4">
        <w:rPr>
          <w:sz w:val="24"/>
          <w:szCs w:val="24"/>
        </w:rPr>
        <w:t xml:space="preserve">к контракту №188-страх/ГОЛ/26 </w:t>
      </w:r>
    </w:p>
    <w:p w:rsidR="00483834" w:rsidRDefault="00A560D4" w:rsidP="00A560D4">
      <w:pPr>
        <w:widowControl/>
        <w:tabs>
          <w:tab w:val="left" w:pos="6520"/>
        </w:tabs>
        <w:autoSpaceDE/>
        <w:autoSpaceDN/>
        <w:adjustRightInd/>
        <w:ind w:firstLine="567"/>
        <w:jc w:val="right"/>
        <w:rPr>
          <w:sz w:val="24"/>
          <w:szCs w:val="24"/>
        </w:rPr>
      </w:pPr>
      <w:r w:rsidRPr="00A560D4">
        <w:rPr>
          <w:sz w:val="24"/>
          <w:szCs w:val="24"/>
        </w:rPr>
        <w:t>от «__» мая 2026 года</w:t>
      </w:r>
    </w:p>
    <w:p w:rsidR="00963C61" w:rsidRPr="00963C61" w:rsidRDefault="00963C61" w:rsidP="00963C61">
      <w:pPr>
        <w:jc w:val="center"/>
        <w:rPr>
          <w:rFonts w:eastAsia="Courier New"/>
          <w:b/>
          <w:bCs/>
          <w:sz w:val="24"/>
          <w:szCs w:val="24"/>
          <w:lang w:bidi="ru-RU"/>
        </w:rPr>
      </w:pPr>
      <w:r w:rsidRPr="00963C61">
        <w:rPr>
          <w:rFonts w:eastAsia="Courier New"/>
          <w:b/>
          <w:bCs/>
          <w:sz w:val="24"/>
          <w:szCs w:val="24"/>
          <w:lang w:bidi="ru-RU"/>
        </w:rPr>
        <w:t xml:space="preserve">ОПИСАНИЕ ОБЪЕКТА ЗАКУПКИ </w:t>
      </w:r>
    </w:p>
    <w:p w:rsidR="00963C61" w:rsidRPr="00963C61" w:rsidRDefault="00963C61" w:rsidP="00963C61">
      <w:pPr>
        <w:jc w:val="center"/>
        <w:rPr>
          <w:sz w:val="22"/>
          <w:szCs w:val="22"/>
        </w:rPr>
      </w:pPr>
      <w:r w:rsidRPr="00963C61">
        <w:rPr>
          <w:rFonts w:eastAsia="Calibri"/>
          <w:b/>
          <w:sz w:val="24"/>
          <w:szCs w:val="24"/>
          <w:lang w:eastAsia="en-US"/>
        </w:rPr>
        <w:t>в соответствии со статьей 33 Закона № 44-ФЗ</w:t>
      </w:r>
    </w:p>
    <w:p w:rsidR="00963C61" w:rsidRPr="00963C61" w:rsidRDefault="00963C61" w:rsidP="00963C61">
      <w:pPr>
        <w:widowControl/>
        <w:autoSpaceDE/>
        <w:autoSpaceDN/>
        <w:adjustRightInd/>
        <w:jc w:val="right"/>
        <w:rPr>
          <w:sz w:val="22"/>
          <w:szCs w:val="22"/>
        </w:rPr>
      </w:pPr>
    </w:p>
    <w:p w:rsidR="00AD352E" w:rsidRPr="00AD352E" w:rsidRDefault="00AD352E" w:rsidP="00AD352E">
      <w:pPr>
        <w:widowControl/>
        <w:ind w:firstLine="567"/>
        <w:contextualSpacing/>
        <w:jc w:val="both"/>
        <w:rPr>
          <w:rFonts w:eastAsia="Courier New"/>
          <w:bCs/>
          <w:color w:val="000000"/>
          <w:sz w:val="24"/>
          <w:szCs w:val="24"/>
          <w:lang w:bidi="ru-RU"/>
        </w:rPr>
      </w:pPr>
      <w:r w:rsidRPr="00AD352E">
        <w:rPr>
          <w:rFonts w:eastAsia="Calibri"/>
          <w:b/>
          <w:bCs/>
          <w:color w:val="000000"/>
          <w:sz w:val="24"/>
          <w:szCs w:val="24"/>
          <w:lang w:eastAsia="en-US" w:bidi="ru-RU"/>
        </w:rPr>
        <w:t>1. Наименование объекта закупки:</w:t>
      </w:r>
      <w:r w:rsidRPr="00AD352E">
        <w:rPr>
          <w:rFonts w:eastAsia="Courier New"/>
          <w:color w:val="000000"/>
          <w:sz w:val="24"/>
          <w:szCs w:val="24"/>
          <w:lang w:bidi="ru-RU"/>
        </w:rPr>
        <w:t xml:space="preserve">Оказание  услуг по  коллективному страхованию жизни и здоровья детей в Городском оздоровительном лагере дневного пребывания "Роза ветров", организованном государственным бюджетным общеобразовательным учреждением средней общеобразовательной школой № 188 с углубленным изучением мировой художественной культуры Красногвардейского района Санкт-Петербурга имени Героя Советского Союза Л.Г. Белоусова для нужд Санкт-Петербурга в 2026 году. </w:t>
      </w:r>
    </w:p>
    <w:p w:rsidR="00AD352E" w:rsidRPr="00AD352E" w:rsidRDefault="00AD352E" w:rsidP="00AD352E">
      <w:pPr>
        <w:widowControl/>
        <w:ind w:firstLine="567"/>
        <w:jc w:val="both"/>
        <w:rPr>
          <w:rFonts w:eastAsia="Courier New"/>
          <w:bCs/>
          <w:color w:val="000000"/>
          <w:sz w:val="24"/>
          <w:szCs w:val="24"/>
          <w:lang w:bidi="ru-RU"/>
        </w:rPr>
      </w:pPr>
      <w:r w:rsidRPr="00AD352E">
        <w:rPr>
          <w:rFonts w:eastAsia="Courier New"/>
          <w:bCs/>
          <w:color w:val="000000"/>
          <w:sz w:val="24"/>
          <w:szCs w:val="24"/>
          <w:lang w:bidi="ru-RU"/>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Pr="00AD352E">
        <w:rPr>
          <w:rFonts w:eastAsia="Courier New"/>
          <w:b/>
          <w:bCs/>
          <w:color w:val="000000"/>
          <w:sz w:val="24"/>
          <w:szCs w:val="24"/>
          <w:lang w:bidi="ru-RU"/>
        </w:rPr>
        <w:t xml:space="preserve">65.12.11.000 </w:t>
      </w:r>
      <w:r w:rsidRPr="00AD352E">
        <w:rPr>
          <w:rFonts w:eastAsia="Courier New"/>
          <w:bCs/>
          <w:color w:val="000000"/>
          <w:sz w:val="24"/>
          <w:szCs w:val="24"/>
          <w:lang w:bidi="ru-RU"/>
        </w:rPr>
        <w:t>«Услуги по страхованию от несчастных случаев» (КПЕС 2008).</w:t>
      </w:r>
    </w:p>
    <w:p w:rsidR="00AD352E" w:rsidRPr="00AD352E" w:rsidRDefault="00AD352E" w:rsidP="00AD352E">
      <w:pPr>
        <w:tabs>
          <w:tab w:val="left" w:pos="6039"/>
        </w:tabs>
        <w:autoSpaceDE/>
        <w:autoSpaceDN/>
        <w:adjustRightInd/>
        <w:jc w:val="both"/>
        <w:rPr>
          <w:rFonts w:eastAsia="Calibri"/>
          <w:sz w:val="24"/>
          <w:szCs w:val="24"/>
          <w:lang w:eastAsia="en-US"/>
        </w:rPr>
      </w:pPr>
      <w:r w:rsidRPr="00AD352E">
        <w:rPr>
          <w:rFonts w:eastAsia="Calibri"/>
          <w:sz w:val="24"/>
          <w:szCs w:val="24"/>
          <w:lang w:eastAsia="en-US"/>
        </w:rPr>
        <w:t xml:space="preserve">          Код позиции Каталога товаров, работ, услуг для осуществления государственных и муниципальных нужд (КТРУ): </w:t>
      </w:r>
      <w:r w:rsidRPr="00AD352E">
        <w:rPr>
          <w:rFonts w:eastAsia="Calibri"/>
          <w:b/>
          <w:sz w:val="24"/>
          <w:szCs w:val="24"/>
          <w:lang w:eastAsia="en-US"/>
        </w:rPr>
        <w:t>65.12.11.000-00000007</w:t>
      </w:r>
      <w:r w:rsidRPr="00AD352E">
        <w:rPr>
          <w:rFonts w:eastAsia="Calibri"/>
          <w:sz w:val="24"/>
          <w:szCs w:val="24"/>
          <w:lang w:eastAsia="en-US"/>
        </w:rPr>
        <w:t xml:space="preserve"> «Добровольное страхование от несчастных случаев и болезней»</w:t>
      </w:r>
    </w:p>
    <w:p w:rsidR="00AD352E" w:rsidRPr="00AD352E" w:rsidRDefault="00AD352E" w:rsidP="00AD352E">
      <w:pPr>
        <w:tabs>
          <w:tab w:val="left" w:pos="6039"/>
        </w:tabs>
        <w:autoSpaceDE/>
        <w:autoSpaceDN/>
        <w:adjustRightInd/>
        <w:jc w:val="both"/>
        <w:rPr>
          <w:rFonts w:eastAsia="Calibri"/>
          <w:sz w:val="24"/>
          <w:szCs w:val="24"/>
          <w:lang w:eastAsia="en-US"/>
        </w:rPr>
      </w:pPr>
      <w:r w:rsidRPr="00AD352E">
        <w:rPr>
          <w:rFonts w:eastAsia="Calibri"/>
          <w:sz w:val="24"/>
          <w:szCs w:val="24"/>
          <w:lang w:eastAsia="en-US"/>
        </w:rPr>
        <w:t xml:space="preserve">         Код ККН –отсутствует</w:t>
      </w:r>
    </w:p>
    <w:p w:rsidR="00AD352E" w:rsidRPr="00AD352E" w:rsidRDefault="00AD352E" w:rsidP="00AD352E">
      <w:pPr>
        <w:ind w:firstLine="567"/>
        <w:jc w:val="both"/>
        <w:rPr>
          <w:rFonts w:eastAsia="Courier New"/>
          <w:b/>
          <w:color w:val="000000"/>
          <w:sz w:val="24"/>
          <w:szCs w:val="24"/>
          <w:lang w:bidi="ru-RU"/>
        </w:rPr>
      </w:pPr>
      <w:r w:rsidRPr="00AD352E">
        <w:rPr>
          <w:rFonts w:eastAsia="Courier New"/>
          <w:b/>
          <w:color w:val="000000"/>
          <w:sz w:val="24"/>
          <w:szCs w:val="24"/>
          <w:lang w:bidi="ru-RU"/>
        </w:rPr>
        <w:t>2. Требования к функциональным, техническим и качественным характеристикам объекта закупки.</w:t>
      </w:r>
    </w:p>
    <w:p w:rsidR="00AD352E" w:rsidRPr="00AD352E" w:rsidRDefault="00AD352E" w:rsidP="00AD352E">
      <w:pPr>
        <w:spacing w:after="60"/>
        <w:jc w:val="both"/>
        <w:rPr>
          <w:color w:val="000000"/>
          <w:sz w:val="24"/>
          <w:szCs w:val="24"/>
        </w:rPr>
      </w:pPr>
      <w:r w:rsidRPr="00AD352E">
        <w:rPr>
          <w:color w:val="000000"/>
          <w:sz w:val="24"/>
          <w:szCs w:val="24"/>
        </w:rPr>
        <w:t xml:space="preserve">Страховщик обеспечивает: коллективное страхование жизни и здоровья детей  в Городском оздоровительном лагере дневного пребывания "Роза ветров", организованном государственным бюджетным общеобразовательным учреждением средней общеобразовательной школой № 188 с углубленным изучением мировой художественной культуры Красногвардейского района Санкт-Петербурга имени Героя Советского Союза Л.Г. Белоусова </w:t>
      </w:r>
    </w:p>
    <w:tbl>
      <w:tblPr>
        <w:tblW w:w="5109" w:type="pct"/>
        <w:tblInd w:w="108" w:type="dxa"/>
        <w:tblLook w:val="04A0"/>
      </w:tblPr>
      <w:tblGrid>
        <w:gridCol w:w="505"/>
        <w:gridCol w:w="4149"/>
        <w:gridCol w:w="56"/>
        <w:gridCol w:w="3431"/>
        <w:gridCol w:w="1001"/>
        <w:gridCol w:w="957"/>
        <w:gridCol w:w="259"/>
      </w:tblGrid>
      <w:tr w:rsidR="00AD352E" w:rsidRPr="00AD352E" w:rsidTr="00874F19">
        <w:trPr>
          <w:gridAfter w:val="1"/>
          <w:wAfter w:w="125" w:type="pct"/>
          <w:trHeight w:val="297"/>
        </w:trPr>
        <w:tc>
          <w:tcPr>
            <w:tcW w:w="244" w:type="pct"/>
            <w:vMerge w:val="restart"/>
            <w:tcBorders>
              <w:top w:val="single" w:sz="4" w:space="0" w:color="auto"/>
              <w:left w:val="single" w:sz="4" w:space="0" w:color="auto"/>
              <w:bottom w:val="single" w:sz="4" w:space="0" w:color="auto"/>
              <w:right w:val="single" w:sz="4" w:space="0" w:color="auto"/>
            </w:tcBorders>
            <w:vAlign w:val="center"/>
            <w:hideMark/>
          </w:tcPr>
          <w:p w:rsidR="00AD352E" w:rsidRPr="00AD352E" w:rsidRDefault="00AD352E" w:rsidP="00AD352E">
            <w:pPr>
              <w:widowControl/>
              <w:autoSpaceDE/>
              <w:autoSpaceDN/>
              <w:adjustRightInd/>
              <w:jc w:val="center"/>
              <w:rPr>
                <w:b/>
                <w:bCs/>
                <w:sz w:val="18"/>
                <w:szCs w:val="18"/>
              </w:rPr>
            </w:pPr>
            <w:r w:rsidRPr="00AD352E">
              <w:rPr>
                <w:b/>
                <w:bCs/>
                <w:sz w:val="18"/>
                <w:szCs w:val="18"/>
              </w:rPr>
              <w:t>№ п/п</w:t>
            </w:r>
          </w:p>
        </w:tc>
        <w:tc>
          <w:tcPr>
            <w:tcW w:w="3686" w:type="pct"/>
            <w:gridSpan w:val="3"/>
            <w:tcBorders>
              <w:top w:val="single" w:sz="4" w:space="0" w:color="auto"/>
              <w:left w:val="single" w:sz="4" w:space="0" w:color="auto"/>
              <w:bottom w:val="single" w:sz="4" w:space="0" w:color="auto"/>
              <w:right w:val="single" w:sz="4" w:space="0" w:color="auto"/>
            </w:tcBorders>
            <w:vAlign w:val="center"/>
            <w:hideMark/>
          </w:tcPr>
          <w:p w:rsidR="00AD352E" w:rsidRPr="00AD352E" w:rsidRDefault="00AD352E" w:rsidP="00AD352E">
            <w:pPr>
              <w:widowControl/>
              <w:autoSpaceDE/>
              <w:autoSpaceDN/>
              <w:adjustRightInd/>
              <w:jc w:val="center"/>
              <w:rPr>
                <w:b/>
                <w:bCs/>
                <w:sz w:val="18"/>
                <w:szCs w:val="18"/>
              </w:rPr>
            </w:pPr>
            <w:r w:rsidRPr="00AD352E">
              <w:rPr>
                <w:b/>
                <w:bCs/>
                <w:sz w:val="18"/>
                <w:szCs w:val="18"/>
              </w:rPr>
              <w:t>Наименование услуги</w:t>
            </w:r>
          </w:p>
          <w:p w:rsidR="00AD352E" w:rsidRPr="00AD352E" w:rsidRDefault="00AD352E" w:rsidP="00AD352E">
            <w:pPr>
              <w:widowControl/>
              <w:autoSpaceDE/>
              <w:autoSpaceDN/>
              <w:adjustRightInd/>
              <w:jc w:val="center"/>
              <w:rPr>
                <w:bCs/>
                <w:sz w:val="18"/>
                <w:szCs w:val="18"/>
              </w:rPr>
            </w:pPr>
            <w:r w:rsidRPr="00AD352E">
              <w:rPr>
                <w:bCs/>
                <w:sz w:val="18"/>
                <w:szCs w:val="18"/>
              </w:rPr>
              <w:t>(КТРУ)</w:t>
            </w:r>
          </w:p>
        </w:tc>
        <w:tc>
          <w:tcPr>
            <w:tcW w:w="483" w:type="pct"/>
            <w:vMerge w:val="restart"/>
            <w:tcBorders>
              <w:top w:val="single" w:sz="4" w:space="0" w:color="auto"/>
              <w:left w:val="single" w:sz="4" w:space="0" w:color="auto"/>
              <w:bottom w:val="single" w:sz="4" w:space="0" w:color="auto"/>
              <w:right w:val="single" w:sz="4" w:space="0" w:color="auto"/>
            </w:tcBorders>
            <w:hideMark/>
          </w:tcPr>
          <w:p w:rsidR="00AD352E" w:rsidRPr="00AD352E" w:rsidRDefault="00AD352E" w:rsidP="00AD352E">
            <w:pPr>
              <w:widowControl/>
              <w:autoSpaceDE/>
              <w:autoSpaceDN/>
              <w:adjustRightInd/>
              <w:jc w:val="center"/>
              <w:rPr>
                <w:b/>
                <w:sz w:val="18"/>
                <w:szCs w:val="18"/>
              </w:rPr>
            </w:pPr>
            <w:r w:rsidRPr="00AD352E">
              <w:rPr>
                <w:b/>
                <w:sz w:val="18"/>
                <w:szCs w:val="18"/>
              </w:rPr>
              <w:t>Ед. изм</w:t>
            </w:r>
          </w:p>
        </w:tc>
        <w:tc>
          <w:tcPr>
            <w:tcW w:w="462" w:type="pct"/>
            <w:vMerge w:val="restart"/>
            <w:tcBorders>
              <w:top w:val="single" w:sz="4" w:space="0" w:color="auto"/>
              <w:left w:val="single" w:sz="4" w:space="0" w:color="auto"/>
              <w:bottom w:val="single" w:sz="4" w:space="0" w:color="auto"/>
              <w:right w:val="single" w:sz="4" w:space="0" w:color="auto"/>
            </w:tcBorders>
            <w:hideMark/>
          </w:tcPr>
          <w:p w:rsidR="00AD352E" w:rsidRPr="00AD352E" w:rsidRDefault="00AD352E" w:rsidP="00AD352E">
            <w:pPr>
              <w:widowControl/>
              <w:autoSpaceDE/>
              <w:autoSpaceDN/>
              <w:adjustRightInd/>
              <w:jc w:val="center"/>
              <w:rPr>
                <w:b/>
                <w:sz w:val="18"/>
                <w:szCs w:val="18"/>
              </w:rPr>
            </w:pPr>
            <w:r w:rsidRPr="00AD352E">
              <w:rPr>
                <w:b/>
                <w:sz w:val="18"/>
                <w:szCs w:val="18"/>
              </w:rPr>
              <w:t>Кол-во</w:t>
            </w:r>
          </w:p>
        </w:tc>
      </w:tr>
      <w:tr w:rsidR="00AD352E" w:rsidRPr="00AD352E" w:rsidTr="00874F19">
        <w:trPr>
          <w:gridAfter w:val="1"/>
          <w:wAfter w:w="125" w:type="pct"/>
          <w:trHeight w:val="228"/>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352E" w:rsidRPr="00AD352E" w:rsidRDefault="00AD352E" w:rsidP="00AD352E">
            <w:pPr>
              <w:widowControl/>
              <w:autoSpaceDE/>
              <w:autoSpaceDN/>
              <w:adjustRightInd/>
              <w:rPr>
                <w:b/>
                <w:bCs/>
                <w:sz w:val="18"/>
                <w:szCs w:val="18"/>
              </w:rPr>
            </w:pPr>
          </w:p>
        </w:tc>
        <w:tc>
          <w:tcPr>
            <w:tcW w:w="2003" w:type="pct"/>
            <w:vMerge w:val="restart"/>
            <w:tcBorders>
              <w:top w:val="single" w:sz="4" w:space="0" w:color="auto"/>
              <w:left w:val="single" w:sz="4" w:space="0" w:color="auto"/>
              <w:bottom w:val="single" w:sz="4" w:space="0" w:color="auto"/>
              <w:right w:val="single" w:sz="4" w:space="0" w:color="auto"/>
            </w:tcBorders>
            <w:vAlign w:val="center"/>
            <w:hideMark/>
          </w:tcPr>
          <w:p w:rsidR="00AD352E" w:rsidRPr="00AD352E" w:rsidRDefault="00AD352E" w:rsidP="00AD352E">
            <w:pPr>
              <w:widowControl/>
              <w:autoSpaceDE/>
              <w:autoSpaceDN/>
              <w:adjustRightInd/>
              <w:jc w:val="center"/>
              <w:rPr>
                <w:b/>
                <w:bCs/>
                <w:i/>
                <w:sz w:val="18"/>
                <w:szCs w:val="18"/>
              </w:rPr>
            </w:pPr>
            <w:r w:rsidRPr="00AD352E">
              <w:rPr>
                <w:i/>
                <w:color w:val="000000"/>
                <w:sz w:val="18"/>
                <w:szCs w:val="18"/>
              </w:rPr>
              <w:t>Наименование показателя услуг (</w:t>
            </w:r>
            <w:r w:rsidRPr="00AD352E">
              <w:rPr>
                <w:i/>
                <w:iCs/>
                <w:color w:val="000000"/>
                <w:sz w:val="18"/>
                <w:szCs w:val="18"/>
              </w:rPr>
              <w:t>участник закупки указывает наименование показателя и (или) показатель, так как указано Заказчиком</w:t>
            </w:r>
            <w:r w:rsidRPr="00AD352E">
              <w:rPr>
                <w:i/>
                <w:color w:val="000000"/>
                <w:sz w:val="18"/>
                <w:szCs w:val="18"/>
              </w:rPr>
              <w:t>)</w:t>
            </w:r>
          </w:p>
        </w:tc>
        <w:tc>
          <w:tcPr>
            <w:tcW w:w="1683"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AD352E" w:rsidRPr="00AD352E" w:rsidRDefault="00AD352E" w:rsidP="00AD352E">
            <w:pPr>
              <w:widowControl/>
              <w:autoSpaceDE/>
              <w:autoSpaceDN/>
              <w:adjustRightInd/>
              <w:jc w:val="center"/>
              <w:rPr>
                <w:b/>
                <w:bCs/>
                <w:i/>
                <w:sz w:val="18"/>
                <w:szCs w:val="18"/>
              </w:rPr>
            </w:pPr>
            <w:r w:rsidRPr="00AD352E">
              <w:rPr>
                <w:i/>
                <w:color w:val="000000"/>
                <w:sz w:val="18"/>
                <w:szCs w:val="18"/>
              </w:rPr>
              <w:t>Значение показателя услуг, требуемое Заказчиком</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352E" w:rsidRPr="00AD352E" w:rsidRDefault="00AD352E" w:rsidP="00AD352E">
            <w:pPr>
              <w:widowControl/>
              <w:autoSpaceDE/>
              <w:autoSpaceDN/>
              <w:adjustRightInd/>
              <w:rPr>
                <w:b/>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352E" w:rsidRPr="00AD352E" w:rsidRDefault="00AD352E" w:rsidP="00AD352E">
            <w:pPr>
              <w:widowControl/>
              <w:autoSpaceDE/>
              <w:autoSpaceDN/>
              <w:adjustRightInd/>
              <w:rPr>
                <w:b/>
                <w:sz w:val="18"/>
                <w:szCs w:val="18"/>
              </w:rPr>
            </w:pPr>
          </w:p>
        </w:tc>
      </w:tr>
      <w:tr w:rsidR="00AD352E" w:rsidRPr="00AD352E" w:rsidTr="00874F19">
        <w:trPr>
          <w:trHeight w:val="69"/>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352E" w:rsidRPr="00AD352E" w:rsidRDefault="00AD352E" w:rsidP="00AD352E">
            <w:pPr>
              <w:widowControl/>
              <w:autoSpaceDE/>
              <w:autoSpaceDN/>
              <w:adjustRightInd/>
              <w:rPr>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352E" w:rsidRPr="00AD352E" w:rsidRDefault="00AD352E" w:rsidP="00AD352E">
            <w:pPr>
              <w:widowControl/>
              <w:autoSpaceDE/>
              <w:autoSpaceDN/>
              <w:adjustRightInd/>
              <w:rPr>
                <w:b/>
                <w:bCs/>
                <w:i/>
                <w:sz w:val="18"/>
                <w:szCs w:val="18"/>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AD352E" w:rsidRPr="00AD352E" w:rsidRDefault="00AD352E" w:rsidP="00AD352E">
            <w:pPr>
              <w:widowControl/>
              <w:autoSpaceDE/>
              <w:autoSpaceDN/>
              <w:adjustRightInd/>
              <w:rPr>
                <w:b/>
                <w:bCs/>
                <w:i/>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352E" w:rsidRPr="00AD352E" w:rsidRDefault="00AD352E" w:rsidP="00AD352E">
            <w:pPr>
              <w:widowControl/>
              <w:autoSpaceDE/>
              <w:autoSpaceDN/>
              <w:adjustRightInd/>
              <w:rPr>
                <w:b/>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352E" w:rsidRPr="00AD352E" w:rsidRDefault="00AD352E" w:rsidP="00AD352E">
            <w:pPr>
              <w:widowControl/>
              <w:autoSpaceDE/>
              <w:autoSpaceDN/>
              <w:adjustRightInd/>
              <w:rPr>
                <w:b/>
                <w:sz w:val="18"/>
                <w:szCs w:val="18"/>
              </w:rPr>
            </w:pPr>
          </w:p>
        </w:tc>
        <w:tc>
          <w:tcPr>
            <w:tcW w:w="125" w:type="pct"/>
            <w:noWrap/>
            <w:vAlign w:val="bottom"/>
            <w:hideMark/>
          </w:tcPr>
          <w:p w:rsidR="00AD352E" w:rsidRPr="00AD352E" w:rsidRDefault="00AD352E" w:rsidP="00AD352E">
            <w:pPr>
              <w:widowControl/>
              <w:autoSpaceDE/>
              <w:autoSpaceDN/>
              <w:adjustRightInd/>
              <w:rPr>
                <w:rFonts w:ascii="Calibri" w:hAnsi="Calibri"/>
              </w:rPr>
            </w:pPr>
          </w:p>
        </w:tc>
      </w:tr>
      <w:tr w:rsidR="00AD352E" w:rsidRPr="00AD352E" w:rsidTr="00874F19">
        <w:trPr>
          <w:trHeight w:val="609"/>
        </w:trPr>
        <w:tc>
          <w:tcPr>
            <w:tcW w:w="244" w:type="pct"/>
            <w:vMerge w:val="restart"/>
            <w:tcBorders>
              <w:top w:val="nil"/>
              <w:left w:val="single" w:sz="4" w:space="0" w:color="auto"/>
              <w:bottom w:val="single" w:sz="4" w:space="0" w:color="auto"/>
              <w:right w:val="single" w:sz="4" w:space="0" w:color="auto"/>
            </w:tcBorders>
            <w:vAlign w:val="center"/>
            <w:hideMark/>
          </w:tcPr>
          <w:p w:rsidR="00AD352E" w:rsidRPr="00AD352E" w:rsidRDefault="00AD352E" w:rsidP="00AD352E">
            <w:pPr>
              <w:widowControl/>
              <w:autoSpaceDE/>
              <w:autoSpaceDN/>
              <w:adjustRightInd/>
              <w:jc w:val="center"/>
              <w:rPr>
                <w:b/>
                <w:bCs/>
                <w:sz w:val="18"/>
                <w:szCs w:val="18"/>
              </w:rPr>
            </w:pPr>
            <w:r w:rsidRPr="00AD352E">
              <w:rPr>
                <w:b/>
                <w:bCs/>
                <w:sz w:val="18"/>
                <w:szCs w:val="18"/>
              </w:rPr>
              <w:t>1</w:t>
            </w:r>
          </w:p>
        </w:tc>
        <w:tc>
          <w:tcPr>
            <w:tcW w:w="3686" w:type="pct"/>
            <w:gridSpan w:val="3"/>
            <w:tcBorders>
              <w:top w:val="nil"/>
              <w:left w:val="nil"/>
              <w:bottom w:val="single" w:sz="4" w:space="0" w:color="auto"/>
              <w:right w:val="single" w:sz="4" w:space="0" w:color="auto"/>
            </w:tcBorders>
            <w:vAlign w:val="center"/>
            <w:hideMark/>
          </w:tcPr>
          <w:p w:rsidR="00AD352E" w:rsidRPr="00AD352E" w:rsidRDefault="00AD352E" w:rsidP="00AD352E">
            <w:pPr>
              <w:widowControl/>
              <w:autoSpaceDE/>
              <w:autoSpaceDN/>
              <w:adjustRightInd/>
              <w:jc w:val="center"/>
              <w:rPr>
                <w:b/>
                <w:sz w:val="18"/>
                <w:szCs w:val="18"/>
              </w:rPr>
            </w:pPr>
            <w:r w:rsidRPr="00AD352E">
              <w:rPr>
                <w:b/>
                <w:sz w:val="18"/>
                <w:szCs w:val="18"/>
              </w:rPr>
              <w:t>Добровольное страхование от несчастных случаев и болезней</w:t>
            </w:r>
          </w:p>
          <w:p w:rsidR="00AD352E" w:rsidRPr="00AD352E" w:rsidRDefault="00AD352E" w:rsidP="00AD352E">
            <w:pPr>
              <w:widowControl/>
              <w:autoSpaceDE/>
              <w:autoSpaceDN/>
              <w:adjustRightInd/>
              <w:jc w:val="center"/>
              <w:rPr>
                <w:sz w:val="18"/>
                <w:szCs w:val="18"/>
              </w:rPr>
            </w:pPr>
            <w:r w:rsidRPr="00AD352E">
              <w:rPr>
                <w:sz w:val="18"/>
                <w:szCs w:val="18"/>
              </w:rPr>
              <w:t>(КТРУ 65.12.11.000-00000007)</w:t>
            </w:r>
          </w:p>
        </w:tc>
        <w:tc>
          <w:tcPr>
            <w:tcW w:w="483" w:type="pct"/>
            <w:vMerge w:val="restart"/>
            <w:tcBorders>
              <w:top w:val="nil"/>
              <w:left w:val="nil"/>
              <w:bottom w:val="single" w:sz="4" w:space="0" w:color="auto"/>
              <w:right w:val="single" w:sz="4" w:space="0" w:color="auto"/>
            </w:tcBorders>
            <w:vAlign w:val="center"/>
            <w:hideMark/>
          </w:tcPr>
          <w:p w:rsidR="00AD352E" w:rsidRPr="00AD352E" w:rsidRDefault="00AD352E" w:rsidP="00AD352E">
            <w:pPr>
              <w:widowControl/>
              <w:autoSpaceDE/>
              <w:autoSpaceDN/>
              <w:adjustRightInd/>
              <w:jc w:val="center"/>
              <w:rPr>
                <w:sz w:val="18"/>
                <w:szCs w:val="18"/>
              </w:rPr>
            </w:pPr>
            <w:r w:rsidRPr="00AD352E">
              <w:rPr>
                <w:sz w:val="18"/>
                <w:szCs w:val="18"/>
              </w:rPr>
              <w:t>усл. ед.</w:t>
            </w:r>
          </w:p>
        </w:tc>
        <w:tc>
          <w:tcPr>
            <w:tcW w:w="462" w:type="pct"/>
            <w:vMerge w:val="restart"/>
            <w:tcBorders>
              <w:top w:val="nil"/>
              <w:left w:val="nil"/>
              <w:bottom w:val="single" w:sz="4" w:space="0" w:color="auto"/>
              <w:right w:val="single" w:sz="4" w:space="0" w:color="auto"/>
            </w:tcBorders>
            <w:vAlign w:val="center"/>
            <w:hideMark/>
          </w:tcPr>
          <w:p w:rsidR="00AD352E" w:rsidRPr="00AD352E" w:rsidRDefault="00AD352E" w:rsidP="00AD352E">
            <w:pPr>
              <w:widowControl/>
              <w:autoSpaceDE/>
              <w:autoSpaceDN/>
              <w:adjustRightInd/>
              <w:jc w:val="center"/>
              <w:rPr>
                <w:sz w:val="18"/>
                <w:szCs w:val="18"/>
              </w:rPr>
            </w:pPr>
            <w:r w:rsidRPr="00AD352E">
              <w:rPr>
                <w:sz w:val="18"/>
                <w:szCs w:val="18"/>
              </w:rPr>
              <w:t>150</w:t>
            </w:r>
          </w:p>
        </w:tc>
        <w:tc>
          <w:tcPr>
            <w:tcW w:w="125" w:type="pct"/>
            <w:vMerge w:val="restart"/>
            <w:vAlign w:val="center"/>
            <w:hideMark/>
          </w:tcPr>
          <w:p w:rsidR="00AD352E" w:rsidRPr="00AD352E" w:rsidRDefault="00AD352E" w:rsidP="00AD352E">
            <w:pPr>
              <w:widowControl/>
              <w:autoSpaceDE/>
              <w:autoSpaceDN/>
              <w:adjustRightInd/>
              <w:rPr>
                <w:rFonts w:ascii="Calibri" w:hAnsi="Calibri"/>
              </w:rPr>
            </w:pPr>
          </w:p>
        </w:tc>
      </w:tr>
      <w:tr w:rsidR="00AD352E" w:rsidRPr="00AD352E" w:rsidTr="00874F19">
        <w:trPr>
          <w:trHeight w:val="416"/>
        </w:trPr>
        <w:tc>
          <w:tcPr>
            <w:tcW w:w="0" w:type="auto"/>
            <w:vMerge/>
            <w:tcBorders>
              <w:top w:val="nil"/>
              <w:left w:val="single" w:sz="4" w:space="0" w:color="auto"/>
              <w:bottom w:val="single" w:sz="4" w:space="0" w:color="auto"/>
              <w:right w:val="single" w:sz="4" w:space="0" w:color="auto"/>
            </w:tcBorders>
            <w:vAlign w:val="center"/>
            <w:hideMark/>
          </w:tcPr>
          <w:p w:rsidR="00AD352E" w:rsidRPr="00AD352E" w:rsidRDefault="00AD352E" w:rsidP="00AD352E">
            <w:pPr>
              <w:widowControl/>
              <w:autoSpaceDE/>
              <w:autoSpaceDN/>
              <w:adjustRightInd/>
              <w:rPr>
                <w:b/>
                <w:bCs/>
                <w:sz w:val="18"/>
                <w:szCs w:val="18"/>
              </w:rPr>
            </w:pPr>
          </w:p>
        </w:tc>
        <w:tc>
          <w:tcPr>
            <w:tcW w:w="2030" w:type="pct"/>
            <w:gridSpan w:val="2"/>
            <w:tcBorders>
              <w:top w:val="single" w:sz="4" w:space="0" w:color="auto"/>
              <w:left w:val="nil"/>
              <w:bottom w:val="single" w:sz="4" w:space="0" w:color="auto"/>
              <w:right w:val="single" w:sz="4" w:space="0" w:color="auto"/>
            </w:tcBorders>
            <w:vAlign w:val="center"/>
            <w:hideMark/>
          </w:tcPr>
          <w:p w:rsidR="00AD352E" w:rsidRPr="00AD352E" w:rsidRDefault="00AD352E" w:rsidP="00AD352E">
            <w:pPr>
              <w:widowControl/>
              <w:autoSpaceDE/>
              <w:autoSpaceDN/>
              <w:adjustRightInd/>
              <w:jc w:val="center"/>
              <w:rPr>
                <w:i/>
                <w:sz w:val="18"/>
                <w:szCs w:val="18"/>
              </w:rPr>
            </w:pPr>
            <w:r w:rsidRPr="00AD352E">
              <w:rPr>
                <w:bCs/>
                <w:i/>
                <w:color w:val="000000"/>
                <w:sz w:val="18"/>
                <w:szCs w:val="18"/>
              </w:rPr>
              <w:t>Порядок оплаты страховой премии:</w:t>
            </w:r>
          </w:p>
        </w:tc>
        <w:tc>
          <w:tcPr>
            <w:tcW w:w="1656" w:type="pct"/>
            <w:tcBorders>
              <w:top w:val="single" w:sz="4" w:space="0" w:color="auto"/>
              <w:left w:val="nil"/>
              <w:bottom w:val="single" w:sz="4" w:space="0" w:color="auto"/>
              <w:right w:val="single" w:sz="4" w:space="0" w:color="auto"/>
            </w:tcBorders>
            <w:vAlign w:val="center"/>
            <w:hideMark/>
          </w:tcPr>
          <w:p w:rsidR="00AD352E" w:rsidRPr="00AD352E" w:rsidRDefault="00AD352E" w:rsidP="00AD352E">
            <w:pPr>
              <w:widowControl/>
              <w:autoSpaceDE/>
              <w:autoSpaceDN/>
              <w:adjustRightInd/>
              <w:jc w:val="center"/>
              <w:rPr>
                <w:i/>
                <w:sz w:val="18"/>
                <w:szCs w:val="18"/>
              </w:rPr>
            </w:pPr>
            <w:r w:rsidRPr="00AD352E">
              <w:rPr>
                <w:i/>
                <w:sz w:val="18"/>
                <w:szCs w:val="18"/>
              </w:rPr>
              <w:t>Единовременно</w:t>
            </w:r>
          </w:p>
        </w:tc>
        <w:tc>
          <w:tcPr>
            <w:tcW w:w="0" w:type="auto"/>
            <w:vMerge/>
            <w:tcBorders>
              <w:top w:val="nil"/>
              <w:left w:val="nil"/>
              <w:bottom w:val="single" w:sz="4" w:space="0" w:color="auto"/>
              <w:right w:val="single" w:sz="4" w:space="0" w:color="auto"/>
            </w:tcBorders>
            <w:vAlign w:val="center"/>
            <w:hideMark/>
          </w:tcPr>
          <w:p w:rsidR="00AD352E" w:rsidRPr="00AD352E" w:rsidRDefault="00AD352E" w:rsidP="00AD352E">
            <w:pPr>
              <w:widowControl/>
              <w:autoSpaceDE/>
              <w:autoSpaceDN/>
              <w:adjustRightInd/>
              <w:rPr>
                <w:sz w:val="18"/>
                <w:szCs w:val="18"/>
              </w:rPr>
            </w:pPr>
          </w:p>
        </w:tc>
        <w:tc>
          <w:tcPr>
            <w:tcW w:w="0" w:type="auto"/>
            <w:vMerge/>
            <w:tcBorders>
              <w:top w:val="nil"/>
              <w:left w:val="nil"/>
              <w:bottom w:val="single" w:sz="4" w:space="0" w:color="auto"/>
              <w:right w:val="single" w:sz="4" w:space="0" w:color="auto"/>
            </w:tcBorders>
            <w:vAlign w:val="center"/>
            <w:hideMark/>
          </w:tcPr>
          <w:p w:rsidR="00AD352E" w:rsidRPr="00AD352E" w:rsidRDefault="00AD352E" w:rsidP="00AD352E">
            <w:pPr>
              <w:widowControl/>
              <w:autoSpaceDE/>
              <w:autoSpaceDN/>
              <w:adjustRightInd/>
              <w:rPr>
                <w:sz w:val="18"/>
                <w:szCs w:val="18"/>
              </w:rPr>
            </w:pPr>
          </w:p>
        </w:tc>
        <w:tc>
          <w:tcPr>
            <w:tcW w:w="0" w:type="auto"/>
            <w:vMerge/>
            <w:vAlign w:val="center"/>
            <w:hideMark/>
          </w:tcPr>
          <w:p w:rsidR="00AD352E" w:rsidRPr="00AD352E" w:rsidRDefault="00AD352E" w:rsidP="00AD352E">
            <w:pPr>
              <w:widowControl/>
              <w:autoSpaceDE/>
              <w:autoSpaceDN/>
              <w:adjustRightInd/>
              <w:rPr>
                <w:rFonts w:ascii="Calibri" w:hAnsi="Calibri"/>
              </w:rPr>
            </w:pPr>
          </w:p>
        </w:tc>
      </w:tr>
      <w:tr w:rsidR="00AD352E" w:rsidRPr="00AD352E" w:rsidTr="00874F19">
        <w:trPr>
          <w:trHeight w:val="252"/>
        </w:trPr>
        <w:tc>
          <w:tcPr>
            <w:tcW w:w="0" w:type="auto"/>
            <w:vMerge/>
            <w:tcBorders>
              <w:top w:val="nil"/>
              <w:left w:val="single" w:sz="4" w:space="0" w:color="auto"/>
              <w:bottom w:val="single" w:sz="4" w:space="0" w:color="auto"/>
              <w:right w:val="single" w:sz="4" w:space="0" w:color="auto"/>
            </w:tcBorders>
            <w:vAlign w:val="center"/>
            <w:hideMark/>
          </w:tcPr>
          <w:p w:rsidR="00AD352E" w:rsidRPr="00AD352E" w:rsidRDefault="00AD352E" w:rsidP="00AD352E">
            <w:pPr>
              <w:widowControl/>
              <w:autoSpaceDE/>
              <w:autoSpaceDN/>
              <w:adjustRightInd/>
              <w:rPr>
                <w:b/>
                <w:bCs/>
                <w:sz w:val="18"/>
                <w:szCs w:val="18"/>
              </w:rPr>
            </w:pPr>
          </w:p>
        </w:tc>
        <w:tc>
          <w:tcPr>
            <w:tcW w:w="2030" w:type="pct"/>
            <w:gridSpan w:val="2"/>
            <w:tcBorders>
              <w:top w:val="single" w:sz="4" w:space="0" w:color="auto"/>
              <w:left w:val="nil"/>
              <w:bottom w:val="single" w:sz="4" w:space="0" w:color="auto"/>
              <w:right w:val="single" w:sz="4" w:space="0" w:color="auto"/>
            </w:tcBorders>
            <w:vAlign w:val="center"/>
            <w:hideMark/>
          </w:tcPr>
          <w:p w:rsidR="00AD352E" w:rsidRPr="00AD352E" w:rsidRDefault="00AD352E" w:rsidP="00AD352E">
            <w:pPr>
              <w:widowControl/>
              <w:autoSpaceDE/>
              <w:autoSpaceDN/>
              <w:adjustRightInd/>
              <w:jc w:val="center"/>
              <w:rPr>
                <w:i/>
                <w:sz w:val="18"/>
                <w:szCs w:val="18"/>
              </w:rPr>
            </w:pPr>
            <w:r w:rsidRPr="00AD352E">
              <w:rPr>
                <w:bCs/>
                <w:i/>
                <w:color w:val="000000"/>
                <w:sz w:val="18"/>
                <w:szCs w:val="18"/>
              </w:rPr>
              <w:t>Срок действия договора, год:</w:t>
            </w:r>
          </w:p>
        </w:tc>
        <w:tc>
          <w:tcPr>
            <w:tcW w:w="1656" w:type="pct"/>
            <w:tcBorders>
              <w:top w:val="single" w:sz="4" w:space="0" w:color="auto"/>
              <w:left w:val="nil"/>
              <w:bottom w:val="single" w:sz="4" w:space="0" w:color="auto"/>
              <w:right w:val="single" w:sz="4" w:space="0" w:color="auto"/>
            </w:tcBorders>
            <w:vAlign w:val="center"/>
            <w:hideMark/>
          </w:tcPr>
          <w:p w:rsidR="00AD352E" w:rsidRPr="00AD352E" w:rsidRDefault="00AD352E" w:rsidP="00AD352E">
            <w:pPr>
              <w:widowControl/>
              <w:autoSpaceDE/>
              <w:autoSpaceDN/>
              <w:adjustRightInd/>
              <w:jc w:val="center"/>
              <w:rPr>
                <w:i/>
                <w:sz w:val="18"/>
                <w:szCs w:val="18"/>
              </w:rPr>
            </w:pPr>
            <w:r w:rsidRPr="00AD352E">
              <w:rPr>
                <w:i/>
                <w:sz w:val="18"/>
                <w:szCs w:val="18"/>
              </w:rPr>
              <w:t>&lt; 1</w:t>
            </w:r>
            <w:r w:rsidRPr="00AD352E">
              <w:rPr>
                <w:i/>
                <w:sz w:val="18"/>
                <w:szCs w:val="18"/>
              </w:rPr>
              <w:tab/>
              <w:t>Год</w:t>
            </w:r>
          </w:p>
        </w:tc>
        <w:tc>
          <w:tcPr>
            <w:tcW w:w="0" w:type="auto"/>
            <w:vMerge/>
            <w:tcBorders>
              <w:top w:val="nil"/>
              <w:left w:val="nil"/>
              <w:bottom w:val="single" w:sz="4" w:space="0" w:color="auto"/>
              <w:right w:val="single" w:sz="4" w:space="0" w:color="auto"/>
            </w:tcBorders>
            <w:vAlign w:val="center"/>
            <w:hideMark/>
          </w:tcPr>
          <w:p w:rsidR="00AD352E" w:rsidRPr="00AD352E" w:rsidRDefault="00AD352E" w:rsidP="00AD352E">
            <w:pPr>
              <w:widowControl/>
              <w:autoSpaceDE/>
              <w:autoSpaceDN/>
              <w:adjustRightInd/>
              <w:rPr>
                <w:sz w:val="18"/>
                <w:szCs w:val="18"/>
              </w:rPr>
            </w:pPr>
          </w:p>
        </w:tc>
        <w:tc>
          <w:tcPr>
            <w:tcW w:w="0" w:type="auto"/>
            <w:vMerge/>
            <w:tcBorders>
              <w:top w:val="nil"/>
              <w:left w:val="nil"/>
              <w:bottom w:val="single" w:sz="4" w:space="0" w:color="auto"/>
              <w:right w:val="single" w:sz="4" w:space="0" w:color="auto"/>
            </w:tcBorders>
            <w:vAlign w:val="center"/>
            <w:hideMark/>
          </w:tcPr>
          <w:p w:rsidR="00AD352E" w:rsidRPr="00AD352E" w:rsidRDefault="00AD352E" w:rsidP="00AD352E">
            <w:pPr>
              <w:widowControl/>
              <w:autoSpaceDE/>
              <w:autoSpaceDN/>
              <w:adjustRightInd/>
              <w:rPr>
                <w:sz w:val="18"/>
                <w:szCs w:val="18"/>
              </w:rPr>
            </w:pPr>
          </w:p>
        </w:tc>
        <w:tc>
          <w:tcPr>
            <w:tcW w:w="0" w:type="auto"/>
            <w:vMerge/>
            <w:vAlign w:val="center"/>
            <w:hideMark/>
          </w:tcPr>
          <w:p w:rsidR="00AD352E" w:rsidRPr="00AD352E" w:rsidRDefault="00AD352E" w:rsidP="00AD352E">
            <w:pPr>
              <w:widowControl/>
              <w:autoSpaceDE/>
              <w:autoSpaceDN/>
              <w:adjustRightInd/>
              <w:rPr>
                <w:rFonts w:ascii="Calibri" w:hAnsi="Calibri"/>
              </w:rPr>
            </w:pPr>
          </w:p>
        </w:tc>
      </w:tr>
    </w:tbl>
    <w:p w:rsidR="00AD352E" w:rsidRPr="00AD352E" w:rsidRDefault="00AD352E" w:rsidP="00AD352E">
      <w:pPr>
        <w:widowControl/>
        <w:tabs>
          <w:tab w:val="left" w:pos="567"/>
          <w:tab w:val="left" w:pos="708"/>
        </w:tabs>
        <w:autoSpaceDE/>
        <w:autoSpaceDN/>
        <w:adjustRightInd/>
        <w:spacing w:after="60"/>
        <w:ind w:firstLine="567"/>
        <w:contextualSpacing/>
        <w:jc w:val="both"/>
        <w:rPr>
          <w:bCs/>
          <w:sz w:val="24"/>
          <w:szCs w:val="24"/>
        </w:rPr>
      </w:pPr>
      <w:r w:rsidRPr="00AD352E">
        <w:rPr>
          <w:rFonts w:eastAsia="Calibri"/>
          <w:color w:val="000000"/>
          <w:sz w:val="24"/>
          <w:szCs w:val="24"/>
        </w:rPr>
        <w:t>Страховая сумма на 1 (одно) застрахованное лицо –50 000 (пятьдесят тысяч) рублей 00 копеек</w:t>
      </w:r>
      <w:r w:rsidRPr="00AD352E">
        <w:rPr>
          <w:bCs/>
          <w:sz w:val="24"/>
          <w:szCs w:val="24"/>
        </w:rPr>
        <w:t>.</w:t>
      </w:r>
    </w:p>
    <w:p w:rsidR="00AD352E" w:rsidRPr="00AD352E" w:rsidRDefault="00AD352E" w:rsidP="00AD352E">
      <w:pPr>
        <w:tabs>
          <w:tab w:val="left" w:pos="1060"/>
          <w:tab w:val="left" w:pos="6520"/>
        </w:tabs>
        <w:ind w:firstLine="567"/>
        <w:jc w:val="both"/>
        <w:rPr>
          <w:color w:val="000000"/>
          <w:sz w:val="24"/>
          <w:szCs w:val="24"/>
          <w:bdr w:val="none" w:sz="0" w:space="0" w:color="auto" w:frame="1"/>
        </w:rPr>
      </w:pPr>
      <w:r w:rsidRPr="00AD352E">
        <w:rPr>
          <w:rFonts w:eastAsia="Calibri"/>
          <w:b/>
          <w:sz w:val="24"/>
          <w:szCs w:val="24"/>
        </w:rPr>
        <w:t>2.1.</w:t>
      </w:r>
      <w:r w:rsidRPr="00AD352E">
        <w:rPr>
          <w:rFonts w:eastAsia="Calibri"/>
          <w:b/>
          <w:sz w:val="24"/>
          <w:szCs w:val="24"/>
        </w:rPr>
        <w:tab/>
      </w:r>
      <w:r w:rsidRPr="00AD352E">
        <w:rPr>
          <w:sz w:val="24"/>
          <w:szCs w:val="24"/>
        </w:rPr>
        <w:t xml:space="preserve">Место оказания услуг: (место предоставления полиса коллективного страхования по адресу Страхователя): 195253, Санкт-Петербург, </w:t>
      </w:r>
      <w:r w:rsidRPr="00AD352E">
        <w:rPr>
          <w:b/>
          <w:sz w:val="24"/>
          <w:szCs w:val="24"/>
        </w:rPr>
        <w:t>ул. Стасовой, дом 4, литер А</w:t>
      </w:r>
      <w:r w:rsidRPr="00AD352E">
        <w:rPr>
          <w:sz w:val="24"/>
          <w:szCs w:val="24"/>
        </w:rPr>
        <w:t xml:space="preserve"> - городской оздоровительный лагерь дневного пребывания "Роза ветров" организованный ГБОУ школа № 188 Красногвардейского района  Санкт-Петербурга. </w:t>
      </w:r>
    </w:p>
    <w:p w:rsidR="00AD352E" w:rsidRPr="00AD352E" w:rsidRDefault="00AD352E" w:rsidP="00AD352E">
      <w:pPr>
        <w:widowControl/>
        <w:autoSpaceDE/>
        <w:autoSpaceDN/>
        <w:adjustRightInd/>
        <w:spacing w:after="60"/>
        <w:ind w:firstLine="567"/>
        <w:jc w:val="both"/>
        <w:rPr>
          <w:rFonts w:eastAsia="Calibri"/>
          <w:b/>
          <w:sz w:val="24"/>
          <w:szCs w:val="24"/>
        </w:rPr>
      </w:pPr>
      <w:r w:rsidRPr="00AD352E">
        <w:rPr>
          <w:rFonts w:eastAsia="Calibri"/>
          <w:b/>
          <w:sz w:val="24"/>
          <w:szCs w:val="24"/>
        </w:rPr>
        <w:t>2.2. Срок страхования, оказания услуг:</w:t>
      </w:r>
      <w:r w:rsidRPr="00AD352E">
        <w:rPr>
          <w:color w:val="000000"/>
          <w:sz w:val="24"/>
          <w:szCs w:val="24"/>
        </w:rPr>
        <w:t xml:space="preserve">Срок действия страхового полиса с </w:t>
      </w:r>
      <w:r w:rsidRPr="00AD352E">
        <w:rPr>
          <w:b/>
          <w:color w:val="000000"/>
          <w:sz w:val="24"/>
          <w:szCs w:val="24"/>
        </w:rPr>
        <w:t>00 часов 00 минут «28» мая 2026 года до 24 часа 00 минут «26» июня 2026 года</w:t>
      </w:r>
    </w:p>
    <w:p w:rsidR="00AD352E" w:rsidRPr="00AD352E" w:rsidRDefault="00AD352E" w:rsidP="00AD352E">
      <w:pPr>
        <w:widowControl/>
        <w:autoSpaceDE/>
        <w:autoSpaceDN/>
        <w:adjustRightInd/>
        <w:spacing w:after="60"/>
        <w:ind w:firstLine="567"/>
        <w:jc w:val="both"/>
        <w:rPr>
          <w:b/>
          <w:color w:val="000000"/>
          <w:sz w:val="24"/>
          <w:szCs w:val="24"/>
        </w:rPr>
      </w:pPr>
      <w:r w:rsidRPr="00AD352E">
        <w:rPr>
          <w:color w:val="000000"/>
          <w:sz w:val="24"/>
          <w:szCs w:val="24"/>
        </w:rPr>
        <w:t xml:space="preserve">Срок предоставления полиса коллективного страхования </w:t>
      </w:r>
      <w:r w:rsidRPr="00AD352E">
        <w:rPr>
          <w:b/>
          <w:color w:val="000000"/>
          <w:sz w:val="24"/>
          <w:szCs w:val="24"/>
        </w:rPr>
        <w:t>не позднее «27»мая  2026 года</w:t>
      </w:r>
    </w:p>
    <w:p w:rsidR="00AD352E" w:rsidRPr="00AD352E" w:rsidRDefault="00AD352E" w:rsidP="00AD352E">
      <w:pPr>
        <w:widowControl/>
        <w:tabs>
          <w:tab w:val="left" w:pos="0"/>
          <w:tab w:val="left" w:pos="1560"/>
          <w:tab w:val="num" w:pos="1980"/>
        </w:tabs>
        <w:autoSpaceDE/>
        <w:autoSpaceDN/>
        <w:adjustRightInd/>
        <w:spacing w:after="60"/>
        <w:ind w:firstLine="567"/>
        <w:contextualSpacing/>
        <w:jc w:val="both"/>
        <w:rPr>
          <w:color w:val="000000"/>
          <w:sz w:val="24"/>
          <w:szCs w:val="24"/>
        </w:rPr>
      </w:pPr>
      <w:r w:rsidRPr="00AD352E">
        <w:rPr>
          <w:color w:val="000000"/>
          <w:sz w:val="24"/>
          <w:szCs w:val="24"/>
        </w:rPr>
        <w:t>Периоды и продолжительность заездов детей ориентировочно составляют:</w:t>
      </w:r>
    </w:p>
    <w:tbl>
      <w:tblPr>
        <w:tblW w:w="104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67"/>
        <w:gridCol w:w="3699"/>
        <w:gridCol w:w="1852"/>
        <w:gridCol w:w="2667"/>
      </w:tblGrid>
      <w:tr w:rsidR="00AD352E" w:rsidRPr="00AD352E" w:rsidTr="00874F19">
        <w:trPr>
          <w:trHeight w:val="130"/>
        </w:trPr>
        <w:tc>
          <w:tcPr>
            <w:tcW w:w="2268" w:type="dxa"/>
            <w:tcBorders>
              <w:top w:val="single" w:sz="4" w:space="0" w:color="auto"/>
              <w:left w:val="single" w:sz="4" w:space="0" w:color="auto"/>
              <w:bottom w:val="single" w:sz="4" w:space="0" w:color="auto"/>
              <w:right w:val="single" w:sz="4" w:space="0" w:color="auto"/>
            </w:tcBorders>
            <w:hideMark/>
          </w:tcPr>
          <w:p w:rsidR="00AD352E" w:rsidRPr="00AD352E" w:rsidRDefault="00AD352E" w:rsidP="00AD352E">
            <w:pPr>
              <w:widowControl/>
              <w:tabs>
                <w:tab w:val="left" w:pos="-360"/>
                <w:tab w:val="left" w:pos="0"/>
                <w:tab w:val="left" w:pos="1560"/>
              </w:tabs>
              <w:autoSpaceDE/>
              <w:autoSpaceDN/>
              <w:adjustRightInd/>
              <w:contextualSpacing/>
              <w:jc w:val="center"/>
              <w:rPr>
                <w:rFonts w:eastAsia="Calibri"/>
                <w:lang w:eastAsia="en-US"/>
              </w:rPr>
            </w:pPr>
            <w:r w:rsidRPr="00AD352E">
              <w:rPr>
                <w:rFonts w:eastAsia="Calibri"/>
                <w:lang w:eastAsia="en-US"/>
              </w:rPr>
              <w:t>Номер смены</w:t>
            </w:r>
          </w:p>
        </w:tc>
        <w:tc>
          <w:tcPr>
            <w:tcW w:w="3701" w:type="dxa"/>
            <w:tcBorders>
              <w:top w:val="single" w:sz="4" w:space="0" w:color="auto"/>
              <w:left w:val="single" w:sz="4" w:space="0" w:color="auto"/>
              <w:bottom w:val="single" w:sz="4" w:space="0" w:color="auto"/>
              <w:right w:val="single" w:sz="4" w:space="0" w:color="auto"/>
            </w:tcBorders>
            <w:hideMark/>
          </w:tcPr>
          <w:p w:rsidR="00AD352E" w:rsidRPr="00AD352E" w:rsidRDefault="00AD352E" w:rsidP="00AD352E">
            <w:pPr>
              <w:widowControl/>
              <w:tabs>
                <w:tab w:val="left" w:pos="-360"/>
                <w:tab w:val="left" w:pos="0"/>
                <w:tab w:val="left" w:pos="1560"/>
              </w:tabs>
              <w:autoSpaceDE/>
              <w:autoSpaceDN/>
              <w:adjustRightInd/>
              <w:contextualSpacing/>
              <w:jc w:val="center"/>
              <w:rPr>
                <w:rFonts w:eastAsia="Calibri"/>
                <w:lang w:eastAsia="en-US"/>
              </w:rPr>
            </w:pPr>
            <w:r w:rsidRPr="00AD352E">
              <w:rPr>
                <w:rFonts w:eastAsia="Calibri"/>
                <w:lang w:eastAsia="en-US"/>
              </w:rPr>
              <w:t>Дата смены</w:t>
            </w:r>
          </w:p>
        </w:tc>
        <w:tc>
          <w:tcPr>
            <w:tcW w:w="1853" w:type="dxa"/>
            <w:tcBorders>
              <w:top w:val="single" w:sz="4" w:space="0" w:color="auto"/>
              <w:left w:val="single" w:sz="4" w:space="0" w:color="auto"/>
              <w:bottom w:val="single" w:sz="4" w:space="0" w:color="auto"/>
              <w:right w:val="single" w:sz="4" w:space="0" w:color="auto"/>
            </w:tcBorders>
            <w:hideMark/>
          </w:tcPr>
          <w:p w:rsidR="00AD352E" w:rsidRPr="00AD352E" w:rsidRDefault="00AD352E" w:rsidP="00AD352E">
            <w:pPr>
              <w:widowControl/>
              <w:tabs>
                <w:tab w:val="left" w:pos="-360"/>
                <w:tab w:val="left" w:pos="0"/>
                <w:tab w:val="left" w:pos="1560"/>
              </w:tabs>
              <w:autoSpaceDE/>
              <w:autoSpaceDN/>
              <w:adjustRightInd/>
              <w:contextualSpacing/>
              <w:jc w:val="center"/>
              <w:rPr>
                <w:rFonts w:eastAsia="Calibri"/>
                <w:lang w:eastAsia="en-US"/>
              </w:rPr>
            </w:pPr>
            <w:r w:rsidRPr="00AD352E">
              <w:rPr>
                <w:rFonts w:eastAsia="Calibri"/>
                <w:lang w:eastAsia="en-US"/>
              </w:rPr>
              <w:t>Кол-во календарных дней</w:t>
            </w:r>
          </w:p>
        </w:tc>
        <w:tc>
          <w:tcPr>
            <w:tcW w:w="2668" w:type="dxa"/>
            <w:tcBorders>
              <w:top w:val="single" w:sz="4" w:space="0" w:color="auto"/>
              <w:left w:val="single" w:sz="4" w:space="0" w:color="auto"/>
              <w:bottom w:val="single" w:sz="4" w:space="0" w:color="auto"/>
              <w:right w:val="single" w:sz="4" w:space="0" w:color="auto"/>
            </w:tcBorders>
            <w:hideMark/>
          </w:tcPr>
          <w:p w:rsidR="00AD352E" w:rsidRPr="00AD352E" w:rsidRDefault="00AD352E" w:rsidP="00AD352E">
            <w:pPr>
              <w:widowControl/>
              <w:tabs>
                <w:tab w:val="left" w:pos="-360"/>
                <w:tab w:val="left" w:pos="0"/>
                <w:tab w:val="left" w:pos="1560"/>
              </w:tabs>
              <w:autoSpaceDE/>
              <w:autoSpaceDN/>
              <w:adjustRightInd/>
              <w:contextualSpacing/>
              <w:jc w:val="center"/>
              <w:rPr>
                <w:rFonts w:eastAsia="Calibri"/>
                <w:lang w:eastAsia="en-US"/>
              </w:rPr>
            </w:pPr>
            <w:r w:rsidRPr="00AD352E">
              <w:rPr>
                <w:rFonts w:eastAsia="Calibri"/>
                <w:lang w:eastAsia="en-US"/>
              </w:rPr>
              <w:t>Кол-во детей</w:t>
            </w:r>
          </w:p>
        </w:tc>
      </w:tr>
      <w:tr w:rsidR="00AD352E" w:rsidRPr="00AD352E" w:rsidTr="00874F19">
        <w:trPr>
          <w:trHeight w:val="221"/>
        </w:trPr>
        <w:tc>
          <w:tcPr>
            <w:tcW w:w="2268" w:type="dxa"/>
            <w:tcBorders>
              <w:top w:val="single" w:sz="4" w:space="0" w:color="auto"/>
              <w:left w:val="single" w:sz="4" w:space="0" w:color="auto"/>
              <w:bottom w:val="single" w:sz="4" w:space="0" w:color="auto"/>
              <w:right w:val="single" w:sz="4" w:space="0" w:color="auto"/>
            </w:tcBorders>
            <w:hideMark/>
          </w:tcPr>
          <w:p w:rsidR="00AD352E" w:rsidRPr="00AD352E" w:rsidRDefault="00AD352E" w:rsidP="00AD352E">
            <w:pPr>
              <w:widowControl/>
              <w:tabs>
                <w:tab w:val="left" w:pos="-360"/>
                <w:tab w:val="left" w:pos="0"/>
                <w:tab w:val="left" w:pos="1560"/>
              </w:tabs>
              <w:autoSpaceDE/>
              <w:autoSpaceDN/>
              <w:adjustRightInd/>
              <w:spacing w:line="276" w:lineRule="auto"/>
              <w:contextualSpacing/>
              <w:jc w:val="center"/>
              <w:rPr>
                <w:rFonts w:eastAsia="Calibri"/>
                <w:lang w:eastAsia="en-US"/>
              </w:rPr>
            </w:pPr>
            <w:r w:rsidRPr="00AD352E">
              <w:rPr>
                <w:rFonts w:eastAsia="Calibri"/>
                <w:lang w:eastAsia="en-US"/>
              </w:rPr>
              <w:t>1</w:t>
            </w:r>
          </w:p>
        </w:tc>
        <w:tc>
          <w:tcPr>
            <w:tcW w:w="3701" w:type="dxa"/>
            <w:tcBorders>
              <w:top w:val="single" w:sz="4" w:space="0" w:color="auto"/>
              <w:left w:val="single" w:sz="4" w:space="0" w:color="auto"/>
              <w:bottom w:val="single" w:sz="4" w:space="0" w:color="auto"/>
              <w:right w:val="single" w:sz="4" w:space="0" w:color="auto"/>
            </w:tcBorders>
            <w:hideMark/>
          </w:tcPr>
          <w:p w:rsidR="00AD352E" w:rsidRPr="00AD352E" w:rsidRDefault="00AD352E" w:rsidP="00AD352E">
            <w:pPr>
              <w:widowControl/>
              <w:tabs>
                <w:tab w:val="left" w:pos="-360"/>
                <w:tab w:val="left" w:pos="0"/>
                <w:tab w:val="left" w:pos="1560"/>
              </w:tabs>
              <w:autoSpaceDE/>
              <w:autoSpaceDN/>
              <w:adjustRightInd/>
              <w:spacing w:line="276" w:lineRule="auto"/>
              <w:contextualSpacing/>
              <w:jc w:val="center"/>
              <w:rPr>
                <w:rFonts w:eastAsia="Calibri"/>
                <w:lang w:eastAsia="en-US"/>
              </w:rPr>
            </w:pPr>
            <w:r w:rsidRPr="00AD352E">
              <w:rPr>
                <w:rFonts w:eastAsia="Calibri"/>
                <w:lang w:eastAsia="en-US"/>
              </w:rPr>
              <w:t>28.05.2026 – 26.06.2026</w:t>
            </w:r>
          </w:p>
        </w:tc>
        <w:tc>
          <w:tcPr>
            <w:tcW w:w="1853" w:type="dxa"/>
            <w:tcBorders>
              <w:top w:val="single" w:sz="4" w:space="0" w:color="auto"/>
              <w:left w:val="single" w:sz="4" w:space="0" w:color="auto"/>
              <w:bottom w:val="single" w:sz="4" w:space="0" w:color="auto"/>
              <w:right w:val="single" w:sz="4" w:space="0" w:color="auto"/>
            </w:tcBorders>
            <w:hideMark/>
          </w:tcPr>
          <w:p w:rsidR="00AD352E" w:rsidRPr="00AD352E" w:rsidRDefault="00AD352E" w:rsidP="00AD352E">
            <w:pPr>
              <w:widowControl/>
              <w:tabs>
                <w:tab w:val="left" w:pos="-360"/>
                <w:tab w:val="left" w:pos="0"/>
                <w:tab w:val="left" w:pos="1560"/>
              </w:tabs>
              <w:autoSpaceDE/>
              <w:autoSpaceDN/>
              <w:adjustRightInd/>
              <w:spacing w:line="276" w:lineRule="auto"/>
              <w:contextualSpacing/>
              <w:jc w:val="center"/>
              <w:rPr>
                <w:rFonts w:eastAsia="Calibri"/>
                <w:lang w:eastAsia="en-US"/>
              </w:rPr>
            </w:pPr>
            <w:r w:rsidRPr="00AD352E">
              <w:rPr>
                <w:rFonts w:eastAsia="Calibri"/>
                <w:lang w:eastAsia="en-US"/>
              </w:rPr>
              <w:t>30</w:t>
            </w:r>
          </w:p>
        </w:tc>
        <w:tc>
          <w:tcPr>
            <w:tcW w:w="2668" w:type="dxa"/>
            <w:tcBorders>
              <w:top w:val="single" w:sz="4" w:space="0" w:color="auto"/>
              <w:left w:val="single" w:sz="4" w:space="0" w:color="auto"/>
              <w:bottom w:val="single" w:sz="4" w:space="0" w:color="auto"/>
              <w:right w:val="single" w:sz="4" w:space="0" w:color="auto"/>
            </w:tcBorders>
            <w:hideMark/>
          </w:tcPr>
          <w:p w:rsidR="00AD352E" w:rsidRPr="00AD352E" w:rsidRDefault="00AD352E" w:rsidP="00AD352E">
            <w:pPr>
              <w:widowControl/>
              <w:tabs>
                <w:tab w:val="left" w:pos="-360"/>
                <w:tab w:val="left" w:pos="0"/>
                <w:tab w:val="left" w:pos="1560"/>
              </w:tabs>
              <w:autoSpaceDE/>
              <w:autoSpaceDN/>
              <w:adjustRightInd/>
              <w:spacing w:line="276" w:lineRule="auto"/>
              <w:contextualSpacing/>
              <w:jc w:val="center"/>
              <w:rPr>
                <w:rFonts w:eastAsia="Calibri"/>
                <w:lang w:eastAsia="en-US"/>
              </w:rPr>
            </w:pPr>
            <w:r w:rsidRPr="00AD352E">
              <w:rPr>
                <w:rFonts w:eastAsia="Calibri"/>
                <w:lang w:eastAsia="en-US"/>
              </w:rPr>
              <w:t>150</w:t>
            </w:r>
          </w:p>
        </w:tc>
      </w:tr>
    </w:tbl>
    <w:p w:rsidR="00AD352E" w:rsidRPr="00AD352E" w:rsidRDefault="00AD352E" w:rsidP="00AD352E">
      <w:pPr>
        <w:widowControl/>
        <w:numPr>
          <w:ilvl w:val="1"/>
          <w:numId w:val="47"/>
        </w:numPr>
        <w:tabs>
          <w:tab w:val="left" w:pos="0"/>
        </w:tabs>
        <w:autoSpaceDE/>
        <w:autoSpaceDN/>
        <w:adjustRightInd/>
        <w:spacing w:after="60" w:line="276" w:lineRule="auto"/>
        <w:contextualSpacing/>
        <w:jc w:val="both"/>
        <w:rPr>
          <w:rFonts w:eastAsia="Calibri"/>
          <w:b/>
          <w:sz w:val="24"/>
          <w:szCs w:val="24"/>
        </w:rPr>
      </w:pPr>
      <w:r w:rsidRPr="00AD352E">
        <w:rPr>
          <w:rFonts w:eastAsia="Calibri"/>
          <w:b/>
          <w:sz w:val="24"/>
          <w:szCs w:val="24"/>
        </w:rPr>
        <w:t xml:space="preserve">Количество оказываемых услуг: </w:t>
      </w:r>
      <w:r w:rsidRPr="00AD352E">
        <w:rPr>
          <w:rFonts w:eastAsia="Calibri"/>
          <w:sz w:val="24"/>
          <w:szCs w:val="24"/>
        </w:rPr>
        <w:t xml:space="preserve">150 усл. ед. </w:t>
      </w:r>
    </w:p>
    <w:p w:rsidR="00AD352E" w:rsidRPr="00AD352E" w:rsidRDefault="00AD352E" w:rsidP="00AD352E">
      <w:pPr>
        <w:widowControl/>
        <w:tabs>
          <w:tab w:val="left" w:pos="0"/>
          <w:tab w:val="left" w:pos="1560"/>
        </w:tabs>
        <w:autoSpaceDE/>
        <w:autoSpaceDN/>
        <w:adjustRightInd/>
        <w:spacing w:after="60"/>
        <w:contextualSpacing/>
        <w:jc w:val="both"/>
        <w:rPr>
          <w:rFonts w:eastAsia="Calibri"/>
          <w:b/>
          <w:sz w:val="24"/>
          <w:szCs w:val="24"/>
        </w:rPr>
      </w:pPr>
      <w:r w:rsidRPr="00AD352E">
        <w:rPr>
          <w:rFonts w:eastAsia="Calibri"/>
          <w:sz w:val="24"/>
          <w:szCs w:val="24"/>
        </w:rPr>
        <w:t xml:space="preserve">Услуга в виде предоставления полиса коллективного страхования от несчастных случаев и болезней согласно списку застрахованных на смену продолжительностью 30 календарных дней. </w:t>
      </w:r>
      <w:r w:rsidRPr="00AD352E">
        <w:rPr>
          <w:bCs/>
          <w:sz w:val="24"/>
          <w:szCs w:val="24"/>
        </w:rPr>
        <w:t xml:space="preserve">Количество застрахованных - 150 детей. </w:t>
      </w:r>
    </w:p>
    <w:p w:rsidR="00AD352E" w:rsidRPr="00AD352E" w:rsidRDefault="00AD352E" w:rsidP="00AD352E">
      <w:pPr>
        <w:widowControl/>
        <w:autoSpaceDE/>
        <w:autoSpaceDN/>
        <w:adjustRightInd/>
        <w:spacing w:after="60"/>
        <w:ind w:firstLine="567"/>
        <w:contextualSpacing/>
        <w:jc w:val="both"/>
        <w:rPr>
          <w:sz w:val="24"/>
          <w:szCs w:val="24"/>
        </w:rPr>
      </w:pPr>
      <w:r w:rsidRPr="00AD352E">
        <w:rPr>
          <w:b/>
          <w:sz w:val="24"/>
          <w:szCs w:val="24"/>
        </w:rPr>
        <w:t>2.4.       Требования к оказываемым услугам:</w:t>
      </w:r>
      <w:r w:rsidRPr="00AD352E">
        <w:rPr>
          <w:sz w:val="24"/>
          <w:szCs w:val="24"/>
        </w:rPr>
        <w:t>Услуги по страхованию должны соответствовать требованиям</w:t>
      </w:r>
    </w:p>
    <w:p w:rsidR="00AD352E" w:rsidRPr="00AD352E" w:rsidRDefault="00AD352E" w:rsidP="00AD352E">
      <w:pPr>
        <w:widowControl/>
        <w:autoSpaceDE/>
        <w:autoSpaceDN/>
        <w:adjustRightInd/>
        <w:spacing w:after="60"/>
        <w:ind w:firstLine="567"/>
        <w:contextualSpacing/>
        <w:jc w:val="both"/>
        <w:rPr>
          <w:sz w:val="24"/>
          <w:szCs w:val="24"/>
        </w:rPr>
      </w:pPr>
      <w:r w:rsidRPr="00AD352E">
        <w:rPr>
          <w:sz w:val="24"/>
          <w:szCs w:val="24"/>
        </w:rPr>
        <w:lastRenderedPageBreak/>
        <w:t xml:space="preserve"> - Гражданского Кодекса Российской Федерации;</w:t>
      </w:r>
    </w:p>
    <w:p w:rsidR="00AD352E" w:rsidRPr="00AD352E" w:rsidRDefault="00AD352E" w:rsidP="00AD352E">
      <w:pPr>
        <w:widowControl/>
        <w:autoSpaceDE/>
        <w:autoSpaceDN/>
        <w:adjustRightInd/>
        <w:spacing w:after="60"/>
        <w:ind w:firstLine="567"/>
        <w:contextualSpacing/>
        <w:jc w:val="both"/>
        <w:rPr>
          <w:sz w:val="24"/>
          <w:szCs w:val="24"/>
        </w:rPr>
      </w:pPr>
      <w:r w:rsidRPr="00AD352E">
        <w:rPr>
          <w:sz w:val="24"/>
          <w:szCs w:val="24"/>
        </w:rPr>
        <w:t>- Закона Российской Федерации от 27.11.1992 № 4015-1 «Об организации страхового дела в Российской Федерации»;</w:t>
      </w:r>
    </w:p>
    <w:p w:rsidR="00AD352E" w:rsidRPr="00AD352E" w:rsidRDefault="00AD352E" w:rsidP="00AD352E">
      <w:pPr>
        <w:widowControl/>
        <w:autoSpaceDE/>
        <w:autoSpaceDN/>
        <w:adjustRightInd/>
        <w:spacing w:after="60"/>
        <w:ind w:firstLine="567"/>
        <w:contextualSpacing/>
        <w:jc w:val="both"/>
        <w:rPr>
          <w:b/>
          <w:sz w:val="24"/>
          <w:szCs w:val="24"/>
        </w:rPr>
      </w:pPr>
      <w:r w:rsidRPr="00AD352E">
        <w:rPr>
          <w:sz w:val="24"/>
          <w:szCs w:val="24"/>
        </w:rPr>
        <w:t>- иных нормативно-правовых актов Российской Федерации, регулирующих деятельность в сфере оказываемых Услуг.</w:t>
      </w:r>
    </w:p>
    <w:p w:rsidR="00AD352E" w:rsidRPr="00AD352E" w:rsidRDefault="00AD352E" w:rsidP="00AD352E">
      <w:pPr>
        <w:shd w:val="clear" w:color="auto" w:fill="FFFFFF"/>
        <w:autoSpaceDE/>
        <w:autoSpaceDN/>
        <w:adjustRightInd/>
        <w:ind w:firstLine="567"/>
        <w:jc w:val="both"/>
        <w:rPr>
          <w:i/>
          <w:sz w:val="24"/>
          <w:szCs w:val="24"/>
        </w:rPr>
      </w:pPr>
      <w:r w:rsidRPr="00AD352E">
        <w:rPr>
          <w:rFonts w:eastAsia="Calibri"/>
          <w:b/>
          <w:sz w:val="24"/>
          <w:szCs w:val="24"/>
        </w:rPr>
        <w:t>2.4.1.</w:t>
      </w:r>
      <w:bookmarkStart w:id="1" w:name="_Hlk132706526"/>
      <w:r w:rsidRPr="00AD352E">
        <w:rPr>
          <w:color w:val="000000"/>
          <w:sz w:val="24"/>
          <w:szCs w:val="24"/>
        </w:rPr>
        <w:t xml:space="preserve">Страховщик должен иметь действующую лицензию на осуществление страхования </w:t>
      </w:r>
      <w:bookmarkStart w:id="2" w:name="_Hlk132703332"/>
      <w:r w:rsidRPr="00AD352E">
        <w:rPr>
          <w:color w:val="000000"/>
          <w:sz w:val="24"/>
          <w:szCs w:val="24"/>
        </w:rPr>
        <w:t xml:space="preserve">(с указанием вида оказываемых услуг в составе лицензируемого вида деятельности или выписка из реестра лицензий </w:t>
      </w:r>
      <w:r w:rsidRPr="00AD352E">
        <w:rPr>
          <w:iCs/>
          <w:sz w:val="24"/>
          <w:szCs w:val="24"/>
        </w:rPr>
        <w:t>предоставляемая по типовой форме, утверждённой постановлением Правительства</w:t>
      </w:r>
      <w:r w:rsidRPr="00AD352E">
        <w:rPr>
          <w:i/>
          <w:sz w:val="24"/>
          <w:szCs w:val="24"/>
        </w:rPr>
        <w:t xml:space="preserve"> РФ от 29.12.2020 № 2343, или копия действующей лицензии на осуществление страхования с правом осуществления следующих видов деятельности:</w:t>
      </w:r>
    </w:p>
    <w:p w:rsidR="00AD352E" w:rsidRPr="00AD352E" w:rsidRDefault="00AD352E" w:rsidP="00AD352E">
      <w:pPr>
        <w:shd w:val="clear" w:color="auto" w:fill="FFFFFF"/>
        <w:autoSpaceDE/>
        <w:autoSpaceDN/>
        <w:adjustRightInd/>
        <w:jc w:val="both"/>
        <w:rPr>
          <w:color w:val="000000"/>
          <w:sz w:val="24"/>
          <w:szCs w:val="24"/>
        </w:rPr>
      </w:pPr>
      <w:r w:rsidRPr="00AD352E">
        <w:rPr>
          <w:i/>
          <w:sz w:val="24"/>
          <w:szCs w:val="24"/>
        </w:rPr>
        <w:t>-</w:t>
      </w:r>
      <w:r w:rsidRPr="00AD352E">
        <w:rPr>
          <w:color w:val="000000"/>
          <w:sz w:val="24"/>
          <w:szCs w:val="24"/>
        </w:rPr>
        <w:t xml:space="preserve"> добровольное страхование жизни; </w:t>
      </w:r>
      <w:r w:rsidRPr="00AD352E">
        <w:rPr>
          <w:bCs/>
          <w:iCs/>
          <w:color w:val="000000"/>
          <w:sz w:val="24"/>
          <w:szCs w:val="24"/>
        </w:rPr>
        <w:t>добровольное личное страхование, за исключением добровольного страхования жизни</w:t>
      </w:r>
      <w:r w:rsidRPr="00AD352E">
        <w:rPr>
          <w:color w:val="000000"/>
          <w:sz w:val="24"/>
          <w:szCs w:val="24"/>
        </w:rPr>
        <w:t>)</w:t>
      </w:r>
      <w:bookmarkEnd w:id="2"/>
      <w:r w:rsidRPr="00AD352E">
        <w:rPr>
          <w:color w:val="000000"/>
          <w:sz w:val="24"/>
          <w:szCs w:val="24"/>
        </w:rPr>
        <w:t>.</w:t>
      </w:r>
    </w:p>
    <w:p w:rsidR="00AD352E" w:rsidRPr="00AD352E" w:rsidRDefault="00AD352E" w:rsidP="00AD352E">
      <w:pPr>
        <w:shd w:val="clear" w:color="auto" w:fill="FFFFFF"/>
        <w:autoSpaceDE/>
        <w:autoSpaceDN/>
        <w:adjustRightInd/>
        <w:jc w:val="both"/>
        <w:rPr>
          <w:i/>
          <w:sz w:val="24"/>
          <w:szCs w:val="24"/>
        </w:rPr>
      </w:pPr>
      <w:r w:rsidRPr="00AD352E">
        <w:rPr>
          <w:i/>
          <w:sz w:val="24"/>
          <w:szCs w:val="24"/>
        </w:rPr>
        <w:t>Выписка из реестра лицензий предоставляется по типовой форме, утвержденной постановлением Правительства РФ от 29.12.2020 № 2343.</w:t>
      </w:r>
    </w:p>
    <w:p w:rsidR="00AD352E" w:rsidRPr="00AD352E" w:rsidRDefault="00AD352E" w:rsidP="00AD352E">
      <w:pPr>
        <w:shd w:val="clear" w:color="auto" w:fill="FFFFFF"/>
        <w:autoSpaceDE/>
        <w:autoSpaceDN/>
        <w:adjustRightInd/>
        <w:jc w:val="both"/>
        <w:rPr>
          <w:i/>
          <w:sz w:val="24"/>
          <w:szCs w:val="24"/>
        </w:rPr>
      </w:pPr>
      <w:r w:rsidRPr="00AD352E">
        <w:rPr>
          <w:i/>
          <w:sz w:val="24"/>
          <w:szCs w:val="24"/>
        </w:rPr>
        <w:t>Основание: Закон РФ от 27 ноября 1992 г. № 4015-I «Об организации страхового дела в Российской Федерации».</w:t>
      </w:r>
    </w:p>
    <w:bookmarkEnd w:id="1"/>
    <w:p w:rsidR="00AD352E" w:rsidRPr="00AD352E" w:rsidRDefault="00AD352E" w:rsidP="00AD352E">
      <w:pPr>
        <w:widowControl/>
        <w:tabs>
          <w:tab w:val="left" w:pos="-2694"/>
        </w:tabs>
        <w:autoSpaceDE/>
        <w:autoSpaceDN/>
        <w:adjustRightInd/>
        <w:ind w:right="46" w:firstLine="567"/>
        <w:contextualSpacing/>
        <w:jc w:val="both"/>
        <w:rPr>
          <w:sz w:val="24"/>
          <w:szCs w:val="24"/>
        </w:rPr>
      </w:pPr>
      <w:r w:rsidRPr="00AD352E">
        <w:rPr>
          <w:rFonts w:eastAsia="Calibri"/>
          <w:b/>
          <w:sz w:val="24"/>
          <w:szCs w:val="24"/>
        </w:rPr>
        <w:t>2.4.2.</w:t>
      </w:r>
      <w:r w:rsidRPr="00AD352E">
        <w:rPr>
          <w:sz w:val="24"/>
          <w:szCs w:val="24"/>
        </w:rPr>
        <w:t>Время действия страховки:</w:t>
      </w:r>
    </w:p>
    <w:p w:rsidR="00AD352E" w:rsidRPr="00AD352E" w:rsidRDefault="00AD352E" w:rsidP="00AD352E">
      <w:pPr>
        <w:widowControl/>
        <w:autoSpaceDE/>
        <w:autoSpaceDN/>
        <w:adjustRightInd/>
        <w:contextualSpacing/>
        <w:jc w:val="both"/>
        <w:rPr>
          <w:color w:val="000000"/>
          <w:sz w:val="24"/>
          <w:szCs w:val="24"/>
        </w:rPr>
      </w:pPr>
      <w:r w:rsidRPr="00AD352E">
        <w:rPr>
          <w:color w:val="000000"/>
          <w:sz w:val="24"/>
          <w:szCs w:val="24"/>
        </w:rPr>
        <w:t xml:space="preserve">- Срок действия полиса коллективного страхования: </w:t>
      </w:r>
    </w:p>
    <w:p w:rsidR="00AD352E" w:rsidRPr="00AD352E" w:rsidRDefault="00AD352E" w:rsidP="00AD352E">
      <w:pPr>
        <w:widowControl/>
        <w:autoSpaceDE/>
        <w:autoSpaceDN/>
        <w:adjustRightInd/>
        <w:contextualSpacing/>
        <w:jc w:val="both"/>
        <w:rPr>
          <w:color w:val="000000"/>
          <w:sz w:val="24"/>
          <w:szCs w:val="24"/>
        </w:rPr>
      </w:pPr>
      <w:r w:rsidRPr="00AD352E">
        <w:rPr>
          <w:color w:val="000000"/>
          <w:sz w:val="24"/>
          <w:szCs w:val="24"/>
        </w:rPr>
        <w:t>- с 00 часов 00 минут «28» мая 2026 года до 24 часов 00 минут «26» июня 2026 года.</w:t>
      </w:r>
    </w:p>
    <w:p w:rsidR="00AD352E" w:rsidRPr="00AD352E" w:rsidRDefault="00AD352E" w:rsidP="00AD352E">
      <w:pPr>
        <w:tabs>
          <w:tab w:val="left" w:pos="1060"/>
          <w:tab w:val="left" w:pos="6520"/>
        </w:tabs>
        <w:contextualSpacing/>
        <w:jc w:val="both"/>
        <w:rPr>
          <w:rFonts w:eastAsia="Calibri"/>
          <w:b/>
          <w:sz w:val="24"/>
          <w:szCs w:val="24"/>
        </w:rPr>
      </w:pPr>
      <w:r w:rsidRPr="00AD352E">
        <w:rPr>
          <w:color w:val="000000"/>
          <w:sz w:val="24"/>
          <w:szCs w:val="24"/>
        </w:rPr>
        <w:t xml:space="preserve">Время действия полиса коллективного страхования – с 8:30 до 18:00, кроме праздничных и выходных дней, при условии  фактического пребывания застрахованного в Городском оздоровительном лагере дневного пребывания «Роза ветров», организованном государственным бюджетным общеобразовательным учреждением средней общеобразовательной школой № 188 с углубленным изучением мировой художественной культуры Красногвардейского района Санкт-Петербурга имени Героя Советского Союза Л.Г. Белоусова. </w:t>
      </w:r>
    </w:p>
    <w:p w:rsidR="00AD352E" w:rsidRPr="00AD352E" w:rsidRDefault="00AD352E" w:rsidP="00AD352E">
      <w:pPr>
        <w:widowControl/>
        <w:autoSpaceDE/>
        <w:autoSpaceDN/>
        <w:adjustRightInd/>
        <w:ind w:firstLine="567"/>
        <w:contextualSpacing/>
        <w:jc w:val="both"/>
        <w:rPr>
          <w:sz w:val="24"/>
          <w:szCs w:val="24"/>
        </w:rPr>
      </w:pPr>
      <w:r w:rsidRPr="00AD352E">
        <w:rPr>
          <w:rFonts w:eastAsia="Calibri"/>
          <w:b/>
          <w:sz w:val="24"/>
          <w:szCs w:val="24"/>
        </w:rPr>
        <w:t>2.4.3.</w:t>
      </w:r>
      <w:r w:rsidRPr="00AD352E">
        <w:rPr>
          <w:sz w:val="24"/>
          <w:szCs w:val="24"/>
        </w:rPr>
        <w:t>Страховые риски:</w:t>
      </w:r>
    </w:p>
    <w:p w:rsidR="00AD352E" w:rsidRPr="00AD352E" w:rsidRDefault="00AD352E" w:rsidP="00AD352E">
      <w:pPr>
        <w:widowControl/>
        <w:autoSpaceDE/>
        <w:autoSpaceDN/>
        <w:adjustRightInd/>
        <w:contextualSpacing/>
        <w:jc w:val="both"/>
        <w:rPr>
          <w:rFonts w:eastAsia="Calibri"/>
          <w:sz w:val="24"/>
          <w:szCs w:val="24"/>
        </w:rPr>
      </w:pPr>
      <w:r w:rsidRPr="00AD352E">
        <w:rPr>
          <w:sz w:val="24"/>
          <w:szCs w:val="24"/>
        </w:rPr>
        <w:t xml:space="preserve">- </w:t>
      </w:r>
      <w:r w:rsidRPr="00AD352E">
        <w:rPr>
          <w:rFonts w:eastAsia="Calibri"/>
          <w:sz w:val="24"/>
          <w:szCs w:val="24"/>
        </w:rPr>
        <w:t>Смерть в результате несчастного случая;</w:t>
      </w:r>
    </w:p>
    <w:p w:rsidR="00AD352E" w:rsidRPr="00AD352E" w:rsidRDefault="00AD352E" w:rsidP="00AD352E">
      <w:pPr>
        <w:widowControl/>
        <w:autoSpaceDE/>
        <w:autoSpaceDN/>
        <w:adjustRightInd/>
        <w:contextualSpacing/>
        <w:jc w:val="both"/>
        <w:rPr>
          <w:rFonts w:eastAsia="Calibri"/>
          <w:sz w:val="24"/>
          <w:szCs w:val="24"/>
        </w:rPr>
      </w:pPr>
      <w:r w:rsidRPr="00AD352E">
        <w:rPr>
          <w:rFonts w:eastAsia="Calibri"/>
          <w:sz w:val="24"/>
          <w:szCs w:val="24"/>
        </w:rPr>
        <w:t>- Инвалидность в результате несчастного случая;</w:t>
      </w:r>
    </w:p>
    <w:p w:rsidR="00AD352E" w:rsidRPr="00AD352E" w:rsidRDefault="00AD352E" w:rsidP="00AD352E">
      <w:pPr>
        <w:widowControl/>
        <w:autoSpaceDE/>
        <w:autoSpaceDN/>
        <w:adjustRightInd/>
        <w:contextualSpacing/>
        <w:jc w:val="both"/>
        <w:rPr>
          <w:rFonts w:eastAsia="Calibri"/>
          <w:sz w:val="24"/>
          <w:szCs w:val="24"/>
        </w:rPr>
      </w:pPr>
      <w:r w:rsidRPr="00AD352E">
        <w:rPr>
          <w:rFonts w:eastAsia="Calibri"/>
          <w:sz w:val="24"/>
          <w:szCs w:val="24"/>
        </w:rPr>
        <w:t xml:space="preserve">- Телесные повреждения, заболевание в результате несчастного случая (в том числе </w:t>
      </w:r>
      <w:r w:rsidRPr="00AD352E">
        <w:rPr>
          <w:rFonts w:eastAsia="Calibri"/>
          <w:i/>
          <w:sz w:val="24"/>
          <w:szCs w:val="24"/>
        </w:rPr>
        <w:t>укусы насекомых и животных</w:t>
      </w:r>
      <w:r w:rsidRPr="00AD352E">
        <w:rPr>
          <w:rFonts w:eastAsia="Calibri"/>
          <w:sz w:val="24"/>
          <w:szCs w:val="24"/>
        </w:rPr>
        <w:t>).</w:t>
      </w:r>
    </w:p>
    <w:p w:rsidR="00AD352E" w:rsidRPr="00AD352E" w:rsidRDefault="00AD352E" w:rsidP="00AD352E">
      <w:pPr>
        <w:ind w:firstLine="426"/>
        <w:jc w:val="both"/>
        <w:rPr>
          <w:sz w:val="24"/>
          <w:szCs w:val="24"/>
        </w:rPr>
      </w:pPr>
      <w:r w:rsidRPr="00AD352E">
        <w:rPr>
          <w:bCs/>
          <w:sz w:val="24"/>
          <w:szCs w:val="24"/>
        </w:rPr>
        <w:t>Несчастный случай</w:t>
      </w:r>
      <w:r w:rsidRPr="00AD352E">
        <w:rPr>
          <w:sz w:val="24"/>
          <w:szCs w:val="24"/>
        </w:rPr>
        <w:t xml:space="preserve"> - внезапное, непреднамеренное для Застрахованного неблагоприятное воздействие извне, происшедшее помимо его воли, приведшее к травме, утрате им трудоспособности (постоянной или временной), временному нарушению здоровья или смерти, которое произошло в частности в результате: стихийного явления природы, взрыва, ожога, обморожения, утопления, действия электрического тока, удара молнии, солнечного удара, нападения злоумышленников или животных, падения какого-либо предмета на Застрахованного, падения самого Застрахованного, внезапного удушения, случайного попадания в дыхательные пути инородного тела, случайного острого отравления вредными продуктами или веществами (ядовитыми растениями, химическими веществами, лекарствами), а также происшедшее при движении средств транспорта или при их аварии, при пользовании машинами, механизмами, орудиями производства и всякого рода инструментами.</w:t>
      </w:r>
    </w:p>
    <w:p w:rsidR="00AD352E" w:rsidRPr="00AD352E" w:rsidRDefault="00AD352E" w:rsidP="00AD352E">
      <w:pPr>
        <w:widowControl/>
        <w:autoSpaceDE/>
        <w:autoSpaceDN/>
        <w:adjustRightInd/>
        <w:spacing w:after="60"/>
        <w:jc w:val="both"/>
        <w:rPr>
          <w:rFonts w:eastAsia="Calibri"/>
          <w:sz w:val="24"/>
          <w:szCs w:val="24"/>
        </w:rPr>
      </w:pPr>
      <w:r w:rsidRPr="00AD352E">
        <w:rPr>
          <w:rFonts w:eastAsia="Calibri"/>
          <w:b/>
          <w:sz w:val="24"/>
          <w:szCs w:val="24"/>
        </w:rPr>
        <w:t xml:space="preserve">        2.4.4.</w:t>
      </w:r>
      <w:r w:rsidRPr="00AD352E">
        <w:rPr>
          <w:rFonts w:eastAsia="Calibri"/>
          <w:sz w:val="24"/>
          <w:szCs w:val="24"/>
        </w:rPr>
        <w:t xml:space="preserve"> Предусмотрены следующие выплаты при наступлении страховых случаев:</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60"/>
        <w:gridCol w:w="6388"/>
      </w:tblGrid>
      <w:tr w:rsidR="00AD352E" w:rsidRPr="00AD352E" w:rsidTr="00874F19">
        <w:trPr>
          <w:trHeight w:val="295"/>
        </w:trPr>
        <w:tc>
          <w:tcPr>
            <w:tcW w:w="3960" w:type="dxa"/>
            <w:tcBorders>
              <w:top w:val="single" w:sz="4" w:space="0" w:color="auto"/>
              <w:left w:val="single" w:sz="4" w:space="0" w:color="auto"/>
              <w:bottom w:val="single" w:sz="4" w:space="0" w:color="auto"/>
              <w:right w:val="single" w:sz="4" w:space="0" w:color="auto"/>
            </w:tcBorders>
            <w:vAlign w:val="center"/>
            <w:hideMark/>
          </w:tcPr>
          <w:p w:rsidR="00AD352E" w:rsidRPr="00AD352E" w:rsidRDefault="00AD352E" w:rsidP="00AD352E">
            <w:pPr>
              <w:widowControl/>
              <w:autoSpaceDE/>
              <w:autoSpaceDN/>
              <w:adjustRightInd/>
              <w:ind w:firstLine="567"/>
              <w:contextualSpacing/>
              <w:jc w:val="both"/>
              <w:rPr>
                <w:rFonts w:eastAsia="Calibri"/>
                <w:sz w:val="24"/>
                <w:szCs w:val="24"/>
              </w:rPr>
            </w:pPr>
            <w:r w:rsidRPr="00AD352E">
              <w:rPr>
                <w:rFonts w:eastAsia="Calibri"/>
                <w:sz w:val="24"/>
                <w:szCs w:val="24"/>
              </w:rPr>
              <w:t>Страховой случай</w:t>
            </w:r>
          </w:p>
        </w:tc>
        <w:tc>
          <w:tcPr>
            <w:tcW w:w="6388" w:type="dxa"/>
            <w:tcBorders>
              <w:top w:val="single" w:sz="4" w:space="0" w:color="auto"/>
              <w:left w:val="single" w:sz="4" w:space="0" w:color="auto"/>
              <w:bottom w:val="single" w:sz="4" w:space="0" w:color="auto"/>
              <w:right w:val="single" w:sz="4" w:space="0" w:color="auto"/>
            </w:tcBorders>
            <w:vAlign w:val="center"/>
            <w:hideMark/>
          </w:tcPr>
          <w:p w:rsidR="00AD352E" w:rsidRPr="00AD352E" w:rsidRDefault="00AD352E" w:rsidP="00AD352E">
            <w:pPr>
              <w:widowControl/>
              <w:autoSpaceDE/>
              <w:autoSpaceDN/>
              <w:adjustRightInd/>
              <w:ind w:firstLine="567"/>
              <w:contextualSpacing/>
              <w:jc w:val="both"/>
              <w:rPr>
                <w:rFonts w:eastAsia="Calibri"/>
                <w:sz w:val="24"/>
                <w:szCs w:val="24"/>
              </w:rPr>
            </w:pPr>
            <w:r w:rsidRPr="00AD352E">
              <w:rPr>
                <w:rFonts w:eastAsia="Calibri"/>
                <w:sz w:val="24"/>
                <w:szCs w:val="24"/>
              </w:rPr>
              <w:t>Размер страховой выплаты</w:t>
            </w:r>
          </w:p>
        </w:tc>
      </w:tr>
      <w:tr w:rsidR="00AD352E" w:rsidRPr="00AD352E" w:rsidTr="00874F19">
        <w:trPr>
          <w:trHeight w:val="470"/>
        </w:trPr>
        <w:tc>
          <w:tcPr>
            <w:tcW w:w="3960" w:type="dxa"/>
            <w:tcBorders>
              <w:top w:val="single" w:sz="4" w:space="0" w:color="auto"/>
              <w:left w:val="single" w:sz="4" w:space="0" w:color="auto"/>
              <w:bottom w:val="single" w:sz="4" w:space="0" w:color="auto"/>
              <w:right w:val="single" w:sz="4" w:space="0" w:color="auto"/>
            </w:tcBorders>
            <w:hideMark/>
          </w:tcPr>
          <w:p w:rsidR="00AD352E" w:rsidRPr="00AD352E" w:rsidRDefault="00AD352E" w:rsidP="00AD352E">
            <w:pPr>
              <w:widowControl/>
              <w:autoSpaceDE/>
              <w:autoSpaceDN/>
              <w:adjustRightInd/>
              <w:contextualSpacing/>
              <w:jc w:val="both"/>
              <w:rPr>
                <w:rFonts w:eastAsia="Calibri"/>
                <w:sz w:val="24"/>
                <w:szCs w:val="24"/>
              </w:rPr>
            </w:pPr>
            <w:r w:rsidRPr="00AD352E">
              <w:rPr>
                <w:rFonts w:eastAsia="Calibri"/>
                <w:sz w:val="24"/>
                <w:szCs w:val="24"/>
              </w:rPr>
              <w:t>Смерть в результате несчастного случая</w:t>
            </w:r>
          </w:p>
        </w:tc>
        <w:tc>
          <w:tcPr>
            <w:tcW w:w="6388" w:type="dxa"/>
            <w:tcBorders>
              <w:top w:val="single" w:sz="4" w:space="0" w:color="auto"/>
              <w:left w:val="single" w:sz="4" w:space="0" w:color="auto"/>
              <w:bottom w:val="single" w:sz="4" w:space="0" w:color="auto"/>
              <w:right w:val="single" w:sz="4" w:space="0" w:color="auto"/>
            </w:tcBorders>
            <w:hideMark/>
          </w:tcPr>
          <w:p w:rsidR="00AD352E" w:rsidRPr="00AD352E" w:rsidRDefault="00AD352E" w:rsidP="00AD352E">
            <w:pPr>
              <w:widowControl/>
              <w:autoSpaceDE/>
              <w:autoSpaceDN/>
              <w:adjustRightInd/>
              <w:contextualSpacing/>
              <w:jc w:val="both"/>
              <w:rPr>
                <w:rFonts w:eastAsia="Calibri"/>
                <w:sz w:val="24"/>
                <w:szCs w:val="24"/>
              </w:rPr>
            </w:pPr>
            <w:r w:rsidRPr="00AD352E">
              <w:rPr>
                <w:rFonts w:eastAsia="Calibri"/>
                <w:sz w:val="24"/>
                <w:szCs w:val="24"/>
              </w:rPr>
              <w:t>100% от страховой суммы, за вычетом всех произведенных ранее выплат</w:t>
            </w:r>
          </w:p>
        </w:tc>
      </w:tr>
      <w:tr w:rsidR="00AD352E" w:rsidRPr="00AD352E" w:rsidTr="00874F19">
        <w:trPr>
          <w:trHeight w:val="558"/>
        </w:trPr>
        <w:tc>
          <w:tcPr>
            <w:tcW w:w="3960" w:type="dxa"/>
            <w:tcBorders>
              <w:top w:val="single" w:sz="4" w:space="0" w:color="auto"/>
              <w:left w:val="single" w:sz="4" w:space="0" w:color="auto"/>
              <w:bottom w:val="single" w:sz="4" w:space="0" w:color="auto"/>
              <w:right w:val="single" w:sz="4" w:space="0" w:color="auto"/>
            </w:tcBorders>
          </w:tcPr>
          <w:p w:rsidR="00AD352E" w:rsidRPr="00AD352E" w:rsidRDefault="00AD352E" w:rsidP="00AD352E">
            <w:pPr>
              <w:widowControl/>
              <w:autoSpaceDE/>
              <w:autoSpaceDN/>
              <w:adjustRightInd/>
              <w:contextualSpacing/>
              <w:jc w:val="both"/>
              <w:rPr>
                <w:rFonts w:eastAsia="Calibri"/>
                <w:sz w:val="24"/>
                <w:szCs w:val="24"/>
              </w:rPr>
            </w:pPr>
            <w:r w:rsidRPr="00AD352E">
              <w:rPr>
                <w:rFonts w:eastAsia="Calibri"/>
                <w:sz w:val="24"/>
                <w:szCs w:val="24"/>
              </w:rPr>
              <w:t>Признание Застрахованного лица инвалидом в результате несчастного случая (установление Застрахованному лицу категории «ребенок-инвалид»). («Инвалидность»)</w:t>
            </w:r>
          </w:p>
          <w:p w:rsidR="00AD352E" w:rsidRPr="00AD352E" w:rsidRDefault="00AD352E" w:rsidP="00AD352E">
            <w:pPr>
              <w:widowControl/>
              <w:autoSpaceDE/>
              <w:autoSpaceDN/>
              <w:adjustRightInd/>
              <w:contextualSpacing/>
              <w:jc w:val="both"/>
              <w:rPr>
                <w:rFonts w:eastAsia="Calibri"/>
                <w:sz w:val="24"/>
                <w:szCs w:val="24"/>
              </w:rPr>
            </w:pPr>
          </w:p>
        </w:tc>
        <w:tc>
          <w:tcPr>
            <w:tcW w:w="6388" w:type="dxa"/>
            <w:tcBorders>
              <w:top w:val="single" w:sz="4" w:space="0" w:color="auto"/>
              <w:left w:val="single" w:sz="4" w:space="0" w:color="auto"/>
              <w:bottom w:val="single" w:sz="4" w:space="0" w:color="auto"/>
              <w:right w:val="single" w:sz="4" w:space="0" w:color="auto"/>
            </w:tcBorders>
            <w:hideMark/>
          </w:tcPr>
          <w:p w:rsidR="00AD352E" w:rsidRPr="00AD352E" w:rsidRDefault="00AD352E" w:rsidP="00AD352E">
            <w:pPr>
              <w:widowControl/>
              <w:autoSpaceDE/>
              <w:autoSpaceDN/>
              <w:adjustRightInd/>
              <w:contextualSpacing/>
              <w:rPr>
                <w:rFonts w:eastAsia="Calibri"/>
                <w:sz w:val="24"/>
                <w:szCs w:val="24"/>
              </w:rPr>
            </w:pPr>
            <w:r w:rsidRPr="00AD352E">
              <w:rPr>
                <w:rFonts w:eastAsia="Calibri"/>
                <w:sz w:val="24"/>
                <w:szCs w:val="24"/>
              </w:rPr>
              <w:t xml:space="preserve">- 100% при установлении 1 группы инвалидности или присвоении категории «ребенок-инвалид» на срок «до достижения 18 лет»;  </w:t>
            </w:r>
          </w:p>
          <w:p w:rsidR="00AD352E" w:rsidRPr="00AD352E" w:rsidRDefault="00AD352E" w:rsidP="00AD352E">
            <w:pPr>
              <w:widowControl/>
              <w:autoSpaceDE/>
              <w:autoSpaceDN/>
              <w:adjustRightInd/>
              <w:contextualSpacing/>
              <w:rPr>
                <w:rFonts w:eastAsia="Calibri"/>
                <w:sz w:val="24"/>
                <w:szCs w:val="24"/>
              </w:rPr>
            </w:pPr>
            <w:r w:rsidRPr="00AD352E">
              <w:rPr>
                <w:rFonts w:eastAsia="Calibri"/>
                <w:sz w:val="24"/>
                <w:szCs w:val="24"/>
              </w:rPr>
              <w:t xml:space="preserve">- 80% при установлении 2 группы инвалидности или присвоении категории «ребенок-инвалид» на срок 2 года; </w:t>
            </w:r>
          </w:p>
          <w:p w:rsidR="00AD352E" w:rsidRPr="00AD352E" w:rsidRDefault="00AD352E" w:rsidP="00AD352E">
            <w:pPr>
              <w:widowControl/>
              <w:autoSpaceDE/>
              <w:autoSpaceDN/>
              <w:adjustRightInd/>
              <w:contextualSpacing/>
              <w:rPr>
                <w:rFonts w:eastAsia="Calibri"/>
                <w:sz w:val="24"/>
                <w:szCs w:val="24"/>
              </w:rPr>
            </w:pPr>
            <w:r w:rsidRPr="00AD352E">
              <w:rPr>
                <w:rFonts w:eastAsia="Calibri"/>
                <w:sz w:val="24"/>
                <w:szCs w:val="24"/>
              </w:rPr>
              <w:t xml:space="preserve">- 60% при установлении 3 группы или присвоении категории «ребенок-инвалид» на срок 1 год  </w:t>
            </w:r>
          </w:p>
        </w:tc>
      </w:tr>
      <w:tr w:rsidR="00AD352E" w:rsidRPr="00AD352E" w:rsidTr="00874F19">
        <w:trPr>
          <w:trHeight w:val="888"/>
        </w:trPr>
        <w:tc>
          <w:tcPr>
            <w:tcW w:w="3960" w:type="dxa"/>
            <w:tcBorders>
              <w:top w:val="single" w:sz="4" w:space="0" w:color="auto"/>
              <w:left w:val="single" w:sz="4" w:space="0" w:color="auto"/>
              <w:bottom w:val="single" w:sz="4" w:space="0" w:color="auto"/>
              <w:right w:val="single" w:sz="4" w:space="0" w:color="auto"/>
            </w:tcBorders>
            <w:hideMark/>
          </w:tcPr>
          <w:p w:rsidR="00AD352E" w:rsidRPr="00AD352E" w:rsidRDefault="00AD352E" w:rsidP="00AD352E">
            <w:pPr>
              <w:widowControl/>
              <w:autoSpaceDE/>
              <w:autoSpaceDN/>
              <w:adjustRightInd/>
              <w:contextualSpacing/>
              <w:jc w:val="both"/>
              <w:rPr>
                <w:rFonts w:eastAsia="Calibri"/>
                <w:sz w:val="24"/>
                <w:szCs w:val="24"/>
              </w:rPr>
            </w:pPr>
            <w:r w:rsidRPr="00AD352E">
              <w:rPr>
                <w:rFonts w:eastAsia="Calibri"/>
                <w:sz w:val="24"/>
                <w:szCs w:val="24"/>
              </w:rPr>
              <w:t>Причинение Застрахованному лицу телесных повреждений в результате несчастного случая.</w:t>
            </w:r>
          </w:p>
          <w:p w:rsidR="00AD352E" w:rsidRPr="00AD352E" w:rsidRDefault="00AD352E" w:rsidP="00AD352E">
            <w:pPr>
              <w:widowControl/>
              <w:autoSpaceDE/>
              <w:autoSpaceDN/>
              <w:adjustRightInd/>
              <w:contextualSpacing/>
              <w:jc w:val="both"/>
              <w:rPr>
                <w:rFonts w:eastAsia="Calibri"/>
                <w:sz w:val="24"/>
                <w:szCs w:val="24"/>
              </w:rPr>
            </w:pPr>
            <w:r w:rsidRPr="00AD352E">
              <w:rPr>
                <w:rFonts w:eastAsia="Calibri"/>
                <w:sz w:val="24"/>
                <w:szCs w:val="24"/>
              </w:rPr>
              <w:t>(«Телесные повреждения»)</w:t>
            </w:r>
          </w:p>
        </w:tc>
        <w:tc>
          <w:tcPr>
            <w:tcW w:w="6388" w:type="dxa"/>
            <w:tcBorders>
              <w:top w:val="single" w:sz="4" w:space="0" w:color="auto"/>
              <w:left w:val="single" w:sz="4" w:space="0" w:color="auto"/>
              <w:bottom w:val="single" w:sz="4" w:space="0" w:color="auto"/>
              <w:right w:val="single" w:sz="4" w:space="0" w:color="auto"/>
            </w:tcBorders>
            <w:hideMark/>
          </w:tcPr>
          <w:p w:rsidR="00AD352E" w:rsidRPr="00AD352E" w:rsidRDefault="00AD352E" w:rsidP="00AD352E">
            <w:pPr>
              <w:widowControl/>
              <w:autoSpaceDE/>
              <w:autoSpaceDN/>
              <w:adjustRightInd/>
              <w:contextualSpacing/>
              <w:jc w:val="both"/>
              <w:rPr>
                <w:rFonts w:eastAsia="Calibri"/>
                <w:sz w:val="24"/>
                <w:szCs w:val="24"/>
              </w:rPr>
            </w:pPr>
            <w:r w:rsidRPr="00AD352E">
              <w:rPr>
                <w:rFonts w:eastAsia="Calibri"/>
                <w:sz w:val="24"/>
                <w:szCs w:val="24"/>
              </w:rPr>
              <w:t>Процент от страховой суммы в соответствии с Таблицей размеров страховых выплат при причинении телесных повреждений</w:t>
            </w:r>
          </w:p>
        </w:tc>
      </w:tr>
    </w:tbl>
    <w:p w:rsidR="00AD352E" w:rsidRPr="00AD352E" w:rsidRDefault="00AD352E" w:rsidP="00AD352E">
      <w:pPr>
        <w:widowControl/>
        <w:autoSpaceDE/>
        <w:autoSpaceDN/>
        <w:adjustRightInd/>
        <w:ind w:firstLine="567"/>
        <w:contextualSpacing/>
        <w:jc w:val="both"/>
        <w:rPr>
          <w:rFonts w:eastAsia="Calibri"/>
          <w:sz w:val="24"/>
          <w:szCs w:val="24"/>
        </w:rPr>
      </w:pPr>
      <w:r w:rsidRPr="00AD352E">
        <w:rPr>
          <w:rFonts w:eastAsia="Calibri"/>
          <w:b/>
          <w:sz w:val="24"/>
          <w:szCs w:val="24"/>
        </w:rPr>
        <w:lastRenderedPageBreak/>
        <w:t>2.4.5.</w:t>
      </w:r>
      <w:r w:rsidRPr="00AD352E">
        <w:rPr>
          <w:rFonts w:eastAsia="Calibri"/>
          <w:sz w:val="24"/>
          <w:szCs w:val="24"/>
        </w:rPr>
        <w:t xml:space="preserve"> Страховым случаем (страховым риском) признается наступление несчастного случая в результате внезапного, непредвиденного, непреднамеренного события, которое произошло с Застрахованным лицом во время пребывания в детском оздоровительном лагере, в результате которого через внешнее и насильственное воздействие наступила смерть, инвалидность или травма/увечье, заболевание.</w:t>
      </w:r>
    </w:p>
    <w:p w:rsidR="00AD352E" w:rsidRPr="00AD352E" w:rsidRDefault="00AD352E" w:rsidP="00AD352E">
      <w:pPr>
        <w:widowControl/>
        <w:tabs>
          <w:tab w:val="left" w:pos="399"/>
        </w:tabs>
        <w:autoSpaceDE/>
        <w:autoSpaceDN/>
        <w:adjustRightInd/>
        <w:ind w:firstLine="567"/>
        <w:contextualSpacing/>
        <w:jc w:val="both"/>
        <w:rPr>
          <w:rFonts w:eastAsia="Calibri"/>
          <w:sz w:val="24"/>
          <w:szCs w:val="24"/>
        </w:rPr>
      </w:pPr>
      <w:r w:rsidRPr="00AD352E">
        <w:rPr>
          <w:rFonts w:eastAsia="Calibri"/>
          <w:b/>
          <w:sz w:val="24"/>
          <w:szCs w:val="24"/>
        </w:rPr>
        <w:t>2.4.6.</w:t>
      </w:r>
      <w:r w:rsidRPr="00AD352E">
        <w:rPr>
          <w:rFonts w:eastAsia="Calibri"/>
          <w:sz w:val="24"/>
          <w:szCs w:val="24"/>
        </w:rPr>
        <w:t xml:space="preserve"> Страхованию подлежат </w:t>
      </w:r>
      <w:r w:rsidRPr="00AD352E">
        <w:rPr>
          <w:rFonts w:eastAsia="Calibri"/>
          <w:b/>
          <w:sz w:val="24"/>
          <w:szCs w:val="24"/>
        </w:rPr>
        <w:t>150 детей</w:t>
      </w:r>
      <w:r w:rsidRPr="00AD352E">
        <w:rPr>
          <w:rFonts w:eastAsia="Calibri"/>
          <w:sz w:val="24"/>
          <w:szCs w:val="24"/>
        </w:rPr>
        <w:t xml:space="preserve">. Список застрахованных детей, подлежащих страхованию, заполняется по форме Приложения № 3 к Контракту. Минимальный размер страховой суммы на каждое Застрахованное лицо </w:t>
      </w:r>
      <w:r w:rsidRPr="00AD352E">
        <w:rPr>
          <w:rFonts w:eastAsia="Calibri"/>
          <w:b/>
          <w:sz w:val="24"/>
          <w:szCs w:val="24"/>
        </w:rPr>
        <w:t xml:space="preserve">50 000,00 (пятьдесят тысяч) рублей. </w:t>
      </w:r>
    </w:p>
    <w:p w:rsidR="00AD352E" w:rsidRPr="00AD352E" w:rsidRDefault="00AD352E" w:rsidP="00AD352E">
      <w:pPr>
        <w:widowControl/>
        <w:autoSpaceDE/>
        <w:autoSpaceDN/>
        <w:adjustRightInd/>
        <w:ind w:firstLine="567"/>
        <w:contextualSpacing/>
        <w:jc w:val="both"/>
        <w:rPr>
          <w:rFonts w:eastAsia="Calibri"/>
          <w:sz w:val="24"/>
          <w:szCs w:val="24"/>
        </w:rPr>
      </w:pPr>
      <w:r w:rsidRPr="00AD352E">
        <w:rPr>
          <w:rFonts w:eastAsia="Calibri"/>
          <w:sz w:val="24"/>
          <w:szCs w:val="24"/>
        </w:rPr>
        <w:t>Страховая выплата по каждому страховому случаю осуществляется в пределах установленной в контракте страховой суммы.</w:t>
      </w:r>
    </w:p>
    <w:p w:rsidR="00AD352E" w:rsidRPr="00AD352E" w:rsidRDefault="00AD352E" w:rsidP="00AD352E">
      <w:pPr>
        <w:ind w:firstLine="567"/>
        <w:contextualSpacing/>
        <w:jc w:val="both"/>
        <w:rPr>
          <w:bCs/>
          <w:sz w:val="24"/>
          <w:szCs w:val="24"/>
        </w:rPr>
      </w:pPr>
      <w:r w:rsidRPr="00AD352E">
        <w:rPr>
          <w:b/>
          <w:bCs/>
          <w:sz w:val="24"/>
          <w:szCs w:val="24"/>
        </w:rPr>
        <w:t>2.4.7.</w:t>
      </w:r>
      <w:r w:rsidRPr="00AD352E">
        <w:rPr>
          <w:bCs/>
          <w:sz w:val="24"/>
          <w:szCs w:val="24"/>
        </w:rPr>
        <w:t xml:space="preserve"> Требования по передаче </w:t>
      </w:r>
      <w:r w:rsidRPr="00AD352E">
        <w:rPr>
          <w:color w:val="000000"/>
          <w:sz w:val="24"/>
          <w:szCs w:val="24"/>
        </w:rPr>
        <w:t>Страхователю</w:t>
      </w:r>
      <w:r w:rsidRPr="00AD352E">
        <w:rPr>
          <w:bCs/>
          <w:sz w:val="24"/>
          <w:szCs w:val="24"/>
        </w:rPr>
        <w:t xml:space="preserve"> технических и иных документов по завершению и сдаче услуг:</w:t>
      </w:r>
    </w:p>
    <w:p w:rsidR="00AD352E" w:rsidRPr="00AD352E" w:rsidRDefault="00AD352E" w:rsidP="00AD352E">
      <w:pPr>
        <w:ind w:firstLine="567"/>
        <w:contextualSpacing/>
        <w:jc w:val="both"/>
        <w:rPr>
          <w:color w:val="000000"/>
          <w:sz w:val="24"/>
          <w:szCs w:val="24"/>
        </w:rPr>
      </w:pPr>
      <w:r w:rsidRPr="00AD352E">
        <w:rPr>
          <w:b/>
          <w:bCs/>
          <w:sz w:val="24"/>
          <w:szCs w:val="24"/>
        </w:rPr>
        <w:t>2.4.8.</w:t>
      </w:r>
      <w:r w:rsidRPr="00AD352E">
        <w:rPr>
          <w:color w:val="000000"/>
          <w:sz w:val="24"/>
          <w:szCs w:val="24"/>
        </w:rPr>
        <w:t>не позднее «27» мая 2026 г. Страховщик обязан выдать Страхователю:</w:t>
      </w:r>
    </w:p>
    <w:p w:rsidR="00AD352E" w:rsidRPr="00AD352E" w:rsidRDefault="00AD352E" w:rsidP="00AD352E">
      <w:pPr>
        <w:contextualSpacing/>
        <w:jc w:val="both"/>
        <w:rPr>
          <w:color w:val="000000"/>
          <w:sz w:val="24"/>
          <w:szCs w:val="24"/>
        </w:rPr>
      </w:pPr>
      <w:r w:rsidRPr="00AD352E">
        <w:rPr>
          <w:color w:val="000000"/>
          <w:sz w:val="24"/>
          <w:szCs w:val="24"/>
        </w:rPr>
        <w:t xml:space="preserve">- </w:t>
      </w:r>
      <w:r w:rsidRPr="00AD352E">
        <w:rPr>
          <w:bCs/>
          <w:color w:val="000000"/>
          <w:sz w:val="24"/>
          <w:szCs w:val="24"/>
        </w:rPr>
        <w:t>полис коллективного страхования</w:t>
      </w:r>
      <w:r w:rsidRPr="00AD352E">
        <w:rPr>
          <w:color w:val="000000"/>
          <w:sz w:val="24"/>
          <w:szCs w:val="24"/>
        </w:rPr>
        <w:t>;</w:t>
      </w:r>
    </w:p>
    <w:p w:rsidR="00AD352E" w:rsidRPr="00AD352E" w:rsidRDefault="00AD352E" w:rsidP="00AD352E">
      <w:pPr>
        <w:contextualSpacing/>
        <w:jc w:val="both"/>
        <w:rPr>
          <w:color w:val="000000"/>
          <w:sz w:val="24"/>
          <w:szCs w:val="24"/>
        </w:rPr>
      </w:pPr>
      <w:r w:rsidRPr="00AD352E">
        <w:rPr>
          <w:color w:val="000000"/>
          <w:sz w:val="24"/>
          <w:szCs w:val="24"/>
        </w:rPr>
        <w:t>- текст Правил страхования от несчастных случаев.</w:t>
      </w:r>
    </w:p>
    <w:p w:rsidR="00AD352E" w:rsidRPr="00AD352E" w:rsidRDefault="00AD352E" w:rsidP="00AD352E">
      <w:pPr>
        <w:widowControl/>
        <w:autoSpaceDE/>
        <w:autoSpaceDN/>
        <w:adjustRightInd/>
        <w:contextualSpacing/>
        <w:jc w:val="both"/>
        <w:rPr>
          <w:bCs/>
          <w:sz w:val="24"/>
          <w:szCs w:val="24"/>
          <w:highlight w:val="yellow"/>
        </w:rPr>
      </w:pPr>
      <w:r w:rsidRPr="00AD352E">
        <w:rPr>
          <w:color w:val="000000"/>
          <w:sz w:val="24"/>
          <w:szCs w:val="24"/>
        </w:rPr>
        <w:t>Указанные документы передаются по акту, составленному Страховщиком в 2 экземплярах.</w:t>
      </w:r>
    </w:p>
    <w:p w:rsidR="00AD352E" w:rsidRPr="00AD352E" w:rsidRDefault="00AD352E" w:rsidP="00AD352E">
      <w:pPr>
        <w:widowControl/>
        <w:autoSpaceDE/>
        <w:autoSpaceDN/>
        <w:adjustRightInd/>
        <w:ind w:firstLine="567"/>
        <w:contextualSpacing/>
        <w:jc w:val="both"/>
        <w:rPr>
          <w:sz w:val="24"/>
          <w:szCs w:val="24"/>
        </w:rPr>
      </w:pPr>
      <w:r w:rsidRPr="00AD352E">
        <w:rPr>
          <w:b/>
          <w:sz w:val="24"/>
          <w:szCs w:val="24"/>
        </w:rPr>
        <w:t>2.4.9.</w:t>
      </w:r>
      <w:r w:rsidRPr="00AD352E">
        <w:rPr>
          <w:sz w:val="24"/>
          <w:szCs w:val="24"/>
        </w:rPr>
        <w:t xml:space="preserve"> Обоснование необходимости использования дополнительной информации: </w:t>
      </w:r>
    </w:p>
    <w:p w:rsidR="00AD352E" w:rsidRPr="00AD352E" w:rsidRDefault="00AD352E" w:rsidP="00AD352E">
      <w:pPr>
        <w:widowControl/>
        <w:autoSpaceDE/>
        <w:autoSpaceDN/>
        <w:adjustRightInd/>
        <w:contextualSpacing/>
        <w:jc w:val="both"/>
        <w:rPr>
          <w:sz w:val="24"/>
          <w:szCs w:val="24"/>
        </w:rPr>
      </w:pPr>
      <w:r w:rsidRPr="00AD352E">
        <w:rPr>
          <w:i/>
          <w:sz w:val="24"/>
          <w:szCs w:val="24"/>
        </w:rPr>
        <w:t>Страховые случаи</w:t>
      </w:r>
      <w:r w:rsidRPr="00AD352E">
        <w:rPr>
          <w:sz w:val="24"/>
          <w:szCs w:val="24"/>
        </w:rPr>
        <w:t xml:space="preserve"> (несчастный случай, телесное повреждение, заболевание) </w:t>
      </w:r>
      <w:r w:rsidRPr="00AD352E">
        <w:rPr>
          <w:bCs/>
          <w:sz w:val="24"/>
          <w:szCs w:val="24"/>
          <w:shd w:val="clear" w:color="auto" w:fill="FFFFFF"/>
        </w:rPr>
        <w:t>возникновению</w:t>
      </w:r>
      <w:r w:rsidRPr="00AD352E">
        <w:rPr>
          <w:sz w:val="24"/>
          <w:szCs w:val="24"/>
          <w:shd w:val="clear" w:color="auto" w:fill="FFFFFF"/>
        </w:rPr>
        <w:t> </w:t>
      </w:r>
      <w:r w:rsidRPr="00AD352E">
        <w:rPr>
          <w:bCs/>
          <w:sz w:val="24"/>
          <w:szCs w:val="24"/>
          <w:shd w:val="clear" w:color="auto" w:fill="FFFFFF"/>
        </w:rPr>
        <w:t xml:space="preserve">таких случаев </w:t>
      </w:r>
      <w:r w:rsidRPr="00AD352E">
        <w:rPr>
          <w:sz w:val="24"/>
          <w:szCs w:val="24"/>
          <w:shd w:val="clear" w:color="auto" w:fill="FFFFFF"/>
        </w:rPr>
        <w:t>способствуют и психологические особенности детей: любознательность, большая подвижность, эмоциональность, недостаток жизненного опыта, а, отсюда, отсутствие чувства опасности.</w:t>
      </w:r>
    </w:p>
    <w:p w:rsidR="00AD352E" w:rsidRPr="00AD352E" w:rsidRDefault="00AD352E" w:rsidP="00AD352E">
      <w:pPr>
        <w:widowControl/>
        <w:autoSpaceDE/>
        <w:autoSpaceDN/>
        <w:adjustRightInd/>
        <w:contextualSpacing/>
        <w:jc w:val="both"/>
        <w:rPr>
          <w:sz w:val="24"/>
          <w:szCs w:val="24"/>
        </w:rPr>
      </w:pPr>
      <w:r w:rsidRPr="00AD352E">
        <w:rPr>
          <w:i/>
          <w:sz w:val="24"/>
          <w:szCs w:val="24"/>
        </w:rPr>
        <w:t>Страховая сумма 50 000 рублей</w:t>
      </w:r>
      <w:r w:rsidRPr="00AD352E">
        <w:rPr>
          <w:sz w:val="24"/>
          <w:szCs w:val="24"/>
        </w:rPr>
        <w:t>-</w:t>
      </w:r>
      <w:r w:rsidRPr="00AD352E">
        <w:rPr>
          <w:sz w:val="24"/>
          <w:szCs w:val="24"/>
          <w:shd w:val="clear" w:color="auto" w:fill="FFFFFF"/>
        </w:rPr>
        <w:t>в пределах которой страховщик при наступлении </w:t>
      </w:r>
      <w:r w:rsidRPr="00AD352E">
        <w:rPr>
          <w:bCs/>
          <w:sz w:val="24"/>
          <w:szCs w:val="24"/>
          <w:shd w:val="clear" w:color="auto" w:fill="FFFFFF"/>
        </w:rPr>
        <w:t>страхового</w:t>
      </w:r>
      <w:r w:rsidRPr="00AD352E">
        <w:rPr>
          <w:sz w:val="24"/>
          <w:szCs w:val="24"/>
          <w:shd w:val="clear" w:color="auto" w:fill="FFFFFF"/>
        </w:rPr>
        <w:t> случая обязуется выплатить </w:t>
      </w:r>
      <w:r w:rsidRPr="00AD352E">
        <w:rPr>
          <w:bCs/>
          <w:sz w:val="24"/>
          <w:szCs w:val="24"/>
          <w:shd w:val="clear" w:color="auto" w:fill="FFFFFF"/>
        </w:rPr>
        <w:t>страховое</w:t>
      </w:r>
      <w:r w:rsidRPr="00AD352E">
        <w:rPr>
          <w:sz w:val="24"/>
          <w:szCs w:val="24"/>
          <w:shd w:val="clear" w:color="auto" w:fill="FFFFFF"/>
        </w:rPr>
        <w:t> возмещение, определяется как сумма затрат необходимых для восполнения издержек при наступлении страхового случая.</w:t>
      </w:r>
    </w:p>
    <w:p w:rsidR="00AD352E" w:rsidRPr="00AD352E" w:rsidRDefault="00AD352E" w:rsidP="00AD352E">
      <w:pPr>
        <w:tabs>
          <w:tab w:val="left" w:pos="567"/>
        </w:tabs>
        <w:ind w:firstLine="567"/>
        <w:contextualSpacing/>
        <w:jc w:val="both"/>
        <w:rPr>
          <w:rFonts w:eastAsia="Courier New"/>
          <w:bCs/>
          <w:color w:val="000000"/>
          <w:sz w:val="24"/>
          <w:szCs w:val="24"/>
          <w:lang w:bidi="ru-RU"/>
        </w:rPr>
      </w:pPr>
      <w:r w:rsidRPr="00AD352E">
        <w:rPr>
          <w:rFonts w:eastAsia="Courier New"/>
          <w:bCs/>
          <w:color w:val="000000"/>
          <w:sz w:val="24"/>
          <w:szCs w:val="24"/>
          <w:lang w:bidi="ru-RU"/>
        </w:rPr>
        <w:t>3.  Порядок и срок выплаты страховых выплат:</w:t>
      </w:r>
    </w:p>
    <w:p w:rsidR="00AD352E" w:rsidRPr="00AD352E" w:rsidRDefault="00AD352E" w:rsidP="00AD352E">
      <w:pPr>
        <w:tabs>
          <w:tab w:val="left" w:pos="567"/>
        </w:tabs>
        <w:ind w:firstLine="567"/>
        <w:contextualSpacing/>
        <w:jc w:val="both"/>
        <w:rPr>
          <w:rFonts w:eastAsia="Courier New"/>
          <w:bCs/>
          <w:color w:val="000000"/>
          <w:sz w:val="24"/>
          <w:szCs w:val="24"/>
          <w:lang w:bidi="ru-RU"/>
        </w:rPr>
      </w:pPr>
      <w:r w:rsidRPr="00AD352E">
        <w:rPr>
          <w:rFonts w:eastAsia="Courier New"/>
          <w:bCs/>
          <w:color w:val="000000"/>
          <w:sz w:val="24"/>
          <w:szCs w:val="24"/>
          <w:lang w:bidi="ru-RU"/>
        </w:rPr>
        <w:t xml:space="preserve">3.1 Выплата страхового обеспечения производится Страховщиком лицам, включенным в Список Застрахованных лиц (Выгодоприобретателям), на основании документов, подтверждающих наступление страхового случая. Перечень документов, необходимых для принятия решения о выплате страховой суммы, устанавливается Правилами страхования от несчастных случаев. </w:t>
      </w:r>
    </w:p>
    <w:p w:rsidR="00AD352E" w:rsidRPr="00AD352E" w:rsidRDefault="00AD352E" w:rsidP="00AD352E">
      <w:pPr>
        <w:tabs>
          <w:tab w:val="left" w:pos="567"/>
        </w:tabs>
        <w:ind w:firstLine="567"/>
        <w:contextualSpacing/>
        <w:jc w:val="both"/>
        <w:rPr>
          <w:rFonts w:eastAsia="Courier New"/>
          <w:bCs/>
          <w:color w:val="000000"/>
          <w:sz w:val="24"/>
          <w:szCs w:val="24"/>
          <w:lang w:bidi="ru-RU"/>
        </w:rPr>
      </w:pPr>
      <w:r w:rsidRPr="00AD352E">
        <w:rPr>
          <w:rFonts w:eastAsia="Courier New"/>
          <w:bCs/>
          <w:color w:val="000000"/>
          <w:sz w:val="24"/>
          <w:szCs w:val="24"/>
          <w:lang w:bidi="ru-RU"/>
        </w:rPr>
        <w:t>3.2. Срок выплаты страхового обеспечения Застрахованному лицу или Выгодоприобретателю – 10 рабочих дней с момента получения Страховщиком документов, подтверждающих факт наступления страхового случая. Срок выплаты страхового обеспечения может быть увеличен, если Страховщик для решения вопроса о выплате затребовал материалы в компетентных органах, при этом Страховщик обязан письменно уведомить Застрахованное лицо (Выгодоприобретателя) о запросе и возможном увеличении срока выплаты страхового обеспечения.</w:t>
      </w:r>
    </w:p>
    <w:bookmarkEnd w:id="0"/>
    <w:p w:rsidR="00AD352E" w:rsidRDefault="00AD352E" w:rsidP="00AC641C">
      <w:pPr>
        <w:widowControl/>
        <w:tabs>
          <w:tab w:val="left" w:pos="6520"/>
        </w:tabs>
        <w:autoSpaceDE/>
        <w:autoSpaceDN/>
        <w:adjustRightInd/>
        <w:ind w:firstLine="567"/>
        <w:jc w:val="right"/>
        <w:rPr>
          <w:b/>
          <w:sz w:val="24"/>
          <w:szCs w:val="24"/>
        </w:rPr>
      </w:pPr>
    </w:p>
    <w:p w:rsidR="00AD352E" w:rsidRDefault="00AD352E" w:rsidP="00AC641C">
      <w:pPr>
        <w:widowControl/>
        <w:tabs>
          <w:tab w:val="left" w:pos="6520"/>
        </w:tabs>
        <w:autoSpaceDE/>
        <w:autoSpaceDN/>
        <w:adjustRightInd/>
        <w:ind w:firstLine="567"/>
        <w:jc w:val="right"/>
        <w:rPr>
          <w:b/>
          <w:sz w:val="24"/>
          <w:szCs w:val="24"/>
        </w:rPr>
      </w:pPr>
    </w:p>
    <w:p w:rsidR="00AD352E" w:rsidRDefault="00AD352E" w:rsidP="00AC641C">
      <w:pPr>
        <w:widowControl/>
        <w:tabs>
          <w:tab w:val="left" w:pos="6520"/>
        </w:tabs>
        <w:autoSpaceDE/>
        <w:autoSpaceDN/>
        <w:adjustRightInd/>
        <w:ind w:firstLine="567"/>
        <w:jc w:val="right"/>
        <w:rPr>
          <w:b/>
          <w:sz w:val="24"/>
          <w:szCs w:val="24"/>
        </w:rPr>
      </w:pPr>
    </w:p>
    <w:p w:rsidR="00AD352E" w:rsidRDefault="00AD352E" w:rsidP="00AC641C">
      <w:pPr>
        <w:widowControl/>
        <w:tabs>
          <w:tab w:val="left" w:pos="6520"/>
        </w:tabs>
        <w:autoSpaceDE/>
        <w:autoSpaceDN/>
        <w:adjustRightInd/>
        <w:ind w:firstLine="567"/>
        <w:jc w:val="right"/>
        <w:rPr>
          <w:b/>
          <w:sz w:val="24"/>
          <w:szCs w:val="24"/>
        </w:rPr>
      </w:pPr>
    </w:p>
    <w:p w:rsidR="00AD352E" w:rsidRDefault="00AD352E" w:rsidP="00AC641C">
      <w:pPr>
        <w:widowControl/>
        <w:tabs>
          <w:tab w:val="left" w:pos="6520"/>
        </w:tabs>
        <w:autoSpaceDE/>
        <w:autoSpaceDN/>
        <w:adjustRightInd/>
        <w:ind w:firstLine="567"/>
        <w:jc w:val="right"/>
        <w:rPr>
          <w:b/>
          <w:sz w:val="24"/>
          <w:szCs w:val="24"/>
        </w:rPr>
      </w:pPr>
    </w:p>
    <w:p w:rsidR="00AD352E" w:rsidRDefault="00AD352E" w:rsidP="00AC641C">
      <w:pPr>
        <w:widowControl/>
        <w:tabs>
          <w:tab w:val="left" w:pos="6520"/>
        </w:tabs>
        <w:autoSpaceDE/>
        <w:autoSpaceDN/>
        <w:adjustRightInd/>
        <w:ind w:firstLine="567"/>
        <w:jc w:val="right"/>
        <w:rPr>
          <w:b/>
          <w:sz w:val="24"/>
          <w:szCs w:val="24"/>
        </w:rPr>
      </w:pPr>
    </w:p>
    <w:p w:rsidR="00AD352E" w:rsidRDefault="00AD352E" w:rsidP="00AC641C">
      <w:pPr>
        <w:widowControl/>
        <w:tabs>
          <w:tab w:val="left" w:pos="6520"/>
        </w:tabs>
        <w:autoSpaceDE/>
        <w:autoSpaceDN/>
        <w:adjustRightInd/>
        <w:ind w:firstLine="567"/>
        <w:jc w:val="right"/>
        <w:rPr>
          <w:b/>
          <w:sz w:val="24"/>
          <w:szCs w:val="24"/>
        </w:rPr>
      </w:pPr>
    </w:p>
    <w:p w:rsidR="00AD352E" w:rsidRDefault="00AD352E" w:rsidP="00AC641C">
      <w:pPr>
        <w:widowControl/>
        <w:tabs>
          <w:tab w:val="left" w:pos="6520"/>
        </w:tabs>
        <w:autoSpaceDE/>
        <w:autoSpaceDN/>
        <w:adjustRightInd/>
        <w:ind w:firstLine="567"/>
        <w:jc w:val="right"/>
        <w:rPr>
          <w:b/>
          <w:sz w:val="24"/>
          <w:szCs w:val="24"/>
        </w:rPr>
      </w:pPr>
    </w:p>
    <w:p w:rsidR="00AD352E" w:rsidRDefault="00AD352E" w:rsidP="00AC641C">
      <w:pPr>
        <w:widowControl/>
        <w:tabs>
          <w:tab w:val="left" w:pos="6520"/>
        </w:tabs>
        <w:autoSpaceDE/>
        <w:autoSpaceDN/>
        <w:adjustRightInd/>
        <w:ind w:firstLine="567"/>
        <w:jc w:val="right"/>
        <w:rPr>
          <w:b/>
          <w:sz w:val="24"/>
          <w:szCs w:val="24"/>
        </w:rPr>
      </w:pPr>
    </w:p>
    <w:p w:rsidR="00AD352E" w:rsidRDefault="00AD352E" w:rsidP="00AC641C">
      <w:pPr>
        <w:widowControl/>
        <w:tabs>
          <w:tab w:val="left" w:pos="6520"/>
        </w:tabs>
        <w:autoSpaceDE/>
        <w:autoSpaceDN/>
        <w:adjustRightInd/>
        <w:ind w:firstLine="567"/>
        <w:jc w:val="right"/>
        <w:rPr>
          <w:b/>
          <w:sz w:val="24"/>
          <w:szCs w:val="24"/>
        </w:rPr>
      </w:pPr>
    </w:p>
    <w:p w:rsidR="00AD352E" w:rsidRDefault="00AD352E" w:rsidP="00AC641C">
      <w:pPr>
        <w:widowControl/>
        <w:tabs>
          <w:tab w:val="left" w:pos="6520"/>
        </w:tabs>
        <w:autoSpaceDE/>
        <w:autoSpaceDN/>
        <w:adjustRightInd/>
        <w:ind w:firstLine="567"/>
        <w:jc w:val="right"/>
        <w:rPr>
          <w:b/>
          <w:sz w:val="24"/>
          <w:szCs w:val="24"/>
        </w:rPr>
      </w:pPr>
    </w:p>
    <w:p w:rsidR="00AD352E" w:rsidRDefault="00AD352E" w:rsidP="00AC641C">
      <w:pPr>
        <w:widowControl/>
        <w:tabs>
          <w:tab w:val="left" w:pos="6520"/>
        </w:tabs>
        <w:autoSpaceDE/>
        <w:autoSpaceDN/>
        <w:adjustRightInd/>
        <w:ind w:firstLine="567"/>
        <w:jc w:val="right"/>
        <w:rPr>
          <w:b/>
          <w:sz w:val="24"/>
          <w:szCs w:val="24"/>
        </w:rPr>
      </w:pPr>
    </w:p>
    <w:p w:rsidR="00AD352E" w:rsidRDefault="00AD352E" w:rsidP="00AC641C">
      <w:pPr>
        <w:widowControl/>
        <w:tabs>
          <w:tab w:val="left" w:pos="6520"/>
        </w:tabs>
        <w:autoSpaceDE/>
        <w:autoSpaceDN/>
        <w:adjustRightInd/>
        <w:ind w:firstLine="567"/>
        <w:jc w:val="right"/>
        <w:rPr>
          <w:b/>
          <w:sz w:val="24"/>
          <w:szCs w:val="24"/>
        </w:rPr>
      </w:pPr>
    </w:p>
    <w:p w:rsidR="00AD352E" w:rsidRDefault="00AD352E" w:rsidP="00AC641C">
      <w:pPr>
        <w:widowControl/>
        <w:tabs>
          <w:tab w:val="left" w:pos="6520"/>
        </w:tabs>
        <w:autoSpaceDE/>
        <w:autoSpaceDN/>
        <w:adjustRightInd/>
        <w:ind w:firstLine="567"/>
        <w:jc w:val="right"/>
        <w:rPr>
          <w:b/>
          <w:sz w:val="24"/>
          <w:szCs w:val="24"/>
        </w:rPr>
      </w:pPr>
    </w:p>
    <w:p w:rsidR="00AD352E" w:rsidRDefault="00AD352E" w:rsidP="00AC641C">
      <w:pPr>
        <w:widowControl/>
        <w:tabs>
          <w:tab w:val="left" w:pos="6520"/>
        </w:tabs>
        <w:autoSpaceDE/>
        <w:autoSpaceDN/>
        <w:adjustRightInd/>
        <w:ind w:firstLine="567"/>
        <w:jc w:val="right"/>
        <w:rPr>
          <w:b/>
          <w:sz w:val="24"/>
          <w:szCs w:val="24"/>
        </w:rPr>
      </w:pPr>
    </w:p>
    <w:p w:rsidR="00AD352E" w:rsidRDefault="00AD352E" w:rsidP="00AC641C">
      <w:pPr>
        <w:widowControl/>
        <w:tabs>
          <w:tab w:val="left" w:pos="6520"/>
        </w:tabs>
        <w:autoSpaceDE/>
        <w:autoSpaceDN/>
        <w:adjustRightInd/>
        <w:ind w:firstLine="567"/>
        <w:jc w:val="right"/>
        <w:rPr>
          <w:b/>
          <w:sz w:val="24"/>
          <w:szCs w:val="24"/>
        </w:rPr>
      </w:pPr>
    </w:p>
    <w:p w:rsidR="00AD352E" w:rsidRDefault="00AD352E" w:rsidP="00AC641C">
      <w:pPr>
        <w:widowControl/>
        <w:tabs>
          <w:tab w:val="left" w:pos="6520"/>
        </w:tabs>
        <w:autoSpaceDE/>
        <w:autoSpaceDN/>
        <w:adjustRightInd/>
        <w:ind w:firstLine="567"/>
        <w:jc w:val="right"/>
        <w:rPr>
          <w:b/>
          <w:sz w:val="24"/>
          <w:szCs w:val="24"/>
        </w:rPr>
      </w:pPr>
    </w:p>
    <w:p w:rsidR="00AD352E" w:rsidRDefault="00AD352E" w:rsidP="00AC641C">
      <w:pPr>
        <w:widowControl/>
        <w:tabs>
          <w:tab w:val="left" w:pos="6520"/>
        </w:tabs>
        <w:autoSpaceDE/>
        <w:autoSpaceDN/>
        <w:adjustRightInd/>
        <w:ind w:firstLine="567"/>
        <w:jc w:val="right"/>
        <w:rPr>
          <w:b/>
          <w:sz w:val="24"/>
          <w:szCs w:val="24"/>
        </w:rPr>
      </w:pPr>
    </w:p>
    <w:p w:rsidR="00AD352E" w:rsidRDefault="00AD352E" w:rsidP="00AC641C">
      <w:pPr>
        <w:widowControl/>
        <w:tabs>
          <w:tab w:val="left" w:pos="6520"/>
        </w:tabs>
        <w:autoSpaceDE/>
        <w:autoSpaceDN/>
        <w:adjustRightInd/>
        <w:ind w:firstLine="567"/>
        <w:jc w:val="right"/>
        <w:rPr>
          <w:b/>
          <w:sz w:val="24"/>
          <w:szCs w:val="24"/>
        </w:rPr>
      </w:pPr>
    </w:p>
    <w:p w:rsidR="00AD352E" w:rsidRDefault="00AD352E" w:rsidP="00AC641C">
      <w:pPr>
        <w:widowControl/>
        <w:tabs>
          <w:tab w:val="left" w:pos="6520"/>
        </w:tabs>
        <w:autoSpaceDE/>
        <w:autoSpaceDN/>
        <w:adjustRightInd/>
        <w:ind w:firstLine="567"/>
        <w:jc w:val="right"/>
        <w:rPr>
          <w:b/>
          <w:sz w:val="24"/>
          <w:szCs w:val="24"/>
        </w:rPr>
      </w:pPr>
    </w:p>
    <w:p w:rsidR="00AC641C" w:rsidRPr="002461E2" w:rsidRDefault="00AC641C" w:rsidP="00AC641C">
      <w:pPr>
        <w:widowControl/>
        <w:tabs>
          <w:tab w:val="left" w:pos="6520"/>
        </w:tabs>
        <w:autoSpaceDE/>
        <w:autoSpaceDN/>
        <w:adjustRightInd/>
        <w:ind w:firstLine="567"/>
        <w:jc w:val="right"/>
        <w:rPr>
          <w:b/>
          <w:sz w:val="24"/>
          <w:szCs w:val="24"/>
        </w:rPr>
      </w:pPr>
      <w:r>
        <w:rPr>
          <w:b/>
          <w:sz w:val="24"/>
          <w:szCs w:val="24"/>
        </w:rPr>
        <w:t>Приложение № 4</w:t>
      </w:r>
    </w:p>
    <w:p w:rsidR="00AD352E" w:rsidRPr="00A560D4" w:rsidRDefault="00AC641C" w:rsidP="00AD352E">
      <w:pPr>
        <w:widowControl/>
        <w:tabs>
          <w:tab w:val="left" w:pos="6520"/>
        </w:tabs>
        <w:autoSpaceDE/>
        <w:autoSpaceDN/>
        <w:adjustRightInd/>
        <w:ind w:firstLine="567"/>
        <w:jc w:val="right"/>
        <w:rPr>
          <w:sz w:val="24"/>
          <w:szCs w:val="24"/>
        </w:rPr>
      </w:pPr>
      <w:r w:rsidRPr="002461E2">
        <w:rPr>
          <w:sz w:val="24"/>
          <w:szCs w:val="24"/>
        </w:rPr>
        <w:tab/>
      </w:r>
      <w:r w:rsidR="00AD352E" w:rsidRPr="00A560D4">
        <w:rPr>
          <w:sz w:val="24"/>
          <w:szCs w:val="24"/>
        </w:rPr>
        <w:t xml:space="preserve">к контракту №188-страх/ГОЛ/26 </w:t>
      </w:r>
    </w:p>
    <w:p w:rsidR="00AD352E" w:rsidRDefault="00AD352E" w:rsidP="00AD352E">
      <w:pPr>
        <w:widowControl/>
        <w:tabs>
          <w:tab w:val="left" w:pos="6520"/>
        </w:tabs>
        <w:autoSpaceDE/>
        <w:autoSpaceDN/>
        <w:adjustRightInd/>
        <w:ind w:firstLine="567"/>
        <w:jc w:val="right"/>
        <w:rPr>
          <w:sz w:val="24"/>
          <w:szCs w:val="24"/>
        </w:rPr>
      </w:pPr>
      <w:r w:rsidRPr="00A560D4">
        <w:rPr>
          <w:sz w:val="24"/>
          <w:szCs w:val="24"/>
        </w:rPr>
        <w:t>от «__» мая 2026 года</w:t>
      </w:r>
    </w:p>
    <w:p w:rsidR="00963C61" w:rsidRPr="002461E2" w:rsidRDefault="00963C61" w:rsidP="00AD352E">
      <w:pPr>
        <w:widowControl/>
        <w:tabs>
          <w:tab w:val="left" w:pos="6520"/>
        </w:tabs>
        <w:autoSpaceDE/>
        <w:autoSpaceDN/>
        <w:adjustRightInd/>
        <w:ind w:firstLine="567"/>
        <w:jc w:val="right"/>
        <w:rPr>
          <w:sz w:val="24"/>
          <w:szCs w:val="24"/>
        </w:rPr>
      </w:pPr>
    </w:p>
    <w:p w:rsidR="00AC641C" w:rsidRPr="002461E2" w:rsidRDefault="00AC641C" w:rsidP="00AC641C">
      <w:pPr>
        <w:widowControl/>
        <w:tabs>
          <w:tab w:val="left" w:pos="6520"/>
        </w:tabs>
        <w:autoSpaceDE/>
        <w:autoSpaceDN/>
        <w:adjustRightInd/>
        <w:ind w:firstLine="567"/>
        <w:jc w:val="right"/>
        <w:rPr>
          <w:sz w:val="24"/>
          <w:szCs w:val="24"/>
        </w:rPr>
      </w:pPr>
    </w:p>
    <w:p w:rsidR="00AC641C" w:rsidRDefault="00AC641C" w:rsidP="00AC641C">
      <w:pPr>
        <w:rPr>
          <w:sz w:val="24"/>
          <w:szCs w:val="24"/>
        </w:rPr>
      </w:pPr>
      <w:bookmarkStart w:id="3" w:name="_GoBack"/>
      <w:bookmarkEnd w:id="3"/>
    </w:p>
    <w:p w:rsidR="00AC641C" w:rsidRPr="00AC641C" w:rsidRDefault="00AC641C" w:rsidP="00AC641C">
      <w:pPr>
        <w:widowControl/>
        <w:tabs>
          <w:tab w:val="left" w:pos="6520"/>
        </w:tabs>
        <w:autoSpaceDE/>
        <w:autoSpaceDN/>
        <w:adjustRightInd/>
        <w:ind w:firstLine="567"/>
        <w:jc w:val="center"/>
        <w:rPr>
          <w:b/>
        </w:rPr>
      </w:pPr>
      <w:r w:rsidRPr="00AC641C">
        <w:rPr>
          <w:b/>
        </w:rPr>
        <w:t>ПРАВИЛА СТРАХОВАНИЯ ОТ НЕСЧАСТНЫХ СЛУЧАЕВ И БОЛЕЗНЕЙ</w:t>
      </w:r>
    </w:p>
    <w:p w:rsidR="00AC641C" w:rsidRPr="00AC641C" w:rsidRDefault="00AC641C" w:rsidP="00AC641C">
      <w:pPr>
        <w:widowControl/>
        <w:tabs>
          <w:tab w:val="left" w:pos="6520"/>
        </w:tabs>
        <w:autoSpaceDE/>
        <w:autoSpaceDN/>
        <w:adjustRightInd/>
        <w:ind w:firstLine="567"/>
        <w:jc w:val="right"/>
      </w:pPr>
    </w:p>
    <w:p w:rsidR="00AC641C" w:rsidRPr="00AC641C" w:rsidRDefault="00AC641C" w:rsidP="00AC641C">
      <w:pPr>
        <w:widowControl/>
        <w:tabs>
          <w:tab w:val="left" w:pos="5103"/>
        </w:tabs>
        <w:autoSpaceDE/>
        <w:autoSpaceDN/>
        <w:adjustRightInd/>
        <w:spacing w:line="240" w:lineRule="atLeast"/>
        <w:jc w:val="center"/>
        <w:rPr>
          <w:sz w:val="23"/>
          <w:szCs w:val="23"/>
        </w:rPr>
      </w:pPr>
      <w:r w:rsidRPr="00AC641C">
        <w:rPr>
          <w:sz w:val="23"/>
          <w:szCs w:val="23"/>
        </w:rPr>
        <w:t>*Прикреплено отдельным файлом</w:t>
      </w:r>
    </w:p>
    <w:p w:rsidR="00405E19" w:rsidRPr="00AC641C" w:rsidRDefault="00405E19" w:rsidP="00AC641C">
      <w:pPr>
        <w:tabs>
          <w:tab w:val="left" w:pos="4435"/>
        </w:tabs>
        <w:rPr>
          <w:sz w:val="24"/>
          <w:szCs w:val="24"/>
        </w:rPr>
      </w:pPr>
    </w:p>
    <w:sectPr w:rsidR="00405E19" w:rsidRPr="00AC641C" w:rsidSect="00AC641C">
      <w:headerReference w:type="even" r:id="rId7"/>
      <w:headerReference w:type="default" r:id="rId8"/>
      <w:footerReference w:type="even" r:id="rId9"/>
      <w:footerReference w:type="default" r:id="rId10"/>
      <w:headerReference w:type="first" r:id="rId11"/>
      <w:footerReference w:type="first" r:id="rId12"/>
      <w:footnotePr>
        <w:numRestart w:val="eachPage"/>
      </w:footnotePr>
      <w:pgSz w:w="11906" w:h="16838" w:code="9"/>
      <w:pgMar w:top="426" w:right="851" w:bottom="567" w:left="1134" w:header="340" w:footer="34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2F83" w:rsidRDefault="00AE2F83" w:rsidP="00651C49">
      <w:r>
        <w:separator/>
      </w:r>
    </w:p>
  </w:endnote>
  <w:endnote w:type="continuationSeparator" w:id="1">
    <w:p w:rsidR="00AE2F83" w:rsidRDefault="00AE2F83" w:rsidP="00651C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0D4" w:rsidRDefault="00EC5E52" w:rsidP="00F91C43">
    <w:pPr>
      <w:pStyle w:val="a5"/>
      <w:framePr w:wrap="around" w:vAnchor="text" w:hAnchor="margin" w:xAlign="right" w:y="1"/>
      <w:rPr>
        <w:rStyle w:val="a7"/>
      </w:rPr>
    </w:pPr>
    <w:r>
      <w:rPr>
        <w:rStyle w:val="a7"/>
      </w:rPr>
      <w:fldChar w:fldCharType="begin"/>
    </w:r>
    <w:r w:rsidR="00A560D4">
      <w:rPr>
        <w:rStyle w:val="a7"/>
      </w:rPr>
      <w:instrText xml:space="preserve">PAGE  </w:instrText>
    </w:r>
    <w:r>
      <w:rPr>
        <w:rStyle w:val="a7"/>
      </w:rPr>
      <w:fldChar w:fldCharType="separate"/>
    </w:r>
    <w:r w:rsidR="00A560D4">
      <w:rPr>
        <w:rStyle w:val="a7"/>
        <w:noProof/>
      </w:rPr>
      <w:t>6</w:t>
    </w:r>
    <w:r>
      <w:rPr>
        <w:rStyle w:val="a7"/>
      </w:rPr>
      <w:fldChar w:fldCharType="end"/>
    </w:r>
  </w:p>
  <w:p w:rsidR="00A560D4" w:rsidRDefault="00A560D4" w:rsidP="00F91C43">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0D4" w:rsidRPr="009A3D1B" w:rsidRDefault="00EC5E52" w:rsidP="00F91C43">
    <w:pPr>
      <w:pStyle w:val="a5"/>
      <w:framePr w:wrap="around" w:vAnchor="text" w:hAnchor="margin" w:xAlign="right" w:y="1"/>
      <w:rPr>
        <w:rStyle w:val="a7"/>
        <w:sz w:val="20"/>
        <w:szCs w:val="20"/>
      </w:rPr>
    </w:pPr>
    <w:r w:rsidRPr="009A3D1B">
      <w:rPr>
        <w:rStyle w:val="a7"/>
        <w:sz w:val="20"/>
        <w:szCs w:val="20"/>
      </w:rPr>
      <w:fldChar w:fldCharType="begin"/>
    </w:r>
    <w:r w:rsidR="00A560D4" w:rsidRPr="009A3D1B">
      <w:rPr>
        <w:rStyle w:val="a7"/>
        <w:sz w:val="20"/>
        <w:szCs w:val="20"/>
      </w:rPr>
      <w:instrText xml:space="preserve">PAGE  </w:instrText>
    </w:r>
    <w:r w:rsidRPr="009A3D1B">
      <w:rPr>
        <w:rStyle w:val="a7"/>
        <w:sz w:val="20"/>
        <w:szCs w:val="20"/>
      </w:rPr>
      <w:fldChar w:fldCharType="separate"/>
    </w:r>
    <w:r w:rsidR="005A6820">
      <w:rPr>
        <w:rStyle w:val="a7"/>
        <w:noProof/>
        <w:sz w:val="20"/>
        <w:szCs w:val="20"/>
      </w:rPr>
      <w:t>8</w:t>
    </w:r>
    <w:r w:rsidRPr="009A3D1B">
      <w:rPr>
        <w:rStyle w:val="a7"/>
        <w:sz w:val="20"/>
        <w:szCs w:val="20"/>
      </w:rPr>
      <w:fldChar w:fldCharType="end"/>
    </w:r>
  </w:p>
  <w:p w:rsidR="00A560D4" w:rsidRPr="009A3D1B" w:rsidRDefault="00A560D4" w:rsidP="004933A7">
    <w:pPr>
      <w:pStyle w:val="a5"/>
      <w:ind w:right="360"/>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0094930"/>
      <w:docPartObj>
        <w:docPartGallery w:val="Page Numbers (Bottom of Page)"/>
        <w:docPartUnique/>
      </w:docPartObj>
    </w:sdtPr>
    <w:sdtContent>
      <w:p w:rsidR="00A560D4" w:rsidRDefault="00EC5E52" w:rsidP="004933A7">
        <w:pPr>
          <w:pStyle w:val="a5"/>
          <w:jc w:val="right"/>
        </w:pPr>
        <w:r>
          <w:fldChar w:fldCharType="begin"/>
        </w:r>
        <w:r w:rsidR="00A560D4">
          <w:instrText>PAGE   \* MERGEFORMAT</w:instrText>
        </w:r>
        <w:r>
          <w:fldChar w:fldCharType="separate"/>
        </w:r>
        <w:r w:rsidR="005A6820">
          <w:rPr>
            <w:noProof/>
          </w:rPr>
          <w:t>1</w:t>
        </w:r>
        <w: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2F83" w:rsidRDefault="00AE2F83" w:rsidP="00651C49">
      <w:r>
        <w:separator/>
      </w:r>
    </w:p>
  </w:footnote>
  <w:footnote w:type="continuationSeparator" w:id="1">
    <w:p w:rsidR="00AE2F83" w:rsidRDefault="00AE2F83" w:rsidP="00651C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0D4" w:rsidRDefault="00A560D4">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0D4" w:rsidRDefault="00A560D4">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0D4" w:rsidRDefault="00A560D4">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EC5AFD60"/>
    <w:lvl w:ilvl="0">
      <w:start w:val="1"/>
      <w:numFmt w:val="decimal"/>
      <w:lvlText w:val="%1."/>
      <w:lvlJc w:val="left"/>
      <w:pPr>
        <w:tabs>
          <w:tab w:val="num" w:pos="643"/>
        </w:tabs>
        <w:ind w:left="643" w:hanging="360"/>
      </w:pPr>
    </w:lvl>
  </w:abstractNum>
  <w:abstractNum w:abstractNumId="1">
    <w:nsid w:val="00DB70A8"/>
    <w:multiLevelType w:val="multilevel"/>
    <w:tmpl w:val="3334D688"/>
    <w:lvl w:ilvl="0">
      <w:start w:val="2"/>
      <w:numFmt w:val="decimal"/>
      <w:lvlText w:val="%1."/>
      <w:lvlJc w:val="left"/>
      <w:pPr>
        <w:ind w:left="360" w:hanging="360"/>
      </w:pPr>
      <w:rPr>
        <w:rFonts w:hint="default"/>
        <w:b w:val="0"/>
      </w:rPr>
    </w:lvl>
    <w:lvl w:ilvl="1">
      <w:start w:val="3"/>
      <w:numFmt w:val="decimal"/>
      <w:lvlText w:val="%1.%2."/>
      <w:lvlJc w:val="left"/>
      <w:pPr>
        <w:ind w:left="927" w:hanging="360"/>
      </w:pPr>
      <w:rPr>
        <w:rFonts w:hint="default"/>
        <w:b/>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
    <w:nsid w:val="030C0434"/>
    <w:multiLevelType w:val="hybridMultilevel"/>
    <w:tmpl w:val="F9C2326E"/>
    <w:lvl w:ilvl="0" w:tplc="2D3A4F90">
      <w:start w:val="3"/>
      <w:numFmt w:val="decimal"/>
      <w:lvlText w:val="%1."/>
      <w:lvlJc w:val="left"/>
      <w:pPr>
        <w:tabs>
          <w:tab w:val="num" w:pos="1080"/>
        </w:tabs>
        <w:ind w:left="1080" w:hanging="360"/>
      </w:pPr>
      <w:rPr>
        <w:rFonts w:hint="default"/>
        <w:b/>
      </w:rPr>
    </w:lvl>
    <w:lvl w:ilvl="1" w:tplc="C28C1BE0">
      <w:numFmt w:val="none"/>
      <w:lvlText w:val=""/>
      <w:lvlJc w:val="left"/>
      <w:pPr>
        <w:tabs>
          <w:tab w:val="num" w:pos="360"/>
        </w:tabs>
      </w:pPr>
    </w:lvl>
    <w:lvl w:ilvl="2" w:tplc="BC14E784">
      <w:numFmt w:val="none"/>
      <w:lvlText w:val=""/>
      <w:lvlJc w:val="left"/>
      <w:pPr>
        <w:tabs>
          <w:tab w:val="num" w:pos="360"/>
        </w:tabs>
      </w:pPr>
    </w:lvl>
    <w:lvl w:ilvl="3" w:tplc="63C26CBE">
      <w:numFmt w:val="none"/>
      <w:lvlText w:val=""/>
      <w:lvlJc w:val="left"/>
      <w:pPr>
        <w:tabs>
          <w:tab w:val="num" w:pos="360"/>
        </w:tabs>
      </w:pPr>
    </w:lvl>
    <w:lvl w:ilvl="4" w:tplc="53D0D798">
      <w:numFmt w:val="none"/>
      <w:lvlText w:val=""/>
      <w:lvlJc w:val="left"/>
      <w:pPr>
        <w:tabs>
          <w:tab w:val="num" w:pos="360"/>
        </w:tabs>
      </w:pPr>
    </w:lvl>
    <w:lvl w:ilvl="5" w:tplc="5B729D6A">
      <w:numFmt w:val="none"/>
      <w:lvlText w:val=""/>
      <w:lvlJc w:val="left"/>
      <w:pPr>
        <w:tabs>
          <w:tab w:val="num" w:pos="360"/>
        </w:tabs>
      </w:pPr>
    </w:lvl>
    <w:lvl w:ilvl="6" w:tplc="934682B4">
      <w:numFmt w:val="none"/>
      <w:lvlText w:val=""/>
      <w:lvlJc w:val="left"/>
      <w:pPr>
        <w:tabs>
          <w:tab w:val="num" w:pos="360"/>
        </w:tabs>
      </w:pPr>
    </w:lvl>
    <w:lvl w:ilvl="7" w:tplc="D402FD5C">
      <w:numFmt w:val="none"/>
      <w:lvlText w:val=""/>
      <w:lvlJc w:val="left"/>
      <w:pPr>
        <w:tabs>
          <w:tab w:val="num" w:pos="360"/>
        </w:tabs>
      </w:pPr>
    </w:lvl>
    <w:lvl w:ilvl="8" w:tplc="3D02CB62">
      <w:numFmt w:val="none"/>
      <w:lvlText w:val=""/>
      <w:lvlJc w:val="left"/>
      <w:pPr>
        <w:tabs>
          <w:tab w:val="num" w:pos="360"/>
        </w:tabs>
      </w:pPr>
    </w:lvl>
  </w:abstractNum>
  <w:abstractNum w:abstractNumId="3">
    <w:nsid w:val="088D3A94"/>
    <w:multiLevelType w:val="hybridMultilevel"/>
    <w:tmpl w:val="17AED4D6"/>
    <w:lvl w:ilvl="0" w:tplc="87A2D2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F334449"/>
    <w:multiLevelType w:val="hybridMultilevel"/>
    <w:tmpl w:val="B5FE54A6"/>
    <w:lvl w:ilvl="0" w:tplc="DBCEFF6A">
      <w:start w:val="7"/>
      <w:numFmt w:val="decimal"/>
      <w:lvlText w:val="10.%1.1"/>
      <w:lvlJc w:val="left"/>
      <w:pPr>
        <w:tabs>
          <w:tab w:val="num" w:pos="360"/>
        </w:tabs>
        <w:ind w:left="360" w:hanging="360"/>
      </w:pPr>
      <w:rPr>
        <w:rFonts w:ascii="Times New Roman" w:hAnsi="Times New Roman" w:cs="Times New Roman" w:hint="default"/>
        <w:b w:val="0"/>
        <w:i w:val="0"/>
        <w:color w:val="auto"/>
        <w:sz w:val="20"/>
        <w:szCs w:val="2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5754B9"/>
    <w:multiLevelType w:val="hybridMultilevel"/>
    <w:tmpl w:val="1D1E7EDA"/>
    <w:lvl w:ilvl="0" w:tplc="5D88B3F8">
      <w:start w:val="1"/>
      <w:numFmt w:val="decimal"/>
      <w:lvlText w:val="%1."/>
      <w:lvlJc w:val="left"/>
      <w:pPr>
        <w:ind w:left="1778" w:hanging="360"/>
      </w:pPr>
      <w:rPr>
        <w:rFonts w:hint="default"/>
        <w:b/>
        <w:i w:val="0"/>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6">
    <w:nsid w:val="1AB37AD3"/>
    <w:multiLevelType w:val="hybridMultilevel"/>
    <w:tmpl w:val="86E0C294"/>
    <w:lvl w:ilvl="0" w:tplc="BBA4387A">
      <w:start w:val="1"/>
      <w:numFmt w:val="decimal"/>
      <w:lvlText w:val="4.%1."/>
      <w:lvlJc w:val="left"/>
      <w:pPr>
        <w:tabs>
          <w:tab w:val="num" w:pos="720"/>
        </w:tabs>
        <w:ind w:left="720" w:hanging="360"/>
      </w:pPr>
      <w:rPr>
        <w:rFonts w:hint="default"/>
      </w:rPr>
    </w:lvl>
    <w:lvl w:ilvl="1" w:tplc="D94A9940">
      <w:start w:val="1"/>
      <w:numFmt w:val="decimal"/>
      <w:lvlText w:val="5.%2."/>
      <w:lvlJc w:val="left"/>
      <w:pPr>
        <w:tabs>
          <w:tab w:val="num" w:pos="928"/>
        </w:tabs>
        <w:ind w:left="928" w:hanging="360"/>
      </w:pPr>
      <w:rPr>
        <w:rFonts w:hint="default"/>
        <w:b w:val="0"/>
        <w:color w:val="auto"/>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B0843C4"/>
    <w:multiLevelType w:val="hybridMultilevel"/>
    <w:tmpl w:val="5DBEB706"/>
    <w:lvl w:ilvl="0" w:tplc="A85C434E">
      <w:start w:val="1"/>
      <w:numFmt w:val="decimal"/>
      <w:lvlText w:val="9.4.%1."/>
      <w:lvlJc w:val="left"/>
      <w:pPr>
        <w:tabs>
          <w:tab w:val="num" w:pos="2700"/>
        </w:tabs>
        <w:ind w:left="234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9">
    <w:nsid w:val="26513045"/>
    <w:multiLevelType w:val="hybridMultilevel"/>
    <w:tmpl w:val="86E0C294"/>
    <w:lvl w:ilvl="0" w:tplc="BBA4387A">
      <w:start w:val="1"/>
      <w:numFmt w:val="decimal"/>
      <w:lvlText w:val="4.%1."/>
      <w:lvlJc w:val="left"/>
      <w:pPr>
        <w:tabs>
          <w:tab w:val="num" w:pos="720"/>
        </w:tabs>
        <w:ind w:left="720" w:hanging="360"/>
      </w:pPr>
      <w:rPr>
        <w:rFonts w:hint="default"/>
      </w:rPr>
    </w:lvl>
    <w:lvl w:ilvl="1" w:tplc="D94A9940">
      <w:start w:val="1"/>
      <w:numFmt w:val="decimal"/>
      <w:lvlText w:val="5.%2."/>
      <w:lvlJc w:val="left"/>
      <w:pPr>
        <w:tabs>
          <w:tab w:val="num" w:pos="928"/>
        </w:tabs>
        <w:ind w:left="928" w:hanging="360"/>
      </w:pPr>
      <w:rPr>
        <w:rFonts w:hint="default"/>
        <w:b w:val="0"/>
        <w:color w:val="auto"/>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37125EB9"/>
    <w:multiLevelType w:val="hybridMultilevel"/>
    <w:tmpl w:val="CC28953C"/>
    <w:lvl w:ilvl="0" w:tplc="8668DC66">
      <w:start w:val="1"/>
      <w:numFmt w:val="decimal"/>
      <w:lvlText w:val="9.%1."/>
      <w:lvlJc w:val="left"/>
      <w:pPr>
        <w:tabs>
          <w:tab w:val="num" w:pos="1288"/>
        </w:tabs>
        <w:ind w:left="928" w:hanging="360"/>
      </w:pPr>
      <w:rPr>
        <w:rFonts w:ascii="Times New Roman" w:hAnsi="Times New Roman" w:cs="Times New Roman" w:hint="default"/>
        <w:b w:val="0"/>
        <w:i w:val="0"/>
        <w:color w:val="auto"/>
        <w:sz w:val="20"/>
        <w:szCs w:val="20"/>
        <w:u w:val="none"/>
      </w:rPr>
    </w:lvl>
    <w:lvl w:ilvl="1" w:tplc="592C76F6">
      <w:start w:val="1"/>
      <w:numFmt w:val="decimal"/>
      <w:lvlText w:val="9.1.%2."/>
      <w:lvlJc w:val="left"/>
      <w:pPr>
        <w:tabs>
          <w:tab w:val="num" w:pos="1800"/>
        </w:tabs>
        <w:ind w:left="1080" w:firstLine="0"/>
      </w:pPr>
      <w:rPr>
        <w:rFonts w:ascii="Times New Roman" w:hAnsi="Times New Roman" w:cs="Times New Roman" w:hint="default"/>
        <w:b w:val="0"/>
        <w:i w:val="0"/>
        <w:color w:val="auto"/>
        <w:sz w:val="20"/>
        <w:szCs w:val="20"/>
        <w:u w:val="none"/>
      </w:rPr>
    </w:lvl>
    <w:lvl w:ilvl="2" w:tplc="83D8595C">
      <w:start w:val="1"/>
      <w:numFmt w:val="decimal"/>
      <w:lvlText w:val="8.2.%3."/>
      <w:lvlJc w:val="left"/>
      <w:pPr>
        <w:tabs>
          <w:tab w:val="num" w:pos="2700"/>
        </w:tabs>
        <w:ind w:left="2340" w:hanging="360"/>
      </w:pPr>
      <w:rPr>
        <w:rFonts w:hint="default"/>
        <w:b w:val="0"/>
        <w:i w:val="0"/>
        <w:color w:val="auto"/>
        <w:sz w:val="20"/>
        <w:szCs w:val="20"/>
        <w:u w:val="none"/>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8012B7C"/>
    <w:multiLevelType w:val="hybridMultilevel"/>
    <w:tmpl w:val="42A63FF2"/>
    <w:lvl w:ilvl="0" w:tplc="5CE09A82">
      <w:start w:val="1"/>
      <w:numFmt w:val="decimal"/>
      <w:lvlText w:val="9.%1."/>
      <w:lvlJc w:val="left"/>
      <w:pPr>
        <w:tabs>
          <w:tab w:val="num" w:pos="1288"/>
        </w:tabs>
        <w:ind w:left="928" w:hanging="360"/>
      </w:pPr>
      <w:rPr>
        <w:rFonts w:ascii="Verdana" w:hAnsi="Verdana" w:hint="default"/>
        <w:b w:val="0"/>
        <w:i w:val="0"/>
        <w:color w:val="auto"/>
        <w:sz w:val="20"/>
        <w:szCs w:val="20"/>
        <w:u w:val="none"/>
      </w:rPr>
    </w:lvl>
    <w:lvl w:ilvl="1" w:tplc="B3E87C9A">
      <w:start w:val="1"/>
      <w:numFmt w:val="decimal"/>
      <w:lvlText w:val="9.2.%2."/>
      <w:lvlJc w:val="left"/>
      <w:pPr>
        <w:tabs>
          <w:tab w:val="num" w:pos="1713"/>
        </w:tabs>
        <w:ind w:left="993" w:firstLine="0"/>
      </w:pPr>
      <w:rPr>
        <w:rFonts w:ascii="Times New Roman" w:hAnsi="Times New Roman" w:cs="Times New Roman" w:hint="default"/>
        <w:b w:val="0"/>
        <w:i w:val="0"/>
        <w:color w:val="auto"/>
        <w:sz w:val="20"/>
        <w:szCs w:val="20"/>
        <w:u w:val="none"/>
      </w:rPr>
    </w:lvl>
    <w:lvl w:ilvl="2" w:tplc="B3E87C9A">
      <w:start w:val="1"/>
      <w:numFmt w:val="decimal"/>
      <w:lvlText w:val="9.2.%3."/>
      <w:lvlJc w:val="left"/>
      <w:pPr>
        <w:tabs>
          <w:tab w:val="num" w:pos="1713"/>
        </w:tabs>
        <w:ind w:left="1353" w:hanging="360"/>
      </w:pPr>
      <w:rPr>
        <w:rFonts w:ascii="Times New Roman" w:hAnsi="Times New Roman" w:cs="Times New Roman" w:hint="default"/>
        <w:b w:val="0"/>
        <w:i w:val="0"/>
        <w:color w:val="auto"/>
        <w:sz w:val="20"/>
        <w:szCs w:val="20"/>
        <w:u w:val="none"/>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8236286"/>
    <w:multiLevelType w:val="hybridMultilevel"/>
    <w:tmpl w:val="DDEC3B80"/>
    <w:lvl w:ilvl="0" w:tplc="4A446714">
      <w:start w:val="6"/>
      <w:numFmt w:val="decimal"/>
      <w:lvlText w:val="10.1.%1"/>
      <w:lvlJc w:val="left"/>
      <w:pPr>
        <w:ind w:left="1778" w:hanging="360"/>
      </w:pPr>
      <w:rPr>
        <w:rFonts w:ascii="Verdana" w:hAnsi="Verdana" w:hint="default"/>
        <w:b w:val="0"/>
        <w:i w:val="0"/>
        <w:color w:val="auto"/>
        <w:sz w:val="20"/>
        <w:szCs w:val="20"/>
        <w:u w:val="none"/>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4">
    <w:nsid w:val="3855425C"/>
    <w:multiLevelType w:val="hybridMultilevel"/>
    <w:tmpl w:val="8D72F27E"/>
    <w:lvl w:ilvl="0" w:tplc="7B142310">
      <w:start w:val="1"/>
      <w:numFmt w:val="decimal"/>
      <w:lvlText w:val="9.3.%1."/>
      <w:lvlJc w:val="left"/>
      <w:pPr>
        <w:tabs>
          <w:tab w:val="num" w:pos="2700"/>
        </w:tabs>
        <w:ind w:left="2340" w:hanging="360"/>
      </w:pPr>
      <w:rPr>
        <w:rFonts w:hint="default"/>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8886F45"/>
    <w:multiLevelType w:val="hybridMultilevel"/>
    <w:tmpl w:val="82509A00"/>
    <w:lvl w:ilvl="0" w:tplc="05EEE0D2">
      <w:start w:val="1"/>
      <w:numFmt w:val="decimal"/>
      <w:lvlText w:val="11.%1."/>
      <w:lvlJc w:val="left"/>
      <w:pPr>
        <w:tabs>
          <w:tab w:val="num" w:pos="360"/>
        </w:tabs>
        <w:ind w:left="360" w:hanging="360"/>
      </w:pPr>
      <w:rPr>
        <w:rFonts w:ascii="Times New Roman" w:hAnsi="Times New Roman" w:cs="Times New Roman" w:hint="default"/>
        <w:b w:val="0"/>
        <w:i w:val="0"/>
        <w:color w:val="auto"/>
        <w:sz w:val="20"/>
        <w:szCs w:val="2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8C774FA"/>
    <w:multiLevelType w:val="hybridMultilevel"/>
    <w:tmpl w:val="DD30FF16"/>
    <w:lvl w:ilvl="0" w:tplc="3EAEFFD4">
      <w:start w:val="1"/>
      <w:numFmt w:val="decimal"/>
      <w:lvlText w:val="7.%1."/>
      <w:lvlJc w:val="left"/>
      <w:pPr>
        <w:tabs>
          <w:tab w:val="num" w:pos="644"/>
        </w:tabs>
        <w:ind w:left="284" w:firstLine="0"/>
      </w:pPr>
      <w:rPr>
        <w:rFonts w:ascii="Times New Roman" w:hAnsi="Times New Roman" w:cs="Times New Roman" w:hint="default"/>
        <w:b w:val="0"/>
        <w:i w:val="0"/>
        <w:color w:val="auto"/>
        <w:sz w:val="20"/>
        <w:szCs w:val="2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461F"/>
    <w:multiLevelType w:val="hybridMultilevel"/>
    <w:tmpl w:val="C47A25F0"/>
    <w:lvl w:ilvl="0" w:tplc="512A4BE8">
      <w:start w:val="7"/>
      <w:numFmt w:val="decimal"/>
      <w:lvlText w:val="10.%1.1"/>
      <w:lvlJc w:val="left"/>
      <w:pPr>
        <w:tabs>
          <w:tab w:val="num" w:pos="360"/>
        </w:tabs>
        <w:ind w:left="360" w:hanging="360"/>
      </w:pPr>
      <w:rPr>
        <w:rFonts w:ascii="Times New Roman" w:hAnsi="Times New Roman" w:cs="Times New Roman" w:hint="default"/>
        <w:b w:val="0"/>
        <w:i w:val="0"/>
        <w:color w:val="auto"/>
        <w:sz w:val="20"/>
        <w:szCs w:val="2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C885FC0"/>
    <w:multiLevelType w:val="hybridMultilevel"/>
    <w:tmpl w:val="BAB89B74"/>
    <w:lvl w:ilvl="0" w:tplc="7834E87E">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3CF0093F"/>
    <w:multiLevelType w:val="hybridMultilevel"/>
    <w:tmpl w:val="8CA04204"/>
    <w:lvl w:ilvl="0" w:tplc="B45234B0">
      <w:start w:val="7"/>
      <w:numFmt w:val="decimal"/>
      <w:lvlText w:val="10.%1.1"/>
      <w:lvlJc w:val="left"/>
      <w:pPr>
        <w:tabs>
          <w:tab w:val="num" w:pos="360"/>
        </w:tabs>
        <w:ind w:left="360" w:hanging="360"/>
      </w:pPr>
      <w:rPr>
        <w:rFonts w:ascii="Times New Roman" w:hAnsi="Times New Roman" w:cs="Times New Roman" w:hint="default"/>
        <w:b w:val="0"/>
        <w:i w:val="0"/>
        <w:color w:val="auto"/>
        <w:sz w:val="20"/>
        <w:szCs w:val="2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DB86F82"/>
    <w:multiLevelType w:val="hybridMultilevel"/>
    <w:tmpl w:val="7120728A"/>
    <w:lvl w:ilvl="0" w:tplc="1D349F1C">
      <w:start w:val="1"/>
      <w:numFmt w:val="decimal"/>
      <w:lvlText w:val="11.%1.1"/>
      <w:lvlJc w:val="left"/>
      <w:pPr>
        <w:tabs>
          <w:tab w:val="num" w:pos="502"/>
        </w:tabs>
        <w:ind w:left="502" w:hanging="360"/>
      </w:pPr>
      <w:rPr>
        <w:rFonts w:ascii="Times New Roman" w:hAnsi="Times New Roman" w:cs="Times New Roman" w:hint="default"/>
        <w:b w:val="0"/>
        <w:i w:val="0"/>
        <w:color w:val="auto"/>
        <w:sz w:val="20"/>
        <w:szCs w:val="2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DBA49CA"/>
    <w:multiLevelType w:val="hybridMultilevel"/>
    <w:tmpl w:val="5FACC268"/>
    <w:lvl w:ilvl="0" w:tplc="982E8866">
      <w:start w:val="2"/>
      <w:numFmt w:val="decimal"/>
      <w:lvlText w:val="9.%1."/>
      <w:lvlJc w:val="left"/>
      <w:pPr>
        <w:tabs>
          <w:tab w:val="num" w:pos="1288"/>
        </w:tabs>
        <w:ind w:left="928" w:hanging="360"/>
      </w:pPr>
      <w:rPr>
        <w:rFonts w:ascii="Times New Roman" w:hAnsi="Times New Roman" w:cs="Times New Roman" w:hint="default"/>
        <w:b w:val="0"/>
        <w:i w:val="0"/>
        <w:color w:val="auto"/>
        <w:sz w:val="20"/>
        <w:szCs w:val="2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25F001C"/>
    <w:multiLevelType w:val="multilevel"/>
    <w:tmpl w:val="0478C1FC"/>
    <w:lvl w:ilvl="0">
      <w:start w:val="5"/>
      <w:numFmt w:val="decimal"/>
      <w:lvlText w:val="%1."/>
      <w:lvlJc w:val="left"/>
      <w:pPr>
        <w:ind w:left="360" w:hanging="360"/>
      </w:pPr>
      <w:rPr>
        <w:rFonts w:hint="default"/>
      </w:rPr>
    </w:lvl>
    <w:lvl w:ilvl="1">
      <w:start w:val="1"/>
      <w:numFmt w:val="decimal"/>
      <w:lvlText w:val="6.%2."/>
      <w:lvlJc w:val="left"/>
      <w:pPr>
        <w:ind w:left="1070" w:hanging="36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23">
    <w:nsid w:val="48F2316A"/>
    <w:multiLevelType w:val="hybridMultilevel"/>
    <w:tmpl w:val="C054FFA8"/>
    <w:lvl w:ilvl="0" w:tplc="62D87FAC">
      <w:start w:val="1"/>
      <w:numFmt w:val="decimal"/>
      <w:lvlText w:val="4.%1."/>
      <w:lvlJc w:val="left"/>
      <w:pPr>
        <w:ind w:left="1430" w:hanging="360"/>
      </w:pPr>
      <w:rPr>
        <w:rFonts w:hint="default"/>
        <w:b w:val="0"/>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4">
    <w:nsid w:val="4AC3593B"/>
    <w:multiLevelType w:val="hybridMultilevel"/>
    <w:tmpl w:val="64347C7C"/>
    <w:lvl w:ilvl="0" w:tplc="363E7A18">
      <w:start w:val="1"/>
      <w:numFmt w:val="decimal"/>
      <w:lvlText w:val="2.%1."/>
      <w:lvlJc w:val="left"/>
      <w:pPr>
        <w:tabs>
          <w:tab w:val="num" w:pos="1070"/>
        </w:tabs>
        <w:ind w:left="1070" w:hanging="360"/>
      </w:pPr>
      <w:rPr>
        <w:rFonts w:hint="default"/>
        <w:b w:val="0"/>
      </w:rPr>
    </w:lvl>
    <w:lvl w:ilvl="1" w:tplc="0CC43608">
      <w:start w:val="1"/>
      <w:numFmt w:val="decimal"/>
      <w:lvlText w:val="3.%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1474C1B"/>
    <w:multiLevelType w:val="hybridMultilevel"/>
    <w:tmpl w:val="0D9ED01C"/>
    <w:lvl w:ilvl="0" w:tplc="9DBEF57A">
      <w:start w:val="7"/>
      <w:numFmt w:val="decimal"/>
      <w:lvlText w:val="10.%1.1"/>
      <w:lvlJc w:val="left"/>
      <w:pPr>
        <w:tabs>
          <w:tab w:val="num" w:pos="360"/>
        </w:tabs>
        <w:ind w:left="360" w:hanging="360"/>
      </w:pPr>
      <w:rPr>
        <w:rFonts w:ascii="Times New Roman" w:hAnsi="Times New Roman" w:cs="Times New Roman" w:hint="default"/>
        <w:b w:val="0"/>
        <w:i w:val="0"/>
        <w:color w:val="auto"/>
        <w:sz w:val="20"/>
        <w:szCs w:val="2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8160221"/>
    <w:multiLevelType w:val="hybridMultilevel"/>
    <w:tmpl w:val="194A6DC8"/>
    <w:lvl w:ilvl="0" w:tplc="45DA4A76">
      <w:start w:val="1"/>
      <w:numFmt w:val="decimal"/>
      <w:lvlText w:val="4.1.%1."/>
      <w:lvlJc w:val="left"/>
      <w:pPr>
        <w:tabs>
          <w:tab w:val="num" w:pos="1430"/>
        </w:tabs>
        <w:ind w:left="107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9E567D9"/>
    <w:multiLevelType w:val="hybridMultilevel"/>
    <w:tmpl w:val="2B060294"/>
    <w:lvl w:ilvl="0" w:tplc="FFFAB778">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5E110D53"/>
    <w:multiLevelType w:val="hybridMultilevel"/>
    <w:tmpl w:val="31AAA46E"/>
    <w:lvl w:ilvl="0" w:tplc="E5AEEE7C">
      <w:start w:val="1"/>
      <w:numFmt w:val="bullet"/>
      <w:lvlText w:val="-"/>
      <w:lvlJc w:val="left"/>
      <w:pPr>
        <w:tabs>
          <w:tab w:val="num" w:pos="1440"/>
        </w:tabs>
        <w:ind w:left="1440" w:hanging="360"/>
      </w:pPr>
      <w:rPr>
        <w:rFonts w:ascii="Times New Roman" w:hAnsi="Times New Roman" w:cs="Times New Roman" w:hint="default"/>
      </w:rPr>
    </w:lvl>
    <w:lvl w:ilvl="1" w:tplc="DFB6EE80">
      <w:start w:val="1"/>
      <w:numFmt w:val="bullet"/>
      <w:lvlText w:val=""/>
      <w:lvlJc w:val="left"/>
      <w:pPr>
        <w:tabs>
          <w:tab w:val="num" w:pos="2160"/>
        </w:tabs>
        <w:ind w:left="2160" w:hanging="360"/>
      </w:pPr>
      <w:rPr>
        <w:rFonts w:ascii="Symbol" w:hAnsi="Symbol"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9">
    <w:nsid w:val="606F3C36"/>
    <w:multiLevelType w:val="multilevel"/>
    <w:tmpl w:val="F968A7A4"/>
    <w:lvl w:ilvl="0">
      <w:start w:val="11"/>
      <w:numFmt w:val="decimal"/>
      <w:lvlText w:val="%1."/>
      <w:lvlJc w:val="left"/>
      <w:pPr>
        <w:tabs>
          <w:tab w:val="num" w:pos="360"/>
        </w:tabs>
        <w:ind w:left="360" w:hanging="360"/>
      </w:pPr>
      <w:rPr>
        <w:rFonts w:hint="default"/>
        <w:b/>
      </w:rPr>
    </w:lvl>
    <w:lvl w:ilvl="1">
      <w:start w:val="7"/>
      <w:numFmt w:val="decimal"/>
      <w:isLgl/>
      <w:lvlText w:val="%1.%2."/>
      <w:lvlJc w:val="left"/>
      <w:pPr>
        <w:ind w:left="1008" w:hanging="735"/>
      </w:pPr>
      <w:rPr>
        <w:rFonts w:hint="default"/>
      </w:rPr>
    </w:lvl>
    <w:lvl w:ilvl="2">
      <w:start w:val="2"/>
      <w:numFmt w:val="decimal"/>
      <w:isLgl/>
      <w:lvlText w:val="%1.%2.%3."/>
      <w:lvlJc w:val="left"/>
      <w:pPr>
        <w:ind w:left="1281" w:hanging="735"/>
      </w:pPr>
      <w:rPr>
        <w:rFonts w:hint="default"/>
      </w:rPr>
    </w:lvl>
    <w:lvl w:ilvl="3">
      <w:start w:val="1"/>
      <w:numFmt w:val="decimal"/>
      <w:isLgl/>
      <w:lvlText w:val="%1.%2.%3.%4."/>
      <w:lvlJc w:val="left"/>
      <w:pPr>
        <w:ind w:left="1554" w:hanging="735"/>
      </w:pPr>
      <w:rPr>
        <w:rFonts w:hint="default"/>
      </w:rPr>
    </w:lvl>
    <w:lvl w:ilvl="4">
      <w:start w:val="1"/>
      <w:numFmt w:val="decimal"/>
      <w:isLgl/>
      <w:lvlText w:val="%1.%2.%3.%4.%5."/>
      <w:lvlJc w:val="left"/>
      <w:pPr>
        <w:ind w:left="2172" w:hanging="1080"/>
      </w:pPr>
      <w:rPr>
        <w:rFonts w:hint="default"/>
      </w:rPr>
    </w:lvl>
    <w:lvl w:ilvl="5">
      <w:start w:val="1"/>
      <w:numFmt w:val="decimal"/>
      <w:isLgl/>
      <w:lvlText w:val="%1.%2.%3.%4.%5.%6."/>
      <w:lvlJc w:val="left"/>
      <w:pPr>
        <w:ind w:left="2445" w:hanging="1080"/>
      </w:pPr>
      <w:rPr>
        <w:rFonts w:hint="default"/>
      </w:rPr>
    </w:lvl>
    <w:lvl w:ilvl="6">
      <w:start w:val="1"/>
      <w:numFmt w:val="decimal"/>
      <w:isLgl/>
      <w:lvlText w:val="%1.%2.%3.%4.%5.%6.%7."/>
      <w:lvlJc w:val="left"/>
      <w:pPr>
        <w:ind w:left="2718" w:hanging="1080"/>
      </w:pPr>
      <w:rPr>
        <w:rFonts w:hint="default"/>
      </w:rPr>
    </w:lvl>
    <w:lvl w:ilvl="7">
      <w:start w:val="1"/>
      <w:numFmt w:val="decimal"/>
      <w:isLgl/>
      <w:lvlText w:val="%1.%2.%3.%4.%5.%6.%7.%8."/>
      <w:lvlJc w:val="left"/>
      <w:pPr>
        <w:ind w:left="3351" w:hanging="1440"/>
      </w:pPr>
      <w:rPr>
        <w:rFonts w:hint="default"/>
      </w:rPr>
    </w:lvl>
    <w:lvl w:ilvl="8">
      <w:start w:val="1"/>
      <w:numFmt w:val="decimal"/>
      <w:isLgl/>
      <w:lvlText w:val="%1.%2.%3.%4.%5.%6.%7.%8.%9."/>
      <w:lvlJc w:val="left"/>
      <w:pPr>
        <w:ind w:left="3624" w:hanging="1440"/>
      </w:pPr>
      <w:rPr>
        <w:rFonts w:hint="default"/>
      </w:rPr>
    </w:lvl>
  </w:abstractNum>
  <w:abstractNum w:abstractNumId="30">
    <w:nsid w:val="63EF18CC"/>
    <w:multiLevelType w:val="hybridMultilevel"/>
    <w:tmpl w:val="BEA43B40"/>
    <w:lvl w:ilvl="0" w:tplc="4690510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61E6276"/>
    <w:multiLevelType w:val="multilevel"/>
    <w:tmpl w:val="48CE5BD6"/>
    <w:lvl w:ilvl="0">
      <w:start w:val="7"/>
      <w:numFmt w:val="decimal"/>
      <w:lvlText w:val="%1."/>
      <w:lvlJc w:val="left"/>
      <w:pPr>
        <w:tabs>
          <w:tab w:val="num" w:pos="390"/>
        </w:tabs>
        <w:ind w:left="390" w:hanging="39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68390E33"/>
    <w:multiLevelType w:val="hybridMultilevel"/>
    <w:tmpl w:val="952C532E"/>
    <w:lvl w:ilvl="0" w:tplc="0CC43608">
      <w:start w:val="1"/>
      <w:numFmt w:val="decimal"/>
      <w:lvlText w:val="3.%1."/>
      <w:lvlJc w:val="left"/>
      <w:pPr>
        <w:tabs>
          <w:tab w:val="num" w:pos="1070"/>
        </w:tabs>
        <w:ind w:left="1070" w:hanging="360"/>
      </w:pPr>
      <w:rPr>
        <w:rFonts w:hint="default"/>
        <w:b w:val="0"/>
      </w:rPr>
    </w:lvl>
    <w:lvl w:ilvl="1" w:tplc="0CC43608">
      <w:start w:val="1"/>
      <w:numFmt w:val="decimal"/>
      <w:lvlText w:val="3.%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68CA4F1D"/>
    <w:multiLevelType w:val="multilevel"/>
    <w:tmpl w:val="AE3E2996"/>
    <w:lvl w:ilvl="0">
      <w:start w:val="5"/>
      <w:numFmt w:val="decimal"/>
      <w:lvlText w:val="%1."/>
      <w:lvlJc w:val="left"/>
      <w:pPr>
        <w:ind w:left="360" w:hanging="360"/>
      </w:pPr>
      <w:rPr>
        <w:rFonts w:hint="default"/>
      </w:rPr>
    </w:lvl>
    <w:lvl w:ilvl="1">
      <w:start w:val="3"/>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488" w:hanging="108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34">
    <w:nsid w:val="6D4D633B"/>
    <w:multiLevelType w:val="hybridMultilevel"/>
    <w:tmpl w:val="FA400A3E"/>
    <w:lvl w:ilvl="0" w:tplc="30C8E9AE">
      <w:start w:val="5"/>
      <w:numFmt w:val="decimal"/>
      <w:lvlText w:val="%1."/>
      <w:lvlJc w:val="left"/>
      <w:pPr>
        <w:tabs>
          <w:tab w:val="num" w:pos="360"/>
        </w:tabs>
        <w:ind w:left="360" w:hanging="360"/>
      </w:pPr>
      <w:rPr>
        <w:rFonts w:hint="default"/>
        <w:b/>
      </w:rPr>
    </w:lvl>
    <w:lvl w:ilvl="1" w:tplc="6EB822FE">
      <w:numFmt w:val="none"/>
      <w:lvlText w:val=""/>
      <w:lvlJc w:val="left"/>
      <w:pPr>
        <w:tabs>
          <w:tab w:val="num" w:pos="360"/>
        </w:tabs>
      </w:pPr>
    </w:lvl>
    <w:lvl w:ilvl="2" w:tplc="E5AEEA24">
      <w:numFmt w:val="none"/>
      <w:lvlText w:val=""/>
      <w:lvlJc w:val="left"/>
      <w:pPr>
        <w:tabs>
          <w:tab w:val="num" w:pos="360"/>
        </w:tabs>
      </w:pPr>
    </w:lvl>
    <w:lvl w:ilvl="3" w:tplc="E39444EC">
      <w:numFmt w:val="none"/>
      <w:lvlText w:val=""/>
      <w:lvlJc w:val="left"/>
      <w:pPr>
        <w:tabs>
          <w:tab w:val="num" w:pos="360"/>
        </w:tabs>
      </w:pPr>
    </w:lvl>
    <w:lvl w:ilvl="4" w:tplc="972011E4">
      <w:numFmt w:val="none"/>
      <w:lvlText w:val=""/>
      <w:lvlJc w:val="left"/>
      <w:pPr>
        <w:tabs>
          <w:tab w:val="num" w:pos="360"/>
        </w:tabs>
      </w:pPr>
    </w:lvl>
    <w:lvl w:ilvl="5" w:tplc="DDBC350E">
      <w:numFmt w:val="none"/>
      <w:lvlText w:val=""/>
      <w:lvlJc w:val="left"/>
      <w:pPr>
        <w:tabs>
          <w:tab w:val="num" w:pos="360"/>
        </w:tabs>
      </w:pPr>
    </w:lvl>
    <w:lvl w:ilvl="6" w:tplc="DAE87AA2">
      <w:numFmt w:val="none"/>
      <w:lvlText w:val=""/>
      <w:lvlJc w:val="left"/>
      <w:pPr>
        <w:tabs>
          <w:tab w:val="num" w:pos="360"/>
        </w:tabs>
      </w:pPr>
    </w:lvl>
    <w:lvl w:ilvl="7" w:tplc="3CE82220">
      <w:numFmt w:val="none"/>
      <w:lvlText w:val=""/>
      <w:lvlJc w:val="left"/>
      <w:pPr>
        <w:tabs>
          <w:tab w:val="num" w:pos="360"/>
        </w:tabs>
      </w:pPr>
    </w:lvl>
    <w:lvl w:ilvl="8" w:tplc="79B8F3A6">
      <w:numFmt w:val="none"/>
      <w:lvlText w:val=""/>
      <w:lvlJc w:val="left"/>
      <w:pPr>
        <w:tabs>
          <w:tab w:val="num" w:pos="360"/>
        </w:tabs>
      </w:pPr>
    </w:lvl>
  </w:abstractNum>
  <w:abstractNum w:abstractNumId="35">
    <w:nsid w:val="6D6A5B2B"/>
    <w:multiLevelType w:val="hybridMultilevel"/>
    <w:tmpl w:val="9FB8E2E4"/>
    <w:lvl w:ilvl="0" w:tplc="EBFEF230">
      <w:start w:val="2"/>
      <w:numFmt w:val="decimal"/>
      <w:lvlText w:val="10.7.2%1"/>
      <w:lvlJc w:val="left"/>
      <w:pPr>
        <w:tabs>
          <w:tab w:val="num" w:pos="360"/>
        </w:tabs>
        <w:ind w:left="360" w:hanging="360"/>
      </w:pPr>
      <w:rPr>
        <w:rFonts w:ascii="Times New Roman" w:hAnsi="Times New Roman" w:cs="Times New Roman" w:hint="default"/>
        <w:b w:val="0"/>
        <w:i w:val="0"/>
        <w:color w:val="auto"/>
        <w:sz w:val="20"/>
        <w:szCs w:val="2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E810978"/>
    <w:multiLevelType w:val="hybridMultilevel"/>
    <w:tmpl w:val="4E92B9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61670BF"/>
    <w:multiLevelType w:val="hybridMultilevel"/>
    <w:tmpl w:val="D14A8BE4"/>
    <w:lvl w:ilvl="0" w:tplc="62D87FAC">
      <w:start w:val="1"/>
      <w:numFmt w:val="decimal"/>
      <w:lvlText w:val="4.%1."/>
      <w:lvlJc w:val="left"/>
      <w:pPr>
        <w:tabs>
          <w:tab w:val="num" w:pos="1070"/>
        </w:tabs>
        <w:ind w:left="1070" w:hanging="360"/>
      </w:pPr>
      <w:rPr>
        <w:rFonts w:hint="default"/>
        <w:b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8312F15"/>
    <w:multiLevelType w:val="hybridMultilevel"/>
    <w:tmpl w:val="FF945782"/>
    <w:lvl w:ilvl="0" w:tplc="05E8ED08">
      <w:start w:val="1"/>
      <w:numFmt w:val="decimal"/>
      <w:lvlText w:val="4.%1."/>
      <w:lvlJc w:val="left"/>
      <w:pPr>
        <w:tabs>
          <w:tab w:val="num" w:pos="720"/>
        </w:tabs>
        <w:ind w:left="720" w:hanging="360"/>
      </w:pPr>
      <w:rPr>
        <w:rFonts w:hint="default"/>
      </w:rPr>
    </w:lvl>
    <w:lvl w:ilvl="1" w:tplc="D94A9940">
      <w:start w:val="1"/>
      <w:numFmt w:val="decimal"/>
      <w:lvlText w:val="5.%2."/>
      <w:lvlJc w:val="left"/>
      <w:pPr>
        <w:tabs>
          <w:tab w:val="num" w:pos="928"/>
        </w:tabs>
        <w:ind w:left="928" w:hanging="360"/>
      </w:pPr>
      <w:rPr>
        <w:rFonts w:hint="default"/>
        <w:b w:val="0"/>
        <w:color w:val="auto"/>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96567E4"/>
    <w:multiLevelType w:val="hybridMultilevel"/>
    <w:tmpl w:val="D4FA1520"/>
    <w:lvl w:ilvl="0" w:tplc="EF7C25F2">
      <w:start w:val="1"/>
      <w:numFmt w:val="decimal"/>
      <w:lvlText w:val="%1."/>
      <w:lvlJc w:val="left"/>
      <w:pPr>
        <w:tabs>
          <w:tab w:val="num" w:pos="720"/>
        </w:tabs>
        <w:ind w:left="720" w:hanging="360"/>
      </w:pPr>
    </w:lvl>
    <w:lvl w:ilvl="1" w:tplc="26C81152">
      <w:start w:val="1"/>
      <w:numFmt w:val="decimal"/>
      <w:lvlText w:val="1.%2."/>
      <w:lvlJc w:val="left"/>
      <w:pPr>
        <w:tabs>
          <w:tab w:val="num" w:pos="1495"/>
        </w:tabs>
        <w:ind w:left="1495" w:hanging="360"/>
      </w:pPr>
      <w:rPr>
        <w:rFonts w:hint="default"/>
      </w:rPr>
    </w:lvl>
    <w:lvl w:ilvl="2" w:tplc="FC5E4222">
      <w:start w:val="1"/>
      <w:numFmt w:val="lowerRoman"/>
      <w:lvlText w:val="%3."/>
      <w:lvlJc w:val="right"/>
      <w:pPr>
        <w:tabs>
          <w:tab w:val="num" w:pos="720"/>
        </w:tabs>
        <w:ind w:left="720" w:hanging="360"/>
      </w:pPr>
    </w:lvl>
    <w:lvl w:ilvl="3" w:tplc="A3046942">
      <w:numFmt w:val="none"/>
      <w:lvlText w:val=""/>
      <w:lvlJc w:val="left"/>
      <w:pPr>
        <w:tabs>
          <w:tab w:val="num" w:pos="360"/>
        </w:tabs>
      </w:pPr>
    </w:lvl>
    <w:lvl w:ilvl="4" w:tplc="714E3730">
      <w:numFmt w:val="none"/>
      <w:lvlText w:val=""/>
      <w:lvlJc w:val="left"/>
      <w:pPr>
        <w:tabs>
          <w:tab w:val="num" w:pos="360"/>
        </w:tabs>
      </w:pPr>
    </w:lvl>
    <w:lvl w:ilvl="5" w:tplc="825CA808">
      <w:numFmt w:val="none"/>
      <w:lvlText w:val=""/>
      <w:lvlJc w:val="left"/>
      <w:pPr>
        <w:tabs>
          <w:tab w:val="num" w:pos="360"/>
        </w:tabs>
      </w:pPr>
    </w:lvl>
    <w:lvl w:ilvl="6" w:tplc="EF6CBA00">
      <w:numFmt w:val="none"/>
      <w:lvlText w:val=""/>
      <w:lvlJc w:val="left"/>
      <w:pPr>
        <w:tabs>
          <w:tab w:val="num" w:pos="360"/>
        </w:tabs>
      </w:pPr>
    </w:lvl>
    <w:lvl w:ilvl="7" w:tplc="440E1E70">
      <w:numFmt w:val="none"/>
      <w:lvlText w:val=""/>
      <w:lvlJc w:val="left"/>
      <w:pPr>
        <w:tabs>
          <w:tab w:val="num" w:pos="360"/>
        </w:tabs>
      </w:pPr>
    </w:lvl>
    <w:lvl w:ilvl="8" w:tplc="00448180">
      <w:numFmt w:val="none"/>
      <w:lvlText w:val=""/>
      <w:lvlJc w:val="left"/>
      <w:pPr>
        <w:tabs>
          <w:tab w:val="num" w:pos="360"/>
        </w:tabs>
      </w:pPr>
    </w:lvl>
  </w:abstractNum>
  <w:abstractNum w:abstractNumId="40">
    <w:nsid w:val="797D08EB"/>
    <w:multiLevelType w:val="hybridMultilevel"/>
    <w:tmpl w:val="946681FA"/>
    <w:lvl w:ilvl="0" w:tplc="99A039E8">
      <w:start w:val="7"/>
      <w:numFmt w:val="decimal"/>
      <w:lvlText w:val="10.7.2%1"/>
      <w:lvlJc w:val="left"/>
      <w:pPr>
        <w:tabs>
          <w:tab w:val="num" w:pos="360"/>
        </w:tabs>
        <w:ind w:left="360" w:hanging="360"/>
      </w:pPr>
      <w:rPr>
        <w:rFonts w:ascii="Times New Roman" w:hAnsi="Times New Roman" w:cs="Times New Roman" w:hint="default"/>
        <w:b w:val="0"/>
        <w:i w:val="0"/>
        <w:color w:val="auto"/>
        <w:sz w:val="20"/>
        <w:szCs w:val="2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A0C75D3"/>
    <w:multiLevelType w:val="hybridMultilevel"/>
    <w:tmpl w:val="71B48DD0"/>
    <w:lvl w:ilvl="0" w:tplc="5D16845A">
      <w:start w:val="5"/>
      <w:numFmt w:val="decimal"/>
      <w:lvlText w:val="4.%1."/>
      <w:lvlJc w:val="left"/>
      <w:pPr>
        <w:tabs>
          <w:tab w:val="num" w:pos="720"/>
        </w:tabs>
        <w:ind w:left="720" w:hanging="360"/>
      </w:pPr>
      <w:rPr>
        <w:rFonts w:hint="default"/>
      </w:rPr>
    </w:lvl>
    <w:lvl w:ilvl="1" w:tplc="E9949980">
      <w:start w:val="1"/>
      <w:numFmt w:val="decimal"/>
      <w:lvlText w:val="6.%2."/>
      <w:lvlJc w:val="left"/>
      <w:pPr>
        <w:tabs>
          <w:tab w:val="num" w:pos="644"/>
        </w:tabs>
        <w:ind w:left="0" w:firstLine="284"/>
      </w:pPr>
      <w:rPr>
        <w:rFonts w:hint="default"/>
      </w:rPr>
    </w:lvl>
    <w:lvl w:ilvl="2" w:tplc="090A2DA4">
      <w:start w:val="1"/>
      <w:numFmt w:val="decimal"/>
      <w:lvlText w:val="5.1.%3."/>
      <w:lvlJc w:val="left"/>
      <w:pPr>
        <w:tabs>
          <w:tab w:val="num" w:pos="2700"/>
        </w:tabs>
        <w:ind w:left="2340" w:hanging="360"/>
      </w:pPr>
      <w:rPr>
        <w:rFonts w:hint="default"/>
      </w:rPr>
    </w:lvl>
    <w:lvl w:ilvl="3" w:tplc="36ACBA24">
      <w:start w:val="2"/>
      <w:numFmt w:val="decimal"/>
      <w:lvlText w:val="5.%4"/>
      <w:lvlJc w:val="left"/>
      <w:pPr>
        <w:tabs>
          <w:tab w:val="num" w:pos="3240"/>
        </w:tabs>
        <w:ind w:left="2803" w:hanging="283"/>
      </w:pPr>
      <w:rPr>
        <w:rFonts w:ascii="Times New Roman" w:hAnsi="Times New Roman" w:hint="default"/>
        <w:b w:val="0"/>
        <w:i w:val="0"/>
        <w:color w:val="auto"/>
        <w:sz w:val="24"/>
        <w:szCs w:val="24"/>
        <w:u w:val="none"/>
      </w:rPr>
    </w:lvl>
    <w:lvl w:ilvl="4" w:tplc="5C080EA8">
      <w:start w:val="5"/>
      <w:numFmt w:val="decimal"/>
      <w:lvlText w:val="%5."/>
      <w:lvlJc w:val="left"/>
      <w:pPr>
        <w:tabs>
          <w:tab w:val="num" w:pos="3600"/>
        </w:tabs>
        <w:ind w:left="3600" w:hanging="360"/>
      </w:pPr>
      <w:rPr>
        <w:rFonts w:hint="default"/>
        <w:b/>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A345DA2"/>
    <w:multiLevelType w:val="hybridMultilevel"/>
    <w:tmpl w:val="0C128E2A"/>
    <w:lvl w:ilvl="0" w:tplc="C3B463EC">
      <w:start w:val="6"/>
      <w:numFmt w:val="decimal"/>
      <w:lvlText w:val="10.%1."/>
      <w:lvlJc w:val="left"/>
      <w:pPr>
        <w:tabs>
          <w:tab w:val="num" w:pos="360"/>
        </w:tabs>
        <w:ind w:left="360" w:hanging="360"/>
      </w:pPr>
      <w:rPr>
        <w:rFonts w:ascii="Verdana" w:hAnsi="Verdana" w:hint="default"/>
        <w:b w:val="0"/>
        <w:i w:val="0"/>
        <w:color w:val="auto"/>
        <w:sz w:val="20"/>
        <w:szCs w:val="20"/>
        <w:u w:val="none"/>
      </w:rPr>
    </w:lvl>
    <w:lvl w:ilvl="1" w:tplc="3EAEFFD4">
      <w:start w:val="1"/>
      <w:numFmt w:val="decimal"/>
      <w:lvlText w:val="7.%2."/>
      <w:lvlJc w:val="left"/>
      <w:pPr>
        <w:tabs>
          <w:tab w:val="num" w:pos="360"/>
        </w:tabs>
        <w:ind w:left="0" w:firstLine="0"/>
      </w:pPr>
      <w:rPr>
        <w:rFonts w:ascii="Times New Roman" w:hAnsi="Times New Roman" w:cs="Times New Roman" w:hint="default"/>
        <w:b w:val="0"/>
        <w:i w:val="0"/>
        <w:color w:val="auto"/>
        <w:sz w:val="20"/>
        <w:szCs w:val="20"/>
        <w:u w:val="none"/>
      </w:rPr>
    </w:lvl>
    <w:lvl w:ilvl="2" w:tplc="35568794">
      <w:start w:val="7"/>
      <w:numFmt w:val="decimal"/>
      <w:lvlText w:val="%3."/>
      <w:lvlJc w:val="left"/>
      <w:pPr>
        <w:tabs>
          <w:tab w:val="num" w:pos="360"/>
        </w:tabs>
        <w:ind w:left="360" w:hanging="360"/>
      </w:pPr>
      <w:rPr>
        <w:rFonts w:hint="default"/>
        <w:b/>
      </w:rPr>
    </w:lvl>
    <w:lvl w:ilvl="3" w:tplc="5CE09A82">
      <w:start w:val="1"/>
      <w:numFmt w:val="decimal"/>
      <w:lvlText w:val="9.%4."/>
      <w:lvlJc w:val="left"/>
      <w:pPr>
        <w:tabs>
          <w:tab w:val="num" w:pos="720"/>
        </w:tabs>
        <w:ind w:left="0" w:firstLine="0"/>
      </w:pPr>
      <w:rPr>
        <w:rFonts w:ascii="Verdana" w:hAnsi="Verdana" w:hint="default"/>
        <w:b w:val="0"/>
        <w:i w:val="0"/>
        <w:color w:val="auto"/>
        <w:sz w:val="20"/>
        <w:szCs w:val="20"/>
        <w:u w:val="none"/>
      </w:rPr>
    </w:lvl>
    <w:lvl w:ilvl="4" w:tplc="2C12F2F2">
      <w:start w:val="1"/>
      <w:numFmt w:val="decimal"/>
      <w:lvlText w:val="9.7.%5."/>
      <w:lvlJc w:val="left"/>
      <w:pPr>
        <w:tabs>
          <w:tab w:val="num" w:pos="1430"/>
        </w:tabs>
        <w:ind w:left="107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D1E3B69"/>
    <w:multiLevelType w:val="hybridMultilevel"/>
    <w:tmpl w:val="34EEFA24"/>
    <w:lvl w:ilvl="0" w:tplc="86946E26">
      <w:start w:val="5"/>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4">
    <w:nsid w:val="7E455F13"/>
    <w:multiLevelType w:val="hybridMultilevel"/>
    <w:tmpl w:val="C034306A"/>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0"/>
  </w:num>
  <w:num w:numId="4">
    <w:abstractNumId w:val="36"/>
  </w:num>
  <w:num w:numId="5">
    <w:abstractNumId w:val="18"/>
  </w:num>
  <w:num w:numId="6">
    <w:abstractNumId w:val="27"/>
  </w:num>
  <w:num w:numId="7">
    <w:abstractNumId w:val="44"/>
  </w:num>
  <w:num w:numId="8">
    <w:abstractNumId w:val="30"/>
  </w:num>
  <w:num w:numId="9">
    <w:abstractNumId w:val="43"/>
  </w:num>
  <w:num w:numId="10">
    <w:abstractNumId w:val="3"/>
  </w:num>
  <w:num w:numId="11">
    <w:abstractNumId w:val="39"/>
  </w:num>
  <w:num w:numId="12">
    <w:abstractNumId w:val="9"/>
  </w:num>
  <w:num w:numId="13">
    <w:abstractNumId w:val="41"/>
  </w:num>
  <w:num w:numId="14">
    <w:abstractNumId w:val="24"/>
  </w:num>
  <w:num w:numId="15">
    <w:abstractNumId w:val="2"/>
  </w:num>
  <w:num w:numId="16">
    <w:abstractNumId w:val="34"/>
  </w:num>
  <w:num w:numId="17">
    <w:abstractNumId w:val="42"/>
  </w:num>
  <w:num w:numId="18">
    <w:abstractNumId w:val="11"/>
  </w:num>
  <w:num w:numId="19">
    <w:abstractNumId w:val="14"/>
  </w:num>
  <w:num w:numId="20">
    <w:abstractNumId w:val="7"/>
  </w:num>
  <w:num w:numId="21">
    <w:abstractNumId w:val="37"/>
  </w:num>
  <w:num w:numId="22">
    <w:abstractNumId w:val="28"/>
  </w:num>
  <w:num w:numId="23">
    <w:abstractNumId w:val="26"/>
  </w:num>
  <w:num w:numId="24">
    <w:abstractNumId w:val="31"/>
  </w:num>
  <w:num w:numId="25">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29"/>
  </w:num>
  <w:num w:numId="28">
    <w:abstractNumId w:val="15"/>
  </w:num>
  <w:num w:numId="29">
    <w:abstractNumId w:val="5"/>
  </w:num>
  <w:num w:numId="30">
    <w:abstractNumId w:val="13"/>
  </w:num>
  <w:num w:numId="31">
    <w:abstractNumId w:val="19"/>
  </w:num>
  <w:num w:numId="32">
    <w:abstractNumId w:val="25"/>
  </w:num>
  <w:num w:numId="33">
    <w:abstractNumId w:val="4"/>
  </w:num>
  <w:num w:numId="34">
    <w:abstractNumId w:val="40"/>
  </w:num>
  <w:num w:numId="35">
    <w:abstractNumId w:val="35"/>
  </w:num>
  <w:num w:numId="36">
    <w:abstractNumId w:val="17"/>
  </w:num>
  <w:num w:numId="37">
    <w:abstractNumId w:val="20"/>
  </w:num>
  <w:num w:numId="38">
    <w:abstractNumId w:val="32"/>
  </w:num>
  <w:num w:numId="39">
    <w:abstractNumId w:val="23"/>
  </w:num>
  <w:num w:numId="40">
    <w:abstractNumId w:val="33"/>
  </w:num>
  <w:num w:numId="41">
    <w:abstractNumId w:val="38"/>
  </w:num>
  <w:num w:numId="42">
    <w:abstractNumId w:val="6"/>
  </w:num>
  <w:num w:numId="43">
    <w:abstractNumId w:val="16"/>
  </w:num>
  <w:num w:numId="44">
    <w:abstractNumId w:val="12"/>
  </w:num>
  <w:num w:numId="45">
    <w:abstractNumId w:val="21"/>
  </w:num>
  <w:num w:numId="46">
    <w:abstractNumId w:val="1"/>
  </w:num>
  <w:num w:numId="47">
    <w:abstractNumId w:val="1"/>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drawingGridHorizontalSpacing w:val="100"/>
  <w:displayHorizontalDrawingGridEvery w:val="2"/>
  <w:characterSpacingControl w:val="doNotCompress"/>
  <w:hdrShapeDefaults>
    <o:shapedefaults v:ext="edit" spidmax="5122"/>
  </w:hdrShapeDefaults>
  <w:footnotePr>
    <w:numRestart w:val="eachPage"/>
    <w:footnote w:id="0"/>
    <w:footnote w:id="1"/>
  </w:footnotePr>
  <w:endnotePr>
    <w:endnote w:id="0"/>
    <w:endnote w:id="1"/>
  </w:endnotePr>
  <w:compat/>
  <w:rsids>
    <w:rsidRoot w:val="004C45F2"/>
    <w:rsid w:val="00001D9C"/>
    <w:rsid w:val="0000350D"/>
    <w:rsid w:val="00010E77"/>
    <w:rsid w:val="0001184E"/>
    <w:rsid w:val="00012EF5"/>
    <w:rsid w:val="000164A7"/>
    <w:rsid w:val="000360F8"/>
    <w:rsid w:val="000618B5"/>
    <w:rsid w:val="00065106"/>
    <w:rsid w:val="000660D1"/>
    <w:rsid w:val="000666E7"/>
    <w:rsid w:val="0007123F"/>
    <w:rsid w:val="00075037"/>
    <w:rsid w:val="00083616"/>
    <w:rsid w:val="000843D7"/>
    <w:rsid w:val="000845EF"/>
    <w:rsid w:val="00097D96"/>
    <w:rsid w:val="000B266A"/>
    <w:rsid w:val="000B6A4F"/>
    <w:rsid w:val="000C1E89"/>
    <w:rsid w:val="000C5ACA"/>
    <w:rsid w:val="000E4931"/>
    <w:rsid w:val="000E4B5D"/>
    <w:rsid w:val="000E6902"/>
    <w:rsid w:val="000F6148"/>
    <w:rsid w:val="00101579"/>
    <w:rsid w:val="00102B70"/>
    <w:rsid w:val="0011518A"/>
    <w:rsid w:val="0012182D"/>
    <w:rsid w:val="00132065"/>
    <w:rsid w:val="001351F6"/>
    <w:rsid w:val="00137283"/>
    <w:rsid w:val="00137FAA"/>
    <w:rsid w:val="00144D6A"/>
    <w:rsid w:val="00153246"/>
    <w:rsid w:val="001615C0"/>
    <w:rsid w:val="00170B63"/>
    <w:rsid w:val="00175A11"/>
    <w:rsid w:val="001771CA"/>
    <w:rsid w:val="00181A47"/>
    <w:rsid w:val="001A1653"/>
    <w:rsid w:val="001A59B5"/>
    <w:rsid w:val="001A62F5"/>
    <w:rsid w:val="001B299F"/>
    <w:rsid w:val="001B3AC1"/>
    <w:rsid w:val="001B7685"/>
    <w:rsid w:val="001B79B5"/>
    <w:rsid w:val="001C0562"/>
    <w:rsid w:val="001C2495"/>
    <w:rsid w:val="001D4DBB"/>
    <w:rsid w:val="001E3C19"/>
    <w:rsid w:val="001E3F84"/>
    <w:rsid w:val="001E6A39"/>
    <w:rsid w:val="0020045C"/>
    <w:rsid w:val="002108DD"/>
    <w:rsid w:val="002128D2"/>
    <w:rsid w:val="002215BB"/>
    <w:rsid w:val="00223CFE"/>
    <w:rsid w:val="0024609B"/>
    <w:rsid w:val="002461E2"/>
    <w:rsid w:val="00257A48"/>
    <w:rsid w:val="00272ABA"/>
    <w:rsid w:val="002733F0"/>
    <w:rsid w:val="00274DDD"/>
    <w:rsid w:val="00275EE4"/>
    <w:rsid w:val="00285362"/>
    <w:rsid w:val="00292999"/>
    <w:rsid w:val="002A6775"/>
    <w:rsid w:val="002B426D"/>
    <w:rsid w:val="002C245B"/>
    <w:rsid w:val="002D3664"/>
    <w:rsid w:val="002E5D95"/>
    <w:rsid w:val="002F711F"/>
    <w:rsid w:val="00301F71"/>
    <w:rsid w:val="00302B49"/>
    <w:rsid w:val="00330B4E"/>
    <w:rsid w:val="0034042A"/>
    <w:rsid w:val="00355169"/>
    <w:rsid w:val="00355D75"/>
    <w:rsid w:val="00370D8A"/>
    <w:rsid w:val="0037105B"/>
    <w:rsid w:val="00384E7B"/>
    <w:rsid w:val="00385C1C"/>
    <w:rsid w:val="00395AA2"/>
    <w:rsid w:val="003A2A9A"/>
    <w:rsid w:val="003A3BA6"/>
    <w:rsid w:val="003B3355"/>
    <w:rsid w:val="003C1101"/>
    <w:rsid w:val="003C2C4E"/>
    <w:rsid w:val="003C3099"/>
    <w:rsid w:val="003C648E"/>
    <w:rsid w:val="003D2FD4"/>
    <w:rsid w:val="003E5320"/>
    <w:rsid w:val="003F5125"/>
    <w:rsid w:val="003F52D1"/>
    <w:rsid w:val="00404F57"/>
    <w:rsid w:val="00405E19"/>
    <w:rsid w:val="00410B53"/>
    <w:rsid w:val="00411E99"/>
    <w:rsid w:val="004261E4"/>
    <w:rsid w:val="00436CBE"/>
    <w:rsid w:val="004418AC"/>
    <w:rsid w:val="00441969"/>
    <w:rsid w:val="00442D74"/>
    <w:rsid w:val="0044503A"/>
    <w:rsid w:val="00451CF7"/>
    <w:rsid w:val="00453AE4"/>
    <w:rsid w:val="00457531"/>
    <w:rsid w:val="00460D70"/>
    <w:rsid w:val="004656CB"/>
    <w:rsid w:val="004732DB"/>
    <w:rsid w:val="004737A5"/>
    <w:rsid w:val="00480A6B"/>
    <w:rsid w:val="0048137A"/>
    <w:rsid w:val="00483763"/>
    <w:rsid w:val="00483834"/>
    <w:rsid w:val="004933A7"/>
    <w:rsid w:val="004943A5"/>
    <w:rsid w:val="004A1BC0"/>
    <w:rsid w:val="004A2884"/>
    <w:rsid w:val="004A4245"/>
    <w:rsid w:val="004B380F"/>
    <w:rsid w:val="004C181F"/>
    <w:rsid w:val="004C2E5D"/>
    <w:rsid w:val="004C45F2"/>
    <w:rsid w:val="004C5660"/>
    <w:rsid w:val="004D105D"/>
    <w:rsid w:val="004D27EA"/>
    <w:rsid w:val="004F4A44"/>
    <w:rsid w:val="005016A2"/>
    <w:rsid w:val="0050292F"/>
    <w:rsid w:val="0050417A"/>
    <w:rsid w:val="00512627"/>
    <w:rsid w:val="005214FC"/>
    <w:rsid w:val="00523F02"/>
    <w:rsid w:val="00525268"/>
    <w:rsid w:val="00530E09"/>
    <w:rsid w:val="00531C7F"/>
    <w:rsid w:val="00535A1E"/>
    <w:rsid w:val="005451FF"/>
    <w:rsid w:val="00546CDA"/>
    <w:rsid w:val="00553122"/>
    <w:rsid w:val="0055439B"/>
    <w:rsid w:val="00557B3B"/>
    <w:rsid w:val="00564571"/>
    <w:rsid w:val="0056572D"/>
    <w:rsid w:val="0056647B"/>
    <w:rsid w:val="00581646"/>
    <w:rsid w:val="00585651"/>
    <w:rsid w:val="005A0A71"/>
    <w:rsid w:val="005A1E57"/>
    <w:rsid w:val="005A6820"/>
    <w:rsid w:val="005B3A0D"/>
    <w:rsid w:val="005B489F"/>
    <w:rsid w:val="005C3E46"/>
    <w:rsid w:val="005D1001"/>
    <w:rsid w:val="005D10FD"/>
    <w:rsid w:val="005D48FE"/>
    <w:rsid w:val="005F11AE"/>
    <w:rsid w:val="005F13F6"/>
    <w:rsid w:val="005F2AD2"/>
    <w:rsid w:val="0060262D"/>
    <w:rsid w:val="00613B1B"/>
    <w:rsid w:val="006274E4"/>
    <w:rsid w:val="00630073"/>
    <w:rsid w:val="00632ED6"/>
    <w:rsid w:val="0063622D"/>
    <w:rsid w:val="0064093D"/>
    <w:rsid w:val="00651C49"/>
    <w:rsid w:val="00655C1E"/>
    <w:rsid w:val="006A5637"/>
    <w:rsid w:val="006C3804"/>
    <w:rsid w:val="006C66B2"/>
    <w:rsid w:val="006D25DF"/>
    <w:rsid w:val="006D4FDE"/>
    <w:rsid w:val="006E1DDE"/>
    <w:rsid w:val="006E28E6"/>
    <w:rsid w:val="006F2DC5"/>
    <w:rsid w:val="006F37FE"/>
    <w:rsid w:val="006F49B0"/>
    <w:rsid w:val="00703D18"/>
    <w:rsid w:val="007100D3"/>
    <w:rsid w:val="0071210D"/>
    <w:rsid w:val="00716E45"/>
    <w:rsid w:val="00721327"/>
    <w:rsid w:val="00721409"/>
    <w:rsid w:val="007232D3"/>
    <w:rsid w:val="0074103D"/>
    <w:rsid w:val="00743AC4"/>
    <w:rsid w:val="00746D4F"/>
    <w:rsid w:val="00751528"/>
    <w:rsid w:val="00764C41"/>
    <w:rsid w:val="00774609"/>
    <w:rsid w:val="007751F7"/>
    <w:rsid w:val="00790AD9"/>
    <w:rsid w:val="00790E55"/>
    <w:rsid w:val="007A5B24"/>
    <w:rsid w:val="007C203E"/>
    <w:rsid w:val="007F0643"/>
    <w:rsid w:val="008072CB"/>
    <w:rsid w:val="0081596D"/>
    <w:rsid w:val="00835EA9"/>
    <w:rsid w:val="00850A9A"/>
    <w:rsid w:val="00854043"/>
    <w:rsid w:val="00862DD6"/>
    <w:rsid w:val="00863A9B"/>
    <w:rsid w:val="008648AD"/>
    <w:rsid w:val="008669CB"/>
    <w:rsid w:val="0087551F"/>
    <w:rsid w:val="008873F2"/>
    <w:rsid w:val="0089298A"/>
    <w:rsid w:val="00892F0F"/>
    <w:rsid w:val="00893FCB"/>
    <w:rsid w:val="008A3761"/>
    <w:rsid w:val="008A7BE0"/>
    <w:rsid w:val="008B41F7"/>
    <w:rsid w:val="008C0CCA"/>
    <w:rsid w:val="008E050C"/>
    <w:rsid w:val="008E4329"/>
    <w:rsid w:val="008E6278"/>
    <w:rsid w:val="008E6EF8"/>
    <w:rsid w:val="008E743F"/>
    <w:rsid w:val="008F3F84"/>
    <w:rsid w:val="00902FAB"/>
    <w:rsid w:val="00911080"/>
    <w:rsid w:val="00925AED"/>
    <w:rsid w:val="00927C6C"/>
    <w:rsid w:val="00936FF6"/>
    <w:rsid w:val="009574D9"/>
    <w:rsid w:val="00963C61"/>
    <w:rsid w:val="00964F67"/>
    <w:rsid w:val="00971D43"/>
    <w:rsid w:val="009757D8"/>
    <w:rsid w:val="00983791"/>
    <w:rsid w:val="00985070"/>
    <w:rsid w:val="009B113E"/>
    <w:rsid w:val="009B69ED"/>
    <w:rsid w:val="009C1416"/>
    <w:rsid w:val="009C14A9"/>
    <w:rsid w:val="009D2DC6"/>
    <w:rsid w:val="009D7E97"/>
    <w:rsid w:val="009E608C"/>
    <w:rsid w:val="009F487A"/>
    <w:rsid w:val="009F5025"/>
    <w:rsid w:val="009F7960"/>
    <w:rsid w:val="009F7D57"/>
    <w:rsid w:val="00A047D1"/>
    <w:rsid w:val="00A05CF6"/>
    <w:rsid w:val="00A2018B"/>
    <w:rsid w:val="00A23C97"/>
    <w:rsid w:val="00A32FE0"/>
    <w:rsid w:val="00A34FD4"/>
    <w:rsid w:val="00A41EEF"/>
    <w:rsid w:val="00A55670"/>
    <w:rsid w:val="00A560D4"/>
    <w:rsid w:val="00A679C0"/>
    <w:rsid w:val="00A81F76"/>
    <w:rsid w:val="00A84486"/>
    <w:rsid w:val="00A90651"/>
    <w:rsid w:val="00A916D1"/>
    <w:rsid w:val="00A92E3C"/>
    <w:rsid w:val="00AA40E0"/>
    <w:rsid w:val="00AA42A7"/>
    <w:rsid w:val="00AA7198"/>
    <w:rsid w:val="00AC35F4"/>
    <w:rsid w:val="00AC641C"/>
    <w:rsid w:val="00AD1876"/>
    <w:rsid w:val="00AD1DD0"/>
    <w:rsid w:val="00AD30D8"/>
    <w:rsid w:val="00AD352E"/>
    <w:rsid w:val="00AD50C7"/>
    <w:rsid w:val="00AE2F83"/>
    <w:rsid w:val="00AE5145"/>
    <w:rsid w:val="00AE7AD5"/>
    <w:rsid w:val="00AF23EF"/>
    <w:rsid w:val="00B01454"/>
    <w:rsid w:val="00B03D96"/>
    <w:rsid w:val="00B04A8C"/>
    <w:rsid w:val="00B108E1"/>
    <w:rsid w:val="00B13512"/>
    <w:rsid w:val="00B17555"/>
    <w:rsid w:val="00B471B9"/>
    <w:rsid w:val="00B47411"/>
    <w:rsid w:val="00B474CD"/>
    <w:rsid w:val="00B5326D"/>
    <w:rsid w:val="00B6627B"/>
    <w:rsid w:val="00B70C45"/>
    <w:rsid w:val="00B73E8B"/>
    <w:rsid w:val="00B76BAC"/>
    <w:rsid w:val="00B823F5"/>
    <w:rsid w:val="00B858D2"/>
    <w:rsid w:val="00B910A7"/>
    <w:rsid w:val="00BA05BD"/>
    <w:rsid w:val="00BA69CF"/>
    <w:rsid w:val="00BA784F"/>
    <w:rsid w:val="00BC6C60"/>
    <w:rsid w:val="00BD54A8"/>
    <w:rsid w:val="00BD55FE"/>
    <w:rsid w:val="00BD7215"/>
    <w:rsid w:val="00BF2A6E"/>
    <w:rsid w:val="00BF5C44"/>
    <w:rsid w:val="00C12692"/>
    <w:rsid w:val="00C218A5"/>
    <w:rsid w:val="00C25885"/>
    <w:rsid w:val="00C34B11"/>
    <w:rsid w:val="00C44659"/>
    <w:rsid w:val="00C446B9"/>
    <w:rsid w:val="00C4480E"/>
    <w:rsid w:val="00C45A46"/>
    <w:rsid w:val="00C53330"/>
    <w:rsid w:val="00C5418E"/>
    <w:rsid w:val="00C615CF"/>
    <w:rsid w:val="00C64E69"/>
    <w:rsid w:val="00C733DC"/>
    <w:rsid w:val="00C7470F"/>
    <w:rsid w:val="00C81D82"/>
    <w:rsid w:val="00C84B4A"/>
    <w:rsid w:val="00C85A3B"/>
    <w:rsid w:val="00C8747F"/>
    <w:rsid w:val="00C875E4"/>
    <w:rsid w:val="00C87992"/>
    <w:rsid w:val="00C95FFE"/>
    <w:rsid w:val="00CA433F"/>
    <w:rsid w:val="00CB517C"/>
    <w:rsid w:val="00CB7B45"/>
    <w:rsid w:val="00CC3E12"/>
    <w:rsid w:val="00CC3FBE"/>
    <w:rsid w:val="00CC47FE"/>
    <w:rsid w:val="00CD2EAA"/>
    <w:rsid w:val="00CD3D6E"/>
    <w:rsid w:val="00CD6FC0"/>
    <w:rsid w:val="00CF2343"/>
    <w:rsid w:val="00CF492B"/>
    <w:rsid w:val="00CF6EBB"/>
    <w:rsid w:val="00D11143"/>
    <w:rsid w:val="00D12A03"/>
    <w:rsid w:val="00D20B26"/>
    <w:rsid w:val="00D23037"/>
    <w:rsid w:val="00D25453"/>
    <w:rsid w:val="00D60759"/>
    <w:rsid w:val="00D61A80"/>
    <w:rsid w:val="00D67D44"/>
    <w:rsid w:val="00D841BF"/>
    <w:rsid w:val="00D91531"/>
    <w:rsid w:val="00D96546"/>
    <w:rsid w:val="00DE07B1"/>
    <w:rsid w:val="00DE55E1"/>
    <w:rsid w:val="00DE6847"/>
    <w:rsid w:val="00DE7F0A"/>
    <w:rsid w:val="00DF1B6F"/>
    <w:rsid w:val="00DF23F8"/>
    <w:rsid w:val="00DF7920"/>
    <w:rsid w:val="00E0298B"/>
    <w:rsid w:val="00E14772"/>
    <w:rsid w:val="00E25721"/>
    <w:rsid w:val="00E26604"/>
    <w:rsid w:val="00E30147"/>
    <w:rsid w:val="00E31053"/>
    <w:rsid w:val="00E320F8"/>
    <w:rsid w:val="00E33755"/>
    <w:rsid w:val="00E353ED"/>
    <w:rsid w:val="00E407E1"/>
    <w:rsid w:val="00E4787C"/>
    <w:rsid w:val="00E5195F"/>
    <w:rsid w:val="00E52788"/>
    <w:rsid w:val="00E53135"/>
    <w:rsid w:val="00E56A34"/>
    <w:rsid w:val="00E64740"/>
    <w:rsid w:val="00E6731F"/>
    <w:rsid w:val="00E74E7F"/>
    <w:rsid w:val="00E80BDE"/>
    <w:rsid w:val="00E869DF"/>
    <w:rsid w:val="00E91D35"/>
    <w:rsid w:val="00E9313C"/>
    <w:rsid w:val="00E965E7"/>
    <w:rsid w:val="00EA476A"/>
    <w:rsid w:val="00EA7AA4"/>
    <w:rsid w:val="00EA7E06"/>
    <w:rsid w:val="00EC5E52"/>
    <w:rsid w:val="00ED3306"/>
    <w:rsid w:val="00EE0A36"/>
    <w:rsid w:val="00EE7E5E"/>
    <w:rsid w:val="00F010C3"/>
    <w:rsid w:val="00F05279"/>
    <w:rsid w:val="00F07E75"/>
    <w:rsid w:val="00F11CB7"/>
    <w:rsid w:val="00F11D19"/>
    <w:rsid w:val="00F1498C"/>
    <w:rsid w:val="00F16F90"/>
    <w:rsid w:val="00F2614B"/>
    <w:rsid w:val="00F301EE"/>
    <w:rsid w:val="00F32F28"/>
    <w:rsid w:val="00F34CE5"/>
    <w:rsid w:val="00F369CB"/>
    <w:rsid w:val="00F40622"/>
    <w:rsid w:val="00F43D9C"/>
    <w:rsid w:val="00F44DD3"/>
    <w:rsid w:val="00F51553"/>
    <w:rsid w:val="00F64FD4"/>
    <w:rsid w:val="00F91C43"/>
    <w:rsid w:val="00F9357C"/>
    <w:rsid w:val="00F93B74"/>
    <w:rsid w:val="00FA2E0D"/>
    <w:rsid w:val="00FB1F43"/>
    <w:rsid w:val="00FB416D"/>
    <w:rsid w:val="00FD1BD2"/>
    <w:rsid w:val="00FD2727"/>
    <w:rsid w:val="00FD7EE4"/>
    <w:rsid w:val="00FF0949"/>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List" w:uiPriority="0"/>
    <w:lsdException w:name="List 2"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Sample" w:uiPriority="0"/>
    <w:lsdException w:name="annotation subjec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45F2"/>
    <w:pPr>
      <w:widowControl w:val="0"/>
      <w:autoSpaceDE w:val="0"/>
      <w:autoSpaceDN w:val="0"/>
      <w:adjustRightInd w:val="0"/>
    </w:pPr>
    <w:rPr>
      <w:rFonts w:ascii="Times New Roman" w:eastAsia="Times New Roman" w:hAnsi="Times New Roman"/>
    </w:rPr>
  </w:style>
  <w:style w:type="paragraph" w:styleId="1">
    <w:name w:val="heading 1"/>
    <w:basedOn w:val="a"/>
    <w:next w:val="a"/>
    <w:link w:val="10"/>
    <w:qFormat/>
    <w:rsid w:val="00483834"/>
    <w:pPr>
      <w:keepNext/>
      <w:widowControl/>
      <w:autoSpaceDE/>
      <w:autoSpaceDN/>
      <w:adjustRightInd/>
      <w:jc w:val="both"/>
      <w:outlineLvl w:val="0"/>
    </w:pPr>
    <w:rPr>
      <w:b/>
      <w:caps/>
      <w:u w:val="single"/>
    </w:rPr>
  </w:style>
  <w:style w:type="paragraph" w:styleId="2">
    <w:name w:val="heading 2"/>
    <w:basedOn w:val="a"/>
    <w:next w:val="a"/>
    <w:link w:val="20"/>
    <w:qFormat/>
    <w:rsid w:val="00483834"/>
    <w:pPr>
      <w:keepNext/>
      <w:widowControl/>
      <w:autoSpaceDE/>
      <w:autoSpaceDN/>
      <w:adjustRightInd/>
      <w:spacing w:before="240" w:after="60"/>
      <w:outlineLvl w:val="1"/>
    </w:pPr>
    <w:rPr>
      <w:rFonts w:ascii="Arial" w:hAnsi="Arial"/>
      <w:b/>
      <w:i/>
      <w:sz w:val="24"/>
    </w:rPr>
  </w:style>
  <w:style w:type="paragraph" w:styleId="3">
    <w:name w:val="heading 3"/>
    <w:basedOn w:val="a"/>
    <w:next w:val="a"/>
    <w:link w:val="30"/>
    <w:qFormat/>
    <w:rsid w:val="00483834"/>
    <w:pPr>
      <w:keepNext/>
      <w:widowControl/>
      <w:autoSpaceDE/>
      <w:autoSpaceDN/>
      <w:adjustRightInd/>
      <w:outlineLvl w:val="2"/>
    </w:pPr>
    <w:rPr>
      <w:sz w:val="24"/>
    </w:rPr>
  </w:style>
  <w:style w:type="paragraph" w:styleId="4">
    <w:name w:val="heading 4"/>
    <w:basedOn w:val="a"/>
    <w:next w:val="a"/>
    <w:link w:val="40"/>
    <w:qFormat/>
    <w:rsid w:val="00483834"/>
    <w:pPr>
      <w:keepNext/>
      <w:widowControl/>
      <w:autoSpaceDE/>
      <w:autoSpaceDN/>
      <w:adjustRightInd/>
      <w:outlineLvl w:val="3"/>
    </w:pPr>
  </w:style>
  <w:style w:type="paragraph" w:styleId="5">
    <w:name w:val="heading 5"/>
    <w:basedOn w:val="a"/>
    <w:next w:val="a"/>
    <w:link w:val="50"/>
    <w:qFormat/>
    <w:rsid w:val="00483834"/>
    <w:pPr>
      <w:keepNext/>
      <w:widowControl/>
      <w:autoSpaceDE/>
      <w:autoSpaceDN/>
      <w:adjustRightInd/>
      <w:jc w:val="center"/>
      <w:outlineLvl w:val="4"/>
    </w:pPr>
    <w:rPr>
      <w:sz w:val="24"/>
    </w:rPr>
  </w:style>
  <w:style w:type="paragraph" w:styleId="6">
    <w:name w:val="heading 6"/>
    <w:basedOn w:val="a"/>
    <w:next w:val="a"/>
    <w:link w:val="60"/>
    <w:qFormat/>
    <w:rsid w:val="00483834"/>
    <w:pPr>
      <w:keepNext/>
      <w:widowControl/>
      <w:autoSpaceDE/>
      <w:autoSpaceDN/>
      <w:adjustRightInd/>
      <w:ind w:left="-108"/>
      <w:outlineLvl w:val="5"/>
    </w:pPr>
    <w:rPr>
      <w:sz w:val="24"/>
    </w:rPr>
  </w:style>
  <w:style w:type="paragraph" w:styleId="7">
    <w:name w:val="heading 7"/>
    <w:basedOn w:val="a"/>
    <w:next w:val="a"/>
    <w:link w:val="70"/>
    <w:qFormat/>
    <w:rsid w:val="00483834"/>
    <w:pPr>
      <w:keepNext/>
      <w:widowControl/>
      <w:autoSpaceDE/>
      <w:autoSpaceDN/>
      <w:adjustRightInd/>
      <w:ind w:left="130"/>
      <w:outlineLvl w:val="6"/>
    </w:pPr>
    <w:rPr>
      <w:sz w:val="25"/>
    </w:rPr>
  </w:style>
  <w:style w:type="paragraph" w:styleId="8">
    <w:name w:val="heading 8"/>
    <w:basedOn w:val="a"/>
    <w:next w:val="a"/>
    <w:link w:val="80"/>
    <w:qFormat/>
    <w:rsid w:val="00483834"/>
    <w:pPr>
      <w:keepNext/>
      <w:widowControl/>
      <w:autoSpaceDE/>
      <w:autoSpaceDN/>
      <w:adjustRightInd/>
      <w:ind w:left="130"/>
      <w:outlineLvl w:val="7"/>
    </w:pPr>
    <w:rPr>
      <w:sz w:val="24"/>
    </w:rPr>
  </w:style>
  <w:style w:type="paragraph" w:styleId="9">
    <w:name w:val="heading 9"/>
    <w:basedOn w:val="a"/>
    <w:next w:val="a"/>
    <w:link w:val="90"/>
    <w:qFormat/>
    <w:rsid w:val="00483834"/>
    <w:pPr>
      <w:keepNext/>
      <w:widowControl/>
      <w:autoSpaceDE/>
      <w:autoSpaceDN/>
      <w:adjustRightInd/>
      <w:ind w:left="34" w:hanging="34"/>
      <w:outlineLvl w:val="8"/>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Знак4,Linie,header"/>
    <w:basedOn w:val="a"/>
    <w:link w:val="a4"/>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aliases w:val="Знак4 Знак,Linie Знак,header Знак"/>
    <w:link w:val="a3"/>
    <w:uiPriority w:val="99"/>
    <w:rsid w:val="004C45F2"/>
    <w:rPr>
      <w:rFonts w:ascii="Times New Roman" w:eastAsia="Times New Roman" w:hAnsi="Times New Roman" w:cs="Times New Roman"/>
      <w:sz w:val="24"/>
      <w:szCs w:val="24"/>
    </w:rPr>
  </w:style>
  <w:style w:type="paragraph" w:styleId="a5">
    <w:name w:val="footer"/>
    <w:basedOn w:val="a"/>
    <w:link w:val="a6"/>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1">
    <w:name w:val="Body Text 2"/>
    <w:basedOn w:val="a"/>
    <w:link w:val="210"/>
    <w:unhideWhenUsed/>
    <w:rsid w:val="004C45F2"/>
    <w:pPr>
      <w:widowControl/>
      <w:autoSpaceDE/>
      <w:autoSpaceDN/>
      <w:adjustRightInd/>
      <w:spacing w:after="120" w:line="480" w:lineRule="auto"/>
      <w:jc w:val="both"/>
    </w:pPr>
    <w:rPr>
      <w:sz w:val="24"/>
      <w:szCs w:val="24"/>
    </w:rPr>
  </w:style>
  <w:style w:type="character" w:customStyle="1" w:styleId="22">
    <w:name w:val="Основной текст 2 Знак"/>
    <w:rsid w:val="004C45F2"/>
    <w:rPr>
      <w:rFonts w:ascii="Times New Roman" w:eastAsia="Times New Roman" w:hAnsi="Times New Roman" w:cs="Times New Roman"/>
      <w:sz w:val="20"/>
      <w:szCs w:val="20"/>
      <w:lang w:eastAsia="ru-RU"/>
    </w:rPr>
  </w:style>
  <w:style w:type="character" w:customStyle="1" w:styleId="210">
    <w:name w:val="Основной текст 2 Знак1"/>
    <w:link w:val="21"/>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basedOn w:val="a"/>
    <w:link w:val="a9"/>
    <w:rsid w:val="00530E09"/>
    <w:pPr>
      <w:spacing w:after="120"/>
      <w:ind w:left="283"/>
    </w:pPr>
    <w:rPr>
      <w:rFonts w:ascii="Arial" w:hAnsi="Arial"/>
      <w:sz w:val="18"/>
      <w:szCs w:val="18"/>
    </w:rPr>
  </w:style>
  <w:style w:type="character" w:customStyle="1" w:styleId="a9">
    <w:name w:val="Основной текст с отступом Знак"/>
    <w:link w:val="a8"/>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semiHidden/>
    <w:unhideWhenUsed/>
    <w:rsid w:val="00330B4E"/>
    <w:rPr>
      <w:sz w:val="16"/>
      <w:szCs w:val="16"/>
    </w:rPr>
  </w:style>
  <w:style w:type="paragraph" w:styleId="ab">
    <w:name w:val="annotation text"/>
    <w:basedOn w:val="a"/>
    <w:link w:val="ac"/>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1">
    <w:name w:val="Body Text 3"/>
    <w:basedOn w:val="a"/>
    <w:link w:val="32"/>
    <w:rsid w:val="003E5320"/>
    <w:pPr>
      <w:spacing w:after="120"/>
    </w:pPr>
    <w:rPr>
      <w:rFonts w:ascii="Arial" w:hAnsi="Arial"/>
      <w:sz w:val="16"/>
      <w:szCs w:val="16"/>
    </w:rPr>
  </w:style>
  <w:style w:type="character" w:customStyle="1" w:styleId="32">
    <w:name w:val="Основной текст 3 Знак"/>
    <w:link w:val="31"/>
    <w:rsid w:val="003E5320"/>
    <w:rPr>
      <w:rFonts w:ascii="Arial" w:eastAsia="Times New Roman" w:hAnsi="Arial" w:cs="Arial"/>
      <w:sz w:val="16"/>
      <w:szCs w:val="16"/>
    </w:rPr>
  </w:style>
  <w:style w:type="paragraph" w:customStyle="1" w:styleId="23">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locked/>
    <w:rsid w:val="00F369CB"/>
    <w:rPr>
      <w:rFonts w:ascii="Arial" w:hAnsi="Arial" w:cs="Arial"/>
      <w:sz w:val="22"/>
      <w:szCs w:val="22"/>
      <w:lang w:val="ru-RU" w:eastAsia="ru-RU" w:bidi="ar-SA"/>
    </w:rPr>
  </w:style>
  <w:style w:type="paragraph" w:customStyle="1" w:styleId="24">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rsid w:val="00CA433F"/>
    <w:pPr>
      <w:autoSpaceDE w:val="0"/>
      <w:autoSpaceDN w:val="0"/>
      <w:adjustRightInd w:val="0"/>
    </w:pPr>
    <w:rPr>
      <w:rFonts w:ascii="Courier New" w:eastAsia="Times New Roman" w:hAnsi="Courier New" w:cs="Courier New"/>
    </w:rPr>
  </w:style>
  <w:style w:type="character" w:styleId="af1">
    <w:name w:val="Hyperlink"/>
    <w:uiPriority w:val="99"/>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Знак Знак"/>
    <w:link w:val="af3"/>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Знак,Знак2, Знак8 Знак"/>
    <w:basedOn w:val="a"/>
    <w:link w:val="af2"/>
    <w:unhideWhenUsed/>
    <w:rsid w:val="00460D70"/>
    <w:pPr>
      <w:autoSpaceDE/>
      <w:autoSpaceDN/>
      <w:spacing w:after="160" w:line="240" w:lineRule="exact"/>
      <w:jc w:val="right"/>
    </w:pPr>
    <w:rPr>
      <w:rFonts w:ascii="Arial" w:hAnsi="Arial"/>
      <w:lang w:val="en-GB" w:eastAsia="en-US"/>
    </w:rPr>
  </w:style>
  <w:style w:type="character" w:customStyle="1" w:styleId="11">
    <w:name w:val="Текст сноски Знак1"/>
    <w:uiPriority w:val="99"/>
    <w:semiHidden/>
    <w:rsid w:val="00460D70"/>
    <w:rPr>
      <w:rFonts w:ascii="Times New Roman" w:eastAsia="Times New Roman" w:hAnsi="Times New Roman"/>
    </w:rPr>
  </w:style>
  <w:style w:type="paragraph" w:styleId="25">
    <w:name w:val="List Number 2"/>
    <w:basedOn w:val="a"/>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2">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6">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59"/>
    <w:rsid w:val="004656C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9">
    <w:name w:val="List Paragraph"/>
    <w:basedOn w:val="a"/>
    <w:uiPriority w:val="34"/>
    <w:qFormat/>
    <w:rsid w:val="00480A6B"/>
    <w:pPr>
      <w:ind w:left="720"/>
      <w:contextualSpacing/>
    </w:pPr>
  </w:style>
  <w:style w:type="character" w:styleId="HTML">
    <w:name w:val="HTML Sample"/>
    <w:rsid w:val="00480A6B"/>
    <w:rPr>
      <w:rFonts w:ascii="Courier New" w:eastAsia="Times New Roman" w:hAnsi="Courier New" w:cs="Courier New" w:hint="default"/>
    </w:rPr>
  </w:style>
  <w:style w:type="character" w:customStyle="1" w:styleId="10">
    <w:name w:val="Заголовок 1 Знак"/>
    <w:basedOn w:val="a0"/>
    <w:link w:val="1"/>
    <w:rsid w:val="00483834"/>
    <w:rPr>
      <w:rFonts w:ascii="Times New Roman" w:eastAsia="Times New Roman" w:hAnsi="Times New Roman"/>
      <w:b/>
      <w:caps/>
      <w:u w:val="single"/>
    </w:rPr>
  </w:style>
  <w:style w:type="character" w:customStyle="1" w:styleId="20">
    <w:name w:val="Заголовок 2 Знак"/>
    <w:basedOn w:val="a0"/>
    <w:link w:val="2"/>
    <w:rsid w:val="00483834"/>
    <w:rPr>
      <w:rFonts w:ascii="Arial" w:eastAsia="Times New Roman" w:hAnsi="Arial"/>
      <w:b/>
      <w:i/>
      <w:sz w:val="24"/>
    </w:rPr>
  </w:style>
  <w:style w:type="character" w:customStyle="1" w:styleId="30">
    <w:name w:val="Заголовок 3 Знак"/>
    <w:basedOn w:val="a0"/>
    <w:link w:val="3"/>
    <w:rsid w:val="00483834"/>
    <w:rPr>
      <w:rFonts w:ascii="Times New Roman" w:eastAsia="Times New Roman" w:hAnsi="Times New Roman"/>
      <w:sz w:val="24"/>
    </w:rPr>
  </w:style>
  <w:style w:type="character" w:customStyle="1" w:styleId="40">
    <w:name w:val="Заголовок 4 Знак"/>
    <w:basedOn w:val="a0"/>
    <w:link w:val="4"/>
    <w:rsid w:val="00483834"/>
    <w:rPr>
      <w:rFonts w:ascii="Times New Roman" w:eastAsia="Times New Roman" w:hAnsi="Times New Roman"/>
    </w:rPr>
  </w:style>
  <w:style w:type="character" w:customStyle="1" w:styleId="50">
    <w:name w:val="Заголовок 5 Знак"/>
    <w:basedOn w:val="a0"/>
    <w:link w:val="5"/>
    <w:rsid w:val="00483834"/>
    <w:rPr>
      <w:rFonts w:ascii="Times New Roman" w:eastAsia="Times New Roman" w:hAnsi="Times New Roman"/>
      <w:sz w:val="24"/>
    </w:rPr>
  </w:style>
  <w:style w:type="character" w:customStyle="1" w:styleId="60">
    <w:name w:val="Заголовок 6 Знак"/>
    <w:basedOn w:val="a0"/>
    <w:link w:val="6"/>
    <w:rsid w:val="00483834"/>
    <w:rPr>
      <w:rFonts w:ascii="Times New Roman" w:eastAsia="Times New Roman" w:hAnsi="Times New Roman"/>
      <w:sz w:val="24"/>
    </w:rPr>
  </w:style>
  <w:style w:type="character" w:customStyle="1" w:styleId="70">
    <w:name w:val="Заголовок 7 Знак"/>
    <w:basedOn w:val="a0"/>
    <w:link w:val="7"/>
    <w:rsid w:val="00483834"/>
    <w:rPr>
      <w:rFonts w:ascii="Times New Roman" w:eastAsia="Times New Roman" w:hAnsi="Times New Roman"/>
      <w:sz w:val="25"/>
    </w:rPr>
  </w:style>
  <w:style w:type="character" w:customStyle="1" w:styleId="80">
    <w:name w:val="Заголовок 8 Знак"/>
    <w:basedOn w:val="a0"/>
    <w:link w:val="8"/>
    <w:rsid w:val="00483834"/>
    <w:rPr>
      <w:rFonts w:ascii="Times New Roman" w:eastAsia="Times New Roman" w:hAnsi="Times New Roman"/>
      <w:sz w:val="24"/>
    </w:rPr>
  </w:style>
  <w:style w:type="character" w:customStyle="1" w:styleId="90">
    <w:name w:val="Заголовок 9 Знак"/>
    <w:basedOn w:val="a0"/>
    <w:link w:val="9"/>
    <w:rsid w:val="00483834"/>
    <w:rPr>
      <w:rFonts w:ascii="Times New Roman" w:eastAsia="Times New Roman" w:hAnsi="Times New Roman"/>
      <w:sz w:val="24"/>
    </w:rPr>
  </w:style>
  <w:style w:type="numbering" w:customStyle="1" w:styleId="13">
    <w:name w:val="Нет списка1"/>
    <w:next w:val="a2"/>
    <w:uiPriority w:val="99"/>
    <w:semiHidden/>
    <w:rsid w:val="00483834"/>
  </w:style>
  <w:style w:type="paragraph" w:styleId="27">
    <w:name w:val="List 2"/>
    <w:basedOn w:val="a"/>
    <w:rsid w:val="00483834"/>
    <w:pPr>
      <w:widowControl/>
      <w:autoSpaceDE/>
      <w:autoSpaceDN/>
      <w:adjustRightInd/>
      <w:ind w:left="566" w:hanging="283"/>
    </w:pPr>
    <w:rPr>
      <w:rFonts w:ascii="Arial" w:hAnsi="Arial"/>
    </w:rPr>
  </w:style>
  <w:style w:type="paragraph" w:styleId="28">
    <w:name w:val="Body Text Indent 2"/>
    <w:basedOn w:val="a"/>
    <w:link w:val="29"/>
    <w:rsid w:val="00483834"/>
    <w:pPr>
      <w:widowControl/>
      <w:autoSpaceDE/>
      <w:autoSpaceDN/>
      <w:adjustRightInd/>
      <w:ind w:firstLine="567"/>
      <w:jc w:val="both"/>
    </w:pPr>
  </w:style>
  <w:style w:type="character" w:customStyle="1" w:styleId="29">
    <w:name w:val="Основной текст с отступом 2 Знак"/>
    <w:basedOn w:val="a0"/>
    <w:link w:val="28"/>
    <w:rsid w:val="00483834"/>
    <w:rPr>
      <w:rFonts w:ascii="Times New Roman" w:eastAsia="Times New Roman" w:hAnsi="Times New Roman"/>
    </w:rPr>
  </w:style>
  <w:style w:type="paragraph" w:styleId="33">
    <w:name w:val="Body Text Indent 3"/>
    <w:basedOn w:val="a"/>
    <w:link w:val="34"/>
    <w:rsid w:val="00483834"/>
    <w:pPr>
      <w:widowControl/>
      <w:autoSpaceDE/>
      <w:autoSpaceDN/>
      <w:adjustRightInd/>
      <w:ind w:left="567"/>
      <w:jc w:val="center"/>
    </w:pPr>
    <w:rPr>
      <w:b/>
    </w:rPr>
  </w:style>
  <w:style w:type="character" w:customStyle="1" w:styleId="34">
    <w:name w:val="Основной текст с отступом 3 Знак"/>
    <w:basedOn w:val="a0"/>
    <w:link w:val="33"/>
    <w:rsid w:val="00483834"/>
    <w:rPr>
      <w:rFonts w:ascii="Times New Roman" w:eastAsia="Times New Roman" w:hAnsi="Times New Roman"/>
      <w:b/>
    </w:rPr>
  </w:style>
  <w:style w:type="paragraph" w:styleId="afa">
    <w:name w:val="List"/>
    <w:basedOn w:val="a"/>
    <w:rsid w:val="00483834"/>
    <w:pPr>
      <w:widowControl/>
      <w:autoSpaceDE/>
      <w:autoSpaceDN/>
      <w:adjustRightInd/>
      <w:ind w:left="283" w:hanging="283"/>
    </w:pPr>
    <w:rPr>
      <w:rFonts w:ascii="Arial" w:hAnsi="Arial"/>
    </w:rPr>
  </w:style>
  <w:style w:type="paragraph" w:styleId="afb">
    <w:name w:val="List Continue"/>
    <w:basedOn w:val="a"/>
    <w:rsid w:val="00483834"/>
    <w:pPr>
      <w:widowControl/>
      <w:autoSpaceDE/>
      <w:autoSpaceDN/>
      <w:adjustRightInd/>
      <w:spacing w:after="120"/>
      <w:ind w:left="283"/>
    </w:pPr>
    <w:rPr>
      <w:rFonts w:ascii="Arial" w:hAnsi="Arial"/>
    </w:rPr>
  </w:style>
  <w:style w:type="paragraph" w:customStyle="1" w:styleId="afc">
    <w:name w:val="мой стиль"/>
    <w:basedOn w:val="a"/>
    <w:rsid w:val="00483834"/>
    <w:pPr>
      <w:widowControl/>
      <w:autoSpaceDE/>
      <w:autoSpaceDN/>
      <w:adjustRightInd/>
      <w:ind w:firstLine="709"/>
      <w:jc w:val="both"/>
    </w:pPr>
    <w:rPr>
      <w:sz w:val="22"/>
    </w:rPr>
  </w:style>
  <w:style w:type="paragraph" w:styleId="afd">
    <w:name w:val="Title"/>
    <w:basedOn w:val="a"/>
    <w:link w:val="afe"/>
    <w:qFormat/>
    <w:rsid w:val="00483834"/>
    <w:pPr>
      <w:widowControl/>
      <w:autoSpaceDE/>
      <w:autoSpaceDN/>
      <w:adjustRightInd/>
      <w:ind w:right="-108"/>
      <w:jc w:val="center"/>
    </w:pPr>
    <w:rPr>
      <w:sz w:val="24"/>
    </w:rPr>
  </w:style>
  <w:style w:type="character" w:customStyle="1" w:styleId="afe">
    <w:name w:val="Название Знак"/>
    <w:basedOn w:val="a0"/>
    <w:link w:val="afd"/>
    <w:rsid w:val="00483834"/>
    <w:rPr>
      <w:rFonts w:ascii="Times New Roman" w:eastAsia="Times New Roman" w:hAnsi="Times New Roman"/>
      <w:sz w:val="24"/>
    </w:rPr>
  </w:style>
  <w:style w:type="paragraph" w:customStyle="1" w:styleId="L1BodyText">
    <w:name w:val="Основной текст.L1 Body Text"/>
    <w:basedOn w:val="a"/>
    <w:rsid w:val="00483834"/>
    <w:pPr>
      <w:widowControl/>
      <w:autoSpaceDE/>
      <w:autoSpaceDN/>
      <w:adjustRightInd/>
      <w:spacing w:before="120"/>
      <w:ind w:firstLine="851"/>
      <w:jc w:val="both"/>
    </w:pPr>
    <w:rPr>
      <w:rFonts w:ascii="Times New Roman CYR" w:hAnsi="Times New Roman CYR"/>
      <w:sz w:val="24"/>
    </w:rPr>
  </w:style>
  <w:style w:type="paragraph" w:customStyle="1" w:styleId="14">
    <w:name w:val="Обычный1"/>
    <w:rsid w:val="00483834"/>
    <w:pPr>
      <w:widowControl w:val="0"/>
      <w:spacing w:line="300" w:lineRule="auto"/>
      <w:ind w:firstLine="580"/>
    </w:pPr>
    <w:rPr>
      <w:rFonts w:ascii="Times New Roman" w:eastAsia="Times New Roman" w:hAnsi="Times New Roman"/>
      <w:snapToGrid w:val="0"/>
      <w:sz w:val="22"/>
    </w:rPr>
  </w:style>
  <w:style w:type="paragraph" w:customStyle="1" w:styleId="35">
    <w:name w:val="заголовок 3"/>
    <w:basedOn w:val="a"/>
    <w:next w:val="a"/>
    <w:rsid w:val="00483834"/>
    <w:pPr>
      <w:keepNext/>
      <w:widowControl/>
      <w:adjustRightInd/>
      <w:jc w:val="center"/>
    </w:pPr>
    <w:rPr>
      <w:b/>
      <w:bCs/>
      <w:sz w:val="18"/>
      <w:szCs w:val="18"/>
    </w:rPr>
  </w:style>
  <w:style w:type="paragraph" w:styleId="aff">
    <w:name w:val="Document Map"/>
    <w:basedOn w:val="a"/>
    <w:link w:val="aff0"/>
    <w:semiHidden/>
    <w:rsid w:val="00483834"/>
    <w:pPr>
      <w:widowControl/>
      <w:shd w:val="clear" w:color="auto" w:fill="000080"/>
      <w:autoSpaceDE/>
      <w:autoSpaceDN/>
      <w:adjustRightInd/>
    </w:pPr>
    <w:rPr>
      <w:rFonts w:ascii="Tahoma" w:hAnsi="Tahoma" w:cs="Tahoma"/>
    </w:rPr>
  </w:style>
  <w:style w:type="character" w:customStyle="1" w:styleId="aff0">
    <w:name w:val="Схема документа Знак"/>
    <w:basedOn w:val="a0"/>
    <w:link w:val="aff"/>
    <w:semiHidden/>
    <w:rsid w:val="00483834"/>
    <w:rPr>
      <w:rFonts w:ascii="Tahoma" w:eastAsia="Times New Roman" w:hAnsi="Tahoma" w:cs="Tahoma"/>
      <w:shd w:val="clear" w:color="auto" w:fill="000080"/>
    </w:rPr>
  </w:style>
  <w:style w:type="table" w:customStyle="1" w:styleId="15">
    <w:name w:val="Сетка таблицы1"/>
    <w:basedOn w:val="a1"/>
    <w:next w:val="af8"/>
    <w:rsid w:val="0048383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1">
    <w:name w:val="Plain Text"/>
    <w:basedOn w:val="a"/>
    <w:link w:val="aff2"/>
    <w:unhideWhenUsed/>
    <w:rsid w:val="00483834"/>
    <w:pPr>
      <w:widowControl/>
      <w:autoSpaceDE/>
      <w:autoSpaceDN/>
      <w:adjustRightInd/>
    </w:pPr>
    <w:rPr>
      <w:rFonts w:ascii="Courier New" w:hAnsi="Courier New"/>
    </w:rPr>
  </w:style>
  <w:style w:type="character" w:customStyle="1" w:styleId="aff2">
    <w:name w:val="Текст Знак"/>
    <w:basedOn w:val="a0"/>
    <w:link w:val="aff1"/>
    <w:rsid w:val="00483834"/>
    <w:rPr>
      <w:rFonts w:ascii="Courier New" w:eastAsia="Times New Roman" w:hAnsi="Courier New"/>
    </w:rPr>
  </w:style>
  <w:style w:type="character" w:styleId="aff3">
    <w:name w:val="Strong"/>
    <w:uiPriority w:val="22"/>
    <w:qFormat/>
    <w:rsid w:val="00483834"/>
    <w:rPr>
      <w:b/>
      <w:bCs/>
    </w:rPr>
  </w:style>
  <w:style w:type="character" w:styleId="aff4">
    <w:name w:val="FollowedHyperlink"/>
    <w:uiPriority w:val="99"/>
    <w:unhideWhenUsed/>
    <w:rsid w:val="00483834"/>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166215579">
      <w:bodyDiv w:val="1"/>
      <w:marLeft w:val="0"/>
      <w:marRight w:val="0"/>
      <w:marTop w:val="0"/>
      <w:marBottom w:val="0"/>
      <w:divBdr>
        <w:top w:val="none" w:sz="0" w:space="0" w:color="auto"/>
        <w:left w:val="none" w:sz="0" w:space="0" w:color="auto"/>
        <w:bottom w:val="none" w:sz="0" w:space="0" w:color="auto"/>
        <w:right w:val="none" w:sz="0" w:space="0" w:color="auto"/>
      </w:divBdr>
    </w:div>
    <w:div w:id="205718804">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482818674">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734669773">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09515106">
      <w:bodyDiv w:val="1"/>
      <w:marLeft w:val="0"/>
      <w:marRight w:val="0"/>
      <w:marTop w:val="0"/>
      <w:marBottom w:val="0"/>
      <w:divBdr>
        <w:top w:val="none" w:sz="0" w:space="0" w:color="auto"/>
        <w:left w:val="none" w:sz="0" w:space="0" w:color="auto"/>
        <w:bottom w:val="none" w:sz="0" w:space="0" w:color="auto"/>
        <w:right w:val="none" w:sz="0" w:space="0" w:color="auto"/>
      </w:divBdr>
    </w:div>
    <w:div w:id="814613690">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953252766">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085765149">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211647894">
      <w:bodyDiv w:val="1"/>
      <w:marLeft w:val="0"/>
      <w:marRight w:val="0"/>
      <w:marTop w:val="0"/>
      <w:marBottom w:val="0"/>
      <w:divBdr>
        <w:top w:val="none" w:sz="0" w:space="0" w:color="auto"/>
        <w:left w:val="none" w:sz="0" w:space="0" w:color="auto"/>
        <w:bottom w:val="none" w:sz="0" w:space="0" w:color="auto"/>
        <w:right w:val="none" w:sz="0" w:space="0" w:color="auto"/>
      </w:divBdr>
    </w:div>
    <w:div w:id="1309165954">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564943509">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808429225">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2003503289">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 w:id="2126121094">
      <w:bodyDiv w:val="1"/>
      <w:marLeft w:val="0"/>
      <w:marRight w:val="0"/>
      <w:marTop w:val="0"/>
      <w:marBottom w:val="0"/>
      <w:divBdr>
        <w:top w:val="none" w:sz="0" w:space="0" w:color="auto"/>
        <w:left w:val="none" w:sz="0" w:space="0" w:color="auto"/>
        <w:bottom w:val="none" w:sz="0" w:space="0" w:color="auto"/>
        <w:right w:val="none" w:sz="0" w:space="0" w:color="auto"/>
      </w:divBdr>
    </w:div>
    <w:div w:id="2139913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548</TotalTime>
  <Pages>14</Pages>
  <Words>5752</Words>
  <Characters>32789</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38465</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dc:creator>
  <cp:lastModifiedBy>Пользователь Windows</cp:lastModifiedBy>
  <cp:revision>23</cp:revision>
  <cp:lastPrinted>2026-04-21T14:58:00Z</cp:lastPrinted>
  <dcterms:created xsi:type="dcterms:W3CDTF">2024-04-18T06:37:00Z</dcterms:created>
  <dcterms:modified xsi:type="dcterms:W3CDTF">2026-05-15T09:29:00Z</dcterms:modified>
</cp:coreProperties>
</file>