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542" w:rsidRPr="00DD358A" w:rsidRDefault="00D45542" w:rsidP="00D45542">
      <w:pPr>
        <w:keepNext/>
        <w:tabs>
          <w:tab w:val="right" w:pos="9781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</w:t>
      </w:r>
      <w:r w:rsidR="0010020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</w:t>
      </w:r>
    </w:p>
    <w:p w:rsidR="00D45542" w:rsidRPr="00A97C6A" w:rsidRDefault="00D45542" w:rsidP="00D45542">
      <w:pPr>
        <w:keepNext/>
        <w:tabs>
          <w:tab w:val="right" w:pos="9781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</w:t>
      </w:r>
      <w:r w:rsidR="0038512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</w:t>
      </w:r>
      <w:r w:rsidR="00FF5B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</w:t>
      </w:r>
      <w:r w:rsidR="00A37D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Договор</w:t>
      </w:r>
      <w:r w:rsidR="001479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60EB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№_______</w:t>
      </w:r>
    </w:p>
    <w:p w:rsidR="00D45542" w:rsidRPr="00A97C6A" w:rsidRDefault="00D42320" w:rsidP="00D45542">
      <w:pPr>
        <w:tabs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Санкт-Петербург</w:t>
      </w:r>
      <w:r w:rsidRPr="00D42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</w:t>
      </w:r>
      <w:r w:rsidR="00E60E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D42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F003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B51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E11A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D423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003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F003E4" w:rsidRPr="00F003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B51BC">
        <w:rPr>
          <w:rFonts w:ascii="Times New Roman" w:eastAsia="Times New Roman" w:hAnsi="Times New Roman" w:cs="Times New Roman"/>
          <w:sz w:val="20"/>
          <w:szCs w:val="20"/>
          <w:lang w:eastAsia="ru-RU"/>
        </w:rPr>
        <w:t>«__»__________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D63F2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="000D63F2" w:rsidRPr="003E46A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2B51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 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D45542" w:rsidRPr="00A97C6A" w:rsidRDefault="00D4554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542" w:rsidRPr="00A97C6A" w:rsidRDefault="00863555" w:rsidP="00E11AE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Комитет государственного </w:t>
      </w:r>
      <w:r w:rsidR="00D45542"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финансово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 контроля</w:t>
      </w:r>
      <w:r w:rsidR="00D45542"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Санкт-Петербург</w:t>
      </w:r>
      <w:r w:rsidRPr="00824BF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  <w:r w:rsidR="00824BF5" w:rsidRPr="00323C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D45542" w:rsidRPr="00323CC9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</w:t>
      </w:r>
      <w:r w:rsidR="0042675D" w:rsidRPr="00323C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60EBB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ведущего специалиста отдела бухгалтерского учета и материального обеспечения Раевской Натальи Алексеевны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</w:t>
      </w:r>
      <w:r w:rsidR="00E60EBB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 w:rsidR="00E11AE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Приказа Комитета</w:t>
      </w:r>
      <w:r w:rsidR="00C17408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именуемый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дальнейшем </w:t>
      </w:r>
      <w:r w:rsidR="00D45542"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 w:rsidR="00C174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одной стороны, и </w:t>
      </w:r>
    </w:p>
    <w:p w:rsidR="00D45542" w:rsidRPr="00071A45" w:rsidRDefault="00E60EBB" w:rsidP="00E11AE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</w:t>
      </w:r>
      <w:r w:rsidR="00C174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</w:t>
      </w:r>
      <w:r w:rsidR="00D455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D45542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FF5B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455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="009E36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="00D45542"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="00D45542"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договор о нижеследующем:</w:t>
      </w:r>
    </w:p>
    <w:p w:rsidR="00100208" w:rsidRPr="00071A45" w:rsidRDefault="00100208" w:rsidP="00E11AE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542" w:rsidRPr="009F0187" w:rsidRDefault="00D45542" w:rsidP="00E11AED">
      <w:pPr>
        <w:pStyle w:val="a4"/>
        <w:keepNext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9F018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договора</w:t>
      </w:r>
    </w:p>
    <w:p w:rsidR="00622758" w:rsidRPr="00E11AED" w:rsidRDefault="0082285A" w:rsidP="00E11AED">
      <w:pPr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C17408" w:rsidRPr="008228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настоящему договору </w:t>
      </w:r>
      <w:r w:rsidR="00106B27" w:rsidRPr="0082285A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поручает, а Исполнитель принимает на себя</w:t>
      </w:r>
      <w:r w:rsidR="00622758" w:rsidRPr="008228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2758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работы по</w:t>
      </w:r>
      <w:r w:rsidR="00323CC9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824BF5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мытью </w:t>
      </w:r>
      <w:r w:rsidR="00323CC9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фасада здания </w:t>
      </w:r>
      <w:r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(общей площадью 1254,5 кв. м.) методом промышленного </w:t>
      </w:r>
      <w:r w:rsidR="002B51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альпинизма при помощи аппарата </w:t>
      </w:r>
      <w:r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высокого давления (АВД) с использованием профессиональных моющих средств</w:t>
      </w:r>
      <w:r w:rsidR="00C17408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9F0187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2B51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расположенного</w:t>
      </w:r>
      <w:r w:rsidR="009F0187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 адресу: </w:t>
      </w:r>
      <w:r w:rsidR="00C17408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г. </w:t>
      </w:r>
      <w:r w:rsidR="009F0187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</w:t>
      </w:r>
      <w:r w:rsidR="00C17408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нкт-Петербург, ул. Рылеева д.7, литера А</w:t>
      </w:r>
      <w:r w:rsidR="00DC67D6"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D45542" w:rsidRPr="009F0187" w:rsidRDefault="00D45542" w:rsidP="00E11AED">
      <w:pPr>
        <w:pStyle w:val="a4"/>
        <w:widowControl w:val="0"/>
        <w:numPr>
          <w:ilvl w:val="0"/>
          <w:numId w:val="1"/>
        </w:num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Права и обязанности сторон</w:t>
      </w: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 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2.1.Заказчик обязан: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 xml:space="preserve">2.1.1. Предоставить Исполнителю помещение для хранения уборочного оборудования, инвентаря, расходных материалов. 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2.1.2. Обеспечить Исполнителю условия для бесперебойного выполнения им своих договорных обязанностей (своевременную поставку моющих средств и расходных материалов, наличие электроснабжения, холодной и горячей воды).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2.1.3. Обеспечить беспрепятственный пропуск работников Исполнителя, выполняющих работы по настоящему договору, в убираемые помещения.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2.1.4. Своевременно производить оплату работ, выполненных Исполнителем.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 xml:space="preserve">2.2. Исполнитель обязан: </w:t>
      </w:r>
    </w:p>
    <w:p w:rsidR="00D45542" w:rsidRPr="00A97C6A" w:rsidRDefault="00D45542" w:rsidP="00E11A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2.2.1. Выполнять работы силами своего персонала, с использованием своего оборудования, инвентаря.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2.2.2. Обеспечить высокое качество выполнения работ в соответствии с действующим на территории Российской Федерации ГОСТ 51870-2002«Услуги Бытовые. Условия по уборке зданий и сооружений. Общие технические условия», утвержденный Постановлением Госстандарта России №. 61-СТ от 13.02.02. Заказчик имеет право в любой момент осуществлять контроль над качеством работы.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7C6A">
        <w:rPr>
          <w:rFonts w:ascii="Times New Roman" w:hAnsi="Times New Roman" w:cs="Times New Roman"/>
          <w:sz w:val="20"/>
          <w:szCs w:val="20"/>
        </w:rPr>
        <w:t>2.2.3. Все предметы и документы, найденные во время работы, независимо от их назначения, немедленно возвращать Заказчику.</w:t>
      </w:r>
    </w:p>
    <w:p w:rsidR="00D45542" w:rsidRPr="00A97C6A" w:rsidRDefault="00D45542" w:rsidP="00E11AE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45542" w:rsidRPr="00A97C6A" w:rsidRDefault="002B51BC" w:rsidP="00E11AED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 xml:space="preserve">Стоимость оказанных </w:t>
      </w:r>
      <w:r w:rsidR="00D45542" w:rsidRPr="00A97C6A"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>услуг и порядок расчетов</w:t>
      </w:r>
    </w:p>
    <w:p w:rsidR="00824BF5" w:rsidRPr="00824BF5" w:rsidRDefault="00622758" w:rsidP="00E11AED">
      <w:pPr>
        <w:widowControl w:val="0"/>
        <w:numPr>
          <w:ilvl w:val="1"/>
          <w:numId w:val="1"/>
        </w:numPr>
        <w:spacing w:before="25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758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работ, выполняемых в соответствие с настоящим договором, составляет:</w:t>
      </w:r>
      <w:r w:rsidR="00824BF5">
        <w:t xml:space="preserve"> </w:t>
      </w:r>
    </w:p>
    <w:p w:rsidR="00622758" w:rsidRPr="00622758" w:rsidRDefault="00E60EBB" w:rsidP="00E11AED">
      <w:pPr>
        <w:widowControl w:val="0"/>
        <w:spacing w:before="25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 w:rsidR="00824B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22758" w:rsidRPr="00622758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</w:t>
      </w:r>
      <w:r w:rsidR="00824B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622758" w:rsidRPr="00824B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рублей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 копеек, в том числе НДС/</w:t>
      </w:r>
      <w:r w:rsidR="00622758" w:rsidRPr="00622758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 не облагается (упрощенная система налогообложения).</w:t>
      </w:r>
    </w:p>
    <w:p w:rsidR="00622758" w:rsidRDefault="00622758" w:rsidP="00E11AED">
      <w:pPr>
        <w:widowControl w:val="0"/>
        <w:spacing w:before="25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758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Документом, подтверждающим выполнение Подрядчиком работ, предусмотренных настоящим Договором, является акт сдачи – приемки работ, подписываемый уполномоченными представителями Заказчика и Подрядч</w:t>
      </w:r>
      <w:r w:rsidR="002B51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ика в день приемки выполненных </w:t>
      </w:r>
      <w:r w:rsidRPr="0062275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работ. Акт сдачи - приемки работ является основанием для выставления Подрядчиком счета Заказчику. Оплата счета Заказчиком производится не позднее 5-ти календарных дней от даты выставления счета за выполненные работы.</w:t>
      </w:r>
    </w:p>
    <w:p w:rsidR="00D45542" w:rsidRPr="00A97C6A" w:rsidRDefault="00D45542" w:rsidP="00E11AED">
      <w:pPr>
        <w:numPr>
          <w:ilvl w:val="0"/>
          <w:numId w:val="1"/>
        </w:numPr>
        <w:spacing w:before="36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>Срок действия договор</w:t>
      </w:r>
    </w:p>
    <w:p w:rsidR="00D45542" w:rsidRPr="00A97C6A" w:rsidRDefault="00D45542" w:rsidP="00E11AED">
      <w:pPr>
        <w:numPr>
          <w:ilvl w:val="1"/>
          <w:numId w:val="1"/>
        </w:numPr>
        <w:spacing w:after="0" w:line="240" w:lineRule="auto"/>
        <w:ind w:right="-7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 вступает в силу</w:t>
      </w:r>
      <w:r w:rsidRPr="00414F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506B9" w:rsidRPr="00414FBE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FE1E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момента подписания и действует до 31.12.202</w:t>
      </w:r>
      <w:r w:rsidR="002B51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 </w:t>
      </w:r>
      <w:r w:rsidR="00FE1E5F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D45542" w:rsidRPr="00A97C6A" w:rsidRDefault="002B51BC" w:rsidP="00E11AED">
      <w:pPr>
        <w:keepNext/>
        <w:numPr>
          <w:ilvl w:val="0"/>
          <w:numId w:val="1"/>
        </w:numPr>
        <w:tabs>
          <w:tab w:val="clear" w:pos="360"/>
          <w:tab w:val="num" w:pos="0"/>
        </w:tabs>
        <w:spacing w:before="360" w:after="12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>Порядок разрешения</w:t>
      </w:r>
      <w:r w:rsidR="00D45542" w:rsidRPr="00A97C6A"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 xml:space="preserve"> споров</w:t>
      </w:r>
    </w:p>
    <w:p w:rsidR="00D45542" w:rsidRPr="00A97C6A" w:rsidRDefault="00D45542" w:rsidP="00E11AE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Споры и разногласия, которые могут возникнуть при исполнении настоящего договора, будут по возможности разрешаться путём переговоров между сторонами. </w:t>
      </w:r>
    </w:p>
    <w:p w:rsidR="00D45542" w:rsidRDefault="00D45542" w:rsidP="00E11AE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В случае невозможности разрешения споров путем переговоров стороны после реализации предусмотренной </w:t>
      </w:r>
      <w:r w:rsidR="00E11AED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законодательством процедуры </w:t>
      </w: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>досудебного урегулирования разногласий передают их на рассмотрение в Арбитражный суд Санкт-Петербурга и Ленинградской области.</w:t>
      </w:r>
    </w:p>
    <w:p w:rsidR="00D45542" w:rsidRPr="00A97C6A" w:rsidRDefault="00D45542" w:rsidP="00E11AE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</w:p>
    <w:p w:rsidR="00D45542" w:rsidRPr="00A97C6A" w:rsidRDefault="00D45542" w:rsidP="00E11A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>Ответственность сторон</w:t>
      </w:r>
    </w:p>
    <w:p w:rsidR="00D45542" w:rsidRPr="00A97C6A" w:rsidRDefault="00D45542" w:rsidP="00E11AED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 За неисполнение или ненадлежащее исполнение своих обязанностей стороны несут ответственность </w:t>
      </w:r>
    </w:p>
    <w:p w:rsidR="00D45542" w:rsidRPr="00A97C6A" w:rsidRDefault="00D45542" w:rsidP="00E11AE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bookmarkStart w:id="0" w:name="_GoBack"/>
      <w:bookmarkEnd w:id="0"/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>в соответствии с действующим законодательством РФ.</w:t>
      </w:r>
    </w:p>
    <w:p w:rsidR="00D45542" w:rsidRPr="00A97C6A" w:rsidRDefault="00D45542" w:rsidP="00E11AED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>Исполнитель несет полную ответственность за соблюдение мер безопасности при проведении указанных в настоящем договоре услуг.</w:t>
      </w:r>
    </w:p>
    <w:p w:rsidR="00D45542" w:rsidRPr="00A97C6A" w:rsidRDefault="00D45542" w:rsidP="00E11AED">
      <w:pPr>
        <w:numPr>
          <w:ilvl w:val="0"/>
          <w:numId w:val="1"/>
        </w:numPr>
        <w:spacing w:before="360" w:after="120" w:line="240" w:lineRule="auto"/>
        <w:jc w:val="both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  <w:t>Заключительные положения</w:t>
      </w:r>
    </w:p>
    <w:p w:rsidR="00D45542" w:rsidRPr="00A97C6A" w:rsidRDefault="00D45542" w:rsidP="00E11AE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 xml:space="preserve">Договор может быть в любое время изменен, дополнен или расторгнут по соглашению сторон. </w:t>
      </w:r>
    </w:p>
    <w:p w:rsidR="00D45542" w:rsidRPr="00A97C6A" w:rsidRDefault="00D45542" w:rsidP="00E11AE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lastRenderedPageBreak/>
        <w:t xml:space="preserve"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</w:t>
      </w:r>
    </w:p>
    <w:p w:rsidR="00D45542" w:rsidRPr="00A97C6A" w:rsidRDefault="00D45542" w:rsidP="00E11AE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  <w:t>Настоящий договор составлен в двух экземплярах. Все экземпляры идентичны и имеют одинаковую силу. У каждой из сторон находится один экземпляр настоящего договора.</w:t>
      </w:r>
    </w:p>
    <w:p w:rsidR="00D45542" w:rsidRPr="00A97C6A" w:rsidRDefault="00D45542" w:rsidP="00D45542">
      <w:pPr>
        <w:keepNext/>
        <w:numPr>
          <w:ilvl w:val="0"/>
          <w:numId w:val="1"/>
        </w:numPr>
        <w:spacing w:before="360" w:after="12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Юридические адрес, реквизиты и подписи сторон.</w:t>
      </w:r>
    </w:p>
    <w:p w:rsidR="00D45542" w:rsidRPr="00A97C6A" w:rsidRDefault="00D45542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Заказчик: </w:t>
      </w:r>
    </w:p>
    <w:p w:rsidR="00502BBB" w:rsidRDefault="00502BBB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02BB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Комитет государственного финансового контроля Санкт-Петербурга</w:t>
      </w:r>
    </w:p>
    <w:p w:rsidR="00D45542" w:rsidRPr="00A97C6A" w:rsidRDefault="00293E19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191014</w:t>
      </w:r>
      <w:r w:rsidR="00D45542" w:rsidRPr="00A97C6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Санкт-Петербург, </w:t>
      </w:r>
      <w:r w:rsidR="00502B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ул. Рылеева д.7, </w:t>
      </w:r>
      <w:r w:rsidR="00502BBB" w:rsidRPr="00502BB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литера А</w:t>
      </w:r>
    </w:p>
    <w:p w:rsidR="00D45542" w:rsidRPr="00A97C6A" w:rsidRDefault="00D45542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ИНН 784</w:t>
      </w:r>
      <w:r w:rsidR="00502BB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1492353 КПП 7841</w:t>
      </w:r>
      <w:r w:rsidRPr="00A97C6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01001</w:t>
      </w:r>
    </w:p>
    <w:p w:rsidR="00502BBB" w:rsidRDefault="00293E19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УФК по </w:t>
      </w:r>
      <w:r w:rsidR="00502BBB" w:rsidRPr="00502BB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г. Санкт-Петербургу </w:t>
      </w:r>
      <w:r w:rsidR="00502BB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(ОФК 10,</w:t>
      </w:r>
      <w:r w:rsidR="0072293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502BBB" w:rsidRPr="00502BB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Комитет государственного финансового</w:t>
      </w:r>
    </w:p>
    <w:p w:rsidR="00502BBB" w:rsidRDefault="00502BBB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02BB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контроля Санкт-Петербурга</w:t>
      </w:r>
      <w:r w:rsidR="0072293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л/сч 0960000)</w:t>
      </w:r>
    </w:p>
    <w:p w:rsidR="00502BBB" w:rsidRPr="00A97C6A" w:rsidRDefault="00502BBB" w:rsidP="00D4554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БИК</w:t>
      </w:r>
      <w:r w:rsidR="008210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044010000</w:t>
      </w:r>
    </w:p>
    <w:p w:rsidR="00D45542" w:rsidRDefault="00293E19" w:rsidP="00D45542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р/с </w:t>
      </w:r>
      <w:r w:rsidR="008210D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40302810240100000002</w:t>
      </w:r>
    </w:p>
    <w:p w:rsidR="008210D2" w:rsidRDefault="008210D2" w:rsidP="00D45542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ОКАТО 40298563000</w:t>
      </w:r>
    </w:p>
    <w:p w:rsidR="008210D2" w:rsidRDefault="008210D2" w:rsidP="00D45542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ОГРН 1137847460816</w:t>
      </w:r>
    </w:p>
    <w:p w:rsidR="008210D2" w:rsidRDefault="008210D2" w:rsidP="00D45542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ОКПО 31920929</w:t>
      </w:r>
    </w:p>
    <w:p w:rsidR="008210D2" w:rsidRPr="00A97C6A" w:rsidRDefault="008210D2" w:rsidP="00D45542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ОКОПФ 20904</w:t>
      </w:r>
    </w:p>
    <w:p w:rsidR="00293E19" w:rsidRPr="00293E19" w:rsidRDefault="00293E19" w:rsidP="00D45542">
      <w:pPr>
        <w:tabs>
          <w:tab w:val="left" w:pos="-720"/>
        </w:tabs>
        <w:spacing w:after="0" w:line="240" w:lineRule="auto"/>
        <w:ind w:left="-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542" w:rsidRPr="00A97C6A" w:rsidRDefault="00E11AED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Ведущий специалист</w:t>
      </w:r>
    </w:p>
    <w:p w:rsidR="00D45542" w:rsidRDefault="00D4554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210D2" w:rsidRDefault="00D4554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</w:t>
      </w:r>
    </w:p>
    <w:p w:rsidR="008210D2" w:rsidRDefault="008210D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10D2" w:rsidRDefault="008210D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542" w:rsidRPr="00A97C6A" w:rsidRDefault="00D45542" w:rsidP="00D455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7C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</w:t>
      </w:r>
      <w:r w:rsidR="008210D2" w:rsidRPr="008210D2">
        <w:t xml:space="preserve"> </w:t>
      </w:r>
      <w:r w:rsidR="00E11AED">
        <w:rPr>
          <w:rFonts w:ascii="Times New Roman" w:hAnsi="Times New Roman" w:cs="Times New Roman"/>
        </w:rPr>
        <w:t>Н.А. Раевская</w:t>
      </w:r>
    </w:p>
    <w:p w:rsidR="00D45542" w:rsidRPr="00A97C6A" w:rsidRDefault="00D45542" w:rsidP="00D45542">
      <w:pPr>
        <w:widowControl w:val="0"/>
        <w:tabs>
          <w:tab w:val="left" w:pos="90"/>
        </w:tabs>
        <w:spacing w:after="0" w:line="240" w:lineRule="auto"/>
        <w:rPr>
          <w:rFonts w:ascii="Times New Roman" w:eastAsia="Times New Roman" w:hAnsi="Times New Roman" w:cs="Times New Roman"/>
          <w:b/>
          <w:snapToGrid w:val="0"/>
          <w:color w:val="000000"/>
          <w:sz w:val="20"/>
          <w:szCs w:val="20"/>
          <w:lang w:eastAsia="ru-RU"/>
        </w:rPr>
      </w:pPr>
      <w:r w:rsidRPr="005C63F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М. П.</w:t>
      </w:r>
    </w:p>
    <w:p w:rsidR="00D45542" w:rsidRPr="00071A45" w:rsidRDefault="00D45542" w:rsidP="00100208">
      <w:pPr>
        <w:tabs>
          <w:tab w:val="left" w:pos="-72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45542" w:rsidRPr="00F10F7E" w:rsidRDefault="00D45542" w:rsidP="00D45542">
      <w:pPr>
        <w:tabs>
          <w:tab w:val="left" w:pos="-720"/>
        </w:tabs>
        <w:spacing w:after="0" w:line="240" w:lineRule="auto"/>
        <w:ind w:left="-72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22758" w:rsidRPr="00E11AED" w:rsidRDefault="00E11AED" w:rsidP="00622758">
      <w:pPr>
        <w:tabs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11AE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Исполнитель:</w:t>
      </w:r>
    </w:p>
    <w:sectPr w:rsidR="00622758" w:rsidRPr="00E11AED" w:rsidSect="009F0187">
      <w:pgSz w:w="11906" w:h="16838"/>
      <w:pgMar w:top="284" w:right="424" w:bottom="284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FCE" w:rsidRDefault="00281FCE" w:rsidP="00385129">
      <w:pPr>
        <w:spacing w:after="0" w:line="240" w:lineRule="auto"/>
      </w:pPr>
      <w:r>
        <w:separator/>
      </w:r>
    </w:p>
  </w:endnote>
  <w:endnote w:type="continuationSeparator" w:id="0">
    <w:p w:rsidR="00281FCE" w:rsidRDefault="00281FCE" w:rsidP="00385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FCE" w:rsidRDefault="00281FCE" w:rsidP="00385129">
      <w:pPr>
        <w:spacing w:after="0" w:line="240" w:lineRule="auto"/>
      </w:pPr>
      <w:r>
        <w:separator/>
      </w:r>
    </w:p>
  </w:footnote>
  <w:footnote w:type="continuationSeparator" w:id="0">
    <w:p w:rsidR="00281FCE" w:rsidRDefault="00281FCE" w:rsidP="00385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35784"/>
    <w:multiLevelType w:val="hybridMultilevel"/>
    <w:tmpl w:val="0EA40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32D0F"/>
    <w:multiLevelType w:val="multilevel"/>
    <w:tmpl w:val="9762FE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5C987D30"/>
    <w:multiLevelType w:val="hybridMultilevel"/>
    <w:tmpl w:val="B91E577C"/>
    <w:lvl w:ilvl="0" w:tplc="C0D2C4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35E"/>
    <w:rsid w:val="00004BC7"/>
    <w:rsid w:val="0002335E"/>
    <w:rsid w:val="000359D1"/>
    <w:rsid w:val="00071A45"/>
    <w:rsid w:val="000942AD"/>
    <w:rsid w:val="000D63F2"/>
    <w:rsid w:val="000D68A1"/>
    <w:rsid w:val="00100208"/>
    <w:rsid w:val="001032A5"/>
    <w:rsid w:val="00106B27"/>
    <w:rsid w:val="00113493"/>
    <w:rsid w:val="0014438C"/>
    <w:rsid w:val="00144E24"/>
    <w:rsid w:val="00147979"/>
    <w:rsid w:val="00154A2D"/>
    <w:rsid w:val="00161FDD"/>
    <w:rsid w:val="00193D09"/>
    <w:rsid w:val="001B2DF5"/>
    <w:rsid w:val="001C5624"/>
    <w:rsid w:val="001F34C2"/>
    <w:rsid w:val="00220699"/>
    <w:rsid w:val="002609B1"/>
    <w:rsid w:val="00276B02"/>
    <w:rsid w:val="00281D85"/>
    <w:rsid w:val="00281FCE"/>
    <w:rsid w:val="00293E19"/>
    <w:rsid w:val="00295CB2"/>
    <w:rsid w:val="002A2412"/>
    <w:rsid w:val="002B51BC"/>
    <w:rsid w:val="003072CA"/>
    <w:rsid w:val="00323CC9"/>
    <w:rsid w:val="00385129"/>
    <w:rsid w:val="00396C6A"/>
    <w:rsid w:val="003E46A0"/>
    <w:rsid w:val="00406330"/>
    <w:rsid w:val="00414FBE"/>
    <w:rsid w:val="0042675D"/>
    <w:rsid w:val="00427349"/>
    <w:rsid w:val="004722F0"/>
    <w:rsid w:val="004731CC"/>
    <w:rsid w:val="004A1F4E"/>
    <w:rsid w:val="004A6FF0"/>
    <w:rsid w:val="004C48A3"/>
    <w:rsid w:val="004F4907"/>
    <w:rsid w:val="00502BBB"/>
    <w:rsid w:val="005506B9"/>
    <w:rsid w:val="005828C7"/>
    <w:rsid w:val="005931B4"/>
    <w:rsid w:val="005C49BA"/>
    <w:rsid w:val="005C63F0"/>
    <w:rsid w:val="005C7B4D"/>
    <w:rsid w:val="005D7043"/>
    <w:rsid w:val="005D730B"/>
    <w:rsid w:val="006050EB"/>
    <w:rsid w:val="00622758"/>
    <w:rsid w:val="0065572E"/>
    <w:rsid w:val="006B2F98"/>
    <w:rsid w:val="006F7E7A"/>
    <w:rsid w:val="0071560F"/>
    <w:rsid w:val="00722932"/>
    <w:rsid w:val="0074466C"/>
    <w:rsid w:val="007945C5"/>
    <w:rsid w:val="007B7A90"/>
    <w:rsid w:val="007C0ABF"/>
    <w:rsid w:val="007F12F6"/>
    <w:rsid w:val="008125B2"/>
    <w:rsid w:val="008210D2"/>
    <w:rsid w:val="0082285A"/>
    <w:rsid w:val="00824BF5"/>
    <w:rsid w:val="008626DA"/>
    <w:rsid w:val="00863555"/>
    <w:rsid w:val="0090336C"/>
    <w:rsid w:val="00956B0D"/>
    <w:rsid w:val="00981F3B"/>
    <w:rsid w:val="009E3615"/>
    <w:rsid w:val="009F0187"/>
    <w:rsid w:val="009F4D33"/>
    <w:rsid w:val="00A14B91"/>
    <w:rsid w:val="00A37D16"/>
    <w:rsid w:val="00AD0368"/>
    <w:rsid w:val="00AE0AE2"/>
    <w:rsid w:val="00B4227D"/>
    <w:rsid w:val="00B574AA"/>
    <w:rsid w:val="00BC54A1"/>
    <w:rsid w:val="00C17408"/>
    <w:rsid w:val="00C42D3C"/>
    <w:rsid w:val="00C451B5"/>
    <w:rsid w:val="00C85444"/>
    <w:rsid w:val="00C94F0D"/>
    <w:rsid w:val="00C97F02"/>
    <w:rsid w:val="00CD14EB"/>
    <w:rsid w:val="00CD684C"/>
    <w:rsid w:val="00CF5BAE"/>
    <w:rsid w:val="00D029C9"/>
    <w:rsid w:val="00D20A5A"/>
    <w:rsid w:val="00D42320"/>
    <w:rsid w:val="00D45542"/>
    <w:rsid w:val="00DA424F"/>
    <w:rsid w:val="00DB3594"/>
    <w:rsid w:val="00DC67D6"/>
    <w:rsid w:val="00DD358A"/>
    <w:rsid w:val="00DF2098"/>
    <w:rsid w:val="00E01EA3"/>
    <w:rsid w:val="00E11AED"/>
    <w:rsid w:val="00E27DBA"/>
    <w:rsid w:val="00E35C79"/>
    <w:rsid w:val="00E60EBB"/>
    <w:rsid w:val="00E77425"/>
    <w:rsid w:val="00EC516C"/>
    <w:rsid w:val="00EE4B16"/>
    <w:rsid w:val="00F003E4"/>
    <w:rsid w:val="00F073E2"/>
    <w:rsid w:val="00F1024C"/>
    <w:rsid w:val="00F10F7E"/>
    <w:rsid w:val="00F7305A"/>
    <w:rsid w:val="00F765A5"/>
    <w:rsid w:val="00F82012"/>
    <w:rsid w:val="00FA2018"/>
    <w:rsid w:val="00FA5D90"/>
    <w:rsid w:val="00FB60E5"/>
    <w:rsid w:val="00FE110A"/>
    <w:rsid w:val="00FE1E5F"/>
    <w:rsid w:val="00FF42C1"/>
    <w:rsid w:val="00F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D29543-6D85-4D41-A5C3-3683DDB34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5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5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554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851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5129"/>
  </w:style>
  <w:style w:type="paragraph" w:styleId="a7">
    <w:name w:val="footer"/>
    <w:basedOn w:val="a"/>
    <w:link w:val="a8"/>
    <w:uiPriority w:val="99"/>
    <w:unhideWhenUsed/>
    <w:rsid w:val="003851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5129"/>
  </w:style>
  <w:style w:type="paragraph" w:customStyle="1" w:styleId="1">
    <w:name w:val="Знак Знак Знак1 Знак"/>
    <w:basedOn w:val="a"/>
    <w:rsid w:val="008626D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BUGALTER</dc:creator>
  <cp:lastModifiedBy>Раевская Наталья Алексеевна</cp:lastModifiedBy>
  <cp:revision>3</cp:revision>
  <cp:lastPrinted>2024-04-03T12:25:00Z</cp:lastPrinted>
  <dcterms:created xsi:type="dcterms:W3CDTF">2026-05-22T12:15:00Z</dcterms:created>
  <dcterms:modified xsi:type="dcterms:W3CDTF">2026-05-22T12:16:00Z</dcterms:modified>
</cp:coreProperties>
</file>