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A67" w:rsidRPr="003D460E" w:rsidRDefault="00DF4A67" w:rsidP="00DF4A67">
      <w:pPr>
        <w:jc w:val="center"/>
        <w:rPr>
          <w:b/>
          <w:sz w:val="20"/>
          <w:szCs w:val="20"/>
        </w:rPr>
      </w:pPr>
      <w:r w:rsidRPr="003D460E">
        <w:rPr>
          <w:b/>
          <w:sz w:val="20"/>
          <w:szCs w:val="20"/>
        </w:rPr>
        <w:t>Описание объекта закупки</w:t>
      </w:r>
    </w:p>
    <w:p w:rsidR="00DF4A67" w:rsidRDefault="00DF4A67" w:rsidP="00DF4A67">
      <w:pPr>
        <w:ind w:firstLine="709"/>
        <w:jc w:val="both"/>
        <w:rPr>
          <w:b/>
          <w:bCs/>
          <w:color w:val="000000"/>
        </w:rPr>
      </w:pPr>
    </w:p>
    <w:tbl>
      <w:tblPr>
        <w:tblW w:w="44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4"/>
        <w:gridCol w:w="5160"/>
        <w:gridCol w:w="5890"/>
        <w:gridCol w:w="815"/>
        <w:gridCol w:w="793"/>
      </w:tblGrid>
      <w:tr w:rsidR="00330E4E" w:rsidRPr="004A064D" w:rsidTr="002C0C14">
        <w:trPr>
          <w:trHeight w:val="370"/>
          <w:jc w:val="center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E4E" w:rsidRPr="004A064D" w:rsidRDefault="00330E4E" w:rsidP="002C0C14">
            <w:pPr>
              <w:pStyle w:val="a3"/>
              <w:tabs>
                <w:tab w:val="left" w:pos="288"/>
              </w:tabs>
              <w:spacing w:line="276" w:lineRule="auto"/>
              <w:jc w:val="center"/>
              <w:rPr>
                <w:b/>
                <w:lang w:eastAsia="en-US"/>
              </w:rPr>
            </w:pPr>
            <w:r w:rsidRPr="004A064D">
              <w:rPr>
                <w:b/>
                <w:lang w:eastAsia="en-US"/>
              </w:rPr>
              <w:t xml:space="preserve">№ </w:t>
            </w:r>
            <w:proofErr w:type="gramStart"/>
            <w:r w:rsidRPr="004A064D">
              <w:rPr>
                <w:b/>
                <w:lang w:eastAsia="en-US"/>
              </w:rPr>
              <w:t>п</w:t>
            </w:r>
            <w:proofErr w:type="gramEnd"/>
            <w:r w:rsidRPr="004A064D">
              <w:rPr>
                <w:b/>
                <w:lang w:eastAsia="en-US"/>
              </w:rPr>
              <w:t>/п</w:t>
            </w:r>
          </w:p>
        </w:tc>
        <w:tc>
          <w:tcPr>
            <w:tcW w:w="19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E4E" w:rsidRPr="004A064D" w:rsidRDefault="00330E4E" w:rsidP="002C0C14">
            <w:pPr>
              <w:pStyle w:val="a3"/>
              <w:spacing w:line="276" w:lineRule="auto"/>
              <w:jc w:val="center"/>
              <w:rPr>
                <w:b/>
                <w:lang w:eastAsia="en-US"/>
              </w:rPr>
            </w:pPr>
            <w:r w:rsidRPr="004A064D">
              <w:rPr>
                <w:b/>
                <w:lang w:eastAsia="en-US"/>
              </w:rPr>
              <w:t>Наименование товара</w:t>
            </w:r>
          </w:p>
        </w:tc>
        <w:tc>
          <w:tcPr>
            <w:tcW w:w="2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E4E" w:rsidRPr="004A064D" w:rsidRDefault="00330E4E" w:rsidP="002C0C14">
            <w:pPr>
              <w:pStyle w:val="a3"/>
              <w:spacing w:line="276" w:lineRule="auto"/>
              <w:jc w:val="center"/>
              <w:rPr>
                <w:b/>
                <w:lang w:eastAsia="en-US"/>
              </w:rPr>
            </w:pPr>
            <w:r w:rsidRPr="004A064D">
              <w:rPr>
                <w:b/>
                <w:lang w:eastAsia="en-US"/>
              </w:rPr>
              <w:t>Показатель (характеристика) товара</w:t>
            </w:r>
          </w:p>
        </w:tc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E4E" w:rsidRPr="004A064D" w:rsidRDefault="00330E4E" w:rsidP="002C0C14">
            <w:pPr>
              <w:pStyle w:val="a3"/>
              <w:spacing w:line="276" w:lineRule="auto"/>
              <w:jc w:val="center"/>
              <w:rPr>
                <w:b/>
                <w:lang w:eastAsia="en-US"/>
              </w:rPr>
            </w:pPr>
            <w:r w:rsidRPr="004A064D">
              <w:rPr>
                <w:b/>
                <w:lang w:eastAsia="en-US"/>
              </w:rPr>
              <w:t>Ед. изм.</w:t>
            </w: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E4E" w:rsidRPr="004A064D" w:rsidRDefault="00330E4E" w:rsidP="002C0C14">
            <w:pPr>
              <w:pStyle w:val="a3"/>
              <w:spacing w:line="276" w:lineRule="auto"/>
              <w:jc w:val="center"/>
              <w:rPr>
                <w:b/>
                <w:lang w:eastAsia="en-US"/>
              </w:rPr>
            </w:pPr>
            <w:r w:rsidRPr="004A064D">
              <w:rPr>
                <w:b/>
                <w:lang w:eastAsia="en-US"/>
              </w:rPr>
              <w:t>Кол-во</w:t>
            </w:r>
          </w:p>
        </w:tc>
      </w:tr>
      <w:tr w:rsidR="00330E4E" w:rsidRPr="004A064D" w:rsidTr="004A064D">
        <w:trPr>
          <w:trHeight w:val="322"/>
          <w:jc w:val="center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E4E" w:rsidRPr="004A064D" w:rsidRDefault="00330E4E" w:rsidP="002C0C14">
            <w:pPr>
              <w:tabs>
                <w:tab w:val="left" w:pos="288"/>
              </w:tabs>
              <w:rPr>
                <w:b/>
                <w:lang w:eastAsia="en-US"/>
              </w:rPr>
            </w:pPr>
          </w:p>
        </w:tc>
        <w:tc>
          <w:tcPr>
            <w:tcW w:w="19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E4E" w:rsidRPr="004A064D" w:rsidRDefault="00330E4E" w:rsidP="002C0C14">
            <w:pPr>
              <w:rPr>
                <w:b/>
                <w:lang w:eastAsia="en-US"/>
              </w:rPr>
            </w:pPr>
          </w:p>
        </w:tc>
        <w:tc>
          <w:tcPr>
            <w:tcW w:w="2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E4E" w:rsidRPr="004A064D" w:rsidRDefault="00330E4E" w:rsidP="002C0C14">
            <w:pPr>
              <w:rPr>
                <w:b/>
                <w:lang w:eastAsia="en-US"/>
              </w:rPr>
            </w:pPr>
          </w:p>
        </w:tc>
        <w:tc>
          <w:tcPr>
            <w:tcW w:w="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E4E" w:rsidRPr="004A064D" w:rsidRDefault="00330E4E" w:rsidP="002C0C14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E4E" w:rsidRPr="004A064D" w:rsidRDefault="00330E4E" w:rsidP="002C0C14">
            <w:pPr>
              <w:jc w:val="center"/>
              <w:rPr>
                <w:b/>
                <w:lang w:eastAsia="en-US"/>
              </w:rPr>
            </w:pPr>
          </w:p>
        </w:tc>
      </w:tr>
      <w:tr w:rsidR="00330E4E" w:rsidRPr="004A064D" w:rsidTr="002C0C14">
        <w:trPr>
          <w:trHeight w:val="20"/>
          <w:jc w:val="center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4E" w:rsidRPr="004A064D" w:rsidRDefault="00330E4E" w:rsidP="00330E4E">
            <w:pPr>
              <w:pStyle w:val="a5"/>
              <w:numPr>
                <w:ilvl w:val="0"/>
                <w:numId w:val="1"/>
              </w:numPr>
              <w:tabs>
                <w:tab w:val="left" w:pos="288"/>
              </w:tabs>
              <w:ind w:left="0" w:firstLine="0"/>
              <w:rPr>
                <w:color w:val="000000"/>
              </w:rPr>
            </w:pP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4E" w:rsidRPr="004A064D" w:rsidRDefault="004A064D" w:rsidP="004A064D">
            <w:r w:rsidRPr="004A064D">
              <w:t xml:space="preserve">Салфетка гигиеническая влажная </w:t>
            </w:r>
            <w:proofErr w:type="spellStart"/>
            <w:r w:rsidRPr="004A064D">
              <w:t>Pamperino</w:t>
            </w:r>
            <w:proofErr w:type="spellEnd"/>
            <w:r w:rsidRPr="004A064D">
              <w:t xml:space="preserve"> </w:t>
            </w:r>
            <w:proofErr w:type="spellStart"/>
            <w:r w:rsidRPr="004A064D">
              <w:t>Newborn</w:t>
            </w:r>
            <w:proofErr w:type="spellEnd"/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64D" w:rsidRDefault="004A064D" w:rsidP="004A064D">
            <w:pPr>
              <w:rPr>
                <w:lang w:eastAsia="en-US"/>
              </w:rPr>
            </w:pPr>
            <w:r w:rsidRPr="004A064D">
              <w:rPr>
                <w:lang w:eastAsia="en-US"/>
              </w:rPr>
              <w:t xml:space="preserve">Салфетки влажные без отдушек, нежно очищают, увлажняют и освежают нежную кожу ребенка. </w:t>
            </w:r>
            <w:proofErr w:type="gramStart"/>
            <w:r w:rsidRPr="004A064D">
              <w:rPr>
                <w:lang w:eastAsia="en-US"/>
              </w:rPr>
              <w:t>Применимы</w:t>
            </w:r>
            <w:proofErr w:type="gramEnd"/>
            <w:r w:rsidRPr="004A064D">
              <w:rPr>
                <w:lang w:eastAsia="en-US"/>
              </w:rPr>
              <w:t xml:space="preserve"> при смене подгузника. Активные компоненты: алоэ вера. Материал на основе натурального волокна. Салфетки не содержат спирт</w:t>
            </w:r>
            <w:r>
              <w:rPr>
                <w:lang w:eastAsia="en-US"/>
              </w:rPr>
              <w:t>а</w:t>
            </w:r>
            <w:r w:rsidRPr="004A064D">
              <w:rPr>
                <w:lang w:eastAsia="en-US"/>
              </w:rPr>
              <w:t xml:space="preserve">, не сушат кожу, имеют рН </w:t>
            </w:r>
            <w:proofErr w:type="gramStart"/>
            <w:r w:rsidRPr="004A064D">
              <w:rPr>
                <w:lang w:eastAsia="en-US"/>
              </w:rPr>
              <w:t>близкий</w:t>
            </w:r>
            <w:proofErr w:type="gramEnd"/>
            <w:r w:rsidRPr="004A064D">
              <w:rPr>
                <w:lang w:eastAsia="en-US"/>
              </w:rPr>
              <w:t xml:space="preserve"> к рН кожи ребенка. </w:t>
            </w:r>
            <w:proofErr w:type="spellStart"/>
            <w:r w:rsidRPr="004A064D">
              <w:rPr>
                <w:lang w:eastAsia="en-US"/>
              </w:rPr>
              <w:t>Гипоаллергенны</w:t>
            </w:r>
            <w:proofErr w:type="spellEnd"/>
            <w:r w:rsidRPr="004A064D">
              <w:rPr>
                <w:lang w:eastAsia="en-US"/>
              </w:rPr>
              <w:t>.</w:t>
            </w:r>
          </w:p>
          <w:p w:rsidR="004A064D" w:rsidRDefault="004A064D" w:rsidP="004A06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штук в упаковке</w:t>
            </w:r>
            <w:r>
              <w:rPr>
                <w:sz w:val="22"/>
                <w:szCs w:val="22"/>
              </w:rPr>
              <w:t xml:space="preserve"> </w:t>
            </w:r>
            <w:r w:rsidRPr="004A064D">
              <w:rPr>
                <w:sz w:val="22"/>
                <w:szCs w:val="22"/>
              </w:rPr>
              <w:t>≥ 50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  <w:p w:rsidR="004A064D" w:rsidRPr="004A064D" w:rsidRDefault="004A064D" w:rsidP="004A064D">
            <w:pPr>
              <w:rPr>
                <w:lang w:eastAsia="en-US"/>
              </w:rPr>
            </w:pPr>
            <w:r w:rsidRPr="004A064D">
              <w:rPr>
                <w:lang w:eastAsia="en-US"/>
              </w:rPr>
              <w:t>Упаковка имеет пластиковую крышку - клапан, который позволяет многократно открывать и закрывать упаковку, сохраняя все полезные свойства салфеток.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4E" w:rsidRPr="004A064D" w:rsidRDefault="004A064D" w:rsidP="002C0C14">
            <w:pPr>
              <w:jc w:val="center"/>
            </w:pPr>
            <w:r w:rsidRPr="004A064D">
              <w:t>УПАК</w:t>
            </w:r>
          </w:p>
          <w:p w:rsidR="004A064D" w:rsidRPr="004A064D" w:rsidRDefault="004A064D" w:rsidP="002C0C14">
            <w:pPr>
              <w:jc w:val="center"/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E4E" w:rsidRPr="004A064D" w:rsidRDefault="004A064D" w:rsidP="002C0C14">
            <w:pPr>
              <w:jc w:val="center"/>
            </w:pPr>
            <w:r w:rsidRPr="004A064D">
              <w:t>130</w:t>
            </w:r>
          </w:p>
          <w:p w:rsidR="004A064D" w:rsidRPr="004A064D" w:rsidRDefault="004A064D" w:rsidP="002C0C14">
            <w:pPr>
              <w:jc w:val="center"/>
            </w:pPr>
          </w:p>
        </w:tc>
      </w:tr>
    </w:tbl>
    <w:p w:rsidR="00DF4A67" w:rsidRDefault="00DF4A67" w:rsidP="00DF4A67">
      <w:pPr>
        <w:ind w:firstLine="709"/>
        <w:jc w:val="both"/>
        <w:rPr>
          <w:b/>
          <w:bCs/>
          <w:color w:val="000000"/>
        </w:rPr>
      </w:pPr>
    </w:p>
    <w:p w:rsidR="00071D85" w:rsidRDefault="00DF4A67" w:rsidP="004A064D">
      <w:pPr>
        <w:ind w:firstLine="709"/>
        <w:jc w:val="both"/>
      </w:pPr>
      <w:r>
        <w:rPr>
          <w:b/>
          <w:bCs/>
          <w:color w:val="000000"/>
        </w:rPr>
        <w:t xml:space="preserve">Поставка </w:t>
      </w:r>
      <w:r w:rsidR="004A064D" w:rsidRPr="00921E68">
        <w:rPr>
          <w:b/>
          <w:bCs/>
          <w:color w:val="000000"/>
        </w:rPr>
        <w:t xml:space="preserve">в течение </w:t>
      </w:r>
      <w:r w:rsidR="004A064D">
        <w:rPr>
          <w:b/>
          <w:bCs/>
          <w:color w:val="000000"/>
        </w:rPr>
        <w:t>1</w:t>
      </w:r>
      <w:r w:rsidR="004A064D" w:rsidRPr="00921E68">
        <w:rPr>
          <w:b/>
          <w:bCs/>
          <w:color w:val="000000"/>
        </w:rPr>
        <w:t xml:space="preserve"> рабоч</w:t>
      </w:r>
      <w:r w:rsidR="004A064D">
        <w:rPr>
          <w:b/>
          <w:bCs/>
          <w:color w:val="000000"/>
        </w:rPr>
        <w:t>его</w:t>
      </w:r>
      <w:r w:rsidR="004A064D" w:rsidRPr="00921E68">
        <w:rPr>
          <w:b/>
          <w:bCs/>
          <w:color w:val="000000"/>
        </w:rPr>
        <w:t xml:space="preserve"> дн</w:t>
      </w:r>
      <w:r w:rsidR="004A064D">
        <w:rPr>
          <w:b/>
          <w:bCs/>
          <w:color w:val="000000"/>
        </w:rPr>
        <w:t>я</w:t>
      </w:r>
      <w:r w:rsidR="004A064D" w:rsidRPr="00921E68">
        <w:rPr>
          <w:b/>
          <w:bCs/>
          <w:color w:val="000000"/>
        </w:rPr>
        <w:t xml:space="preserve"> </w:t>
      </w:r>
      <w:r w:rsidR="004A064D" w:rsidRPr="00757865">
        <w:rPr>
          <w:b/>
          <w:bCs/>
          <w:color w:val="000000"/>
        </w:rPr>
        <w:t>с даты заключения контракта</w:t>
      </w:r>
      <w:bookmarkStart w:id="0" w:name="_GoBack"/>
      <w:bookmarkEnd w:id="0"/>
    </w:p>
    <w:sectPr w:rsidR="00071D85" w:rsidSect="003A185C">
      <w:pgSz w:w="16838" w:h="11906" w:orient="landscape"/>
      <w:pgMar w:top="709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984D44"/>
    <w:multiLevelType w:val="hybridMultilevel"/>
    <w:tmpl w:val="FF2243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0E2"/>
    <w:rsid w:val="00071D85"/>
    <w:rsid w:val="00330E4E"/>
    <w:rsid w:val="00351A63"/>
    <w:rsid w:val="003A185C"/>
    <w:rsid w:val="004A064D"/>
    <w:rsid w:val="007C709C"/>
    <w:rsid w:val="00A32ED3"/>
    <w:rsid w:val="00C851CE"/>
    <w:rsid w:val="00D810E2"/>
    <w:rsid w:val="00D97695"/>
    <w:rsid w:val="00DF4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A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F4A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link w:val="a6"/>
    <w:uiPriority w:val="34"/>
    <w:qFormat/>
    <w:rsid w:val="00DF4A67"/>
    <w:pPr>
      <w:ind w:left="720"/>
      <w:contextualSpacing/>
    </w:pPr>
    <w:rPr>
      <w:lang w:val="x-none" w:eastAsia="x-none"/>
    </w:rPr>
  </w:style>
  <w:style w:type="character" w:customStyle="1" w:styleId="a6">
    <w:name w:val="Абзац списка Знак"/>
    <w:link w:val="a5"/>
    <w:uiPriority w:val="34"/>
    <w:locked/>
    <w:rsid w:val="00DF4A6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Без интервала Знак"/>
    <w:link w:val="a3"/>
    <w:uiPriority w:val="1"/>
    <w:locked/>
    <w:rsid w:val="00DF4A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C709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C709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rtikul">
    <w:name w:val="artikul"/>
    <w:basedOn w:val="a0"/>
    <w:rsid w:val="007C70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A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F4A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link w:val="a6"/>
    <w:uiPriority w:val="34"/>
    <w:qFormat/>
    <w:rsid w:val="00DF4A67"/>
    <w:pPr>
      <w:ind w:left="720"/>
      <w:contextualSpacing/>
    </w:pPr>
    <w:rPr>
      <w:lang w:val="x-none" w:eastAsia="x-none"/>
    </w:rPr>
  </w:style>
  <w:style w:type="character" w:customStyle="1" w:styleId="a6">
    <w:name w:val="Абзац списка Знак"/>
    <w:link w:val="a5"/>
    <w:uiPriority w:val="34"/>
    <w:locked/>
    <w:rsid w:val="00DF4A6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Без интервала Знак"/>
    <w:link w:val="a3"/>
    <w:uiPriority w:val="1"/>
    <w:locked/>
    <w:rsid w:val="00DF4A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C709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C709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rtikul">
    <w:name w:val="artikul"/>
    <w:basedOn w:val="a0"/>
    <w:rsid w:val="007C70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73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8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89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96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82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9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62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76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56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64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39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76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53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241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19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93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73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5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2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743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79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58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2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03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85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9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918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6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30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129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80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6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88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147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2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65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1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8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25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076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07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6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274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80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17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02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695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044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07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26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90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4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30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4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260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400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9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98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0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597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16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57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72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78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79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14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527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34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43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267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85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04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540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6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98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767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149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5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52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19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69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4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65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56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4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9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57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046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06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86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968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0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19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511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8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41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38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95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20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24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8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74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35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0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98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17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13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956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73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21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7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732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8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36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46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7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5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80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812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3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50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99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8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46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527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3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7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43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078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4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3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13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990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7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09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57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82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04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1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7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78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34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42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0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27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87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71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62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26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4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09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9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48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1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44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40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1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89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7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75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73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7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6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8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2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0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83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6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93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2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9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54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8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39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7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8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9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5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0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9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3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87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20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77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9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5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2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81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8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1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42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3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71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17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892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0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5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6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Валерьевна Тарасенко</dc:creator>
  <cp:keywords/>
  <dc:description/>
  <cp:lastModifiedBy>OxranaTruda</cp:lastModifiedBy>
  <cp:revision>7</cp:revision>
  <dcterms:created xsi:type="dcterms:W3CDTF">2026-01-30T11:52:00Z</dcterms:created>
  <dcterms:modified xsi:type="dcterms:W3CDTF">2026-05-25T09:06:00Z</dcterms:modified>
</cp:coreProperties>
</file>