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A5DD31D" w14:textId="7463206C" w:rsidR="008D6F30" w:rsidRDefault="003901E8">
      <w:pPr>
        <w:jc w:val="center"/>
        <w:rPr>
          <w:b/>
          <w:sz w:val="22"/>
          <w:szCs w:val="22"/>
        </w:rPr>
      </w:pPr>
      <w:r>
        <w:rPr>
          <w:b/>
          <w:sz w:val="22"/>
          <w:szCs w:val="22"/>
        </w:rPr>
        <w:t>КОНТРАКТ №</w:t>
      </w:r>
      <w:r w:rsidR="00C0616E" w:rsidRPr="00C0616E">
        <w:t xml:space="preserve"> </w:t>
      </w:r>
      <w:r w:rsidR="00FA7D67">
        <w:rPr>
          <w:b/>
          <w:sz w:val="22"/>
          <w:szCs w:val="22"/>
        </w:rPr>
        <w:t>_____</w:t>
      </w:r>
    </w:p>
    <w:p w14:paraId="0C78E870" w14:textId="77777777" w:rsidR="008D6F30" w:rsidRDefault="008D6F30">
      <w:pPr>
        <w:jc w:val="both"/>
        <w:rPr>
          <w:sz w:val="22"/>
          <w:szCs w:val="22"/>
        </w:rPr>
      </w:pPr>
    </w:p>
    <w:p w14:paraId="1579CF8E" w14:textId="736C4615" w:rsidR="008D6F30" w:rsidRDefault="00FE55FD">
      <w:pPr>
        <w:jc w:val="center"/>
        <w:rPr>
          <w:sz w:val="22"/>
          <w:szCs w:val="22"/>
        </w:rPr>
      </w:pPr>
      <w:r>
        <w:rPr>
          <w:sz w:val="22"/>
          <w:szCs w:val="22"/>
        </w:rPr>
        <w:t>Санкт-Петербург</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sidR="004F23DF">
        <w:rPr>
          <w:sz w:val="22"/>
          <w:szCs w:val="22"/>
        </w:rPr>
        <w:tab/>
      </w:r>
      <w:r w:rsidR="00FA7D67">
        <w:rPr>
          <w:sz w:val="22"/>
          <w:szCs w:val="22"/>
        </w:rPr>
        <w:t xml:space="preserve">_____ </w:t>
      </w:r>
      <w:r w:rsidR="003901E8">
        <w:rPr>
          <w:sz w:val="22"/>
          <w:szCs w:val="22"/>
        </w:rPr>
        <w:t>202</w:t>
      </w:r>
      <w:r w:rsidR="006C07B7">
        <w:rPr>
          <w:sz w:val="22"/>
          <w:szCs w:val="22"/>
        </w:rPr>
        <w:t>6</w:t>
      </w:r>
      <w:r w:rsidR="004B2C71">
        <w:rPr>
          <w:sz w:val="22"/>
          <w:szCs w:val="22"/>
        </w:rPr>
        <w:t xml:space="preserve"> г.</w:t>
      </w:r>
    </w:p>
    <w:p w14:paraId="7D1C3D45" w14:textId="77777777" w:rsidR="008D6F30" w:rsidRDefault="008D6F30">
      <w:pPr>
        <w:jc w:val="both"/>
        <w:rPr>
          <w:sz w:val="22"/>
          <w:szCs w:val="22"/>
        </w:rPr>
      </w:pPr>
    </w:p>
    <w:p w14:paraId="2FD69280" w14:textId="6A37C50B" w:rsidR="005E3156" w:rsidRPr="001A3D1D" w:rsidRDefault="003901E8" w:rsidP="005E3156">
      <w:pPr>
        <w:ind w:firstLine="708"/>
        <w:jc w:val="both"/>
        <w:rPr>
          <w:sz w:val="22"/>
          <w:szCs w:val="22"/>
        </w:rPr>
      </w:pPr>
      <w:r w:rsidRPr="001A3D1D">
        <w:rPr>
          <w:sz w:val="22"/>
          <w:szCs w:val="22"/>
        </w:rPr>
        <w:t>Государственное бюджетное дошкольное образовател</w:t>
      </w:r>
      <w:r w:rsidR="004B2C71" w:rsidRPr="001A3D1D">
        <w:rPr>
          <w:sz w:val="22"/>
          <w:szCs w:val="22"/>
        </w:rPr>
        <w:t>ьное учреждение детский сад №75</w:t>
      </w:r>
      <w:r w:rsidRPr="001A3D1D">
        <w:rPr>
          <w:sz w:val="22"/>
          <w:szCs w:val="22"/>
        </w:rPr>
        <w:t xml:space="preserve"> Выборгского района Санкт-Петербурга</w:t>
      </w:r>
      <w:r w:rsidR="004B2C71" w:rsidRPr="001A3D1D">
        <w:rPr>
          <w:sz w:val="22"/>
          <w:szCs w:val="22"/>
        </w:rPr>
        <w:t xml:space="preserve"> (далее - ГБДОУ детский сад №75</w:t>
      </w:r>
      <w:r w:rsidRPr="001A3D1D">
        <w:rPr>
          <w:sz w:val="22"/>
          <w:szCs w:val="22"/>
        </w:rPr>
        <w:t xml:space="preserve">), в лице заведующего </w:t>
      </w:r>
      <w:r w:rsidR="004B2C71" w:rsidRPr="001A3D1D">
        <w:rPr>
          <w:sz w:val="22"/>
          <w:szCs w:val="22"/>
        </w:rPr>
        <w:t>Безрученко Ксении Сергеевны</w:t>
      </w:r>
      <w:r w:rsidRPr="001A3D1D">
        <w:rPr>
          <w:sz w:val="22"/>
          <w:szCs w:val="22"/>
        </w:rPr>
        <w:t>, действующего на основании Устава, именуемый в дальнейшем «Заказчик»</w:t>
      </w:r>
    </w:p>
    <w:p w14:paraId="3F67733B" w14:textId="331BC54B" w:rsidR="008D6F30" w:rsidRPr="001A3D1D" w:rsidRDefault="003901E8" w:rsidP="005E3156">
      <w:pPr>
        <w:ind w:firstLine="708"/>
        <w:jc w:val="both"/>
        <w:rPr>
          <w:sz w:val="22"/>
          <w:szCs w:val="22"/>
        </w:rPr>
      </w:pPr>
      <w:r w:rsidRPr="001A3D1D">
        <w:rPr>
          <w:sz w:val="22"/>
          <w:szCs w:val="22"/>
        </w:rPr>
        <w:t xml:space="preserve">и </w:t>
      </w:r>
      <w:r w:rsidR="00FA7D67">
        <w:rPr>
          <w:sz w:val="22"/>
          <w:szCs w:val="22"/>
        </w:rPr>
        <w:t>____________________________</w:t>
      </w:r>
      <w:r w:rsidR="001A3D1D" w:rsidRPr="001A3D1D">
        <w:rPr>
          <w:sz w:val="22"/>
          <w:szCs w:val="22"/>
        </w:rPr>
        <w:t xml:space="preserve">, </w:t>
      </w:r>
      <w:r w:rsidR="00F30B91" w:rsidRPr="001A3D1D">
        <w:rPr>
          <w:sz w:val="22"/>
          <w:szCs w:val="22"/>
        </w:rPr>
        <w:t xml:space="preserve">в лице </w:t>
      </w:r>
      <w:r w:rsidR="00FA7D67">
        <w:rPr>
          <w:color w:val="000000"/>
          <w:sz w:val="22"/>
          <w:szCs w:val="22"/>
          <w:shd w:val="clear" w:color="auto" w:fill="FFFFFF"/>
        </w:rPr>
        <w:t>______________________</w:t>
      </w:r>
      <w:r w:rsidR="001A3D1D" w:rsidRPr="001A3D1D">
        <w:rPr>
          <w:sz w:val="22"/>
          <w:szCs w:val="22"/>
        </w:rPr>
        <w:t>,</w:t>
      </w:r>
      <w:r w:rsidR="001A3D1D">
        <w:rPr>
          <w:sz w:val="22"/>
          <w:szCs w:val="22"/>
        </w:rPr>
        <w:t xml:space="preserve"> </w:t>
      </w:r>
      <w:r w:rsidR="00F30B91" w:rsidRPr="001A3D1D">
        <w:rPr>
          <w:sz w:val="22"/>
          <w:szCs w:val="22"/>
        </w:rPr>
        <w:t xml:space="preserve">действующего на основании </w:t>
      </w:r>
      <w:r w:rsidR="00FA7D67">
        <w:rPr>
          <w:sz w:val="22"/>
          <w:szCs w:val="22"/>
        </w:rPr>
        <w:t>_________________</w:t>
      </w:r>
      <w:r w:rsidR="00FE55FD" w:rsidRPr="001A3D1D">
        <w:rPr>
          <w:sz w:val="22"/>
          <w:szCs w:val="22"/>
        </w:rPr>
        <w:t>,</w:t>
      </w:r>
      <w:r w:rsidRPr="001A3D1D">
        <w:rPr>
          <w:sz w:val="22"/>
          <w:szCs w:val="22"/>
        </w:rPr>
        <w:t xml:space="preserve"> именуемый в дальнейшем «Поставщик», вместе именуемые «Стороны»</w:t>
      </w:r>
      <w:r w:rsidR="005E3156" w:rsidRPr="001A3D1D">
        <w:rPr>
          <w:sz w:val="22"/>
          <w:szCs w:val="22"/>
        </w:rPr>
        <w:t xml:space="preserve">, заключили настоящий контракт </w:t>
      </w:r>
      <w:r w:rsidRPr="001A3D1D">
        <w:rPr>
          <w:sz w:val="22"/>
          <w:szCs w:val="22"/>
        </w:rPr>
        <w:t>(далее –  контракт) о нижеследующем:</w:t>
      </w:r>
    </w:p>
    <w:p w14:paraId="7EBC7F50" w14:textId="77777777" w:rsidR="008D6F30" w:rsidRDefault="008D6F30">
      <w:pPr>
        <w:jc w:val="both"/>
        <w:rPr>
          <w:sz w:val="22"/>
          <w:szCs w:val="22"/>
        </w:rPr>
      </w:pPr>
    </w:p>
    <w:p w14:paraId="206D1AF2" w14:textId="77777777" w:rsidR="008D6F30" w:rsidRDefault="003901E8">
      <w:pPr>
        <w:jc w:val="center"/>
        <w:rPr>
          <w:b/>
          <w:caps/>
          <w:sz w:val="22"/>
          <w:szCs w:val="22"/>
        </w:rPr>
      </w:pPr>
      <w:r>
        <w:rPr>
          <w:b/>
          <w:caps/>
          <w:sz w:val="22"/>
          <w:szCs w:val="22"/>
        </w:rPr>
        <w:t>1. Предмет контракта</w:t>
      </w:r>
    </w:p>
    <w:p w14:paraId="14AF8B8F" w14:textId="5D2BC622" w:rsidR="008D6F30" w:rsidRDefault="003901E8">
      <w:pPr>
        <w:widowControl w:val="0"/>
        <w:jc w:val="both"/>
        <w:rPr>
          <w:sz w:val="22"/>
          <w:szCs w:val="22"/>
        </w:rPr>
      </w:pPr>
      <w:r>
        <w:rPr>
          <w:sz w:val="22"/>
          <w:szCs w:val="22"/>
        </w:rPr>
        <w:t xml:space="preserve">1.1. Предметом настоящего Контракта является поставка </w:t>
      </w:r>
      <w:r w:rsidR="00FA7D67">
        <w:rPr>
          <w:sz w:val="22"/>
          <w:szCs w:val="22"/>
        </w:rPr>
        <w:t>диванов</w:t>
      </w:r>
      <w:r w:rsidR="004B15B8">
        <w:rPr>
          <w:sz w:val="22"/>
          <w:szCs w:val="22"/>
        </w:rPr>
        <w:t xml:space="preserve"> </w:t>
      </w:r>
      <w:r w:rsidR="0036126F">
        <w:rPr>
          <w:sz w:val="22"/>
          <w:szCs w:val="22"/>
        </w:rPr>
        <w:t>(далее – Товар)</w:t>
      </w:r>
      <w:r>
        <w:rPr>
          <w:sz w:val="22"/>
          <w:szCs w:val="22"/>
        </w:rPr>
        <w:t xml:space="preserve"> </w:t>
      </w:r>
      <w:r w:rsidR="001C7726">
        <w:rPr>
          <w:sz w:val="22"/>
          <w:szCs w:val="22"/>
        </w:rPr>
        <w:t xml:space="preserve">для нужд </w:t>
      </w:r>
      <w:r w:rsidR="004B2C71">
        <w:rPr>
          <w:sz w:val="22"/>
          <w:szCs w:val="22"/>
        </w:rPr>
        <w:t>ГБДОУ детский сад №75</w:t>
      </w:r>
      <w:r>
        <w:rPr>
          <w:sz w:val="22"/>
          <w:szCs w:val="22"/>
        </w:rPr>
        <w:t xml:space="preserve"> </w:t>
      </w:r>
      <w:r w:rsidR="004B2C71">
        <w:rPr>
          <w:sz w:val="22"/>
          <w:szCs w:val="22"/>
        </w:rPr>
        <w:t>в 202</w:t>
      </w:r>
      <w:r w:rsidR="006C07B7">
        <w:rPr>
          <w:sz w:val="22"/>
          <w:szCs w:val="22"/>
        </w:rPr>
        <w:t>6</w:t>
      </w:r>
      <w:r w:rsidR="00B90A07">
        <w:rPr>
          <w:sz w:val="22"/>
          <w:szCs w:val="22"/>
        </w:rPr>
        <w:t xml:space="preserve"> году</w:t>
      </w:r>
      <w:r>
        <w:rPr>
          <w:sz w:val="22"/>
          <w:szCs w:val="22"/>
        </w:rPr>
        <w:t>.</w:t>
      </w:r>
    </w:p>
    <w:p w14:paraId="2D89B807" w14:textId="77777777" w:rsidR="008D6F30" w:rsidRDefault="003901E8">
      <w:pPr>
        <w:widowControl w:val="0"/>
        <w:jc w:val="both"/>
        <w:rPr>
          <w:sz w:val="22"/>
          <w:szCs w:val="22"/>
        </w:rPr>
      </w:pPr>
      <w:r>
        <w:rPr>
          <w:sz w:val="22"/>
          <w:szCs w:val="22"/>
        </w:rPr>
        <w:t>1.2. Наименование, технические характеристики и количество Товара указаны в Приложении №1 (спецификация товара), являющемся неотъемлемой частью настоящего Контракта.</w:t>
      </w:r>
    </w:p>
    <w:p w14:paraId="1765BE89" w14:textId="77777777" w:rsidR="008D6F30" w:rsidRDefault="003901E8">
      <w:pPr>
        <w:tabs>
          <w:tab w:val="left" w:pos="720"/>
        </w:tabs>
        <w:jc w:val="both"/>
        <w:rPr>
          <w:sz w:val="22"/>
          <w:szCs w:val="22"/>
        </w:rPr>
      </w:pPr>
      <w:r>
        <w:rPr>
          <w:sz w:val="22"/>
          <w:szCs w:val="22"/>
        </w:rPr>
        <w:t>1.3. Качество товара, поставляемого по настоящему Контракту, должно подтверждаться сертификатами качества, иными документами в соответствии с действующим законодательством.</w:t>
      </w:r>
    </w:p>
    <w:p w14:paraId="354B4704" w14:textId="77777777" w:rsidR="008D6F30" w:rsidRDefault="008D6F30">
      <w:pPr>
        <w:tabs>
          <w:tab w:val="left" w:pos="720"/>
        </w:tabs>
        <w:jc w:val="both"/>
        <w:rPr>
          <w:sz w:val="22"/>
          <w:szCs w:val="22"/>
        </w:rPr>
      </w:pPr>
    </w:p>
    <w:p w14:paraId="23F0359A" w14:textId="4899EAEA" w:rsidR="008D6F30" w:rsidRDefault="003901E8">
      <w:pPr>
        <w:jc w:val="center"/>
        <w:rPr>
          <w:sz w:val="22"/>
          <w:szCs w:val="22"/>
        </w:rPr>
      </w:pPr>
      <w:r>
        <w:rPr>
          <w:b/>
          <w:bCs/>
          <w:caps/>
          <w:sz w:val="22"/>
          <w:szCs w:val="22"/>
        </w:rPr>
        <w:t>2.</w:t>
      </w:r>
      <w:r w:rsidR="001A3D1D">
        <w:rPr>
          <w:b/>
          <w:bCs/>
          <w:caps/>
          <w:sz w:val="22"/>
          <w:szCs w:val="22"/>
        </w:rPr>
        <w:t xml:space="preserve"> </w:t>
      </w:r>
      <w:r>
        <w:rPr>
          <w:b/>
          <w:bCs/>
          <w:caps/>
          <w:sz w:val="22"/>
          <w:szCs w:val="22"/>
        </w:rPr>
        <w:t>Срок И МЕСТО ПОСТАВКИ ТОВАРА</w:t>
      </w:r>
    </w:p>
    <w:p w14:paraId="514523EB" w14:textId="5217D4F6" w:rsidR="008D6F30" w:rsidRDefault="003901E8">
      <w:pPr>
        <w:jc w:val="both"/>
        <w:rPr>
          <w:sz w:val="22"/>
          <w:szCs w:val="22"/>
        </w:rPr>
      </w:pPr>
      <w:r>
        <w:rPr>
          <w:sz w:val="22"/>
          <w:szCs w:val="22"/>
        </w:rPr>
        <w:t xml:space="preserve">2.1. Срок поставки Товара: </w:t>
      </w:r>
      <w:r w:rsidR="00FA7D67">
        <w:rPr>
          <w:sz w:val="22"/>
          <w:szCs w:val="22"/>
        </w:rPr>
        <w:t>в течение 10</w:t>
      </w:r>
      <w:r w:rsidR="00A86DF0">
        <w:rPr>
          <w:sz w:val="22"/>
          <w:szCs w:val="22"/>
        </w:rPr>
        <w:t xml:space="preserve"> дней с даты заключения контракта</w:t>
      </w:r>
      <w:r>
        <w:rPr>
          <w:sz w:val="22"/>
          <w:szCs w:val="22"/>
        </w:rPr>
        <w:t>, с учётом времени, отведенного на прием Товара Заказчиком.</w:t>
      </w:r>
    </w:p>
    <w:p w14:paraId="17C5B38C" w14:textId="316DB091" w:rsidR="008D6F30" w:rsidRDefault="003901E8">
      <w:pPr>
        <w:jc w:val="both"/>
        <w:rPr>
          <w:sz w:val="22"/>
          <w:szCs w:val="22"/>
        </w:rPr>
      </w:pPr>
      <w:r>
        <w:rPr>
          <w:sz w:val="22"/>
          <w:szCs w:val="22"/>
        </w:rPr>
        <w:t>2.</w:t>
      </w:r>
      <w:r w:rsidR="00E454A6">
        <w:rPr>
          <w:sz w:val="22"/>
          <w:szCs w:val="22"/>
        </w:rPr>
        <w:t>2</w:t>
      </w:r>
      <w:r>
        <w:rPr>
          <w:sz w:val="22"/>
          <w:szCs w:val="22"/>
        </w:rPr>
        <w:t>. Место поставк</w:t>
      </w:r>
      <w:r w:rsidR="004B2C71">
        <w:rPr>
          <w:sz w:val="22"/>
          <w:szCs w:val="22"/>
        </w:rPr>
        <w:t>и товара: ГБДОУ детский сад №75</w:t>
      </w:r>
      <w:r>
        <w:rPr>
          <w:sz w:val="22"/>
          <w:szCs w:val="22"/>
        </w:rPr>
        <w:t>.</w:t>
      </w:r>
    </w:p>
    <w:p w14:paraId="75A3F2EA" w14:textId="15F390FF" w:rsidR="005E3156" w:rsidRDefault="003901E8">
      <w:pPr>
        <w:jc w:val="both"/>
        <w:rPr>
          <w:sz w:val="22"/>
          <w:szCs w:val="22"/>
        </w:rPr>
      </w:pPr>
      <w:r>
        <w:rPr>
          <w:sz w:val="22"/>
          <w:szCs w:val="22"/>
        </w:rPr>
        <w:t xml:space="preserve">Адрес поставки: </w:t>
      </w:r>
      <w:r w:rsidR="004B2C71">
        <w:rPr>
          <w:sz w:val="22"/>
          <w:szCs w:val="22"/>
        </w:rPr>
        <w:t xml:space="preserve">194294, г. </w:t>
      </w:r>
      <w:r w:rsidR="005E3156">
        <w:rPr>
          <w:sz w:val="22"/>
          <w:szCs w:val="22"/>
        </w:rPr>
        <w:t xml:space="preserve">Санкт-Петербург, </w:t>
      </w:r>
      <w:r w:rsidR="004B2C71">
        <w:rPr>
          <w:sz w:val="22"/>
          <w:szCs w:val="22"/>
        </w:rPr>
        <w:t xml:space="preserve">вн. тер. г. поселок Парголово, </w:t>
      </w:r>
      <w:r w:rsidR="00022654">
        <w:rPr>
          <w:sz w:val="22"/>
          <w:szCs w:val="22"/>
        </w:rPr>
        <w:t>ул.</w:t>
      </w:r>
      <w:r w:rsidR="001A3D1D">
        <w:rPr>
          <w:sz w:val="22"/>
          <w:szCs w:val="22"/>
        </w:rPr>
        <w:t xml:space="preserve"> </w:t>
      </w:r>
      <w:r w:rsidR="00022654">
        <w:rPr>
          <w:sz w:val="22"/>
          <w:szCs w:val="22"/>
        </w:rPr>
        <w:t>Т</w:t>
      </w:r>
      <w:r w:rsidR="001A3D1D">
        <w:rPr>
          <w:sz w:val="22"/>
          <w:szCs w:val="22"/>
        </w:rPr>
        <w:t xml:space="preserve">имура Сиразетдинова, д. </w:t>
      </w:r>
      <w:r w:rsidR="00FA7D67">
        <w:rPr>
          <w:sz w:val="22"/>
          <w:szCs w:val="22"/>
        </w:rPr>
        <w:t>8</w:t>
      </w:r>
      <w:r w:rsidR="004B2C71">
        <w:rPr>
          <w:sz w:val="22"/>
          <w:szCs w:val="22"/>
        </w:rPr>
        <w:t xml:space="preserve">, </w:t>
      </w:r>
      <w:r w:rsidR="00FA7D67">
        <w:rPr>
          <w:sz w:val="22"/>
          <w:szCs w:val="22"/>
        </w:rPr>
        <w:t xml:space="preserve">корп. 2, </w:t>
      </w:r>
      <w:r w:rsidR="004B2C71">
        <w:rPr>
          <w:sz w:val="22"/>
          <w:szCs w:val="22"/>
        </w:rPr>
        <w:t>стр. 1</w:t>
      </w:r>
      <w:r w:rsidR="005E3156">
        <w:rPr>
          <w:sz w:val="22"/>
          <w:szCs w:val="22"/>
        </w:rPr>
        <w:t>.</w:t>
      </w:r>
    </w:p>
    <w:p w14:paraId="2428634B" w14:textId="6A6A529C" w:rsidR="008D6F30" w:rsidRDefault="003901E8">
      <w:pPr>
        <w:jc w:val="both"/>
        <w:rPr>
          <w:sz w:val="22"/>
          <w:szCs w:val="22"/>
        </w:rPr>
      </w:pPr>
      <w:r>
        <w:rPr>
          <w:sz w:val="22"/>
          <w:szCs w:val="22"/>
        </w:rPr>
        <w:t>2.</w:t>
      </w:r>
      <w:r w:rsidR="00E454A6">
        <w:rPr>
          <w:sz w:val="22"/>
          <w:szCs w:val="22"/>
        </w:rPr>
        <w:t>3</w:t>
      </w:r>
      <w:r>
        <w:rPr>
          <w:sz w:val="22"/>
          <w:szCs w:val="22"/>
        </w:rPr>
        <w:t>. Вре</w:t>
      </w:r>
      <w:r w:rsidR="004B2C71">
        <w:rPr>
          <w:sz w:val="22"/>
          <w:szCs w:val="22"/>
        </w:rPr>
        <w:t>мя поставки: по рабочим дням с 10:00 до 16</w:t>
      </w:r>
      <w:r>
        <w:rPr>
          <w:sz w:val="22"/>
          <w:szCs w:val="22"/>
        </w:rPr>
        <w:t>:00, дата по согласованию с Заказчиком.</w:t>
      </w:r>
    </w:p>
    <w:p w14:paraId="1544137B" w14:textId="77777777" w:rsidR="008D6F30" w:rsidRDefault="008D6F30">
      <w:pPr>
        <w:widowControl w:val="0"/>
        <w:jc w:val="center"/>
        <w:rPr>
          <w:b/>
          <w:sz w:val="22"/>
          <w:szCs w:val="22"/>
        </w:rPr>
      </w:pPr>
    </w:p>
    <w:p w14:paraId="6FAC190B" w14:textId="77777777" w:rsidR="008D6F30" w:rsidRDefault="003901E8">
      <w:pPr>
        <w:widowControl w:val="0"/>
        <w:jc w:val="center"/>
        <w:rPr>
          <w:b/>
          <w:sz w:val="22"/>
          <w:szCs w:val="22"/>
        </w:rPr>
      </w:pPr>
      <w:r>
        <w:rPr>
          <w:b/>
          <w:sz w:val="22"/>
          <w:szCs w:val="22"/>
        </w:rPr>
        <w:t>3. ЦЕНА КОНТРАКТА И ПОРЯДОК РАСЧЁТОВ</w:t>
      </w:r>
    </w:p>
    <w:p w14:paraId="3849A026" w14:textId="0D6583FA" w:rsidR="008D6F30" w:rsidRPr="00A4029E" w:rsidRDefault="003901E8">
      <w:pPr>
        <w:widowControl w:val="0"/>
        <w:tabs>
          <w:tab w:val="left" w:pos="900"/>
        </w:tabs>
        <w:jc w:val="both"/>
        <w:rPr>
          <w:bCs/>
          <w:sz w:val="22"/>
          <w:szCs w:val="22"/>
        </w:rPr>
      </w:pPr>
      <w:r>
        <w:rPr>
          <w:bCs/>
          <w:sz w:val="22"/>
          <w:szCs w:val="22"/>
        </w:rPr>
        <w:t xml:space="preserve">3.1. Цена по настоящему Контракту составляет </w:t>
      </w:r>
      <w:r w:rsidR="00FA7D67">
        <w:rPr>
          <w:color w:val="000000"/>
          <w:sz w:val="23"/>
          <w:szCs w:val="23"/>
          <w:shd w:val="clear" w:color="auto" w:fill="FFFFFF"/>
        </w:rPr>
        <w:t>________________</w:t>
      </w:r>
      <w:r w:rsidR="00C0616E" w:rsidRPr="005E31EA">
        <w:rPr>
          <w:color w:val="000000"/>
          <w:sz w:val="23"/>
          <w:szCs w:val="23"/>
          <w:shd w:val="clear" w:color="auto" w:fill="FFFFFF"/>
        </w:rPr>
        <w:t xml:space="preserve"> рублей</w:t>
      </w:r>
      <w:r w:rsidR="00F30B91">
        <w:rPr>
          <w:bCs/>
          <w:sz w:val="22"/>
          <w:szCs w:val="22"/>
        </w:rPr>
        <w:t xml:space="preserve"> </w:t>
      </w:r>
      <w:r>
        <w:rPr>
          <w:bCs/>
          <w:sz w:val="22"/>
          <w:szCs w:val="22"/>
        </w:rPr>
        <w:t>(</w:t>
      </w:r>
      <w:r w:rsidR="00FA7D67">
        <w:rPr>
          <w:bCs/>
          <w:sz w:val="22"/>
          <w:szCs w:val="22"/>
        </w:rPr>
        <w:t>____________</w:t>
      </w:r>
      <w:r w:rsidR="00C0616E">
        <w:rPr>
          <w:bCs/>
          <w:sz w:val="22"/>
          <w:szCs w:val="22"/>
        </w:rPr>
        <w:t xml:space="preserve">тысяч </w:t>
      </w:r>
      <w:r w:rsidR="00FA7D67">
        <w:rPr>
          <w:bCs/>
          <w:sz w:val="22"/>
          <w:szCs w:val="22"/>
        </w:rPr>
        <w:t>____________</w:t>
      </w:r>
      <w:r w:rsidR="00943F1C">
        <w:rPr>
          <w:bCs/>
          <w:sz w:val="22"/>
          <w:szCs w:val="22"/>
        </w:rPr>
        <w:t xml:space="preserve"> </w:t>
      </w:r>
      <w:r>
        <w:rPr>
          <w:bCs/>
          <w:sz w:val="22"/>
          <w:szCs w:val="22"/>
        </w:rPr>
        <w:t>рубл</w:t>
      </w:r>
      <w:r w:rsidR="00E454A6">
        <w:rPr>
          <w:bCs/>
          <w:sz w:val="22"/>
          <w:szCs w:val="22"/>
        </w:rPr>
        <w:t>ей</w:t>
      </w:r>
      <w:r>
        <w:rPr>
          <w:bCs/>
          <w:sz w:val="22"/>
          <w:szCs w:val="22"/>
        </w:rPr>
        <w:t xml:space="preserve"> </w:t>
      </w:r>
      <w:r w:rsidR="00FA7D67">
        <w:rPr>
          <w:bCs/>
          <w:sz w:val="22"/>
          <w:szCs w:val="22"/>
        </w:rPr>
        <w:t>_________</w:t>
      </w:r>
      <w:r>
        <w:rPr>
          <w:bCs/>
          <w:sz w:val="22"/>
          <w:szCs w:val="22"/>
        </w:rPr>
        <w:t xml:space="preserve"> копеек), </w:t>
      </w:r>
      <w:r w:rsidR="004F23DF" w:rsidRPr="005E31EA">
        <w:rPr>
          <w:bCs/>
          <w:sz w:val="22"/>
          <w:szCs w:val="22"/>
        </w:rPr>
        <w:t>НДС</w:t>
      </w:r>
      <w:r w:rsidR="00C0616E" w:rsidRPr="005E31EA">
        <w:rPr>
          <w:bCs/>
          <w:sz w:val="22"/>
          <w:szCs w:val="22"/>
        </w:rPr>
        <w:t xml:space="preserve"> </w:t>
      </w:r>
      <w:r w:rsidR="00FA7D67">
        <w:rPr>
          <w:bCs/>
          <w:sz w:val="22"/>
          <w:szCs w:val="22"/>
        </w:rPr>
        <w:t>___</w:t>
      </w:r>
      <w:r w:rsidR="00A60297">
        <w:rPr>
          <w:bCs/>
          <w:sz w:val="22"/>
          <w:szCs w:val="22"/>
        </w:rPr>
        <w:t xml:space="preserve"> - </w:t>
      </w:r>
      <w:r w:rsidR="00FA7D67">
        <w:rPr>
          <w:bCs/>
          <w:sz w:val="22"/>
          <w:szCs w:val="22"/>
        </w:rPr>
        <w:t>____/НДС не облагается на основании ___________</w:t>
      </w:r>
      <w:r w:rsidR="00A60297">
        <w:rPr>
          <w:bCs/>
          <w:sz w:val="22"/>
          <w:szCs w:val="22"/>
        </w:rPr>
        <w:t>,</w:t>
      </w:r>
      <w:r w:rsidR="00ED25CF" w:rsidRPr="00A4029E">
        <w:rPr>
          <w:bCs/>
          <w:sz w:val="22"/>
          <w:szCs w:val="22"/>
        </w:rPr>
        <w:t xml:space="preserve"> </w:t>
      </w:r>
      <w:r w:rsidRPr="00A4029E">
        <w:rPr>
          <w:bCs/>
          <w:sz w:val="22"/>
          <w:szCs w:val="22"/>
        </w:rPr>
        <w:t>согласно Приложению №1 (Спецификация товара) к настоящему контракту</w:t>
      </w:r>
      <w:r w:rsidR="002B74A3" w:rsidRPr="00A4029E">
        <w:rPr>
          <w:bCs/>
          <w:sz w:val="22"/>
          <w:szCs w:val="22"/>
        </w:rPr>
        <w:t>.</w:t>
      </w:r>
    </w:p>
    <w:p w14:paraId="138BC1F7" w14:textId="60113D3A" w:rsidR="002B74A3" w:rsidRDefault="002B74A3">
      <w:pPr>
        <w:widowControl w:val="0"/>
        <w:tabs>
          <w:tab w:val="left" w:pos="900"/>
        </w:tabs>
        <w:jc w:val="both"/>
        <w:rPr>
          <w:bCs/>
          <w:sz w:val="22"/>
          <w:szCs w:val="22"/>
        </w:rPr>
      </w:pPr>
      <w:r>
        <w:rPr>
          <w:sz w:val="22"/>
          <w:szCs w:val="22"/>
        </w:rPr>
        <w:t xml:space="preserve">3.1.1. </w:t>
      </w:r>
      <w:r w:rsidRPr="00421C24">
        <w:rPr>
          <w:sz w:val="22"/>
          <w:szCs w:val="22"/>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B91B408" w14:textId="77777777" w:rsidR="008D6F30" w:rsidRDefault="003901E8">
      <w:pPr>
        <w:widowControl w:val="0"/>
        <w:tabs>
          <w:tab w:val="left" w:pos="900"/>
        </w:tabs>
        <w:jc w:val="both"/>
        <w:rPr>
          <w:bCs/>
          <w:sz w:val="22"/>
          <w:szCs w:val="22"/>
        </w:rPr>
      </w:pPr>
      <w:r>
        <w:rPr>
          <w:bCs/>
          <w:sz w:val="22"/>
          <w:szCs w:val="22"/>
        </w:rPr>
        <w:t>3.2. Цена является твёрдой и определена на весь срок действия контракта, но может быть снижена по соглашению сторон без изменения, предусмотренного контрактом количества, качества поставляемого товара и иных условий контракта.</w:t>
      </w:r>
    </w:p>
    <w:p w14:paraId="1FB49C22" w14:textId="202DDAEF" w:rsidR="008D6F30" w:rsidRDefault="003901E8">
      <w:pPr>
        <w:widowControl w:val="0"/>
        <w:tabs>
          <w:tab w:val="left" w:pos="900"/>
        </w:tabs>
        <w:jc w:val="both"/>
        <w:rPr>
          <w:bCs/>
          <w:sz w:val="22"/>
          <w:szCs w:val="22"/>
        </w:rPr>
      </w:pPr>
      <w:r>
        <w:rPr>
          <w:bCs/>
          <w:sz w:val="22"/>
          <w:szCs w:val="22"/>
        </w:rPr>
        <w:t xml:space="preserve">3.3. В стоимость товара входит стоимость тары и упаковки, не являющимися возвратными, стоимость доставки, разгрузки, </w:t>
      </w:r>
      <w:r w:rsidR="006C07B7">
        <w:rPr>
          <w:bCs/>
          <w:sz w:val="22"/>
          <w:szCs w:val="22"/>
        </w:rPr>
        <w:t>сборки (при необходимости)</w:t>
      </w:r>
      <w:r>
        <w:rPr>
          <w:bCs/>
          <w:sz w:val="22"/>
          <w:szCs w:val="22"/>
        </w:rPr>
        <w:t>, а также уплата налогов и других платежей.</w:t>
      </w:r>
    </w:p>
    <w:p w14:paraId="6ED67654" w14:textId="77777777" w:rsidR="008D6F30" w:rsidRDefault="003901E8">
      <w:pPr>
        <w:widowControl w:val="0"/>
        <w:tabs>
          <w:tab w:val="left" w:pos="900"/>
        </w:tabs>
        <w:jc w:val="both"/>
        <w:rPr>
          <w:bCs/>
          <w:sz w:val="22"/>
          <w:szCs w:val="22"/>
        </w:rPr>
      </w:pPr>
      <w:r>
        <w:rPr>
          <w:bCs/>
          <w:sz w:val="22"/>
          <w:szCs w:val="22"/>
        </w:rPr>
        <w:t>Налоги и сборы, взимаемые с Поставщика в связи с исполнением настоящего контракта, включены в цену контракта и оплачиваются поставщиком.</w:t>
      </w:r>
    </w:p>
    <w:p w14:paraId="34865446" w14:textId="77777777" w:rsidR="008D6F30" w:rsidRDefault="003901E8">
      <w:pPr>
        <w:widowControl w:val="0"/>
        <w:tabs>
          <w:tab w:val="left" w:pos="900"/>
        </w:tabs>
        <w:jc w:val="both"/>
        <w:rPr>
          <w:bCs/>
          <w:sz w:val="22"/>
          <w:szCs w:val="22"/>
        </w:rPr>
      </w:pPr>
      <w:r>
        <w:rPr>
          <w:bCs/>
          <w:sz w:val="22"/>
          <w:szCs w:val="22"/>
        </w:rPr>
        <w:t>3.4. По предложению Заказчика возможно увеличение предусмотренного контрактом количества товара не более чем на десять процентов или уменьшение предусмотренного контрактом количества поставляемого товара не более чем на десять процентов. При этом по соглашению сторон допускается изменение с учётом положений бюджетного законодательства РФ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обязаны уменьшить цену контракта исходя из единицы товара.</w:t>
      </w:r>
    </w:p>
    <w:p w14:paraId="205BE0AA" w14:textId="6A280596" w:rsidR="008D6F30" w:rsidRDefault="003901E8">
      <w:pPr>
        <w:widowControl w:val="0"/>
        <w:tabs>
          <w:tab w:val="left" w:pos="900"/>
        </w:tabs>
        <w:jc w:val="both"/>
        <w:rPr>
          <w:sz w:val="22"/>
          <w:szCs w:val="22"/>
        </w:rPr>
      </w:pPr>
      <w:r>
        <w:rPr>
          <w:bCs/>
          <w:sz w:val="22"/>
          <w:szCs w:val="22"/>
        </w:rPr>
        <w:t xml:space="preserve">3.5. </w:t>
      </w:r>
      <w:r>
        <w:rPr>
          <w:sz w:val="22"/>
          <w:szCs w:val="22"/>
        </w:rPr>
        <w:t xml:space="preserve">Оплата товара осуществляется Заказчиком по казначейской системе оплаты по факту поставки товара в безналичной форме, путём перечисления денежных средств на расчётный счёт Поставщика не более чем в течение </w:t>
      </w:r>
      <w:r w:rsidR="005D7F59">
        <w:rPr>
          <w:sz w:val="22"/>
          <w:szCs w:val="22"/>
        </w:rPr>
        <w:t>10</w:t>
      </w:r>
      <w:r>
        <w:rPr>
          <w:sz w:val="22"/>
          <w:szCs w:val="22"/>
        </w:rPr>
        <w:t xml:space="preserve"> </w:t>
      </w:r>
      <w:r w:rsidR="00943F1C">
        <w:rPr>
          <w:sz w:val="22"/>
          <w:szCs w:val="22"/>
        </w:rPr>
        <w:t>(</w:t>
      </w:r>
      <w:r w:rsidR="005D7F59">
        <w:rPr>
          <w:sz w:val="22"/>
          <w:szCs w:val="22"/>
        </w:rPr>
        <w:t>десяти</w:t>
      </w:r>
      <w:r w:rsidR="00943F1C">
        <w:rPr>
          <w:sz w:val="22"/>
          <w:szCs w:val="22"/>
        </w:rPr>
        <w:t xml:space="preserve">) рабочих </w:t>
      </w:r>
      <w:r>
        <w:rPr>
          <w:sz w:val="22"/>
          <w:szCs w:val="22"/>
        </w:rPr>
        <w:t xml:space="preserve">дней с момента подписания акта приёма - передачи товара, согласно графика приёма поручений на оплату расходов. </w:t>
      </w:r>
    </w:p>
    <w:p w14:paraId="041E6F2E" w14:textId="5C6D513A" w:rsidR="008D6F30" w:rsidRDefault="003901E8">
      <w:pPr>
        <w:widowControl w:val="0"/>
        <w:tabs>
          <w:tab w:val="left" w:pos="0"/>
        </w:tabs>
        <w:jc w:val="both"/>
        <w:rPr>
          <w:bCs/>
          <w:sz w:val="22"/>
          <w:szCs w:val="22"/>
        </w:rPr>
      </w:pPr>
      <w:r>
        <w:rPr>
          <w:sz w:val="22"/>
          <w:szCs w:val="22"/>
        </w:rPr>
        <w:t>3.</w:t>
      </w:r>
      <w:r w:rsidR="00E454A6">
        <w:rPr>
          <w:sz w:val="22"/>
          <w:szCs w:val="22"/>
        </w:rPr>
        <w:t>6</w:t>
      </w:r>
      <w:r>
        <w:rPr>
          <w:sz w:val="22"/>
          <w:szCs w:val="22"/>
        </w:rPr>
        <w:t>. Основанием для оплаты поставленного товара является акт приёма-передачи товара, товарные накладные, счета-фактуры, подписанные Поставщиком и Заказчиком.</w:t>
      </w:r>
    </w:p>
    <w:p w14:paraId="1E9BFAA0" w14:textId="2241D27B" w:rsidR="008D6F30" w:rsidRDefault="003901E8">
      <w:pPr>
        <w:widowControl w:val="0"/>
        <w:tabs>
          <w:tab w:val="left" w:pos="900"/>
        </w:tabs>
        <w:jc w:val="both"/>
        <w:rPr>
          <w:bCs/>
          <w:sz w:val="22"/>
          <w:szCs w:val="22"/>
        </w:rPr>
      </w:pPr>
      <w:r>
        <w:rPr>
          <w:bCs/>
          <w:sz w:val="22"/>
          <w:szCs w:val="22"/>
        </w:rPr>
        <w:t>3.</w:t>
      </w:r>
      <w:r w:rsidR="00AF7E8F">
        <w:rPr>
          <w:bCs/>
          <w:sz w:val="22"/>
          <w:szCs w:val="22"/>
        </w:rPr>
        <w:t>7</w:t>
      </w:r>
      <w:r>
        <w:rPr>
          <w:bCs/>
          <w:sz w:val="22"/>
          <w:szCs w:val="22"/>
        </w:rPr>
        <w:t>. Авансирование по контракту не предусмотрено.</w:t>
      </w:r>
    </w:p>
    <w:p w14:paraId="5D1315BB" w14:textId="62A6C214" w:rsidR="00125E14" w:rsidRDefault="003901E8" w:rsidP="00125E14">
      <w:pPr>
        <w:widowControl w:val="0"/>
        <w:tabs>
          <w:tab w:val="left" w:pos="900"/>
        </w:tabs>
        <w:jc w:val="both"/>
        <w:rPr>
          <w:noProof/>
          <w:sz w:val="22"/>
          <w:szCs w:val="22"/>
        </w:rPr>
      </w:pPr>
      <w:r>
        <w:rPr>
          <w:bCs/>
          <w:sz w:val="22"/>
          <w:szCs w:val="22"/>
        </w:rPr>
        <w:lastRenderedPageBreak/>
        <w:t>3.</w:t>
      </w:r>
      <w:r w:rsidR="00AF7E8F">
        <w:rPr>
          <w:bCs/>
          <w:sz w:val="22"/>
          <w:szCs w:val="22"/>
        </w:rPr>
        <w:t>8</w:t>
      </w:r>
      <w:r>
        <w:rPr>
          <w:bCs/>
          <w:sz w:val="22"/>
          <w:szCs w:val="22"/>
        </w:rPr>
        <w:t>. Товар, поставленный Поставщиком с отклонениями от требований спецификации или иными недостатками, не подлежит оплате Заказчиком до устранения Поставщиком обнаруженных недостатков.</w:t>
      </w:r>
      <w:r w:rsidR="00125E14" w:rsidRPr="00125E14">
        <w:rPr>
          <w:noProof/>
          <w:sz w:val="22"/>
          <w:szCs w:val="22"/>
        </w:rPr>
        <w:t xml:space="preserve"> </w:t>
      </w:r>
    </w:p>
    <w:p w14:paraId="7FB8B047" w14:textId="08DA88FC" w:rsidR="007E6F9A" w:rsidRDefault="003901E8" w:rsidP="007E6F9A">
      <w:pPr>
        <w:widowControl w:val="0"/>
        <w:tabs>
          <w:tab w:val="left" w:pos="900"/>
        </w:tabs>
        <w:jc w:val="both"/>
        <w:rPr>
          <w:sz w:val="22"/>
          <w:szCs w:val="22"/>
        </w:rPr>
      </w:pPr>
      <w:r>
        <w:rPr>
          <w:sz w:val="22"/>
          <w:szCs w:val="22"/>
        </w:rPr>
        <w:t>3.</w:t>
      </w:r>
      <w:r w:rsidR="00AF7E8F">
        <w:rPr>
          <w:sz w:val="22"/>
          <w:szCs w:val="22"/>
        </w:rPr>
        <w:t>9</w:t>
      </w:r>
      <w:r>
        <w:rPr>
          <w:sz w:val="22"/>
          <w:szCs w:val="22"/>
        </w:rPr>
        <w:t xml:space="preserve">. </w:t>
      </w:r>
      <w:r w:rsidR="007E6F9A">
        <w:rPr>
          <w:sz w:val="22"/>
          <w:szCs w:val="22"/>
        </w:rPr>
        <w:t xml:space="preserve">Финансирование настоящего Контракта осуществляется: </w:t>
      </w:r>
      <w:r w:rsidR="00FA7D67">
        <w:rPr>
          <w:sz w:val="22"/>
          <w:szCs w:val="22"/>
        </w:rPr>
        <w:t xml:space="preserve">внебюджетные средства, </w:t>
      </w:r>
      <w:r w:rsidR="00831595">
        <w:rPr>
          <w:sz w:val="22"/>
          <w:szCs w:val="22"/>
        </w:rPr>
        <w:t>субсидии на иные цели</w:t>
      </w:r>
      <w:r w:rsidR="007E6F9A">
        <w:rPr>
          <w:sz w:val="22"/>
          <w:szCs w:val="22"/>
        </w:rPr>
        <w:t xml:space="preserve">, код вида расходов 244, целевая статья </w:t>
      </w:r>
      <w:r w:rsidR="007E6F9A">
        <w:rPr>
          <w:iCs/>
          <w:sz w:val="22"/>
          <w:szCs w:val="22"/>
        </w:rPr>
        <w:t>0250020740 «</w:t>
      </w:r>
      <w:r w:rsidR="007E6F9A" w:rsidRPr="002E5B03">
        <w:rPr>
          <w:iCs/>
          <w:sz w:val="22"/>
          <w:szCs w:val="22"/>
        </w:rPr>
        <w:t>Расходы на приобретение немонтируемого оборудования и инвентаря для оснащения вводных объектов учреждений дошкольного образования</w:t>
      </w:r>
      <w:r w:rsidR="007E6F9A">
        <w:rPr>
          <w:iCs/>
          <w:sz w:val="22"/>
          <w:szCs w:val="22"/>
        </w:rPr>
        <w:t>»</w:t>
      </w:r>
      <w:r w:rsidR="007E6F9A">
        <w:rPr>
          <w:sz w:val="22"/>
          <w:szCs w:val="22"/>
        </w:rPr>
        <w:t>, код ОСГУ 310 «</w:t>
      </w:r>
      <w:r w:rsidR="007E6F9A" w:rsidRPr="00B21639">
        <w:rPr>
          <w:sz w:val="22"/>
          <w:szCs w:val="22"/>
        </w:rPr>
        <w:t>Увеличение стоимости основных средств</w:t>
      </w:r>
      <w:r w:rsidR="007E6F9A">
        <w:rPr>
          <w:sz w:val="22"/>
          <w:szCs w:val="22"/>
        </w:rPr>
        <w:t>», код раздела 0701.</w:t>
      </w:r>
    </w:p>
    <w:p w14:paraId="3DD6E309" w14:textId="77777777" w:rsidR="007E6F9A" w:rsidRDefault="007E6F9A" w:rsidP="007E6F9A">
      <w:pPr>
        <w:widowControl w:val="0"/>
        <w:tabs>
          <w:tab w:val="left" w:pos="900"/>
        </w:tabs>
        <w:jc w:val="center"/>
        <w:rPr>
          <w:sz w:val="22"/>
          <w:szCs w:val="22"/>
        </w:rPr>
      </w:pPr>
    </w:p>
    <w:p w14:paraId="2CACEEE6" w14:textId="66ED6F62" w:rsidR="008D6F30" w:rsidRDefault="003901E8" w:rsidP="007E6F9A">
      <w:pPr>
        <w:widowControl w:val="0"/>
        <w:tabs>
          <w:tab w:val="left" w:pos="900"/>
        </w:tabs>
        <w:jc w:val="center"/>
        <w:rPr>
          <w:i/>
          <w:sz w:val="22"/>
          <w:szCs w:val="22"/>
        </w:rPr>
      </w:pPr>
      <w:r>
        <w:rPr>
          <w:b/>
          <w:sz w:val="22"/>
          <w:szCs w:val="22"/>
        </w:rPr>
        <w:t xml:space="preserve">4. </w:t>
      </w:r>
      <w:r>
        <w:rPr>
          <w:b/>
          <w:bCs/>
          <w:caps/>
          <w:sz w:val="22"/>
          <w:szCs w:val="22"/>
        </w:rPr>
        <w:t>Права и обязанности сторон</w:t>
      </w:r>
    </w:p>
    <w:p w14:paraId="0155C73F" w14:textId="29C49915" w:rsidR="008D6F30" w:rsidRDefault="003901E8">
      <w:pPr>
        <w:widowControl w:val="0"/>
        <w:rPr>
          <w:i/>
          <w:sz w:val="22"/>
          <w:szCs w:val="22"/>
        </w:rPr>
      </w:pPr>
      <w:r>
        <w:rPr>
          <w:i/>
          <w:sz w:val="22"/>
          <w:szCs w:val="22"/>
        </w:rPr>
        <w:t xml:space="preserve">4.1. Заказчик обязан: </w:t>
      </w:r>
    </w:p>
    <w:p w14:paraId="52C97F9F" w14:textId="76317D63" w:rsidR="008D6F30" w:rsidRDefault="003901E8">
      <w:pPr>
        <w:jc w:val="both"/>
        <w:rPr>
          <w:sz w:val="22"/>
          <w:szCs w:val="22"/>
        </w:rPr>
      </w:pPr>
      <w:r>
        <w:rPr>
          <w:sz w:val="22"/>
          <w:szCs w:val="22"/>
        </w:rPr>
        <w:t xml:space="preserve">4.1.1. Заказчик обязан принять от Поставщика товар по акту приёма-передачи, накладной и счету-фактуре, в сроки, указанные в р. 5 контракта. </w:t>
      </w:r>
    </w:p>
    <w:p w14:paraId="6E4773A1" w14:textId="2E2F50EB" w:rsidR="008D6F30" w:rsidRDefault="003901E8">
      <w:pPr>
        <w:jc w:val="both"/>
        <w:rPr>
          <w:sz w:val="22"/>
          <w:szCs w:val="22"/>
        </w:rPr>
      </w:pPr>
      <w:r>
        <w:rPr>
          <w:sz w:val="22"/>
          <w:szCs w:val="22"/>
        </w:rPr>
        <w:t>4.1.</w:t>
      </w:r>
      <w:r w:rsidR="00E06CAB">
        <w:rPr>
          <w:sz w:val="22"/>
          <w:szCs w:val="22"/>
        </w:rPr>
        <w:t>2</w:t>
      </w:r>
      <w:r>
        <w:rPr>
          <w:sz w:val="22"/>
          <w:szCs w:val="22"/>
        </w:rPr>
        <w:t>. Обнаружив после приемки Товара недостатки, которые не могли быть установлены при обычном способе приемки (скрытые недостатки), известить об этом Поставщика в течение 14 дней.</w:t>
      </w:r>
    </w:p>
    <w:p w14:paraId="462BD8A1" w14:textId="7F9482CB" w:rsidR="008D6F30" w:rsidRDefault="003901E8">
      <w:pPr>
        <w:jc w:val="both"/>
        <w:rPr>
          <w:sz w:val="22"/>
          <w:szCs w:val="22"/>
        </w:rPr>
      </w:pPr>
      <w:r>
        <w:rPr>
          <w:sz w:val="22"/>
          <w:szCs w:val="22"/>
        </w:rPr>
        <w:t>4.1.</w:t>
      </w:r>
      <w:r w:rsidR="00E06CAB">
        <w:rPr>
          <w:sz w:val="22"/>
          <w:szCs w:val="22"/>
        </w:rPr>
        <w:t>3</w:t>
      </w:r>
      <w:r>
        <w:rPr>
          <w:sz w:val="22"/>
          <w:szCs w:val="22"/>
        </w:rPr>
        <w:t xml:space="preserve">. Обеспечить Поставщику оплату поставленного Товара в случае надлежащего исполнения обязательств по контракту в порядке и на условиях, предусмотренных контрактом. </w:t>
      </w:r>
    </w:p>
    <w:p w14:paraId="1B227D1F" w14:textId="39EE8721" w:rsidR="008D6F30" w:rsidRDefault="003901E8">
      <w:pPr>
        <w:jc w:val="both"/>
        <w:rPr>
          <w:sz w:val="22"/>
          <w:szCs w:val="22"/>
        </w:rPr>
      </w:pPr>
      <w:r>
        <w:rPr>
          <w:sz w:val="22"/>
          <w:szCs w:val="22"/>
        </w:rPr>
        <w:t>4.1.</w:t>
      </w:r>
      <w:r w:rsidR="00E06CAB">
        <w:rPr>
          <w:sz w:val="22"/>
          <w:szCs w:val="22"/>
        </w:rPr>
        <w:t>4</w:t>
      </w:r>
      <w:r>
        <w:rPr>
          <w:sz w:val="22"/>
          <w:szCs w:val="22"/>
        </w:rPr>
        <w:t xml:space="preserve">. Информировать Поставщика об изменении своего адреса и реквизитов. </w:t>
      </w:r>
    </w:p>
    <w:p w14:paraId="1526BF91" w14:textId="77777777" w:rsidR="008D6F30" w:rsidRDefault="003901E8">
      <w:pPr>
        <w:jc w:val="both"/>
        <w:rPr>
          <w:sz w:val="22"/>
          <w:szCs w:val="22"/>
        </w:rPr>
      </w:pPr>
      <w:r>
        <w:rPr>
          <w:sz w:val="22"/>
          <w:szCs w:val="22"/>
        </w:rPr>
        <w:t>4.2.</w:t>
      </w:r>
      <w:r>
        <w:rPr>
          <w:i/>
          <w:sz w:val="22"/>
          <w:szCs w:val="22"/>
        </w:rPr>
        <w:t xml:space="preserve"> Заказчик имеет право:</w:t>
      </w:r>
    </w:p>
    <w:p w14:paraId="0A8FE516" w14:textId="77777777" w:rsidR="008D6F30" w:rsidRDefault="003901E8">
      <w:pPr>
        <w:widowControl w:val="0"/>
        <w:jc w:val="both"/>
        <w:rPr>
          <w:sz w:val="22"/>
          <w:szCs w:val="22"/>
        </w:rPr>
      </w:pPr>
      <w:r>
        <w:rPr>
          <w:sz w:val="22"/>
          <w:szCs w:val="22"/>
        </w:rPr>
        <w:t xml:space="preserve">4.2.1. Требовать от Поставщика надлежащего выполнения обязательств по настоящему Контракту. </w:t>
      </w:r>
    </w:p>
    <w:p w14:paraId="4D543470" w14:textId="77777777" w:rsidR="008D6F30" w:rsidRDefault="003901E8">
      <w:pPr>
        <w:widowControl w:val="0"/>
        <w:jc w:val="both"/>
        <w:rPr>
          <w:sz w:val="22"/>
          <w:szCs w:val="22"/>
        </w:rPr>
      </w:pPr>
      <w:r>
        <w:rPr>
          <w:sz w:val="22"/>
          <w:szCs w:val="22"/>
        </w:rPr>
        <w:t>4.2.2. Осуществлять контроль за порядком и сроками поставки товаров, соответствующих требованиям контракта.</w:t>
      </w:r>
    </w:p>
    <w:p w14:paraId="326C966A" w14:textId="77777777" w:rsidR="008D6F30" w:rsidRDefault="003901E8">
      <w:pPr>
        <w:widowControl w:val="0"/>
        <w:jc w:val="both"/>
        <w:rPr>
          <w:sz w:val="22"/>
          <w:szCs w:val="22"/>
        </w:rPr>
      </w:pPr>
      <w:r>
        <w:rPr>
          <w:sz w:val="22"/>
          <w:szCs w:val="22"/>
        </w:rPr>
        <w:t>4.2.3. Требовать предоставления надлежащим образом оформленных отчётных и финансовых документов, подтверждающих исполнение обязательств, в соответствии с контрактом.</w:t>
      </w:r>
    </w:p>
    <w:p w14:paraId="0AD31F4D" w14:textId="77777777" w:rsidR="008D6F30" w:rsidRDefault="003901E8">
      <w:pPr>
        <w:widowControl w:val="0"/>
        <w:jc w:val="both"/>
        <w:rPr>
          <w:sz w:val="22"/>
          <w:szCs w:val="22"/>
        </w:rPr>
      </w:pPr>
      <w:r>
        <w:rPr>
          <w:sz w:val="22"/>
          <w:szCs w:val="22"/>
        </w:rPr>
        <w:t>4.2.4. Запрашивать информацию о ходе и состоянии исполнения обязательств по контракту.</w:t>
      </w:r>
    </w:p>
    <w:p w14:paraId="606488B0" w14:textId="77777777" w:rsidR="008D6F30" w:rsidRDefault="003901E8">
      <w:pPr>
        <w:widowControl w:val="0"/>
        <w:jc w:val="both"/>
        <w:rPr>
          <w:sz w:val="22"/>
          <w:szCs w:val="22"/>
        </w:rPr>
      </w:pPr>
      <w:r>
        <w:rPr>
          <w:sz w:val="22"/>
          <w:szCs w:val="22"/>
        </w:rPr>
        <w:t>4.2.5. Отказаться от принятия Товара ненадлежащего качества, уведомив об этом Поставщика.</w:t>
      </w:r>
    </w:p>
    <w:p w14:paraId="0BDCBF3A" w14:textId="77777777" w:rsidR="008D6F30" w:rsidRDefault="003901E8">
      <w:pPr>
        <w:widowControl w:val="0"/>
        <w:tabs>
          <w:tab w:val="left" w:pos="900"/>
        </w:tabs>
        <w:jc w:val="both"/>
        <w:rPr>
          <w:sz w:val="22"/>
          <w:szCs w:val="22"/>
        </w:rPr>
      </w:pPr>
      <w:r>
        <w:rPr>
          <w:sz w:val="22"/>
          <w:szCs w:val="22"/>
        </w:rPr>
        <w:t>4.2.6. Не оплачивать товар, не соответствующий условиям настоящего контракта.</w:t>
      </w:r>
    </w:p>
    <w:p w14:paraId="2EA0CE24" w14:textId="77777777" w:rsidR="008D6F30" w:rsidRDefault="003901E8">
      <w:pPr>
        <w:widowControl w:val="0"/>
        <w:tabs>
          <w:tab w:val="left" w:pos="900"/>
        </w:tabs>
        <w:jc w:val="both"/>
        <w:rPr>
          <w:sz w:val="22"/>
          <w:szCs w:val="22"/>
        </w:rPr>
      </w:pPr>
      <w:r>
        <w:rPr>
          <w:sz w:val="22"/>
          <w:szCs w:val="22"/>
        </w:rPr>
        <w:t>4.2.7. П</w:t>
      </w:r>
      <w:r>
        <w:rPr>
          <w:bCs/>
          <w:sz w:val="22"/>
          <w:szCs w:val="22"/>
        </w:rPr>
        <w:t>редъявлять Поставщику претензии,</w:t>
      </w:r>
      <w:r>
        <w:rPr>
          <w:sz w:val="22"/>
          <w:szCs w:val="22"/>
        </w:rPr>
        <w:t xml:space="preserve"> связанные с недостатками поставленного Товара по техническим характеристикам, количеству и комплектности, обнаруженные при приемке Товара, по качеству - в течение гарантийного срока, установленного</w:t>
      </w:r>
      <w:r>
        <w:rPr>
          <w:bCs/>
          <w:sz w:val="22"/>
          <w:szCs w:val="22"/>
        </w:rPr>
        <w:t xml:space="preserve"> в п. 6.1. настоящего Контракта.</w:t>
      </w:r>
    </w:p>
    <w:p w14:paraId="6A110C26" w14:textId="77777777" w:rsidR="008D6F30" w:rsidRDefault="003901E8">
      <w:pPr>
        <w:tabs>
          <w:tab w:val="left" w:pos="0"/>
        </w:tabs>
        <w:jc w:val="both"/>
        <w:rPr>
          <w:sz w:val="22"/>
          <w:szCs w:val="22"/>
        </w:rPr>
      </w:pPr>
      <w:r>
        <w:rPr>
          <w:sz w:val="22"/>
          <w:szCs w:val="22"/>
        </w:rPr>
        <w:t>4.2.8. В соответствии с действующим гражданским законодательством РФ принять решение об одностороннем отказе от исполнения контракта. Заказчик вправе произвести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 Если Заказчиком проведена экспертиза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поставленного Товара,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2B0BFC2D" w14:textId="77777777" w:rsidR="008D6F30" w:rsidRDefault="008D6F30">
      <w:pPr>
        <w:tabs>
          <w:tab w:val="left" w:pos="0"/>
        </w:tabs>
        <w:jc w:val="both"/>
        <w:rPr>
          <w:i/>
          <w:sz w:val="22"/>
          <w:szCs w:val="22"/>
        </w:rPr>
      </w:pPr>
    </w:p>
    <w:p w14:paraId="05D6132F" w14:textId="77777777" w:rsidR="008D6F30" w:rsidRDefault="003901E8">
      <w:pPr>
        <w:widowControl w:val="0"/>
        <w:tabs>
          <w:tab w:val="left" w:pos="0"/>
        </w:tabs>
        <w:jc w:val="both"/>
        <w:rPr>
          <w:i/>
          <w:sz w:val="22"/>
          <w:szCs w:val="22"/>
        </w:rPr>
      </w:pPr>
      <w:r>
        <w:rPr>
          <w:i/>
          <w:sz w:val="22"/>
          <w:szCs w:val="22"/>
        </w:rPr>
        <w:t xml:space="preserve">4.3. Поставщик обязан: </w:t>
      </w:r>
    </w:p>
    <w:p w14:paraId="00AA9478" w14:textId="77777777" w:rsidR="008D6F30" w:rsidRDefault="003901E8">
      <w:pPr>
        <w:tabs>
          <w:tab w:val="left" w:pos="0"/>
        </w:tabs>
        <w:jc w:val="both"/>
        <w:rPr>
          <w:sz w:val="22"/>
          <w:szCs w:val="22"/>
        </w:rPr>
      </w:pPr>
      <w:r>
        <w:rPr>
          <w:sz w:val="22"/>
          <w:szCs w:val="22"/>
        </w:rPr>
        <w:t>4.3.1. Поставщик обязан поставить Заказчику товар в срок, указанный в разделе 2 настоящего Контракта.</w:t>
      </w:r>
    </w:p>
    <w:p w14:paraId="2B0E8162" w14:textId="0EC2DCD3" w:rsidR="008D6F30" w:rsidRDefault="003901E8">
      <w:pPr>
        <w:tabs>
          <w:tab w:val="left" w:pos="0"/>
        </w:tabs>
        <w:jc w:val="both"/>
        <w:rPr>
          <w:sz w:val="22"/>
          <w:szCs w:val="22"/>
        </w:rPr>
      </w:pPr>
      <w:r>
        <w:rPr>
          <w:sz w:val="22"/>
          <w:szCs w:val="22"/>
        </w:rPr>
        <w:t xml:space="preserve">4.3.2. Осуществить поставку, погрузо-разгрузочные работы, в сроки, указанные в разделе 2 настоящего Контракта. </w:t>
      </w:r>
    </w:p>
    <w:p w14:paraId="66865282" w14:textId="77777777" w:rsidR="008D6F30" w:rsidRDefault="003901E8">
      <w:pPr>
        <w:widowControl w:val="0"/>
        <w:tabs>
          <w:tab w:val="left" w:pos="0"/>
        </w:tabs>
        <w:jc w:val="both"/>
        <w:rPr>
          <w:sz w:val="22"/>
          <w:szCs w:val="22"/>
        </w:rPr>
      </w:pPr>
      <w:r>
        <w:rPr>
          <w:sz w:val="22"/>
          <w:szCs w:val="22"/>
        </w:rPr>
        <w:t>4.3.3. Определяя дату поставки товара учитывать, что Заказчик в течение 2 рабочих дней осуществляет экспертизу поставленного товара.</w:t>
      </w:r>
    </w:p>
    <w:p w14:paraId="4A183CA0" w14:textId="77777777" w:rsidR="008D6F30" w:rsidRDefault="003901E8">
      <w:pPr>
        <w:widowControl w:val="0"/>
        <w:tabs>
          <w:tab w:val="left" w:pos="0"/>
        </w:tabs>
        <w:jc w:val="both"/>
        <w:rPr>
          <w:sz w:val="22"/>
          <w:szCs w:val="22"/>
        </w:rPr>
      </w:pPr>
      <w:r>
        <w:rPr>
          <w:sz w:val="22"/>
          <w:szCs w:val="22"/>
        </w:rPr>
        <w:t>4.3.4. Заблаговременно уведомить Заказчика о готовности Товара к поставке, назначить ответственного представителя со своей стороны за оформление сдачи-приемки поставленного Товара и указать время доставки Товара.</w:t>
      </w:r>
    </w:p>
    <w:p w14:paraId="1EDA9DCB" w14:textId="2796D495" w:rsidR="008D6F30" w:rsidRDefault="003901E8">
      <w:pPr>
        <w:widowControl w:val="0"/>
        <w:tabs>
          <w:tab w:val="left" w:pos="0"/>
        </w:tabs>
        <w:jc w:val="both"/>
        <w:rPr>
          <w:sz w:val="22"/>
          <w:szCs w:val="22"/>
        </w:rPr>
      </w:pPr>
      <w:r>
        <w:rPr>
          <w:sz w:val="22"/>
          <w:szCs w:val="22"/>
        </w:rPr>
        <w:t>4.3.5. Поставляемый товар должен быть новым (товар, который не был в употреблении). Весь товар должен быть свободным от прав третьих лиц, не находится в залоге, под арестом или под иным обременением.</w:t>
      </w:r>
    </w:p>
    <w:p w14:paraId="43E43C27" w14:textId="77777777" w:rsidR="008D6F30" w:rsidRDefault="003901E8">
      <w:pPr>
        <w:widowControl w:val="0"/>
        <w:tabs>
          <w:tab w:val="left" w:pos="0"/>
        </w:tabs>
        <w:jc w:val="both"/>
        <w:rPr>
          <w:sz w:val="22"/>
          <w:szCs w:val="22"/>
        </w:rPr>
      </w:pPr>
      <w:r>
        <w:rPr>
          <w:sz w:val="22"/>
          <w:szCs w:val="22"/>
        </w:rPr>
        <w:t>4.3.5.1. Поставщик должен обеспечить упаковку товара, способную предотвратить повреждение или порчу во время перевозки к месту доставки. Упаковка товара должна полностью обеспечить условия транспортировки, предъявляемые к данному виду товаров. Вся упаковка должна соответствовать требованиям законодательства РФ, иметь маркировку.</w:t>
      </w:r>
    </w:p>
    <w:p w14:paraId="25E481FB" w14:textId="77777777" w:rsidR="008D6F30" w:rsidRDefault="003901E8">
      <w:pPr>
        <w:tabs>
          <w:tab w:val="left" w:pos="0"/>
        </w:tabs>
        <w:jc w:val="both"/>
        <w:rPr>
          <w:sz w:val="22"/>
          <w:szCs w:val="22"/>
        </w:rPr>
      </w:pPr>
      <w:r>
        <w:rPr>
          <w:sz w:val="22"/>
          <w:szCs w:val="22"/>
        </w:rPr>
        <w:t>4.3.6. Поставить Товар, соответствующий обязательным требованиям к его качеству и безопасности, предусмотренным для товара данного рода действующим законодательством Российской Федерации:</w:t>
      </w:r>
    </w:p>
    <w:p w14:paraId="4A5B3D8B" w14:textId="77777777" w:rsidR="008D6F30" w:rsidRDefault="003901E8">
      <w:pPr>
        <w:widowControl w:val="0"/>
        <w:numPr>
          <w:ilvl w:val="0"/>
          <w:numId w:val="3"/>
        </w:numPr>
        <w:tabs>
          <w:tab w:val="left" w:pos="0"/>
          <w:tab w:val="left" w:pos="567"/>
        </w:tabs>
        <w:ind w:left="0" w:firstLine="0"/>
        <w:jc w:val="both"/>
        <w:rPr>
          <w:sz w:val="22"/>
          <w:szCs w:val="22"/>
        </w:rPr>
      </w:pPr>
      <w:r>
        <w:rPr>
          <w:sz w:val="22"/>
          <w:szCs w:val="22"/>
        </w:rPr>
        <w:t>Федеральный закон от 30.03.1999 №52-ФЗ «О санитарно-эпидемиологическом благополучии населения».</w:t>
      </w:r>
    </w:p>
    <w:p w14:paraId="2954E2A7" w14:textId="77777777" w:rsidR="008D6F30" w:rsidRDefault="003901E8">
      <w:pPr>
        <w:widowControl w:val="0"/>
        <w:numPr>
          <w:ilvl w:val="0"/>
          <w:numId w:val="1"/>
        </w:numPr>
        <w:tabs>
          <w:tab w:val="left" w:pos="0"/>
          <w:tab w:val="left" w:pos="567"/>
        </w:tabs>
        <w:ind w:left="0" w:firstLine="0"/>
        <w:jc w:val="both"/>
        <w:rPr>
          <w:sz w:val="22"/>
          <w:szCs w:val="22"/>
        </w:rPr>
      </w:pPr>
      <w:r>
        <w:rPr>
          <w:sz w:val="22"/>
          <w:szCs w:val="22"/>
        </w:rPr>
        <w:t>Постановление Правительства Российской Федерации от 01.12.2009 №982 «Об утверждении единого перечня продукции, подлежащих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14:paraId="3887DC63" w14:textId="77777777" w:rsidR="008D6F30" w:rsidRDefault="003901E8">
      <w:pPr>
        <w:widowControl w:val="0"/>
        <w:jc w:val="both"/>
        <w:rPr>
          <w:sz w:val="22"/>
          <w:szCs w:val="22"/>
        </w:rPr>
      </w:pPr>
      <w:r>
        <w:rPr>
          <w:sz w:val="22"/>
          <w:szCs w:val="22"/>
        </w:rPr>
        <w:lastRenderedPageBreak/>
        <w:t>4.3.7. Передать надлежащим образом оформленные отчётные и финансовые документы в порядке и сроки, установленные контрактом.</w:t>
      </w:r>
    </w:p>
    <w:p w14:paraId="4F1E92E3" w14:textId="77777777" w:rsidR="008D6F30" w:rsidRDefault="003901E8">
      <w:pPr>
        <w:widowControl w:val="0"/>
        <w:jc w:val="both"/>
        <w:rPr>
          <w:sz w:val="22"/>
          <w:szCs w:val="22"/>
        </w:rPr>
      </w:pPr>
      <w:r>
        <w:rPr>
          <w:sz w:val="22"/>
          <w:szCs w:val="22"/>
        </w:rPr>
        <w:t>4.3.8. Предоставить по запросу заказчика в сроки, указанные в запросе, информацию о ходе исполнения обязательств по контракту.</w:t>
      </w:r>
    </w:p>
    <w:p w14:paraId="62F5EEE5" w14:textId="77777777" w:rsidR="008D6F30" w:rsidRDefault="003901E8">
      <w:pPr>
        <w:widowControl w:val="0"/>
        <w:jc w:val="both"/>
        <w:rPr>
          <w:bCs/>
          <w:sz w:val="22"/>
          <w:szCs w:val="22"/>
        </w:rPr>
      </w:pPr>
      <w:r>
        <w:rPr>
          <w:sz w:val="22"/>
          <w:szCs w:val="22"/>
        </w:rPr>
        <w:t xml:space="preserve">4.3.9. </w:t>
      </w:r>
      <w:r>
        <w:rPr>
          <w:bCs/>
          <w:sz w:val="22"/>
          <w:szCs w:val="22"/>
        </w:rPr>
        <w:t xml:space="preserve">Гарантировать качество поставляемого Товара и предоставить </w:t>
      </w:r>
      <w:r>
        <w:rPr>
          <w:sz w:val="22"/>
          <w:szCs w:val="22"/>
        </w:rPr>
        <w:t>копии сертификатов соответствия, гигиенические сертификаты и прочие относящиеся к товару документы</w:t>
      </w:r>
      <w:r>
        <w:rPr>
          <w:bCs/>
          <w:sz w:val="22"/>
          <w:szCs w:val="22"/>
        </w:rPr>
        <w:t>.</w:t>
      </w:r>
    </w:p>
    <w:p w14:paraId="0FDABEA1" w14:textId="1535CB87" w:rsidR="008D6F30" w:rsidRDefault="003901E8">
      <w:pPr>
        <w:widowControl w:val="0"/>
        <w:jc w:val="both"/>
        <w:rPr>
          <w:bCs/>
          <w:sz w:val="22"/>
          <w:szCs w:val="22"/>
        </w:rPr>
      </w:pPr>
      <w:r>
        <w:rPr>
          <w:bCs/>
          <w:sz w:val="22"/>
          <w:szCs w:val="22"/>
        </w:rPr>
        <w:t>4.3.10. Осуществить погрузочно-разгрузочные работы</w:t>
      </w:r>
      <w:r w:rsidR="00DB744B">
        <w:rPr>
          <w:bCs/>
          <w:sz w:val="22"/>
          <w:szCs w:val="22"/>
        </w:rPr>
        <w:t xml:space="preserve"> </w:t>
      </w:r>
      <w:r>
        <w:rPr>
          <w:bCs/>
          <w:sz w:val="22"/>
          <w:szCs w:val="22"/>
        </w:rPr>
        <w:t>товара своими силами и за свой счёт.</w:t>
      </w:r>
    </w:p>
    <w:p w14:paraId="55CFEE7E" w14:textId="77777777" w:rsidR="008D6F30" w:rsidRDefault="003901E8">
      <w:pPr>
        <w:widowControl w:val="0"/>
        <w:jc w:val="both"/>
        <w:rPr>
          <w:sz w:val="22"/>
          <w:szCs w:val="22"/>
        </w:rPr>
      </w:pPr>
      <w:r>
        <w:rPr>
          <w:sz w:val="22"/>
          <w:szCs w:val="22"/>
        </w:rPr>
        <w:t>4.3.11. Оформить доставку Товара счетом, счет – фактурой, товарной накладной и Актом приема-передачи Товара.</w:t>
      </w:r>
    </w:p>
    <w:p w14:paraId="24FD46F8" w14:textId="77777777" w:rsidR="008D6F30" w:rsidRDefault="003901E8">
      <w:pPr>
        <w:widowControl w:val="0"/>
        <w:jc w:val="both"/>
        <w:rPr>
          <w:bCs/>
          <w:sz w:val="22"/>
          <w:szCs w:val="22"/>
        </w:rPr>
      </w:pPr>
      <w:r>
        <w:rPr>
          <w:sz w:val="22"/>
          <w:szCs w:val="22"/>
        </w:rPr>
        <w:t xml:space="preserve">4.3.12. </w:t>
      </w:r>
      <w:r>
        <w:rPr>
          <w:bCs/>
          <w:sz w:val="22"/>
          <w:szCs w:val="22"/>
        </w:rPr>
        <w:t>Поставить Товар в упаковке, которая бы обеспечивала его сохранность, товарный вид, предохраняла от всякого рода повреждений при перевозке различными видами транспорта.</w:t>
      </w:r>
    </w:p>
    <w:p w14:paraId="239860DA" w14:textId="77777777" w:rsidR="008D6F30" w:rsidRDefault="003901E8">
      <w:pPr>
        <w:widowControl w:val="0"/>
        <w:tabs>
          <w:tab w:val="left" w:pos="900"/>
        </w:tabs>
        <w:jc w:val="both"/>
        <w:rPr>
          <w:sz w:val="22"/>
          <w:szCs w:val="22"/>
        </w:rPr>
      </w:pPr>
      <w:r>
        <w:rPr>
          <w:bCs/>
          <w:sz w:val="22"/>
          <w:szCs w:val="22"/>
        </w:rPr>
        <w:t xml:space="preserve">4.3.13. Заменить Товар ввиду его ненадлежащего качества, в случае обнаружения в поставленном Товаре недостатков, недостач (некомплектности) или иных несоответствий условиям Контракта, в течение 10 (десяти) рабочих дней с момента уведомления его об этом со стороны Заказчика. </w:t>
      </w:r>
    </w:p>
    <w:p w14:paraId="27C84CFC" w14:textId="77777777" w:rsidR="008D6F30" w:rsidRDefault="003901E8">
      <w:pPr>
        <w:jc w:val="both"/>
        <w:rPr>
          <w:sz w:val="22"/>
          <w:szCs w:val="22"/>
        </w:rPr>
      </w:pPr>
      <w:r>
        <w:rPr>
          <w:sz w:val="22"/>
          <w:szCs w:val="22"/>
        </w:rPr>
        <w:t>4.3.14. При поставке товара Поставщик представляет следующие документы (документацию):</w:t>
      </w:r>
    </w:p>
    <w:p w14:paraId="4A3E2574" w14:textId="77777777" w:rsidR="008D6F30" w:rsidRDefault="003901E8">
      <w:pPr>
        <w:jc w:val="both"/>
        <w:rPr>
          <w:sz w:val="22"/>
          <w:szCs w:val="22"/>
        </w:rPr>
      </w:pPr>
      <w:r>
        <w:rPr>
          <w:sz w:val="22"/>
          <w:szCs w:val="22"/>
        </w:rPr>
        <w:t>- счет;</w:t>
      </w:r>
    </w:p>
    <w:p w14:paraId="4D2FBF09" w14:textId="77777777" w:rsidR="008D6F30" w:rsidRDefault="003901E8">
      <w:pPr>
        <w:jc w:val="both"/>
        <w:rPr>
          <w:sz w:val="22"/>
          <w:szCs w:val="22"/>
        </w:rPr>
      </w:pPr>
      <w:r>
        <w:rPr>
          <w:sz w:val="22"/>
          <w:szCs w:val="22"/>
        </w:rPr>
        <w:t>- счета-фактуры (для плательщиков НДС);</w:t>
      </w:r>
    </w:p>
    <w:p w14:paraId="3BC0ABB0" w14:textId="77777777" w:rsidR="008D6F30" w:rsidRDefault="003901E8">
      <w:pPr>
        <w:jc w:val="both"/>
        <w:rPr>
          <w:sz w:val="22"/>
          <w:szCs w:val="22"/>
        </w:rPr>
      </w:pPr>
      <w:r>
        <w:rPr>
          <w:sz w:val="22"/>
          <w:szCs w:val="22"/>
        </w:rPr>
        <w:t>- копии сертификатов соответствия, гигиенические сертификаты и прочие относящиеся к товару документы;</w:t>
      </w:r>
    </w:p>
    <w:p w14:paraId="69875C98" w14:textId="77777777" w:rsidR="008D6F30" w:rsidRDefault="003901E8">
      <w:pPr>
        <w:jc w:val="both"/>
        <w:rPr>
          <w:sz w:val="22"/>
          <w:szCs w:val="22"/>
        </w:rPr>
      </w:pPr>
      <w:r>
        <w:rPr>
          <w:sz w:val="22"/>
          <w:szCs w:val="22"/>
        </w:rPr>
        <w:t>- товарную накладную, оформленную в установленном порядке;</w:t>
      </w:r>
    </w:p>
    <w:p w14:paraId="08F8355F" w14:textId="77777777" w:rsidR="008D6F30" w:rsidRDefault="003901E8">
      <w:pPr>
        <w:jc w:val="both"/>
        <w:rPr>
          <w:sz w:val="22"/>
          <w:szCs w:val="22"/>
        </w:rPr>
      </w:pPr>
      <w:r>
        <w:rPr>
          <w:sz w:val="22"/>
          <w:szCs w:val="22"/>
        </w:rPr>
        <w:t>- Акт приема-передачи товара в двух экземплярах (один экземпляр для Заказчика и один экземпляр для Поставщика);</w:t>
      </w:r>
    </w:p>
    <w:p w14:paraId="3524448B" w14:textId="74C248B0" w:rsidR="008D6F30" w:rsidRDefault="003901E8">
      <w:pPr>
        <w:jc w:val="both"/>
        <w:rPr>
          <w:sz w:val="22"/>
          <w:szCs w:val="22"/>
        </w:rPr>
      </w:pPr>
      <w:r>
        <w:rPr>
          <w:sz w:val="22"/>
          <w:szCs w:val="22"/>
        </w:rPr>
        <w:t>- гарантию производителя на Товара, срок действия которой составляет 12 месяцев, оформленную соответствующим гарантийным талоном или аналогичным документом</w:t>
      </w:r>
      <w:r w:rsidR="00E6674B">
        <w:rPr>
          <w:sz w:val="22"/>
          <w:szCs w:val="22"/>
        </w:rPr>
        <w:t>,</w:t>
      </w:r>
      <w:r>
        <w:rPr>
          <w:sz w:val="22"/>
          <w:szCs w:val="22"/>
        </w:rPr>
        <w:t xml:space="preserve"> или проставлением соответствующей записи на маркировочном ярлыке поставленного товара;</w:t>
      </w:r>
    </w:p>
    <w:p w14:paraId="4B6669D4" w14:textId="77777777" w:rsidR="008D6F30" w:rsidRDefault="003901E8">
      <w:pPr>
        <w:jc w:val="both"/>
        <w:rPr>
          <w:sz w:val="22"/>
          <w:szCs w:val="22"/>
        </w:rPr>
      </w:pPr>
      <w:r>
        <w:rPr>
          <w:sz w:val="22"/>
          <w:szCs w:val="22"/>
        </w:rPr>
        <w:t xml:space="preserve">- гарантию Поставщика на Товар, срок действия которой должен составлять не менее срока действия гарантии производителя на Товар, оформленную в виде отдельного документа; </w:t>
      </w:r>
    </w:p>
    <w:p w14:paraId="32F6C1FC" w14:textId="77777777" w:rsidR="008D6F30" w:rsidRDefault="003901E8">
      <w:pPr>
        <w:widowControl w:val="0"/>
        <w:jc w:val="both"/>
        <w:rPr>
          <w:bCs/>
          <w:sz w:val="22"/>
          <w:szCs w:val="22"/>
        </w:rPr>
      </w:pPr>
      <w:r>
        <w:rPr>
          <w:sz w:val="22"/>
          <w:szCs w:val="22"/>
        </w:rPr>
        <w:t>- копии действующих сертификатов качества товара, паспорта (сертификаты) соответствия гигиеническим и санитарным нормам, сертификат соответствия Российской Федерации, и документ, подтверждающий страну происхождения товара и иные документы в соответствии с требованиями действующего законодательства РФ.</w:t>
      </w:r>
    </w:p>
    <w:p w14:paraId="3F7C9D77" w14:textId="77777777" w:rsidR="008D6F30" w:rsidRDefault="003901E8">
      <w:pPr>
        <w:widowControl w:val="0"/>
        <w:jc w:val="both"/>
        <w:rPr>
          <w:bCs/>
          <w:sz w:val="22"/>
          <w:szCs w:val="22"/>
        </w:rPr>
      </w:pPr>
      <w:r>
        <w:rPr>
          <w:bCs/>
          <w:sz w:val="22"/>
          <w:szCs w:val="22"/>
        </w:rPr>
        <w:t>4.3.15. Поставщик гарантирует качество поставляемого Товара в пределах гарантийного срока, установленного производителем, но менее 12 мес. с момента передачи Товара по акту приёма-передачи (в документах на Товар, предусматривающих гарантийный срок).</w:t>
      </w:r>
    </w:p>
    <w:p w14:paraId="2AB1AB8F" w14:textId="77777777" w:rsidR="008D6F30" w:rsidRDefault="003901E8">
      <w:pPr>
        <w:widowControl w:val="0"/>
        <w:jc w:val="both"/>
        <w:rPr>
          <w:sz w:val="22"/>
          <w:szCs w:val="22"/>
        </w:rPr>
      </w:pPr>
      <w:r>
        <w:rPr>
          <w:i/>
          <w:sz w:val="22"/>
          <w:szCs w:val="22"/>
        </w:rPr>
        <w:t>4.4. Поставщик имеет право:</w:t>
      </w:r>
    </w:p>
    <w:p w14:paraId="7D0F51CE" w14:textId="77777777" w:rsidR="008D6F30" w:rsidRDefault="003901E8">
      <w:pPr>
        <w:widowControl w:val="0"/>
        <w:jc w:val="both"/>
        <w:rPr>
          <w:sz w:val="22"/>
          <w:szCs w:val="22"/>
        </w:rPr>
      </w:pPr>
      <w:r>
        <w:rPr>
          <w:sz w:val="22"/>
          <w:szCs w:val="22"/>
        </w:rPr>
        <w:t xml:space="preserve">4.4.1. Требовать от Заказчика подписания документов об исполнении им обязательств по контракту. </w:t>
      </w:r>
    </w:p>
    <w:p w14:paraId="4FC24944" w14:textId="77777777" w:rsidR="008D6F30" w:rsidRDefault="003901E8">
      <w:pPr>
        <w:widowControl w:val="0"/>
        <w:jc w:val="both"/>
        <w:rPr>
          <w:sz w:val="22"/>
          <w:szCs w:val="22"/>
        </w:rPr>
      </w:pPr>
      <w:r>
        <w:rPr>
          <w:sz w:val="22"/>
          <w:szCs w:val="22"/>
        </w:rPr>
        <w:t>4.4.2. Требовать от заказчика подготовки помещений, в которых будет осуществляться сборка (при необходимости), установка (при необходимости) товара в соответствии с требованиями технической документации производителя.</w:t>
      </w:r>
    </w:p>
    <w:p w14:paraId="6B81923D" w14:textId="77777777" w:rsidR="008D6F30" w:rsidRDefault="003901E8">
      <w:pPr>
        <w:widowControl w:val="0"/>
        <w:jc w:val="both"/>
        <w:rPr>
          <w:sz w:val="22"/>
          <w:szCs w:val="22"/>
        </w:rPr>
      </w:pPr>
      <w:r>
        <w:rPr>
          <w:sz w:val="22"/>
          <w:szCs w:val="22"/>
        </w:rPr>
        <w:t>4.4.3. Требовать от Заказчика оплаты по настоящему Контракту в случае полного исполнения обязательств по настоящему Контракту.</w:t>
      </w:r>
    </w:p>
    <w:p w14:paraId="64D41483" w14:textId="77777777" w:rsidR="008D6F30" w:rsidRDefault="003901E8">
      <w:pPr>
        <w:widowControl w:val="0"/>
        <w:jc w:val="both"/>
        <w:rPr>
          <w:sz w:val="22"/>
          <w:szCs w:val="22"/>
        </w:rPr>
      </w:pPr>
      <w:r>
        <w:rPr>
          <w:sz w:val="22"/>
          <w:szCs w:val="22"/>
        </w:rPr>
        <w:t>4.4.4. Поставщик вправе осуществить досрочную поставку товара в сроки по согласованию с Заказчиком.</w:t>
      </w:r>
    </w:p>
    <w:p w14:paraId="3723C43A" w14:textId="77777777" w:rsidR="008D6F30" w:rsidRDefault="008D6F30">
      <w:pPr>
        <w:widowControl w:val="0"/>
        <w:tabs>
          <w:tab w:val="left" w:pos="900"/>
        </w:tabs>
        <w:jc w:val="both"/>
        <w:rPr>
          <w:bCs/>
          <w:sz w:val="22"/>
          <w:szCs w:val="22"/>
        </w:rPr>
      </w:pPr>
    </w:p>
    <w:p w14:paraId="722BA85A" w14:textId="77777777" w:rsidR="008D6F30" w:rsidRDefault="003901E8">
      <w:pPr>
        <w:widowControl w:val="0"/>
        <w:jc w:val="center"/>
        <w:rPr>
          <w:sz w:val="22"/>
          <w:szCs w:val="22"/>
        </w:rPr>
      </w:pPr>
      <w:r>
        <w:rPr>
          <w:b/>
          <w:sz w:val="22"/>
          <w:szCs w:val="22"/>
        </w:rPr>
        <w:t>5. ПОРЯДОК СДАЧИ-ПРИЁМКИ</w:t>
      </w:r>
    </w:p>
    <w:p w14:paraId="0FE6893F" w14:textId="77777777" w:rsidR="008D6F30" w:rsidRDefault="003901E8">
      <w:pPr>
        <w:jc w:val="both"/>
        <w:rPr>
          <w:bCs/>
          <w:sz w:val="22"/>
          <w:szCs w:val="22"/>
        </w:rPr>
      </w:pPr>
      <w:r>
        <w:rPr>
          <w:bCs/>
          <w:sz w:val="22"/>
          <w:szCs w:val="22"/>
        </w:rPr>
        <w:t xml:space="preserve">5.1. Поставщик заблаговременно извещает Заказчика о поставке товара письменно, либо по тел./ факсу, электронной почте.  </w:t>
      </w:r>
    </w:p>
    <w:p w14:paraId="1A2BF5CE" w14:textId="7D9E8B74" w:rsidR="008D6F30" w:rsidRDefault="003901E8">
      <w:pPr>
        <w:jc w:val="both"/>
        <w:rPr>
          <w:bCs/>
          <w:sz w:val="22"/>
          <w:szCs w:val="22"/>
        </w:rPr>
      </w:pPr>
      <w:r>
        <w:rPr>
          <w:bCs/>
          <w:sz w:val="22"/>
          <w:szCs w:val="22"/>
        </w:rPr>
        <w:t xml:space="preserve">5.2. Доставка, установка Товара производится силами и средствами Поставщика. </w:t>
      </w:r>
    </w:p>
    <w:p w14:paraId="238190FE" w14:textId="77777777" w:rsidR="008D6F30" w:rsidRDefault="003901E8">
      <w:pPr>
        <w:widowControl w:val="0"/>
        <w:tabs>
          <w:tab w:val="left" w:pos="900"/>
        </w:tabs>
        <w:jc w:val="both"/>
        <w:rPr>
          <w:bCs/>
          <w:sz w:val="22"/>
          <w:szCs w:val="22"/>
        </w:rPr>
      </w:pPr>
      <w:r>
        <w:rPr>
          <w:bCs/>
          <w:sz w:val="22"/>
          <w:szCs w:val="22"/>
        </w:rPr>
        <w:t>5.3. При осуществлении приемки Товара Заказчик обязан осмотреть Товар, проверить его количество и качество, сопроводительные документы на Товар, совершить другие необходимые действия, обеспечивающие принятие товара. Приемка поставленного товара осуществляется в ходе передачи Товара Заказчику в Месте доставки и включает в себя следующее:</w:t>
      </w:r>
    </w:p>
    <w:p w14:paraId="3CA419BE" w14:textId="77777777" w:rsidR="008D6F30" w:rsidRDefault="003901E8">
      <w:pPr>
        <w:widowControl w:val="0"/>
        <w:tabs>
          <w:tab w:val="left" w:pos="900"/>
        </w:tabs>
        <w:jc w:val="both"/>
        <w:rPr>
          <w:bCs/>
          <w:sz w:val="22"/>
          <w:szCs w:val="22"/>
        </w:rPr>
      </w:pPr>
      <w:r>
        <w:rPr>
          <w:bCs/>
          <w:sz w:val="22"/>
          <w:szCs w:val="22"/>
        </w:rPr>
        <w:t>- проверку по упаковочным листам номенклатуры, комплектности и характеристики поставленного Товара на соответствие Спецификации товара (приложение №1 к Контракту);</w:t>
      </w:r>
    </w:p>
    <w:p w14:paraId="7E7C7413" w14:textId="77777777" w:rsidR="008D6F30" w:rsidRDefault="003901E8">
      <w:pPr>
        <w:widowControl w:val="0"/>
        <w:tabs>
          <w:tab w:val="left" w:pos="900"/>
        </w:tabs>
        <w:jc w:val="both"/>
        <w:rPr>
          <w:bCs/>
          <w:sz w:val="22"/>
          <w:szCs w:val="22"/>
        </w:rPr>
      </w:pPr>
      <w:r>
        <w:rPr>
          <w:bCs/>
          <w:sz w:val="22"/>
          <w:szCs w:val="22"/>
        </w:rPr>
        <w:t>- проверку полноты и правильности оформления комплекта сопроводительных документов в соответствии с условиями Контракта;</w:t>
      </w:r>
    </w:p>
    <w:p w14:paraId="077DE5E1" w14:textId="77777777" w:rsidR="008D6F30" w:rsidRDefault="003901E8">
      <w:pPr>
        <w:widowControl w:val="0"/>
        <w:tabs>
          <w:tab w:val="left" w:pos="900"/>
        </w:tabs>
        <w:jc w:val="both"/>
        <w:rPr>
          <w:bCs/>
          <w:sz w:val="22"/>
          <w:szCs w:val="22"/>
        </w:rPr>
      </w:pPr>
      <w:r>
        <w:rPr>
          <w:bCs/>
          <w:sz w:val="22"/>
          <w:szCs w:val="22"/>
        </w:rPr>
        <w:t>- контроль наличия/отсутствия внешних повреждений оригинальной упаковки Товара (при необходимости);</w:t>
      </w:r>
    </w:p>
    <w:p w14:paraId="03E8AEA6" w14:textId="77777777" w:rsidR="008D6F30" w:rsidRDefault="003901E8">
      <w:pPr>
        <w:widowControl w:val="0"/>
        <w:tabs>
          <w:tab w:val="left" w:pos="900"/>
        </w:tabs>
        <w:jc w:val="both"/>
        <w:rPr>
          <w:bCs/>
          <w:sz w:val="22"/>
          <w:szCs w:val="22"/>
        </w:rPr>
      </w:pPr>
      <w:r>
        <w:rPr>
          <w:bCs/>
          <w:sz w:val="22"/>
          <w:szCs w:val="22"/>
        </w:rPr>
        <w:t>- проверку наличия необходимых документов (копий документов) на Товар;</w:t>
      </w:r>
    </w:p>
    <w:p w14:paraId="1080DBD7" w14:textId="77777777" w:rsidR="008D6F30" w:rsidRDefault="003901E8">
      <w:pPr>
        <w:widowControl w:val="0"/>
        <w:tabs>
          <w:tab w:val="left" w:pos="900"/>
        </w:tabs>
        <w:jc w:val="both"/>
        <w:rPr>
          <w:bCs/>
          <w:sz w:val="22"/>
          <w:szCs w:val="22"/>
        </w:rPr>
      </w:pPr>
      <w:r>
        <w:rPr>
          <w:bCs/>
          <w:sz w:val="22"/>
          <w:szCs w:val="22"/>
        </w:rPr>
        <w:t xml:space="preserve">- проверку наличия технической и (или) эксплуатационной документации производителя (изготовителя) </w:t>
      </w:r>
      <w:r>
        <w:rPr>
          <w:bCs/>
          <w:sz w:val="22"/>
          <w:szCs w:val="22"/>
        </w:rPr>
        <w:lastRenderedPageBreak/>
        <w:t>Товара на русском языке (при необходимости).</w:t>
      </w:r>
    </w:p>
    <w:p w14:paraId="3A7E9029" w14:textId="77777777" w:rsidR="008D6F30" w:rsidRDefault="003901E8">
      <w:pPr>
        <w:widowControl w:val="0"/>
        <w:tabs>
          <w:tab w:val="left" w:pos="900"/>
        </w:tabs>
        <w:jc w:val="both"/>
        <w:rPr>
          <w:bCs/>
          <w:sz w:val="22"/>
          <w:szCs w:val="22"/>
        </w:rPr>
      </w:pPr>
      <w:r>
        <w:rPr>
          <w:bCs/>
          <w:sz w:val="22"/>
          <w:szCs w:val="22"/>
        </w:rPr>
        <w:t>5.4. По окончании поставки товара Поставщик передаёт Заказчику акт приёма-передачи товара, товарные накладные, счета-фактуры.</w:t>
      </w:r>
    </w:p>
    <w:p w14:paraId="246D528F" w14:textId="77777777" w:rsidR="008D6F30" w:rsidRDefault="003901E8">
      <w:pPr>
        <w:widowControl w:val="0"/>
        <w:tabs>
          <w:tab w:val="left" w:pos="900"/>
        </w:tabs>
        <w:jc w:val="both"/>
        <w:rPr>
          <w:bCs/>
          <w:sz w:val="22"/>
          <w:szCs w:val="22"/>
        </w:rPr>
      </w:pPr>
      <w:r>
        <w:rPr>
          <w:bCs/>
          <w:sz w:val="22"/>
          <w:szCs w:val="22"/>
        </w:rPr>
        <w:t xml:space="preserve">5.5. Заказчик, приступает к проверке и приёмке поставленного товара. Приёмка товара осуществляется в течение 2 рабочих дней. </w:t>
      </w:r>
    </w:p>
    <w:p w14:paraId="1104ED60" w14:textId="77777777" w:rsidR="008D6F30" w:rsidRDefault="003901E8">
      <w:pPr>
        <w:widowControl w:val="0"/>
        <w:tabs>
          <w:tab w:val="left" w:pos="900"/>
        </w:tabs>
        <w:jc w:val="both"/>
        <w:rPr>
          <w:bCs/>
          <w:sz w:val="22"/>
          <w:szCs w:val="22"/>
        </w:rPr>
      </w:pPr>
      <w:r>
        <w:rPr>
          <w:bCs/>
          <w:sz w:val="22"/>
          <w:szCs w:val="22"/>
        </w:rPr>
        <w:t>5.6. Для проверки поставленного Поставщиком товара, предусмотренного контрактом, в части его соответствия условиям контракта, заказчик проводит экспертизу. Экспертиза поставленного товара, предусмотренного контрактом, проводится Заказчиком своими силами, при этом Заказчик вправе принять решение о проведении экспертизы поставленного товара с привлечением экспертов, экспертных организаций.</w:t>
      </w:r>
    </w:p>
    <w:p w14:paraId="051342E9" w14:textId="77777777" w:rsidR="008D6F30" w:rsidRDefault="003901E8">
      <w:pPr>
        <w:widowControl w:val="0"/>
        <w:tabs>
          <w:tab w:val="left" w:pos="900"/>
        </w:tabs>
        <w:jc w:val="both"/>
        <w:rPr>
          <w:bCs/>
          <w:sz w:val="22"/>
          <w:szCs w:val="22"/>
        </w:rPr>
      </w:pPr>
      <w:r>
        <w:rPr>
          <w:bCs/>
          <w:sz w:val="22"/>
          <w:szCs w:val="22"/>
        </w:rPr>
        <w:t>5.7. Заказчик проводит экспертизу поставленного товара в течение 1 рабочего дня. По итогу проведения экспертизы поставленного товара Заказчик оформляет заключение по результатам экспертизы, которое утверждается заказчиком.</w:t>
      </w:r>
    </w:p>
    <w:p w14:paraId="4EFA9F9D" w14:textId="77777777" w:rsidR="008D6F30" w:rsidRDefault="003901E8">
      <w:pPr>
        <w:widowControl w:val="0"/>
        <w:tabs>
          <w:tab w:val="left" w:pos="900"/>
        </w:tabs>
        <w:jc w:val="both"/>
        <w:rPr>
          <w:bCs/>
          <w:sz w:val="22"/>
          <w:szCs w:val="22"/>
        </w:rPr>
      </w:pPr>
      <w:r>
        <w:rPr>
          <w:bCs/>
          <w:sz w:val="22"/>
          <w:szCs w:val="22"/>
        </w:rPr>
        <w:t>В случае, если по результатам такой экспертизы выявлено, что поставленный товар соответствует условиям контракта, а также соответствует техническим требованиям, Заказчик принимает поставленный товар путём подписания акта приёма-передачи товара.</w:t>
      </w:r>
    </w:p>
    <w:p w14:paraId="7FCA21FF" w14:textId="77777777" w:rsidR="008D6F30" w:rsidRDefault="003901E8">
      <w:pPr>
        <w:widowControl w:val="0"/>
        <w:tabs>
          <w:tab w:val="left" w:pos="900"/>
        </w:tabs>
        <w:jc w:val="both"/>
        <w:rPr>
          <w:bCs/>
          <w:sz w:val="22"/>
          <w:szCs w:val="22"/>
        </w:rPr>
      </w:pPr>
      <w:r>
        <w:rPr>
          <w:bCs/>
          <w:sz w:val="22"/>
          <w:szCs w:val="22"/>
        </w:rPr>
        <w:t>5.8. При обнаружении Заказчиком в ходе проведения экспертизы поставленного товара недостатков, Заказчиком составляется рекламационный акт, в котором фиксируется перечень недостатков и сроки их устранения Поставщиком. Указанный рекламационный акт в тот же срок направляется заказчиком в адрес Поставщика, при этом заказчиком составляется мотивированный отказ от подписания акта приёма-передачи товара.</w:t>
      </w:r>
    </w:p>
    <w:p w14:paraId="08873D49" w14:textId="77777777" w:rsidR="008D6F30" w:rsidRDefault="003901E8">
      <w:pPr>
        <w:widowControl w:val="0"/>
        <w:tabs>
          <w:tab w:val="left" w:pos="900"/>
        </w:tabs>
        <w:jc w:val="both"/>
        <w:rPr>
          <w:bCs/>
          <w:sz w:val="22"/>
          <w:szCs w:val="22"/>
        </w:rPr>
      </w:pPr>
      <w:r>
        <w:rPr>
          <w:bCs/>
          <w:sz w:val="22"/>
          <w:szCs w:val="22"/>
        </w:rPr>
        <w:t>5.9. Поставщик обязан устранить все обнаруженные недостатки своими силами и за свой счёт в сроки, указанные в рекламационном акте.</w:t>
      </w:r>
    </w:p>
    <w:p w14:paraId="4746C08F" w14:textId="77777777" w:rsidR="008D6F30" w:rsidRDefault="003901E8">
      <w:pPr>
        <w:widowControl w:val="0"/>
        <w:tabs>
          <w:tab w:val="left" w:pos="900"/>
        </w:tabs>
        <w:jc w:val="both"/>
        <w:rPr>
          <w:bCs/>
          <w:sz w:val="22"/>
          <w:szCs w:val="22"/>
        </w:rPr>
      </w:pPr>
      <w:r>
        <w:rPr>
          <w:bCs/>
          <w:sz w:val="22"/>
          <w:szCs w:val="22"/>
        </w:rPr>
        <w:t>5.10. После выполнения Поставщиком устранения недостатков поставленного товара Заказчик проводит экспертизу поставленного товара в порядке, установленном п. 5.5-5.8 настоящего раздела.</w:t>
      </w:r>
    </w:p>
    <w:p w14:paraId="0055F9C8" w14:textId="77777777" w:rsidR="008D6F30" w:rsidRDefault="003901E8">
      <w:pPr>
        <w:widowControl w:val="0"/>
        <w:tabs>
          <w:tab w:val="left" w:pos="900"/>
        </w:tabs>
        <w:jc w:val="both"/>
        <w:rPr>
          <w:bCs/>
          <w:sz w:val="22"/>
          <w:szCs w:val="22"/>
        </w:rPr>
      </w:pPr>
      <w:r>
        <w:rPr>
          <w:bCs/>
          <w:sz w:val="22"/>
          <w:szCs w:val="22"/>
        </w:rPr>
        <w:t xml:space="preserve">5.11. Устранение Поставщиком в установленные сроки выявленных недостатков не освобождает его от уплаты неустойки, штрафа, пени, предусмотренных настоящим контрактом. </w:t>
      </w:r>
    </w:p>
    <w:p w14:paraId="7D5C1A3C" w14:textId="77777777" w:rsidR="008D6F30" w:rsidRDefault="003901E8">
      <w:pPr>
        <w:widowControl w:val="0"/>
        <w:tabs>
          <w:tab w:val="left" w:pos="900"/>
        </w:tabs>
        <w:jc w:val="both"/>
        <w:rPr>
          <w:bCs/>
          <w:sz w:val="22"/>
          <w:szCs w:val="22"/>
        </w:rPr>
      </w:pPr>
      <w:r>
        <w:rPr>
          <w:bCs/>
          <w:sz w:val="22"/>
          <w:szCs w:val="22"/>
        </w:rPr>
        <w:t>5.12. Заказчик вправе отказаться от приёмки товара в случае обнаружения недостатков, которые исключают его эксплуатацию и не могут быть устранены Поставщиком.</w:t>
      </w:r>
    </w:p>
    <w:p w14:paraId="516772EC" w14:textId="77777777" w:rsidR="008D6F30" w:rsidRDefault="003901E8">
      <w:pPr>
        <w:widowControl w:val="0"/>
        <w:tabs>
          <w:tab w:val="left" w:pos="900"/>
        </w:tabs>
        <w:jc w:val="both"/>
        <w:rPr>
          <w:bCs/>
          <w:sz w:val="22"/>
          <w:szCs w:val="22"/>
        </w:rPr>
      </w:pPr>
      <w:r>
        <w:rPr>
          <w:bCs/>
          <w:sz w:val="22"/>
          <w:szCs w:val="22"/>
        </w:rPr>
        <w:t>5.13. Риски случайной гибели или случайного повреждения товара, а также бремя его содержания переходят от поставщика к Заказчику с момента приёма товара.</w:t>
      </w:r>
    </w:p>
    <w:p w14:paraId="08B0AB05" w14:textId="77777777" w:rsidR="008D6F30" w:rsidRDefault="003901E8">
      <w:pPr>
        <w:widowControl w:val="0"/>
        <w:tabs>
          <w:tab w:val="left" w:pos="900"/>
        </w:tabs>
        <w:jc w:val="both"/>
        <w:rPr>
          <w:bCs/>
          <w:sz w:val="22"/>
          <w:szCs w:val="22"/>
        </w:rPr>
      </w:pPr>
      <w:r>
        <w:rPr>
          <w:bCs/>
          <w:sz w:val="22"/>
          <w:szCs w:val="22"/>
        </w:rPr>
        <w:t>5.14. Если Заказчиком принято решение о проведении экспертизы поставленного товара с привлечением экспертов, экспертных организаций, Заказчик принимает поставленный товар путём подписания акта приёма-передачи товара только по результатам экспертизы поставленного товара, если в заключение эксперта, экспертной организации установлено соответствие поставленного товара условиям контракта и технических требований. В противном случае Заказчик осуществляет действия, установленные п.9.4 настоящего контракта.</w:t>
      </w:r>
    </w:p>
    <w:p w14:paraId="7C9D85C7" w14:textId="77777777" w:rsidR="008D6F30" w:rsidRDefault="003901E8">
      <w:pPr>
        <w:widowControl w:val="0"/>
        <w:tabs>
          <w:tab w:val="left" w:pos="900"/>
        </w:tabs>
        <w:jc w:val="both"/>
        <w:rPr>
          <w:bCs/>
          <w:sz w:val="22"/>
          <w:szCs w:val="22"/>
        </w:rPr>
      </w:pPr>
      <w:r>
        <w:rPr>
          <w:bCs/>
          <w:sz w:val="22"/>
          <w:szCs w:val="22"/>
        </w:rPr>
        <w:t>5.15. По окончании сдачи-приемки товара, при условии отсутствия претензий к товару со стороны Заказчика, Заказчик подписывает оформленную Поставщиком товарную накладную.</w:t>
      </w:r>
    </w:p>
    <w:p w14:paraId="42220E84" w14:textId="77777777" w:rsidR="008D6F30" w:rsidRDefault="003901E8">
      <w:pPr>
        <w:widowControl w:val="0"/>
        <w:tabs>
          <w:tab w:val="left" w:pos="900"/>
        </w:tabs>
        <w:jc w:val="both"/>
        <w:rPr>
          <w:bCs/>
          <w:sz w:val="22"/>
          <w:szCs w:val="22"/>
        </w:rPr>
      </w:pPr>
      <w:r>
        <w:rPr>
          <w:bCs/>
          <w:sz w:val="22"/>
          <w:szCs w:val="22"/>
        </w:rPr>
        <w:t>5.16. Внесение изменений в текст товарной накладной в одностороннем порядке после их подписания представителями Сторон не допускается. Внесение любых исправлений может осуществляться только по согласованию Сторон.</w:t>
      </w:r>
    </w:p>
    <w:p w14:paraId="2F93B519" w14:textId="77777777" w:rsidR="008D6F30" w:rsidRDefault="003901E8">
      <w:pPr>
        <w:widowControl w:val="0"/>
        <w:tabs>
          <w:tab w:val="left" w:pos="900"/>
        </w:tabs>
        <w:jc w:val="both"/>
        <w:rPr>
          <w:sz w:val="22"/>
          <w:szCs w:val="22"/>
        </w:rPr>
      </w:pPr>
      <w:r>
        <w:rPr>
          <w:bCs/>
          <w:sz w:val="22"/>
          <w:szCs w:val="22"/>
        </w:rPr>
        <w:t>5.17. Право владения, пользования и распоряжения Товаром переходит от Поставщика к Заказчику после подписания Сторонами акта приёма-передачи товара.</w:t>
      </w:r>
    </w:p>
    <w:p w14:paraId="50973D13" w14:textId="77777777" w:rsidR="008D6F30" w:rsidRDefault="008D6F30">
      <w:pPr>
        <w:widowControl w:val="0"/>
        <w:jc w:val="both"/>
        <w:rPr>
          <w:sz w:val="22"/>
          <w:szCs w:val="22"/>
        </w:rPr>
      </w:pPr>
    </w:p>
    <w:p w14:paraId="550ED632" w14:textId="77777777" w:rsidR="008D6F30" w:rsidRDefault="003901E8">
      <w:pPr>
        <w:widowControl w:val="0"/>
        <w:jc w:val="center"/>
        <w:rPr>
          <w:b/>
          <w:bCs/>
          <w:caps/>
          <w:sz w:val="22"/>
          <w:szCs w:val="22"/>
        </w:rPr>
      </w:pPr>
      <w:r>
        <w:rPr>
          <w:b/>
          <w:bCs/>
          <w:caps/>
          <w:sz w:val="22"/>
          <w:szCs w:val="22"/>
        </w:rPr>
        <w:t>6. ГарантиЯ и качествО</w:t>
      </w:r>
    </w:p>
    <w:p w14:paraId="353C2344" w14:textId="77777777" w:rsidR="008D6F30" w:rsidRDefault="003901E8">
      <w:pPr>
        <w:widowControl w:val="0"/>
        <w:tabs>
          <w:tab w:val="left" w:pos="900"/>
        </w:tabs>
        <w:jc w:val="both"/>
        <w:rPr>
          <w:bCs/>
          <w:sz w:val="22"/>
          <w:szCs w:val="22"/>
        </w:rPr>
      </w:pPr>
      <w:r>
        <w:rPr>
          <w:bCs/>
          <w:sz w:val="22"/>
          <w:szCs w:val="22"/>
        </w:rPr>
        <w:t>6.1.</w:t>
      </w:r>
      <w:r>
        <w:rPr>
          <w:sz w:val="22"/>
          <w:szCs w:val="22"/>
        </w:rPr>
        <w:t xml:space="preserve"> </w:t>
      </w:r>
      <w:r>
        <w:rPr>
          <w:bCs/>
          <w:sz w:val="22"/>
          <w:szCs w:val="22"/>
        </w:rPr>
        <w:t xml:space="preserve">Поставщик гарантирует качество поставляемого Товара в пределах гарантийного срока, установленного производителем, но не менее 12 мес., с момента передачи Товара по акту приёма-передачи (в документах на Товар, предусматривающих гарантийный срок). </w:t>
      </w:r>
    </w:p>
    <w:p w14:paraId="5F21BF25" w14:textId="77777777" w:rsidR="008D6F30" w:rsidRDefault="003901E8">
      <w:pPr>
        <w:widowControl w:val="0"/>
        <w:tabs>
          <w:tab w:val="left" w:pos="900"/>
        </w:tabs>
        <w:jc w:val="both"/>
        <w:rPr>
          <w:bCs/>
          <w:sz w:val="22"/>
          <w:szCs w:val="22"/>
        </w:rPr>
      </w:pPr>
      <w:r>
        <w:rPr>
          <w:bCs/>
          <w:sz w:val="22"/>
          <w:szCs w:val="22"/>
        </w:rPr>
        <w:t>6.2. Обнаружив после приёмки товара недостатки, которые не могли быть устранены при обычном способе приёмки (скрытые недостатки), Заказчик извещает об этом поставщика в течение 14 дней.</w:t>
      </w:r>
    </w:p>
    <w:p w14:paraId="2CAEC74F" w14:textId="77777777" w:rsidR="008D6F30" w:rsidRDefault="003901E8">
      <w:pPr>
        <w:widowControl w:val="0"/>
        <w:tabs>
          <w:tab w:val="left" w:pos="900"/>
        </w:tabs>
        <w:jc w:val="both"/>
        <w:rPr>
          <w:sz w:val="22"/>
          <w:szCs w:val="22"/>
        </w:rPr>
      </w:pPr>
      <w:r>
        <w:rPr>
          <w:bCs/>
          <w:sz w:val="22"/>
          <w:szCs w:val="22"/>
        </w:rPr>
        <w:t xml:space="preserve">6.3. Выполнение гарантийных обязательств выполняется Поставщиком за свой счет в течение 3 (трех) рабочих дней с момента получения извещения от Заказчика. </w:t>
      </w:r>
    </w:p>
    <w:p w14:paraId="5278607D" w14:textId="1D1A0F52" w:rsidR="008D6F30" w:rsidRDefault="00197441" w:rsidP="00197441">
      <w:pPr>
        <w:widowControl w:val="0"/>
        <w:tabs>
          <w:tab w:val="left" w:pos="576"/>
          <w:tab w:val="left" w:pos="3628"/>
          <w:tab w:val="left" w:pos="6048"/>
        </w:tabs>
        <w:jc w:val="both"/>
        <w:rPr>
          <w:sz w:val="22"/>
          <w:szCs w:val="22"/>
        </w:rPr>
      </w:pPr>
      <w:r>
        <w:rPr>
          <w:sz w:val="22"/>
          <w:szCs w:val="22"/>
        </w:rPr>
        <w:t>6.4</w:t>
      </w:r>
      <w:r w:rsidR="003901E8">
        <w:rPr>
          <w:sz w:val="22"/>
          <w:szCs w:val="22"/>
        </w:rPr>
        <w:t>. В случае необходимости замены товара ненадлежащего качества, в течение установленного контрактом гарантийного срока на товар, возврат Поставщику товара для замены производится на основании оформленной представителем Заказчика письменной претензии.</w:t>
      </w:r>
    </w:p>
    <w:p w14:paraId="6F1A855B" w14:textId="77777777" w:rsidR="008D6F30" w:rsidRDefault="008D6F30">
      <w:pPr>
        <w:widowControl w:val="0"/>
        <w:tabs>
          <w:tab w:val="left" w:pos="576"/>
          <w:tab w:val="left" w:pos="3628"/>
          <w:tab w:val="left" w:pos="6048"/>
        </w:tabs>
        <w:jc w:val="both"/>
        <w:rPr>
          <w:bCs/>
          <w:sz w:val="22"/>
          <w:szCs w:val="22"/>
        </w:rPr>
      </w:pPr>
    </w:p>
    <w:p w14:paraId="677AEE1D" w14:textId="77777777" w:rsidR="008D6F30" w:rsidRDefault="003901E8">
      <w:pPr>
        <w:widowControl w:val="0"/>
        <w:jc w:val="center"/>
        <w:rPr>
          <w:b/>
          <w:sz w:val="22"/>
          <w:szCs w:val="22"/>
        </w:rPr>
      </w:pPr>
      <w:r>
        <w:rPr>
          <w:b/>
          <w:sz w:val="22"/>
          <w:szCs w:val="22"/>
        </w:rPr>
        <w:t>7. ОТВЕТСТВЕННОСТЬ СТОРОН</w:t>
      </w:r>
    </w:p>
    <w:p w14:paraId="720DCAB0" w14:textId="77777777" w:rsidR="008D6F30" w:rsidRDefault="003901E8">
      <w:pPr>
        <w:tabs>
          <w:tab w:val="left" w:pos="576"/>
        </w:tabs>
        <w:jc w:val="both"/>
        <w:rPr>
          <w:sz w:val="22"/>
          <w:szCs w:val="22"/>
        </w:rPr>
      </w:pPr>
      <w:r>
        <w:rPr>
          <w:sz w:val="22"/>
          <w:szCs w:val="22"/>
        </w:rPr>
        <w:t xml:space="preserve">7.1. За ненадлежащее исполнение своих обязательств по настоящему контракту Стороны несут ответственность в соответствии с законодательством Российской Федерации, Федеральным законом от </w:t>
      </w:r>
      <w:r>
        <w:rPr>
          <w:sz w:val="22"/>
          <w:szCs w:val="22"/>
        </w:rPr>
        <w:lastRenderedPageBreak/>
        <w:t>05.04.2013 г. №44-ФЗ «О контрактной системе в сфере закупок товаров, работ, услуг для обеспечения государственных и муниципальных нужд», Постановлением Правительства Российской Федерации от 30.08.2017 г. № 1042.</w:t>
      </w:r>
    </w:p>
    <w:p w14:paraId="1625C152" w14:textId="77777777" w:rsidR="008D6F30" w:rsidRDefault="003901E8">
      <w:pPr>
        <w:tabs>
          <w:tab w:val="left" w:pos="576"/>
        </w:tabs>
        <w:jc w:val="both"/>
        <w:rPr>
          <w:i/>
          <w:sz w:val="22"/>
          <w:szCs w:val="22"/>
        </w:rPr>
      </w:pPr>
      <w:r>
        <w:rPr>
          <w:i/>
          <w:sz w:val="22"/>
          <w:szCs w:val="22"/>
        </w:rPr>
        <w:t>7.2. Ответственность Заказчика:</w:t>
      </w:r>
    </w:p>
    <w:p w14:paraId="4176122C" w14:textId="77777777" w:rsidR="008D6F30" w:rsidRDefault="003901E8">
      <w:pPr>
        <w:tabs>
          <w:tab w:val="left" w:pos="576"/>
        </w:tabs>
        <w:jc w:val="both"/>
        <w:rPr>
          <w:sz w:val="22"/>
          <w:szCs w:val="22"/>
        </w:rPr>
      </w:pPr>
      <w:r>
        <w:rPr>
          <w:sz w:val="22"/>
          <w:szCs w:val="22"/>
        </w:rPr>
        <w:t>7.2.1. В случае просрочки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ключевой ставки ЦБ РФ, действующей на дату уплаты пени, от не уплаченной в срок суммы.</w:t>
      </w:r>
    </w:p>
    <w:p w14:paraId="69A40257" w14:textId="77777777" w:rsidR="008D6F30" w:rsidRDefault="003901E8">
      <w:pPr>
        <w:tabs>
          <w:tab w:val="left" w:pos="576"/>
        </w:tabs>
        <w:jc w:val="both"/>
        <w:rPr>
          <w:sz w:val="22"/>
          <w:szCs w:val="22"/>
        </w:rPr>
      </w:pPr>
      <w:r>
        <w:rPr>
          <w:sz w:val="22"/>
          <w:szCs w:val="22"/>
        </w:rPr>
        <w:t xml:space="preserve">7.2.2.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 1 000,00 рублей. </w:t>
      </w:r>
    </w:p>
    <w:p w14:paraId="53FAB412" w14:textId="77777777" w:rsidR="008D6F30" w:rsidRDefault="003901E8">
      <w:pPr>
        <w:tabs>
          <w:tab w:val="left" w:pos="576"/>
        </w:tabs>
        <w:jc w:val="both"/>
        <w:rPr>
          <w:i/>
          <w:sz w:val="22"/>
          <w:szCs w:val="22"/>
        </w:rPr>
      </w:pPr>
      <w:r>
        <w:rPr>
          <w:i/>
          <w:sz w:val="22"/>
          <w:szCs w:val="22"/>
        </w:rPr>
        <w:t>7.3. Ответственность Поставщика:</w:t>
      </w:r>
    </w:p>
    <w:p w14:paraId="53DB0907" w14:textId="77777777" w:rsidR="008D6F30" w:rsidRDefault="003901E8">
      <w:pPr>
        <w:tabs>
          <w:tab w:val="left" w:pos="576"/>
        </w:tabs>
        <w:jc w:val="both"/>
        <w:rPr>
          <w:sz w:val="22"/>
          <w:szCs w:val="22"/>
        </w:rPr>
      </w:pPr>
      <w:r>
        <w:rPr>
          <w:sz w:val="22"/>
          <w:szCs w:val="22"/>
        </w:rPr>
        <w:t>7.3.1.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 с указанием реквизитов для перечисления денежных средств.</w:t>
      </w:r>
    </w:p>
    <w:p w14:paraId="14F6405D" w14:textId="77777777" w:rsidR="008D6F30" w:rsidRDefault="003901E8">
      <w:pPr>
        <w:jc w:val="both"/>
        <w:rPr>
          <w:sz w:val="22"/>
          <w:szCs w:val="22"/>
        </w:rPr>
      </w:pPr>
      <w:r>
        <w:rPr>
          <w:sz w:val="22"/>
          <w:szCs w:val="22"/>
        </w:rPr>
        <w:t>7.3.2. Пеня за просрочку исполнения обязательств (в том числе гарантийного обязательства) начисляется за каждый день просрочки исполнения Поставщиком обязательства, предусмотренного контрактом, в том числе за нарушение сроков поставки товара, предусмотренных п. 2.1 контракта.</w:t>
      </w:r>
    </w:p>
    <w:p w14:paraId="460FFC10" w14:textId="77777777" w:rsidR="008D6F30" w:rsidRDefault="003901E8">
      <w:pPr>
        <w:tabs>
          <w:tab w:val="left" w:pos="900"/>
        </w:tabs>
        <w:jc w:val="both"/>
        <w:rPr>
          <w:sz w:val="22"/>
          <w:szCs w:val="22"/>
        </w:rPr>
      </w:pPr>
      <w:r>
        <w:rPr>
          <w:sz w:val="22"/>
          <w:szCs w:val="22"/>
        </w:rPr>
        <w:t>7.3.3. Пеня начисляется за каждый день просрочки исполнения Поставщиком обязательства, предусмотренного контрактом, и устанавливается в размере 1/300 ключевой ставки ЦБ РФ от цены контракта, действующей на дату уплаты пени, уменьшенной на сумму, пропорциональную объему обязательств, предусмотренных контрактом и фактически исполненных Поставщиком, начиная со дня, следующего после дня истечения установленного контрактом срока исполнения обязательства, сроков устранения обнаруженных недостатков, за исключением случаев, если законодательством Российской Федерации установлен иной порядок начисления пени.</w:t>
      </w:r>
    </w:p>
    <w:p w14:paraId="6E45C834" w14:textId="25CB7647" w:rsidR="008D6F30" w:rsidRDefault="003901E8">
      <w:pPr>
        <w:jc w:val="both"/>
        <w:rPr>
          <w:sz w:val="22"/>
          <w:szCs w:val="22"/>
        </w:rPr>
      </w:pPr>
      <w:r>
        <w:rPr>
          <w:sz w:val="22"/>
          <w:szCs w:val="22"/>
        </w:rPr>
        <w:t xml:space="preserve">7.3.4.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Размер штрафа устанавливается в размере 10% от цены контракта и составляет </w:t>
      </w:r>
      <w:r w:rsidR="00FA7D67">
        <w:rPr>
          <w:sz w:val="22"/>
          <w:szCs w:val="22"/>
        </w:rPr>
        <w:t>_______________</w:t>
      </w:r>
      <w:r w:rsidR="00031D2A">
        <w:rPr>
          <w:sz w:val="22"/>
          <w:szCs w:val="22"/>
        </w:rPr>
        <w:t xml:space="preserve"> </w:t>
      </w:r>
      <w:r>
        <w:rPr>
          <w:sz w:val="22"/>
          <w:szCs w:val="22"/>
        </w:rPr>
        <w:t>рублей, 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w:t>
      </w:r>
    </w:p>
    <w:p w14:paraId="061E5D4B" w14:textId="77777777" w:rsidR="008D6F30" w:rsidRDefault="003901E8">
      <w:pPr>
        <w:jc w:val="both"/>
        <w:rPr>
          <w:sz w:val="22"/>
          <w:szCs w:val="22"/>
        </w:rPr>
      </w:pPr>
      <w:r>
        <w:rPr>
          <w:sz w:val="22"/>
          <w:szCs w:val="22"/>
        </w:rPr>
        <w:t>7.3.5.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размере 1 000,00 рублей.</w:t>
      </w:r>
    </w:p>
    <w:p w14:paraId="55EDB706" w14:textId="77777777" w:rsidR="008D6F30" w:rsidRDefault="003901E8">
      <w:pPr>
        <w:jc w:val="both"/>
        <w:rPr>
          <w:sz w:val="22"/>
          <w:szCs w:val="22"/>
        </w:rPr>
      </w:pPr>
      <w:r>
        <w:rPr>
          <w:sz w:val="22"/>
          <w:szCs w:val="22"/>
        </w:rPr>
        <w:t xml:space="preserve">7.4.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14:paraId="1B93448A" w14:textId="77777777" w:rsidR="008D6F30" w:rsidRDefault="003901E8">
      <w:pPr>
        <w:jc w:val="both"/>
        <w:rPr>
          <w:sz w:val="22"/>
          <w:szCs w:val="22"/>
        </w:rPr>
      </w:pPr>
      <w:r>
        <w:rPr>
          <w:sz w:val="22"/>
          <w:szCs w:val="22"/>
        </w:rPr>
        <w:t>7.5. Поставщик несёт ответственность за действия третьих лиц, привлечённых им к исполнению обязательств по контракту.</w:t>
      </w:r>
    </w:p>
    <w:p w14:paraId="7BB9100F" w14:textId="77777777" w:rsidR="008D6F30" w:rsidRDefault="003901E8">
      <w:pPr>
        <w:jc w:val="both"/>
        <w:rPr>
          <w:sz w:val="22"/>
          <w:szCs w:val="22"/>
        </w:rPr>
      </w:pPr>
      <w:r>
        <w:rPr>
          <w:sz w:val="22"/>
          <w:szCs w:val="22"/>
        </w:rPr>
        <w:t>7.6. Уплата пени (неустойки) за просрочку или иное ненадлежащее исполнение обязательств по Контракту, не освобождает Поставщика от исполнения этих обязательств по Контракту.</w:t>
      </w:r>
    </w:p>
    <w:p w14:paraId="05AA1CEB" w14:textId="77777777" w:rsidR="008D6F30" w:rsidRDefault="003901E8">
      <w:pPr>
        <w:jc w:val="both"/>
        <w:rPr>
          <w:sz w:val="22"/>
          <w:szCs w:val="22"/>
        </w:rPr>
      </w:pPr>
      <w:r>
        <w:rPr>
          <w:sz w:val="22"/>
          <w:szCs w:val="22"/>
        </w:rPr>
        <w:t xml:space="preserve">7.7. В случае неисполнения, либо ненадлежащего исполнения Поставщиком обязательств по Контракту Заказчик производит оплату по Контракту в размере за вычетом суммы неустойки (штрафа, пеней), подлежащей уплате Поставщиком в соответствии с условиями ответственности по Контракту. </w:t>
      </w:r>
    </w:p>
    <w:p w14:paraId="6A241472" w14:textId="77777777" w:rsidR="008D6F30" w:rsidRDefault="003901E8">
      <w:pPr>
        <w:jc w:val="both"/>
        <w:rPr>
          <w:sz w:val="22"/>
          <w:szCs w:val="22"/>
        </w:rPr>
      </w:pPr>
      <w:r>
        <w:rPr>
          <w:sz w:val="22"/>
          <w:szCs w:val="22"/>
        </w:rPr>
        <w:t xml:space="preserve">7.8.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 </w:t>
      </w:r>
    </w:p>
    <w:p w14:paraId="053158A5" w14:textId="77777777" w:rsidR="008D6F30" w:rsidRDefault="003901E8">
      <w:pPr>
        <w:jc w:val="both"/>
        <w:rPr>
          <w:sz w:val="22"/>
          <w:szCs w:val="22"/>
        </w:rPr>
      </w:pPr>
      <w:r>
        <w:rPr>
          <w:sz w:val="22"/>
          <w:szCs w:val="22"/>
        </w:rPr>
        <w:t>7.9.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512275C0" w14:textId="77777777" w:rsidR="008D6F30" w:rsidRDefault="008D6F30">
      <w:pPr>
        <w:widowControl w:val="0"/>
        <w:tabs>
          <w:tab w:val="left" w:pos="900"/>
        </w:tabs>
        <w:jc w:val="both"/>
        <w:rPr>
          <w:bCs/>
          <w:sz w:val="22"/>
          <w:szCs w:val="22"/>
        </w:rPr>
      </w:pPr>
    </w:p>
    <w:p w14:paraId="320C2F5A" w14:textId="77777777" w:rsidR="008D6F30" w:rsidRDefault="003901E8">
      <w:pPr>
        <w:widowControl w:val="0"/>
        <w:jc w:val="center"/>
        <w:rPr>
          <w:sz w:val="22"/>
          <w:szCs w:val="22"/>
        </w:rPr>
      </w:pPr>
      <w:r>
        <w:rPr>
          <w:b/>
          <w:sz w:val="22"/>
          <w:szCs w:val="22"/>
        </w:rPr>
        <w:t>8. ОБСТОЯТЕЛЬСТВА НЕПРЕОДОЛИМОЙ СИЛЫ</w:t>
      </w:r>
    </w:p>
    <w:p w14:paraId="1881590E" w14:textId="77777777" w:rsidR="008D6F30" w:rsidRDefault="003901E8">
      <w:pPr>
        <w:widowControl w:val="0"/>
        <w:jc w:val="both"/>
        <w:rPr>
          <w:sz w:val="22"/>
          <w:szCs w:val="22"/>
        </w:rPr>
      </w:pPr>
      <w:r>
        <w:rPr>
          <w:sz w:val="22"/>
          <w:szCs w:val="22"/>
        </w:rPr>
        <w:t>8.1. 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полностью или частично обязательства по Контракту, не могла не предвидеть, не предотвратить разумными методами и в разумные сроки.</w:t>
      </w:r>
    </w:p>
    <w:p w14:paraId="35421AE5" w14:textId="77777777" w:rsidR="008D6F30" w:rsidRDefault="003901E8">
      <w:pPr>
        <w:widowControl w:val="0"/>
        <w:jc w:val="both"/>
        <w:rPr>
          <w:sz w:val="22"/>
          <w:szCs w:val="22"/>
        </w:rPr>
      </w:pPr>
      <w:r>
        <w:rPr>
          <w:sz w:val="22"/>
          <w:szCs w:val="22"/>
        </w:rPr>
        <w:t xml:space="preserve">8.2. При наступлении указанных в пункте 8.1. обстоятельств, Сторона по настоящему контракту, для </w:t>
      </w:r>
      <w:r>
        <w:rPr>
          <w:sz w:val="22"/>
          <w:szCs w:val="22"/>
        </w:rPr>
        <w:lastRenderedPageBreak/>
        <w:t>которой создалась невозможность исполнения обязательств по Контракту, должна известить о них в письменном виде другую Сторону с приложениями соответствующих доказательств и документов в трехдневный срок со дня наступления этих обстоятельств.</w:t>
      </w:r>
    </w:p>
    <w:p w14:paraId="440E8E7F" w14:textId="77777777" w:rsidR="008D6F30" w:rsidRDefault="008D6F30">
      <w:pPr>
        <w:widowControl w:val="0"/>
        <w:jc w:val="both"/>
        <w:rPr>
          <w:b/>
          <w:sz w:val="22"/>
          <w:szCs w:val="22"/>
        </w:rPr>
      </w:pPr>
    </w:p>
    <w:p w14:paraId="7D7D66AA" w14:textId="77777777" w:rsidR="008D6F30" w:rsidRDefault="003901E8">
      <w:pPr>
        <w:jc w:val="center"/>
        <w:rPr>
          <w:b/>
          <w:bCs/>
          <w:caps/>
          <w:sz w:val="22"/>
          <w:szCs w:val="22"/>
        </w:rPr>
      </w:pPr>
      <w:r>
        <w:rPr>
          <w:b/>
          <w:sz w:val="22"/>
          <w:szCs w:val="22"/>
        </w:rPr>
        <w:t xml:space="preserve">9. </w:t>
      </w:r>
      <w:r>
        <w:rPr>
          <w:b/>
          <w:bCs/>
          <w:caps/>
          <w:sz w:val="22"/>
          <w:szCs w:val="22"/>
        </w:rPr>
        <w:t xml:space="preserve">Срок ДЕЙСТВИЯ контракта, порядок его </w:t>
      </w:r>
      <w:r>
        <w:rPr>
          <w:b/>
          <w:sz w:val="22"/>
          <w:szCs w:val="22"/>
        </w:rPr>
        <w:t xml:space="preserve">РАСТОРЖЕНИЯ И ИЗМЕНЕНИЯ </w:t>
      </w:r>
    </w:p>
    <w:p w14:paraId="265E0717" w14:textId="54F29711" w:rsidR="00C80054" w:rsidRDefault="00C80054" w:rsidP="00C80054">
      <w:pPr>
        <w:widowControl w:val="0"/>
        <w:jc w:val="both"/>
        <w:rPr>
          <w:sz w:val="22"/>
          <w:szCs w:val="22"/>
        </w:rPr>
      </w:pPr>
      <w:r>
        <w:rPr>
          <w:sz w:val="22"/>
          <w:szCs w:val="22"/>
        </w:rPr>
        <w:t>9.1. Контракт вступает в силу с момента подписания сто</w:t>
      </w:r>
      <w:r w:rsidR="004B2C71">
        <w:rPr>
          <w:sz w:val="22"/>
          <w:szCs w:val="22"/>
        </w:rPr>
        <w:t>ронами и действует по 31.12.202</w:t>
      </w:r>
      <w:r w:rsidR="00442663">
        <w:rPr>
          <w:sz w:val="22"/>
          <w:szCs w:val="22"/>
        </w:rPr>
        <w:t>6</w:t>
      </w:r>
      <w:r>
        <w:rPr>
          <w:sz w:val="22"/>
          <w:szCs w:val="22"/>
        </w:rPr>
        <w:t xml:space="preserve"> года. 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w:t>
      </w:r>
    </w:p>
    <w:p w14:paraId="0042B508" w14:textId="77777777" w:rsidR="00C80054" w:rsidRDefault="00C80054" w:rsidP="00C80054">
      <w:pPr>
        <w:widowControl w:val="0"/>
        <w:jc w:val="both"/>
        <w:rPr>
          <w:sz w:val="22"/>
          <w:szCs w:val="22"/>
        </w:rPr>
      </w:pPr>
      <w:r>
        <w:rPr>
          <w:sz w:val="22"/>
          <w:szCs w:val="22"/>
        </w:rPr>
        <w:t xml:space="preserve">9.2. Информация о настоящем контракте подлежит включению в Реестр контрактов, заключённых заказчиками. </w:t>
      </w:r>
    </w:p>
    <w:p w14:paraId="1A27A5D0" w14:textId="77777777" w:rsidR="00C80054" w:rsidRDefault="00C80054" w:rsidP="00C80054">
      <w:pPr>
        <w:widowControl w:val="0"/>
        <w:jc w:val="both"/>
        <w:rPr>
          <w:sz w:val="22"/>
          <w:szCs w:val="22"/>
        </w:rPr>
      </w:pPr>
      <w:r>
        <w:rPr>
          <w:sz w:val="22"/>
          <w:szCs w:val="22"/>
        </w:rPr>
        <w:t>9.3. Контракт может быть расторгнут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 и положениями статьи 95 Федерального закона N 44-ФЗ.</w:t>
      </w:r>
    </w:p>
    <w:p w14:paraId="7E10CEFD" w14:textId="77777777" w:rsidR="00C80054" w:rsidRDefault="00C80054" w:rsidP="00C80054">
      <w:pPr>
        <w:widowControl w:val="0"/>
        <w:jc w:val="both"/>
        <w:rPr>
          <w:sz w:val="22"/>
          <w:szCs w:val="22"/>
        </w:rPr>
      </w:pPr>
      <w:r>
        <w:rPr>
          <w:sz w:val="22"/>
          <w:szCs w:val="22"/>
        </w:rPr>
        <w:t>9.4. 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14:paraId="65E1B17B" w14:textId="77777777" w:rsidR="00C80054" w:rsidRDefault="00C80054" w:rsidP="00C80054">
      <w:pPr>
        <w:widowControl w:val="0"/>
        <w:jc w:val="both"/>
        <w:rPr>
          <w:sz w:val="22"/>
          <w:szCs w:val="22"/>
        </w:rPr>
      </w:pPr>
      <w:r>
        <w:rPr>
          <w:sz w:val="22"/>
          <w:szCs w:val="22"/>
        </w:rPr>
        <w:t xml:space="preserve">9.5. Заказчик вправе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 </w:t>
      </w:r>
    </w:p>
    <w:p w14:paraId="1E62AB8E" w14:textId="77777777" w:rsidR="00C80054" w:rsidRDefault="00C80054" w:rsidP="00C80054">
      <w:pPr>
        <w:widowControl w:val="0"/>
        <w:jc w:val="both"/>
        <w:rPr>
          <w:sz w:val="22"/>
          <w:szCs w:val="22"/>
        </w:rPr>
      </w:pPr>
      <w:r>
        <w:rPr>
          <w:sz w:val="22"/>
          <w:szCs w:val="22"/>
        </w:rPr>
        <w:t xml:space="preserve">-если Поставщик после заключения контракта отказался от поставки товара; </w:t>
      </w:r>
    </w:p>
    <w:p w14:paraId="4A5C2154" w14:textId="77777777" w:rsidR="00C80054" w:rsidRDefault="00C80054" w:rsidP="00C80054">
      <w:pPr>
        <w:jc w:val="both"/>
        <w:rPr>
          <w:sz w:val="22"/>
          <w:szCs w:val="22"/>
        </w:rPr>
      </w:pPr>
      <w:r>
        <w:rPr>
          <w:sz w:val="22"/>
          <w:szCs w:val="22"/>
        </w:rPr>
        <w:t>-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4B777CF0" w14:textId="77777777" w:rsidR="00C80054" w:rsidRDefault="00C80054" w:rsidP="00C80054">
      <w:pPr>
        <w:jc w:val="both"/>
        <w:rPr>
          <w:sz w:val="22"/>
          <w:szCs w:val="22"/>
        </w:rPr>
      </w:pPr>
      <w:r>
        <w:rPr>
          <w:sz w:val="22"/>
          <w:szCs w:val="22"/>
        </w:rPr>
        <w:t xml:space="preserve">- в иных случаях, предусмотренных соглашением сторон или действующим законодательством РФ. </w:t>
      </w:r>
    </w:p>
    <w:p w14:paraId="4200F2D5" w14:textId="77777777" w:rsidR="00C80054" w:rsidRDefault="00C80054" w:rsidP="00C80054">
      <w:pPr>
        <w:jc w:val="both"/>
        <w:rPr>
          <w:sz w:val="22"/>
          <w:szCs w:val="22"/>
        </w:rPr>
      </w:pPr>
      <w:r>
        <w:rPr>
          <w:sz w:val="22"/>
          <w:szCs w:val="22"/>
        </w:rPr>
        <w:t xml:space="preserve">9.6. Решение об одностороннем отказе Заказчика от исполнения Контракта передается лицу, имеющему право действовать от имени Поставщика, лично под расписку или направляется Поставщику по почте заказным письмом с уведомлением о вручении по адресу Поставщика, указанному в Контракте. Выполнение Заказчиком настоящего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 </w:t>
      </w:r>
    </w:p>
    <w:p w14:paraId="3970A195" w14:textId="77777777" w:rsidR="00C80054" w:rsidRDefault="00C80054" w:rsidP="00C80054">
      <w:pPr>
        <w:jc w:val="both"/>
        <w:rPr>
          <w:sz w:val="22"/>
          <w:szCs w:val="22"/>
        </w:rPr>
      </w:pPr>
      <w:r>
        <w:rPr>
          <w:sz w:val="22"/>
          <w:szCs w:val="22"/>
        </w:rPr>
        <w:t xml:space="preserve">9.6.1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 </w:t>
      </w:r>
    </w:p>
    <w:p w14:paraId="30F3A08E" w14:textId="77777777" w:rsidR="00C80054" w:rsidRDefault="00C80054" w:rsidP="00C80054">
      <w:pPr>
        <w:jc w:val="both"/>
        <w:rPr>
          <w:sz w:val="22"/>
          <w:szCs w:val="22"/>
        </w:rPr>
      </w:pPr>
      <w:r>
        <w:rPr>
          <w:sz w:val="22"/>
          <w:szCs w:val="22"/>
        </w:rPr>
        <w:t xml:space="preserve">9.6.2.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 </w:t>
      </w:r>
    </w:p>
    <w:p w14:paraId="0D632FBF" w14:textId="77777777" w:rsidR="00C80054" w:rsidRDefault="00C80054" w:rsidP="00C80054">
      <w:pPr>
        <w:jc w:val="both"/>
        <w:rPr>
          <w:sz w:val="22"/>
          <w:szCs w:val="22"/>
        </w:rPr>
      </w:pPr>
      <w:r>
        <w:rPr>
          <w:sz w:val="22"/>
          <w:szCs w:val="22"/>
        </w:rPr>
        <w:t xml:space="preserve">9.7. Не позднее дня направления Поставщику решения об отказе от исполнения Контракта, Заказчик размещает такое решение в единой информационной системе. </w:t>
      </w:r>
    </w:p>
    <w:p w14:paraId="312B62CB" w14:textId="61C1C9B8" w:rsidR="00C80054" w:rsidRDefault="00C80054" w:rsidP="00C80054">
      <w:pPr>
        <w:jc w:val="both"/>
        <w:rPr>
          <w:sz w:val="22"/>
          <w:szCs w:val="22"/>
        </w:rPr>
      </w:pPr>
      <w:r>
        <w:rPr>
          <w:sz w:val="22"/>
          <w:szCs w:val="22"/>
        </w:rPr>
        <w:t>9.8. В случае неполучения Заказчиком подтверждения о вручении Поставщику заказного письма, напр</w:t>
      </w:r>
      <w:r w:rsidR="00E83610">
        <w:rPr>
          <w:sz w:val="22"/>
          <w:szCs w:val="22"/>
        </w:rPr>
        <w:t>авленного в соответствии с п. 9</w:t>
      </w:r>
      <w:r>
        <w:rPr>
          <w:sz w:val="22"/>
          <w:szCs w:val="22"/>
        </w:rPr>
        <w:t xml:space="preserve">.6. контракта, либо информации об отсутствии Поставщику по адресу, указанному в Контракте, датой надлежащего уведомления Поставщика об одностороннем отказе от исполнения Контракта считается день по истечении 15 дней, считая с даты размещения в единой информационной системе в сфере закупок решения Заказчика об отказе от исполнения Контракта. </w:t>
      </w:r>
    </w:p>
    <w:p w14:paraId="6879C642" w14:textId="77777777" w:rsidR="00C80054" w:rsidRDefault="00C80054" w:rsidP="00C80054">
      <w:pPr>
        <w:jc w:val="both"/>
        <w:rPr>
          <w:sz w:val="22"/>
          <w:szCs w:val="22"/>
        </w:rPr>
      </w:pPr>
      <w:r>
        <w:rPr>
          <w:sz w:val="22"/>
          <w:szCs w:val="22"/>
        </w:rPr>
        <w:t xml:space="preserve">9.9.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 </w:t>
      </w:r>
    </w:p>
    <w:p w14:paraId="22B7BAE1" w14:textId="77777777" w:rsidR="00C80054" w:rsidRDefault="00C80054" w:rsidP="00C80054">
      <w:pPr>
        <w:jc w:val="both"/>
        <w:rPr>
          <w:sz w:val="22"/>
          <w:szCs w:val="22"/>
        </w:rPr>
      </w:pPr>
      <w:r>
        <w:rPr>
          <w:sz w:val="22"/>
          <w:szCs w:val="22"/>
        </w:rPr>
        <w:t xml:space="preserve">9.10.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 </w:t>
      </w:r>
    </w:p>
    <w:p w14:paraId="7D89089A" w14:textId="77777777" w:rsidR="00C80054" w:rsidRDefault="00C80054" w:rsidP="00C80054">
      <w:pPr>
        <w:jc w:val="both"/>
        <w:rPr>
          <w:sz w:val="22"/>
          <w:szCs w:val="22"/>
        </w:rPr>
      </w:pPr>
      <w:r>
        <w:rPr>
          <w:sz w:val="22"/>
          <w:szCs w:val="22"/>
        </w:rPr>
        <w:t xml:space="preserve">9.11. Поставщик вправе принять решение об одностороннем отказе от исполнения Контракта в соответствии с гражданским законодательством. </w:t>
      </w:r>
    </w:p>
    <w:p w14:paraId="0D1BE500" w14:textId="77777777" w:rsidR="00C80054" w:rsidRDefault="00C80054" w:rsidP="00C80054">
      <w:pPr>
        <w:jc w:val="both"/>
        <w:rPr>
          <w:sz w:val="22"/>
          <w:szCs w:val="22"/>
        </w:rPr>
      </w:pPr>
      <w:r>
        <w:rPr>
          <w:sz w:val="22"/>
          <w:szCs w:val="22"/>
        </w:rPr>
        <w:t xml:space="preserve">9.12. Решение Поставщика об одностороннем отказе от исполнения Контракта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настоящего требования считается надлежащим уведомлением Заказчика об одностороннем отказе Поставщика от исполнения Контракта. Датой такого надлежащего уведомления считается: </w:t>
      </w:r>
    </w:p>
    <w:p w14:paraId="022CD798" w14:textId="77777777" w:rsidR="00C80054" w:rsidRDefault="00C80054" w:rsidP="00C80054">
      <w:pPr>
        <w:jc w:val="both"/>
        <w:rPr>
          <w:sz w:val="22"/>
          <w:szCs w:val="22"/>
        </w:rPr>
      </w:pPr>
      <w:r>
        <w:rPr>
          <w:sz w:val="22"/>
          <w:szCs w:val="22"/>
        </w:rPr>
        <w:t xml:space="preserve">9.12.1.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 </w:t>
      </w:r>
    </w:p>
    <w:p w14:paraId="0D57843D" w14:textId="77777777" w:rsidR="00C80054" w:rsidRDefault="00C80054" w:rsidP="00C80054">
      <w:pPr>
        <w:jc w:val="both"/>
        <w:rPr>
          <w:sz w:val="22"/>
          <w:szCs w:val="22"/>
        </w:rPr>
      </w:pPr>
      <w:r>
        <w:rPr>
          <w:sz w:val="22"/>
          <w:szCs w:val="22"/>
        </w:rPr>
        <w:t xml:space="preserve">9.12.2.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 </w:t>
      </w:r>
    </w:p>
    <w:p w14:paraId="7178DD78" w14:textId="77777777" w:rsidR="00C80054" w:rsidRDefault="00C80054" w:rsidP="00C80054">
      <w:pPr>
        <w:jc w:val="both"/>
        <w:rPr>
          <w:sz w:val="22"/>
          <w:szCs w:val="22"/>
        </w:rPr>
      </w:pPr>
      <w:r>
        <w:rPr>
          <w:sz w:val="22"/>
          <w:szCs w:val="22"/>
        </w:rPr>
        <w:t xml:space="preserve">9.13. Решение Поставщика об одностороннем отказе от исполнения Контракта вступает в силу и Контракт считается расторгнутым через 10 дней с даты надлежащего уведомления Поставщиком Заказчика об одностороннем отказе от исполнения Контракта. </w:t>
      </w:r>
    </w:p>
    <w:p w14:paraId="44D5361A" w14:textId="77777777" w:rsidR="00C80054" w:rsidRDefault="00C80054" w:rsidP="00C80054">
      <w:pPr>
        <w:jc w:val="both"/>
        <w:rPr>
          <w:sz w:val="22"/>
          <w:szCs w:val="22"/>
        </w:rPr>
      </w:pPr>
      <w:r>
        <w:rPr>
          <w:sz w:val="22"/>
          <w:szCs w:val="22"/>
        </w:rPr>
        <w:t xml:space="preserve">9.14.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 </w:t>
      </w:r>
    </w:p>
    <w:p w14:paraId="42895531" w14:textId="77777777" w:rsidR="00C80054" w:rsidRDefault="00C80054" w:rsidP="00C80054">
      <w:pPr>
        <w:jc w:val="both"/>
        <w:rPr>
          <w:sz w:val="22"/>
          <w:szCs w:val="22"/>
        </w:rPr>
      </w:pPr>
      <w:r>
        <w:rPr>
          <w:sz w:val="22"/>
          <w:szCs w:val="22"/>
        </w:rPr>
        <w:t xml:space="preserve">9.15.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14:paraId="29961929" w14:textId="77777777" w:rsidR="00C80054" w:rsidRDefault="00C80054" w:rsidP="00C80054">
      <w:pPr>
        <w:jc w:val="both"/>
        <w:rPr>
          <w:sz w:val="22"/>
          <w:szCs w:val="22"/>
        </w:rPr>
      </w:pPr>
      <w:r>
        <w:rPr>
          <w:sz w:val="22"/>
          <w:szCs w:val="22"/>
        </w:rPr>
        <w:t>9.16. Информация о расторжении Контракта, размещается Заказчиком в реестре Контрактов, заключенных Заказчиками, в течение 5 рабочих дней, следующих за датой расторжения Контракта.</w:t>
      </w:r>
    </w:p>
    <w:p w14:paraId="7E5003FF" w14:textId="77777777" w:rsidR="00C80054" w:rsidRDefault="00C80054" w:rsidP="00C80054">
      <w:pPr>
        <w:jc w:val="both"/>
        <w:rPr>
          <w:sz w:val="22"/>
          <w:szCs w:val="22"/>
        </w:rPr>
      </w:pPr>
      <w:r>
        <w:rPr>
          <w:sz w:val="22"/>
          <w:szCs w:val="22"/>
        </w:rPr>
        <w:t>9.17. 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14:paraId="5EB64020" w14:textId="77777777" w:rsidR="00C80054" w:rsidRDefault="00C80054" w:rsidP="00C80054">
      <w:pPr>
        <w:jc w:val="both"/>
        <w:rPr>
          <w:sz w:val="22"/>
          <w:szCs w:val="22"/>
        </w:rPr>
      </w:pPr>
      <w:r>
        <w:rPr>
          <w:sz w:val="22"/>
          <w:szCs w:val="22"/>
        </w:rPr>
        <w:t xml:space="preserve">9.17.1. По соглашению Сторон цена Контракта может быть снижена без изменения предусмотренного Контрактом объема, качества оказываемых услуг и иных условий Контракта.  </w:t>
      </w:r>
    </w:p>
    <w:p w14:paraId="10C6FA72" w14:textId="3C729878" w:rsidR="00C80054" w:rsidRDefault="00937E5E" w:rsidP="00C80054">
      <w:pPr>
        <w:jc w:val="both"/>
        <w:rPr>
          <w:sz w:val="22"/>
          <w:szCs w:val="22"/>
        </w:rPr>
      </w:pPr>
      <w:r>
        <w:rPr>
          <w:sz w:val="22"/>
          <w:szCs w:val="22"/>
        </w:rPr>
        <w:t>9</w:t>
      </w:r>
      <w:r w:rsidR="00C80054">
        <w:rPr>
          <w:sz w:val="22"/>
          <w:szCs w:val="22"/>
        </w:rPr>
        <w:t>.18. При исполнении контракта (за исключением случаев, которые предусмотрены нормативными правовыми актами, принятыми в соответствии с частью 6 статьи 14 Закона по согласованию Заказчика с Поставщиком</w:t>
      </w:r>
      <w:r w:rsidR="00FF4D14">
        <w:rPr>
          <w:sz w:val="22"/>
          <w:szCs w:val="22"/>
        </w:rPr>
        <w:t>,</w:t>
      </w:r>
      <w:r w:rsidR="00C80054">
        <w:rPr>
          <w:sz w:val="22"/>
          <w:szCs w:val="22"/>
        </w:rPr>
        <w:t xml:space="preserve">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3C82B3B1" w14:textId="77777777" w:rsidR="00C80054" w:rsidRDefault="00C80054" w:rsidP="00C80054">
      <w:pPr>
        <w:jc w:val="both"/>
        <w:rPr>
          <w:sz w:val="22"/>
          <w:szCs w:val="22"/>
        </w:rPr>
      </w:pPr>
      <w:r>
        <w:rPr>
          <w:sz w:val="22"/>
          <w:szCs w:val="22"/>
        </w:rPr>
        <w:t>9.19. При исполнении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7D3463B1" w14:textId="77777777" w:rsidR="00C80054" w:rsidRDefault="00C80054" w:rsidP="00C80054">
      <w:pPr>
        <w:jc w:val="both"/>
        <w:rPr>
          <w:sz w:val="22"/>
          <w:szCs w:val="22"/>
        </w:rPr>
      </w:pPr>
      <w:r>
        <w:rPr>
          <w:sz w:val="22"/>
          <w:szCs w:val="22"/>
        </w:rPr>
        <w:t>9.20. В случае перемены Заказчика права и обязанности Заказчика, предусмотренные Контрактом, переходят к новому заказчику.</w:t>
      </w:r>
    </w:p>
    <w:p w14:paraId="5DE167B3" w14:textId="77777777" w:rsidR="00C80054" w:rsidRDefault="00C80054" w:rsidP="00C80054">
      <w:pPr>
        <w:jc w:val="both"/>
        <w:rPr>
          <w:sz w:val="22"/>
          <w:szCs w:val="22"/>
        </w:rPr>
      </w:pPr>
      <w:r>
        <w:rPr>
          <w:sz w:val="22"/>
          <w:szCs w:val="22"/>
        </w:rPr>
        <w:t xml:space="preserve">9.21. Информация о Поставщике, с которым Контракт был расторгнут в связи с односторонним отказом Заказчика от исполнения Контракта, включается в установленном Федеральным законом от 05.04.2013 N 44-ФЗ порядке в реестр недобросовестных поставщиков (подрядчиков, исполнителей). </w:t>
      </w:r>
    </w:p>
    <w:p w14:paraId="2B54152C" w14:textId="77777777" w:rsidR="00C80054" w:rsidRDefault="00C80054" w:rsidP="00C80054">
      <w:pPr>
        <w:jc w:val="both"/>
        <w:rPr>
          <w:sz w:val="22"/>
          <w:szCs w:val="22"/>
        </w:rPr>
      </w:pPr>
      <w:r>
        <w:rPr>
          <w:sz w:val="22"/>
          <w:szCs w:val="22"/>
        </w:rPr>
        <w:t>9.22. Прекращение срока действия Контракта не освобождает Стороны от ответственности за нарушение его условий.</w:t>
      </w:r>
    </w:p>
    <w:p w14:paraId="40E64A35" w14:textId="6A62D838" w:rsidR="008D6F30" w:rsidRDefault="00C80054" w:rsidP="00C80054">
      <w:pPr>
        <w:widowControl w:val="0"/>
        <w:jc w:val="both"/>
        <w:rPr>
          <w:sz w:val="22"/>
          <w:szCs w:val="22"/>
        </w:rPr>
      </w:pPr>
      <w:r>
        <w:rPr>
          <w:sz w:val="22"/>
          <w:szCs w:val="22"/>
        </w:rPr>
        <w:t>9.23. Прекращение действия Контракта не влечет за собой прекращения действия обязательств по Контракту</w:t>
      </w:r>
      <w:r w:rsidR="00FF4D14">
        <w:rPr>
          <w:sz w:val="22"/>
          <w:szCs w:val="22"/>
        </w:rPr>
        <w:t>,</w:t>
      </w:r>
      <w:r>
        <w:rPr>
          <w:sz w:val="22"/>
          <w:szCs w:val="22"/>
        </w:rPr>
        <w:t xml:space="preserve"> и они действуют до полного их исполнения.</w:t>
      </w:r>
      <w:r w:rsidR="003901E8">
        <w:rPr>
          <w:sz w:val="22"/>
          <w:szCs w:val="22"/>
        </w:rPr>
        <w:t xml:space="preserve"> </w:t>
      </w:r>
    </w:p>
    <w:p w14:paraId="5DB99C3C" w14:textId="77777777" w:rsidR="008D6F30" w:rsidRDefault="008D6F30">
      <w:pPr>
        <w:widowControl w:val="0"/>
        <w:ind w:firstLine="510"/>
        <w:jc w:val="both"/>
        <w:rPr>
          <w:sz w:val="22"/>
          <w:szCs w:val="22"/>
        </w:rPr>
      </w:pPr>
    </w:p>
    <w:p w14:paraId="34AB807D" w14:textId="77777777" w:rsidR="008D6F30" w:rsidRDefault="003901E8">
      <w:pPr>
        <w:jc w:val="center"/>
        <w:rPr>
          <w:sz w:val="22"/>
          <w:szCs w:val="22"/>
        </w:rPr>
      </w:pPr>
      <w:r>
        <w:rPr>
          <w:b/>
          <w:sz w:val="22"/>
          <w:szCs w:val="22"/>
        </w:rPr>
        <w:t xml:space="preserve">10. АНТИКОРРУПЦИОННЫЕ УСЛОВИЯ </w:t>
      </w:r>
    </w:p>
    <w:p w14:paraId="326D1B52" w14:textId="77777777" w:rsidR="008D6F30" w:rsidRDefault="003901E8">
      <w:pPr>
        <w:jc w:val="both"/>
        <w:rPr>
          <w:sz w:val="22"/>
          <w:szCs w:val="22"/>
        </w:rPr>
      </w:pPr>
      <w:r>
        <w:rPr>
          <w:sz w:val="22"/>
          <w:szCs w:val="22"/>
        </w:rPr>
        <w:t>10.1.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EBDDF73" w14:textId="77777777" w:rsidR="008D6F30" w:rsidRDefault="003901E8">
      <w:pPr>
        <w:jc w:val="both"/>
        <w:rPr>
          <w:sz w:val="22"/>
          <w:szCs w:val="22"/>
        </w:rPr>
      </w:pPr>
      <w:r>
        <w:rPr>
          <w:sz w:val="22"/>
          <w:szCs w:val="22"/>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7531FD44" w14:textId="77777777" w:rsidR="008D6F30" w:rsidRDefault="003901E8">
      <w:pPr>
        <w:jc w:val="both"/>
        <w:rPr>
          <w:sz w:val="22"/>
          <w:szCs w:val="22"/>
        </w:rPr>
      </w:pPr>
      <w:r>
        <w:rPr>
          <w:sz w:val="22"/>
          <w:szCs w:val="22"/>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 </w:t>
      </w:r>
    </w:p>
    <w:p w14:paraId="19CE0647" w14:textId="48FD9D3E" w:rsidR="008D6F30" w:rsidRDefault="003901E8">
      <w:pPr>
        <w:jc w:val="both"/>
        <w:rPr>
          <w:sz w:val="22"/>
          <w:szCs w:val="22"/>
        </w:rPr>
      </w:pPr>
      <w:r>
        <w:rPr>
          <w:sz w:val="22"/>
          <w:szCs w:val="22"/>
        </w:rPr>
        <w:t xml:space="preserve">- не совершать иных действий, нарушающих антикоррупционное законодательство Российской Федерации. </w:t>
      </w:r>
    </w:p>
    <w:p w14:paraId="4486274B" w14:textId="77777777" w:rsidR="00307DCA" w:rsidRDefault="00307DCA">
      <w:pPr>
        <w:jc w:val="both"/>
        <w:rPr>
          <w:sz w:val="22"/>
          <w:szCs w:val="22"/>
        </w:rPr>
      </w:pPr>
    </w:p>
    <w:p w14:paraId="0FD38CEA" w14:textId="77777777" w:rsidR="008D6F30" w:rsidRDefault="003901E8">
      <w:pPr>
        <w:widowControl w:val="0"/>
        <w:jc w:val="center"/>
        <w:rPr>
          <w:b/>
          <w:bCs/>
          <w:caps/>
          <w:sz w:val="22"/>
          <w:szCs w:val="22"/>
        </w:rPr>
      </w:pPr>
      <w:r>
        <w:rPr>
          <w:b/>
          <w:sz w:val="22"/>
          <w:szCs w:val="22"/>
        </w:rPr>
        <w:t>11.</w:t>
      </w:r>
      <w:r>
        <w:rPr>
          <w:b/>
          <w:bCs/>
          <w:caps/>
          <w:sz w:val="22"/>
          <w:szCs w:val="22"/>
        </w:rPr>
        <w:t xml:space="preserve"> Прочие условия</w:t>
      </w:r>
    </w:p>
    <w:p w14:paraId="55D0836A" w14:textId="77777777" w:rsidR="00CB6063" w:rsidRDefault="00CB6063" w:rsidP="00CB6063">
      <w:pPr>
        <w:widowControl w:val="0"/>
        <w:jc w:val="both"/>
        <w:rPr>
          <w:sz w:val="22"/>
          <w:szCs w:val="22"/>
        </w:rPr>
      </w:pPr>
      <w:r>
        <w:rPr>
          <w:sz w:val="22"/>
          <w:szCs w:val="22"/>
        </w:rPr>
        <w:t>11.1. Споры, возникающие при исполнении настоящего Контракта, урегулируются путем переговоров. При недостижении Сторонами согласия спор может быть передан на рассмотрение Арбитражного суда города Санкт-Петербурга и Ленинградской области.</w:t>
      </w:r>
    </w:p>
    <w:p w14:paraId="3B4E6E19" w14:textId="77777777" w:rsidR="00CB6063" w:rsidRDefault="00CB6063" w:rsidP="00CB6063">
      <w:pPr>
        <w:widowControl w:val="0"/>
        <w:jc w:val="both"/>
        <w:rPr>
          <w:bCs/>
          <w:sz w:val="22"/>
          <w:szCs w:val="22"/>
        </w:rPr>
      </w:pPr>
      <w:r>
        <w:rPr>
          <w:sz w:val="22"/>
          <w:szCs w:val="22"/>
        </w:rPr>
        <w:t xml:space="preserve">11.2. Любые изменения и дополнения к настоящему Контракту действительны, если они совершены в письменной форме, подписаны обеими Сторонами и внесены </w:t>
      </w:r>
      <w:r>
        <w:rPr>
          <w:bCs/>
          <w:sz w:val="22"/>
          <w:szCs w:val="22"/>
        </w:rPr>
        <w:t>в Реестр контрактов, заключенных заказчиками.</w:t>
      </w:r>
    </w:p>
    <w:p w14:paraId="4AE280D6" w14:textId="77777777" w:rsidR="00CB6063" w:rsidRDefault="00CB6063" w:rsidP="00CB6063">
      <w:pPr>
        <w:pStyle w:val="ConsPlusNormal"/>
        <w:jc w:val="both"/>
        <w:rPr>
          <w:rFonts w:ascii="Times New Roman" w:eastAsia="Courier New" w:hAnsi="Times New Roman" w:cs="Courier New"/>
          <w:color w:val="000000"/>
          <w:szCs w:val="22"/>
          <w:lang w:bidi="ru-RU"/>
        </w:rPr>
      </w:pPr>
      <w:r>
        <w:rPr>
          <w:rFonts w:ascii="Times New Roman" w:hAnsi="Times New Roman" w:cs="Times New Roman"/>
          <w:szCs w:val="22"/>
        </w:rPr>
        <w:t>11.3.</w:t>
      </w:r>
      <w:r>
        <w:rPr>
          <w:szCs w:val="22"/>
        </w:rPr>
        <w:t xml:space="preserve"> </w:t>
      </w:r>
      <w:r>
        <w:rPr>
          <w:rFonts w:ascii="Times New Roman" w:eastAsia="Courier New" w:hAnsi="Times New Roman" w:cs="Courier New"/>
          <w:color w:val="000000"/>
          <w:szCs w:val="22"/>
          <w:lang w:bidi="ru-RU"/>
        </w:rPr>
        <w:t>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6E755DB8" w14:textId="77777777" w:rsidR="00CB6063" w:rsidRDefault="00CB6063" w:rsidP="00CB6063">
      <w:pPr>
        <w:widowControl w:val="0"/>
        <w:jc w:val="both"/>
        <w:rPr>
          <w:sz w:val="22"/>
          <w:szCs w:val="22"/>
        </w:rPr>
      </w:pPr>
      <w:r>
        <w:rPr>
          <w:sz w:val="22"/>
          <w:szCs w:val="22"/>
        </w:rPr>
        <w:t>11.4. Все, что не урегулировано настоящим Контрактом, регулируется действующим гражданским законодательством РФ.</w:t>
      </w:r>
    </w:p>
    <w:p w14:paraId="27993CBA" w14:textId="77777777" w:rsidR="00CB6063" w:rsidRDefault="00CB6063" w:rsidP="00CB6063">
      <w:pPr>
        <w:pStyle w:val="ConsPlusNormal"/>
        <w:jc w:val="both"/>
        <w:rPr>
          <w:rFonts w:ascii="Times New Roman" w:eastAsia="Courier New" w:hAnsi="Times New Roman" w:cs="Times New Roman"/>
          <w:color w:val="000000"/>
          <w:szCs w:val="22"/>
          <w:lang w:bidi="ru-RU"/>
        </w:rPr>
      </w:pPr>
      <w:r>
        <w:rPr>
          <w:rFonts w:ascii="Times New Roman" w:eastAsia="Courier New" w:hAnsi="Times New Roman" w:cs="Times New Roman"/>
          <w:color w:val="000000"/>
          <w:szCs w:val="22"/>
          <w:lang w:bidi="ru-RU"/>
        </w:rPr>
        <w:t xml:space="preserve">11.5. Изменение существенных условий Контракта при его исполнении не допускается, за исключением случаев, предусмотренных </w:t>
      </w:r>
      <w:hyperlink r:id="rId7">
        <w:r>
          <w:rPr>
            <w:rFonts w:ascii="Times New Roman" w:eastAsia="Courier New" w:hAnsi="Times New Roman" w:cs="Times New Roman"/>
            <w:color w:val="000000"/>
            <w:szCs w:val="22"/>
            <w:lang w:bidi="ru-RU"/>
          </w:rPr>
          <w:t>статьей 95</w:t>
        </w:r>
      </w:hyperlink>
      <w:r>
        <w:rPr>
          <w:rFonts w:ascii="Times New Roman" w:eastAsia="Courier New" w:hAnsi="Times New Roman" w:cs="Times New Roman"/>
          <w:color w:val="000000"/>
          <w:szCs w:val="22"/>
          <w:lang w:bidi="ru-RU"/>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14:paraId="3CBB802A" w14:textId="77777777" w:rsidR="00CB6063" w:rsidRDefault="00CB6063" w:rsidP="00CB6063">
      <w:pPr>
        <w:pStyle w:val="ConsPlusNormal"/>
        <w:jc w:val="both"/>
        <w:rPr>
          <w:rFonts w:ascii="Times New Roman" w:eastAsia="Courier New" w:hAnsi="Times New Roman" w:cs="Times New Roman"/>
          <w:color w:val="000000"/>
          <w:szCs w:val="22"/>
          <w:lang w:bidi="ru-RU"/>
        </w:rPr>
      </w:pPr>
      <w:r>
        <w:rPr>
          <w:rFonts w:ascii="Times New Roman" w:eastAsia="Courier New" w:hAnsi="Times New Roman" w:cs="Times New Roman"/>
          <w:color w:val="000000"/>
          <w:szCs w:val="22"/>
          <w:lang w:bidi="ru-RU"/>
        </w:rPr>
        <w:t>11.6. 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14:paraId="0030A7E0" w14:textId="3F7B102A" w:rsidR="00CB6063" w:rsidRDefault="00CB6063" w:rsidP="00CB6063">
      <w:pPr>
        <w:pStyle w:val="ConsPlusNormal"/>
        <w:jc w:val="both"/>
        <w:rPr>
          <w:rFonts w:ascii="Times New Roman" w:eastAsia="Courier New" w:hAnsi="Times New Roman" w:cs="Times New Roman"/>
          <w:color w:val="000000"/>
          <w:szCs w:val="22"/>
          <w:lang w:bidi="ru-RU"/>
        </w:rPr>
      </w:pPr>
      <w:r>
        <w:rPr>
          <w:rFonts w:ascii="Times New Roman" w:eastAsia="Courier New" w:hAnsi="Times New Roman" w:cs="Times New Roman"/>
          <w:color w:val="000000"/>
          <w:szCs w:val="22"/>
          <w:lang w:bidi="ru-RU"/>
        </w:rPr>
        <w:t>11.6.1. По соглашению Сторон цена Контракта может быть снижена без изменения</w:t>
      </w:r>
      <w:r w:rsidR="00FF4D14">
        <w:rPr>
          <w:rFonts w:ascii="Times New Roman" w:eastAsia="Courier New" w:hAnsi="Times New Roman" w:cs="Times New Roman"/>
          <w:color w:val="000000"/>
          <w:szCs w:val="22"/>
          <w:lang w:bidi="ru-RU"/>
        </w:rPr>
        <w:t>,</w:t>
      </w:r>
      <w:r>
        <w:rPr>
          <w:rFonts w:ascii="Times New Roman" w:eastAsia="Courier New" w:hAnsi="Times New Roman" w:cs="Times New Roman"/>
          <w:color w:val="000000"/>
          <w:szCs w:val="22"/>
          <w:lang w:bidi="ru-RU"/>
        </w:rPr>
        <w:t xml:space="preserve"> предусмотренного Контрактом</w:t>
      </w:r>
      <w:r w:rsidR="00FF4D14">
        <w:rPr>
          <w:rFonts w:ascii="Times New Roman" w:eastAsia="Courier New" w:hAnsi="Times New Roman" w:cs="Times New Roman"/>
          <w:color w:val="000000"/>
          <w:szCs w:val="22"/>
          <w:lang w:bidi="ru-RU"/>
        </w:rPr>
        <w:t>,</w:t>
      </w:r>
      <w:r>
        <w:rPr>
          <w:rFonts w:ascii="Times New Roman" w:eastAsia="Courier New" w:hAnsi="Times New Roman" w:cs="Times New Roman"/>
          <w:color w:val="000000"/>
          <w:szCs w:val="22"/>
          <w:lang w:bidi="ru-RU"/>
        </w:rPr>
        <w:t xml:space="preserve"> количества, качества товара и иных условий Контракта. </w:t>
      </w:r>
    </w:p>
    <w:p w14:paraId="65A4DCF8" w14:textId="77777777" w:rsidR="00CB6063" w:rsidRDefault="00CB6063" w:rsidP="00CB6063">
      <w:pPr>
        <w:pStyle w:val="ConsPlusNormal"/>
        <w:jc w:val="both"/>
        <w:rPr>
          <w:rFonts w:ascii="Times New Roman" w:eastAsia="Courier New" w:hAnsi="Times New Roman" w:cs="Times New Roman"/>
          <w:color w:val="000000"/>
          <w:szCs w:val="22"/>
          <w:lang w:bidi="ru-RU"/>
        </w:rPr>
      </w:pPr>
      <w:r>
        <w:rPr>
          <w:rFonts w:ascii="Times New Roman" w:eastAsia="Courier New" w:hAnsi="Times New Roman" w:cs="Times New Roman"/>
          <w:color w:val="000000"/>
          <w:szCs w:val="22"/>
          <w:lang w:bidi="ru-RU"/>
        </w:rPr>
        <w:t>11.6.2. По предложению Заказчика возможно увеличение предусмотренного Контрактом количества товара не более чем на десять процентов или уменьшение предусмотренного Контрактом количества поставляемого товара не более чем на десять процентов. При этом по соглашению сторон допускается изменение с учётом положений бюджетного законодательства РФ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обязаны уменьшить цену Контракта исходя из единицы товара.</w:t>
      </w:r>
    </w:p>
    <w:p w14:paraId="00BDF077" w14:textId="77777777" w:rsidR="00CB6063" w:rsidRDefault="00CB6063" w:rsidP="00CB6063">
      <w:pPr>
        <w:pStyle w:val="ConsPlusNormal"/>
        <w:jc w:val="both"/>
        <w:rPr>
          <w:rFonts w:ascii="Times New Roman" w:eastAsia="Courier New" w:hAnsi="Times New Roman" w:cs="Times New Roman"/>
          <w:color w:val="000000"/>
          <w:szCs w:val="22"/>
          <w:lang w:bidi="ru-RU"/>
        </w:rPr>
      </w:pPr>
      <w:r>
        <w:rPr>
          <w:rFonts w:ascii="Times New Roman" w:eastAsia="Courier New" w:hAnsi="Times New Roman" w:cs="Times New Roman"/>
          <w:color w:val="000000"/>
          <w:szCs w:val="22"/>
          <w:lang w:bidi="ru-RU"/>
        </w:rPr>
        <w:t>11.7. При исполнении контракта (за исключением случаев, которые предусмотрены нормативными правовыми актами, принятыми в соответствии с частью 6 статьи14 Федерального закона от 5 апреля 2013 г. № 44 – ФЗ «О контрактной системе в сфере закупок товаров, работ, услуг для обеспечения государственных и муниципальных нужд»)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11BEA2FB" w14:textId="77777777" w:rsidR="00CB6063" w:rsidRDefault="00CB6063" w:rsidP="00CB6063">
      <w:pPr>
        <w:pStyle w:val="ConsPlusNormal"/>
        <w:jc w:val="both"/>
        <w:rPr>
          <w:rFonts w:ascii="Times New Roman" w:eastAsia="Courier New" w:hAnsi="Times New Roman" w:cs="Times New Roman"/>
          <w:color w:val="000000"/>
          <w:szCs w:val="22"/>
          <w:lang w:bidi="ru-RU"/>
        </w:rPr>
      </w:pPr>
      <w:r>
        <w:rPr>
          <w:rFonts w:ascii="Times New Roman" w:eastAsia="Courier New" w:hAnsi="Times New Roman" w:cs="Times New Roman"/>
          <w:color w:val="000000"/>
          <w:szCs w:val="22"/>
          <w:lang w:bidi="ru-RU"/>
        </w:rPr>
        <w:t>11.8. При исполнении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597F2EEE" w14:textId="77777777" w:rsidR="00CB6063" w:rsidRDefault="00CB6063" w:rsidP="00CB6063">
      <w:pPr>
        <w:pStyle w:val="ConsPlusNormal"/>
        <w:ind w:firstLine="540"/>
        <w:jc w:val="both"/>
        <w:rPr>
          <w:rFonts w:ascii="Times New Roman" w:eastAsia="Courier New" w:hAnsi="Times New Roman" w:cs="Times New Roman"/>
          <w:color w:val="000000"/>
          <w:szCs w:val="22"/>
          <w:lang w:bidi="ru-RU"/>
        </w:rPr>
      </w:pPr>
      <w:r>
        <w:rPr>
          <w:rFonts w:ascii="Times New Roman" w:eastAsia="Courier New" w:hAnsi="Times New Roman" w:cs="Times New Roman"/>
          <w:color w:val="000000"/>
          <w:szCs w:val="22"/>
          <w:lang w:bidi="ru-RU"/>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14:paraId="7F384B31" w14:textId="77777777" w:rsidR="00CB6063" w:rsidRDefault="00CB6063" w:rsidP="00CB6063">
      <w:pPr>
        <w:pStyle w:val="ConsPlusNormal"/>
        <w:jc w:val="both"/>
        <w:rPr>
          <w:rFonts w:ascii="Times New Roman" w:eastAsia="Courier New" w:hAnsi="Times New Roman" w:cs="Times New Roman"/>
          <w:color w:val="000000"/>
          <w:szCs w:val="22"/>
          <w:lang w:bidi="ru-RU"/>
        </w:rPr>
      </w:pPr>
      <w:r>
        <w:rPr>
          <w:rFonts w:ascii="Times New Roman" w:eastAsia="Courier New" w:hAnsi="Times New Roman" w:cs="Times New Roman"/>
          <w:color w:val="000000"/>
          <w:szCs w:val="22"/>
          <w:lang w:bidi="ru-RU"/>
        </w:rPr>
        <w:t>11.9. В случае перемены Заказчика права и обязанности Заказчика, предусмотренные Контрактом, переходят к новому заказчику.</w:t>
      </w:r>
    </w:p>
    <w:p w14:paraId="2DA9A085" w14:textId="77777777" w:rsidR="00CB6063" w:rsidRDefault="00CB6063" w:rsidP="00CB6063">
      <w:pPr>
        <w:pStyle w:val="ConsPlusNormal"/>
        <w:jc w:val="both"/>
        <w:rPr>
          <w:rFonts w:ascii="Times New Roman" w:eastAsia="Courier New" w:hAnsi="Times New Roman" w:cs="Times New Roman"/>
          <w:color w:val="000000"/>
          <w:szCs w:val="22"/>
          <w:lang w:bidi="ru-RU"/>
        </w:rPr>
      </w:pPr>
      <w:r>
        <w:rPr>
          <w:rFonts w:ascii="Times New Roman" w:eastAsia="Courier New" w:hAnsi="Times New Roman" w:cs="Times New Roman"/>
          <w:color w:val="000000"/>
          <w:szCs w:val="22"/>
          <w:lang w:bidi="ru-RU"/>
        </w:rPr>
        <w:t xml:space="preserve">11.10. Информация об изменении Контракта размещается Заказчиком в Реестре контрактов в течение 5 рабочих дней с даты изменения Контракта. </w:t>
      </w:r>
    </w:p>
    <w:p w14:paraId="5F7FE2C2" w14:textId="77777777" w:rsidR="00CB6063" w:rsidRDefault="00CB6063" w:rsidP="00CB6063">
      <w:pPr>
        <w:pStyle w:val="ConsPlusNormal"/>
        <w:jc w:val="both"/>
        <w:rPr>
          <w:rFonts w:ascii="Times New Roman" w:eastAsia="Courier New" w:hAnsi="Times New Roman" w:cs="Times New Roman"/>
          <w:color w:val="000000"/>
          <w:szCs w:val="22"/>
          <w:lang w:bidi="ru-RU"/>
        </w:rPr>
      </w:pPr>
      <w:r>
        <w:rPr>
          <w:rFonts w:ascii="Times New Roman" w:eastAsia="Courier New" w:hAnsi="Times New Roman" w:cs="Times New Roman"/>
          <w:color w:val="000000"/>
          <w:szCs w:val="22"/>
          <w:lang w:bidi="ru-RU"/>
        </w:rPr>
        <w:t>11.11.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482B2184" w14:textId="77777777" w:rsidR="00CB6063" w:rsidRDefault="00CB6063" w:rsidP="00CB6063">
      <w:pPr>
        <w:widowControl w:val="0"/>
        <w:jc w:val="both"/>
        <w:rPr>
          <w:sz w:val="22"/>
          <w:szCs w:val="22"/>
        </w:rPr>
      </w:pPr>
      <w:r>
        <w:rPr>
          <w:sz w:val="22"/>
          <w:szCs w:val="22"/>
        </w:rPr>
        <w:t>11.12.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 собственноручной подписи лица в документе на бумажном носителе, заверенном печатью.</w:t>
      </w:r>
    </w:p>
    <w:p w14:paraId="39B19427" w14:textId="035FF9AE" w:rsidR="00CB6063" w:rsidRDefault="00CB6063" w:rsidP="00CB6063">
      <w:pPr>
        <w:widowControl w:val="0"/>
        <w:jc w:val="both"/>
        <w:rPr>
          <w:sz w:val="22"/>
          <w:szCs w:val="22"/>
        </w:rPr>
      </w:pPr>
      <w:r>
        <w:rPr>
          <w:sz w:val="22"/>
          <w:szCs w:val="22"/>
        </w:rPr>
        <w:t>11.13. Идентификационный код закупки (ИКЗ):</w:t>
      </w:r>
    </w:p>
    <w:p w14:paraId="6C8D75C8" w14:textId="77777777" w:rsidR="00CB6063" w:rsidRDefault="00CB6063" w:rsidP="00CB6063">
      <w:pPr>
        <w:widowControl w:val="0"/>
        <w:jc w:val="both"/>
        <w:rPr>
          <w:sz w:val="22"/>
          <w:szCs w:val="22"/>
        </w:rPr>
      </w:pPr>
      <w:r>
        <w:rPr>
          <w:sz w:val="22"/>
          <w:szCs w:val="22"/>
        </w:rPr>
        <w:t>11.14. К настоящему Контракту прилагаются и являются его неотъемлемой частью:</w:t>
      </w:r>
    </w:p>
    <w:p w14:paraId="09EC5CCA" w14:textId="77777777" w:rsidR="00CB6063" w:rsidRDefault="00CB6063" w:rsidP="00CB6063">
      <w:pPr>
        <w:widowControl w:val="0"/>
        <w:jc w:val="both"/>
        <w:rPr>
          <w:sz w:val="22"/>
          <w:szCs w:val="22"/>
        </w:rPr>
      </w:pPr>
      <w:r>
        <w:rPr>
          <w:sz w:val="22"/>
          <w:szCs w:val="22"/>
        </w:rPr>
        <w:t>- Приложение № 1 «Спецификация товара».</w:t>
      </w:r>
    </w:p>
    <w:p w14:paraId="216970C3" w14:textId="6517B018" w:rsidR="00307DCA" w:rsidRDefault="00307DCA">
      <w:pPr>
        <w:ind w:firstLine="709"/>
        <w:jc w:val="both"/>
        <w:rPr>
          <w:sz w:val="22"/>
          <w:szCs w:val="22"/>
        </w:rPr>
      </w:pPr>
    </w:p>
    <w:p w14:paraId="58CB7EF4" w14:textId="69851117" w:rsidR="00307DCA" w:rsidRDefault="00307DCA">
      <w:pPr>
        <w:ind w:firstLine="709"/>
        <w:jc w:val="both"/>
        <w:rPr>
          <w:sz w:val="22"/>
          <w:szCs w:val="22"/>
        </w:rPr>
      </w:pPr>
    </w:p>
    <w:p w14:paraId="30ED8722" w14:textId="77777777" w:rsidR="00823553" w:rsidRDefault="00823553">
      <w:pPr>
        <w:ind w:firstLine="709"/>
        <w:jc w:val="both"/>
        <w:rPr>
          <w:sz w:val="22"/>
          <w:szCs w:val="22"/>
        </w:rPr>
      </w:pPr>
    </w:p>
    <w:p w14:paraId="3452E9C4" w14:textId="77777777" w:rsidR="008D6F30" w:rsidRDefault="003901E8">
      <w:pPr>
        <w:ind w:firstLine="709"/>
        <w:jc w:val="center"/>
        <w:rPr>
          <w:b/>
          <w:bCs/>
          <w:caps/>
          <w:sz w:val="22"/>
          <w:szCs w:val="22"/>
        </w:rPr>
      </w:pPr>
      <w:r>
        <w:rPr>
          <w:b/>
          <w:bCs/>
          <w:caps/>
          <w:sz w:val="22"/>
          <w:szCs w:val="22"/>
        </w:rPr>
        <w:t>12. МЕСТО НАХОЖДЕНИЯ И БАНКОВСКИЕ РЕКВИЗИТЫ СТОРОН</w:t>
      </w:r>
    </w:p>
    <w:tbl>
      <w:tblPr>
        <w:tblW w:w="9889" w:type="dxa"/>
        <w:tblLayout w:type="fixed"/>
        <w:tblLook w:val="04A0" w:firstRow="1" w:lastRow="0" w:firstColumn="1" w:lastColumn="0" w:noHBand="0" w:noVBand="1"/>
      </w:tblPr>
      <w:tblGrid>
        <w:gridCol w:w="4927"/>
        <w:gridCol w:w="4962"/>
      </w:tblGrid>
      <w:tr w:rsidR="008D6F30" w14:paraId="76B96F08" w14:textId="77777777">
        <w:tc>
          <w:tcPr>
            <w:tcW w:w="4927" w:type="dxa"/>
          </w:tcPr>
          <w:p w14:paraId="6BDECBAF" w14:textId="77777777" w:rsidR="008D6F30" w:rsidRDefault="003901E8">
            <w:pPr>
              <w:widowControl w:val="0"/>
              <w:ind w:firstLine="709"/>
              <w:jc w:val="center"/>
              <w:rPr>
                <w:b/>
              </w:rPr>
            </w:pPr>
            <w:r>
              <w:rPr>
                <w:b/>
                <w:sz w:val="22"/>
                <w:szCs w:val="22"/>
              </w:rPr>
              <w:t>ЗАКАЗЧИК</w:t>
            </w:r>
          </w:p>
          <w:p w14:paraId="5D38DD5A" w14:textId="15665EAA" w:rsidR="008D6F30" w:rsidRDefault="003901E8">
            <w:pPr>
              <w:widowControl w:val="0"/>
              <w:jc w:val="both"/>
              <w:rPr>
                <w:rFonts w:eastAsia="Calibri"/>
                <w:b/>
                <w:lang w:eastAsia="en-US"/>
              </w:rPr>
            </w:pPr>
            <w:r>
              <w:rPr>
                <w:rFonts w:eastAsia="Calibri"/>
                <w:b/>
                <w:sz w:val="22"/>
                <w:szCs w:val="22"/>
                <w:lang w:eastAsia="en-US"/>
              </w:rPr>
              <w:t>Государственное бюджетное дошкольное образовательное учрежде</w:t>
            </w:r>
            <w:r w:rsidR="004B2C71">
              <w:rPr>
                <w:rFonts w:eastAsia="Calibri"/>
                <w:b/>
                <w:sz w:val="22"/>
                <w:szCs w:val="22"/>
                <w:lang w:eastAsia="en-US"/>
              </w:rPr>
              <w:t>ние детский сад № 75</w:t>
            </w:r>
            <w:r>
              <w:rPr>
                <w:rFonts w:eastAsia="Calibri"/>
                <w:b/>
                <w:sz w:val="22"/>
                <w:szCs w:val="22"/>
                <w:lang w:eastAsia="en-US"/>
              </w:rPr>
              <w:t xml:space="preserve"> Выборгского района Санкт-Петербурга</w:t>
            </w:r>
          </w:p>
          <w:p w14:paraId="2978C3D7" w14:textId="77777777" w:rsidR="00930D05" w:rsidRDefault="003901E8">
            <w:pPr>
              <w:widowControl w:val="0"/>
              <w:jc w:val="both"/>
              <w:rPr>
                <w:sz w:val="22"/>
                <w:szCs w:val="22"/>
                <w:lang w:eastAsia="ar-SA"/>
              </w:rPr>
            </w:pPr>
            <w:r>
              <w:rPr>
                <w:rFonts w:eastAsia="Calibri"/>
                <w:sz w:val="22"/>
                <w:szCs w:val="22"/>
                <w:lang w:eastAsia="en-US"/>
              </w:rPr>
              <w:t xml:space="preserve">Адрес: </w:t>
            </w:r>
            <w:r w:rsidR="004B2C71">
              <w:rPr>
                <w:sz w:val="22"/>
                <w:szCs w:val="22"/>
                <w:lang w:eastAsia="ar-SA"/>
              </w:rPr>
              <w:t>194294</w:t>
            </w:r>
            <w:r>
              <w:rPr>
                <w:sz w:val="22"/>
                <w:szCs w:val="22"/>
                <w:lang w:eastAsia="ar-SA"/>
              </w:rPr>
              <w:t xml:space="preserve">, </w:t>
            </w:r>
            <w:r w:rsidR="004B2C71">
              <w:rPr>
                <w:sz w:val="22"/>
                <w:szCs w:val="22"/>
                <w:lang w:eastAsia="ar-SA"/>
              </w:rPr>
              <w:t xml:space="preserve">г. </w:t>
            </w:r>
            <w:r>
              <w:rPr>
                <w:sz w:val="22"/>
                <w:szCs w:val="22"/>
                <w:lang w:eastAsia="ar-SA"/>
              </w:rPr>
              <w:t xml:space="preserve">Санкт-Петербург, </w:t>
            </w:r>
            <w:r w:rsidR="004B2C71">
              <w:rPr>
                <w:sz w:val="22"/>
                <w:szCs w:val="22"/>
                <w:lang w:eastAsia="ar-SA"/>
              </w:rPr>
              <w:t xml:space="preserve">вн. тер. г. поселок Парголово, </w:t>
            </w:r>
            <w:r w:rsidR="00790499">
              <w:rPr>
                <w:sz w:val="22"/>
                <w:szCs w:val="22"/>
                <w:lang w:eastAsia="ar-SA"/>
              </w:rPr>
              <w:t>ул.</w:t>
            </w:r>
            <w:r w:rsidR="00930D05">
              <w:rPr>
                <w:sz w:val="22"/>
                <w:szCs w:val="22"/>
                <w:lang w:eastAsia="ar-SA"/>
              </w:rPr>
              <w:t xml:space="preserve"> </w:t>
            </w:r>
            <w:r w:rsidR="00790499">
              <w:rPr>
                <w:sz w:val="22"/>
                <w:szCs w:val="22"/>
                <w:lang w:eastAsia="ar-SA"/>
              </w:rPr>
              <w:t xml:space="preserve">Тимура Сиразетдинова </w:t>
            </w:r>
          </w:p>
          <w:p w14:paraId="6990AB5F" w14:textId="2DCE0268" w:rsidR="008D6F30" w:rsidRDefault="00930D05">
            <w:pPr>
              <w:widowControl w:val="0"/>
              <w:jc w:val="both"/>
              <w:rPr>
                <w:rFonts w:eastAsia="Calibri"/>
                <w:lang w:eastAsia="en-US"/>
              </w:rPr>
            </w:pPr>
            <w:r>
              <w:rPr>
                <w:sz w:val="22"/>
                <w:szCs w:val="22"/>
                <w:lang w:eastAsia="ar-SA"/>
              </w:rPr>
              <w:t>д.</w:t>
            </w:r>
            <w:r w:rsidR="00790499">
              <w:rPr>
                <w:sz w:val="22"/>
                <w:szCs w:val="22"/>
                <w:lang w:eastAsia="ar-SA"/>
              </w:rPr>
              <w:t xml:space="preserve"> 8, корп. 2, стр. 1</w:t>
            </w:r>
          </w:p>
          <w:p w14:paraId="6E0B4801" w14:textId="3677DEF6" w:rsidR="008D6F30" w:rsidRDefault="003901E8">
            <w:pPr>
              <w:widowControl w:val="0"/>
              <w:jc w:val="both"/>
              <w:rPr>
                <w:rFonts w:eastAsia="Calibri"/>
                <w:lang w:eastAsia="en-US"/>
              </w:rPr>
            </w:pPr>
            <w:r>
              <w:rPr>
                <w:rFonts w:eastAsia="Calibri"/>
                <w:sz w:val="22"/>
                <w:szCs w:val="22"/>
                <w:lang w:eastAsia="en-US"/>
              </w:rPr>
              <w:t xml:space="preserve">Тел.: (812) </w:t>
            </w:r>
            <w:r w:rsidR="004B2C71">
              <w:rPr>
                <w:rFonts w:eastAsia="Calibri"/>
                <w:sz w:val="22"/>
                <w:szCs w:val="22"/>
                <w:lang w:eastAsia="en-US"/>
              </w:rPr>
              <w:t>509-43-58</w:t>
            </w:r>
          </w:p>
          <w:p w14:paraId="268F0F89" w14:textId="0289513B" w:rsidR="004B2C71" w:rsidRDefault="004B2C71">
            <w:pPr>
              <w:widowControl w:val="0"/>
              <w:jc w:val="both"/>
              <w:rPr>
                <w:rFonts w:eastAsia="Calibri"/>
                <w:sz w:val="22"/>
                <w:szCs w:val="22"/>
                <w:lang w:eastAsia="en-US"/>
              </w:rPr>
            </w:pPr>
            <w:r>
              <w:rPr>
                <w:rFonts w:eastAsia="Calibri"/>
                <w:sz w:val="22"/>
                <w:szCs w:val="22"/>
                <w:lang w:eastAsia="en-US"/>
              </w:rPr>
              <w:t>ИНН 7802948480</w:t>
            </w:r>
          </w:p>
          <w:p w14:paraId="41D64F2A" w14:textId="3A1A85E2" w:rsidR="008D6F30" w:rsidRDefault="003901E8">
            <w:pPr>
              <w:widowControl w:val="0"/>
              <w:jc w:val="both"/>
              <w:rPr>
                <w:rFonts w:eastAsia="Calibri"/>
                <w:lang w:eastAsia="en-US"/>
              </w:rPr>
            </w:pPr>
            <w:r>
              <w:rPr>
                <w:rFonts w:eastAsia="Calibri"/>
                <w:sz w:val="22"/>
                <w:szCs w:val="22"/>
                <w:lang w:eastAsia="en-US"/>
              </w:rPr>
              <w:t>КПП 780201001</w:t>
            </w:r>
          </w:p>
          <w:p w14:paraId="55A7E163" w14:textId="4D56449F" w:rsidR="008D6F30" w:rsidRDefault="004B2C71">
            <w:pPr>
              <w:widowControl w:val="0"/>
              <w:jc w:val="both"/>
              <w:rPr>
                <w:rFonts w:eastAsia="Calibri"/>
                <w:lang w:eastAsia="en-US"/>
              </w:rPr>
            </w:pPr>
            <w:r>
              <w:rPr>
                <w:rFonts w:eastAsia="Calibri"/>
                <w:sz w:val="22"/>
                <w:szCs w:val="22"/>
                <w:lang w:eastAsia="en-US"/>
              </w:rPr>
              <w:t>лицевой счёт 050</w:t>
            </w:r>
            <w:r w:rsidR="003901E8">
              <w:rPr>
                <w:rFonts w:eastAsia="Calibri"/>
                <w:sz w:val="22"/>
                <w:szCs w:val="22"/>
                <w:lang w:eastAsia="en-US"/>
              </w:rPr>
              <w:t>1</w:t>
            </w:r>
            <w:r>
              <w:rPr>
                <w:rFonts w:eastAsia="Calibri"/>
                <w:sz w:val="22"/>
                <w:szCs w:val="22"/>
                <w:lang w:eastAsia="en-US"/>
              </w:rPr>
              <w:t>233</w:t>
            </w:r>
            <w:r w:rsidR="003901E8">
              <w:rPr>
                <w:rFonts w:eastAsia="Calibri"/>
                <w:sz w:val="22"/>
                <w:szCs w:val="22"/>
                <w:lang w:eastAsia="en-US"/>
              </w:rPr>
              <w:t xml:space="preserve"> в Комитете финансов Санкт-Петербурга </w:t>
            </w:r>
          </w:p>
          <w:p w14:paraId="247E78B8" w14:textId="62EAD901" w:rsidR="008D6F30" w:rsidRDefault="004B2C71">
            <w:pPr>
              <w:widowControl w:val="0"/>
              <w:rPr>
                <w:rStyle w:val="-"/>
                <w:bCs/>
              </w:rPr>
            </w:pPr>
            <w:r>
              <w:rPr>
                <w:sz w:val="22"/>
                <w:szCs w:val="22"/>
              </w:rPr>
              <w:t>Адрес электронной почты: d075</w:t>
            </w:r>
            <w:r w:rsidR="003901E8">
              <w:rPr>
                <w:sz w:val="22"/>
                <w:szCs w:val="22"/>
              </w:rPr>
              <w:t>@shko.la</w:t>
            </w:r>
          </w:p>
          <w:p w14:paraId="22E9F7F2" w14:textId="77777777" w:rsidR="008D6F30" w:rsidRDefault="008D6F30">
            <w:pPr>
              <w:widowControl w:val="0"/>
              <w:textAlignment w:val="baseline"/>
            </w:pPr>
          </w:p>
          <w:p w14:paraId="04D9D53C" w14:textId="77777777" w:rsidR="008D6F30" w:rsidRDefault="008D6F30">
            <w:pPr>
              <w:widowControl w:val="0"/>
              <w:textAlignment w:val="baseline"/>
            </w:pPr>
          </w:p>
          <w:p w14:paraId="33D61BDD" w14:textId="77777777" w:rsidR="008D6F30" w:rsidRDefault="008D6F30">
            <w:pPr>
              <w:widowControl w:val="0"/>
              <w:textAlignment w:val="baseline"/>
            </w:pPr>
          </w:p>
          <w:p w14:paraId="37F7C88C" w14:textId="77777777" w:rsidR="008D6F30" w:rsidRDefault="008D6F30">
            <w:pPr>
              <w:widowControl w:val="0"/>
              <w:textAlignment w:val="baseline"/>
            </w:pPr>
          </w:p>
          <w:p w14:paraId="37D585D7" w14:textId="77777777" w:rsidR="008D6F30" w:rsidRDefault="003901E8">
            <w:pPr>
              <w:widowControl w:val="0"/>
            </w:pPr>
            <w:r>
              <w:rPr>
                <w:sz w:val="22"/>
                <w:szCs w:val="22"/>
              </w:rPr>
              <w:t xml:space="preserve">Заведующий </w:t>
            </w:r>
          </w:p>
          <w:p w14:paraId="157C60ED" w14:textId="77777777" w:rsidR="008D6F30" w:rsidRDefault="008D6F30">
            <w:pPr>
              <w:widowControl w:val="0"/>
            </w:pPr>
          </w:p>
          <w:p w14:paraId="5F9F1313" w14:textId="7B1F6F4A" w:rsidR="008D6F30" w:rsidRDefault="004B2C71">
            <w:pPr>
              <w:widowControl w:val="0"/>
              <w:textAlignment w:val="baseline"/>
              <w:rPr>
                <w:sz w:val="22"/>
                <w:szCs w:val="22"/>
              </w:rPr>
            </w:pPr>
            <w:r>
              <w:rPr>
                <w:sz w:val="22"/>
                <w:szCs w:val="22"/>
              </w:rPr>
              <w:t>Безрученко К.С.</w:t>
            </w:r>
          </w:p>
          <w:p w14:paraId="7FFD6D61" w14:textId="6278B1C0" w:rsidR="004B2C71" w:rsidRPr="004B2C71" w:rsidRDefault="004B2C71">
            <w:pPr>
              <w:widowControl w:val="0"/>
              <w:textAlignment w:val="baseline"/>
              <w:rPr>
                <w:sz w:val="20"/>
                <w:szCs w:val="20"/>
              </w:rPr>
            </w:pPr>
            <w:r w:rsidRPr="004B2C71">
              <w:rPr>
                <w:sz w:val="20"/>
                <w:szCs w:val="20"/>
              </w:rPr>
              <w:t>ПОДПИСАНО ЭП</w:t>
            </w:r>
          </w:p>
          <w:p w14:paraId="74ABBBD5" w14:textId="77777777" w:rsidR="008D6F30" w:rsidRDefault="008D6F30">
            <w:pPr>
              <w:widowControl w:val="0"/>
              <w:textAlignment w:val="baseline"/>
            </w:pPr>
          </w:p>
          <w:p w14:paraId="7B51C4D9" w14:textId="77777777" w:rsidR="008D6F30" w:rsidRDefault="008D6F30">
            <w:pPr>
              <w:widowControl w:val="0"/>
              <w:jc w:val="both"/>
              <w:textAlignment w:val="baseline"/>
              <w:rPr>
                <w:b/>
              </w:rPr>
            </w:pPr>
          </w:p>
        </w:tc>
        <w:tc>
          <w:tcPr>
            <w:tcW w:w="4961" w:type="dxa"/>
          </w:tcPr>
          <w:p w14:paraId="0AF9BD62" w14:textId="1841C073" w:rsidR="008D6F30" w:rsidRDefault="003901E8">
            <w:pPr>
              <w:widowControl w:val="0"/>
              <w:ind w:firstLine="709"/>
              <w:jc w:val="center"/>
              <w:rPr>
                <w:b/>
                <w:sz w:val="22"/>
                <w:szCs w:val="22"/>
              </w:rPr>
            </w:pPr>
            <w:r>
              <w:rPr>
                <w:b/>
                <w:sz w:val="22"/>
                <w:szCs w:val="22"/>
              </w:rPr>
              <w:t>ПОСТАВЩИК</w:t>
            </w:r>
          </w:p>
          <w:p w14:paraId="3E965006" w14:textId="77777777" w:rsidR="00C0616E" w:rsidRDefault="00C0616E" w:rsidP="00494373">
            <w:pPr>
              <w:suppressAutoHyphens w:val="0"/>
              <w:rPr>
                <w:sz w:val="22"/>
                <w:szCs w:val="22"/>
              </w:rPr>
            </w:pPr>
            <w:bookmarkStart w:id="0" w:name="__DdeLink__26654_3101318749"/>
            <w:bookmarkEnd w:id="0"/>
          </w:p>
          <w:p w14:paraId="437C45B3" w14:textId="77777777" w:rsidR="00C0616E" w:rsidRDefault="00C0616E" w:rsidP="00494373">
            <w:pPr>
              <w:suppressAutoHyphens w:val="0"/>
              <w:rPr>
                <w:sz w:val="22"/>
                <w:szCs w:val="22"/>
              </w:rPr>
            </w:pPr>
          </w:p>
          <w:p w14:paraId="05FE46D4" w14:textId="1B373886" w:rsidR="00494373" w:rsidRPr="00C0616E" w:rsidRDefault="00494373" w:rsidP="00494373">
            <w:pPr>
              <w:suppressAutoHyphens w:val="0"/>
              <w:rPr>
                <w:sz w:val="22"/>
                <w:szCs w:val="22"/>
              </w:rPr>
            </w:pPr>
            <w:r w:rsidRPr="00C0616E">
              <w:rPr>
                <w:sz w:val="22"/>
                <w:szCs w:val="22"/>
              </w:rPr>
              <w:t xml:space="preserve">Адрес: </w:t>
            </w:r>
          </w:p>
          <w:p w14:paraId="06EFD543" w14:textId="3080321F" w:rsidR="00494373" w:rsidRPr="00C0616E" w:rsidRDefault="00494373" w:rsidP="00494373">
            <w:pPr>
              <w:suppressAutoHyphens w:val="0"/>
              <w:rPr>
                <w:color w:val="000000"/>
                <w:spacing w:val="-4"/>
                <w:sz w:val="22"/>
                <w:szCs w:val="22"/>
              </w:rPr>
            </w:pPr>
            <w:r w:rsidRPr="00C0616E">
              <w:rPr>
                <w:color w:val="000000"/>
                <w:spacing w:val="-4"/>
                <w:sz w:val="22"/>
                <w:szCs w:val="22"/>
              </w:rPr>
              <w:t>Телефон</w:t>
            </w:r>
            <w:r w:rsidRPr="00C0616E">
              <w:rPr>
                <w:color w:val="000000"/>
                <w:sz w:val="22"/>
                <w:szCs w:val="22"/>
              </w:rPr>
              <w:t xml:space="preserve"> </w:t>
            </w:r>
          </w:p>
          <w:p w14:paraId="39D51F31" w14:textId="410F9937" w:rsidR="00494373" w:rsidRPr="00790499" w:rsidRDefault="00494373" w:rsidP="00494373">
            <w:pPr>
              <w:suppressAutoHyphens w:val="0"/>
              <w:rPr>
                <w:sz w:val="22"/>
                <w:szCs w:val="22"/>
                <w:shd w:val="clear" w:color="auto" w:fill="FFFFFF"/>
                <w:lang w:val="en-US"/>
              </w:rPr>
            </w:pPr>
            <w:r w:rsidRPr="00C0616E">
              <w:rPr>
                <w:color w:val="000000"/>
                <w:sz w:val="22"/>
                <w:szCs w:val="22"/>
                <w:lang w:val="en-US"/>
              </w:rPr>
              <w:t>e</w:t>
            </w:r>
            <w:r w:rsidRPr="00790499">
              <w:rPr>
                <w:color w:val="000000"/>
                <w:sz w:val="22"/>
                <w:szCs w:val="22"/>
                <w:lang w:val="en-US"/>
              </w:rPr>
              <w:t>-</w:t>
            </w:r>
            <w:r w:rsidRPr="00C0616E">
              <w:rPr>
                <w:color w:val="000000"/>
                <w:sz w:val="22"/>
                <w:szCs w:val="22"/>
                <w:lang w:val="en-US"/>
              </w:rPr>
              <w:t>mail</w:t>
            </w:r>
            <w:r w:rsidRPr="00790499">
              <w:rPr>
                <w:color w:val="000000"/>
                <w:sz w:val="22"/>
                <w:szCs w:val="22"/>
                <w:lang w:val="en-US"/>
              </w:rPr>
              <w:t xml:space="preserve">: </w:t>
            </w:r>
          </w:p>
          <w:p w14:paraId="401A68F4" w14:textId="77777777" w:rsidR="00494373" w:rsidRPr="00C0616E" w:rsidRDefault="00494373" w:rsidP="00494373">
            <w:pPr>
              <w:suppressAutoHyphens w:val="0"/>
              <w:rPr>
                <w:sz w:val="22"/>
                <w:szCs w:val="22"/>
              </w:rPr>
            </w:pPr>
            <w:r w:rsidRPr="00C0616E">
              <w:rPr>
                <w:color w:val="000000"/>
                <w:spacing w:val="-3"/>
                <w:sz w:val="22"/>
                <w:szCs w:val="22"/>
              </w:rPr>
              <w:t>Банковские реквизиты:</w:t>
            </w:r>
          </w:p>
          <w:p w14:paraId="50391D6D" w14:textId="0E75B78A" w:rsidR="003201A0" w:rsidRPr="00C0616E" w:rsidRDefault="00494373" w:rsidP="003201A0">
            <w:pPr>
              <w:suppressAutoHyphens w:val="0"/>
              <w:rPr>
                <w:color w:val="000000"/>
                <w:sz w:val="22"/>
                <w:szCs w:val="22"/>
                <w:shd w:val="clear" w:color="auto" w:fill="FFFFFF"/>
              </w:rPr>
            </w:pPr>
            <w:r w:rsidRPr="00C0616E">
              <w:rPr>
                <w:sz w:val="22"/>
                <w:szCs w:val="22"/>
              </w:rPr>
              <w:t xml:space="preserve">р/с </w:t>
            </w:r>
          </w:p>
          <w:p w14:paraId="3A2AAEB2" w14:textId="6EC40195" w:rsidR="00494373" w:rsidRPr="00C0616E" w:rsidRDefault="00790499" w:rsidP="00494373">
            <w:pPr>
              <w:suppressAutoHyphens w:val="0"/>
              <w:rPr>
                <w:color w:val="000000"/>
                <w:sz w:val="22"/>
                <w:szCs w:val="22"/>
                <w:shd w:val="clear" w:color="auto" w:fill="FFFFFF"/>
              </w:rPr>
            </w:pPr>
            <w:r>
              <w:rPr>
                <w:color w:val="000000"/>
                <w:sz w:val="22"/>
                <w:szCs w:val="22"/>
                <w:shd w:val="clear" w:color="auto" w:fill="FFFFFF"/>
              </w:rPr>
              <w:t>БИК:</w:t>
            </w:r>
          </w:p>
          <w:p w14:paraId="127CC32D" w14:textId="34D36E1F" w:rsidR="00494373" w:rsidRPr="00C0616E" w:rsidRDefault="00494373" w:rsidP="00494373">
            <w:pPr>
              <w:suppressAutoHyphens w:val="0"/>
              <w:rPr>
                <w:sz w:val="22"/>
                <w:szCs w:val="22"/>
              </w:rPr>
            </w:pPr>
            <w:r w:rsidRPr="00C0616E">
              <w:rPr>
                <w:sz w:val="22"/>
                <w:szCs w:val="22"/>
              </w:rPr>
              <w:t xml:space="preserve">к/сч. </w:t>
            </w:r>
          </w:p>
          <w:p w14:paraId="57584706" w14:textId="03F26AE5" w:rsidR="00494373" w:rsidRDefault="00790499" w:rsidP="003201A0">
            <w:pPr>
              <w:widowControl w:val="0"/>
              <w:suppressAutoHyphens w:val="0"/>
              <w:ind w:right="-108"/>
              <w:rPr>
                <w:color w:val="000000"/>
                <w:sz w:val="22"/>
                <w:szCs w:val="22"/>
                <w:shd w:val="clear" w:color="auto" w:fill="FFFFFF"/>
              </w:rPr>
            </w:pPr>
            <w:r>
              <w:rPr>
                <w:color w:val="000000"/>
                <w:sz w:val="22"/>
                <w:szCs w:val="22"/>
                <w:shd w:val="clear" w:color="auto" w:fill="FFFFFF"/>
              </w:rPr>
              <w:t>ИНН/КПП</w:t>
            </w:r>
          </w:p>
          <w:p w14:paraId="05FB74EA" w14:textId="77777777" w:rsidR="00790499" w:rsidRPr="00C0616E" w:rsidRDefault="00790499" w:rsidP="003201A0">
            <w:pPr>
              <w:widowControl w:val="0"/>
              <w:suppressAutoHyphens w:val="0"/>
              <w:ind w:right="-108"/>
              <w:rPr>
                <w:color w:val="000000"/>
                <w:sz w:val="22"/>
                <w:szCs w:val="22"/>
                <w:shd w:val="clear" w:color="auto" w:fill="FFFFFF"/>
              </w:rPr>
            </w:pPr>
          </w:p>
          <w:p w14:paraId="6196E158" w14:textId="499CB752" w:rsidR="00494373" w:rsidRDefault="00494373" w:rsidP="00494373">
            <w:pPr>
              <w:pStyle w:val="ac"/>
              <w:jc w:val="both"/>
              <w:textAlignment w:val="baseline"/>
              <w:rPr>
                <w:rFonts w:eastAsia="Calibri"/>
                <w:color w:val="000000"/>
                <w:sz w:val="22"/>
                <w:szCs w:val="22"/>
                <w:lang w:eastAsia="en-US"/>
              </w:rPr>
            </w:pPr>
          </w:p>
          <w:p w14:paraId="1C3197BD" w14:textId="3596E40F" w:rsidR="00C0616E" w:rsidRDefault="00C0616E" w:rsidP="00494373">
            <w:pPr>
              <w:pStyle w:val="ac"/>
              <w:jc w:val="both"/>
              <w:textAlignment w:val="baseline"/>
              <w:rPr>
                <w:rFonts w:eastAsia="Calibri"/>
                <w:color w:val="000000"/>
                <w:sz w:val="22"/>
                <w:szCs w:val="22"/>
                <w:lang w:eastAsia="en-US"/>
              </w:rPr>
            </w:pPr>
          </w:p>
          <w:p w14:paraId="7422800C" w14:textId="77777777" w:rsidR="00790499" w:rsidRDefault="00790499" w:rsidP="00C0616E">
            <w:pPr>
              <w:pStyle w:val="ac"/>
              <w:spacing w:after="0" w:line="240" w:lineRule="auto"/>
              <w:jc w:val="both"/>
              <w:textAlignment w:val="baseline"/>
              <w:rPr>
                <w:color w:val="000000"/>
                <w:sz w:val="22"/>
                <w:szCs w:val="22"/>
                <w:shd w:val="clear" w:color="auto" w:fill="FFFFFF"/>
              </w:rPr>
            </w:pPr>
          </w:p>
          <w:p w14:paraId="45D4AAED" w14:textId="77777777" w:rsidR="00790499" w:rsidRDefault="00790499" w:rsidP="00C0616E">
            <w:pPr>
              <w:pStyle w:val="ac"/>
              <w:spacing w:after="0" w:line="240" w:lineRule="auto"/>
              <w:jc w:val="both"/>
              <w:textAlignment w:val="baseline"/>
              <w:rPr>
                <w:color w:val="000000"/>
                <w:sz w:val="22"/>
                <w:szCs w:val="22"/>
                <w:shd w:val="clear" w:color="auto" w:fill="FFFFFF"/>
              </w:rPr>
            </w:pPr>
          </w:p>
          <w:p w14:paraId="55B5A43A" w14:textId="77777777" w:rsidR="00790499" w:rsidRDefault="00790499" w:rsidP="00C0616E">
            <w:pPr>
              <w:pStyle w:val="ac"/>
              <w:spacing w:after="0" w:line="240" w:lineRule="auto"/>
              <w:jc w:val="both"/>
              <w:textAlignment w:val="baseline"/>
              <w:rPr>
                <w:color w:val="000000"/>
                <w:sz w:val="22"/>
                <w:szCs w:val="22"/>
                <w:shd w:val="clear" w:color="auto" w:fill="FFFFFF"/>
              </w:rPr>
            </w:pPr>
          </w:p>
          <w:p w14:paraId="69EDD740" w14:textId="77777777" w:rsidR="00790499" w:rsidRDefault="00790499" w:rsidP="00C0616E">
            <w:pPr>
              <w:pStyle w:val="ac"/>
              <w:spacing w:after="0" w:line="240" w:lineRule="auto"/>
              <w:jc w:val="both"/>
              <w:textAlignment w:val="baseline"/>
              <w:rPr>
                <w:color w:val="000000"/>
                <w:sz w:val="22"/>
                <w:szCs w:val="22"/>
                <w:shd w:val="clear" w:color="auto" w:fill="FFFFFF"/>
              </w:rPr>
            </w:pPr>
          </w:p>
          <w:p w14:paraId="17AB99B3" w14:textId="7E714228" w:rsidR="00904857" w:rsidRPr="00A42392" w:rsidRDefault="00790499" w:rsidP="00C0616E">
            <w:pPr>
              <w:pStyle w:val="ac"/>
              <w:spacing w:after="0" w:line="240" w:lineRule="auto"/>
              <w:jc w:val="both"/>
              <w:textAlignment w:val="baseline"/>
              <w:rPr>
                <w:color w:val="000000"/>
                <w:sz w:val="22"/>
                <w:szCs w:val="22"/>
                <w:shd w:val="clear" w:color="auto" w:fill="FFFFFF"/>
              </w:rPr>
            </w:pPr>
            <w:r>
              <w:rPr>
                <w:color w:val="000000"/>
                <w:sz w:val="22"/>
                <w:szCs w:val="22"/>
                <w:shd w:val="clear" w:color="auto" w:fill="FFFFFF"/>
              </w:rPr>
              <w:t>__________________</w:t>
            </w:r>
          </w:p>
          <w:p w14:paraId="77B88D34" w14:textId="77777777" w:rsidR="00C0616E" w:rsidRPr="00A42392" w:rsidRDefault="00C0616E" w:rsidP="00C0616E">
            <w:pPr>
              <w:widowControl w:val="0"/>
              <w:textAlignment w:val="baseline"/>
              <w:rPr>
                <w:sz w:val="22"/>
                <w:szCs w:val="22"/>
              </w:rPr>
            </w:pPr>
            <w:r w:rsidRPr="00A42392">
              <w:rPr>
                <w:sz w:val="22"/>
                <w:szCs w:val="22"/>
              </w:rPr>
              <w:t>ПОДПИСАНО ЭП</w:t>
            </w:r>
          </w:p>
          <w:p w14:paraId="30458985" w14:textId="1E50AA8D" w:rsidR="00C0616E" w:rsidRDefault="00C0616E" w:rsidP="00C0616E">
            <w:pPr>
              <w:pStyle w:val="ac"/>
              <w:spacing w:after="0" w:line="240" w:lineRule="auto"/>
              <w:jc w:val="both"/>
              <w:textAlignment w:val="baseline"/>
              <w:rPr>
                <w:rFonts w:eastAsia="Calibri"/>
                <w:sz w:val="22"/>
                <w:szCs w:val="22"/>
                <w:lang w:eastAsia="en-US"/>
              </w:rPr>
            </w:pPr>
          </w:p>
        </w:tc>
      </w:tr>
    </w:tbl>
    <w:p w14:paraId="42E57D31" w14:textId="77777777" w:rsidR="008D6F30" w:rsidRDefault="008D6F30">
      <w:pPr>
        <w:sectPr w:rsidR="008D6F30" w:rsidSect="00125E14">
          <w:pgSz w:w="11906" w:h="16838"/>
          <w:pgMar w:top="851" w:right="991" w:bottom="567" w:left="1134" w:header="0" w:footer="0" w:gutter="0"/>
          <w:cols w:space="720"/>
          <w:formProt w:val="0"/>
          <w:docGrid w:linePitch="100"/>
        </w:sectPr>
      </w:pPr>
    </w:p>
    <w:p w14:paraId="7900A13B" w14:textId="77777777" w:rsidR="008D6F30" w:rsidRDefault="003901E8">
      <w:pPr>
        <w:jc w:val="right"/>
        <w:rPr>
          <w:sz w:val="22"/>
          <w:szCs w:val="22"/>
        </w:rPr>
      </w:pPr>
      <w:r>
        <w:rPr>
          <w:sz w:val="22"/>
          <w:szCs w:val="22"/>
        </w:rPr>
        <w:t>Приложение №1</w:t>
      </w:r>
    </w:p>
    <w:p w14:paraId="28364BDF" w14:textId="3DDA8957" w:rsidR="008D6F30" w:rsidRDefault="003901E8">
      <w:pPr>
        <w:jc w:val="right"/>
        <w:rPr>
          <w:sz w:val="22"/>
          <w:szCs w:val="22"/>
        </w:rPr>
      </w:pPr>
      <w:r>
        <w:rPr>
          <w:sz w:val="22"/>
          <w:szCs w:val="22"/>
        </w:rPr>
        <w:t xml:space="preserve"> к контракту №</w:t>
      </w:r>
      <w:r w:rsidR="00DF1652">
        <w:rPr>
          <w:sz w:val="22"/>
          <w:szCs w:val="22"/>
        </w:rPr>
        <w:t xml:space="preserve">_________ </w:t>
      </w:r>
      <w:r w:rsidR="003751CC">
        <w:rPr>
          <w:sz w:val="22"/>
          <w:szCs w:val="22"/>
        </w:rPr>
        <w:t xml:space="preserve">от </w:t>
      </w:r>
      <w:r w:rsidR="00DF1652">
        <w:rPr>
          <w:sz w:val="22"/>
          <w:szCs w:val="22"/>
        </w:rPr>
        <w:t>_______</w:t>
      </w:r>
      <w:r w:rsidR="0045489A">
        <w:rPr>
          <w:sz w:val="22"/>
          <w:szCs w:val="22"/>
        </w:rPr>
        <w:t>202</w:t>
      </w:r>
      <w:r w:rsidR="00442663">
        <w:rPr>
          <w:sz w:val="22"/>
          <w:szCs w:val="22"/>
        </w:rPr>
        <w:t>6</w:t>
      </w:r>
      <w:r w:rsidR="003E4169">
        <w:rPr>
          <w:sz w:val="22"/>
          <w:szCs w:val="22"/>
        </w:rPr>
        <w:t xml:space="preserve"> </w:t>
      </w:r>
      <w:r>
        <w:rPr>
          <w:sz w:val="22"/>
          <w:szCs w:val="22"/>
        </w:rPr>
        <w:t>г.</w:t>
      </w:r>
    </w:p>
    <w:p w14:paraId="4609722B" w14:textId="77777777" w:rsidR="008D6F30" w:rsidRDefault="008D6F30">
      <w:pPr>
        <w:jc w:val="right"/>
        <w:rPr>
          <w:sz w:val="22"/>
          <w:szCs w:val="22"/>
        </w:rPr>
      </w:pPr>
    </w:p>
    <w:p w14:paraId="6B50B568" w14:textId="2BDA2A2E" w:rsidR="00541D2A" w:rsidRDefault="00541D2A" w:rsidP="00541D2A">
      <w:pPr>
        <w:jc w:val="center"/>
        <w:rPr>
          <w:b/>
          <w:sz w:val="22"/>
          <w:szCs w:val="22"/>
        </w:rPr>
      </w:pPr>
      <w:r>
        <w:rPr>
          <w:b/>
          <w:sz w:val="22"/>
          <w:szCs w:val="22"/>
        </w:rPr>
        <w:t xml:space="preserve">Спецификация </w:t>
      </w:r>
    </w:p>
    <w:p w14:paraId="6B90E845" w14:textId="77777777" w:rsidR="007A78EB" w:rsidRDefault="007A78EB" w:rsidP="00541D2A">
      <w:pPr>
        <w:jc w:val="center"/>
        <w:rPr>
          <w:b/>
          <w:sz w:val="22"/>
          <w:szCs w:val="22"/>
        </w:rPr>
      </w:pPr>
    </w:p>
    <w:tbl>
      <w:tblPr>
        <w:tblW w:w="10207"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8"/>
        <w:gridCol w:w="4820"/>
        <w:gridCol w:w="992"/>
        <w:gridCol w:w="1276"/>
        <w:gridCol w:w="1275"/>
        <w:gridCol w:w="1276"/>
      </w:tblGrid>
      <w:tr w:rsidR="00823553" w14:paraId="7E198561" w14:textId="77777777" w:rsidTr="00202B66">
        <w:tc>
          <w:tcPr>
            <w:tcW w:w="568" w:type="dxa"/>
            <w:tcBorders>
              <w:top w:val="single" w:sz="4" w:space="0" w:color="auto"/>
              <w:left w:val="single" w:sz="4" w:space="0" w:color="auto"/>
              <w:bottom w:val="single" w:sz="4" w:space="0" w:color="auto"/>
              <w:right w:val="single" w:sz="4" w:space="0" w:color="auto"/>
            </w:tcBorders>
            <w:vAlign w:val="center"/>
            <w:hideMark/>
          </w:tcPr>
          <w:p w14:paraId="124C58A3" w14:textId="77777777" w:rsidR="00823553" w:rsidRDefault="00823553" w:rsidP="00B370A8">
            <w:pPr>
              <w:jc w:val="center"/>
              <w:rPr>
                <w:b/>
                <w:sz w:val="22"/>
                <w:szCs w:val="22"/>
              </w:rPr>
            </w:pPr>
            <w:r>
              <w:rPr>
                <w:b/>
                <w:sz w:val="22"/>
                <w:szCs w:val="22"/>
              </w:rPr>
              <w:t>№</w:t>
            </w:r>
          </w:p>
        </w:tc>
        <w:tc>
          <w:tcPr>
            <w:tcW w:w="4820" w:type="dxa"/>
            <w:tcBorders>
              <w:top w:val="single" w:sz="4" w:space="0" w:color="auto"/>
              <w:left w:val="single" w:sz="4" w:space="0" w:color="auto"/>
              <w:bottom w:val="single" w:sz="4" w:space="0" w:color="auto"/>
              <w:right w:val="single" w:sz="4" w:space="0" w:color="auto"/>
            </w:tcBorders>
            <w:vAlign w:val="center"/>
            <w:hideMark/>
          </w:tcPr>
          <w:p w14:paraId="15F11074" w14:textId="31402AD1" w:rsidR="00823553" w:rsidRDefault="00823553" w:rsidP="00B370A8">
            <w:pPr>
              <w:jc w:val="center"/>
              <w:rPr>
                <w:b/>
                <w:sz w:val="22"/>
                <w:szCs w:val="22"/>
              </w:rPr>
            </w:pPr>
            <w:r>
              <w:rPr>
                <w:b/>
                <w:sz w:val="22"/>
                <w:szCs w:val="22"/>
              </w:rPr>
              <w:t>Наименование товара, характеристики</w:t>
            </w:r>
          </w:p>
        </w:tc>
        <w:tc>
          <w:tcPr>
            <w:tcW w:w="992" w:type="dxa"/>
            <w:tcBorders>
              <w:top w:val="single" w:sz="4" w:space="0" w:color="auto"/>
              <w:left w:val="single" w:sz="4" w:space="0" w:color="auto"/>
              <w:bottom w:val="single" w:sz="4" w:space="0" w:color="auto"/>
              <w:right w:val="single" w:sz="4" w:space="0" w:color="auto"/>
            </w:tcBorders>
            <w:vAlign w:val="center"/>
            <w:hideMark/>
          </w:tcPr>
          <w:p w14:paraId="0E291CE0" w14:textId="22B8B620" w:rsidR="00823553" w:rsidRDefault="00823553" w:rsidP="00B370A8">
            <w:pPr>
              <w:jc w:val="center"/>
              <w:rPr>
                <w:b/>
                <w:sz w:val="22"/>
                <w:szCs w:val="22"/>
              </w:rPr>
            </w:pPr>
            <w:r>
              <w:rPr>
                <w:b/>
                <w:sz w:val="22"/>
                <w:szCs w:val="22"/>
              </w:rPr>
              <w:t>Кол-во.</w:t>
            </w:r>
          </w:p>
        </w:tc>
        <w:tc>
          <w:tcPr>
            <w:tcW w:w="1276" w:type="dxa"/>
            <w:tcBorders>
              <w:top w:val="single" w:sz="4" w:space="0" w:color="auto"/>
              <w:left w:val="single" w:sz="4" w:space="0" w:color="auto"/>
              <w:bottom w:val="single" w:sz="4" w:space="0" w:color="auto"/>
              <w:right w:val="single" w:sz="4" w:space="0" w:color="auto"/>
            </w:tcBorders>
            <w:vAlign w:val="center"/>
            <w:hideMark/>
          </w:tcPr>
          <w:p w14:paraId="5A4588C0" w14:textId="77777777" w:rsidR="00823553" w:rsidRDefault="00823553" w:rsidP="00B370A8">
            <w:pPr>
              <w:jc w:val="center"/>
              <w:rPr>
                <w:b/>
                <w:sz w:val="22"/>
                <w:szCs w:val="22"/>
              </w:rPr>
            </w:pPr>
            <w:r>
              <w:rPr>
                <w:b/>
                <w:sz w:val="22"/>
                <w:szCs w:val="22"/>
              </w:rPr>
              <w:t>Ед.</w:t>
            </w:r>
          </w:p>
          <w:p w14:paraId="389C239D" w14:textId="77777777" w:rsidR="00823553" w:rsidRDefault="00823553" w:rsidP="00B370A8">
            <w:pPr>
              <w:jc w:val="center"/>
              <w:rPr>
                <w:b/>
                <w:sz w:val="22"/>
                <w:szCs w:val="22"/>
              </w:rPr>
            </w:pPr>
            <w:r>
              <w:rPr>
                <w:b/>
                <w:sz w:val="22"/>
                <w:szCs w:val="22"/>
              </w:rPr>
              <w:t>измерения</w:t>
            </w:r>
          </w:p>
        </w:tc>
        <w:tc>
          <w:tcPr>
            <w:tcW w:w="1275" w:type="dxa"/>
            <w:tcBorders>
              <w:top w:val="single" w:sz="4" w:space="0" w:color="auto"/>
              <w:left w:val="single" w:sz="4" w:space="0" w:color="auto"/>
              <w:bottom w:val="single" w:sz="4" w:space="0" w:color="auto"/>
              <w:right w:val="single" w:sz="4" w:space="0" w:color="auto"/>
            </w:tcBorders>
            <w:vAlign w:val="center"/>
            <w:hideMark/>
          </w:tcPr>
          <w:p w14:paraId="590F0D29" w14:textId="6A32E6FD" w:rsidR="00823553" w:rsidRDefault="00823553" w:rsidP="00B370A8">
            <w:pPr>
              <w:jc w:val="center"/>
              <w:rPr>
                <w:b/>
                <w:sz w:val="22"/>
                <w:szCs w:val="22"/>
              </w:rPr>
            </w:pPr>
            <w:r>
              <w:rPr>
                <w:b/>
                <w:sz w:val="22"/>
                <w:szCs w:val="22"/>
              </w:rPr>
              <w:t>Цена за ед., руб.</w:t>
            </w:r>
          </w:p>
        </w:tc>
        <w:tc>
          <w:tcPr>
            <w:tcW w:w="1276" w:type="dxa"/>
            <w:tcBorders>
              <w:top w:val="single" w:sz="4" w:space="0" w:color="auto"/>
              <w:left w:val="single" w:sz="4" w:space="0" w:color="auto"/>
              <w:bottom w:val="single" w:sz="4" w:space="0" w:color="auto"/>
              <w:right w:val="single" w:sz="4" w:space="0" w:color="auto"/>
            </w:tcBorders>
            <w:vAlign w:val="center"/>
            <w:hideMark/>
          </w:tcPr>
          <w:p w14:paraId="3178B08B" w14:textId="1575C867" w:rsidR="00823553" w:rsidRDefault="00823553" w:rsidP="00B370A8">
            <w:pPr>
              <w:jc w:val="center"/>
              <w:rPr>
                <w:b/>
                <w:sz w:val="22"/>
                <w:szCs w:val="22"/>
              </w:rPr>
            </w:pPr>
            <w:r>
              <w:rPr>
                <w:b/>
                <w:sz w:val="22"/>
                <w:szCs w:val="22"/>
              </w:rPr>
              <w:t>Стоимость в руб.</w:t>
            </w:r>
          </w:p>
        </w:tc>
      </w:tr>
      <w:tr w:rsidR="0045489A" w:rsidRPr="00B71DB4" w14:paraId="53C1C436" w14:textId="77777777" w:rsidTr="00B370A8">
        <w:trPr>
          <w:trHeight w:val="473"/>
        </w:trPr>
        <w:tc>
          <w:tcPr>
            <w:tcW w:w="568" w:type="dxa"/>
            <w:tcBorders>
              <w:top w:val="single" w:sz="4" w:space="0" w:color="auto"/>
              <w:left w:val="single" w:sz="4" w:space="0" w:color="auto"/>
              <w:bottom w:val="single" w:sz="4" w:space="0" w:color="auto"/>
              <w:right w:val="single" w:sz="4" w:space="0" w:color="auto"/>
            </w:tcBorders>
            <w:vAlign w:val="center"/>
            <w:hideMark/>
          </w:tcPr>
          <w:p w14:paraId="341EE5FB" w14:textId="77777777" w:rsidR="0045489A" w:rsidRPr="00C61A4B" w:rsidRDefault="0045489A" w:rsidP="0045489A">
            <w:pPr>
              <w:jc w:val="center"/>
              <w:rPr>
                <w:sz w:val="20"/>
                <w:szCs w:val="20"/>
              </w:rPr>
            </w:pPr>
            <w:r w:rsidRPr="00C61A4B">
              <w:rPr>
                <w:sz w:val="20"/>
                <w:szCs w:val="20"/>
              </w:rPr>
              <w:t>1</w:t>
            </w:r>
          </w:p>
        </w:tc>
        <w:tc>
          <w:tcPr>
            <w:tcW w:w="4820" w:type="dxa"/>
            <w:tcBorders>
              <w:top w:val="single" w:sz="4" w:space="0" w:color="auto"/>
              <w:left w:val="single" w:sz="4" w:space="0" w:color="auto"/>
              <w:bottom w:val="single" w:sz="4" w:space="0" w:color="auto"/>
              <w:right w:val="single" w:sz="4" w:space="0" w:color="auto"/>
            </w:tcBorders>
            <w:vAlign w:val="bottom"/>
            <w:hideMark/>
          </w:tcPr>
          <w:p w14:paraId="0F010FA2" w14:textId="1497CF3B" w:rsidR="00F6447A" w:rsidRPr="004B3E0C" w:rsidRDefault="004B3E0C" w:rsidP="004C52C5">
            <w:pPr>
              <w:jc w:val="both"/>
              <w:rPr>
                <w:sz w:val="22"/>
                <w:szCs w:val="22"/>
              </w:rPr>
            </w:pPr>
            <w:r>
              <w:rPr>
                <w:sz w:val="22"/>
                <w:szCs w:val="22"/>
              </w:rPr>
              <w:t>Диван тип 1</w:t>
            </w:r>
          </w:p>
        </w:tc>
        <w:tc>
          <w:tcPr>
            <w:tcW w:w="992" w:type="dxa"/>
            <w:tcBorders>
              <w:top w:val="single" w:sz="4" w:space="0" w:color="auto"/>
              <w:left w:val="single" w:sz="4" w:space="0" w:color="auto"/>
              <w:bottom w:val="single" w:sz="4" w:space="0" w:color="auto"/>
              <w:right w:val="single" w:sz="4" w:space="0" w:color="auto"/>
            </w:tcBorders>
            <w:vAlign w:val="center"/>
            <w:hideMark/>
          </w:tcPr>
          <w:p w14:paraId="13AADBB9" w14:textId="6E551C1B" w:rsidR="0045489A" w:rsidRPr="0045489A" w:rsidRDefault="004B3E0C" w:rsidP="0045489A">
            <w:pPr>
              <w:jc w:val="center"/>
              <w:rPr>
                <w:sz w:val="22"/>
                <w:szCs w:val="22"/>
              </w:rPr>
            </w:pPr>
            <w:r>
              <w:rPr>
                <w:color w:val="000000"/>
                <w:sz w:val="22"/>
                <w:szCs w:val="22"/>
              </w:rPr>
              <w:t>6</w:t>
            </w:r>
          </w:p>
        </w:tc>
        <w:tc>
          <w:tcPr>
            <w:tcW w:w="1276" w:type="dxa"/>
            <w:tcBorders>
              <w:top w:val="single" w:sz="4" w:space="0" w:color="auto"/>
              <w:left w:val="single" w:sz="4" w:space="0" w:color="auto"/>
              <w:bottom w:val="single" w:sz="4" w:space="0" w:color="auto"/>
              <w:right w:val="single" w:sz="4" w:space="0" w:color="auto"/>
            </w:tcBorders>
            <w:vAlign w:val="center"/>
            <w:hideMark/>
          </w:tcPr>
          <w:p w14:paraId="1CBC09C6" w14:textId="4CF47A5A" w:rsidR="0045489A" w:rsidRPr="00C61A4B" w:rsidRDefault="00A42392" w:rsidP="0045489A">
            <w:pPr>
              <w:jc w:val="center"/>
              <w:rPr>
                <w:sz w:val="20"/>
                <w:szCs w:val="20"/>
                <w:vertAlign w:val="superscript"/>
              </w:rPr>
            </w:pPr>
            <w:r>
              <w:rPr>
                <w:sz w:val="20"/>
                <w:szCs w:val="20"/>
              </w:rPr>
              <w:t>Ш</w:t>
            </w:r>
            <w:r w:rsidR="00B21639">
              <w:rPr>
                <w:sz w:val="20"/>
                <w:szCs w:val="20"/>
              </w:rPr>
              <w:t>т</w:t>
            </w:r>
            <w:r>
              <w:rPr>
                <w:sz w:val="20"/>
                <w:szCs w:val="20"/>
              </w:rPr>
              <w:t>.</w:t>
            </w:r>
          </w:p>
        </w:tc>
        <w:tc>
          <w:tcPr>
            <w:tcW w:w="1275" w:type="dxa"/>
            <w:tcBorders>
              <w:top w:val="single" w:sz="4" w:space="0" w:color="auto"/>
              <w:left w:val="single" w:sz="4" w:space="0" w:color="auto"/>
              <w:bottom w:val="single" w:sz="4" w:space="0" w:color="auto"/>
              <w:right w:val="single" w:sz="4" w:space="0" w:color="auto"/>
            </w:tcBorders>
            <w:vAlign w:val="center"/>
          </w:tcPr>
          <w:p w14:paraId="74CFA1EE" w14:textId="52030C4B" w:rsidR="0045489A" w:rsidRPr="00C61A4B" w:rsidRDefault="0045489A" w:rsidP="0045489A">
            <w:pPr>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5C841FB8" w14:textId="4DFF30E1" w:rsidR="0045489A" w:rsidRPr="00C61A4B" w:rsidRDefault="0045489A" w:rsidP="0045489A">
            <w:pPr>
              <w:jc w:val="center"/>
              <w:rPr>
                <w:sz w:val="20"/>
                <w:szCs w:val="20"/>
              </w:rPr>
            </w:pPr>
          </w:p>
        </w:tc>
      </w:tr>
      <w:tr w:rsidR="004B3E0C" w:rsidRPr="00B71DB4" w14:paraId="4934280E" w14:textId="77777777" w:rsidTr="00B370A8">
        <w:trPr>
          <w:trHeight w:val="473"/>
        </w:trPr>
        <w:tc>
          <w:tcPr>
            <w:tcW w:w="568" w:type="dxa"/>
            <w:tcBorders>
              <w:top w:val="single" w:sz="4" w:space="0" w:color="auto"/>
              <w:left w:val="single" w:sz="4" w:space="0" w:color="auto"/>
              <w:bottom w:val="single" w:sz="4" w:space="0" w:color="auto"/>
              <w:right w:val="single" w:sz="4" w:space="0" w:color="auto"/>
            </w:tcBorders>
            <w:vAlign w:val="center"/>
          </w:tcPr>
          <w:p w14:paraId="23604CD3" w14:textId="70F17168" w:rsidR="004B3E0C" w:rsidRPr="004B3E0C" w:rsidRDefault="004B3E0C" w:rsidP="0045489A">
            <w:pPr>
              <w:jc w:val="center"/>
              <w:rPr>
                <w:sz w:val="20"/>
                <w:szCs w:val="20"/>
                <w:lang w:val="en-US"/>
              </w:rPr>
            </w:pPr>
            <w:r>
              <w:rPr>
                <w:sz w:val="20"/>
                <w:szCs w:val="20"/>
                <w:lang w:val="en-US"/>
              </w:rPr>
              <w:t>2</w:t>
            </w:r>
          </w:p>
        </w:tc>
        <w:tc>
          <w:tcPr>
            <w:tcW w:w="4820" w:type="dxa"/>
            <w:tcBorders>
              <w:top w:val="single" w:sz="4" w:space="0" w:color="auto"/>
              <w:left w:val="single" w:sz="4" w:space="0" w:color="auto"/>
              <w:bottom w:val="single" w:sz="4" w:space="0" w:color="auto"/>
              <w:right w:val="single" w:sz="4" w:space="0" w:color="auto"/>
            </w:tcBorders>
            <w:vAlign w:val="bottom"/>
          </w:tcPr>
          <w:p w14:paraId="406FF9BE" w14:textId="2875F8D2" w:rsidR="004B3E0C" w:rsidRDefault="004B3E0C" w:rsidP="00AD455D">
            <w:pPr>
              <w:jc w:val="both"/>
              <w:rPr>
                <w:sz w:val="22"/>
                <w:szCs w:val="22"/>
              </w:rPr>
            </w:pPr>
            <w:r>
              <w:rPr>
                <w:sz w:val="22"/>
                <w:szCs w:val="22"/>
              </w:rPr>
              <w:t>Диван тип 2</w:t>
            </w:r>
          </w:p>
        </w:tc>
        <w:tc>
          <w:tcPr>
            <w:tcW w:w="992" w:type="dxa"/>
            <w:tcBorders>
              <w:top w:val="single" w:sz="4" w:space="0" w:color="auto"/>
              <w:left w:val="single" w:sz="4" w:space="0" w:color="auto"/>
              <w:bottom w:val="single" w:sz="4" w:space="0" w:color="auto"/>
              <w:right w:val="single" w:sz="4" w:space="0" w:color="auto"/>
            </w:tcBorders>
            <w:vAlign w:val="center"/>
          </w:tcPr>
          <w:p w14:paraId="22CCC59E" w14:textId="522419D0" w:rsidR="004B3E0C" w:rsidRDefault="004B3E0C" w:rsidP="0045489A">
            <w:pPr>
              <w:jc w:val="center"/>
              <w:rPr>
                <w:color w:val="000000"/>
                <w:sz w:val="22"/>
                <w:szCs w:val="22"/>
              </w:rPr>
            </w:pPr>
            <w:r>
              <w:rPr>
                <w:color w:val="000000"/>
                <w:sz w:val="22"/>
                <w:szCs w:val="22"/>
              </w:rPr>
              <w:t>2</w:t>
            </w:r>
          </w:p>
        </w:tc>
        <w:tc>
          <w:tcPr>
            <w:tcW w:w="1276" w:type="dxa"/>
            <w:tcBorders>
              <w:top w:val="single" w:sz="4" w:space="0" w:color="auto"/>
              <w:left w:val="single" w:sz="4" w:space="0" w:color="auto"/>
              <w:bottom w:val="single" w:sz="4" w:space="0" w:color="auto"/>
              <w:right w:val="single" w:sz="4" w:space="0" w:color="auto"/>
            </w:tcBorders>
            <w:vAlign w:val="center"/>
          </w:tcPr>
          <w:p w14:paraId="24C5FED7" w14:textId="17047AA5" w:rsidR="004B3E0C" w:rsidRDefault="004B3E0C" w:rsidP="0045489A">
            <w:pPr>
              <w:jc w:val="center"/>
              <w:rPr>
                <w:sz w:val="20"/>
                <w:szCs w:val="20"/>
              </w:rPr>
            </w:pPr>
            <w:r>
              <w:rPr>
                <w:sz w:val="20"/>
                <w:szCs w:val="20"/>
              </w:rPr>
              <w:t>Шт.</w:t>
            </w:r>
            <w:bookmarkStart w:id="1" w:name="_GoBack"/>
            <w:bookmarkEnd w:id="1"/>
          </w:p>
        </w:tc>
        <w:tc>
          <w:tcPr>
            <w:tcW w:w="1275" w:type="dxa"/>
            <w:tcBorders>
              <w:top w:val="single" w:sz="4" w:space="0" w:color="auto"/>
              <w:left w:val="single" w:sz="4" w:space="0" w:color="auto"/>
              <w:bottom w:val="single" w:sz="4" w:space="0" w:color="auto"/>
              <w:right w:val="single" w:sz="4" w:space="0" w:color="auto"/>
            </w:tcBorders>
            <w:vAlign w:val="center"/>
          </w:tcPr>
          <w:p w14:paraId="5ACE39AC" w14:textId="77777777" w:rsidR="004B3E0C" w:rsidRPr="00C0616E" w:rsidRDefault="004B3E0C" w:rsidP="0045489A">
            <w:pPr>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348764D6" w14:textId="77777777" w:rsidR="004B3E0C" w:rsidRPr="00C0616E" w:rsidRDefault="004B3E0C" w:rsidP="0045489A">
            <w:pPr>
              <w:jc w:val="center"/>
              <w:rPr>
                <w:sz w:val="20"/>
                <w:szCs w:val="20"/>
              </w:rPr>
            </w:pPr>
          </w:p>
        </w:tc>
      </w:tr>
    </w:tbl>
    <w:p w14:paraId="38DACB02" w14:textId="77777777" w:rsidR="00217260" w:rsidRDefault="00217260" w:rsidP="00541D2A"/>
    <w:p w14:paraId="00E85C18" w14:textId="40D2F632" w:rsidR="00C0616E" w:rsidRDefault="00B05700" w:rsidP="00464E26">
      <w:pPr>
        <w:jc w:val="both"/>
        <w:rPr>
          <w:bCs/>
          <w:sz w:val="22"/>
          <w:szCs w:val="22"/>
        </w:rPr>
      </w:pPr>
      <w:r>
        <w:t xml:space="preserve">ИТОГО: общая стоимость </w:t>
      </w:r>
      <w:r w:rsidR="005C556D">
        <w:t xml:space="preserve">товара </w:t>
      </w:r>
      <w:r>
        <w:t xml:space="preserve">составляет </w:t>
      </w:r>
      <w:r w:rsidR="00DF1652">
        <w:rPr>
          <w:sz w:val="22"/>
          <w:szCs w:val="22"/>
        </w:rPr>
        <w:t>_______</w:t>
      </w:r>
      <w:r w:rsidR="00C0616E" w:rsidRPr="00C0616E">
        <w:rPr>
          <w:sz w:val="22"/>
          <w:szCs w:val="22"/>
        </w:rPr>
        <w:t xml:space="preserve"> рублей (</w:t>
      </w:r>
      <w:r w:rsidR="00DF1652">
        <w:rPr>
          <w:sz w:val="22"/>
          <w:szCs w:val="22"/>
        </w:rPr>
        <w:t>_____________</w:t>
      </w:r>
      <w:r w:rsidR="00C0616E" w:rsidRPr="00C0616E">
        <w:rPr>
          <w:sz w:val="22"/>
          <w:szCs w:val="22"/>
        </w:rPr>
        <w:t>)</w:t>
      </w:r>
      <w:r>
        <w:t>,</w:t>
      </w:r>
      <w:r w:rsidR="00C61A4B">
        <w:t xml:space="preserve"> </w:t>
      </w:r>
      <w:r w:rsidR="004938AD">
        <w:t xml:space="preserve">НДС </w:t>
      </w:r>
      <w:r w:rsidR="00DF1652">
        <w:t>________________</w:t>
      </w:r>
    </w:p>
    <w:p w14:paraId="40B2B2B3" w14:textId="77777777" w:rsidR="00C0616E" w:rsidRPr="00464E26" w:rsidRDefault="00C0616E" w:rsidP="00464E26">
      <w:pPr>
        <w:jc w:val="both"/>
        <w:rPr>
          <w:sz w:val="22"/>
          <w:szCs w:val="22"/>
        </w:rPr>
      </w:pPr>
    </w:p>
    <w:tbl>
      <w:tblPr>
        <w:tblW w:w="9889" w:type="dxa"/>
        <w:tblLayout w:type="fixed"/>
        <w:tblLook w:val="04A0" w:firstRow="1" w:lastRow="0" w:firstColumn="1" w:lastColumn="0" w:noHBand="0" w:noVBand="1"/>
      </w:tblPr>
      <w:tblGrid>
        <w:gridCol w:w="4927"/>
        <w:gridCol w:w="4962"/>
      </w:tblGrid>
      <w:tr w:rsidR="00C0616E" w14:paraId="2F725BA8" w14:textId="77777777" w:rsidTr="00987B6C">
        <w:tc>
          <w:tcPr>
            <w:tcW w:w="4927" w:type="dxa"/>
          </w:tcPr>
          <w:p w14:paraId="69874106" w14:textId="77777777" w:rsidR="00C0616E" w:rsidRDefault="00C0616E" w:rsidP="00987B6C">
            <w:pPr>
              <w:widowControl w:val="0"/>
              <w:ind w:firstLine="709"/>
              <w:jc w:val="center"/>
              <w:rPr>
                <w:b/>
              </w:rPr>
            </w:pPr>
            <w:r>
              <w:rPr>
                <w:b/>
                <w:sz w:val="22"/>
                <w:szCs w:val="22"/>
              </w:rPr>
              <w:t>ЗАКАЗЧИК</w:t>
            </w:r>
          </w:p>
          <w:p w14:paraId="2F95E0CA" w14:textId="77777777" w:rsidR="00C0616E" w:rsidRDefault="00C0616E" w:rsidP="00987B6C">
            <w:pPr>
              <w:widowControl w:val="0"/>
              <w:rPr>
                <w:sz w:val="22"/>
                <w:szCs w:val="22"/>
              </w:rPr>
            </w:pPr>
          </w:p>
          <w:p w14:paraId="3949C661" w14:textId="51331412" w:rsidR="00C0616E" w:rsidRDefault="00C0616E" w:rsidP="00987B6C">
            <w:pPr>
              <w:widowControl w:val="0"/>
            </w:pPr>
            <w:r>
              <w:rPr>
                <w:sz w:val="22"/>
                <w:szCs w:val="22"/>
              </w:rPr>
              <w:t xml:space="preserve">Заведующий </w:t>
            </w:r>
          </w:p>
          <w:p w14:paraId="5E4C59D8" w14:textId="77777777" w:rsidR="00C0616E" w:rsidRDefault="00C0616E" w:rsidP="00987B6C">
            <w:pPr>
              <w:widowControl w:val="0"/>
            </w:pPr>
          </w:p>
          <w:p w14:paraId="321F8ECF" w14:textId="77777777" w:rsidR="00C0616E" w:rsidRDefault="00C0616E" w:rsidP="00987B6C">
            <w:pPr>
              <w:widowControl w:val="0"/>
              <w:textAlignment w:val="baseline"/>
              <w:rPr>
                <w:sz w:val="22"/>
                <w:szCs w:val="22"/>
              </w:rPr>
            </w:pPr>
            <w:r>
              <w:rPr>
                <w:sz w:val="22"/>
                <w:szCs w:val="22"/>
              </w:rPr>
              <w:t>Безрученко К.С.</w:t>
            </w:r>
          </w:p>
          <w:p w14:paraId="7FB65EC8" w14:textId="77777777" w:rsidR="00C0616E" w:rsidRPr="004B2C71" w:rsidRDefault="00C0616E" w:rsidP="00987B6C">
            <w:pPr>
              <w:widowControl w:val="0"/>
              <w:textAlignment w:val="baseline"/>
              <w:rPr>
                <w:sz w:val="20"/>
                <w:szCs w:val="20"/>
              </w:rPr>
            </w:pPr>
            <w:r w:rsidRPr="004B2C71">
              <w:rPr>
                <w:sz w:val="20"/>
                <w:szCs w:val="20"/>
              </w:rPr>
              <w:t>ПОДПИСАНО ЭП</w:t>
            </w:r>
          </w:p>
          <w:p w14:paraId="125F18B8" w14:textId="77777777" w:rsidR="00C0616E" w:rsidRDefault="00C0616E" w:rsidP="00987B6C">
            <w:pPr>
              <w:widowControl w:val="0"/>
              <w:textAlignment w:val="baseline"/>
            </w:pPr>
          </w:p>
          <w:p w14:paraId="6543FA45" w14:textId="77777777" w:rsidR="00C0616E" w:rsidRDefault="00C0616E" w:rsidP="00987B6C">
            <w:pPr>
              <w:widowControl w:val="0"/>
              <w:jc w:val="both"/>
              <w:textAlignment w:val="baseline"/>
              <w:rPr>
                <w:b/>
              </w:rPr>
            </w:pPr>
          </w:p>
        </w:tc>
        <w:tc>
          <w:tcPr>
            <w:tcW w:w="4961" w:type="dxa"/>
          </w:tcPr>
          <w:p w14:paraId="7BE52871" w14:textId="77777777" w:rsidR="00C0616E" w:rsidRDefault="00C0616E" w:rsidP="00987B6C">
            <w:pPr>
              <w:widowControl w:val="0"/>
              <w:ind w:firstLine="709"/>
              <w:jc w:val="center"/>
              <w:rPr>
                <w:b/>
                <w:sz w:val="22"/>
                <w:szCs w:val="22"/>
              </w:rPr>
            </w:pPr>
            <w:r>
              <w:rPr>
                <w:b/>
                <w:sz w:val="22"/>
                <w:szCs w:val="22"/>
              </w:rPr>
              <w:t>ПОСТАВЩИК</w:t>
            </w:r>
          </w:p>
          <w:p w14:paraId="214D6F2A" w14:textId="783BA4EB" w:rsidR="00C0616E" w:rsidRPr="00C0616E" w:rsidRDefault="00C0616E" w:rsidP="00987B6C">
            <w:pPr>
              <w:widowControl w:val="0"/>
              <w:ind w:firstLine="709"/>
              <w:jc w:val="center"/>
              <w:rPr>
                <w:b/>
                <w:sz w:val="22"/>
                <w:szCs w:val="22"/>
              </w:rPr>
            </w:pPr>
            <w:r w:rsidRPr="00C0616E">
              <w:rPr>
                <w:color w:val="000000"/>
                <w:sz w:val="22"/>
                <w:szCs w:val="22"/>
                <w:shd w:val="clear" w:color="auto" w:fill="FFFFFF"/>
              </w:rPr>
              <w:t>"</w:t>
            </w:r>
          </w:p>
          <w:p w14:paraId="3FCD3C2E" w14:textId="24C08191" w:rsidR="00C0616E" w:rsidRDefault="00DF1652" w:rsidP="00987B6C">
            <w:pPr>
              <w:pStyle w:val="ac"/>
              <w:jc w:val="both"/>
              <w:textAlignment w:val="baseline"/>
              <w:rPr>
                <w:rFonts w:eastAsia="Calibri"/>
                <w:color w:val="000000"/>
                <w:sz w:val="22"/>
                <w:szCs w:val="22"/>
                <w:lang w:eastAsia="en-US"/>
              </w:rPr>
            </w:pPr>
            <w:r>
              <w:rPr>
                <w:rFonts w:eastAsia="Calibri"/>
                <w:color w:val="000000"/>
                <w:sz w:val="22"/>
                <w:szCs w:val="22"/>
                <w:lang w:eastAsia="en-US"/>
              </w:rPr>
              <w:t>____________</w:t>
            </w:r>
          </w:p>
          <w:p w14:paraId="41007440" w14:textId="6CF05A0C" w:rsidR="00C0616E" w:rsidRPr="00A42392" w:rsidRDefault="00DF1652" w:rsidP="00987B6C">
            <w:pPr>
              <w:pStyle w:val="ac"/>
              <w:spacing w:after="0" w:line="240" w:lineRule="auto"/>
              <w:jc w:val="both"/>
              <w:textAlignment w:val="baseline"/>
              <w:rPr>
                <w:color w:val="000000"/>
                <w:sz w:val="22"/>
                <w:szCs w:val="22"/>
                <w:shd w:val="clear" w:color="auto" w:fill="FFFFFF"/>
              </w:rPr>
            </w:pPr>
            <w:r>
              <w:rPr>
                <w:color w:val="000000"/>
                <w:sz w:val="22"/>
                <w:szCs w:val="22"/>
                <w:shd w:val="clear" w:color="auto" w:fill="FFFFFF"/>
              </w:rPr>
              <w:t>_________</w:t>
            </w:r>
          </w:p>
          <w:p w14:paraId="49788009" w14:textId="77777777" w:rsidR="00C0616E" w:rsidRPr="00A42392" w:rsidRDefault="00C0616E" w:rsidP="00987B6C">
            <w:pPr>
              <w:widowControl w:val="0"/>
              <w:textAlignment w:val="baseline"/>
              <w:rPr>
                <w:sz w:val="22"/>
                <w:szCs w:val="22"/>
              </w:rPr>
            </w:pPr>
            <w:r w:rsidRPr="00A42392">
              <w:rPr>
                <w:sz w:val="22"/>
                <w:szCs w:val="22"/>
              </w:rPr>
              <w:t>ПОДПИСАНО ЭП</w:t>
            </w:r>
          </w:p>
          <w:p w14:paraId="2ED4A95F" w14:textId="77777777" w:rsidR="00C0616E" w:rsidRDefault="00C0616E" w:rsidP="00987B6C">
            <w:pPr>
              <w:pStyle w:val="ac"/>
              <w:spacing w:after="0" w:line="240" w:lineRule="auto"/>
              <w:jc w:val="both"/>
              <w:textAlignment w:val="baseline"/>
              <w:rPr>
                <w:rFonts w:eastAsia="Calibri"/>
                <w:sz w:val="22"/>
                <w:szCs w:val="22"/>
                <w:lang w:eastAsia="en-US"/>
              </w:rPr>
            </w:pPr>
          </w:p>
        </w:tc>
      </w:tr>
    </w:tbl>
    <w:p w14:paraId="2A8B46FF" w14:textId="77777777" w:rsidR="00B370A8" w:rsidRPr="00EE52E1" w:rsidRDefault="00B370A8" w:rsidP="00A86B8D">
      <w:pPr>
        <w:rPr>
          <w:sz w:val="20"/>
          <w:szCs w:val="20"/>
        </w:rPr>
      </w:pPr>
    </w:p>
    <w:sectPr w:rsidR="00B370A8" w:rsidRPr="00EE52E1" w:rsidSect="00B370A8">
      <w:pgSz w:w="11906" w:h="16838"/>
      <w:pgMar w:top="709" w:right="1274" w:bottom="1134" w:left="1134" w:header="0" w:footer="0"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3A137D2" w14:textId="77777777" w:rsidR="005F12C0" w:rsidRDefault="005F12C0">
      <w:r>
        <w:separator/>
      </w:r>
    </w:p>
  </w:endnote>
  <w:endnote w:type="continuationSeparator" w:id="0">
    <w:p w14:paraId="72FD4565" w14:textId="77777777" w:rsidR="005F12C0" w:rsidRDefault="005F12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Liberation Sans">
    <w:altName w:val="Arial"/>
    <w:charset w:val="01"/>
    <w:family w:val="roman"/>
    <w:pitch w:val="variable"/>
  </w:font>
  <w:font w:name="Noto Sans CJK SC">
    <w:panose1 w:val="00000000000000000000"/>
    <w:charset w:val="00"/>
    <w:family w:val="roman"/>
    <w:notTrueType/>
    <w:pitch w:val="default"/>
  </w:font>
  <w:font w:name="Lohit Devanagari">
    <w:altName w:val="Cambria"/>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969652" w14:textId="77777777" w:rsidR="005F12C0" w:rsidRDefault="005F12C0">
      <w:pPr>
        <w:rPr>
          <w:sz w:val="12"/>
        </w:rPr>
      </w:pPr>
      <w:r>
        <w:separator/>
      </w:r>
    </w:p>
  </w:footnote>
  <w:footnote w:type="continuationSeparator" w:id="0">
    <w:p w14:paraId="0FAF7A7D" w14:textId="77777777" w:rsidR="005F12C0" w:rsidRDefault="005F12C0">
      <w:pPr>
        <w:rPr>
          <w:sz w:val="12"/>
        </w:rPr>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C565C5"/>
    <w:multiLevelType w:val="multilevel"/>
    <w:tmpl w:val="EE5E30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4D15B56"/>
    <w:multiLevelType w:val="multilevel"/>
    <w:tmpl w:val="628028F0"/>
    <w:lvl w:ilvl="0">
      <w:start w:val="1"/>
      <w:numFmt w:val="bullet"/>
      <w:lvlText w:val=""/>
      <w:lvlJc w:val="left"/>
      <w:pPr>
        <w:tabs>
          <w:tab w:val="num" w:pos="0"/>
        </w:tabs>
        <w:ind w:left="720" w:hanging="360"/>
      </w:pPr>
      <w:rPr>
        <w:rFonts w:ascii="Symbol" w:hAnsi="Symbol" w:cs="Symbol" w:hint="default"/>
      </w:rPr>
    </w:lvl>
    <w:lvl w:ilvl="1">
      <w:start w:val="1"/>
      <w:numFmt w:val="decimal"/>
      <w:lvlText w:val="%2"/>
      <w:lvlJc w:val="left"/>
      <w:pPr>
        <w:tabs>
          <w:tab w:val="num" w:pos="0"/>
        </w:tabs>
        <w:ind w:left="1080" w:hanging="360"/>
      </w:pPr>
    </w:lvl>
    <w:lvl w:ilvl="2">
      <w:start w:val="1"/>
      <w:numFmt w:val="decimal"/>
      <w:lvlText w:val="%2.%3"/>
      <w:lvlJc w:val="left"/>
      <w:pPr>
        <w:tabs>
          <w:tab w:val="num" w:pos="0"/>
        </w:tabs>
        <w:ind w:left="1440" w:hanging="360"/>
      </w:pPr>
    </w:lvl>
    <w:lvl w:ilvl="3">
      <w:start w:val="1"/>
      <w:numFmt w:val="decimal"/>
      <w:lvlText w:val="%2.%3.%4"/>
      <w:lvlJc w:val="left"/>
      <w:pPr>
        <w:tabs>
          <w:tab w:val="num" w:pos="0"/>
        </w:tabs>
        <w:ind w:left="1800" w:hanging="360"/>
      </w:pPr>
    </w:lvl>
    <w:lvl w:ilvl="4">
      <w:start w:val="1"/>
      <w:numFmt w:val="decimal"/>
      <w:lvlText w:val="%2.%3.%4.%5"/>
      <w:lvlJc w:val="left"/>
      <w:pPr>
        <w:tabs>
          <w:tab w:val="num" w:pos="0"/>
        </w:tabs>
        <w:ind w:left="2160" w:hanging="360"/>
      </w:pPr>
    </w:lvl>
    <w:lvl w:ilvl="5">
      <w:start w:val="1"/>
      <w:numFmt w:val="decimal"/>
      <w:lvlText w:val="%2.%3.%4.%5.%6"/>
      <w:lvlJc w:val="left"/>
      <w:pPr>
        <w:tabs>
          <w:tab w:val="num" w:pos="0"/>
        </w:tabs>
        <w:ind w:left="2520" w:hanging="360"/>
      </w:pPr>
    </w:lvl>
    <w:lvl w:ilvl="6">
      <w:start w:val="1"/>
      <w:numFmt w:val="decimal"/>
      <w:lvlText w:val="%2.%3.%4.%5.%6.%7"/>
      <w:lvlJc w:val="left"/>
      <w:pPr>
        <w:tabs>
          <w:tab w:val="num" w:pos="0"/>
        </w:tabs>
        <w:ind w:left="2880" w:hanging="360"/>
      </w:pPr>
    </w:lvl>
    <w:lvl w:ilvl="7">
      <w:start w:val="1"/>
      <w:numFmt w:val="decimal"/>
      <w:lvlText w:val="%2.%3.%4.%5.%6.%7.%8"/>
      <w:lvlJc w:val="left"/>
      <w:pPr>
        <w:tabs>
          <w:tab w:val="num" w:pos="0"/>
        </w:tabs>
        <w:ind w:left="3240" w:hanging="360"/>
      </w:pPr>
    </w:lvl>
    <w:lvl w:ilvl="8">
      <w:start w:val="1"/>
      <w:numFmt w:val="decimal"/>
      <w:lvlText w:val="%2.%3.%4.%5.%6.%7.%8.%9"/>
      <w:lvlJc w:val="left"/>
      <w:pPr>
        <w:tabs>
          <w:tab w:val="num" w:pos="0"/>
        </w:tabs>
        <w:ind w:left="3600" w:hanging="360"/>
      </w:pPr>
    </w:lvl>
  </w:abstractNum>
  <w:abstractNum w:abstractNumId="2" w15:restartNumberingAfterBreak="0">
    <w:nsid w:val="775B2550"/>
    <w:multiLevelType w:val="multilevel"/>
    <w:tmpl w:val="6D04B206"/>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1"/>
  </w:num>
  <w:num w:numId="2">
    <w:abstractNumId w:val="2"/>
  </w:num>
  <w:num w:numId="3">
    <w:abstractNumId w:val="1"/>
    <w:lvlOverride w:ilvl="0">
      <w:startOverride w:val="1"/>
    </w:lvlOverride>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08"/>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6F30"/>
    <w:rsid w:val="00021012"/>
    <w:rsid w:val="00022654"/>
    <w:rsid w:val="00031D2A"/>
    <w:rsid w:val="00035E76"/>
    <w:rsid w:val="00051437"/>
    <w:rsid w:val="000567AD"/>
    <w:rsid w:val="0008463A"/>
    <w:rsid w:val="00087674"/>
    <w:rsid w:val="00125E14"/>
    <w:rsid w:val="00197441"/>
    <w:rsid w:val="001A3D1D"/>
    <w:rsid w:val="001B70A2"/>
    <w:rsid w:val="001C7726"/>
    <w:rsid w:val="001E4C23"/>
    <w:rsid w:val="001E756A"/>
    <w:rsid w:val="00202B66"/>
    <w:rsid w:val="002115B3"/>
    <w:rsid w:val="00217260"/>
    <w:rsid w:val="00241D2E"/>
    <w:rsid w:val="002B74A3"/>
    <w:rsid w:val="002C780D"/>
    <w:rsid w:val="002D272C"/>
    <w:rsid w:val="002E1A49"/>
    <w:rsid w:val="002E207C"/>
    <w:rsid w:val="00307DCA"/>
    <w:rsid w:val="003201A0"/>
    <w:rsid w:val="00340AAA"/>
    <w:rsid w:val="00344DE6"/>
    <w:rsid w:val="0036126F"/>
    <w:rsid w:val="00366CC2"/>
    <w:rsid w:val="0037231F"/>
    <w:rsid w:val="003751CC"/>
    <w:rsid w:val="003901E8"/>
    <w:rsid w:val="003A5C53"/>
    <w:rsid w:val="003E4169"/>
    <w:rsid w:val="00420747"/>
    <w:rsid w:val="00440E71"/>
    <w:rsid w:val="00442663"/>
    <w:rsid w:val="0044467F"/>
    <w:rsid w:val="00447814"/>
    <w:rsid w:val="0045489A"/>
    <w:rsid w:val="00464E26"/>
    <w:rsid w:val="00481990"/>
    <w:rsid w:val="004938AD"/>
    <w:rsid w:val="00494373"/>
    <w:rsid w:val="004A2000"/>
    <w:rsid w:val="004A65D4"/>
    <w:rsid w:val="004B15B8"/>
    <w:rsid w:val="004B2C71"/>
    <w:rsid w:val="004B3E0C"/>
    <w:rsid w:val="004C52C5"/>
    <w:rsid w:val="004F23DF"/>
    <w:rsid w:val="00531944"/>
    <w:rsid w:val="005335C3"/>
    <w:rsid w:val="00541D2A"/>
    <w:rsid w:val="00567B82"/>
    <w:rsid w:val="00583D8A"/>
    <w:rsid w:val="0059006B"/>
    <w:rsid w:val="005B67A8"/>
    <w:rsid w:val="005C3E63"/>
    <w:rsid w:val="005C556D"/>
    <w:rsid w:val="005D7F59"/>
    <w:rsid w:val="005E1388"/>
    <w:rsid w:val="005E3156"/>
    <w:rsid w:val="005E31EA"/>
    <w:rsid w:val="005F12C0"/>
    <w:rsid w:val="006057C5"/>
    <w:rsid w:val="006902EE"/>
    <w:rsid w:val="006C07B7"/>
    <w:rsid w:val="0074033E"/>
    <w:rsid w:val="0076039E"/>
    <w:rsid w:val="00767EB9"/>
    <w:rsid w:val="00787531"/>
    <w:rsid w:val="00790499"/>
    <w:rsid w:val="007A78EB"/>
    <w:rsid w:val="007C6F14"/>
    <w:rsid w:val="007E6F9A"/>
    <w:rsid w:val="00823553"/>
    <w:rsid w:val="00831595"/>
    <w:rsid w:val="00832757"/>
    <w:rsid w:val="008C1D7F"/>
    <w:rsid w:val="008D6F30"/>
    <w:rsid w:val="008D7027"/>
    <w:rsid w:val="008F38E7"/>
    <w:rsid w:val="00904857"/>
    <w:rsid w:val="00914AE8"/>
    <w:rsid w:val="00930D05"/>
    <w:rsid w:val="00935A7B"/>
    <w:rsid w:val="00937E5E"/>
    <w:rsid w:val="00943F1C"/>
    <w:rsid w:val="009B52E2"/>
    <w:rsid w:val="009D62C3"/>
    <w:rsid w:val="00A07FCB"/>
    <w:rsid w:val="00A4029E"/>
    <w:rsid w:val="00A42392"/>
    <w:rsid w:val="00A60297"/>
    <w:rsid w:val="00A86B8D"/>
    <w:rsid w:val="00A86DF0"/>
    <w:rsid w:val="00AC2CE7"/>
    <w:rsid w:val="00AD455D"/>
    <w:rsid w:val="00AD6502"/>
    <w:rsid w:val="00AF7E8F"/>
    <w:rsid w:val="00B00B2E"/>
    <w:rsid w:val="00B05700"/>
    <w:rsid w:val="00B21639"/>
    <w:rsid w:val="00B370A8"/>
    <w:rsid w:val="00B56962"/>
    <w:rsid w:val="00B71DB4"/>
    <w:rsid w:val="00B90A07"/>
    <w:rsid w:val="00B94E7C"/>
    <w:rsid w:val="00BC630D"/>
    <w:rsid w:val="00BD4C5F"/>
    <w:rsid w:val="00C0616E"/>
    <w:rsid w:val="00C250C4"/>
    <w:rsid w:val="00C61A4B"/>
    <w:rsid w:val="00C80054"/>
    <w:rsid w:val="00C81A1D"/>
    <w:rsid w:val="00CB6063"/>
    <w:rsid w:val="00CC4A8A"/>
    <w:rsid w:val="00CE415E"/>
    <w:rsid w:val="00D72D22"/>
    <w:rsid w:val="00DB744B"/>
    <w:rsid w:val="00DD25DF"/>
    <w:rsid w:val="00DE1C91"/>
    <w:rsid w:val="00DF1652"/>
    <w:rsid w:val="00DF3551"/>
    <w:rsid w:val="00E06CAB"/>
    <w:rsid w:val="00E454A6"/>
    <w:rsid w:val="00E6674B"/>
    <w:rsid w:val="00E66A77"/>
    <w:rsid w:val="00E818A8"/>
    <w:rsid w:val="00E83610"/>
    <w:rsid w:val="00EB7EB6"/>
    <w:rsid w:val="00ED25CF"/>
    <w:rsid w:val="00ED495C"/>
    <w:rsid w:val="00EE52E1"/>
    <w:rsid w:val="00F0521A"/>
    <w:rsid w:val="00F30B91"/>
    <w:rsid w:val="00F44118"/>
    <w:rsid w:val="00F6447A"/>
    <w:rsid w:val="00F74273"/>
    <w:rsid w:val="00FA0899"/>
    <w:rsid w:val="00FA7D67"/>
    <w:rsid w:val="00FC6192"/>
    <w:rsid w:val="00FE55FD"/>
    <w:rsid w:val="00FF0A9B"/>
    <w:rsid w:val="00FF4D14"/>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374DF7"/>
  <w15:docId w15:val="{04C9EE30-E9BC-4268-9C8C-DC9F4F0273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51701"/>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
    <w:name w:val="Интернет-ссылка"/>
    <w:basedOn w:val="a0"/>
    <w:uiPriority w:val="99"/>
    <w:semiHidden/>
    <w:unhideWhenUsed/>
    <w:rsid w:val="00051701"/>
    <w:rPr>
      <w:rFonts w:ascii="Times New Roman" w:hAnsi="Times New Roman" w:cs="Times New Roman"/>
      <w:color w:val="0000FF"/>
      <w:u w:val="single"/>
    </w:rPr>
  </w:style>
  <w:style w:type="character" w:styleId="a3">
    <w:name w:val="Emphasis"/>
    <w:basedOn w:val="a0"/>
    <w:uiPriority w:val="20"/>
    <w:qFormat/>
    <w:rsid w:val="00051701"/>
    <w:rPr>
      <w:rFonts w:ascii="Times New Roman" w:hAnsi="Times New Roman" w:cs="Times New Roman"/>
      <w:i/>
      <w:iCs w:val="0"/>
    </w:rPr>
  </w:style>
  <w:style w:type="character" w:customStyle="1" w:styleId="a4">
    <w:name w:val="Текст сноски Знак"/>
    <w:basedOn w:val="a0"/>
    <w:uiPriority w:val="99"/>
    <w:semiHidden/>
    <w:qFormat/>
    <w:locked/>
    <w:rsid w:val="00051701"/>
    <w:rPr>
      <w:rFonts w:ascii="Times New Roman" w:eastAsia="Times New Roman" w:hAnsi="Times New Roman" w:cs="Times New Roman"/>
    </w:rPr>
  </w:style>
  <w:style w:type="character" w:customStyle="1" w:styleId="1">
    <w:name w:val="Текст сноски Знак1"/>
    <w:basedOn w:val="a0"/>
    <w:uiPriority w:val="99"/>
    <w:semiHidden/>
    <w:qFormat/>
    <w:rsid w:val="00051701"/>
    <w:rPr>
      <w:rFonts w:ascii="Times New Roman" w:eastAsia="Times New Roman" w:hAnsi="Times New Roman" w:cs="Times New Roman"/>
      <w:sz w:val="20"/>
      <w:szCs w:val="20"/>
      <w:lang w:eastAsia="ru-RU"/>
    </w:rPr>
  </w:style>
  <w:style w:type="character" w:customStyle="1" w:styleId="a5">
    <w:name w:val="Текст концевой сноски Знак"/>
    <w:basedOn w:val="a0"/>
    <w:uiPriority w:val="99"/>
    <w:semiHidden/>
    <w:qFormat/>
    <w:rsid w:val="00051701"/>
    <w:rPr>
      <w:rFonts w:ascii="Times New Roman" w:eastAsia="Times New Roman" w:hAnsi="Times New Roman" w:cs="Times New Roman"/>
      <w:sz w:val="20"/>
      <w:szCs w:val="20"/>
      <w:lang w:eastAsia="ru-RU"/>
    </w:rPr>
  </w:style>
  <w:style w:type="character" w:customStyle="1" w:styleId="2">
    <w:name w:val="Основной текст 2 Знак"/>
    <w:basedOn w:val="a0"/>
    <w:uiPriority w:val="99"/>
    <w:semiHidden/>
    <w:qFormat/>
    <w:rsid w:val="00051701"/>
    <w:rPr>
      <w:rFonts w:ascii="Times New Roman" w:eastAsia="Times New Roman" w:hAnsi="Times New Roman" w:cs="Times New Roman"/>
      <w:sz w:val="28"/>
      <w:szCs w:val="28"/>
      <w:lang w:eastAsia="ru-RU"/>
    </w:rPr>
  </w:style>
  <w:style w:type="character" w:customStyle="1" w:styleId="a6">
    <w:name w:val="Привязка сноски"/>
    <w:rPr>
      <w:rFonts w:ascii="Times New Roman" w:hAnsi="Times New Roman" w:cs="Times New Roman"/>
      <w:vertAlign w:val="superscript"/>
    </w:rPr>
  </w:style>
  <w:style w:type="character" w:customStyle="1" w:styleId="FootnoteCharacters">
    <w:name w:val="Footnote Characters"/>
    <w:basedOn w:val="a0"/>
    <w:uiPriority w:val="99"/>
    <w:semiHidden/>
    <w:unhideWhenUsed/>
    <w:qFormat/>
    <w:rsid w:val="00051701"/>
    <w:rPr>
      <w:rFonts w:ascii="Times New Roman" w:hAnsi="Times New Roman" w:cs="Times New Roman"/>
      <w:vertAlign w:val="superscript"/>
    </w:rPr>
  </w:style>
  <w:style w:type="character" w:customStyle="1" w:styleId="a7">
    <w:name w:val="Привязка концевой сноски"/>
    <w:rPr>
      <w:rFonts w:ascii="Times New Roman" w:hAnsi="Times New Roman" w:cs="Times New Roman"/>
      <w:vertAlign w:val="superscript"/>
    </w:rPr>
  </w:style>
  <w:style w:type="character" w:customStyle="1" w:styleId="EndnoteCharacters">
    <w:name w:val="Endnote Characters"/>
    <w:basedOn w:val="a0"/>
    <w:uiPriority w:val="99"/>
    <w:semiHidden/>
    <w:unhideWhenUsed/>
    <w:qFormat/>
    <w:rsid w:val="00051701"/>
    <w:rPr>
      <w:rFonts w:ascii="Times New Roman" w:hAnsi="Times New Roman" w:cs="Times New Roman"/>
      <w:vertAlign w:val="superscript"/>
    </w:rPr>
  </w:style>
  <w:style w:type="character" w:customStyle="1" w:styleId="a8">
    <w:name w:val="Символ сноски"/>
    <w:qFormat/>
    <w:rsid w:val="00051701"/>
    <w:rPr>
      <w:vertAlign w:val="superscript"/>
    </w:rPr>
  </w:style>
  <w:style w:type="character" w:customStyle="1" w:styleId="a9">
    <w:name w:val="Текст выноски Знак"/>
    <w:basedOn w:val="a0"/>
    <w:uiPriority w:val="99"/>
    <w:semiHidden/>
    <w:qFormat/>
    <w:rsid w:val="00B5603D"/>
    <w:rPr>
      <w:rFonts w:ascii="Tahoma" w:eastAsia="Times New Roman" w:hAnsi="Tahoma" w:cs="Tahoma"/>
      <w:sz w:val="16"/>
      <w:szCs w:val="16"/>
      <w:lang w:eastAsia="ru-RU"/>
    </w:rPr>
  </w:style>
  <w:style w:type="character" w:customStyle="1" w:styleId="aa">
    <w:name w:val="Символ концевой сноски"/>
    <w:qFormat/>
  </w:style>
  <w:style w:type="paragraph" w:styleId="ab">
    <w:name w:val="Title"/>
    <w:basedOn w:val="a"/>
    <w:next w:val="ac"/>
    <w:qFormat/>
    <w:pPr>
      <w:keepNext/>
      <w:spacing w:before="240" w:after="120"/>
    </w:pPr>
    <w:rPr>
      <w:rFonts w:ascii="Liberation Sans" w:eastAsia="Noto Sans CJK SC" w:hAnsi="Liberation Sans" w:cs="Lohit Devanagari"/>
      <w:sz w:val="28"/>
      <w:szCs w:val="28"/>
    </w:rPr>
  </w:style>
  <w:style w:type="paragraph" w:styleId="ac">
    <w:name w:val="Body Text"/>
    <w:basedOn w:val="a"/>
    <w:pPr>
      <w:spacing w:after="140" w:line="276" w:lineRule="auto"/>
    </w:pPr>
  </w:style>
  <w:style w:type="paragraph" w:styleId="ad">
    <w:name w:val="List"/>
    <w:basedOn w:val="ac"/>
    <w:rPr>
      <w:rFonts w:cs="Lohit Devanagari"/>
    </w:rPr>
  </w:style>
  <w:style w:type="paragraph" w:styleId="ae">
    <w:name w:val="caption"/>
    <w:basedOn w:val="a"/>
    <w:qFormat/>
    <w:pPr>
      <w:suppressLineNumbers/>
      <w:spacing w:before="120" w:after="120"/>
    </w:pPr>
    <w:rPr>
      <w:rFonts w:cs="Lohit Devanagari"/>
      <w:i/>
      <w:iCs/>
    </w:rPr>
  </w:style>
  <w:style w:type="paragraph" w:styleId="af">
    <w:name w:val="index heading"/>
    <w:basedOn w:val="a"/>
    <w:qFormat/>
    <w:pPr>
      <w:suppressLineNumbers/>
    </w:pPr>
    <w:rPr>
      <w:rFonts w:cs="Lohit Devanagari"/>
    </w:rPr>
  </w:style>
  <w:style w:type="paragraph" w:styleId="af0">
    <w:name w:val="footnote text"/>
    <w:basedOn w:val="a"/>
    <w:uiPriority w:val="99"/>
    <w:semiHidden/>
    <w:unhideWhenUsed/>
    <w:qFormat/>
    <w:rsid w:val="00051701"/>
    <w:pPr>
      <w:spacing w:after="60"/>
      <w:jc w:val="both"/>
    </w:pPr>
    <w:rPr>
      <w:sz w:val="22"/>
      <w:szCs w:val="22"/>
      <w:lang w:eastAsia="en-US"/>
    </w:rPr>
  </w:style>
  <w:style w:type="paragraph" w:styleId="af1">
    <w:name w:val="endnote text"/>
    <w:basedOn w:val="a"/>
    <w:uiPriority w:val="99"/>
    <w:semiHidden/>
    <w:unhideWhenUsed/>
    <w:rsid w:val="00051701"/>
    <w:rPr>
      <w:sz w:val="20"/>
      <w:szCs w:val="20"/>
    </w:rPr>
  </w:style>
  <w:style w:type="paragraph" w:styleId="20">
    <w:name w:val="Body Text 2"/>
    <w:basedOn w:val="a"/>
    <w:uiPriority w:val="99"/>
    <w:semiHidden/>
    <w:unhideWhenUsed/>
    <w:qFormat/>
    <w:rsid w:val="00051701"/>
    <w:rPr>
      <w:sz w:val="28"/>
      <w:szCs w:val="28"/>
    </w:rPr>
  </w:style>
  <w:style w:type="paragraph" w:styleId="af2">
    <w:name w:val="Balloon Text"/>
    <w:basedOn w:val="a"/>
    <w:uiPriority w:val="99"/>
    <w:semiHidden/>
    <w:unhideWhenUsed/>
    <w:qFormat/>
    <w:rsid w:val="00B5603D"/>
    <w:rPr>
      <w:rFonts w:ascii="Tahoma" w:hAnsi="Tahoma" w:cs="Tahoma"/>
      <w:sz w:val="16"/>
      <w:szCs w:val="16"/>
    </w:rPr>
  </w:style>
  <w:style w:type="paragraph" w:customStyle="1" w:styleId="af3">
    <w:name w:val="Содержимое таблицы"/>
    <w:basedOn w:val="a"/>
    <w:qFormat/>
    <w:pPr>
      <w:widowControl w:val="0"/>
      <w:suppressLineNumbers/>
    </w:pPr>
  </w:style>
  <w:style w:type="paragraph" w:customStyle="1" w:styleId="af4">
    <w:name w:val="Заголовок таблицы"/>
    <w:basedOn w:val="af3"/>
    <w:qFormat/>
    <w:pPr>
      <w:jc w:val="center"/>
    </w:pPr>
    <w:rPr>
      <w:b/>
      <w:bCs/>
    </w:rPr>
  </w:style>
  <w:style w:type="table" w:styleId="af5">
    <w:name w:val="Table Grid"/>
    <w:basedOn w:val="a1"/>
    <w:uiPriority w:val="59"/>
    <w:rsid w:val="006B47A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6">
    <w:name w:val="Normal (Web)"/>
    <w:basedOn w:val="a"/>
    <w:uiPriority w:val="99"/>
    <w:unhideWhenUsed/>
    <w:rsid w:val="00541D2A"/>
    <w:pPr>
      <w:suppressAutoHyphens w:val="0"/>
      <w:spacing w:before="100" w:beforeAutospacing="1" w:after="100" w:afterAutospacing="1"/>
    </w:pPr>
  </w:style>
  <w:style w:type="character" w:styleId="af7">
    <w:name w:val="Strong"/>
    <w:basedOn w:val="a0"/>
    <w:uiPriority w:val="22"/>
    <w:qFormat/>
    <w:rsid w:val="00531944"/>
    <w:rPr>
      <w:b/>
      <w:bCs/>
    </w:rPr>
  </w:style>
  <w:style w:type="paragraph" w:customStyle="1" w:styleId="ConsPlusNormal">
    <w:name w:val="ConsPlusNormal"/>
    <w:qFormat/>
    <w:rsid w:val="00CB6063"/>
    <w:pPr>
      <w:widowControl w:val="0"/>
      <w:suppressAutoHyphens w:val="0"/>
    </w:pPr>
    <w:rPr>
      <w:rFonts w:eastAsia="Times New Roman" w:cs="Calibri"/>
      <w:szCs w:val="20"/>
      <w:lang w:eastAsia="ru-RU"/>
    </w:rPr>
  </w:style>
  <w:style w:type="character" w:styleId="af8">
    <w:name w:val="Hyperlink"/>
    <w:basedOn w:val="a0"/>
    <w:uiPriority w:val="99"/>
    <w:unhideWhenUsed/>
    <w:rsid w:val="003E4169"/>
    <w:rPr>
      <w:color w:val="0000FF" w:themeColor="hyperlink"/>
      <w:u w:val="single"/>
    </w:rPr>
  </w:style>
  <w:style w:type="paragraph" w:styleId="af9">
    <w:name w:val="No Spacing"/>
    <w:link w:val="afa"/>
    <w:uiPriority w:val="1"/>
    <w:qFormat/>
    <w:rsid w:val="00B370A8"/>
    <w:pPr>
      <w:suppressAutoHyphens w:val="0"/>
    </w:pPr>
    <w:rPr>
      <w:rFonts w:ascii="Calibri" w:eastAsia="Times New Roman" w:hAnsi="Calibri" w:cs="Times New Roman"/>
      <w:lang w:eastAsia="ru-RU"/>
    </w:rPr>
  </w:style>
  <w:style w:type="character" w:customStyle="1" w:styleId="afa">
    <w:name w:val="Без интервала Знак"/>
    <w:link w:val="af9"/>
    <w:uiPriority w:val="1"/>
    <w:rsid w:val="00B370A8"/>
    <w:rPr>
      <w:rFonts w:ascii="Calibri" w:eastAsia="Times New Roman" w:hAnsi="Calibri" w:cs="Times New Rom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118506">
      <w:bodyDiv w:val="1"/>
      <w:marLeft w:val="0"/>
      <w:marRight w:val="0"/>
      <w:marTop w:val="0"/>
      <w:marBottom w:val="0"/>
      <w:divBdr>
        <w:top w:val="none" w:sz="0" w:space="0" w:color="auto"/>
        <w:left w:val="none" w:sz="0" w:space="0" w:color="auto"/>
        <w:bottom w:val="none" w:sz="0" w:space="0" w:color="auto"/>
        <w:right w:val="none" w:sz="0" w:space="0" w:color="auto"/>
      </w:divBdr>
    </w:div>
    <w:div w:id="182090304">
      <w:bodyDiv w:val="1"/>
      <w:marLeft w:val="0"/>
      <w:marRight w:val="0"/>
      <w:marTop w:val="0"/>
      <w:marBottom w:val="0"/>
      <w:divBdr>
        <w:top w:val="none" w:sz="0" w:space="0" w:color="auto"/>
        <w:left w:val="none" w:sz="0" w:space="0" w:color="auto"/>
        <w:bottom w:val="none" w:sz="0" w:space="0" w:color="auto"/>
        <w:right w:val="none" w:sz="0" w:space="0" w:color="auto"/>
      </w:divBdr>
    </w:div>
    <w:div w:id="224604072">
      <w:bodyDiv w:val="1"/>
      <w:marLeft w:val="0"/>
      <w:marRight w:val="0"/>
      <w:marTop w:val="0"/>
      <w:marBottom w:val="0"/>
      <w:divBdr>
        <w:top w:val="none" w:sz="0" w:space="0" w:color="auto"/>
        <w:left w:val="none" w:sz="0" w:space="0" w:color="auto"/>
        <w:bottom w:val="none" w:sz="0" w:space="0" w:color="auto"/>
        <w:right w:val="none" w:sz="0" w:space="0" w:color="auto"/>
      </w:divBdr>
    </w:div>
    <w:div w:id="224994081">
      <w:bodyDiv w:val="1"/>
      <w:marLeft w:val="0"/>
      <w:marRight w:val="0"/>
      <w:marTop w:val="0"/>
      <w:marBottom w:val="0"/>
      <w:divBdr>
        <w:top w:val="none" w:sz="0" w:space="0" w:color="auto"/>
        <w:left w:val="none" w:sz="0" w:space="0" w:color="auto"/>
        <w:bottom w:val="none" w:sz="0" w:space="0" w:color="auto"/>
        <w:right w:val="none" w:sz="0" w:space="0" w:color="auto"/>
      </w:divBdr>
      <w:divsChild>
        <w:div w:id="709036786">
          <w:marLeft w:val="0"/>
          <w:marRight w:val="0"/>
          <w:marTop w:val="0"/>
          <w:marBottom w:val="0"/>
          <w:divBdr>
            <w:top w:val="none" w:sz="0" w:space="0" w:color="auto"/>
            <w:left w:val="none" w:sz="0" w:space="0" w:color="auto"/>
            <w:bottom w:val="none" w:sz="0" w:space="0" w:color="auto"/>
            <w:right w:val="none" w:sz="0" w:space="0" w:color="auto"/>
          </w:divBdr>
        </w:div>
        <w:div w:id="1515026557">
          <w:marLeft w:val="0"/>
          <w:marRight w:val="0"/>
          <w:marTop w:val="0"/>
          <w:marBottom w:val="0"/>
          <w:divBdr>
            <w:top w:val="none" w:sz="0" w:space="0" w:color="auto"/>
            <w:left w:val="none" w:sz="0" w:space="0" w:color="auto"/>
            <w:bottom w:val="none" w:sz="0" w:space="0" w:color="auto"/>
            <w:right w:val="none" w:sz="0" w:space="0" w:color="auto"/>
          </w:divBdr>
          <w:divsChild>
            <w:div w:id="1875455664">
              <w:marLeft w:val="0"/>
              <w:marRight w:val="0"/>
              <w:marTop w:val="0"/>
              <w:marBottom w:val="0"/>
              <w:divBdr>
                <w:top w:val="none" w:sz="0" w:space="0" w:color="auto"/>
                <w:left w:val="none" w:sz="0" w:space="0" w:color="auto"/>
                <w:bottom w:val="none" w:sz="0" w:space="0" w:color="auto"/>
                <w:right w:val="none" w:sz="0" w:space="0" w:color="auto"/>
              </w:divBdr>
            </w:div>
            <w:div w:id="920213533">
              <w:marLeft w:val="0"/>
              <w:marRight w:val="0"/>
              <w:marTop w:val="0"/>
              <w:marBottom w:val="0"/>
              <w:divBdr>
                <w:top w:val="none" w:sz="0" w:space="0" w:color="auto"/>
                <w:left w:val="none" w:sz="0" w:space="0" w:color="auto"/>
                <w:bottom w:val="none" w:sz="0" w:space="0" w:color="auto"/>
                <w:right w:val="none" w:sz="0" w:space="0" w:color="auto"/>
              </w:divBdr>
            </w:div>
            <w:div w:id="1927035501">
              <w:marLeft w:val="0"/>
              <w:marRight w:val="0"/>
              <w:marTop w:val="0"/>
              <w:marBottom w:val="0"/>
              <w:divBdr>
                <w:top w:val="none" w:sz="0" w:space="0" w:color="auto"/>
                <w:left w:val="none" w:sz="0" w:space="0" w:color="auto"/>
                <w:bottom w:val="none" w:sz="0" w:space="0" w:color="auto"/>
                <w:right w:val="none" w:sz="0" w:space="0" w:color="auto"/>
              </w:divBdr>
            </w:div>
            <w:div w:id="1898930136">
              <w:marLeft w:val="0"/>
              <w:marRight w:val="0"/>
              <w:marTop w:val="0"/>
              <w:marBottom w:val="0"/>
              <w:divBdr>
                <w:top w:val="none" w:sz="0" w:space="0" w:color="auto"/>
                <w:left w:val="none" w:sz="0" w:space="0" w:color="auto"/>
                <w:bottom w:val="none" w:sz="0" w:space="0" w:color="auto"/>
                <w:right w:val="none" w:sz="0" w:space="0" w:color="auto"/>
              </w:divBdr>
            </w:div>
            <w:div w:id="280108274">
              <w:marLeft w:val="0"/>
              <w:marRight w:val="0"/>
              <w:marTop w:val="0"/>
              <w:marBottom w:val="0"/>
              <w:divBdr>
                <w:top w:val="none" w:sz="0" w:space="0" w:color="auto"/>
                <w:left w:val="none" w:sz="0" w:space="0" w:color="auto"/>
                <w:bottom w:val="none" w:sz="0" w:space="0" w:color="auto"/>
                <w:right w:val="none" w:sz="0" w:space="0" w:color="auto"/>
              </w:divBdr>
            </w:div>
            <w:div w:id="255866388">
              <w:marLeft w:val="0"/>
              <w:marRight w:val="0"/>
              <w:marTop w:val="0"/>
              <w:marBottom w:val="0"/>
              <w:divBdr>
                <w:top w:val="none" w:sz="0" w:space="0" w:color="auto"/>
                <w:left w:val="none" w:sz="0" w:space="0" w:color="auto"/>
                <w:bottom w:val="none" w:sz="0" w:space="0" w:color="auto"/>
                <w:right w:val="none" w:sz="0" w:space="0" w:color="auto"/>
              </w:divBdr>
            </w:div>
            <w:div w:id="746075150">
              <w:marLeft w:val="0"/>
              <w:marRight w:val="0"/>
              <w:marTop w:val="0"/>
              <w:marBottom w:val="0"/>
              <w:divBdr>
                <w:top w:val="none" w:sz="0" w:space="0" w:color="auto"/>
                <w:left w:val="none" w:sz="0" w:space="0" w:color="auto"/>
                <w:bottom w:val="none" w:sz="0" w:space="0" w:color="auto"/>
                <w:right w:val="none" w:sz="0" w:space="0" w:color="auto"/>
              </w:divBdr>
            </w:div>
            <w:div w:id="439376290">
              <w:marLeft w:val="0"/>
              <w:marRight w:val="0"/>
              <w:marTop w:val="0"/>
              <w:marBottom w:val="0"/>
              <w:divBdr>
                <w:top w:val="none" w:sz="0" w:space="0" w:color="auto"/>
                <w:left w:val="none" w:sz="0" w:space="0" w:color="auto"/>
                <w:bottom w:val="none" w:sz="0" w:space="0" w:color="auto"/>
                <w:right w:val="none" w:sz="0" w:space="0" w:color="auto"/>
              </w:divBdr>
            </w:div>
            <w:div w:id="917252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9554591">
      <w:bodyDiv w:val="1"/>
      <w:marLeft w:val="0"/>
      <w:marRight w:val="0"/>
      <w:marTop w:val="0"/>
      <w:marBottom w:val="0"/>
      <w:divBdr>
        <w:top w:val="none" w:sz="0" w:space="0" w:color="auto"/>
        <w:left w:val="none" w:sz="0" w:space="0" w:color="auto"/>
        <w:bottom w:val="none" w:sz="0" w:space="0" w:color="auto"/>
        <w:right w:val="none" w:sz="0" w:space="0" w:color="auto"/>
      </w:divBdr>
    </w:div>
    <w:div w:id="495196814">
      <w:bodyDiv w:val="1"/>
      <w:marLeft w:val="0"/>
      <w:marRight w:val="0"/>
      <w:marTop w:val="0"/>
      <w:marBottom w:val="0"/>
      <w:divBdr>
        <w:top w:val="none" w:sz="0" w:space="0" w:color="auto"/>
        <w:left w:val="none" w:sz="0" w:space="0" w:color="auto"/>
        <w:bottom w:val="none" w:sz="0" w:space="0" w:color="auto"/>
        <w:right w:val="none" w:sz="0" w:space="0" w:color="auto"/>
      </w:divBdr>
    </w:div>
    <w:div w:id="688798790">
      <w:bodyDiv w:val="1"/>
      <w:marLeft w:val="0"/>
      <w:marRight w:val="0"/>
      <w:marTop w:val="0"/>
      <w:marBottom w:val="0"/>
      <w:divBdr>
        <w:top w:val="none" w:sz="0" w:space="0" w:color="auto"/>
        <w:left w:val="none" w:sz="0" w:space="0" w:color="auto"/>
        <w:bottom w:val="none" w:sz="0" w:space="0" w:color="auto"/>
        <w:right w:val="none" w:sz="0" w:space="0" w:color="auto"/>
      </w:divBdr>
      <w:divsChild>
        <w:div w:id="1788543068">
          <w:marLeft w:val="0"/>
          <w:marRight w:val="0"/>
          <w:marTop w:val="0"/>
          <w:marBottom w:val="0"/>
          <w:divBdr>
            <w:top w:val="dotted" w:sz="6" w:space="0" w:color="ACACAC"/>
            <w:left w:val="dotted" w:sz="6" w:space="0" w:color="ACACAC"/>
            <w:bottom w:val="dotted" w:sz="6" w:space="0" w:color="ACACAC"/>
            <w:right w:val="dotted" w:sz="6" w:space="0" w:color="ACACAC"/>
          </w:divBdr>
          <w:divsChild>
            <w:div w:id="1453210412">
              <w:marLeft w:val="0"/>
              <w:marRight w:val="0"/>
              <w:marTop w:val="0"/>
              <w:marBottom w:val="0"/>
              <w:divBdr>
                <w:top w:val="none" w:sz="0" w:space="0" w:color="auto"/>
                <w:left w:val="none" w:sz="0" w:space="0" w:color="auto"/>
                <w:bottom w:val="none" w:sz="0" w:space="0" w:color="auto"/>
                <w:right w:val="none" w:sz="0" w:space="0" w:color="auto"/>
              </w:divBdr>
            </w:div>
            <w:div w:id="686249441">
              <w:marLeft w:val="0"/>
              <w:marRight w:val="0"/>
              <w:marTop w:val="0"/>
              <w:marBottom w:val="0"/>
              <w:divBdr>
                <w:top w:val="none" w:sz="0" w:space="0" w:color="auto"/>
                <w:left w:val="none" w:sz="0" w:space="0" w:color="auto"/>
                <w:bottom w:val="none" w:sz="0" w:space="0" w:color="auto"/>
                <w:right w:val="none" w:sz="0" w:space="0" w:color="auto"/>
              </w:divBdr>
            </w:div>
            <w:div w:id="867108450">
              <w:marLeft w:val="0"/>
              <w:marRight w:val="0"/>
              <w:marTop w:val="0"/>
              <w:marBottom w:val="0"/>
              <w:divBdr>
                <w:top w:val="none" w:sz="0" w:space="0" w:color="auto"/>
                <w:left w:val="none" w:sz="0" w:space="0" w:color="auto"/>
                <w:bottom w:val="none" w:sz="0" w:space="0" w:color="auto"/>
                <w:right w:val="none" w:sz="0" w:space="0" w:color="auto"/>
              </w:divBdr>
            </w:div>
            <w:div w:id="1809274467">
              <w:marLeft w:val="0"/>
              <w:marRight w:val="0"/>
              <w:marTop w:val="0"/>
              <w:marBottom w:val="0"/>
              <w:divBdr>
                <w:top w:val="none" w:sz="0" w:space="0" w:color="auto"/>
                <w:left w:val="none" w:sz="0" w:space="0" w:color="auto"/>
                <w:bottom w:val="none" w:sz="0" w:space="0" w:color="auto"/>
                <w:right w:val="none" w:sz="0" w:space="0" w:color="auto"/>
              </w:divBdr>
            </w:div>
            <w:div w:id="1028482450">
              <w:marLeft w:val="0"/>
              <w:marRight w:val="0"/>
              <w:marTop w:val="0"/>
              <w:marBottom w:val="0"/>
              <w:divBdr>
                <w:top w:val="none" w:sz="0" w:space="0" w:color="auto"/>
                <w:left w:val="none" w:sz="0" w:space="0" w:color="auto"/>
                <w:bottom w:val="none" w:sz="0" w:space="0" w:color="auto"/>
                <w:right w:val="none" w:sz="0" w:space="0" w:color="auto"/>
              </w:divBdr>
            </w:div>
            <w:div w:id="974336076">
              <w:marLeft w:val="0"/>
              <w:marRight w:val="0"/>
              <w:marTop w:val="0"/>
              <w:marBottom w:val="0"/>
              <w:divBdr>
                <w:top w:val="none" w:sz="0" w:space="0" w:color="auto"/>
                <w:left w:val="none" w:sz="0" w:space="0" w:color="auto"/>
                <w:bottom w:val="none" w:sz="0" w:space="0" w:color="auto"/>
                <w:right w:val="none" w:sz="0" w:space="0" w:color="auto"/>
              </w:divBdr>
            </w:div>
            <w:div w:id="1856142422">
              <w:marLeft w:val="0"/>
              <w:marRight w:val="0"/>
              <w:marTop w:val="0"/>
              <w:marBottom w:val="0"/>
              <w:divBdr>
                <w:top w:val="none" w:sz="0" w:space="0" w:color="auto"/>
                <w:left w:val="none" w:sz="0" w:space="0" w:color="auto"/>
                <w:bottom w:val="none" w:sz="0" w:space="0" w:color="auto"/>
                <w:right w:val="none" w:sz="0" w:space="0" w:color="auto"/>
              </w:divBdr>
            </w:div>
            <w:div w:id="369379738">
              <w:marLeft w:val="0"/>
              <w:marRight w:val="0"/>
              <w:marTop w:val="0"/>
              <w:marBottom w:val="0"/>
              <w:divBdr>
                <w:top w:val="none" w:sz="0" w:space="0" w:color="auto"/>
                <w:left w:val="none" w:sz="0" w:space="0" w:color="auto"/>
                <w:bottom w:val="none" w:sz="0" w:space="0" w:color="auto"/>
                <w:right w:val="none" w:sz="0" w:space="0" w:color="auto"/>
              </w:divBdr>
            </w:div>
            <w:div w:id="783572782">
              <w:marLeft w:val="0"/>
              <w:marRight w:val="0"/>
              <w:marTop w:val="0"/>
              <w:marBottom w:val="0"/>
              <w:divBdr>
                <w:top w:val="none" w:sz="0" w:space="0" w:color="auto"/>
                <w:left w:val="none" w:sz="0" w:space="0" w:color="auto"/>
                <w:bottom w:val="none" w:sz="0" w:space="0" w:color="auto"/>
                <w:right w:val="none" w:sz="0" w:space="0" w:color="auto"/>
              </w:divBdr>
            </w:div>
            <w:div w:id="386417043">
              <w:marLeft w:val="0"/>
              <w:marRight w:val="0"/>
              <w:marTop w:val="0"/>
              <w:marBottom w:val="0"/>
              <w:divBdr>
                <w:top w:val="none" w:sz="0" w:space="0" w:color="auto"/>
                <w:left w:val="none" w:sz="0" w:space="0" w:color="auto"/>
                <w:bottom w:val="none" w:sz="0" w:space="0" w:color="auto"/>
                <w:right w:val="none" w:sz="0" w:space="0" w:color="auto"/>
              </w:divBdr>
            </w:div>
          </w:divsChild>
        </w:div>
        <w:div w:id="1415928850">
          <w:marLeft w:val="0"/>
          <w:marRight w:val="0"/>
          <w:marTop w:val="0"/>
          <w:marBottom w:val="0"/>
          <w:divBdr>
            <w:top w:val="none" w:sz="0" w:space="0" w:color="auto"/>
            <w:left w:val="none" w:sz="0" w:space="0" w:color="auto"/>
            <w:bottom w:val="none" w:sz="0" w:space="0" w:color="auto"/>
            <w:right w:val="none" w:sz="0" w:space="0" w:color="auto"/>
          </w:divBdr>
          <w:divsChild>
            <w:div w:id="1343969215">
              <w:marLeft w:val="0"/>
              <w:marRight w:val="0"/>
              <w:marTop w:val="0"/>
              <w:marBottom w:val="0"/>
              <w:divBdr>
                <w:top w:val="none" w:sz="0" w:space="0" w:color="auto"/>
                <w:left w:val="none" w:sz="0" w:space="0" w:color="auto"/>
                <w:bottom w:val="none" w:sz="0" w:space="0" w:color="auto"/>
                <w:right w:val="none" w:sz="0" w:space="0" w:color="auto"/>
              </w:divBdr>
            </w:div>
          </w:divsChild>
        </w:div>
        <w:div w:id="1300189508">
          <w:marLeft w:val="0"/>
          <w:marRight w:val="0"/>
          <w:marTop w:val="0"/>
          <w:marBottom w:val="0"/>
          <w:divBdr>
            <w:top w:val="none" w:sz="0" w:space="0" w:color="auto"/>
            <w:left w:val="none" w:sz="0" w:space="0" w:color="auto"/>
            <w:bottom w:val="none" w:sz="0" w:space="0" w:color="auto"/>
            <w:right w:val="none" w:sz="0" w:space="0" w:color="auto"/>
          </w:divBdr>
        </w:div>
        <w:div w:id="1307784788">
          <w:marLeft w:val="0"/>
          <w:marRight w:val="0"/>
          <w:marTop w:val="0"/>
          <w:marBottom w:val="0"/>
          <w:divBdr>
            <w:top w:val="none" w:sz="0" w:space="0" w:color="auto"/>
            <w:left w:val="none" w:sz="0" w:space="0" w:color="auto"/>
            <w:bottom w:val="none" w:sz="0" w:space="0" w:color="auto"/>
            <w:right w:val="none" w:sz="0" w:space="0" w:color="auto"/>
          </w:divBdr>
        </w:div>
        <w:div w:id="1072849277">
          <w:marLeft w:val="0"/>
          <w:marRight w:val="0"/>
          <w:marTop w:val="0"/>
          <w:marBottom w:val="0"/>
          <w:divBdr>
            <w:top w:val="none" w:sz="0" w:space="0" w:color="auto"/>
            <w:left w:val="none" w:sz="0" w:space="0" w:color="auto"/>
            <w:bottom w:val="none" w:sz="0" w:space="0" w:color="auto"/>
            <w:right w:val="none" w:sz="0" w:space="0" w:color="auto"/>
          </w:divBdr>
        </w:div>
        <w:div w:id="294221773">
          <w:marLeft w:val="0"/>
          <w:marRight w:val="0"/>
          <w:marTop w:val="0"/>
          <w:marBottom w:val="0"/>
          <w:divBdr>
            <w:top w:val="none" w:sz="0" w:space="0" w:color="auto"/>
            <w:left w:val="none" w:sz="0" w:space="0" w:color="auto"/>
            <w:bottom w:val="none" w:sz="0" w:space="0" w:color="auto"/>
            <w:right w:val="none" w:sz="0" w:space="0" w:color="auto"/>
          </w:divBdr>
        </w:div>
        <w:div w:id="230627403">
          <w:marLeft w:val="0"/>
          <w:marRight w:val="0"/>
          <w:marTop w:val="0"/>
          <w:marBottom w:val="0"/>
          <w:divBdr>
            <w:top w:val="none" w:sz="0" w:space="0" w:color="auto"/>
            <w:left w:val="none" w:sz="0" w:space="0" w:color="auto"/>
            <w:bottom w:val="none" w:sz="0" w:space="0" w:color="auto"/>
            <w:right w:val="none" w:sz="0" w:space="0" w:color="auto"/>
          </w:divBdr>
        </w:div>
        <w:div w:id="2052801353">
          <w:marLeft w:val="0"/>
          <w:marRight w:val="0"/>
          <w:marTop w:val="0"/>
          <w:marBottom w:val="0"/>
          <w:divBdr>
            <w:top w:val="none" w:sz="0" w:space="0" w:color="auto"/>
            <w:left w:val="none" w:sz="0" w:space="0" w:color="auto"/>
            <w:bottom w:val="none" w:sz="0" w:space="0" w:color="auto"/>
            <w:right w:val="none" w:sz="0" w:space="0" w:color="auto"/>
          </w:divBdr>
        </w:div>
        <w:div w:id="1879657062">
          <w:marLeft w:val="0"/>
          <w:marRight w:val="0"/>
          <w:marTop w:val="0"/>
          <w:marBottom w:val="0"/>
          <w:divBdr>
            <w:top w:val="none" w:sz="0" w:space="0" w:color="auto"/>
            <w:left w:val="none" w:sz="0" w:space="0" w:color="auto"/>
            <w:bottom w:val="none" w:sz="0" w:space="0" w:color="auto"/>
            <w:right w:val="none" w:sz="0" w:space="0" w:color="auto"/>
          </w:divBdr>
        </w:div>
        <w:div w:id="1268730393">
          <w:marLeft w:val="0"/>
          <w:marRight w:val="0"/>
          <w:marTop w:val="0"/>
          <w:marBottom w:val="0"/>
          <w:divBdr>
            <w:top w:val="none" w:sz="0" w:space="0" w:color="auto"/>
            <w:left w:val="none" w:sz="0" w:space="0" w:color="auto"/>
            <w:bottom w:val="none" w:sz="0" w:space="0" w:color="auto"/>
            <w:right w:val="none" w:sz="0" w:space="0" w:color="auto"/>
          </w:divBdr>
        </w:div>
        <w:div w:id="838235617">
          <w:marLeft w:val="0"/>
          <w:marRight w:val="0"/>
          <w:marTop w:val="0"/>
          <w:marBottom w:val="0"/>
          <w:divBdr>
            <w:top w:val="none" w:sz="0" w:space="0" w:color="auto"/>
            <w:left w:val="none" w:sz="0" w:space="0" w:color="auto"/>
            <w:bottom w:val="none" w:sz="0" w:space="0" w:color="auto"/>
            <w:right w:val="none" w:sz="0" w:space="0" w:color="auto"/>
          </w:divBdr>
        </w:div>
        <w:div w:id="1517889570">
          <w:marLeft w:val="0"/>
          <w:marRight w:val="0"/>
          <w:marTop w:val="0"/>
          <w:marBottom w:val="0"/>
          <w:divBdr>
            <w:top w:val="none" w:sz="0" w:space="0" w:color="auto"/>
            <w:left w:val="none" w:sz="0" w:space="0" w:color="auto"/>
            <w:bottom w:val="none" w:sz="0" w:space="0" w:color="auto"/>
            <w:right w:val="none" w:sz="0" w:space="0" w:color="auto"/>
          </w:divBdr>
        </w:div>
        <w:div w:id="496114257">
          <w:marLeft w:val="0"/>
          <w:marRight w:val="0"/>
          <w:marTop w:val="0"/>
          <w:marBottom w:val="0"/>
          <w:divBdr>
            <w:top w:val="single" w:sz="6" w:space="0" w:color="FFFFFF"/>
            <w:left w:val="single" w:sz="6" w:space="0" w:color="EDEDED"/>
            <w:bottom w:val="single" w:sz="6" w:space="0" w:color="EDEDED"/>
            <w:right w:val="single" w:sz="6" w:space="0" w:color="EDEDED"/>
          </w:divBdr>
          <w:divsChild>
            <w:div w:id="1212229499">
              <w:marLeft w:val="0"/>
              <w:marRight w:val="0"/>
              <w:marTop w:val="0"/>
              <w:marBottom w:val="0"/>
              <w:divBdr>
                <w:top w:val="none" w:sz="0" w:space="0" w:color="auto"/>
                <w:left w:val="none" w:sz="0" w:space="0" w:color="auto"/>
                <w:bottom w:val="none" w:sz="0" w:space="0" w:color="auto"/>
                <w:right w:val="none" w:sz="0" w:space="0" w:color="auto"/>
              </w:divBdr>
              <w:divsChild>
                <w:div w:id="132724178">
                  <w:marLeft w:val="0"/>
                  <w:marRight w:val="0"/>
                  <w:marTop w:val="0"/>
                  <w:marBottom w:val="0"/>
                  <w:divBdr>
                    <w:top w:val="none" w:sz="0" w:space="0" w:color="auto"/>
                    <w:left w:val="none" w:sz="0" w:space="0" w:color="auto"/>
                    <w:bottom w:val="none" w:sz="0" w:space="0" w:color="auto"/>
                    <w:right w:val="none" w:sz="0" w:space="0" w:color="auto"/>
                  </w:divBdr>
                </w:div>
              </w:divsChild>
            </w:div>
            <w:div w:id="956451585">
              <w:marLeft w:val="0"/>
              <w:marRight w:val="0"/>
              <w:marTop w:val="0"/>
              <w:marBottom w:val="0"/>
              <w:divBdr>
                <w:top w:val="none" w:sz="0" w:space="0" w:color="auto"/>
                <w:left w:val="none" w:sz="0" w:space="0" w:color="auto"/>
                <w:bottom w:val="none" w:sz="0" w:space="0" w:color="auto"/>
                <w:right w:val="none" w:sz="0" w:space="0" w:color="auto"/>
              </w:divBdr>
            </w:div>
            <w:div w:id="2102405710">
              <w:marLeft w:val="0"/>
              <w:marRight w:val="0"/>
              <w:marTop w:val="0"/>
              <w:marBottom w:val="0"/>
              <w:divBdr>
                <w:top w:val="none" w:sz="0" w:space="0" w:color="auto"/>
                <w:left w:val="none" w:sz="0" w:space="0" w:color="auto"/>
                <w:bottom w:val="none" w:sz="0" w:space="0" w:color="auto"/>
                <w:right w:val="none" w:sz="0" w:space="0" w:color="auto"/>
              </w:divBdr>
            </w:div>
            <w:div w:id="2098475611">
              <w:marLeft w:val="0"/>
              <w:marRight w:val="0"/>
              <w:marTop w:val="0"/>
              <w:marBottom w:val="0"/>
              <w:divBdr>
                <w:top w:val="none" w:sz="0" w:space="0" w:color="auto"/>
                <w:left w:val="none" w:sz="0" w:space="0" w:color="auto"/>
                <w:bottom w:val="none" w:sz="0" w:space="0" w:color="auto"/>
                <w:right w:val="none" w:sz="0" w:space="0" w:color="auto"/>
              </w:divBdr>
            </w:div>
            <w:div w:id="1442191241">
              <w:marLeft w:val="0"/>
              <w:marRight w:val="0"/>
              <w:marTop w:val="0"/>
              <w:marBottom w:val="0"/>
              <w:divBdr>
                <w:top w:val="none" w:sz="0" w:space="0" w:color="auto"/>
                <w:left w:val="none" w:sz="0" w:space="0" w:color="auto"/>
                <w:bottom w:val="none" w:sz="0" w:space="0" w:color="auto"/>
                <w:right w:val="none" w:sz="0" w:space="0" w:color="auto"/>
              </w:divBdr>
            </w:div>
            <w:div w:id="1655525177">
              <w:marLeft w:val="0"/>
              <w:marRight w:val="0"/>
              <w:marTop w:val="0"/>
              <w:marBottom w:val="0"/>
              <w:divBdr>
                <w:top w:val="none" w:sz="0" w:space="0" w:color="auto"/>
                <w:left w:val="none" w:sz="0" w:space="0" w:color="auto"/>
                <w:bottom w:val="none" w:sz="0" w:space="0" w:color="auto"/>
                <w:right w:val="none" w:sz="0" w:space="0" w:color="auto"/>
              </w:divBdr>
            </w:div>
            <w:div w:id="1337924174">
              <w:marLeft w:val="0"/>
              <w:marRight w:val="0"/>
              <w:marTop w:val="0"/>
              <w:marBottom w:val="0"/>
              <w:divBdr>
                <w:top w:val="none" w:sz="0" w:space="0" w:color="auto"/>
                <w:left w:val="none" w:sz="0" w:space="0" w:color="auto"/>
                <w:bottom w:val="none" w:sz="0" w:space="0" w:color="auto"/>
                <w:right w:val="none" w:sz="0" w:space="0" w:color="auto"/>
              </w:divBdr>
            </w:div>
            <w:div w:id="685903785">
              <w:marLeft w:val="0"/>
              <w:marRight w:val="0"/>
              <w:marTop w:val="0"/>
              <w:marBottom w:val="0"/>
              <w:divBdr>
                <w:top w:val="none" w:sz="0" w:space="0" w:color="auto"/>
                <w:left w:val="none" w:sz="0" w:space="0" w:color="auto"/>
                <w:bottom w:val="none" w:sz="0" w:space="0" w:color="auto"/>
                <w:right w:val="none" w:sz="0" w:space="0" w:color="auto"/>
              </w:divBdr>
            </w:div>
            <w:div w:id="1287010700">
              <w:marLeft w:val="0"/>
              <w:marRight w:val="0"/>
              <w:marTop w:val="0"/>
              <w:marBottom w:val="0"/>
              <w:divBdr>
                <w:top w:val="none" w:sz="0" w:space="0" w:color="auto"/>
                <w:left w:val="none" w:sz="0" w:space="0" w:color="auto"/>
                <w:bottom w:val="none" w:sz="0" w:space="0" w:color="auto"/>
                <w:right w:val="none" w:sz="0" w:space="0" w:color="auto"/>
              </w:divBdr>
            </w:div>
            <w:div w:id="1243564830">
              <w:marLeft w:val="0"/>
              <w:marRight w:val="0"/>
              <w:marTop w:val="0"/>
              <w:marBottom w:val="0"/>
              <w:divBdr>
                <w:top w:val="none" w:sz="0" w:space="0" w:color="auto"/>
                <w:left w:val="none" w:sz="0" w:space="0" w:color="auto"/>
                <w:bottom w:val="none" w:sz="0" w:space="0" w:color="auto"/>
                <w:right w:val="none" w:sz="0" w:space="0" w:color="auto"/>
              </w:divBdr>
            </w:div>
            <w:div w:id="1285117533">
              <w:marLeft w:val="0"/>
              <w:marRight w:val="0"/>
              <w:marTop w:val="0"/>
              <w:marBottom w:val="0"/>
              <w:divBdr>
                <w:top w:val="none" w:sz="0" w:space="0" w:color="auto"/>
                <w:left w:val="none" w:sz="0" w:space="0" w:color="auto"/>
                <w:bottom w:val="none" w:sz="0" w:space="0" w:color="auto"/>
                <w:right w:val="none" w:sz="0" w:space="0" w:color="auto"/>
              </w:divBdr>
            </w:div>
          </w:divsChild>
        </w:div>
        <w:div w:id="1763987925">
          <w:marLeft w:val="0"/>
          <w:marRight w:val="0"/>
          <w:marTop w:val="0"/>
          <w:marBottom w:val="0"/>
          <w:divBdr>
            <w:top w:val="none" w:sz="0" w:space="0" w:color="auto"/>
            <w:left w:val="none" w:sz="0" w:space="0" w:color="auto"/>
            <w:bottom w:val="none" w:sz="0" w:space="0" w:color="auto"/>
            <w:right w:val="none" w:sz="0" w:space="0" w:color="auto"/>
          </w:divBdr>
          <w:divsChild>
            <w:div w:id="549612220">
              <w:marLeft w:val="0"/>
              <w:marRight w:val="0"/>
              <w:marTop w:val="0"/>
              <w:marBottom w:val="0"/>
              <w:divBdr>
                <w:top w:val="none" w:sz="0" w:space="0" w:color="auto"/>
                <w:left w:val="none" w:sz="0" w:space="0" w:color="auto"/>
                <w:bottom w:val="none" w:sz="0" w:space="0" w:color="auto"/>
                <w:right w:val="none" w:sz="0" w:space="0" w:color="auto"/>
              </w:divBdr>
            </w:div>
          </w:divsChild>
        </w:div>
        <w:div w:id="175729144">
          <w:marLeft w:val="0"/>
          <w:marRight w:val="0"/>
          <w:marTop w:val="0"/>
          <w:marBottom w:val="0"/>
          <w:divBdr>
            <w:top w:val="none" w:sz="0" w:space="0" w:color="auto"/>
            <w:left w:val="none" w:sz="0" w:space="0" w:color="auto"/>
            <w:bottom w:val="none" w:sz="0" w:space="0" w:color="auto"/>
            <w:right w:val="none" w:sz="0" w:space="0" w:color="auto"/>
          </w:divBdr>
        </w:div>
        <w:div w:id="1844079961">
          <w:marLeft w:val="0"/>
          <w:marRight w:val="0"/>
          <w:marTop w:val="0"/>
          <w:marBottom w:val="0"/>
          <w:divBdr>
            <w:top w:val="none" w:sz="0" w:space="0" w:color="auto"/>
            <w:left w:val="none" w:sz="0" w:space="0" w:color="auto"/>
            <w:bottom w:val="none" w:sz="0" w:space="0" w:color="auto"/>
            <w:right w:val="none" w:sz="0" w:space="0" w:color="auto"/>
          </w:divBdr>
        </w:div>
        <w:div w:id="553665871">
          <w:marLeft w:val="0"/>
          <w:marRight w:val="0"/>
          <w:marTop w:val="0"/>
          <w:marBottom w:val="0"/>
          <w:divBdr>
            <w:top w:val="none" w:sz="0" w:space="0" w:color="auto"/>
            <w:left w:val="none" w:sz="0" w:space="0" w:color="auto"/>
            <w:bottom w:val="none" w:sz="0" w:space="0" w:color="auto"/>
            <w:right w:val="none" w:sz="0" w:space="0" w:color="auto"/>
          </w:divBdr>
        </w:div>
        <w:div w:id="87389468">
          <w:marLeft w:val="0"/>
          <w:marRight w:val="0"/>
          <w:marTop w:val="0"/>
          <w:marBottom w:val="0"/>
          <w:divBdr>
            <w:top w:val="none" w:sz="0" w:space="0" w:color="auto"/>
            <w:left w:val="none" w:sz="0" w:space="0" w:color="auto"/>
            <w:bottom w:val="none" w:sz="0" w:space="0" w:color="auto"/>
            <w:right w:val="none" w:sz="0" w:space="0" w:color="auto"/>
          </w:divBdr>
        </w:div>
        <w:div w:id="1322536411">
          <w:marLeft w:val="0"/>
          <w:marRight w:val="0"/>
          <w:marTop w:val="0"/>
          <w:marBottom w:val="0"/>
          <w:divBdr>
            <w:top w:val="none" w:sz="0" w:space="0" w:color="auto"/>
            <w:left w:val="none" w:sz="0" w:space="0" w:color="auto"/>
            <w:bottom w:val="none" w:sz="0" w:space="0" w:color="auto"/>
            <w:right w:val="none" w:sz="0" w:space="0" w:color="auto"/>
          </w:divBdr>
        </w:div>
        <w:div w:id="1632787241">
          <w:marLeft w:val="0"/>
          <w:marRight w:val="0"/>
          <w:marTop w:val="0"/>
          <w:marBottom w:val="0"/>
          <w:divBdr>
            <w:top w:val="none" w:sz="0" w:space="0" w:color="auto"/>
            <w:left w:val="none" w:sz="0" w:space="0" w:color="auto"/>
            <w:bottom w:val="none" w:sz="0" w:space="0" w:color="auto"/>
            <w:right w:val="none" w:sz="0" w:space="0" w:color="auto"/>
          </w:divBdr>
        </w:div>
        <w:div w:id="1196894020">
          <w:marLeft w:val="0"/>
          <w:marRight w:val="0"/>
          <w:marTop w:val="0"/>
          <w:marBottom w:val="0"/>
          <w:divBdr>
            <w:top w:val="none" w:sz="0" w:space="0" w:color="auto"/>
            <w:left w:val="none" w:sz="0" w:space="0" w:color="auto"/>
            <w:bottom w:val="none" w:sz="0" w:space="0" w:color="auto"/>
            <w:right w:val="none" w:sz="0" w:space="0" w:color="auto"/>
          </w:divBdr>
        </w:div>
        <w:div w:id="1991522622">
          <w:marLeft w:val="0"/>
          <w:marRight w:val="0"/>
          <w:marTop w:val="0"/>
          <w:marBottom w:val="0"/>
          <w:divBdr>
            <w:top w:val="none" w:sz="0" w:space="0" w:color="auto"/>
            <w:left w:val="none" w:sz="0" w:space="0" w:color="auto"/>
            <w:bottom w:val="none" w:sz="0" w:space="0" w:color="auto"/>
            <w:right w:val="none" w:sz="0" w:space="0" w:color="auto"/>
          </w:divBdr>
        </w:div>
        <w:div w:id="439682698">
          <w:marLeft w:val="0"/>
          <w:marRight w:val="0"/>
          <w:marTop w:val="0"/>
          <w:marBottom w:val="0"/>
          <w:divBdr>
            <w:top w:val="none" w:sz="0" w:space="0" w:color="auto"/>
            <w:left w:val="none" w:sz="0" w:space="0" w:color="auto"/>
            <w:bottom w:val="none" w:sz="0" w:space="0" w:color="auto"/>
            <w:right w:val="none" w:sz="0" w:space="0" w:color="auto"/>
          </w:divBdr>
        </w:div>
        <w:div w:id="1507861573">
          <w:marLeft w:val="0"/>
          <w:marRight w:val="0"/>
          <w:marTop w:val="0"/>
          <w:marBottom w:val="0"/>
          <w:divBdr>
            <w:top w:val="none" w:sz="0" w:space="0" w:color="auto"/>
            <w:left w:val="none" w:sz="0" w:space="0" w:color="auto"/>
            <w:bottom w:val="none" w:sz="0" w:space="0" w:color="auto"/>
            <w:right w:val="none" w:sz="0" w:space="0" w:color="auto"/>
          </w:divBdr>
        </w:div>
        <w:div w:id="1377006063">
          <w:marLeft w:val="0"/>
          <w:marRight w:val="0"/>
          <w:marTop w:val="0"/>
          <w:marBottom w:val="0"/>
          <w:divBdr>
            <w:top w:val="single" w:sz="6" w:space="0" w:color="FFFFFF"/>
            <w:left w:val="single" w:sz="6" w:space="0" w:color="EDEDED"/>
            <w:bottom w:val="single" w:sz="6" w:space="0" w:color="EDEDED"/>
            <w:right w:val="single" w:sz="6" w:space="0" w:color="EDEDED"/>
          </w:divBdr>
          <w:divsChild>
            <w:div w:id="899941927">
              <w:marLeft w:val="0"/>
              <w:marRight w:val="0"/>
              <w:marTop w:val="0"/>
              <w:marBottom w:val="0"/>
              <w:divBdr>
                <w:top w:val="none" w:sz="0" w:space="0" w:color="auto"/>
                <w:left w:val="none" w:sz="0" w:space="0" w:color="auto"/>
                <w:bottom w:val="none" w:sz="0" w:space="0" w:color="auto"/>
                <w:right w:val="none" w:sz="0" w:space="0" w:color="auto"/>
              </w:divBdr>
              <w:divsChild>
                <w:div w:id="878707877">
                  <w:marLeft w:val="0"/>
                  <w:marRight w:val="0"/>
                  <w:marTop w:val="0"/>
                  <w:marBottom w:val="0"/>
                  <w:divBdr>
                    <w:top w:val="none" w:sz="0" w:space="0" w:color="auto"/>
                    <w:left w:val="none" w:sz="0" w:space="0" w:color="auto"/>
                    <w:bottom w:val="none" w:sz="0" w:space="0" w:color="auto"/>
                    <w:right w:val="none" w:sz="0" w:space="0" w:color="auto"/>
                  </w:divBdr>
                </w:div>
              </w:divsChild>
            </w:div>
            <w:div w:id="271134285">
              <w:marLeft w:val="0"/>
              <w:marRight w:val="0"/>
              <w:marTop w:val="0"/>
              <w:marBottom w:val="0"/>
              <w:divBdr>
                <w:top w:val="none" w:sz="0" w:space="0" w:color="auto"/>
                <w:left w:val="none" w:sz="0" w:space="0" w:color="auto"/>
                <w:bottom w:val="none" w:sz="0" w:space="0" w:color="auto"/>
                <w:right w:val="none" w:sz="0" w:space="0" w:color="auto"/>
              </w:divBdr>
            </w:div>
            <w:div w:id="1394280387">
              <w:marLeft w:val="0"/>
              <w:marRight w:val="0"/>
              <w:marTop w:val="0"/>
              <w:marBottom w:val="0"/>
              <w:divBdr>
                <w:top w:val="none" w:sz="0" w:space="0" w:color="auto"/>
                <w:left w:val="none" w:sz="0" w:space="0" w:color="auto"/>
                <w:bottom w:val="none" w:sz="0" w:space="0" w:color="auto"/>
                <w:right w:val="none" w:sz="0" w:space="0" w:color="auto"/>
              </w:divBdr>
            </w:div>
            <w:div w:id="1254318002">
              <w:marLeft w:val="0"/>
              <w:marRight w:val="0"/>
              <w:marTop w:val="0"/>
              <w:marBottom w:val="0"/>
              <w:divBdr>
                <w:top w:val="none" w:sz="0" w:space="0" w:color="auto"/>
                <w:left w:val="none" w:sz="0" w:space="0" w:color="auto"/>
                <w:bottom w:val="none" w:sz="0" w:space="0" w:color="auto"/>
                <w:right w:val="none" w:sz="0" w:space="0" w:color="auto"/>
              </w:divBdr>
            </w:div>
            <w:div w:id="1517885277">
              <w:marLeft w:val="0"/>
              <w:marRight w:val="0"/>
              <w:marTop w:val="0"/>
              <w:marBottom w:val="0"/>
              <w:divBdr>
                <w:top w:val="none" w:sz="0" w:space="0" w:color="auto"/>
                <w:left w:val="none" w:sz="0" w:space="0" w:color="auto"/>
                <w:bottom w:val="none" w:sz="0" w:space="0" w:color="auto"/>
                <w:right w:val="none" w:sz="0" w:space="0" w:color="auto"/>
              </w:divBdr>
            </w:div>
            <w:div w:id="1391340183">
              <w:marLeft w:val="0"/>
              <w:marRight w:val="0"/>
              <w:marTop w:val="0"/>
              <w:marBottom w:val="0"/>
              <w:divBdr>
                <w:top w:val="none" w:sz="0" w:space="0" w:color="auto"/>
                <w:left w:val="none" w:sz="0" w:space="0" w:color="auto"/>
                <w:bottom w:val="none" w:sz="0" w:space="0" w:color="auto"/>
                <w:right w:val="none" w:sz="0" w:space="0" w:color="auto"/>
              </w:divBdr>
            </w:div>
            <w:div w:id="1685594277">
              <w:marLeft w:val="0"/>
              <w:marRight w:val="0"/>
              <w:marTop w:val="0"/>
              <w:marBottom w:val="0"/>
              <w:divBdr>
                <w:top w:val="none" w:sz="0" w:space="0" w:color="auto"/>
                <w:left w:val="none" w:sz="0" w:space="0" w:color="auto"/>
                <w:bottom w:val="none" w:sz="0" w:space="0" w:color="auto"/>
                <w:right w:val="none" w:sz="0" w:space="0" w:color="auto"/>
              </w:divBdr>
            </w:div>
            <w:div w:id="1795362756">
              <w:marLeft w:val="0"/>
              <w:marRight w:val="0"/>
              <w:marTop w:val="0"/>
              <w:marBottom w:val="0"/>
              <w:divBdr>
                <w:top w:val="none" w:sz="0" w:space="0" w:color="auto"/>
                <w:left w:val="none" w:sz="0" w:space="0" w:color="auto"/>
                <w:bottom w:val="none" w:sz="0" w:space="0" w:color="auto"/>
                <w:right w:val="none" w:sz="0" w:space="0" w:color="auto"/>
              </w:divBdr>
            </w:div>
            <w:div w:id="1574311372">
              <w:marLeft w:val="0"/>
              <w:marRight w:val="0"/>
              <w:marTop w:val="0"/>
              <w:marBottom w:val="0"/>
              <w:divBdr>
                <w:top w:val="none" w:sz="0" w:space="0" w:color="auto"/>
                <w:left w:val="none" w:sz="0" w:space="0" w:color="auto"/>
                <w:bottom w:val="none" w:sz="0" w:space="0" w:color="auto"/>
                <w:right w:val="none" w:sz="0" w:space="0" w:color="auto"/>
              </w:divBdr>
            </w:div>
            <w:div w:id="1263958062">
              <w:marLeft w:val="0"/>
              <w:marRight w:val="0"/>
              <w:marTop w:val="0"/>
              <w:marBottom w:val="0"/>
              <w:divBdr>
                <w:top w:val="none" w:sz="0" w:space="0" w:color="auto"/>
                <w:left w:val="none" w:sz="0" w:space="0" w:color="auto"/>
                <w:bottom w:val="none" w:sz="0" w:space="0" w:color="auto"/>
                <w:right w:val="none" w:sz="0" w:space="0" w:color="auto"/>
              </w:divBdr>
            </w:div>
            <w:div w:id="950824546">
              <w:marLeft w:val="0"/>
              <w:marRight w:val="0"/>
              <w:marTop w:val="0"/>
              <w:marBottom w:val="0"/>
              <w:divBdr>
                <w:top w:val="none" w:sz="0" w:space="0" w:color="auto"/>
                <w:left w:val="none" w:sz="0" w:space="0" w:color="auto"/>
                <w:bottom w:val="none" w:sz="0" w:space="0" w:color="auto"/>
                <w:right w:val="none" w:sz="0" w:space="0" w:color="auto"/>
              </w:divBdr>
            </w:div>
          </w:divsChild>
        </w:div>
        <w:div w:id="93015266">
          <w:marLeft w:val="0"/>
          <w:marRight w:val="0"/>
          <w:marTop w:val="0"/>
          <w:marBottom w:val="0"/>
          <w:divBdr>
            <w:top w:val="none" w:sz="0" w:space="0" w:color="auto"/>
            <w:left w:val="none" w:sz="0" w:space="0" w:color="auto"/>
            <w:bottom w:val="none" w:sz="0" w:space="0" w:color="auto"/>
            <w:right w:val="none" w:sz="0" w:space="0" w:color="auto"/>
          </w:divBdr>
          <w:divsChild>
            <w:div w:id="129252416">
              <w:marLeft w:val="0"/>
              <w:marRight w:val="0"/>
              <w:marTop w:val="0"/>
              <w:marBottom w:val="0"/>
              <w:divBdr>
                <w:top w:val="none" w:sz="0" w:space="0" w:color="auto"/>
                <w:left w:val="none" w:sz="0" w:space="0" w:color="auto"/>
                <w:bottom w:val="none" w:sz="0" w:space="0" w:color="auto"/>
                <w:right w:val="none" w:sz="0" w:space="0" w:color="auto"/>
              </w:divBdr>
            </w:div>
          </w:divsChild>
        </w:div>
        <w:div w:id="314652820">
          <w:marLeft w:val="0"/>
          <w:marRight w:val="0"/>
          <w:marTop w:val="0"/>
          <w:marBottom w:val="0"/>
          <w:divBdr>
            <w:top w:val="none" w:sz="0" w:space="0" w:color="auto"/>
            <w:left w:val="none" w:sz="0" w:space="0" w:color="auto"/>
            <w:bottom w:val="none" w:sz="0" w:space="0" w:color="auto"/>
            <w:right w:val="none" w:sz="0" w:space="0" w:color="auto"/>
          </w:divBdr>
        </w:div>
        <w:div w:id="695811102">
          <w:marLeft w:val="0"/>
          <w:marRight w:val="0"/>
          <w:marTop w:val="0"/>
          <w:marBottom w:val="0"/>
          <w:divBdr>
            <w:top w:val="none" w:sz="0" w:space="0" w:color="auto"/>
            <w:left w:val="none" w:sz="0" w:space="0" w:color="auto"/>
            <w:bottom w:val="none" w:sz="0" w:space="0" w:color="auto"/>
            <w:right w:val="none" w:sz="0" w:space="0" w:color="auto"/>
          </w:divBdr>
        </w:div>
        <w:div w:id="1715233331">
          <w:marLeft w:val="0"/>
          <w:marRight w:val="0"/>
          <w:marTop w:val="0"/>
          <w:marBottom w:val="0"/>
          <w:divBdr>
            <w:top w:val="none" w:sz="0" w:space="0" w:color="auto"/>
            <w:left w:val="none" w:sz="0" w:space="0" w:color="auto"/>
            <w:bottom w:val="none" w:sz="0" w:space="0" w:color="auto"/>
            <w:right w:val="none" w:sz="0" w:space="0" w:color="auto"/>
          </w:divBdr>
        </w:div>
        <w:div w:id="1547833399">
          <w:marLeft w:val="0"/>
          <w:marRight w:val="0"/>
          <w:marTop w:val="0"/>
          <w:marBottom w:val="0"/>
          <w:divBdr>
            <w:top w:val="none" w:sz="0" w:space="0" w:color="auto"/>
            <w:left w:val="none" w:sz="0" w:space="0" w:color="auto"/>
            <w:bottom w:val="none" w:sz="0" w:space="0" w:color="auto"/>
            <w:right w:val="none" w:sz="0" w:space="0" w:color="auto"/>
          </w:divBdr>
        </w:div>
        <w:div w:id="548105952">
          <w:marLeft w:val="0"/>
          <w:marRight w:val="0"/>
          <w:marTop w:val="0"/>
          <w:marBottom w:val="0"/>
          <w:divBdr>
            <w:top w:val="none" w:sz="0" w:space="0" w:color="auto"/>
            <w:left w:val="none" w:sz="0" w:space="0" w:color="auto"/>
            <w:bottom w:val="none" w:sz="0" w:space="0" w:color="auto"/>
            <w:right w:val="none" w:sz="0" w:space="0" w:color="auto"/>
          </w:divBdr>
        </w:div>
        <w:div w:id="1032731266">
          <w:marLeft w:val="0"/>
          <w:marRight w:val="0"/>
          <w:marTop w:val="0"/>
          <w:marBottom w:val="0"/>
          <w:divBdr>
            <w:top w:val="none" w:sz="0" w:space="0" w:color="auto"/>
            <w:left w:val="none" w:sz="0" w:space="0" w:color="auto"/>
            <w:bottom w:val="none" w:sz="0" w:space="0" w:color="auto"/>
            <w:right w:val="none" w:sz="0" w:space="0" w:color="auto"/>
          </w:divBdr>
        </w:div>
        <w:div w:id="573785702">
          <w:marLeft w:val="0"/>
          <w:marRight w:val="0"/>
          <w:marTop w:val="0"/>
          <w:marBottom w:val="0"/>
          <w:divBdr>
            <w:top w:val="none" w:sz="0" w:space="0" w:color="auto"/>
            <w:left w:val="none" w:sz="0" w:space="0" w:color="auto"/>
            <w:bottom w:val="none" w:sz="0" w:space="0" w:color="auto"/>
            <w:right w:val="none" w:sz="0" w:space="0" w:color="auto"/>
          </w:divBdr>
        </w:div>
        <w:div w:id="1615596270">
          <w:marLeft w:val="0"/>
          <w:marRight w:val="0"/>
          <w:marTop w:val="0"/>
          <w:marBottom w:val="0"/>
          <w:divBdr>
            <w:top w:val="none" w:sz="0" w:space="0" w:color="auto"/>
            <w:left w:val="none" w:sz="0" w:space="0" w:color="auto"/>
            <w:bottom w:val="none" w:sz="0" w:space="0" w:color="auto"/>
            <w:right w:val="none" w:sz="0" w:space="0" w:color="auto"/>
          </w:divBdr>
        </w:div>
        <w:div w:id="1707751228">
          <w:marLeft w:val="0"/>
          <w:marRight w:val="0"/>
          <w:marTop w:val="0"/>
          <w:marBottom w:val="0"/>
          <w:divBdr>
            <w:top w:val="none" w:sz="0" w:space="0" w:color="auto"/>
            <w:left w:val="none" w:sz="0" w:space="0" w:color="auto"/>
            <w:bottom w:val="none" w:sz="0" w:space="0" w:color="auto"/>
            <w:right w:val="none" w:sz="0" w:space="0" w:color="auto"/>
          </w:divBdr>
        </w:div>
        <w:div w:id="140657367">
          <w:marLeft w:val="0"/>
          <w:marRight w:val="0"/>
          <w:marTop w:val="0"/>
          <w:marBottom w:val="0"/>
          <w:divBdr>
            <w:top w:val="none" w:sz="0" w:space="0" w:color="auto"/>
            <w:left w:val="none" w:sz="0" w:space="0" w:color="auto"/>
            <w:bottom w:val="none" w:sz="0" w:space="0" w:color="auto"/>
            <w:right w:val="none" w:sz="0" w:space="0" w:color="auto"/>
          </w:divBdr>
        </w:div>
        <w:div w:id="1404790659">
          <w:marLeft w:val="0"/>
          <w:marRight w:val="0"/>
          <w:marTop w:val="0"/>
          <w:marBottom w:val="0"/>
          <w:divBdr>
            <w:top w:val="single" w:sz="6" w:space="0" w:color="DDDDDD"/>
            <w:left w:val="single" w:sz="6" w:space="0" w:color="DDDDDD"/>
            <w:bottom w:val="single" w:sz="6" w:space="0" w:color="DDDDDD"/>
            <w:right w:val="single" w:sz="6" w:space="0" w:color="DDDDDD"/>
          </w:divBdr>
          <w:divsChild>
            <w:div w:id="435488719">
              <w:marLeft w:val="0"/>
              <w:marRight w:val="0"/>
              <w:marTop w:val="0"/>
              <w:marBottom w:val="0"/>
              <w:divBdr>
                <w:top w:val="none" w:sz="0" w:space="0" w:color="auto"/>
                <w:left w:val="none" w:sz="0" w:space="0" w:color="auto"/>
                <w:bottom w:val="none" w:sz="0" w:space="0" w:color="auto"/>
                <w:right w:val="none" w:sz="0" w:space="0" w:color="auto"/>
              </w:divBdr>
              <w:divsChild>
                <w:div w:id="2108305749">
                  <w:marLeft w:val="0"/>
                  <w:marRight w:val="0"/>
                  <w:marTop w:val="0"/>
                  <w:marBottom w:val="0"/>
                  <w:divBdr>
                    <w:top w:val="none" w:sz="0" w:space="0" w:color="auto"/>
                    <w:left w:val="none" w:sz="0" w:space="0" w:color="auto"/>
                    <w:bottom w:val="none" w:sz="0" w:space="0" w:color="auto"/>
                    <w:right w:val="none" w:sz="0" w:space="0" w:color="auto"/>
                  </w:divBdr>
                </w:div>
              </w:divsChild>
            </w:div>
            <w:div w:id="699932617">
              <w:marLeft w:val="0"/>
              <w:marRight w:val="0"/>
              <w:marTop w:val="0"/>
              <w:marBottom w:val="0"/>
              <w:divBdr>
                <w:top w:val="none" w:sz="0" w:space="0" w:color="auto"/>
                <w:left w:val="none" w:sz="0" w:space="0" w:color="auto"/>
                <w:bottom w:val="none" w:sz="0" w:space="0" w:color="auto"/>
                <w:right w:val="none" w:sz="0" w:space="0" w:color="auto"/>
              </w:divBdr>
            </w:div>
            <w:div w:id="2016574198">
              <w:marLeft w:val="0"/>
              <w:marRight w:val="0"/>
              <w:marTop w:val="0"/>
              <w:marBottom w:val="0"/>
              <w:divBdr>
                <w:top w:val="none" w:sz="0" w:space="0" w:color="auto"/>
                <w:left w:val="none" w:sz="0" w:space="0" w:color="auto"/>
                <w:bottom w:val="none" w:sz="0" w:space="0" w:color="auto"/>
                <w:right w:val="none" w:sz="0" w:space="0" w:color="auto"/>
              </w:divBdr>
            </w:div>
            <w:div w:id="1465393935">
              <w:marLeft w:val="0"/>
              <w:marRight w:val="0"/>
              <w:marTop w:val="0"/>
              <w:marBottom w:val="0"/>
              <w:divBdr>
                <w:top w:val="none" w:sz="0" w:space="0" w:color="auto"/>
                <w:left w:val="none" w:sz="0" w:space="0" w:color="auto"/>
                <w:bottom w:val="none" w:sz="0" w:space="0" w:color="auto"/>
                <w:right w:val="none" w:sz="0" w:space="0" w:color="auto"/>
              </w:divBdr>
            </w:div>
            <w:div w:id="324751442">
              <w:marLeft w:val="0"/>
              <w:marRight w:val="0"/>
              <w:marTop w:val="0"/>
              <w:marBottom w:val="0"/>
              <w:divBdr>
                <w:top w:val="none" w:sz="0" w:space="0" w:color="auto"/>
                <w:left w:val="none" w:sz="0" w:space="0" w:color="auto"/>
                <w:bottom w:val="none" w:sz="0" w:space="0" w:color="auto"/>
                <w:right w:val="none" w:sz="0" w:space="0" w:color="auto"/>
              </w:divBdr>
            </w:div>
            <w:div w:id="99764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3587841">
      <w:bodyDiv w:val="1"/>
      <w:marLeft w:val="0"/>
      <w:marRight w:val="0"/>
      <w:marTop w:val="0"/>
      <w:marBottom w:val="0"/>
      <w:divBdr>
        <w:top w:val="none" w:sz="0" w:space="0" w:color="auto"/>
        <w:left w:val="none" w:sz="0" w:space="0" w:color="auto"/>
        <w:bottom w:val="none" w:sz="0" w:space="0" w:color="auto"/>
        <w:right w:val="none" w:sz="0" w:space="0" w:color="auto"/>
      </w:divBdr>
    </w:div>
    <w:div w:id="1385447632">
      <w:bodyDiv w:val="1"/>
      <w:marLeft w:val="0"/>
      <w:marRight w:val="0"/>
      <w:marTop w:val="0"/>
      <w:marBottom w:val="0"/>
      <w:divBdr>
        <w:top w:val="none" w:sz="0" w:space="0" w:color="auto"/>
        <w:left w:val="none" w:sz="0" w:space="0" w:color="auto"/>
        <w:bottom w:val="none" w:sz="0" w:space="0" w:color="auto"/>
        <w:right w:val="none" w:sz="0" w:space="0" w:color="auto"/>
      </w:divBdr>
    </w:div>
    <w:div w:id="1742824801">
      <w:bodyDiv w:val="1"/>
      <w:marLeft w:val="0"/>
      <w:marRight w:val="0"/>
      <w:marTop w:val="0"/>
      <w:marBottom w:val="0"/>
      <w:divBdr>
        <w:top w:val="none" w:sz="0" w:space="0" w:color="auto"/>
        <w:left w:val="none" w:sz="0" w:space="0" w:color="auto"/>
        <w:bottom w:val="none" w:sz="0" w:space="0" w:color="auto"/>
        <w:right w:val="none" w:sz="0" w:space="0" w:color="auto"/>
      </w:divBdr>
    </w:div>
    <w:div w:id="1814712352">
      <w:bodyDiv w:val="1"/>
      <w:marLeft w:val="0"/>
      <w:marRight w:val="0"/>
      <w:marTop w:val="0"/>
      <w:marBottom w:val="0"/>
      <w:divBdr>
        <w:top w:val="none" w:sz="0" w:space="0" w:color="auto"/>
        <w:left w:val="none" w:sz="0" w:space="0" w:color="auto"/>
        <w:bottom w:val="none" w:sz="0" w:space="0" w:color="auto"/>
        <w:right w:val="none" w:sz="0" w:space="0" w:color="auto"/>
      </w:divBdr>
    </w:div>
    <w:div w:id="2001735243">
      <w:bodyDiv w:val="1"/>
      <w:marLeft w:val="0"/>
      <w:marRight w:val="0"/>
      <w:marTop w:val="0"/>
      <w:marBottom w:val="0"/>
      <w:divBdr>
        <w:top w:val="none" w:sz="0" w:space="0" w:color="auto"/>
        <w:left w:val="none" w:sz="0" w:space="0" w:color="auto"/>
        <w:bottom w:val="none" w:sz="0" w:space="0" w:color="auto"/>
        <w:right w:val="none" w:sz="0" w:space="0" w:color="auto"/>
      </w:divBdr>
    </w:div>
    <w:div w:id="202782787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consultantplus://offline/ref=782E9CC4CCC6932545801925E3B536176E50B53C1FD70BD7655CABC93DB89C271041D8CD019EE696393B294E112BD805805FEF4CF4B5672237V6P"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TotalTime>
  <Pages>10</Pages>
  <Words>5551</Words>
  <Characters>31641</Characters>
  <Application>Microsoft Office Word</Application>
  <DocSecurity>0</DocSecurity>
  <Lines>263</Lines>
  <Paragraphs>74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128ДС</dc:creator>
  <dc:description/>
  <cp:lastModifiedBy>Олеся Кечик</cp:lastModifiedBy>
  <cp:revision>21</cp:revision>
  <dcterms:created xsi:type="dcterms:W3CDTF">2026-05-05T06:31:00Z</dcterms:created>
  <dcterms:modified xsi:type="dcterms:W3CDTF">2026-05-26T07:24:00Z</dcterms:modified>
  <dc:language>ru-RU</dc:language>
</cp:coreProperties>
</file>