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19E93" w14:textId="122D36AF" w:rsidR="00491A4D" w:rsidRDefault="00491A4D" w:rsidP="00452A91">
      <w:pPr>
        <w:tabs>
          <w:tab w:val="left" w:pos="6039"/>
        </w:tabs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64E43487" w14:textId="77777777" w:rsidR="00491A4D" w:rsidRPr="003045B5" w:rsidRDefault="00491A4D" w:rsidP="00491A4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60CF38D4" w14:textId="3E74131A" w:rsidR="00491A4D" w:rsidRPr="003045B5" w:rsidRDefault="00491A4D" w:rsidP="00491A4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3045B5">
        <w:rPr>
          <w:rFonts w:ascii="Times New Roman" w:hAnsi="Times New Roman" w:cs="Times New Roman"/>
          <w:b/>
          <w:bCs/>
          <w:color w:val="auto"/>
        </w:rPr>
        <w:t xml:space="preserve">ОПИСАНИЕ ОБЪЕКТА ЗАКУПКИ </w:t>
      </w:r>
    </w:p>
    <w:p w14:paraId="08C3F6A2" w14:textId="769FFF96" w:rsidR="00491A4D" w:rsidRPr="003045B5" w:rsidRDefault="00491A4D" w:rsidP="00491A4D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3045B5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 соответствии со статьей 33 Закона № 44-ФЗ</w:t>
      </w:r>
    </w:p>
    <w:p w14:paraId="0CDA48CA" w14:textId="679EA8B7" w:rsidR="00AB3104" w:rsidRDefault="00E05BF2" w:rsidP="00AB3104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  <w:lang w:eastAsia="en-US"/>
        </w:rPr>
      </w:pPr>
      <w:r w:rsidRPr="003045B5">
        <w:rPr>
          <w:rFonts w:ascii="Times New Roman" w:eastAsia="Calibri" w:hAnsi="Times New Roman" w:cs="Times New Roman"/>
          <w:bCs/>
          <w:lang w:eastAsia="en-US"/>
        </w:rPr>
        <w:t>1.</w:t>
      </w:r>
      <w:r w:rsidR="00557DB0" w:rsidRPr="003045B5">
        <w:rPr>
          <w:rFonts w:ascii="Times New Roman" w:eastAsia="Calibri" w:hAnsi="Times New Roman" w:cs="Times New Roman"/>
          <w:bCs/>
          <w:lang w:eastAsia="en-US"/>
        </w:rPr>
        <w:t xml:space="preserve"> </w:t>
      </w:r>
      <w:r w:rsidRPr="003045B5">
        <w:rPr>
          <w:rFonts w:ascii="Times New Roman" w:eastAsia="Calibri" w:hAnsi="Times New Roman" w:cs="Times New Roman"/>
          <w:bCs/>
          <w:lang w:eastAsia="en-US"/>
        </w:rPr>
        <w:t xml:space="preserve">Наименование объекта закупки: </w:t>
      </w:r>
      <w:bookmarkStart w:id="0" w:name="_Hlk184983347"/>
      <w:r w:rsidR="00AB3104" w:rsidRPr="0018052A">
        <w:rPr>
          <w:rFonts w:ascii="Times New Roman" w:hAnsi="Times New Roman" w:cs="Times New Roman"/>
          <w:bCs/>
          <w:lang w:eastAsia="en-US"/>
        </w:rPr>
        <w:t xml:space="preserve">Поставка </w:t>
      </w:r>
      <w:bookmarkEnd w:id="0"/>
      <w:r w:rsidR="00EA2DC7" w:rsidRPr="00EA2DC7">
        <w:rPr>
          <w:rFonts w:ascii="Times New Roman" w:eastAsia="Calibri" w:hAnsi="Times New Roman" w:cs="Times New Roman"/>
        </w:rPr>
        <w:t>чехлов на подушки</w:t>
      </w:r>
      <w:r w:rsidR="001D693A">
        <w:rPr>
          <w:rFonts w:ascii="Times New Roman" w:eastAsia="Calibri" w:hAnsi="Times New Roman" w:cs="Times New Roman"/>
        </w:rPr>
        <w:t xml:space="preserve"> </w:t>
      </w:r>
      <w:r w:rsidR="001D693A" w:rsidRPr="001D693A">
        <w:rPr>
          <w:rFonts w:ascii="Times New Roman" w:eastAsia="Calibri" w:hAnsi="Times New Roman" w:cs="Times New Roman"/>
        </w:rPr>
        <w:t xml:space="preserve">из </w:t>
      </w:r>
      <w:r w:rsidR="001D693A" w:rsidRPr="001D693A">
        <w:rPr>
          <w:rFonts w:ascii="Times New Roman" w:eastAsia="Calibri" w:hAnsi="Times New Roman" w:cs="Times New Roman"/>
        </w:rPr>
        <w:t>ПВХ</w:t>
      </w:r>
      <w:r w:rsidR="001D693A">
        <w:rPr>
          <w:rFonts w:eastAsia="Calibri"/>
        </w:rPr>
        <w:t xml:space="preserve"> </w:t>
      </w:r>
      <w:r w:rsidR="001D693A">
        <w:rPr>
          <w:rFonts w:ascii="Times New Roman" w:eastAsia="Times New Roman" w:hAnsi="Times New Roman" w:cs="Times New Roman"/>
          <w:bCs/>
          <w:color w:val="auto"/>
          <w:lang w:eastAsia="en-US" w:bidi="ar-SA"/>
        </w:rPr>
        <w:t>для</w:t>
      </w:r>
      <w:r w:rsidR="00AB3104" w:rsidRPr="003045B5">
        <w:rPr>
          <w:rFonts w:ascii="Times New Roman" w:hAnsi="Times New Roman" w:cs="Times New Roman"/>
          <w:bCs/>
          <w:lang w:eastAsia="en-US"/>
        </w:rPr>
        <w:t xml:space="preserve"> </w:t>
      </w:r>
      <w:r w:rsidR="00AB3104" w:rsidRPr="003045B5">
        <w:rPr>
          <w:rFonts w:ascii="Times New Roman" w:eastAsia="Calibri" w:hAnsi="Times New Roman" w:cs="Times New Roman"/>
          <w:bCs/>
          <w:color w:val="auto"/>
          <w:lang w:eastAsia="en-US"/>
        </w:rPr>
        <w:t>Санкт-Петербургского государственного бюджетного учреждения «Центр социальной реабилитации инвалидов и детей-инвалидов Красногвардейского района»</w:t>
      </w:r>
      <w:r w:rsidR="00AB3104" w:rsidRPr="003045B5">
        <w:rPr>
          <w:rFonts w:ascii="Times New Roman" w:hAnsi="Times New Roman" w:cs="Times New Roman"/>
          <w:bCs/>
          <w:lang w:eastAsia="en-US"/>
        </w:rPr>
        <w:t xml:space="preserve"> для нужд Санкт-Петербурга в 202</w:t>
      </w:r>
      <w:r w:rsidR="00C0794F">
        <w:rPr>
          <w:rFonts w:ascii="Times New Roman" w:hAnsi="Times New Roman" w:cs="Times New Roman"/>
          <w:bCs/>
          <w:lang w:eastAsia="en-US"/>
        </w:rPr>
        <w:t>6</w:t>
      </w:r>
      <w:r w:rsidR="00AB3104" w:rsidRPr="003045B5">
        <w:rPr>
          <w:rFonts w:ascii="Times New Roman" w:hAnsi="Times New Roman" w:cs="Times New Roman"/>
          <w:bCs/>
          <w:lang w:eastAsia="en-US"/>
        </w:rPr>
        <w:t xml:space="preserve"> году.</w:t>
      </w:r>
    </w:p>
    <w:p w14:paraId="070A54D9" w14:textId="6F0DD3FB" w:rsidR="00C0794F" w:rsidRDefault="00C0794F" w:rsidP="00C0794F">
      <w:pPr>
        <w:widowControl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</w:rPr>
      </w:pPr>
      <w:r w:rsidRPr="00E05BF2">
        <w:rPr>
          <w:rFonts w:ascii="Times New Roman" w:hAnsi="Times New Roman" w:cs="Times New Roman"/>
          <w:bCs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</w:t>
      </w:r>
      <w:r w:rsidR="00EA2DC7" w:rsidRPr="00EA2DC7">
        <w:rPr>
          <w:rFonts w:ascii="Times New Roman" w:eastAsia="Times New Roman" w:hAnsi="Times New Roman" w:cs="Times New Roman"/>
          <w:color w:val="auto"/>
          <w:kern w:val="1"/>
          <w:lang w:eastAsia="zh-CN" w:bidi="ar-SA"/>
        </w:rPr>
        <w:t>13.92.12.163</w:t>
      </w:r>
      <w:r w:rsidRPr="00EA2DC7">
        <w:rPr>
          <w:rFonts w:ascii="Times New Roman" w:eastAsia="Calibri" w:hAnsi="Times New Roman" w:cs="Times New Roman"/>
          <w:color w:val="auto"/>
          <w:lang w:eastAsia="en-US" w:bidi="ar-SA"/>
        </w:rPr>
        <w:t xml:space="preserve">: </w:t>
      </w:r>
      <w:r w:rsidR="00EA2DC7" w:rsidRPr="00EA2DC7">
        <w:rPr>
          <w:rFonts w:ascii="Times New Roman" w:hAnsi="Times New Roman" w:cs="Times New Roman"/>
        </w:rPr>
        <w:t>Наволочки из нетканых материалов</w:t>
      </w:r>
      <w:r w:rsidR="00EA2DC7" w:rsidRPr="00E05BF2">
        <w:rPr>
          <w:rFonts w:ascii="Times New Roman" w:hAnsi="Times New Roman" w:cs="Times New Roman"/>
          <w:bCs/>
        </w:rPr>
        <w:t xml:space="preserve"> </w:t>
      </w:r>
      <w:r w:rsidRPr="00E05BF2">
        <w:rPr>
          <w:rFonts w:ascii="Times New Roman" w:hAnsi="Times New Roman" w:cs="Times New Roman"/>
          <w:bCs/>
        </w:rPr>
        <w:t>(КПЕС 2008).</w:t>
      </w:r>
    </w:p>
    <w:p w14:paraId="7C656108" w14:textId="1A37AEDD" w:rsidR="00491A4D" w:rsidRPr="003045B5" w:rsidRDefault="00E05BF2" w:rsidP="00A525E2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bCs/>
          <w:color w:val="auto"/>
          <w:lang w:bidi="ar-SA"/>
        </w:rPr>
      </w:pPr>
      <w:r w:rsidRPr="003045B5">
        <w:rPr>
          <w:rFonts w:ascii="Times New Roman" w:hAnsi="Times New Roman" w:cs="Times New Roman"/>
          <w:bCs/>
        </w:rPr>
        <w:t>2.</w:t>
      </w:r>
      <w:r w:rsidR="003B2400" w:rsidRPr="003045B5">
        <w:rPr>
          <w:rFonts w:ascii="Times New Roman" w:hAnsi="Times New Roman" w:cs="Times New Roman"/>
          <w:bCs/>
        </w:rPr>
        <w:t xml:space="preserve"> </w:t>
      </w:r>
      <w:r w:rsidR="00491A4D" w:rsidRPr="003045B5">
        <w:rPr>
          <w:rFonts w:ascii="Times New Roman" w:hAnsi="Times New Roman" w:cs="Times New Roman"/>
          <w:bCs/>
        </w:rPr>
        <w:t>Требования к функциональным, техническим и эксплуатационным характеристикам объекта закупки</w:t>
      </w:r>
    </w:p>
    <w:p w14:paraId="38F0460E" w14:textId="4AD87178" w:rsidR="00147896" w:rsidRPr="00147896" w:rsidRDefault="002F6B92" w:rsidP="00147896">
      <w:pPr>
        <w:autoSpaceDE w:val="0"/>
        <w:autoSpaceDN w:val="0"/>
        <w:adjustRightInd w:val="0"/>
        <w:ind w:firstLine="285"/>
        <w:jc w:val="both"/>
        <w:rPr>
          <w:rFonts w:ascii="Times New Roman" w:eastAsia="Times New Roman" w:hAnsi="Times New Roman" w:cs="Times New Roman"/>
          <w:color w:val="auto"/>
          <w:kern w:val="1"/>
          <w:lang w:eastAsia="zh-CN" w:bidi="ar-SA"/>
        </w:rPr>
      </w:pPr>
      <w:r>
        <w:rPr>
          <w:rFonts w:ascii="Times New Roman" w:hAnsi="Times New Roman" w:cs="Times New Roman"/>
          <w:bCs/>
        </w:rPr>
        <w:t xml:space="preserve">    </w:t>
      </w:r>
      <w:r w:rsidR="003B2400" w:rsidRPr="003045B5">
        <w:rPr>
          <w:rFonts w:ascii="Times New Roman" w:hAnsi="Times New Roman" w:cs="Times New Roman"/>
          <w:bCs/>
        </w:rPr>
        <w:t xml:space="preserve">2.1. </w:t>
      </w:r>
      <w:r w:rsidRPr="002F6B92">
        <w:rPr>
          <w:rFonts w:ascii="Times New Roman" w:eastAsia="Times New Roman" w:hAnsi="Times New Roman" w:cs="Times New Roman"/>
          <w:color w:val="auto"/>
          <w:kern w:val="2"/>
          <w:lang w:eastAsia="zh-CN" w:bidi="ar-SA"/>
        </w:rPr>
        <w:t xml:space="preserve">Место поставки товара: </w:t>
      </w:r>
      <w:r w:rsidR="00F223E9" w:rsidRPr="00F223E9">
        <w:rPr>
          <w:rFonts w:ascii="Times New Roman" w:eastAsia="Times New Roman" w:hAnsi="Times New Roman" w:cs="Times New Roman"/>
          <w:bCs/>
          <w:color w:val="auto"/>
          <w:kern w:val="1"/>
          <w:lang w:eastAsia="zh-CN" w:bidi="ar-SA"/>
        </w:rPr>
        <w:t>195030, г. Санкт-Петербург, пр. Энтузиастов, д.53, кор.2.</w:t>
      </w:r>
      <w:r w:rsidR="00147896" w:rsidRPr="00147896">
        <w:rPr>
          <w:rFonts w:ascii="Times New Roman" w:eastAsia="Calibri" w:hAnsi="Times New Roman" w:cs="Times New Roman"/>
          <w:kern w:val="1"/>
          <w:lang w:eastAsia="zh-CN" w:bidi="ar-SA"/>
        </w:rPr>
        <w:t xml:space="preserve"> </w:t>
      </w:r>
      <w:r w:rsidR="00147896" w:rsidRPr="00147896">
        <w:rPr>
          <w:rFonts w:ascii="Times New Roman" w:eastAsia="Times New Roman" w:hAnsi="Times New Roman" w:cs="Times New Roman"/>
          <w:kern w:val="1"/>
          <w:lang w:eastAsia="zh-CN" w:bidi="ar-SA"/>
        </w:rPr>
        <w:t xml:space="preserve"> (подъем на </w:t>
      </w:r>
      <w:r w:rsidR="0018052A">
        <w:rPr>
          <w:rFonts w:ascii="Times New Roman" w:eastAsia="Times New Roman" w:hAnsi="Times New Roman" w:cs="Times New Roman"/>
          <w:kern w:val="1"/>
          <w:lang w:eastAsia="zh-CN" w:bidi="ar-SA"/>
        </w:rPr>
        <w:t xml:space="preserve">второй </w:t>
      </w:r>
      <w:r w:rsidR="00147896" w:rsidRPr="00147896">
        <w:rPr>
          <w:rFonts w:ascii="Times New Roman" w:eastAsia="Times New Roman" w:hAnsi="Times New Roman" w:cs="Times New Roman"/>
          <w:kern w:val="1"/>
          <w:lang w:eastAsia="zh-CN" w:bidi="ar-SA"/>
        </w:rPr>
        <w:t>этаж)</w:t>
      </w:r>
    </w:p>
    <w:p w14:paraId="24B2316D" w14:textId="3DD8DC65" w:rsidR="00220617" w:rsidRPr="00220617" w:rsidRDefault="00AB1F3F" w:rsidP="00220617">
      <w:pPr>
        <w:ind w:firstLine="567"/>
        <w:jc w:val="both"/>
        <w:rPr>
          <w:rFonts w:ascii="Times New Roman" w:eastAsia="Times New Roman" w:hAnsi="Times New Roman" w:cs="Times New Roman"/>
          <w:color w:val="auto"/>
          <w:kern w:val="1"/>
          <w:lang w:eastAsia="zh-CN" w:bidi="ar-SA"/>
        </w:rPr>
      </w:pPr>
      <w:r w:rsidRPr="003045B5">
        <w:rPr>
          <w:rFonts w:ascii="Times New Roman" w:hAnsi="Times New Roman" w:cs="Times New Roman"/>
          <w:bCs/>
        </w:rPr>
        <w:t xml:space="preserve">2.2. </w:t>
      </w:r>
      <w:r w:rsidR="00A00512" w:rsidRPr="003045B5">
        <w:rPr>
          <w:rFonts w:ascii="Times New Roman" w:hAnsi="Times New Roman" w:cs="Times New Roman"/>
          <w:bCs/>
        </w:rPr>
        <w:t>Сроки поставки товара</w:t>
      </w:r>
      <w:r w:rsidR="00E04276" w:rsidRPr="003045B5">
        <w:rPr>
          <w:rFonts w:ascii="Times New Roman" w:hAnsi="Times New Roman" w:cs="Times New Roman"/>
          <w:bCs/>
        </w:rPr>
        <w:t>:</w:t>
      </w:r>
      <w:r w:rsidR="00A00512" w:rsidRPr="003045B5">
        <w:rPr>
          <w:rFonts w:ascii="Times New Roman" w:hAnsi="Times New Roman" w:cs="Times New Roman"/>
          <w:bCs/>
        </w:rPr>
        <w:t xml:space="preserve"> </w:t>
      </w:r>
      <w:r w:rsidR="00220617" w:rsidRPr="00220617">
        <w:rPr>
          <w:rFonts w:ascii="Times New Roman" w:eastAsia="Times New Roman" w:hAnsi="Times New Roman" w:cs="Times New Roman"/>
          <w:color w:val="auto"/>
          <w:kern w:val="1"/>
          <w:lang w:bidi="ar-SA"/>
        </w:rPr>
        <w:t xml:space="preserve">в течение </w:t>
      </w:r>
      <w:r w:rsidR="00EA2DC7">
        <w:rPr>
          <w:rFonts w:ascii="Times New Roman" w:eastAsia="Times New Roman" w:hAnsi="Times New Roman" w:cs="Times New Roman"/>
          <w:color w:val="auto"/>
          <w:kern w:val="1"/>
          <w:lang w:bidi="ar-SA"/>
        </w:rPr>
        <w:t>10</w:t>
      </w:r>
      <w:r w:rsidR="00C0794F">
        <w:rPr>
          <w:rFonts w:ascii="Times New Roman" w:eastAsia="Times New Roman" w:hAnsi="Times New Roman" w:cs="Times New Roman"/>
          <w:color w:val="auto"/>
          <w:kern w:val="1"/>
          <w:lang w:bidi="ar-SA"/>
        </w:rPr>
        <w:t xml:space="preserve"> рабочих</w:t>
      </w:r>
      <w:r w:rsidR="00220617" w:rsidRPr="00220617">
        <w:rPr>
          <w:rFonts w:ascii="Times New Roman" w:eastAsia="Times New Roman" w:hAnsi="Times New Roman" w:cs="Times New Roman"/>
          <w:color w:val="auto"/>
          <w:kern w:val="1"/>
          <w:lang w:bidi="ar-SA"/>
        </w:rPr>
        <w:t xml:space="preserve"> дн</w:t>
      </w:r>
      <w:r w:rsidR="00A6187D">
        <w:rPr>
          <w:rFonts w:ascii="Times New Roman" w:eastAsia="Times New Roman" w:hAnsi="Times New Roman" w:cs="Times New Roman"/>
          <w:color w:val="auto"/>
          <w:kern w:val="1"/>
          <w:lang w:bidi="ar-SA"/>
        </w:rPr>
        <w:t>ей</w:t>
      </w:r>
      <w:r w:rsidR="00220617" w:rsidRPr="00220617">
        <w:rPr>
          <w:rFonts w:ascii="Times New Roman" w:eastAsia="Times New Roman" w:hAnsi="Times New Roman" w:cs="Times New Roman"/>
          <w:color w:val="auto"/>
          <w:kern w:val="1"/>
          <w:lang w:bidi="ar-SA"/>
        </w:rPr>
        <w:t xml:space="preserve"> со дня заключения контракта сторонами.</w:t>
      </w:r>
    </w:p>
    <w:p w14:paraId="50B6C8FA" w14:textId="631EF551" w:rsidR="001F2BD2" w:rsidRPr="003045B5" w:rsidRDefault="001F2BD2" w:rsidP="00220617">
      <w:pPr>
        <w:autoSpaceDE w:val="0"/>
        <w:autoSpaceDN w:val="0"/>
        <w:adjustRightInd w:val="0"/>
        <w:ind w:left="567"/>
        <w:jc w:val="both"/>
        <w:rPr>
          <w:rFonts w:ascii="Times New Roman" w:hAnsi="Times New Roman" w:cs="Times New Roman"/>
          <w:bCs/>
        </w:rPr>
      </w:pPr>
      <w:r w:rsidRPr="003045B5">
        <w:rPr>
          <w:rFonts w:ascii="Times New Roman" w:hAnsi="Times New Roman" w:cs="Times New Roman"/>
          <w:bCs/>
        </w:rPr>
        <w:t>2.3. Весь поставляемый товар должен полностью соответствовать качественным, функциональным, техническим, эксплуатационным характеристикам, которые указаны в Приложении № 1 к Описанию объекта закупки.</w:t>
      </w:r>
    </w:p>
    <w:p w14:paraId="0F490853" w14:textId="33DE8CD8" w:rsidR="001F2BD2" w:rsidRPr="003045B5" w:rsidRDefault="001F2BD2" w:rsidP="007D0B05">
      <w:pPr>
        <w:ind w:firstLine="708"/>
        <w:jc w:val="both"/>
        <w:rPr>
          <w:rFonts w:ascii="Times New Roman" w:hAnsi="Times New Roman" w:cs="Times New Roman"/>
          <w:bCs/>
        </w:rPr>
      </w:pPr>
      <w:r w:rsidRPr="003045B5">
        <w:rPr>
          <w:rFonts w:ascii="Times New Roman" w:hAnsi="Times New Roman" w:cs="Times New Roman"/>
          <w:bCs/>
        </w:rPr>
        <w:t xml:space="preserve">2.4. Количество поставляемого Поставщиком товара должно соответствовать количеству товара, указанному в Обосновании начальной (максимальной) цены контракта </w:t>
      </w:r>
    </w:p>
    <w:p w14:paraId="7FD10209" w14:textId="35212504" w:rsidR="001F2BD2" w:rsidRPr="003045B5" w:rsidRDefault="001F2BD2" w:rsidP="007D0B05">
      <w:pPr>
        <w:ind w:firstLine="708"/>
        <w:jc w:val="both"/>
        <w:rPr>
          <w:rFonts w:ascii="Times New Roman" w:hAnsi="Times New Roman" w:cs="Times New Roman"/>
          <w:bCs/>
        </w:rPr>
      </w:pPr>
      <w:r w:rsidRPr="003045B5">
        <w:rPr>
          <w:rFonts w:ascii="Times New Roman" w:hAnsi="Times New Roman" w:cs="Times New Roman"/>
          <w:bCs/>
        </w:rPr>
        <w:t>2.5. Поставляемый товар должен быть новым (не проше</w:t>
      </w:r>
      <w:r w:rsidR="00220617">
        <w:rPr>
          <w:rFonts w:ascii="Times New Roman" w:hAnsi="Times New Roman" w:cs="Times New Roman"/>
          <w:bCs/>
        </w:rPr>
        <w:t>дший</w:t>
      </w:r>
      <w:r w:rsidRPr="003045B5">
        <w:rPr>
          <w:rFonts w:ascii="Times New Roman" w:hAnsi="Times New Roman" w:cs="Times New Roman"/>
          <w:bCs/>
        </w:rPr>
        <w:t xml:space="preserve"> ремонт</w:t>
      </w:r>
      <w:r w:rsidR="00220617">
        <w:rPr>
          <w:rFonts w:ascii="Times New Roman" w:hAnsi="Times New Roman" w:cs="Times New Roman"/>
          <w:bCs/>
        </w:rPr>
        <w:t>)</w:t>
      </w:r>
      <w:r w:rsidRPr="003045B5">
        <w:rPr>
          <w:rFonts w:ascii="Times New Roman" w:hAnsi="Times New Roman" w:cs="Times New Roman"/>
          <w:bCs/>
        </w:rPr>
        <w:t xml:space="preserve"> </w:t>
      </w:r>
    </w:p>
    <w:p w14:paraId="23884B47" w14:textId="5D699726" w:rsidR="00491A4D" w:rsidRDefault="003B2400" w:rsidP="007D0B05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 w:rsidRPr="00506ADA">
        <w:rPr>
          <w:rFonts w:ascii="Times New Roman" w:hAnsi="Times New Roman" w:cs="Times New Roman"/>
          <w:bCs/>
        </w:rPr>
        <w:t>2.</w:t>
      </w:r>
      <w:r w:rsidR="00C0794F">
        <w:rPr>
          <w:rFonts w:ascii="Times New Roman" w:hAnsi="Times New Roman" w:cs="Times New Roman"/>
          <w:bCs/>
        </w:rPr>
        <w:t>6</w:t>
      </w:r>
      <w:r w:rsidRPr="00506ADA">
        <w:rPr>
          <w:rFonts w:ascii="Times New Roman" w:hAnsi="Times New Roman" w:cs="Times New Roman"/>
          <w:bCs/>
        </w:rPr>
        <w:t xml:space="preserve">. </w:t>
      </w:r>
      <w:r w:rsidR="00491A4D" w:rsidRPr="00506ADA">
        <w:rPr>
          <w:rFonts w:ascii="Times New Roman" w:hAnsi="Times New Roman" w:cs="Times New Roman"/>
          <w:bCs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3EBCA7E1" w14:textId="2A2DF3DA" w:rsidR="00491A4D" w:rsidRPr="003045B5" w:rsidRDefault="003B2400" w:rsidP="007D0B05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 w:rsidRPr="003045B5">
        <w:rPr>
          <w:rFonts w:ascii="Times New Roman" w:hAnsi="Times New Roman" w:cs="Times New Roman"/>
          <w:bCs/>
        </w:rPr>
        <w:t>2.</w:t>
      </w:r>
      <w:r w:rsidR="00C0794F">
        <w:rPr>
          <w:rFonts w:ascii="Times New Roman" w:hAnsi="Times New Roman" w:cs="Times New Roman"/>
          <w:bCs/>
        </w:rPr>
        <w:t>7</w:t>
      </w:r>
      <w:r w:rsidRPr="003045B5">
        <w:rPr>
          <w:rFonts w:ascii="Times New Roman" w:hAnsi="Times New Roman" w:cs="Times New Roman"/>
          <w:bCs/>
        </w:rPr>
        <w:t xml:space="preserve">. </w:t>
      </w:r>
      <w:r w:rsidR="00491A4D" w:rsidRPr="003045B5">
        <w:rPr>
          <w:rFonts w:ascii="Times New Roman" w:hAnsi="Times New Roman" w:cs="Times New Roman"/>
          <w:bCs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103B404A" w14:textId="11A2A009" w:rsidR="00491A4D" w:rsidRPr="003045B5" w:rsidRDefault="003B2400" w:rsidP="007D0B05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 w:rsidRPr="003045B5">
        <w:rPr>
          <w:rFonts w:ascii="Times New Roman" w:hAnsi="Times New Roman" w:cs="Times New Roman"/>
          <w:bCs/>
        </w:rPr>
        <w:t>2.</w:t>
      </w:r>
      <w:r w:rsidR="00C0794F">
        <w:rPr>
          <w:rFonts w:ascii="Times New Roman" w:hAnsi="Times New Roman" w:cs="Times New Roman"/>
          <w:bCs/>
        </w:rPr>
        <w:t>8</w:t>
      </w:r>
      <w:r w:rsidRPr="003045B5">
        <w:rPr>
          <w:rFonts w:ascii="Times New Roman" w:hAnsi="Times New Roman" w:cs="Times New Roman"/>
          <w:bCs/>
        </w:rPr>
        <w:t xml:space="preserve">. </w:t>
      </w:r>
      <w:r w:rsidR="00491A4D" w:rsidRPr="003045B5">
        <w:rPr>
          <w:rFonts w:ascii="Times New Roman" w:hAnsi="Times New Roman" w:cs="Times New Roman"/>
          <w:bCs/>
        </w:rPr>
        <w:t xml:space="preserve">Качество поставляемого товара должно соответствовать требованиям </w:t>
      </w:r>
      <w:r w:rsidR="00491A4D" w:rsidRPr="003045B5">
        <w:rPr>
          <w:rFonts w:ascii="Times New Roman" w:hAnsi="Times New Roman" w:cs="Times New Roman"/>
          <w:bCs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3B937B39" w14:textId="3A2A08D5" w:rsidR="007D0B05" w:rsidRPr="003045B5" w:rsidRDefault="007D0B05" w:rsidP="007D0B05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 w:rsidRPr="003045B5">
        <w:rPr>
          <w:rFonts w:ascii="Times New Roman" w:hAnsi="Times New Roman" w:cs="Times New Roman"/>
          <w:bCs/>
        </w:rPr>
        <w:t>2.</w:t>
      </w:r>
      <w:r w:rsidR="00C0794F">
        <w:rPr>
          <w:rFonts w:ascii="Times New Roman" w:hAnsi="Times New Roman" w:cs="Times New Roman"/>
          <w:bCs/>
        </w:rPr>
        <w:t>9</w:t>
      </w:r>
      <w:r w:rsidRPr="003045B5">
        <w:rPr>
          <w:rFonts w:ascii="Times New Roman" w:hAnsi="Times New Roman" w:cs="Times New Roman"/>
          <w:bCs/>
        </w:rPr>
        <w:t>.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14:paraId="5CD09EE4" w14:textId="7F1F2D18" w:rsidR="0063776E" w:rsidRPr="00F65412" w:rsidRDefault="008079AA" w:rsidP="00F65412">
      <w:pPr>
        <w:pStyle w:val="a3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 w:rsidRPr="003045B5">
        <w:rPr>
          <w:rFonts w:ascii="Times New Roman" w:hAnsi="Times New Roman" w:cs="Times New Roman"/>
          <w:bCs/>
        </w:rPr>
        <w:t>3</w:t>
      </w:r>
      <w:r w:rsidR="00491A4D" w:rsidRPr="003045B5">
        <w:rPr>
          <w:rFonts w:ascii="Times New Roman" w:hAnsi="Times New Roman" w:cs="Times New Roman"/>
          <w:bCs/>
        </w:rPr>
        <w:t>.</w:t>
      </w:r>
      <w:r w:rsidR="008F53B8">
        <w:rPr>
          <w:rFonts w:ascii="Times New Roman" w:hAnsi="Times New Roman" w:cs="Times New Roman"/>
          <w:bCs/>
        </w:rPr>
        <w:t xml:space="preserve"> Требования к гарантии качества товара, а также требования к гарантийному сроку и(или) объему предоставления гарантий их качества, к гарантийному обслуживанию товара (далее - гарантийные обязательства), к расходам на эксплуатацию товара, </w:t>
      </w:r>
      <w:r w:rsidR="008F53B8">
        <w:rPr>
          <w:rFonts w:ascii="Times New Roman" w:hAnsi="Times New Roman" w:cs="Times New Roman"/>
          <w:bCs/>
        </w:rPr>
        <w:br/>
        <w:t>к обязательности осуществления монтажа и наладки товара, к обучению лиц, осуществляющих использование и обслуживание товара</w:t>
      </w:r>
      <w:r w:rsidR="00F65412">
        <w:rPr>
          <w:rFonts w:ascii="Times New Roman" w:hAnsi="Times New Roman" w:cs="Times New Roman"/>
          <w:bCs/>
        </w:rPr>
        <w:t>.</w:t>
      </w:r>
    </w:p>
    <w:p w14:paraId="79A19AC8" w14:textId="77777777" w:rsidR="00C0794F" w:rsidRPr="00C0794F" w:rsidRDefault="00C0794F" w:rsidP="00C0794F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C0794F">
        <w:rPr>
          <w:rFonts w:ascii="Times New Roman" w:eastAsia="Times New Roman" w:hAnsi="Times New Roman" w:cs="Times New Roman"/>
          <w:bCs/>
          <w:color w:val="auto"/>
          <w:lang w:bidi="ar-SA"/>
        </w:rPr>
        <w:t>Гарантия качества на поставляемый Товар предоставляется в соответствии с нормативными документами на данный вид Товара.</w:t>
      </w:r>
    </w:p>
    <w:p w14:paraId="47BBEED4" w14:textId="77777777" w:rsidR="00C0794F" w:rsidRPr="00C0794F" w:rsidRDefault="00C0794F" w:rsidP="00C0794F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C0794F">
        <w:rPr>
          <w:rFonts w:ascii="Times New Roman" w:eastAsia="Times New Roman" w:hAnsi="Times New Roman" w:cs="Times New Roman"/>
          <w:bCs/>
          <w:color w:val="auto"/>
          <w:lang w:bidi="ar-SA"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14:paraId="31E5565D" w14:textId="77777777" w:rsidR="009802CC" w:rsidRPr="003045B5" w:rsidRDefault="00D34A63" w:rsidP="009802CC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  <w:r w:rsidRPr="003045B5">
        <w:rPr>
          <w:rFonts w:ascii="Times New Roman" w:eastAsia="Times New Roman" w:hAnsi="Times New Roman" w:cs="Times New Roman"/>
        </w:rPr>
        <w:tab/>
      </w:r>
      <w:r w:rsidR="009802CC" w:rsidRPr="003045B5">
        <w:rPr>
          <w:rFonts w:ascii="Times New Roman" w:hAnsi="Times New Roman" w:cs="Times New Roman"/>
        </w:rPr>
        <w:t>4. Перечень приложений, являющихся неотъемлемой частью Описания объекта закупки.</w:t>
      </w:r>
    </w:p>
    <w:p w14:paraId="2CA5986E" w14:textId="77777777" w:rsidR="000A3D0C" w:rsidRDefault="009802CC" w:rsidP="000A3D0C">
      <w:pPr>
        <w:ind w:firstLine="708"/>
        <w:jc w:val="both"/>
        <w:rPr>
          <w:rFonts w:ascii="Times New Roman" w:hAnsi="Times New Roman"/>
          <w:b/>
          <w:bCs/>
        </w:rPr>
      </w:pPr>
      <w:r w:rsidRPr="003045B5">
        <w:rPr>
          <w:rFonts w:ascii="Times New Roman" w:eastAsia="Times New Roman" w:hAnsi="Times New Roman" w:cs="Times New Roman"/>
        </w:rPr>
        <w:t xml:space="preserve">4.1. Приложение № 1. </w:t>
      </w:r>
      <w:r w:rsidR="00DE4B87">
        <w:rPr>
          <w:rFonts w:ascii="Times New Roman" w:eastAsia="Times New Roman" w:hAnsi="Times New Roman" w:cs="Times New Roman"/>
        </w:rPr>
        <w:t>«</w:t>
      </w:r>
      <w:r w:rsidR="00DE4B87">
        <w:rPr>
          <w:rFonts w:ascii="Times New Roman" w:hAnsi="Times New Roman" w:cs="Times New Roman"/>
          <w:bCs/>
        </w:rPr>
        <w:t>Качественные, функциональные, технические, эксплуатационные характеристики товара</w:t>
      </w:r>
      <w:r w:rsidR="00DE4B87">
        <w:rPr>
          <w:rFonts w:ascii="Times New Roman" w:eastAsia="Times New Roman" w:hAnsi="Times New Roman" w:cs="Times New Roman"/>
        </w:rPr>
        <w:t>».</w:t>
      </w:r>
      <w:r w:rsidR="003045B5" w:rsidRPr="003045B5">
        <w:rPr>
          <w:rFonts w:ascii="Times New Roman" w:hAnsi="Times New Roman"/>
          <w:b/>
          <w:bCs/>
        </w:rPr>
        <w:t xml:space="preserve">  </w:t>
      </w:r>
    </w:p>
    <w:p w14:paraId="1E8DC1CA" w14:textId="1DD85E9C" w:rsidR="003045B5" w:rsidRPr="003045B5" w:rsidRDefault="003045B5" w:rsidP="00DE4B87">
      <w:pPr>
        <w:ind w:firstLine="708"/>
        <w:jc w:val="both"/>
        <w:rPr>
          <w:rFonts w:ascii="Times New Roman" w:hAnsi="Times New Roman"/>
          <w:b/>
          <w:bCs/>
        </w:rPr>
        <w:sectPr w:rsidR="003045B5" w:rsidRPr="003045B5" w:rsidSect="0012078C">
          <w:headerReference w:type="default" r:id="rId8"/>
          <w:pgSz w:w="11906" w:h="16838" w:code="9"/>
          <w:pgMar w:top="567" w:right="850" w:bottom="1134" w:left="1701" w:header="397" w:footer="397" w:gutter="0"/>
          <w:cols w:space="720"/>
          <w:titlePg/>
          <w:docGrid w:linePitch="299"/>
        </w:sectPr>
      </w:pPr>
    </w:p>
    <w:p w14:paraId="04AEFCD7" w14:textId="77777777" w:rsidR="00F246D2" w:rsidRDefault="00F246D2" w:rsidP="00F246D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</w:rPr>
      </w:pPr>
      <w:r w:rsidRPr="003045B5">
        <w:rPr>
          <w:rFonts w:ascii="Times New Roman" w:hAnsi="Times New Roman" w:cs="Times New Roman"/>
          <w:color w:val="auto"/>
        </w:rPr>
        <w:lastRenderedPageBreak/>
        <w:t xml:space="preserve">Приложение №1 </w:t>
      </w:r>
    </w:p>
    <w:p w14:paraId="31986C65" w14:textId="77777777" w:rsidR="00AB45C2" w:rsidRPr="003045B5" w:rsidRDefault="00AB45C2" w:rsidP="00F246D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</w:rPr>
      </w:pPr>
    </w:p>
    <w:p w14:paraId="74AEE143" w14:textId="77777777" w:rsidR="00DE4B87" w:rsidRDefault="00DE4B87" w:rsidP="00DE4B87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  <w:r w:rsidRPr="00036B05">
        <w:rPr>
          <w:rFonts w:ascii="Times New Roman" w:hAnsi="Times New Roman" w:cs="Times New Roman"/>
          <w:b/>
          <w:bCs/>
        </w:rPr>
        <w:t>Качественные, функциональные, технические, эксплуатационные характеристики товара</w:t>
      </w:r>
    </w:p>
    <w:p w14:paraId="57543013" w14:textId="77777777" w:rsidR="009F103B" w:rsidRDefault="009F103B" w:rsidP="00DE4B87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tbl>
      <w:tblPr>
        <w:tblpPr w:leftFromText="180" w:rightFromText="180" w:vertAnchor="text" w:tblpX="-611" w:tblpY="1"/>
        <w:tblOverlap w:val="never"/>
        <w:tblW w:w="16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673"/>
        <w:gridCol w:w="1559"/>
        <w:gridCol w:w="2581"/>
        <w:gridCol w:w="3685"/>
        <w:gridCol w:w="1134"/>
        <w:gridCol w:w="2693"/>
        <w:gridCol w:w="11"/>
        <w:gridCol w:w="1265"/>
        <w:gridCol w:w="11"/>
        <w:gridCol w:w="1123"/>
        <w:gridCol w:w="11"/>
      </w:tblGrid>
      <w:tr w:rsidR="00EA2DC7" w:rsidRPr="00EA2DC7" w14:paraId="563955A6" w14:textId="77777777" w:rsidTr="00EA2DC7">
        <w:trPr>
          <w:gridAfter w:val="1"/>
          <w:wAfter w:w="11" w:type="dxa"/>
        </w:trPr>
        <w:tc>
          <w:tcPr>
            <w:tcW w:w="562" w:type="dxa"/>
          </w:tcPr>
          <w:p w14:paraId="378A1DC1" w14:textId="77777777" w:rsidR="00EA2DC7" w:rsidRPr="00EA2DC7" w:rsidRDefault="00EA2DC7" w:rsidP="00EA2DC7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kern w:val="1"/>
                <w:sz w:val="18"/>
                <w:szCs w:val="18"/>
                <w:lang w:eastAsia="zh-CN" w:bidi="ar-SA"/>
              </w:rPr>
            </w:pPr>
            <w:bookmarkStart w:id="1" w:name="_Hlk224551236"/>
            <w:r w:rsidRPr="00EA2DC7">
              <w:rPr>
                <w:rFonts w:ascii="Times New Roman" w:eastAsia="Times New Roman" w:hAnsi="Times New Roman" w:cs="Times New Roman"/>
                <w:b/>
                <w:color w:val="auto"/>
                <w:kern w:val="1"/>
                <w:sz w:val="18"/>
                <w:szCs w:val="18"/>
                <w:lang w:eastAsia="zh-CN" w:bidi="ar-SA"/>
              </w:rPr>
              <w:t>№ п/п</w:t>
            </w:r>
          </w:p>
        </w:tc>
        <w:tc>
          <w:tcPr>
            <w:tcW w:w="1673" w:type="dxa"/>
          </w:tcPr>
          <w:p w14:paraId="48A44BBB" w14:textId="77777777" w:rsidR="00EA2DC7" w:rsidRPr="00EA2DC7" w:rsidRDefault="00EA2DC7" w:rsidP="00EA2DC7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kern w:val="1"/>
                <w:sz w:val="18"/>
                <w:szCs w:val="18"/>
                <w:lang w:eastAsia="zh-CN" w:bidi="ar-SA"/>
              </w:rPr>
            </w:pPr>
            <w:r w:rsidRPr="00EA2DC7">
              <w:rPr>
                <w:rFonts w:ascii="Times New Roman" w:eastAsia="Times New Roman" w:hAnsi="Times New Roman" w:cs="Times New Roman"/>
                <w:b/>
                <w:color w:val="auto"/>
                <w:kern w:val="1"/>
                <w:sz w:val="18"/>
                <w:szCs w:val="18"/>
                <w:lang w:eastAsia="zh-CN" w:bidi="ar-SA"/>
              </w:rPr>
              <w:t>Наименование товара</w:t>
            </w:r>
          </w:p>
        </w:tc>
        <w:tc>
          <w:tcPr>
            <w:tcW w:w="1559" w:type="dxa"/>
          </w:tcPr>
          <w:p w14:paraId="61FA1DDF" w14:textId="77777777" w:rsidR="00EA2DC7" w:rsidRPr="00EA2DC7" w:rsidRDefault="00EA2DC7" w:rsidP="00EA2DC7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kern w:val="1"/>
                <w:sz w:val="18"/>
                <w:szCs w:val="18"/>
                <w:lang w:eastAsia="zh-CN" w:bidi="ar-SA"/>
              </w:rPr>
            </w:pPr>
            <w:r w:rsidRPr="00EA2DC7">
              <w:rPr>
                <w:rFonts w:ascii="Times New Roman" w:eastAsia="Times New Roman" w:hAnsi="Times New Roman" w:cs="Times New Roman"/>
                <w:b/>
                <w:color w:val="auto"/>
                <w:kern w:val="1"/>
                <w:sz w:val="18"/>
                <w:szCs w:val="18"/>
                <w:lang w:eastAsia="zh-CN" w:bidi="ar-SA"/>
              </w:rPr>
              <w:t>Код ОКПД 2/</w:t>
            </w:r>
          </w:p>
          <w:p w14:paraId="5358E527" w14:textId="77777777" w:rsidR="00EA2DC7" w:rsidRPr="00EA2DC7" w:rsidRDefault="00EA2DC7" w:rsidP="00EA2DC7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kern w:val="1"/>
                <w:sz w:val="18"/>
                <w:szCs w:val="18"/>
                <w:lang w:eastAsia="zh-CN" w:bidi="ar-SA"/>
              </w:rPr>
            </w:pPr>
            <w:r w:rsidRPr="00EA2DC7">
              <w:rPr>
                <w:rFonts w:ascii="Times New Roman" w:eastAsia="Times New Roman" w:hAnsi="Times New Roman" w:cs="Times New Roman"/>
                <w:b/>
                <w:color w:val="auto"/>
                <w:kern w:val="1"/>
                <w:sz w:val="18"/>
                <w:szCs w:val="18"/>
                <w:lang w:eastAsia="zh-CN" w:bidi="ar-SA"/>
              </w:rPr>
              <w:t>Код КТРУ/ККН</w:t>
            </w:r>
          </w:p>
        </w:tc>
        <w:tc>
          <w:tcPr>
            <w:tcW w:w="2581" w:type="dxa"/>
          </w:tcPr>
          <w:p w14:paraId="145BEDA6" w14:textId="77777777" w:rsidR="00EA2DC7" w:rsidRPr="00EA2DC7" w:rsidRDefault="00EA2DC7" w:rsidP="00EA2DC7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kern w:val="1"/>
                <w:sz w:val="18"/>
                <w:szCs w:val="18"/>
                <w:lang w:eastAsia="zh-CN" w:bidi="ar-SA"/>
              </w:rPr>
            </w:pPr>
            <w:r w:rsidRPr="00EA2DC7">
              <w:rPr>
                <w:rFonts w:ascii="Times New Roman" w:eastAsia="Times New Roman" w:hAnsi="Times New Roman" w:cs="Times New Roman"/>
                <w:b/>
                <w:color w:val="auto"/>
                <w:kern w:val="1"/>
                <w:sz w:val="18"/>
                <w:szCs w:val="18"/>
                <w:lang w:eastAsia="zh-CN" w:bidi="ar-SA"/>
              </w:rPr>
              <w:t>Наименование</w:t>
            </w:r>
          </w:p>
          <w:p w14:paraId="25B8C309" w14:textId="77777777" w:rsidR="00EA2DC7" w:rsidRPr="00EA2DC7" w:rsidRDefault="00EA2DC7" w:rsidP="00EA2DC7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kern w:val="1"/>
                <w:sz w:val="18"/>
                <w:szCs w:val="18"/>
                <w:lang w:eastAsia="zh-CN" w:bidi="ar-SA"/>
              </w:rPr>
            </w:pPr>
            <w:r w:rsidRPr="00EA2DC7">
              <w:rPr>
                <w:rFonts w:ascii="Times New Roman" w:eastAsia="Times New Roman" w:hAnsi="Times New Roman" w:cs="Times New Roman"/>
                <w:b/>
                <w:color w:val="auto"/>
                <w:kern w:val="1"/>
                <w:sz w:val="18"/>
                <w:szCs w:val="18"/>
                <w:lang w:eastAsia="zh-CN" w:bidi="ar-SA"/>
              </w:rPr>
              <w:t>характеристики</w:t>
            </w:r>
          </w:p>
        </w:tc>
        <w:tc>
          <w:tcPr>
            <w:tcW w:w="3685" w:type="dxa"/>
          </w:tcPr>
          <w:p w14:paraId="3C1EFFEB" w14:textId="77777777" w:rsidR="00EA2DC7" w:rsidRPr="00EA2DC7" w:rsidRDefault="00EA2DC7" w:rsidP="00EA2DC7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kern w:val="1"/>
                <w:sz w:val="18"/>
                <w:szCs w:val="18"/>
                <w:lang w:eastAsia="zh-CN" w:bidi="ar-SA"/>
              </w:rPr>
            </w:pPr>
            <w:r w:rsidRPr="00EA2DC7">
              <w:rPr>
                <w:rFonts w:ascii="Times New Roman" w:eastAsia="Times New Roman" w:hAnsi="Times New Roman" w:cs="Times New Roman"/>
                <w:b/>
                <w:color w:val="auto"/>
                <w:kern w:val="1"/>
                <w:sz w:val="18"/>
                <w:szCs w:val="18"/>
                <w:lang w:eastAsia="zh-CN" w:bidi="ar-SA"/>
              </w:rPr>
              <w:t>Значение характеристики</w:t>
            </w:r>
          </w:p>
        </w:tc>
        <w:tc>
          <w:tcPr>
            <w:tcW w:w="1134" w:type="dxa"/>
          </w:tcPr>
          <w:p w14:paraId="0C4CB76F" w14:textId="77777777" w:rsidR="00EA2DC7" w:rsidRPr="00EA2DC7" w:rsidRDefault="00EA2DC7" w:rsidP="00EA2DC7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kern w:val="1"/>
                <w:sz w:val="18"/>
                <w:szCs w:val="18"/>
                <w:lang w:eastAsia="zh-CN" w:bidi="ar-SA"/>
              </w:rPr>
            </w:pPr>
            <w:r w:rsidRPr="00EA2DC7">
              <w:rPr>
                <w:rFonts w:ascii="Times New Roman" w:eastAsia="Times New Roman" w:hAnsi="Times New Roman" w:cs="Times New Roman"/>
                <w:b/>
                <w:color w:val="auto"/>
                <w:kern w:val="1"/>
                <w:sz w:val="18"/>
                <w:szCs w:val="18"/>
                <w:lang w:eastAsia="zh-CN" w:bidi="ar-SA"/>
              </w:rPr>
              <w:t>Единица измерения характеристики</w:t>
            </w:r>
          </w:p>
        </w:tc>
        <w:tc>
          <w:tcPr>
            <w:tcW w:w="2693" w:type="dxa"/>
          </w:tcPr>
          <w:p w14:paraId="7625E7BA" w14:textId="77777777" w:rsidR="00EA2DC7" w:rsidRPr="00EA2DC7" w:rsidRDefault="00EA2DC7" w:rsidP="00EA2DC7">
            <w:pPr>
              <w:widowControl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kern w:val="1"/>
                <w:sz w:val="18"/>
                <w:szCs w:val="18"/>
                <w:lang w:eastAsia="zh-CN" w:bidi="ar-SA"/>
              </w:rPr>
            </w:pPr>
            <w:r w:rsidRPr="00EA2DC7">
              <w:rPr>
                <w:rFonts w:ascii="Times New Roman" w:eastAsia="Times New Roman" w:hAnsi="Times New Roman" w:cs="Times New Roman"/>
                <w:b/>
                <w:color w:val="auto"/>
                <w:kern w:val="1"/>
                <w:sz w:val="18"/>
                <w:szCs w:val="18"/>
                <w:lang w:eastAsia="zh-CN" w:bidi="ar-SA"/>
              </w:rPr>
              <w:t xml:space="preserve">Инструкция по заполнению </w:t>
            </w:r>
          </w:p>
        </w:tc>
        <w:tc>
          <w:tcPr>
            <w:tcW w:w="1276" w:type="dxa"/>
            <w:gridSpan w:val="2"/>
          </w:tcPr>
          <w:p w14:paraId="2737B293" w14:textId="77777777" w:rsidR="00EA2DC7" w:rsidRPr="00EA2DC7" w:rsidRDefault="00EA2DC7" w:rsidP="00EA2DC7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kern w:val="1"/>
                <w:sz w:val="18"/>
                <w:szCs w:val="18"/>
                <w:lang w:eastAsia="zh-CN" w:bidi="ar-SA"/>
              </w:rPr>
            </w:pPr>
            <w:r w:rsidRPr="00EA2DC7">
              <w:rPr>
                <w:rFonts w:ascii="Times New Roman" w:eastAsia="Times New Roman" w:hAnsi="Times New Roman" w:cs="Times New Roman"/>
                <w:b/>
                <w:color w:val="auto"/>
                <w:kern w:val="1"/>
                <w:sz w:val="18"/>
                <w:szCs w:val="18"/>
                <w:lang w:eastAsia="zh-CN" w:bidi="ar-SA"/>
              </w:rPr>
              <w:t>Вид требования**</w:t>
            </w:r>
          </w:p>
        </w:tc>
        <w:tc>
          <w:tcPr>
            <w:tcW w:w="1134" w:type="dxa"/>
            <w:gridSpan w:val="2"/>
          </w:tcPr>
          <w:p w14:paraId="1ECA6960" w14:textId="77777777" w:rsidR="00EA2DC7" w:rsidRPr="00EA2DC7" w:rsidRDefault="00EA2DC7" w:rsidP="00EA2DC7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kern w:val="1"/>
                <w:sz w:val="18"/>
                <w:szCs w:val="18"/>
                <w:lang w:eastAsia="zh-CN" w:bidi="ar-SA"/>
              </w:rPr>
            </w:pPr>
            <w:r w:rsidRPr="00EA2DC7">
              <w:rPr>
                <w:rFonts w:ascii="Times New Roman" w:eastAsia="Times New Roman" w:hAnsi="Times New Roman" w:cs="Times New Roman"/>
                <w:b/>
                <w:color w:val="auto"/>
                <w:kern w:val="1"/>
                <w:sz w:val="18"/>
                <w:szCs w:val="18"/>
                <w:lang w:eastAsia="zh-CN" w:bidi="ar-SA"/>
              </w:rPr>
              <w:t>Единица измерения</w:t>
            </w:r>
          </w:p>
        </w:tc>
      </w:tr>
      <w:tr w:rsidR="00EA2DC7" w:rsidRPr="00EA2DC7" w14:paraId="61C61B10" w14:textId="77777777" w:rsidTr="00EA2DC7">
        <w:tc>
          <w:tcPr>
            <w:tcW w:w="562" w:type="dxa"/>
            <w:vMerge w:val="restart"/>
          </w:tcPr>
          <w:p w14:paraId="7097AFF9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2DC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  <w:p w14:paraId="0646C82A" w14:textId="77777777" w:rsidR="00EA2DC7" w:rsidRPr="00EA2DC7" w:rsidRDefault="00EA2DC7" w:rsidP="00EA2DC7">
            <w:pPr>
              <w:tabs>
                <w:tab w:val="left" w:pos="6039"/>
              </w:tabs>
              <w:suppressAutoHyphens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</w:p>
        </w:tc>
        <w:tc>
          <w:tcPr>
            <w:tcW w:w="1673" w:type="dxa"/>
            <w:vMerge w:val="restart"/>
          </w:tcPr>
          <w:p w14:paraId="6479AB87" w14:textId="77C5A286" w:rsidR="00EA2DC7" w:rsidRPr="00EA2DC7" w:rsidRDefault="00EA2DC7" w:rsidP="00EA2DC7">
            <w:pPr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EA2DC7">
              <w:rPr>
                <w:rFonts w:ascii="Times New Roman" w:hAnsi="Times New Roman" w:cs="Times New Roman"/>
                <w:sz w:val="18"/>
                <w:szCs w:val="18"/>
              </w:rPr>
              <w:t>Чехол на подушку</w:t>
            </w:r>
            <w:r w:rsidR="001D693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D693A" w:rsidRPr="001D693A">
              <w:rPr>
                <w:rFonts w:ascii="Times New Roman" w:eastAsia="Calibri" w:hAnsi="Times New Roman" w:cs="Times New Roman"/>
                <w:sz w:val="18"/>
                <w:szCs w:val="18"/>
              </w:rPr>
              <w:t>из ПВХ</w:t>
            </w:r>
            <w:r w:rsidR="001D693A">
              <w:rPr>
                <w:rFonts w:eastAsia="Calibri"/>
              </w:rPr>
              <w:t xml:space="preserve"> </w:t>
            </w:r>
            <w:r w:rsidRPr="00EA2DC7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vMerge w:val="restart"/>
          </w:tcPr>
          <w:p w14:paraId="2AB643B2" w14:textId="77777777" w:rsidR="00EA2DC7" w:rsidRPr="00EA2DC7" w:rsidRDefault="00EA2DC7" w:rsidP="00EA2DC7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EA2DC7"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lang w:eastAsia="zh-CN" w:bidi="ar-SA"/>
              </w:rPr>
              <w:t>13.92.12.163</w:t>
            </w:r>
          </w:p>
        </w:tc>
        <w:tc>
          <w:tcPr>
            <w:tcW w:w="10104" w:type="dxa"/>
            <w:gridSpan w:val="5"/>
          </w:tcPr>
          <w:p w14:paraId="2D4FBB7D" w14:textId="77777777" w:rsidR="00EA2DC7" w:rsidRPr="00EA2DC7" w:rsidRDefault="00EA2DC7" w:rsidP="00EA2DC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EA2DC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Характеристики товаров согласно КТРУ (отсутствуют)</w:t>
            </w:r>
          </w:p>
        </w:tc>
        <w:tc>
          <w:tcPr>
            <w:tcW w:w="1276" w:type="dxa"/>
            <w:gridSpan w:val="2"/>
            <w:vMerge w:val="restart"/>
          </w:tcPr>
          <w:p w14:paraId="66D86A3F" w14:textId="77777777" w:rsidR="00EA2DC7" w:rsidRPr="00EA2DC7" w:rsidRDefault="00EA2DC7" w:rsidP="00EA2DC7">
            <w:pPr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EA2DC7">
              <w:rPr>
                <w:rFonts w:ascii="Times New Roman" w:hAnsi="Times New Roman" w:cs="Times New Roman"/>
                <w:bCs/>
                <w:sz w:val="18"/>
                <w:szCs w:val="18"/>
              </w:rPr>
              <w:t>Запрет</w:t>
            </w:r>
          </w:p>
        </w:tc>
        <w:tc>
          <w:tcPr>
            <w:tcW w:w="1134" w:type="dxa"/>
            <w:gridSpan w:val="2"/>
            <w:vMerge w:val="restart"/>
          </w:tcPr>
          <w:p w14:paraId="1770E9CD" w14:textId="77777777" w:rsidR="00EA2DC7" w:rsidRPr="00EA2DC7" w:rsidRDefault="00EA2DC7" w:rsidP="00EA2DC7">
            <w:pPr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EA2DC7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</w:tr>
      <w:tr w:rsidR="00EA2DC7" w:rsidRPr="00EA2DC7" w14:paraId="782ED5F5" w14:textId="77777777" w:rsidTr="00EA2DC7">
        <w:trPr>
          <w:trHeight w:val="148"/>
        </w:trPr>
        <w:tc>
          <w:tcPr>
            <w:tcW w:w="562" w:type="dxa"/>
            <w:vMerge/>
          </w:tcPr>
          <w:p w14:paraId="08091A7E" w14:textId="77777777" w:rsidR="00EA2DC7" w:rsidRPr="00EA2DC7" w:rsidRDefault="00EA2DC7" w:rsidP="00EA2DC7">
            <w:pPr>
              <w:tabs>
                <w:tab w:val="left" w:pos="6039"/>
              </w:tabs>
              <w:suppressAutoHyphens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</w:p>
        </w:tc>
        <w:tc>
          <w:tcPr>
            <w:tcW w:w="1673" w:type="dxa"/>
            <w:vMerge/>
          </w:tcPr>
          <w:p w14:paraId="604A19E8" w14:textId="77777777" w:rsidR="00EA2DC7" w:rsidRPr="00EA2DC7" w:rsidRDefault="00EA2DC7" w:rsidP="00EA2DC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15D0B3B9" w14:textId="77777777" w:rsidR="00EA2DC7" w:rsidRPr="00EA2DC7" w:rsidRDefault="00EA2DC7" w:rsidP="00EA2D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</w:p>
        </w:tc>
        <w:tc>
          <w:tcPr>
            <w:tcW w:w="10104" w:type="dxa"/>
            <w:gridSpan w:val="5"/>
          </w:tcPr>
          <w:p w14:paraId="028B7CE7" w14:textId="77777777" w:rsidR="00EA2DC7" w:rsidRPr="00EA2DC7" w:rsidRDefault="00EA2DC7" w:rsidP="00EA2DC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EA2DC7">
              <w:rPr>
                <w:rFonts w:ascii="Times New Roman" w:hAnsi="Times New Roman" w:cs="Times New Roman"/>
                <w:b/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1276" w:type="dxa"/>
            <w:gridSpan w:val="2"/>
            <w:vMerge/>
          </w:tcPr>
          <w:p w14:paraId="3C436257" w14:textId="77777777" w:rsidR="00EA2DC7" w:rsidRPr="00EA2DC7" w:rsidRDefault="00EA2DC7" w:rsidP="00EA2DC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</w:tcPr>
          <w:p w14:paraId="002074D6" w14:textId="77777777" w:rsidR="00EA2DC7" w:rsidRPr="00EA2DC7" w:rsidRDefault="00EA2DC7" w:rsidP="00EA2DC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A2DC7" w:rsidRPr="00EA2DC7" w14:paraId="3400DF14" w14:textId="77777777" w:rsidTr="00EA2DC7">
        <w:trPr>
          <w:gridAfter w:val="1"/>
          <w:wAfter w:w="11" w:type="dxa"/>
          <w:trHeight w:val="599"/>
        </w:trPr>
        <w:tc>
          <w:tcPr>
            <w:tcW w:w="562" w:type="dxa"/>
            <w:vMerge/>
          </w:tcPr>
          <w:p w14:paraId="37D31C41" w14:textId="77777777" w:rsidR="00EA2DC7" w:rsidRPr="00EA2DC7" w:rsidRDefault="00EA2DC7" w:rsidP="00EA2DC7">
            <w:pPr>
              <w:tabs>
                <w:tab w:val="left" w:pos="6039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73" w:type="dxa"/>
            <w:vMerge/>
          </w:tcPr>
          <w:p w14:paraId="38EFC267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6101CC9F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81" w:type="dxa"/>
          </w:tcPr>
          <w:p w14:paraId="1D13DC7C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2DC7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</w:p>
        </w:tc>
        <w:tc>
          <w:tcPr>
            <w:tcW w:w="3685" w:type="dxa"/>
          </w:tcPr>
          <w:p w14:paraId="1DFE4A08" w14:textId="7A99E02B" w:rsidR="00EA2DC7" w:rsidRPr="00EA2DC7" w:rsidRDefault="00EA2DC7" w:rsidP="00EA2DC7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2DC7">
              <w:rPr>
                <w:rFonts w:ascii="Times New Roman" w:hAnsi="Times New Roman" w:cs="Times New Roman"/>
                <w:sz w:val="18"/>
                <w:szCs w:val="18"/>
              </w:rPr>
              <w:t xml:space="preserve">Наволочка непромокаемая </w:t>
            </w:r>
          </w:p>
        </w:tc>
        <w:tc>
          <w:tcPr>
            <w:tcW w:w="1134" w:type="dxa"/>
          </w:tcPr>
          <w:p w14:paraId="3F6AC53C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2DC7">
              <w:rPr>
                <w:rFonts w:ascii="Times New Roman" w:hAnsi="Times New Roman" w:cs="Times New Roman"/>
                <w:bCs/>
                <w:sz w:val="18"/>
                <w:szCs w:val="18"/>
              </w:rPr>
              <w:t>-</w:t>
            </w:r>
          </w:p>
        </w:tc>
        <w:tc>
          <w:tcPr>
            <w:tcW w:w="2693" w:type="dxa"/>
          </w:tcPr>
          <w:p w14:paraId="7E1D6EB4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2DC7"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gridSpan w:val="2"/>
            <w:vMerge w:val="restart"/>
          </w:tcPr>
          <w:p w14:paraId="4A2CDC69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 w:val="restart"/>
          </w:tcPr>
          <w:p w14:paraId="36108D13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EA2DC7" w:rsidRPr="00EA2DC7" w14:paraId="1E6710ED" w14:textId="77777777" w:rsidTr="00EA2DC7">
        <w:trPr>
          <w:gridAfter w:val="1"/>
          <w:wAfter w:w="11" w:type="dxa"/>
          <w:trHeight w:val="206"/>
        </w:trPr>
        <w:tc>
          <w:tcPr>
            <w:tcW w:w="562" w:type="dxa"/>
            <w:vMerge/>
          </w:tcPr>
          <w:p w14:paraId="207ADF8E" w14:textId="77777777" w:rsidR="00EA2DC7" w:rsidRPr="00EA2DC7" w:rsidRDefault="00EA2DC7" w:rsidP="00EA2DC7">
            <w:pPr>
              <w:tabs>
                <w:tab w:val="left" w:pos="6039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73" w:type="dxa"/>
            <w:vMerge/>
          </w:tcPr>
          <w:p w14:paraId="24DF0389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1A97540C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81" w:type="dxa"/>
          </w:tcPr>
          <w:p w14:paraId="3A800975" w14:textId="77777777" w:rsidR="00EA2DC7" w:rsidRPr="00EA2DC7" w:rsidRDefault="00EA2DC7" w:rsidP="00EA2DC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</w:pPr>
            <w:r w:rsidRPr="00EA2DC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Материал изделия </w:t>
            </w:r>
          </w:p>
        </w:tc>
        <w:tc>
          <w:tcPr>
            <w:tcW w:w="3685" w:type="dxa"/>
          </w:tcPr>
          <w:p w14:paraId="5CF790B7" w14:textId="77777777" w:rsidR="00EA2DC7" w:rsidRPr="00EA2DC7" w:rsidRDefault="00EA2DC7" w:rsidP="00EA2DC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A2DC7">
              <w:rPr>
                <w:rFonts w:ascii="Times New Roman" w:hAnsi="Times New Roman" w:cs="Times New Roman"/>
                <w:sz w:val="18"/>
                <w:szCs w:val="18"/>
              </w:rPr>
              <w:t>Клеенка на ткани, с</w:t>
            </w:r>
            <w:r w:rsidRPr="00EA2DC7"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  <w:t xml:space="preserve"> поливинилхлоридным покрытием</w:t>
            </w:r>
            <w:r w:rsidRPr="00EA2DC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.</w:t>
            </w:r>
          </w:p>
          <w:p w14:paraId="207793B3" w14:textId="77777777" w:rsidR="00EA2DC7" w:rsidRPr="00EA2DC7" w:rsidRDefault="00EA2DC7" w:rsidP="00EA2DC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  <w:p w14:paraId="2669FDFD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</w:pPr>
          </w:p>
        </w:tc>
        <w:tc>
          <w:tcPr>
            <w:tcW w:w="1134" w:type="dxa"/>
          </w:tcPr>
          <w:p w14:paraId="4B41A315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2DC7">
              <w:rPr>
                <w:rFonts w:ascii="Times New Roman" w:hAnsi="Times New Roman" w:cs="Times New Roman"/>
                <w:bCs/>
                <w:sz w:val="18"/>
                <w:szCs w:val="18"/>
              </w:rPr>
              <w:t>-</w:t>
            </w:r>
          </w:p>
        </w:tc>
        <w:tc>
          <w:tcPr>
            <w:tcW w:w="2693" w:type="dxa"/>
          </w:tcPr>
          <w:p w14:paraId="301A441B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2DC7"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gridSpan w:val="2"/>
            <w:vMerge/>
          </w:tcPr>
          <w:p w14:paraId="7AB393BA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</w:tcPr>
          <w:p w14:paraId="56373131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A2DC7" w:rsidRPr="00EA2DC7" w14:paraId="2DF7EA86" w14:textId="77777777" w:rsidTr="00EA2DC7">
        <w:trPr>
          <w:gridAfter w:val="1"/>
          <w:wAfter w:w="11" w:type="dxa"/>
        </w:trPr>
        <w:tc>
          <w:tcPr>
            <w:tcW w:w="562" w:type="dxa"/>
            <w:vMerge/>
          </w:tcPr>
          <w:p w14:paraId="73010BB1" w14:textId="77777777" w:rsidR="00EA2DC7" w:rsidRPr="00EA2DC7" w:rsidRDefault="00EA2DC7" w:rsidP="00EA2DC7">
            <w:pPr>
              <w:tabs>
                <w:tab w:val="left" w:pos="6039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73" w:type="dxa"/>
            <w:vMerge/>
          </w:tcPr>
          <w:p w14:paraId="0A2A7CF7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1B08C65B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81" w:type="dxa"/>
          </w:tcPr>
          <w:p w14:paraId="3AAE547F" w14:textId="77777777" w:rsidR="00EA2DC7" w:rsidRPr="00EA2DC7" w:rsidRDefault="00EA2DC7" w:rsidP="00EA2DC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A2DC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Технология изготовления</w:t>
            </w:r>
          </w:p>
        </w:tc>
        <w:tc>
          <w:tcPr>
            <w:tcW w:w="3685" w:type="dxa"/>
          </w:tcPr>
          <w:p w14:paraId="4CEC51E5" w14:textId="77777777" w:rsidR="00EA2DC7" w:rsidRPr="00EA2DC7" w:rsidRDefault="00EA2DC7" w:rsidP="00EA2DC7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2DC7"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  <w:t xml:space="preserve">Швы у чехла скреплены высокопрочными нитками </w:t>
            </w:r>
          </w:p>
        </w:tc>
        <w:tc>
          <w:tcPr>
            <w:tcW w:w="1134" w:type="dxa"/>
          </w:tcPr>
          <w:p w14:paraId="210E9C27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2DC7">
              <w:rPr>
                <w:rFonts w:ascii="Times New Roman" w:hAnsi="Times New Roman" w:cs="Times New Roman"/>
                <w:bCs/>
                <w:sz w:val="18"/>
                <w:szCs w:val="18"/>
              </w:rPr>
              <w:t>-</w:t>
            </w:r>
          </w:p>
        </w:tc>
        <w:tc>
          <w:tcPr>
            <w:tcW w:w="2693" w:type="dxa"/>
          </w:tcPr>
          <w:p w14:paraId="48895577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</w:pPr>
            <w:r w:rsidRPr="00EA2DC7"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gridSpan w:val="2"/>
            <w:vMerge/>
          </w:tcPr>
          <w:p w14:paraId="57A09324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</w:tcPr>
          <w:p w14:paraId="4639AEE9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A2DC7" w:rsidRPr="00EA2DC7" w14:paraId="6AD03346" w14:textId="77777777" w:rsidTr="00EA2DC7">
        <w:trPr>
          <w:gridAfter w:val="1"/>
          <w:wAfter w:w="11" w:type="dxa"/>
        </w:trPr>
        <w:tc>
          <w:tcPr>
            <w:tcW w:w="562" w:type="dxa"/>
            <w:vMerge/>
          </w:tcPr>
          <w:p w14:paraId="1AECF445" w14:textId="77777777" w:rsidR="00EA2DC7" w:rsidRPr="00EA2DC7" w:rsidRDefault="00EA2DC7" w:rsidP="00EA2DC7">
            <w:pPr>
              <w:tabs>
                <w:tab w:val="left" w:pos="6039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73" w:type="dxa"/>
            <w:vMerge/>
          </w:tcPr>
          <w:p w14:paraId="0F63A986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7D6B44D4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81" w:type="dxa"/>
          </w:tcPr>
          <w:p w14:paraId="173C8057" w14:textId="77777777" w:rsidR="00EA2DC7" w:rsidRPr="00EA2DC7" w:rsidRDefault="00EA2DC7" w:rsidP="00EA2DC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A2DC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Плотность </w:t>
            </w:r>
          </w:p>
        </w:tc>
        <w:tc>
          <w:tcPr>
            <w:tcW w:w="3685" w:type="dxa"/>
            <w:vAlign w:val="center"/>
          </w:tcPr>
          <w:p w14:paraId="07143EE2" w14:textId="06A935F5" w:rsidR="00EA2DC7" w:rsidRPr="00EA2DC7" w:rsidRDefault="00EA2DC7" w:rsidP="00EA2DC7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</w:pPr>
            <w:r w:rsidRPr="00EA2DC7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                                </w:t>
            </w:r>
            <w:r w:rsidR="00AE4383" w:rsidRPr="0060007F">
              <w:rPr>
                <w:sz w:val="18"/>
                <w:szCs w:val="18"/>
              </w:rPr>
              <w:t xml:space="preserve">≥ </w:t>
            </w:r>
            <w:r w:rsidR="00AE4383" w:rsidRPr="00EA2DC7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350</w:t>
            </w:r>
            <w:r w:rsidRPr="00EA2DC7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2EBD1D33" w14:textId="198FE658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EA2DC7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гр</w:t>
            </w:r>
            <w:proofErr w:type="spellEnd"/>
            <w:r w:rsidRPr="00EA2DC7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/м2,</w:t>
            </w:r>
          </w:p>
        </w:tc>
        <w:tc>
          <w:tcPr>
            <w:tcW w:w="2693" w:type="dxa"/>
          </w:tcPr>
          <w:p w14:paraId="2815F0BD" w14:textId="57503864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</w:pPr>
            <w:r w:rsidRPr="00EA2DC7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76" w:type="dxa"/>
            <w:gridSpan w:val="2"/>
            <w:vMerge/>
          </w:tcPr>
          <w:p w14:paraId="6CC159E0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</w:tcPr>
          <w:p w14:paraId="50A1D0B3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A2DC7" w:rsidRPr="00EA2DC7" w14:paraId="7F9529C6" w14:textId="77777777" w:rsidTr="00EA2DC7">
        <w:trPr>
          <w:gridAfter w:val="1"/>
          <w:wAfter w:w="11" w:type="dxa"/>
        </w:trPr>
        <w:tc>
          <w:tcPr>
            <w:tcW w:w="562" w:type="dxa"/>
            <w:vMerge/>
          </w:tcPr>
          <w:p w14:paraId="504BF2E0" w14:textId="77777777" w:rsidR="00EA2DC7" w:rsidRPr="00EA2DC7" w:rsidRDefault="00EA2DC7" w:rsidP="00EA2DC7">
            <w:pPr>
              <w:tabs>
                <w:tab w:val="left" w:pos="6039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73" w:type="dxa"/>
            <w:vMerge/>
          </w:tcPr>
          <w:p w14:paraId="0CB14B54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08A381BA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81" w:type="dxa"/>
          </w:tcPr>
          <w:p w14:paraId="03B4767E" w14:textId="77777777" w:rsidR="00EA2DC7" w:rsidRPr="00EA2DC7" w:rsidRDefault="00EA2DC7" w:rsidP="00EA2DC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A2DC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ar-SA" w:bidi="ar-SA"/>
              </w:rPr>
              <w:t>Размер</w:t>
            </w:r>
          </w:p>
        </w:tc>
        <w:tc>
          <w:tcPr>
            <w:tcW w:w="3685" w:type="dxa"/>
          </w:tcPr>
          <w:p w14:paraId="3D3282E9" w14:textId="77777777" w:rsidR="00EA2DC7" w:rsidRPr="00EA2DC7" w:rsidRDefault="00EA2DC7" w:rsidP="00EA2DC7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2DC7">
              <w:rPr>
                <w:rFonts w:ascii="Times New Roman" w:hAnsi="Times New Roman" w:cs="Times New Roman"/>
                <w:sz w:val="18"/>
                <w:szCs w:val="18"/>
              </w:rPr>
              <w:t>70 *70</w:t>
            </w:r>
          </w:p>
          <w:p w14:paraId="55D4F4E4" w14:textId="77777777" w:rsidR="00EA2DC7" w:rsidRPr="00EA2DC7" w:rsidRDefault="00EA2DC7" w:rsidP="00EA2DC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34" w:type="dxa"/>
          </w:tcPr>
          <w:p w14:paraId="65C3BD45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2DC7">
              <w:rPr>
                <w:rFonts w:ascii="Times New Roman" w:hAnsi="Times New Roman" w:cs="Times New Roman"/>
                <w:bCs/>
                <w:sz w:val="18"/>
                <w:szCs w:val="18"/>
              </w:rPr>
              <w:t>см</w:t>
            </w:r>
          </w:p>
        </w:tc>
        <w:tc>
          <w:tcPr>
            <w:tcW w:w="2693" w:type="dxa"/>
          </w:tcPr>
          <w:p w14:paraId="2140F63B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</w:pPr>
            <w:r w:rsidRPr="00EA2DC7"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gridSpan w:val="2"/>
            <w:vMerge/>
          </w:tcPr>
          <w:p w14:paraId="5432FA11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</w:tcPr>
          <w:p w14:paraId="42B046B3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A2DC7" w:rsidRPr="00EA2DC7" w14:paraId="2312EEE4" w14:textId="77777777" w:rsidTr="00EA2DC7">
        <w:trPr>
          <w:gridAfter w:val="1"/>
          <w:wAfter w:w="11" w:type="dxa"/>
        </w:trPr>
        <w:tc>
          <w:tcPr>
            <w:tcW w:w="562" w:type="dxa"/>
            <w:vMerge/>
          </w:tcPr>
          <w:p w14:paraId="6947152F" w14:textId="77777777" w:rsidR="00EA2DC7" w:rsidRPr="00EA2DC7" w:rsidRDefault="00EA2DC7" w:rsidP="00EA2DC7">
            <w:pPr>
              <w:tabs>
                <w:tab w:val="left" w:pos="6039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73" w:type="dxa"/>
            <w:vMerge/>
          </w:tcPr>
          <w:p w14:paraId="67048C6E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348C486E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81" w:type="dxa"/>
          </w:tcPr>
          <w:p w14:paraId="04C37018" w14:textId="77777777" w:rsidR="00EA2DC7" w:rsidRPr="00EA2DC7" w:rsidRDefault="00EA2DC7" w:rsidP="00EA2DC7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highlight w:val="yellow"/>
              </w:rPr>
            </w:pPr>
            <w:r w:rsidRPr="00EA2DC7"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  <w:t>Способ закрепления</w:t>
            </w:r>
          </w:p>
        </w:tc>
        <w:tc>
          <w:tcPr>
            <w:tcW w:w="3685" w:type="dxa"/>
          </w:tcPr>
          <w:p w14:paraId="58AFEACF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2DC7">
              <w:rPr>
                <w:rFonts w:ascii="Times New Roman" w:hAnsi="Times New Roman" w:cs="Times New Roman"/>
                <w:sz w:val="18"/>
                <w:szCs w:val="18"/>
              </w:rPr>
              <w:t xml:space="preserve">на молнии </w:t>
            </w:r>
          </w:p>
        </w:tc>
        <w:tc>
          <w:tcPr>
            <w:tcW w:w="1134" w:type="dxa"/>
          </w:tcPr>
          <w:p w14:paraId="6FCFF9D6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2DC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</w:t>
            </w:r>
          </w:p>
        </w:tc>
        <w:tc>
          <w:tcPr>
            <w:tcW w:w="2693" w:type="dxa"/>
          </w:tcPr>
          <w:p w14:paraId="18B08380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2DC7"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gridSpan w:val="2"/>
            <w:vMerge/>
          </w:tcPr>
          <w:p w14:paraId="46B1899C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</w:tcPr>
          <w:p w14:paraId="23F903C9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EA2DC7" w:rsidRPr="00EA2DC7" w14:paraId="25E1A55F" w14:textId="77777777" w:rsidTr="00EA2DC7">
        <w:trPr>
          <w:gridAfter w:val="1"/>
          <w:wAfter w:w="11" w:type="dxa"/>
        </w:trPr>
        <w:tc>
          <w:tcPr>
            <w:tcW w:w="562" w:type="dxa"/>
            <w:vMerge/>
          </w:tcPr>
          <w:p w14:paraId="28637580" w14:textId="77777777" w:rsidR="00EA2DC7" w:rsidRPr="00EA2DC7" w:rsidRDefault="00EA2DC7" w:rsidP="00EA2DC7">
            <w:pPr>
              <w:tabs>
                <w:tab w:val="left" w:pos="6039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73" w:type="dxa"/>
            <w:vMerge/>
          </w:tcPr>
          <w:p w14:paraId="0A9F6CB8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211A91AF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81" w:type="dxa"/>
          </w:tcPr>
          <w:p w14:paraId="13539AF4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EA2DC7"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  <w:t>Водонепроницаемость</w:t>
            </w:r>
          </w:p>
        </w:tc>
        <w:tc>
          <w:tcPr>
            <w:tcW w:w="3685" w:type="dxa"/>
          </w:tcPr>
          <w:p w14:paraId="096C34D9" w14:textId="77777777" w:rsidR="00EA2DC7" w:rsidRPr="00EA2DC7" w:rsidRDefault="00EA2DC7" w:rsidP="00EA2DC7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2DC7"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  <w:t>есть</w:t>
            </w:r>
          </w:p>
        </w:tc>
        <w:tc>
          <w:tcPr>
            <w:tcW w:w="1134" w:type="dxa"/>
          </w:tcPr>
          <w:p w14:paraId="173410C6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2DC7">
              <w:rPr>
                <w:rFonts w:ascii="Times New Roman" w:hAnsi="Times New Roman" w:cs="Times New Roman"/>
                <w:bCs/>
                <w:sz w:val="18"/>
                <w:szCs w:val="18"/>
              </w:rPr>
              <w:t>-</w:t>
            </w:r>
          </w:p>
        </w:tc>
        <w:tc>
          <w:tcPr>
            <w:tcW w:w="2693" w:type="dxa"/>
          </w:tcPr>
          <w:p w14:paraId="4374284A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2DC7"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gridSpan w:val="2"/>
            <w:vMerge/>
          </w:tcPr>
          <w:p w14:paraId="5A3A66BD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</w:tcPr>
          <w:p w14:paraId="0D8441EC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EA2DC7" w:rsidRPr="00EA2DC7" w14:paraId="5F5C3D2A" w14:textId="77777777" w:rsidTr="00EA2DC7">
        <w:trPr>
          <w:gridAfter w:val="1"/>
          <w:wAfter w:w="11" w:type="dxa"/>
        </w:trPr>
        <w:tc>
          <w:tcPr>
            <w:tcW w:w="562" w:type="dxa"/>
            <w:vMerge/>
          </w:tcPr>
          <w:p w14:paraId="5C91EE8C" w14:textId="77777777" w:rsidR="00EA2DC7" w:rsidRPr="00EA2DC7" w:rsidRDefault="00EA2DC7" w:rsidP="00EA2DC7">
            <w:pPr>
              <w:tabs>
                <w:tab w:val="left" w:pos="6039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73" w:type="dxa"/>
            <w:vMerge/>
          </w:tcPr>
          <w:p w14:paraId="6579642C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7D04DABA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81" w:type="dxa"/>
          </w:tcPr>
          <w:p w14:paraId="3E47FD3E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</w:pPr>
            <w:r w:rsidRPr="00EA2DC7"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  <w:t>Воздухопроницаемость</w:t>
            </w:r>
          </w:p>
        </w:tc>
        <w:tc>
          <w:tcPr>
            <w:tcW w:w="3685" w:type="dxa"/>
          </w:tcPr>
          <w:p w14:paraId="6ACB0E1C" w14:textId="77777777" w:rsidR="00EA2DC7" w:rsidRPr="00EA2DC7" w:rsidRDefault="00EA2DC7" w:rsidP="00EA2DC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</w:pPr>
            <w:r w:rsidRPr="00EA2DC7"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  <w:t>есть</w:t>
            </w:r>
          </w:p>
        </w:tc>
        <w:tc>
          <w:tcPr>
            <w:tcW w:w="1134" w:type="dxa"/>
          </w:tcPr>
          <w:p w14:paraId="0AE9392B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2DC7">
              <w:rPr>
                <w:rFonts w:ascii="Times New Roman" w:hAnsi="Times New Roman" w:cs="Times New Roman"/>
                <w:bCs/>
                <w:sz w:val="18"/>
                <w:szCs w:val="18"/>
              </w:rPr>
              <w:t>-</w:t>
            </w:r>
          </w:p>
        </w:tc>
        <w:tc>
          <w:tcPr>
            <w:tcW w:w="2693" w:type="dxa"/>
          </w:tcPr>
          <w:p w14:paraId="3042D6CD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</w:pPr>
            <w:r w:rsidRPr="00EA2DC7"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gridSpan w:val="2"/>
            <w:vMerge/>
          </w:tcPr>
          <w:p w14:paraId="0F374873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</w:tcPr>
          <w:p w14:paraId="56E30C50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EA2DC7" w:rsidRPr="00EA2DC7" w14:paraId="68876C58" w14:textId="77777777" w:rsidTr="00EA2DC7">
        <w:trPr>
          <w:gridAfter w:val="1"/>
          <w:wAfter w:w="11" w:type="dxa"/>
        </w:trPr>
        <w:tc>
          <w:tcPr>
            <w:tcW w:w="562" w:type="dxa"/>
            <w:vMerge/>
          </w:tcPr>
          <w:p w14:paraId="70A367DF" w14:textId="77777777" w:rsidR="00EA2DC7" w:rsidRPr="00EA2DC7" w:rsidRDefault="00EA2DC7" w:rsidP="00EA2DC7">
            <w:pPr>
              <w:tabs>
                <w:tab w:val="left" w:pos="6039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73" w:type="dxa"/>
            <w:vMerge/>
          </w:tcPr>
          <w:p w14:paraId="47D4BA44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46FA9E0A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81" w:type="dxa"/>
          </w:tcPr>
          <w:p w14:paraId="178DCF96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</w:pPr>
            <w:r w:rsidRPr="00EA2DC7"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  <w:t>Теплопроводимость.</w:t>
            </w:r>
          </w:p>
        </w:tc>
        <w:tc>
          <w:tcPr>
            <w:tcW w:w="3685" w:type="dxa"/>
          </w:tcPr>
          <w:p w14:paraId="36615AD3" w14:textId="77777777" w:rsidR="00EA2DC7" w:rsidRPr="00EA2DC7" w:rsidRDefault="00EA2DC7" w:rsidP="00EA2DC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</w:pPr>
            <w:r w:rsidRPr="00EA2DC7"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  <w:t>есть</w:t>
            </w:r>
          </w:p>
        </w:tc>
        <w:tc>
          <w:tcPr>
            <w:tcW w:w="1134" w:type="dxa"/>
          </w:tcPr>
          <w:p w14:paraId="4FE6265F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2DC7">
              <w:rPr>
                <w:rFonts w:ascii="Times New Roman" w:hAnsi="Times New Roman" w:cs="Times New Roman"/>
                <w:bCs/>
                <w:sz w:val="18"/>
                <w:szCs w:val="18"/>
              </w:rPr>
              <w:t>-</w:t>
            </w:r>
          </w:p>
        </w:tc>
        <w:tc>
          <w:tcPr>
            <w:tcW w:w="2693" w:type="dxa"/>
          </w:tcPr>
          <w:p w14:paraId="4B5ADC8F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</w:pPr>
            <w:r w:rsidRPr="00EA2DC7"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gridSpan w:val="2"/>
            <w:vMerge/>
          </w:tcPr>
          <w:p w14:paraId="77CC2FD0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</w:tcPr>
          <w:p w14:paraId="6F5344E8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EA2DC7" w:rsidRPr="00EA2DC7" w14:paraId="51A3A355" w14:textId="77777777" w:rsidTr="00EA2DC7">
        <w:trPr>
          <w:gridAfter w:val="1"/>
          <w:wAfter w:w="11" w:type="dxa"/>
        </w:trPr>
        <w:tc>
          <w:tcPr>
            <w:tcW w:w="562" w:type="dxa"/>
            <w:vMerge/>
          </w:tcPr>
          <w:p w14:paraId="2E5453BF" w14:textId="77777777" w:rsidR="00EA2DC7" w:rsidRPr="00EA2DC7" w:rsidRDefault="00EA2DC7" w:rsidP="00EA2DC7">
            <w:pPr>
              <w:tabs>
                <w:tab w:val="left" w:pos="6039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73" w:type="dxa"/>
            <w:vMerge/>
          </w:tcPr>
          <w:p w14:paraId="741D8FD0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2D231F11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81" w:type="dxa"/>
          </w:tcPr>
          <w:p w14:paraId="376B966F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</w:pPr>
            <w:r w:rsidRPr="00EA2DC7"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  <w:t>Область применения</w:t>
            </w:r>
          </w:p>
        </w:tc>
        <w:tc>
          <w:tcPr>
            <w:tcW w:w="3685" w:type="dxa"/>
          </w:tcPr>
          <w:p w14:paraId="3576F033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</w:pPr>
            <w:r w:rsidRPr="00EA2DC7"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  <w:t>в больницах, в стационарах, реанимации, хирургии, роддомах, гинекологии, ожоговых центрах, домах престарелых, детских учреждениях, в любых лечебно-профилактических учреждениях, в домашних условиях, для лежачих больных.</w:t>
            </w:r>
          </w:p>
        </w:tc>
        <w:tc>
          <w:tcPr>
            <w:tcW w:w="1134" w:type="dxa"/>
          </w:tcPr>
          <w:p w14:paraId="2EE9A022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2DC7">
              <w:rPr>
                <w:rFonts w:ascii="Times New Roman" w:hAnsi="Times New Roman" w:cs="Times New Roman"/>
                <w:bCs/>
                <w:sz w:val="18"/>
                <w:szCs w:val="18"/>
              </w:rPr>
              <w:t>-</w:t>
            </w:r>
          </w:p>
        </w:tc>
        <w:tc>
          <w:tcPr>
            <w:tcW w:w="2693" w:type="dxa"/>
          </w:tcPr>
          <w:p w14:paraId="53B0F664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2DC7"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gridSpan w:val="2"/>
            <w:vMerge/>
          </w:tcPr>
          <w:p w14:paraId="46E94374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</w:tcPr>
          <w:p w14:paraId="7DCD8CE8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EA2DC7" w:rsidRPr="00EA2DC7" w14:paraId="0D30D468" w14:textId="77777777" w:rsidTr="00EA2DC7">
        <w:trPr>
          <w:gridAfter w:val="1"/>
          <w:wAfter w:w="11" w:type="dxa"/>
        </w:trPr>
        <w:tc>
          <w:tcPr>
            <w:tcW w:w="562" w:type="dxa"/>
            <w:vMerge/>
          </w:tcPr>
          <w:p w14:paraId="0DBDC1E2" w14:textId="77777777" w:rsidR="00EA2DC7" w:rsidRPr="00EA2DC7" w:rsidRDefault="00EA2DC7" w:rsidP="00EA2DC7">
            <w:pPr>
              <w:tabs>
                <w:tab w:val="left" w:pos="6039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73" w:type="dxa"/>
            <w:vMerge/>
          </w:tcPr>
          <w:p w14:paraId="43C3B1F3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458E8F9E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81" w:type="dxa"/>
          </w:tcPr>
          <w:p w14:paraId="09288029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</w:pPr>
            <w:r w:rsidRPr="00EA2DC7"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  <w:t>Обработка</w:t>
            </w:r>
          </w:p>
        </w:tc>
        <w:tc>
          <w:tcPr>
            <w:tcW w:w="3685" w:type="dxa"/>
          </w:tcPr>
          <w:p w14:paraId="71C95D9D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</w:pPr>
            <w:r w:rsidRPr="00EA2DC7"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  <w:t>Чехол способен выдерживать многократную санитарно-гигиеническую обработку моющими и дезинфицирующими средствами (в том числе 1%-</w:t>
            </w:r>
            <w:proofErr w:type="spellStart"/>
            <w:r w:rsidRPr="00EA2DC7"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  <w:t>ным</w:t>
            </w:r>
            <w:proofErr w:type="spellEnd"/>
            <w:r w:rsidRPr="00EA2DC7"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  <w:t xml:space="preserve"> раствором хлорамина).</w:t>
            </w:r>
          </w:p>
        </w:tc>
        <w:tc>
          <w:tcPr>
            <w:tcW w:w="1134" w:type="dxa"/>
          </w:tcPr>
          <w:p w14:paraId="55193D21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693" w:type="dxa"/>
          </w:tcPr>
          <w:p w14:paraId="444B06CF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</w:pPr>
            <w:r w:rsidRPr="00EA2DC7">
              <w:rPr>
                <w:rFonts w:ascii="Times New Roman" w:eastAsia="Times New Roman" w:hAnsi="Times New Roman" w:cs="Times New Roman"/>
                <w:color w:val="auto"/>
                <w:kern w:val="1"/>
                <w:sz w:val="18"/>
                <w:szCs w:val="18"/>
                <w:lang w:eastAsia="zh-CN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gridSpan w:val="2"/>
            <w:vMerge/>
          </w:tcPr>
          <w:p w14:paraId="0D511BA7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</w:tcPr>
          <w:p w14:paraId="7B9E9115" w14:textId="77777777" w:rsidR="00EA2DC7" w:rsidRPr="00EA2DC7" w:rsidRDefault="00EA2DC7" w:rsidP="00EA2DC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bookmarkEnd w:id="1"/>
    </w:tbl>
    <w:p w14:paraId="4F7F554D" w14:textId="77777777" w:rsidR="00F109E1" w:rsidRDefault="00F109E1" w:rsidP="00F109E1">
      <w:pPr>
        <w:pStyle w:val="2"/>
        <w:shd w:val="clear" w:color="auto" w:fill="auto"/>
        <w:tabs>
          <w:tab w:val="left" w:pos="387"/>
        </w:tabs>
        <w:ind w:right="80" w:firstLine="0"/>
        <w:jc w:val="both"/>
      </w:pPr>
    </w:p>
    <w:p w14:paraId="1FB468E6" w14:textId="6DD640C2" w:rsidR="00F109E1" w:rsidRDefault="00F109E1" w:rsidP="00F109E1">
      <w:pPr>
        <w:pStyle w:val="2"/>
        <w:shd w:val="clear" w:color="auto" w:fill="auto"/>
        <w:tabs>
          <w:tab w:val="left" w:pos="387"/>
        </w:tabs>
        <w:ind w:right="80" w:firstLine="0"/>
        <w:jc w:val="both"/>
        <w:rPr>
          <w:rFonts w:eastAsiaTheme="minorEastAsia"/>
          <w:iCs/>
          <w:sz w:val="24"/>
          <w:szCs w:val="24"/>
          <w:lang w:eastAsia="ru-RU"/>
        </w:rPr>
      </w:pPr>
      <w:r w:rsidRPr="00DD3DB4">
        <w:lastRenderedPageBreak/>
        <w:t>**В</w:t>
      </w:r>
      <w:r w:rsidRPr="00DD3DB4">
        <w:rPr>
          <w:rFonts w:eastAsiaTheme="minorEastAsia"/>
          <w:iCs/>
          <w:sz w:val="24"/>
          <w:szCs w:val="24"/>
          <w:lang w:eastAsia="ru-RU"/>
        </w:rPr>
        <w:t xml:space="preserve"> соответствии с Постановлением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</w:t>
      </w:r>
      <w:r>
        <w:rPr>
          <w:rFonts w:eastAsiaTheme="minorEastAsia"/>
          <w:iCs/>
          <w:sz w:val="24"/>
          <w:szCs w:val="24"/>
          <w:lang w:eastAsia="ru-RU"/>
        </w:rPr>
        <w:t xml:space="preserve"> (далее – Постановление).</w:t>
      </w:r>
    </w:p>
    <w:p w14:paraId="71EA2C3E" w14:textId="06677842" w:rsidR="00F246D2" w:rsidRPr="007A5114" w:rsidRDefault="00F246D2" w:rsidP="0040561E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iCs/>
          <w:color w:val="auto"/>
          <w:lang w:eastAsia="ar-SA" w:bidi="ar-SA"/>
        </w:rPr>
      </w:pPr>
    </w:p>
    <w:sectPr w:rsidR="00F246D2" w:rsidRPr="007A5114" w:rsidSect="006B4C6A">
      <w:headerReference w:type="default" r:id="rId9"/>
      <w:pgSz w:w="16838" w:h="11906" w:orient="landscape" w:code="9"/>
      <w:pgMar w:top="567" w:right="1134" w:bottom="284" w:left="851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DBA8C" w14:textId="77777777" w:rsidR="00A56904" w:rsidRDefault="00A56904" w:rsidP="00452A91">
      <w:r>
        <w:separator/>
      </w:r>
    </w:p>
  </w:endnote>
  <w:endnote w:type="continuationSeparator" w:id="0">
    <w:p w14:paraId="2D72D3CF" w14:textId="77777777" w:rsidR="00A56904" w:rsidRDefault="00A56904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6D960" w14:textId="77777777" w:rsidR="00A56904" w:rsidRDefault="00A56904" w:rsidP="00452A91">
      <w:r>
        <w:separator/>
      </w:r>
    </w:p>
  </w:footnote>
  <w:footnote w:type="continuationSeparator" w:id="0">
    <w:p w14:paraId="33A256A6" w14:textId="77777777" w:rsidR="00A56904" w:rsidRDefault="00A56904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E71F4" w14:textId="77777777" w:rsidR="00F9114A" w:rsidRDefault="00F9114A" w:rsidP="00AD7B6C">
    <w:pPr>
      <w:pStyle w:val="a8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E4A15" w14:textId="77777777" w:rsidR="00290ADC" w:rsidRDefault="00290ADC" w:rsidP="00AD7B6C">
    <w:pPr>
      <w:pStyle w:val="a8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eastAsia="Calibri" w:hAnsi="Times New Roman" w:cs="Times New Roman"/>
        <w:sz w:val="18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Calibri" w:hAnsi="Times New Roman" w:cs="Times New Roman"/>
        <w:sz w:val="18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Calibri" w:hAnsi="Times New Roman" w:cs="Times New Roman"/>
        <w:sz w:val="18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Calibri" w:hAnsi="Times New Roman" w:cs="Times New Roman"/>
        <w:sz w:val="18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Calibri" w:hAnsi="Times New Roman" w:cs="Times New Roman"/>
        <w:sz w:val="18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Calibri" w:hAnsi="Times New Roman" w:cs="Times New Roman"/>
        <w:sz w:val="18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Calibri" w:hAnsi="Times New Roman" w:cs="Times New Roman"/>
        <w:sz w:val="18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Calibri" w:hAnsi="Times New Roman" w:cs="Times New Roman"/>
        <w:sz w:val="18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Calibri" w:hAnsi="Times New Roman" w:cs="Times New Roman"/>
        <w:sz w:val="18"/>
        <w:szCs w:val="24"/>
      </w:rPr>
    </w:lvl>
  </w:abstractNum>
  <w:abstractNum w:abstractNumId="2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244A5AB2"/>
    <w:multiLevelType w:val="multilevel"/>
    <w:tmpl w:val="6E4E10E2"/>
    <w:lvl w:ilvl="0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</w:rPr>
    </w:lvl>
    <w:lvl w:ilvl="1">
      <w:start w:val="2"/>
      <w:numFmt w:val="decimal"/>
      <w:lvlText w:val="%1.%2."/>
      <w:lvlJc w:val="left"/>
      <w:pPr>
        <w:ind w:left="1004" w:hanging="360"/>
      </w:pPr>
      <w:rPr>
        <w:rFonts w:ascii="Times New Roman" w:hAnsi="Times New Roman" w:hint="default"/>
        <w:b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ascii="Times New Roman" w:hAnsi="Times New Roman" w:hint="default"/>
        <w:b/>
      </w:rPr>
    </w:lvl>
    <w:lvl w:ilvl="3">
      <w:start w:val="1"/>
      <w:numFmt w:val="decimal"/>
      <w:lvlText w:val="%1.%2.%3.%4."/>
      <w:lvlJc w:val="left"/>
      <w:pPr>
        <w:ind w:left="2652" w:hanging="720"/>
      </w:pPr>
      <w:rPr>
        <w:rFonts w:ascii="Times New Roman" w:hAnsi="Times New Roman" w:hint="default"/>
        <w:b/>
      </w:rPr>
    </w:lvl>
    <w:lvl w:ilvl="4">
      <w:start w:val="1"/>
      <w:numFmt w:val="decimal"/>
      <w:lvlText w:val="%1.%2.%3.%4.%5."/>
      <w:lvlJc w:val="left"/>
      <w:pPr>
        <w:ind w:left="3656" w:hanging="1080"/>
      </w:pPr>
      <w:rPr>
        <w:rFonts w:ascii="Times New Roman" w:hAnsi="Times New Roman" w:hint="default"/>
        <w:b/>
      </w:rPr>
    </w:lvl>
    <w:lvl w:ilvl="5">
      <w:start w:val="1"/>
      <w:numFmt w:val="decimal"/>
      <w:lvlText w:val="%1.%2.%3.%4.%5.%6."/>
      <w:lvlJc w:val="left"/>
      <w:pPr>
        <w:ind w:left="4300" w:hanging="1080"/>
      </w:pPr>
      <w:rPr>
        <w:rFonts w:ascii="Times New Roman" w:hAnsi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5304" w:hanging="1440"/>
      </w:pPr>
      <w:rPr>
        <w:rFonts w:ascii="Times New Roman" w:hAnsi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5948" w:hanging="1440"/>
      </w:pPr>
      <w:rPr>
        <w:rFonts w:ascii="Times New Roman" w:hAnsi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6952" w:hanging="1800"/>
      </w:pPr>
      <w:rPr>
        <w:rFonts w:ascii="Times New Roman" w:hAnsi="Times New Roman" w:hint="default"/>
        <w:b/>
      </w:rPr>
    </w:lvl>
  </w:abstractNum>
  <w:abstractNum w:abstractNumId="5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8CF13BB"/>
    <w:multiLevelType w:val="hybridMultilevel"/>
    <w:tmpl w:val="2FD682A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9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0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2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3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4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15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 w16cid:durableId="240405556">
    <w:abstractNumId w:val="7"/>
  </w:num>
  <w:num w:numId="2" w16cid:durableId="1337687531">
    <w:abstractNumId w:val="11"/>
  </w:num>
  <w:num w:numId="3" w16cid:durableId="745036892">
    <w:abstractNumId w:val="12"/>
  </w:num>
  <w:num w:numId="4" w16cid:durableId="1292442144">
    <w:abstractNumId w:val="9"/>
  </w:num>
  <w:num w:numId="5" w16cid:durableId="2049067278">
    <w:abstractNumId w:val="8"/>
  </w:num>
  <w:num w:numId="6" w16cid:durableId="1716155999">
    <w:abstractNumId w:val="14"/>
  </w:num>
  <w:num w:numId="7" w16cid:durableId="384793071">
    <w:abstractNumId w:val="2"/>
  </w:num>
  <w:num w:numId="8" w16cid:durableId="1029985917">
    <w:abstractNumId w:val="3"/>
  </w:num>
  <w:num w:numId="9" w16cid:durableId="377631677">
    <w:abstractNumId w:val="15"/>
  </w:num>
  <w:num w:numId="10" w16cid:durableId="1517188332">
    <w:abstractNumId w:val="1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8695408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04719023">
    <w:abstractNumId w:val="10"/>
  </w:num>
  <w:num w:numId="13" w16cid:durableId="1743678370">
    <w:abstractNumId w:val="5"/>
  </w:num>
  <w:num w:numId="14" w16cid:durableId="1404596030">
    <w:abstractNumId w:val="6"/>
  </w:num>
  <w:num w:numId="15" w16cid:durableId="1108234778">
    <w:abstractNumId w:val="0"/>
  </w:num>
  <w:num w:numId="16" w16cid:durableId="14256078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810308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A91"/>
    <w:rsid w:val="00007A4F"/>
    <w:rsid w:val="00017307"/>
    <w:rsid w:val="00023E51"/>
    <w:rsid w:val="00024AF3"/>
    <w:rsid w:val="000921A6"/>
    <w:rsid w:val="000A3D0C"/>
    <w:rsid w:val="000A7914"/>
    <w:rsid w:val="000B2D15"/>
    <w:rsid w:val="000D1B93"/>
    <w:rsid w:val="000D54D8"/>
    <w:rsid w:val="000F2F3B"/>
    <w:rsid w:val="00101485"/>
    <w:rsid w:val="0012075F"/>
    <w:rsid w:val="0012078C"/>
    <w:rsid w:val="00142594"/>
    <w:rsid w:val="001434B4"/>
    <w:rsid w:val="00147896"/>
    <w:rsid w:val="001557E8"/>
    <w:rsid w:val="00161E74"/>
    <w:rsid w:val="00162230"/>
    <w:rsid w:val="0016779E"/>
    <w:rsid w:val="00177690"/>
    <w:rsid w:val="0018052A"/>
    <w:rsid w:val="00181123"/>
    <w:rsid w:val="00181AF2"/>
    <w:rsid w:val="00185DC6"/>
    <w:rsid w:val="00192F8F"/>
    <w:rsid w:val="001A72A4"/>
    <w:rsid w:val="001D45B2"/>
    <w:rsid w:val="001D693A"/>
    <w:rsid w:val="001F2BD2"/>
    <w:rsid w:val="001F7731"/>
    <w:rsid w:val="0020043C"/>
    <w:rsid w:val="00215817"/>
    <w:rsid w:val="00220617"/>
    <w:rsid w:val="00220C0C"/>
    <w:rsid w:val="002222BB"/>
    <w:rsid w:val="00225DD7"/>
    <w:rsid w:val="002267DC"/>
    <w:rsid w:val="00230200"/>
    <w:rsid w:val="0024574F"/>
    <w:rsid w:val="00266EBA"/>
    <w:rsid w:val="00271F7E"/>
    <w:rsid w:val="00272A97"/>
    <w:rsid w:val="00280DA7"/>
    <w:rsid w:val="00281217"/>
    <w:rsid w:val="00281A62"/>
    <w:rsid w:val="00285331"/>
    <w:rsid w:val="00290ADC"/>
    <w:rsid w:val="002925E7"/>
    <w:rsid w:val="002B0734"/>
    <w:rsid w:val="002B1234"/>
    <w:rsid w:val="002D7398"/>
    <w:rsid w:val="002D7ABD"/>
    <w:rsid w:val="002E2C65"/>
    <w:rsid w:val="002E7171"/>
    <w:rsid w:val="002F6B92"/>
    <w:rsid w:val="00303B20"/>
    <w:rsid w:val="003043D7"/>
    <w:rsid w:val="003045B5"/>
    <w:rsid w:val="00305D3E"/>
    <w:rsid w:val="003110A3"/>
    <w:rsid w:val="00313977"/>
    <w:rsid w:val="00325FAA"/>
    <w:rsid w:val="00326D44"/>
    <w:rsid w:val="003309F3"/>
    <w:rsid w:val="0035750F"/>
    <w:rsid w:val="00372DFC"/>
    <w:rsid w:val="00393E86"/>
    <w:rsid w:val="003B2400"/>
    <w:rsid w:val="003C1122"/>
    <w:rsid w:val="003D113A"/>
    <w:rsid w:val="003D23A7"/>
    <w:rsid w:val="003D33C0"/>
    <w:rsid w:val="0040321A"/>
    <w:rsid w:val="0040561E"/>
    <w:rsid w:val="00413960"/>
    <w:rsid w:val="00416EB9"/>
    <w:rsid w:val="00426EBA"/>
    <w:rsid w:val="00442956"/>
    <w:rsid w:val="00444E61"/>
    <w:rsid w:val="00452A91"/>
    <w:rsid w:val="004717F0"/>
    <w:rsid w:val="0047687F"/>
    <w:rsid w:val="004902FF"/>
    <w:rsid w:val="00491A4D"/>
    <w:rsid w:val="00495A1D"/>
    <w:rsid w:val="004B1060"/>
    <w:rsid w:val="004B3E21"/>
    <w:rsid w:val="004C0A79"/>
    <w:rsid w:val="004C3CEC"/>
    <w:rsid w:val="004D038A"/>
    <w:rsid w:val="004D0F54"/>
    <w:rsid w:val="004F559E"/>
    <w:rsid w:val="00506ADA"/>
    <w:rsid w:val="00506CA8"/>
    <w:rsid w:val="005368C6"/>
    <w:rsid w:val="00541830"/>
    <w:rsid w:val="0055461D"/>
    <w:rsid w:val="00557DB0"/>
    <w:rsid w:val="0056703A"/>
    <w:rsid w:val="00591D94"/>
    <w:rsid w:val="005A6DC0"/>
    <w:rsid w:val="005B1F12"/>
    <w:rsid w:val="005B31CB"/>
    <w:rsid w:val="005B5BE0"/>
    <w:rsid w:val="005C10DA"/>
    <w:rsid w:val="005C7CCB"/>
    <w:rsid w:val="005D1DF1"/>
    <w:rsid w:val="005D34AA"/>
    <w:rsid w:val="005D6EF5"/>
    <w:rsid w:val="005E2555"/>
    <w:rsid w:val="005E28B4"/>
    <w:rsid w:val="005E2F1D"/>
    <w:rsid w:val="005E4833"/>
    <w:rsid w:val="00600330"/>
    <w:rsid w:val="006101F1"/>
    <w:rsid w:val="0061082C"/>
    <w:rsid w:val="00627FA2"/>
    <w:rsid w:val="0063776E"/>
    <w:rsid w:val="006525E1"/>
    <w:rsid w:val="00690DA3"/>
    <w:rsid w:val="00692FA0"/>
    <w:rsid w:val="00695AD1"/>
    <w:rsid w:val="006A3623"/>
    <w:rsid w:val="006B4C6A"/>
    <w:rsid w:val="006C4932"/>
    <w:rsid w:val="006C4DA8"/>
    <w:rsid w:val="006D0D18"/>
    <w:rsid w:val="006D3AC0"/>
    <w:rsid w:val="006D57BF"/>
    <w:rsid w:val="00705ACF"/>
    <w:rsid w:val="007155BC"/>
    <w:rsid w:val="00731328"/>
    <w:rsid w:val="0074256F"/>
    <w:rsid w:val="00747FE1"/>
    <w:rsid w:val="0075390F"/>
    <w:rsid w:val="00756787"/>
    <w:rsid w:val="0078412E"/>
    <w:rsid w:val="00796BB8"/>
    <w:rsid w:val="007A0932"/>
    <w:rsid w:val="007A5114"/>
    <w:rsid w:val="007B093D"/>
    <w:rsid w:val="007D0011"/>
    <w:rsid w:val="007D0B05"/>
    <w:rsid w:val="007D0EC6"/>
    <w:rsid w:val="007D1A7B"/>
    <w:rsid w:val="007D3775"/>
    <w:rsid w:val="007E5C4D"/>
    <w:rsid w:val="007F05F3"/>
    <w:rsid w:val="008079AA"/>
    <w:rsid w:val="00807D6C"/>
    <w:rsid w:val="008219F3"/>
    <w:rsid w:val="00823D38"/>
    <w:rsid w:val="008258F5"/>
    <w:rsid w:val="008262C7"/>
    <w:rsid w:val="00833198"/>
    <w:rsid w:val="00835747"/>
    <w:rsid w:val="00835C6A"/>
    <w:rsid w:val="00852C39"/>
    <w:rsid w:val="00877057"/>
    <w:rsid w:val="008834BB"/>
    <w:rsid w:val="00893274"/>
    <w:rsid w:val="008939F0"/>
    <w:rsid w:val="008C1C96"/>
    <w:rsid w:val="008D0493"/>
    <w:rsid w:val="008F3667"/>
    <w:rsid w:val="008F53B8"/>
    <w:rsid w:val="008F5674"/>
    <w:rsid w:val="00902124"/>
    <w:rsid w:val="009148CC"/>
    <w:rsid w:val="00946C83"/>
    <w:rsid w:val="00950900"/>
    <w:rsid w:val="00972FC8"/>
    <w:rsid w:val="0097475B"/>
    <w:rsid w:val="009802CC"/>
    <w:rsid w:val="00980AEC"/>
    <w:rsid w:val="0098422F"/>
    <w:rsid w:val="0098632D"/>
    <w:rsid w:val="009875E3"/>
    <w:rsid w:val="009B1368"/>
    <w:rsid w:val="009C69A6"/>
    <w:rsid w:val="009F103B"/>
    <w:rsid w:val="00A00512"/>
    <w:rsid w:val="00A07ECE"/>
    <w:rsid w:val="00A20350"/>
    <w:rsid w:val="00A23CE4"/>
    <w:rsid w:val="00A2464C"/>
    <w:rsid w:val="00A37F5F"/>
    <w:rsid w:val="00A40659"/>
    <w:rsid w:val="00A525E2"/>
    <w:rsid w:val="00A56904"/>
    <w:rsid w:val="00A6187D"/>
    <w:rsid w:val="00A63E43"/>
    <w:rsid w:val="00AB1F3F"/>
    <w:rsid w:val="00AB3104"/>
    <w:rsid w:val="00AB45C2"/>
    <w:rsid w:val="00AB5C8C"/>
    <w:rsid w:val="00AC0B7C"/>
    <w:rsid w:val="00AC5F92"/>
    <w:rsid w:val="00AC6D5A"/>
    <w:rsid w:val="00AE303D"/>
    <w:rsid w:val="00AE4383"/>
    <w:rsid w:val="00AF1439"/>
    <w:rsid w:val="00B04D22"/>
    <w:rsid w:val="00B12081"/>
    <w:rsid w:val="00B14064"/>
    <w:rsid w:val="00B21438"/>
    <w:rsid w:val="00B27F3E"/>
    <w:rsid w:val="00B32E2A"/>
    <w:rsid w:val="00B34376"/>
    <w:rsid w:val="00B41020"/>
    <w:rsid w:val="00B60C51"/>
    <w:rsid w:val="00B67C31"/>
    <w:rsid w:val="00B852E2"/>
    <w:rsid w:val="00BA13FD"/>
    <w:rsid w:val="00BC0140"/>
    <w:rsid w:val="00BD18E9"/>
    <w:rsid w:val="00BE28E8"/>
    <w:rsid w:val="00BE2CF9"/>
    <w:rsid w:val="00BE3709"/>
    <w:rsid w:val="00BF3D33"/>
    <w:rsid w:val="00C0794F"/>
    <w:rsid w:val="00C1010C"/>
    <w:rsid w:val="00C44D18"/>
    <w:rsid w:val="00C74A4C"/>
    <w:rsid w:val="00C90573"/>
    <w:rsid w:val="00C9545A"/>
    <w:rsid w:val="00CC10DB"/>
    <w:rsid w:val="00CD677F"/>
    <w:rsid w:val="00CE1D2B"/>
    <w:rsid w:val="00CF1C0F"/>
    <w:rsid w:val="00D07FEF"/>
    <w:rsid w:val="00D26BFE"/>
    <w:rsid w:val="00D34A63"/>
    <w:rsid w:val="00D36ED7"/>
    <w:rsid w:val="00D428EF"/>
    <w:rsid w:val="00D42DD3"/>
    <w:rsid w:val="00D51EBC"/>
    <w:rsid w:val="00D5344F"/>
    <w:rsid w:val="00D91738"/>
    <w:rsid w:val="00DA0FB2"/>
    <w:rsid w:val="00DA4423"/>
    <w:rsid w:val="00DA6708"/>
    <w:rsid w:val="00DA6BDA"/>
    <w:rsid w:val="00DB1763"/>
    <w:rsid w:val="00DB2039"/>
    <w:rsid w:val="00DC77AA"/>
    <w:rsid w:val="00DE4B87"/>
    <w:rsid w:val="00DF1866"/>
    <w:rsid w:val="00DF619B"/>
    <w:rsid w:val="00E04276"/>
    <w:rsid w:val="00E05BF2"/>
    <w:rsid w:val="00E16234"/>
    <w:rsid w:val="00E301A5"/>
    <w:rsid w:val="00E320BA"/>
    <w:rsid w:val="00E37869"/>
    <w:rsid w:val="00E927C5"/>
    <w:rsid w:val="00EA00F2"/>
    <w:rsid w:val="00EA2DC7"/>
    <w:rsid w:val="00EA637F"/>
    <w:rsid w:val="00EA65DE"/>
    <w:rsid w:val="00EB2D99"/>
    <w:rsid w:val="00EE0C54"/>
    <w:rsid w:val="00F04729"/>
    <w:rsid w:val="00F109E1"/>
    <w:rsid w:val="00F1124D"/>
    <w:rsid w:val="00F13868"/>
    <w:rsid w:val="00F223E9"/>
    <w:rsid w:val="00F246D2"/>
    <w:rsid w:val="00F2659D"/>
    <w:rsid w:val="00F5543C"/>
    <w:rsid w:val="00F61E31"/>
    <w:rsid w:val="00F6487A"/>
    <w:rsid w:val="00F65412"/>
    <w:rsid w:val="00F67B6A"/>
    <w:rsid w:val="00F84EB7"/>
    <w:rsid w:val="00F851CD"/>
    <w:rsid w:val="00F8549A"/>
    <w:rsid w:val="00F869FD"/>
    <w:rsid w:val="00F9114A"/>
    <w:rsid w:val="00F91328"/>
    <w:rsid w:val="00F92280"/>
    <w:rsid w:val="00F92D99"/>
    <w:rsid w:val="00F94291"/>
    <w:rsid w:val="00FA0C3B"/>
    <w:rsid w:val="00FA1C3B"/>
    <w:rsid w:val="00FA2958"/>
    <w:rsid w:val="00FA77A6"/>
    <w:rsid w:val="00FB2929"/>
    <w:rsid w:val="00FF341B"/>
    <w:rsid w:val="00FF406F"/>
    <w:rsid w:val="00FF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CC96F"/>
  <w15:chartTrackingRefBased/>
  <w15:docId w15:val="{CC54D0CA-D5D3-4BFB-BBEE-7841EEFC6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3D33C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2B0734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D33C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 w:bidi="ru-RU"/>
    </w:rPr>
  </w:style>
  <w:style w:type="table" w:styleId="aa">
    <w:name w:val="Table Grid"/>
    <w:basedOn w:val="a1"/>
    <w:uiPriority w:val="39"/>
    <w:rsid w:val="00DE4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B04D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  <w14:ligatures w14:val="standardContextual"/>
    </w:rPr>
  </w:style>
  <w:style w:type="paragraph" w:styleId="ab">
    <w:name w:val="footer"/>
    <w:basedOn w:val="a"/>
    <w:link w:val="ac"/>
    <w:uiPriority w:val="99"/>
    <w:unhideWhenUsed/>
    <w:rsid w:val="0040561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0561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d">
    <w:name w:val="Hyperlink"/>
    <w:basedOn w:val="a0"/>
    <w:uiPriority w:val="99"/>
    <w:semiHidden/>
    <w:unhideWhenUsed/>
    <w:rsid w:val="008834BB"/>
    <w:rPr>
      <w:color w:val="0000FF"/>
      <w:u w:val="single"/>
    </w:rPr>
  </w:style>
  <w:style w:type="character" w:customStyle="1" w:styleId="ae">
    <w:name w:val="Основной текст_"/>
    <w:basedOn w:val="a0"/>
    <w:link w:val="2"/>
    <w:rsid w:val="00F109E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e"/>
    <w:rsid w:val="00F109E1"/>
    <w:pPr>
      <w:widowControl/>
      <w:shd w:val="clear" w:color="auto" w:fill="FFFFFF"/>
      <w:spacing w:line="274" w:lineRule="exact"/>
      <w:ind w:hanging="120"/>
      <w:jc w:val="righ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2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72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3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9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5EEC5-0F54-4E57-B230-62F178EA2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1528</TotalTime>
  <Pages>1</Pages>
  <Words>806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Брилин Юрий Леонидович</dc:creator>
  <cp:keywords/>
  <dc:description/>
  <cp:lastModifiedBy>kab210</cp:lastModifiedBy>
  <cp:revision>118</cp:revision>
  <cp:lastPrinted>2026-03-16T12:26:00Z</cp:lastPrinted>
  <dcterms:created xsi:type="dcterms:W3CDTF">2022-01-22T17:36:00Z</dcterms:created>
  <dcterms:modified xsi:type="dcterms:W3CDTF">2026-05-14T08:07:00Z</dcterms:modified>
</cp:coreProperties>
</file>