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349" w:rsidRPr="00B86CE5" w:rsidRDefault="00494349" w:rsidP="0025698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6CE5"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E16044" w:rsidRPr="00B86CE5" w:rsidRDefault="00494349" w:rsidP="0025698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6CE5">
        <w:rPr>
          <w:rFonts w:ascii="Times New Roman" w:hAnsi="Times New Roman" w:cs="Times New Roman"/>
          <w:sz w:val="24"/>
          <w:szCs w:val="24"/>
        </w:rPr>
        <w:t xml:space="preserve"> </w:t>
      </w:r>
      <w:r w:rsidR="007835AE">
        <w:rPr>
          <w:rFonts w:ascii="Times New Roman" w:hAnsi="Times New Roman" w:cs="Times New Roman"/>
          <w:sz w:val="24"/>
          <w:szCs w:val="24"/>
        </w:rPr>
        <w:t xml:space="preserve"> Поставка </w:t>
      </w:r>
      <w:proofErr w:type="gramStart"/>
      <w:r w:rsidR="007835AE">
        <w:rPr>
          <w:rFonts w:ascii="Times New Roman" w:hAnsi="Times New Roman" w:cs="Times New Roman"/>
          <w:sz w:val="24"/>
          <w:szCs w:val="24"/>
        </w:rPr>
        <w:t>комплектующих</w:t>
      </w:r>
      <w:proofErr w:type="gramEnd"/>
      <w:r w:rsidR="0025698F" w:rsidRPr="00B86CE5">
        <w:rPr>
          <w:rFonts w:ascii="Times New Roman" w:hAnsi="Times New Roman" w:cs="Times New Roman"/>
          <w:sz w:val="24"/>
          <w:szCs w:val="24"/>
        </w:rPr>
        <w:t xml:space="preserve"> </w:t>
      </w:r>
      <w:r w:rsidR="000E6A9E" w:rsidRPr="00B86CE5">
        <w:rPr>
          <w:rFonts w:ascii="Times New Roman" w:hAnsi="Times New Roman" w:cs="Times New Roman"/>
          <w:sz w:val="24"/>
          <w:szCs w:val="24"/>
        </w:rPr>
        <w:t>для</w:t>
      </w:r>
      <w:r w:rsidR="007835AE">
        <w:rPr>
          <w:rFonts w:ascii="Times New Roman" w:hAnsi="Times New Roman" w:cs="Times New Roman"/>
          <w:sz w:val="24"/>
          <w:szCs w:val="24"/>
        </w:rPr>
        <w:t xml:space="preserve"> сантехники </w:t>
      </w:r>
    </w:p>
    <w:p w:rsidR="00B86CE5" w:rsidRPr="00B86CE5" w:rsidRDefault="00B86CE5" w:rsidP="00B86CE5">
      <w:pPr>
        <w:rPr>
          <w:rFonts w:ascii="Times New Roman" w:hAnsi="Times New Roman"/>
          <w:sz w:val="24"/>
          <w:szCs w:val="24"/>
        </w:rPr>
      </w:pPr>
    </w:p>
    <w:p w:rsidR="00B86CE5" w:rsidRPr="00B86CE5" w:rsidRDefault="00B86CE5" w:rsidP="00B86CE5">
      <w:pPr>
        <w:pStyle w:val="I"/>
        <w:numPr>
          <w:ilvl w:val="0"/>
          <w:numId w:val="0"/>
        </w:numPr>
        <w:jc w:val="center"/>
        <w:rPr>
          <w:b/>
          <w:bCs w:val="0"/>
          <w:color w:val="000000"/>
          <w:lang w:eastAsia="ru-RU" w:bidi="ru-RU"/>
          <w14:textFill>
            <w14:solidFill>
              <w14:srgbClr w14:val="000000">
                <w14:lumMod w14:val="50000"/>
              </w14:srgbClr>
            </w14:solidFill>
          </w14:textFill>
        </w:rPr>
      </w:pPr>
      <w:r w:rsidRPr="00B86CE5">
        <w:rPr>
          <w:b/>
          <w:bCs w:val="0"/>
          <w:color w:val="000000"/>
          <w:lang w:eastAsia="ru-RU" w:bidi="ru-RU"/>
          <w14:textFill>
            <w14:solidFill>
              <w14:srgbClr w14:val="000000">
                <w14:lumMod w14:val="50000"/>
              </w14:srgbClr>
            </w14:solidFill>
          </w14:textFill>
        </w:rPr>
        <w:t>ОПИСАНИЕ ОБЪЕКТА ЗАКУПКИ</w:t>
      </w:r>
    </w:p>
    <w:p w:rsidR="00B86CE5" w:rsidRPr="00B86CE5" w:rsidRDefault="00B86CE5" w:rsidP="001E0D1C">
      <w:pPr>
        <w:pStyle w:val="a4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 w:rsidRPr="00B86CE5">
        <w:rPr>
          <w:rFonts w:ascii="Times New Roman" w:hAnsi="Times New Roman"/>
          <w:bCs/>
          <w:sz w:val="24"/>
          <w:szCs w:val="24"/>
          <w:lang w:bidi="ru-RU"/>
        </w:rPr>
        <w:t xml:space="preserve">Наименование объекта закупки: </w:t>
      </w:r>
      <w:bookmarkStart w:id="0" w:name="_Hlk181268690"/>
      <w:proofErr w:type="gramStart"/>
      <w:r w:rsidR="004D728D">
        <w:rPr>
          <w:rFonts w:ascii="Times New Roman" w:hAnsi="Times New Roman"/>
          <w:bCs/>
          <w:sz w:val="24"/>
          <w:szCs w:val="24"/>
          <w:lang w:bidi="ru-RU"/>
        </w:rPr>
        <w:t>«Поставка комплектующих для сантехники</w:t>
      </w:r>
      <w:r w:rsidRPr="00B86CE5">
        <w:rPr>
          <w:rFonts w:ascii="Times New Roman" w:hAnsi="Times New Roman"/>
          <w:bCs/>
          <w:sz w:val="24"/>
          <w:szCs w:val="24"/>
          <w:lang w:bidi="ru-RU"/>
        </w:rPr>
        <w:t>»</w:t>
      </w:r>
      <w:bookmarkEnd w:id="0"/>
      <w:r w:rsidRPr="00B86CE5">
        <w:rPr>
          <w:rFonts w:ascii="Times New Roman" w:hAnsi="Times New Roman"/>
          <w:bCs/>
          <w:sz w:val="24"/>
          <w:szCs w:val="24"/>
          <w:lang w:bidi="ru-RU"/>
        </w:rPr>
        <w:t>, для нужд Государственного бюджетного общеобразовательного учреждения средняя общеобразовательная школа № 456 Колпинского района Санкт-Петербурга</w:t>
      </w:r>
      <w:proofErr w:type="gramEnd"/>
    </w:p>
    <w:p w:rsidR="00B86CE5" w:rsidRPr="00B86CE5" w:rsidRDefault="00B86CE5" w:rsidP="001E0D1C">
      <w:pPr>
        <w:pStyle w:val="a4"/>
        <w:widowControl w:val="0"/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</w:p>
    <w:p w:rsidR="00B86CE5" w:rsidRPr="00B86CE5" w:rsidRDefault="00B86CE5" w:rsidP="001E0D1C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Начальная (максимальная) цена контракта – </w:t>
      </w:r>
      <w:r w:rsidR="004D728D">
        <w:rPr>
          <w:rFonts w:ascii="Times New Roman" w:eastAsia="Courier New" w:hAnsi="Times New Roman"/>
          <w:b/>
          <w:sz w:val="24"/>
          <w:szCs w:val="24"/>
          <w:lang w:eastAsia="ru-RU" w:bidi="ru-RU"/>
        </w:rPr>
        <w:t>32 175</w:t>
      </w:r>
      <w:r w:rsidRPr="00B86CE5">
        <w:rPr>
          <w:rFonts w:ascii="Times New Roman" w:eastAsia="Courier New" w:hAnsi="Times New Roman"/>
          <w:b/>
          <w:sz w:val="24"/>
          <w:szCs w:val="24"/>
          <w:lang w:eastAsia="ru-RU" w:bidi="ru-RU"/>
        </w:rPr>
        <w:t>,00 рублей</w:t>
      </w:r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.</w:t>
      </w:r>
    </w:p>
    <w:p w:rsidR="00B6426E" w:rsidRDefault="00B86CE5" w:rsidP="00B6426E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Код (коды) продукции, соответс</w:t>
      </w:r>
      <w:r w:rsidR="00B6426E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твующий</w:t>
      </w:r>
      <w:proofErr w:type="gramStart"/>
      <w:r w:rsidR="00B6426E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 (-</w:t>
      </w:r>
      <w:proofErr w:type="spellStart"/>
      <w:proofErr w:type="gramEnd"/>
      <w:r w:rsidR="00B6426E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ие</w:t>
      </w:r>
      <w:proofErr w:type="spellEnd"/>
      <w:r w:rsidR="00B6426E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) предмету закупки:</w:t>
      </w:r>
    </w:p>
    <w:p w:rsidR="00B6426E" w:rsidRDefault="00B6426E" w:rsidP="00B6426E">
      <w:pPr>
        <w:pStyle w:val="a4"/>
        <w:numPr>
          <w:ilvl w:val="3"/>
          <w:numId w:val="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– краны шаровые;</w:t>
      </w:r>
    </w:p>
    <w:p w:rsidR="00B86CE5" w:rsidRPr="00B6426E" w:rsidRDefault="00B6426E" w:rsidP="00B6426E">
      <w:pPr>
        <w:pStyle w:val="a4"/>
        <w:numPr>
          <w:ilvl w:val="3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hAnsi="Times New Roman"/>
          <w:sz w:val="24"/>
          <w:szCs w:val="24"/>
        </w:rPr>
        <w:t>– фланцы.</w:t>
      </w:r>
    </w:p>
    <w:p w:rsidR="00B86CE5" w:rsidRPr="00B86CE5" w:rsidRDefault="00B86CE5" w:rsidP="00B86CE5">
      <w:pPr>
        <w:autoSpaceDE w:val="0"/>
        <w:autoSpaceDN w:val="0"/>
        <w:adjustRightInd w:val="0"/>
        <w:spacing w:after="0" w:line="240" w:lineRule="auto"/>
        <w:ind w:left="426" w:firstLine="567"/>
        <w:jc w:val="both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</w:p>
    <w:p w:rsidR="00B86CE5" w:rsidRPr="00B86CE5" w:rsidRDefault="00B86CE5" w:rsidP="00B86CE5">
      <w:pPr>
        <w:pStyle w:val="I"/>
        <w:numPr>
          <w:ilvl w:val="0"/>
          <w:numId w:val="0"/>
        </w:numPr>
        <w:ind w:left="709"/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</w:pPr>
      <w:r w:rsidRPr="00B86CE5"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  <w:t>2.Цели и правовое основание для оказания услуг</w:t>
      </w:r>
    </w:p>
    <w:p w:rsidR="00B86CE5" w:rsidRPr="00B86CE5" w:rsidRDefault="00B86CE5" w:rsidP="001E0D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 xml:space="preserve">2.1. Основанием для закупки товара (выполнения работ, оказания услуг) является 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>- План-график закупок товаров, работ, услуг Государственного бюджетного общеобразовательного учреждения средняя общеобразовательная школа № 456 Колпинского района Санкт-Петербурга;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>- Основание для оказания услуг: Закон Санкт-Петербурга от 26 ноября 2025 года № 659-124 «О бюджете Санкт-Петербурга на 2026 год и на плановый период 2027 и 2028 годов».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B86CE5" w:rsidRPr="002060F1" w:rsidRDefault="00B86CE5" w:rsidP="001E0D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060F1">
        <w:rPr>
          <w:rFonts w:ascii="Times New Roman" w:eastAsia="Times New Roman" w:hAnsi="Times New Roman"/>
          <w:bCs/>
          <w:sz w:val="24"/>
          <w:szCs w:val="24"/>
        </w:rPr>
        <w:t>2.2.  Источник финансирования контракта - Внебюджетные средства: субсидии на финансовое обеспечение выполнения государственного задания. Целевая статья 0220020030 «Субсидии бюджетным учреждениям – общеобразовательным школам на финансовое обеспечение выполнен</w:t>
      </w:r>
      <w:r w:rsidR="00B6426E">
        <w:rPr>
          <w:rFonts w:ascii="Times New Roman" w:eastAsia="Times New Roman" w:hAnsi="Times New Roman"/>
          <w:bCs/>
          <w:sz w:val="24"/>
          <w:szCs w:val="24"/>
        </w:rPr>
        <w:t>ия государственного задания»,</w:t>
      </w:r>
      <w:r w:rsidRPr="002060F1">
        <w:rPr>
          <w:rFonts w:ascii="Times New Roman" w:eastAsia="Times New Roman" w:hAnsi="Times New Roman"/>
          <w:bCs/>
          <w:sz w:val="24"/>
          <w:szCs w:val="24"/>
        </w:rPr>
        <w:t xml:space="preserve"> код раздела 1002, код вида расходов 244, КОСГУ 340 «Прочие материальные запасы».</w:t>
      </w:r>
    </w:p>
    <w:p w:rsidR="00B86CE5" w:rsidRPr="002060F1" w:rsidRDefault="00B86CE5" w:rsidP="00B8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B86CE5" w:rsidRPr="002060F1" w:rsidRDefault="00B86CE5" w:rsidP="00B86CE5">
      <w:pPr>
        <w:pStyle w:val="I"/>
        <w:numPr>
          <w:ilvl w:val="0"/>
          <w:numId w:val="0"/>
        </w:numPr>
        <w:spacing w:after="0" w:line="240" w:lineRule="auto"/>
        <w:ind w:left="709"/>
        <w:jc w:val="both"/>
        <w:rPr>
          <w:b/>
        </w:rPr>
      </w:pPr>
      <w:r w:rsidRPr="002060F1"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  <w:t>3. Место, условия и сроки (периоды) оказания услуги</w:t>
      </w:r>
    </w:p>
    <w:p w:rsidR="00B86CE5" w:rsidRPr="002060F1" w:rsidRDefault="00B86CE5" w:rsidP="00B86CE5">
      <w:pPr>
        <w:pStyle w:val="I"/>
        <w:numPr>
          <w:ilvl w:val="0"/>
          <w:numId w:val="0"/>
        </w:numPr>
        <w:spacing w:after="0" w:line="240" w:lineRule="auto"/>
        <w:ind w:left="360"/>
        <w:jc w:val="both"/>
        <w:rPr>
          <w:b/>
        </w:rPr>
      </w:pPr>
    </w:p>
    <w:p w:rsidR="00B86CE5" w:rsidRPr="002060F1" w:rsidRDefault="00B86CE5" w:rsidP="001E0D1C">
      <w:pPr>
        <w:pStyle w:val="a4"/>
        <w:numPr>
          <w:ilvl w:val="1"/>
          <w:numId w:val="5"/>
        </w:numPr>
        <w:spacing w:after="0" w:line="360" w:lineRule="auto"/>
        <w:ind w:left="28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060F1">
        <w:rPr>
          <w:rFonts w:ascii="Times New Roman" w:hAnsi="Times New Roman"/>
          <w:bCs/>
          <w:sz w:val="24"/>
          <w:szCs w:val="24"/>
        </w:rPr>
        <w:t xml:space="preserve">Место оказания услуги: Санкт-Петербург, г. Колпино, Октябрьская ул., дом 71, корп.2, </w:t>
      </w:r>
      <w:proofErr w:type="spellStart"/>
      <w:r w:rsidRPr="002060F1">
        <w:rPr>
          <w:rFonts w:ascii="Times New Roman" w:hAnsi="Times New Roman"/>
          <w:bCs/>
          <w:sz w:val="24"/>
          <w:szCs w:val="24"/>
        </w:rPr>
        <w:t>литер</w:t>
      </w:r>
      <w:proofErr w:type="gramStart"/>
      <w:r w:rsidRPr="002060F1">
        <w:rPr>
          <w:rFonts w:ascii="Times New Roman" w:hAnsi="Times New Roman"/>
          <w:bCs/>
          <w:sz w:val="24"/>
          <w:szCs w:val="24"/>
        </w:rPr>
        <w:t>.А</w:t>
      </w:r>
      <w:proofErr w:type="spellEnd"/>
      <w:proofErr w:type="gramEnd"/>
      <w:r w:rsidRPr="002060F1">
        <w:rPr>
          <w:rFonts w:ascii="Times New Roman" w:hAnsi="Times New Roman"/>
          <w:bCs/>
          <w:sz w:val="24"/>
          <w:szCs w:val="24"/>
        </w:rPr>
        <w:t xml:space="preserve">. </w:t>
      </w:r>
    </w:p>
    <w:p w:rsidR="00B86CE5" w:rsidRDefault="00B86CE5" w:rsidP="001E0D1C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2060F1">
        <w:rPr>
          <w:rFonts w:ascii="Times New Roman" w:hAnsi="Times New Roman"/>
          <w:bCs/>
          <w:sz w:val="24"/>
          <w:szCs w:val="24"/>
        </w:rPr>
        <w:t xml:space="preserve">3.2. </w:t>
      </w:r>
      <w:r w:rsidRPr="002060F1">
        <w:rPr>
          <w:rFonts w:ascii="Times New Roman" w:hAnsi="Times New Roman" w:cs="Times New Roman"/>
          <w:sz w:val="24"/>
          <w:szCs w:val="24"/>
        </w:rPr>
        <w:t>Срок</w:t>
      </w:r>
      <w:r w:rsidR="00B6426E">
        <w:rPr>
          <w:rFonts w:ascii="Times New Roman" w:hAnsi="Times New Roman" w:cs="Times New Roman"/>
          <w:sz w:val="24"/>
          <w:szCs w:val="24"/>
        </w:rPr>
        <w:t xml:space="preserve"> поставки товара:  в течение 5 (пяти</w:t>
      </w:r>
      <w:r w:rsidRPr="002060F1">
        <w:rPr>
          <w:rFonts w:ascii="Times New Roman" w:hAnsi="Times New Roman" w:cs="Times New Roman"/>
          <w:sz w:val="24"/>
          <w:szCs w:val="24"/>
        </w:rPr>
        <w:t xml:space="preserve">) рабочих дней </w:t>
      </w:r>
      <w:proofErr w:type="gramStart"/>
      <w:r w:rsidRPr="002060F1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2060F1">
        <w:rPr>
          <w:rFonts w:ascii="Times New Roman" w:hAnsi="Times New Roman" w:cs="Times New Roman"/>
          <w:sz w:val="24"/>
          <w:szCs w:val="24"/>
        </w:rPr>
        <w:t xml:space="preserve"> Контр</w:t>
      </w:r>
      <w:r w:rsidR="00B6426E">
        <w:rPr>
          <w:rFonts w:ascii="Times New Roman" w:hAnsi="Times New Roman" w:cs="Times New Roman"/>
          <w:sz w:val="24"/>
          <w:szCs w:val="24"/>
        </w:rPr>
        <w:t>акта.</w:t>
      </w:r>
    </w:p>
    <w:p w:rsidR="00B6426E" w:rsidRPr="002060F1" w:rsidRDefault="00B6426E" w:rsidP="001E0D1C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B86CE5" w:rsidRPr="00B86CE5" w:rsidRDefault="00B86CE5" w:rsidP="00B86CE5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B86CE5" w:rsidRPr="000F4427" w:rsidRDefault="00B86CE5" w:rsidP="00B86CE5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Courier New" w:hAnsi="Times New Roman"/>
          <w:bCs/>
          <w:lang w:eastAsia="ru-RU" w:bidi="ru-RU"/>
        </w:rPr>
      </w:pPr>
    </w:p>
    <w:p w:rsidR="00B86CE5" w:rsidRPr="00B86CE5" w:rsidRDefault="00B86CE5" w:rsidP="00B8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B86CE5" w:rsidRDefault="00B86CE5" w:rsidP="00B86C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49392D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к описанию объекта закупки</w:t>
      </w: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6"/>
        <w:gridCol w:w="1987"/>
        <w:gridCol w:w="6520"/>
        <w:gridCol w:w="992"/>
        <w:gridCol w:w="709"/>
      </w:tblGrid>
      <w:tr w:rsidR="0025698F" w:rsidTr="002060F1">
        <w:tc>
          <w:tcPr>
            <w:tcW w:w="566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87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6520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товара</w:t>
            </w:r>
          </w:p>
        </w:tc>
        <w:tc>
          <w:tcPr>
            <w:tcW w:w="992" w:type="dxa"/>
          </w:tcPr>
          <w:p w:rsidR="0025698F" w:rsidRDefault="002060F1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5698F" w:rsidTr="002060F1">
        <w:tc>
          <w:tcPr>
            <w:tcW w:w="566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</w:tcPr>
          <w:p w:rsidR="0025698F" w:rsidRDefault="00DE6C32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 шаровой</w:t>
            </w:r>
          </w:p>
        </w:tc>
        <w:tc>
          <w:tcPr>
            <w:tcW w:w="6520" w:type="dxa"/>
          </w:tcPr>
          <w:p w:rsidR="00DE6C32" w:rsidRDefault="00DE6C32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Универсальный стальной </w:t>
            </w:r>
            <w:proofErr w:type="spellStart"/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шаровый</w:t>
            </w:r>
            <w:proofErr w:type="spellEnd"/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кран (к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ран шаровой) </w:t>
            </w:r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фланцевый </w:t>
            </w:r>
            <w:proofErr w:type="spellStart"/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стандартнопроходной</w:t>
            </w:r>
            <w:proofErr w:type="spellEnd"/>
            <w:r w:rsidRPr="00DE6C32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предназначен для установки в качестве запорного устройства, полностью перекрывающего поток рабочей среды, на трубопроводах, транспортирующих воду наружных и внутренних тепловых сетей при т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емпературе носителя до 200°С.</w:t>
            </w:r>
          </w:p>
          <w:p w:rsidR="00DE6C32" w:rsidRPr="00DE6C32" w:rsidRDefault="00DE6C32" w:rsidP="00DE6C3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Присоединение: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фланцевое</w:t>
            </w:r>
          </w:p>
          <w:p w:rsidR="00DE6C32" w:rsidRPr="00DE6C32" w:rsidRDefault="00DE6C32" w:rsidP="00DE6C32">
            <w:pPr>
              <w:shd w:val="clear" w:color="auto" w:fill="FFFFFF"/>
              <w:ind w:left="135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Тип проходного сечения: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стандартнопроходной</w:t>
            </w:r>
            <w:proofErr w:type="spellEnd"/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(редуцированный)</w:t>
            </w:r>
          </w:p>
          <w:p w:rsidR="00DE6C32" w:rsidRPr="00DE6C32" w:rsidRDefault="00DE6C32" w:rsidP="00DE6C32">
            <w:pPr>
              <w:shd w:val="clear" w:color="auto" w:fill="FFFFFF"/>
              <w:ind w:left="270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Условный проход: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80 мм</w:t>
            </w:r>
          </w:p>
          <w:p w:rsidR="00DE6C32" w:rsidRPr="00DE6C32" w:rsidRDefault="00DE6C32" w:rsidP="00DE6C32">
            <w:pPr>
              <w:shd w:val="clear" w:color="auto" w:fill="FFFFFF"/>
              <w:ind w:left="405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Эффективный диаметр: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63 мм</w:t>
            </w:r>
          </w:p>
          <w:p w:rsidR="00DE6C32" w:rsidRPr="00DE6C32" w:rsidRDefault="00DE6C32" w:rsidP="00DE6C32">
            <w:pPr>
              <w:shd w:val="clear" w:color="auto" w:fill="FFFFFF"/>
              <w:ind w:left="540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Рабочее давление: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16 </w:t>
            </w:r>
            <w:proofErr w:type="spellStart"/>
            <w:proofErr w:type="gramStart"/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атм</w:t>
            </w:r>
            <w:proofErr w:type="spellEnd"/>
            <w:proofErr w:type="gramEnd"/>
          </w:p>
          <w:p w:rsidR="00DE6C32" w:rsidRPr="00DE6C32" w:rsidRDefault="00DE6C32" w:rsidP="00DE6C32">
            <w:pPr>
              <w:shd w:val="clear" w:color="auto" w:fill="FFFFFF"/>
              <w:ind w:left="675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Строительная длина: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210 мм</w:t>
            </w:r>
          </w:p>
          <w:p w:rsidR="00DE6C32" w:rsidRPr="00DE6C32" w:rsidRDefault="00DE6C32" w:rsidP="00DE6C32">
            <w:pPr>
              <w:shd w:val="clear" w:color="auto" w:fill="FFFFFF"/>
              <w:ind w:left="810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Вес: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11,5 кг</w:t>
            </w:r>
          </w:p>
          <w:p w:rsidR="00DE6C32" w:rsidRPr="00DE6C32" w:rsidRDefault="00DE6C32" w:rsidP="00DE6C32">
            <w:pPr>
              <w:shd w:val="clear" w:color="auto" w:fill="FFFFFF"/>
              <w:ind w:left="945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Класс герметичности: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«А» по ГОСТ 9544-2005</w:t>
            </w:r>
          </w:p>
          <w:p w:rsidR="00DE6C32" w:rsidRPr="00DE6C32" w:rsidRDefault="00DE6C32" w:rsidP="00DE6C32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Климатическое исполнение: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«У» по ГОСТ 15150-69</w:t>
            </w:r>
          </w:p>
          <w:p w:rsidR="00DE6C32" w:rsidRPr="00DE6C32" w:rsidRDefault="00DE6C32" w:rsidP="00DE6C32">
            <w:pPr>
              <w:shd w:val="clear" w:color="auto" w:fill="FFFFFF"/>
              <w:ind w:left="1215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Температура рабочей среды:</w:t>
            </w:r>
          </w:p>
          <w:p w:rsidR="00DE6C32" w:rsidRPr="00DE6C32" w:rsidRDefault="00DE6C32" w:rsidP="00DE6C32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от – 40</w:t>
            </w:r>
            <w:proofErr w:type="gramStart"/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°С</w:t>
            </w:r>
            <w:proofErr w:type="gramEnd"/>
            <w:r w:rsidRPr="00DE6C32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до + 200 °С</w:t>
            </w:r>
          </w:p>
          <w:p w:rsidR="00A910C9" w:rsidRDefault="00A910C9" w:rsidP="00182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698F" w:rsidRDefault="001822F1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5698F" w:rsidRDefault="00444316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6C32" w:rsidTr="002060F1">
        <w:tc>
          <w:tcPr>
            <w:tcW w:w="566" w:type="dxa"/>
          </w:tcPr>
          <w:p w:rsidR="00DE6C32" w:rsidRDefault="00DE6C32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DE6C32" w:rsidRDefault="00DE6C32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Фланец </w:t>
            </w:r>
          </w:p>
        </w:tc>
        <w:tc>
          <w:tcPr>
            <w:tcW w:w="6520" w:type="dxa"/>
          </w:tcPr>
          <w:p w:rsidR="00DE6C32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 w:rsidRPr="0049392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Плоские приварные фланцы </w:t>
            </w:r>
            <w:proofErr w:type="spellStart"/>
            <w:r w:rsidRPr="0049392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Ду</w:t>
            </w:r>
            <w:proofErr w:type="spellEnd"/>
            <w:r w:rsidRPr="0049392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 80 мм изготавливаются из углеродистой, легированной и </w:t>
            </w:r>
            <w:proofErr w:type="gramStart"/>
            <w:r w:rsidRPr="0049392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коррозионно-стойкой</w:t>
            </w:r>
            <w:proofErr w:type="gramEnd"/>
            <w:r w:rsidRPr="0049392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 стали. </w:t>
            </w:r>
          </w:p>
          <w:p w:rsidR="0049392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Диаметр условный – 80 мм;</w:t>
            </w:r>
          </w:p>
          <w:p w:rsidR="0049392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Диаметр </w:t>
            </w:r>
            <w:r w:rsidR="004D728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болтового отверстия - </w:t>
            </w: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18 мм</w:t>
            </w:r>
          </w:p>
          <w:p w:rsidR="0049392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Кол-во </w:t>
            </w:r>
            <w:r w:rsidR="004D728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болтовых </w:t>
            </w: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отверстий – 4 шт.</w:t>
            </w:r>
          </w:p>
          <w:p w:rsidR="0049392D" w:rsidRPr="004D728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Максимальное рабочее давление – </w:t>
            </w:r>
            <w:r w:rsidR="004D728D" w:rsidRPr="004D728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1</w:t>
            </w:r>
            <w:r w:rsidR="004D728D" w:rsidRPr="004D72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 кгс/</w:t>
            </w:r>
            <w:proofErr w:type="gramStart"/>
            <w:r w:rsidR="004D728D" w:rsidRPr="004D72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</w:t>
            </w:r>
            <w:proofErr w:type="gramEnd"/>
            <w:r w:rsidR="004D728D" w:rsidRPr="004D72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²</w:t>
            </w:r>
          </w:p>
          <w:p w:rsidR="0049392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Вес – 3,</w:t>
            </w:r>
            <w:r w:rsidR="004D728D"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71</w:t>
            </w: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 xml:space="preserve"> кг.</w:t>
            </w:r>
          </w:p>
          <w:p w:rsidR="0049392D" w:rsidRDefault="0049392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 w:cs="Times New Roman"/>
                <w:color w:val="153953"/>
                <w:sz w:val="24"/>
                <w:szCs w:val="24"/>
                <w:shd w:val="clear" w:color="auto" w:fill="FCFCFC"/>
              </w:rPr>
              <w:t>Инженерные системы – водоснабжение, отопление, тепловые пункты.</w:t>
            </w:r>
          </w:p>
          <w:p w:rsidR="004D728D" w:rsidRPr="004D728D" w:rsidRDefault="004D728D" w:rsidP="00DE6C32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4D72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Благодаря болтовому креплению, фланцы позволяют проводить многократный монтаж и демонтаж соединенных ими элементов трубопроводной системы — это выгодно отличает фланцевое соединение от сварки.</w:t>
            </w:r>
          </w:p>
        </w:tc>
        <w:tc>
          <w:tcPr>
            <w:tcW w:w="992" w:type="dxa"/>
          </w:tcPr>
          <w:p w:rsidR="00DE6C32" w:rsidRDefault="0049392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DE6C32" w:rsidRDefault="0049392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5698F" w:rsidRDefault="0025698F" w:rsidP="00E22424">
      <w:pPr>
        <w:rPr>
          <w:rFonts w:ascii="Times New Roman" w:hAnsi="Times New Roman" w:cs="Times New Roman"/>
          <w:sz w:val="24"/>
          <w:szCs w:val="24"/>
        </w:rPr>
      </w:pPr>
    </w:p>
    <w:p w:rsidR="00E22424" w:rsidRDefault="00494349" w:rsidP="00E224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E22424">
        <w:rPr>
          <w:rFonts w:ascii="Times New Roman" w:hAnsi="Times New Roman" w:cs="Times New Roman"/>
          <w:sz w:val="24"/>
          <w:szCs w:val="24"/>
        </w:rPr>
        <w:t xml:space="preserve"> ГБОУ школа № 456                                                                     </w:t>
      </w:r>
      <w:proofErr w:type="spellStart"/>
      <w:r w:rsidR="00E22424">
        <w:rPr>
          <w:rFonts w:ascii="Times New Roman" w:hAnsi="Times New Roman" w:cs="Times New Roman"/>
          <w:sz w:val="24"/>
          <w:szCs w:val="24"/>
        </w:rPr>
        <w:t>С.Л.Рубинина</w:t>
      </w:r>
      <w:proofErr w:type="spellEnd"/>
    </w:p>
    <w:sectPr w:rsidR="00E2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3C3A2CC7"/>
    <w:multiLevelType w:val="multilevel"/>
    <w:tmpl w:val="2ED8957A"/>
    <w:lvl w:ilvl="0">
      <w:start w:val="28"/>
      <w:numFmt w:val="decimal"/>
      <w:lvlText w:val="%1"/>
      <w:lvlJc w:val="left"/>
      <w:pPr>
        <w:ind w:left="1260" w:hanging="1260"/>
      </w:pPr>
      <w:rPr>
        <w:rFonts w:eastAsiaTheme="minorHAnsi" w:hint="default"/>
      </w:rPr>
    </w:lvl>
    <w:lvl w:ilvl="1">
      <w:start w:val="14"/>
      <w:numFmt w:val="decimal"/>
      <w:lvlText w:val="%1.%2"/>
      <w:lvlJc w:val="left"/>
      <w:pPr>
        <w:ind w:left="1422" w:hanging="1260"/>
      </w:pPr>
      <w:rPr>
        <w:rFonts w:eastAsiaTheme="minorHAnsi" w:hint="default"/>
      </w:rPr>
    </w:lvl>
    <w:lvl w:ilvl="2">
      <w:start w:val="20"/>
      <w:numFmt w:val="decimal"/>
      <w:lvlText w:val="%1.%2.%3"/>
      <w:lvlJc w:val="left"/>
      <w:pPr>
        <w:ind w:left="1584" w:hanging="1260"/>
      </w:pPr>
      <w:rPr>
        <w:rFonts w:eastAsiaTheme="minorHAnsi" w:hint="default"/>
      </w:rPr>
    </w:lvl>
    <w:lvl w:ilvl="3">
      <w:start w:val="220"/>
      <w:numFmt w:val="decimal"/>
      <w:lvlText w:val="%1.%2.%3.%4"/>
      <w:lvlJc w:val="left"/>
      <w:pPr>
        <w:ind w:left="1746" w:hanging="126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908" w:hanging="126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2070" w:hanging="126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2412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2574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3096" w:hanging="1800"/>
      </w:pPr>
      <w:rPr>
        <w:rFonts w:eastAsiaTheme="minorHAnsi" w:hint="default"/>
      </w:rPr>
    </w:lvl>
  </w:abstractNum>
  <w:abstractNum w:abstractNumId="2">
    <w:nsid w:val="474C65B4"/>
    <w:multiLevelType w:val="multilevel"/>
    <w:tmpl w:val="CFE07852"/>
    <w:lvl w:ilvl="0">
      <w:start w:val="74"/>
      <w:numFmt w:val="decimal"/>
      <w:lvlText w:val="%1"/>
      <w:lvlJc w:val="left"/>
      <w:pPr>
        <w:ind w:left="1260" w:hanging="1260"/>
      </w:pPr>
      <w:rPr>
        <w:rFonts w:hint="default"/>
        <w:b/>
      </w:rPr>
    </w:lvl>
    <w:lvl w:ilvl="1">
      <w:start w:val="90"/>
      <w:numFmt w:val="decimal"/>
      <w:lvlText w:val="%1.%2"/>
      <w:lvlJc w:val="left"/>
      <w:pPr>
        <w:ind w:left="1260" w:hanging="1260"/>
      </w:pPr>
      <w:rPr>
        <w:rFonts w:hint="default"/>
        <w:b/>
      </w:rPr>
    </w:lvl>
    <w:lvl w:ilvl="2">
      <w:start w:val="20"/>
      <w:numFmt w:val="decimal"/>
      <w:lvlText w:val="%1.%2.%3"/>
      <w:lvlJc w:val="left"/>
      <w:pPr>
        <w:ind w:left="1260" w:hanging="1260"/>
      </w:pPr>
      <w:rPr>
        <w:rFonts w:hint="default"/>
        <w:b/>
      </w:rPr>
    </w:lvl>
    <w:lvl w:ilvl="3">
      <w:start w:val="149"/>
      <w:numFmt w:val="decimal"/>
      <w:lvlText w:val="%1.%2.%3.%4"/>
      <w:lvlJc w:val="left"/>
      <w:pPr>
        <w:ind w:left="1260" w:hanging="126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598F1997"/>
    <w:multiLevelType w:val="multilevel"/>
    <w:tmpl w:val="1A245722"/>
    <w:lvl w:ilvl="0">
      <w:start w:val="1"/>
      <w:numFmt w:val="decimal"/>
      <w:pStyle w:val="I"/>
      <w:lvlText w:val="%1."/>
      <w:lvlJc w:val="left"/>
      <w:pPr>
        <w:ind w:left="1069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pStyle w:val="H2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pStyle w:val="3"/>
      <w:isLgl/>
      <w:lvlText w:val="3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F531E43"/>
    <w:multiLevelType w:val="multilevel"/>
    <w:tmpl w:val="7048D6CE"/>
    <w:lvl w:ilvl="0">
      <w:start w:val="11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2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2126BE2"/>
    <w:multiLevelType w:val="multilevel"/>
    <w:tmpl w:val="0A6AF8E6"/>
    <w:lvl w:ilvl="0">
      <w:start w:val="28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402" w:hanging="126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1544" w:hanging="1260"/>
      </w:pPr>
      <w:rPr>
        <w:rFonts w:hint="default"/>
      </w:rPr>
    </w:lvl>
    <w:lvl w:ilvl="3">
      <w:start w:val="131"/>
      <w:numFmt w:val="decimal"/>
      <w:lvlText w:val="%1.%2.%3.%4"/>
      <w:lvlJc w:val="left"/>
      <w:pPr>
        <w:ind w:left="1686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28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6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8F"/>
    <w:rsid w:val="000E6A9E"/>
    <w:rsid w:val="001822F1"/>
    <w:rsid w:val="001E0D1C"/>
    <w:rsid w:val="002060F1"/>
    <w:rsid w:val="0025698F"/>
    <w:rsid w:val="004053ED"/>
    <w:rsid w:val="00444316"/>
    <w:rsid w:val="0049392D"/>
    <w:rsid w:val="00494349"/>
    <w:rsid w:val="004D728D"/>
    <w:rsid w:val="00656AC3"/>
    <w:rsid w:val="007835AE"/>
    <w:rsid w:val="007F793F"/>
    <w:rsid w:val="00950B73"/>
    <w:rsid w:val="00A910C9"/>
    <w:rsid w:val="00B6426E"/>
    <w:rsid w:val="00B86CE5"/>
    <w:rsid w:val="00DE6C32"/>
    <w:rsid w:val="00E16044"/>
    <w:rsid w:val="00E22424"/>
    <w:rsid w:val="00E76E7E"/>
    <w:rsid w:val="00EF7744"/>
    <w:rsid w:val="00FD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6C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ТЗ список,Bullet 1,Use Case List Paragraph"/>
    <w:basedOn w:val="a"/>
    <w:link w:val="a5"/>
    <w:qFormat/>
    <w:rsid w:val="00B86CE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ТЗ список Знак,Bullet 1 Знак,Use Case List Paragraph Знак"/>
    <w:link w:val="a4"/>
    <w:qFormat/>
    <w:rsid w:val="00B86CE5"/>
    <w:rPr>
      <w:rFonts w:ascii="Calibri" w:eastAsia="Calibri" w:hAnsi="Calibri" w:cs="Times New Roman"/>
    </w:rPr>
  </w:style>
  <w:style w:type="paragraph" w:customStyle="1" w:styleId="H2">
    <w:name w:val="H2"/>
    <w:basedOn w:val="a4"/>
    <w:rsid w:val="00B86CE5"/>
    <w:pPr>
      <w:numPr>
        <w:ilvl w:val="1"/>
        <w:numId w:val="1"/>
      </w:numPr>
      <w:tabs>
        <w:tab w:val="num" w:pos="360"/>
      </w:tabs>
      <w:spacing w:line="276" w:lineRule="auto"/>
      <w:ind w:left="720" w:firstLine="0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3">
    <w:name w:val="Н3"/>
    <w:basedOn w:val="H2"/>
    <w:qFormat/>
    <w:rsid w:val="00B86CE5"/>
    <w:pPr>
      <w:numPr>
        <w:ilvl w:val="2"/>
      </w:numPr>
      <w:tabs>
        <w:tab w:val="num" w:pos="360"/>
      </w:tabs>
    </w:pPr>
  </w:style>
  <w:style w:type="paragraph" w:customStyle="1" w:styleId="I">
    <w:name w:val="Заголовок  I"/>
    <w:basedOn w:val="1"/>
    <w:link w:val="I0"/>
    <w:qFormat/>
    <w:rsid w:val="00B86CE5"/>
    <w:pPr>
      <w:keepNext w:val="0"/>
      <w:keepLines w:val="0"/>
      <w:numPr>
        <w:numId w:val="1"/>
      </w:numPr>
      <w:spacing w:before="0" w:after="240"/>
      <w:contextualSpacing/>
    </w:pPr>
    <w:rPr>
      <w:rFonts w:ascii="Times New Roman" w:eastAsia="Calibri" w:hAnsi="Times New Roman" w:cs="Times New Roman"/>
      <w:b w:val="0"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I0">
    <w:name w:val="Заголовок  I Знак"/>
    <w:basedOn w:val="a5"/>
    <w:link w:val="I"/>
    <w:rsid w:val="00B86CE5"/>
    <w:rPr>
      <w:rFonts w:ascii="Times New Roman" w:eastAsia="Calibri" w:hAnsi="Times New Roman" w:cs="Times New Roman"/>
      <w:bCs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10">
    <w:name w:val="Заголовок 1 Знак"/>
    <w:basedOn w:val="a0"/>
    <w:link w:val="1"/>
    <w:uiPriority w:val="9"/>
    <w:rsid w:val="00B86C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6C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ТЗ список,Bullet 1,Use Case List Paragraph"/>
    <w:basedOn w:val="a"/>
    <w:link w:val="a5"/>
    <w:qFormat/>
    <w:rsid w:val="00B86CE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ТЗ список Знак,Bullet 1 Знак,Use Case List Paragraph Знак"/>
    <w:link w:val="a4"/>
    <w:qFormat/>
    <w:rsid w:val="00B86CE5"/>
    <w:rPr>
      <w:rFonts w:ascii="Calibri" w:eastAsia="Calibri" w:hAnsi="Calibri" w:cs="Times New Roman"/>
    </w:rPr>
  </w:style>
  <w:style w:type="paragraph" w:customStyle="1" w:styleId="H2">
    <w:name w:val="H2"/>
    <w:basedOn w:val="a4"/>
    <w:rsid w:val="00B86CE5"/>
    <w:pPr>
      <w:numPr>
        <w:ilvl w:val="1"/>
        <w:numId w:val="1"/>
      </w:numPr>
      <w:tabs>
        <w:tab w:val="num" w:pos="360"/>
      </w:tabs>
      <w:spacing w:line="276" w:lineRule="auto"/>
      <w:ind w:left="720" w:firstLine="0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3">
    <w:name w:val="Н3"/>
    <w:basedOn w:val="H2"/>
    <w:qFormat/>
    <w:rsid w:val="00B86CE5"/>
    <w:pPr>
      <w:numPr>
        <w:ilvl w:val="2"/>
      </w:numPr>
      <w:tabs>
        <w:tab w:val="num" w:pos="360"/>
      </w:tabs>
    </w:pPr>
  </w:style>
  <w:style w:type="paragraph" w:customStyle="1" w:styleId="I">
    <w:name w:val="Заголовок  I"/>
    <w:basedOn w:val="1"/>
    <w:link w:val="I0"/>
    <w:qFormat/>
    <w:rsid w:val="00B86CE5"/>
    <w:pPr>
      <w:keepNext w:val="0"/>
      <w:keepLines w:val="0"/>
      <w:numPr>
        <w:numId w:val="1"/>
      </w:numPr>
      <w:spacing w:before="0" w:after="240"/>
      <w:contextualSpacing/>
    </w:pPr>
    <w:rPr>
      <w:rFonts w:ascii="Times New Roman" w:eastAsia="Calibri" w:hAnsi="Times New Roman" w:cs="Times New Roman"/>
      <w:b w:val="0"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I0">
    <w:name w:val="Заголовок  I Знак"/>
    <w:basedOn w:val="a5"/>
    <w:link w:val="I"/>
    <w:rsid w:val="00B86CE5"/>
    <w:rPr>
      <w:rFonts w:ascii="Times New Roman" w:eastAsia="Calibri" w:hAnsi="Times New Roman" w:cs="Times New Roman"/>
      <w:bCs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10">
    <w:name w:val="Заголовок 1 Знак"/>
    <w:basedOn w:val="a0"/>
    <w:link w:val="1"/>
    <w:uiPriority w:val="9"/>
    <w:rsid w:val="00B86C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TMV</dc:creator>
  <cp:lastModifiedBy>Марина</cp:lastModifiedBy>
  <cp:revision>28</cp:revision>
  <cp:lastPrinted>2026-02-13T10:44:00Z</cp:lastPrinted>
  <dcterms:created xsi:type="dcterms:W3CDTF">2016-10-12T10:31:00Z</dcterms:created>
  <dcterms:modified xsi:type="dcterms:W3CDTF">2026-05-22T13:26:00Z</dcterms:modified>
</cp:coreProperties>
</file>