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DA107F">
        <w:rPr>
          <w:b/>
        </w:rPr>
        <w:t>54/26/39</w:t>
      </w:r>
    </w:p>
    <w:p w:rsidR="00BE12A3" w:rsidRDefault="00406AB6" w:rsidP="00BE12A3">
      <w:pPr>
        <w:jc w:val="center"/>
        <w:rPr>
          <w:b/>
        </w:rPr>
      </w:pPr>
      <w:r>
        <w:rPr>
          <w:b/>
        </w:rPr>
        <w:t xml:space="preserve">на поставку запасных частей для ремонта </w:t>
      </w:r>
      <w:r w:rsidR="00BD7383">
        <w:rPr>
          <w:b/>
        </w:rPr>
        <w:t>стиральной машины</w:t>
      </w:r>
      <w:r w:rsidR="00750062">
        <w:rPr>
          <w:b/>
        </w:rPr>
        <w:t xml:space="preserve"> </w:t>
      </w:r>
    </w:p>
    <w:p w:rsidR="00F46AE3" w:rsidRDefault="00F46AE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BD7383">
        <w:t>_______2026</w:t>
      </w:r>
      <w:r w:rsidR="0005680B">
        <w:t xml:space="preserve"> </w:t>
      </w:r>
      <w:r w:rsidR="000C2BCE" w:rsidRPr="004D6B6B">
        <w:t>г</w:t>
      </w:r>
      <w:r w:rsidR="000C2BCE" w:rsidRPr="000C2BCE">
        <w:t>.</w:t>
      </w:r>
    </w:p>
    <w:p w:rsidR="00BE12A3" w:rsidRDefault="00BE12A3" w:rsidP="00BE12A3">
      <w:pPr>
        <w:jc w:val="both"/>
      </w:pPr>
    </w:p>
    <w:p w:rsidR="001266BC" w:rsidRPr="009B30DC" w:rsidRDefault="0005680B" w:rsidP="001266BC">
      <w:pPr>
        <w:jc w:val="both"/>
      </w:pPr>
      <w:r w:rsidRPr="0005680B">
        <w:rPr>
          <w:b/>
        </w:rPr>
        <w:t xml:space="preserve">Государственное бюджетное дошкольное образовательное учреждение детский сад № 39 общеразвивающего вида с приоритетным осуществлением деятельности по физическому развитию детей Красносельского района Санкт-Петербурга </w:t>
      </w:r>
      <w:r w:rsidRPr="0005680B">
        <w:t xml:space="preserve">(ГБДОУ детский сад № 39 Красносельского района Санкт-Петербурга), именуемое в дальнейшем </w:t>
      </w:r>
      <w:r w:rsidRPr="0005680B">
        <w:rPr>
          <w:b/>
        </w:rPr>
        <w:t>«Заказчик»,</w:t>
      </w:r>
      <w:r w:rsidRPr="0005680B">
        <w:t xml:space="preserve"> в лице заведующего Лебедевой Ираиды Анатольевны</w:t>
      </w:r>
      <w:r w:rsidRPr="0005680B">
        <w:rPr>
          <w:b/>
        </w:rPr>
        <w:t>,</w:t>
      </w:r>
      <w:r w:rsidRPr="0005680B">
        <w:t xml:space="preserve"> действующего на основании Устава, и</w:t>
      </w:r>
      <w:r w:rsidRPr="0005680B">
        <w:rPr>
          <w:b/>
        </w:rPr>
        <w:t>________________________________</w:t>
      </w:r>
      <w:r w:rsidRPr="0005680B">
        <w:t xml:space="preserve">, именуемое в дальнейшем </w:t>
      </w:r>
      <w:r w:rsidRPr="0005680B">
        <w:rPr>
          <w:b/>
        </w:rPr>
        <w:t>«Поставщик»</w:t>
      </w:r>
      <w:r w:rsidRPr="0005680B">
        <w:t>, в  лице_____________________________</w:t>
      </w:r>
      <w:r w:rsidRPr="0005680B">
        <w:rPr>
          <w:bCs/>
        </w:rPr>
        <w:t>, действующего на основании ___________</w:t>
      </w:r>
      <w:r w:rsidRPr="0005680B">
        <w:t>, вместе именуемые «Стороны»</w:t>
      </w:r>
      <w:r>
        <w:t xml:space="preserve"> </w:t>
      </w:r>
      <w:r w:rsidR="001266BC" w:rsidRPr="009B30DC">
        <w:t>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974E96" w:rsidRDefault="00974E96" w:rsidP="00BE12A3">
      <w:pPr>
        <w:jc w:val="center"/>
        <w:rPr>
          <w:b/>
        </w:rPr>
      </w:pPr>
      <w:r w:rsidRPr="00974E96">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EF59CC" w:rsidRDefault="0005680B" w:rsidP="0005680B">
      <w:pPr>
        <w:ind w:firstLine="708"/>
        <w:jc w:val="both"/>
      </w:pPr>
      <w:r>
        <w:t xml:space="preserve">1.2. </w:t>
      </w:r>
      <w:r w:rsidR="00BE12A3" w:rsidRPr="004F0647">
        <w:t xml:space="preserve">Идентификационный код закупки </w:t>
      </w:r>
      <w:r w:rsidR="005C2778">
        <w:t>–</w:t>
      </w:r>
      <w:r w:rsidRPr="005C2778">
        <w:rPr>
          <w:color w:val="000000" w:themeColor="text1"/>
        </w:rPr>
        <w:t xml:space="preserve"> </w:t>
      </w:r>
      <w:r w:rsidR="005931E7" w:rsidRPr="005931E7">
        <w:rPr>
          <w:color w:val="000000" w:themeColor="text1"/>
        </w:rPr>
        <w:t>26278070260007807010010001</w:t>
      </w:r>
      <w:r w:rsidR="005C2778" w:rsidRPr="005931E7">
        <w:rPr>
          <w:color w:val="000000" w:themeColor="text1"/>
        </w:rPr>
        <w:t>0000000244.</w:t>
      </w:r>
    </w:p>
    <w:p w:rsidR="00BE12A3" w:rsidRPr="004F0647" w:rsidRDefault="00BE12A3" w:rsidP="00BE12A3">
      <w:pPr>
        <w:jc w:val="both"/>
      </w:pPr>
    </w:p>
    <w:p w:rsidR="00BE12A3" w:rsidRPr="00F4755F" w:rsidRDefault="00974E96" w:rsidP="00BE12A3">
      <w:pPr>
        <w:jc w:val="center"/>
        <w:rPr>
          <w:b/>
        </w:rPr>
      </w:pPr>
      <w:r w:rsidRPr="00F4755F">
        <w:rPr>
          <w:b/>
        </w:rPr>
        <w:t>2. ЦЕНА КОНТРАКТА И ПОРЯДОК РАСЧЕТОВ</w:t>
      </w:r>
    </w:p>
    <w:p w:rsidR="00974E96" w:rsidRDefault="00BE12A3" w:rsidP="001266BC">
      <w:pPr>
        <w:ind w:firstLine="708"/>
        <w:jc w:val="both"/>
      </w:pPr>
      <w:r w:rsidRPr="00AD5B7E">
        <w:t xml:space="preserve">2.1. </w:t>
      </w:r>
      <w:r w:rsidR="00974E96" w:rsidRPr="00974E96">
        <w:t xml:space="preserve">Цена Контракта составляет </w:t>
      </w:r>
      <w:r w:rsidR="00974E96" w:rsidRPr="00974E96">
        <w:rPr>
          <w:b/>
          <w:bCs/>
        </w:rPr>
        <w:t>- _____</w:t>
      </w:r>
      <w:r w:rsidR="00974E96" w:rsidRPr="00974E96">
        <w:t>руб. ____ коп. (</w:t>
      </w:r>
      <w:r w:rsidR="00974E96" w:rsidRPr="00974E96">
        <w:rPr>
          <w:i/>
        </w:rPr>
        <w:t>______________________</w:t>
      </w:r>
      <w:r w:rsidR="00BD7383">
        <w:rPr>
          <w:i/>
        </w:rPr>
        <w:t xml:space="preserve"> </w:t>
      </w:r>
      <w:r w:rsidR="00974E96" w:rsidRPr="00974E96">
        <w:rPr>
          <w:i/>
        </w:rPr>
        <w:t>рублей _________копеек</w:t>
      </w:r>
      <w:r w:rsidR="00BD7383">
        <w:t>), НДС не облагается/НДС 22</w:t>
      </w:r>
      <w:r w:rsidR="00974E96" w:rsidRPr="00974E96">
        <w:t>% -__________, в соответствии с Приложением №1 к настоящему Контракту.</w:t>
      </w:r>
    </w:p>
    <w:p w:rsidR="00BE12A3" w:rsidRDefault="00BE12A3" w:rsidP="00974E96">
      <w:pPr>
        <w:ind w:firstLine="708"/>
        <w:jc w:val="both"/>
      </w:pPr>
      <w:r w:rsidRPr="00F4755F">
        <w:t xml:space="preserve">2.2. </w:t>
      </w:r>
      <w:r w:rsidR="00974E96" w:rsidRPr="00974E96">
        <w:t>Настоящая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74E96" w:rsidRPr="004F0647" w:rsidRDefault="00974E96" w:rsidP="00974E96">
      <w:pPr>
        <w:ind w:firstLine="708"/>
        <w:jc w:val="both"/>
      </w:pPr>
      <w:r>
        <w:t xml:space="preserve">2.3. </w:t>
      </w:r>
      <w:r w:rsidRPr="00974E96">
        <w:t>Цена Контракта включает все расходы Поставщика,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Default="00974E96" w:rsidP="00BE12A3">
      <w:pPr>
        <w:ind w:firstLine="708"/>
        <w:jc w:val="both"/>
      </w:pPr>
      <w:r>
        <w:t>2.4</w:t>
      </w:r>
      <w:r w:rsidR="00BE12A3" w:rsidRPr="004F0647">
        <w:t xml:space="preserve">.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t>7</w:t>
      </w:r>
      <w:r w:rsidR="006B3FD7">
        <w:t xml:space="preserve"> </w:t>
      </w:r>
      <w:r w:rsidR="00C83F8D" w:rsidRPr="009B30DC">
        <w:t>(</w:t>
      </w:r>
      <w:r>
        <w:t>сем</w:t>
      </w:r>
      <w:r w:rsidR="006B3FD7">
        <w:t>и</w:t>
      </w:r>
      <w:r w:rsidR="00C83F8D" w:rsidRPr="009B30DC">
        <w:t xml:space="preserve">) </w:t>
      </w:r>
      <w:r w:rsidR="006B3FD7">
        <w:t xml:space="preserve">рабочих </w:t>
      </w:r>
      <w:r w:rsidR="00C83F8D" w:rsidRPr="009B30DC">
        <w:t xml:space="preserve">дней </w:t>
      </w:r>
      <w:r w:rsidR="00BE12A3"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406AB6" w:rsidRPr="00406AB6" w:rsidRDefault="00974E96" w:rsidP="00406AB6">
      <w:pPr>
        <w:ind w:firstLine="708"/>
        <w:jc w:val="both"/>
        <w:rPr>
          <w:bCs/>
          <w:iCs/>
          <w:color w:val="000000" w:themeColor="text1"/>
        </w:rPr>
      </w:pPr>
      <w:r>
        <w:t>2.5</w:t>
      </w:r>
      <w:r w:rsidRPr="00FF749C">
        <w:rPr>
          <w:color w:val="000000" w:themeColor="text1"/>
        </w:rPr>
        <w:t xml:space="preserve">. </w:t>
      </w:r>
      <w:r w:rsidRPr="00FF749C">
        <w:rPr>
          <w:iCs/>
          <w:color w:val="000000" w:themeColor="text1"/>
        </w:rPr>
        <w:t xml:space="preserve">Источник финансирования: </w:t>
      </w:r>
      <w:r w:rsidRPr="00FF749C">
        <w:rPr>
          <w:color w:val="000000" w:themeColor="text1"/>
        </w:rPr>
        <w:t xml:space="preserve">Внебюджетные средства: Субсидии на финансовое обеспечение выполнения государственного задания. Код целевой статьи 0250020010, </w:t>
      </w:r>
      <w:r w:rsidR="009625D3">
        <w:rPr>
          <w:color w:val="000000" w:themeColor="text1"/>
        </w:rPr>
        <w:t xml:space="preserve">код вида расходов 244, КОСГУ </w:t>
      </w:r>
      <w:r w:rsidR="00BD7383">
        <w:rPr>
          <w:bCs/>
          <w:iCs/>
          <w:color w:val="000000" w:themeColor="text1"/>
        </w:rPr>
        <w:t>340</w:t>
      </w:r>
      <w:r w:rsidR="00406AB6" w:rsidRPr="00406AB6">
        <w:rPr>
          <w:bCs/>
          <w:iCs/>
          <w:color w:val="000000" w:themeColor="text1"/>
        </w:rPr>
        <w:t xml:space="preserve"> </w:t>
      </w:r>
      <w:r w:rsidR="00406AB6" w:rsidRPr="00406AB6">
        <w:rPr>
          <w:color w:val="000000" w:themeColor="text1"/>
        </w:rPr>
        <w:t xml:space="preserve">«Увеличение стоимости </w:t>
      </w:r>
      <w:r w:rsidR="00BD7383">
        <w:rPr>
          <w:color w:val="000000" w:themeColor="text1"/>
        </w:rPr>
        <w:t>материальных запасов</w:t>
      </w:r>
      <w:r w:rsidR="00406AB6" w:rsidRPr="00406AB6">
        <w:rPr>
          <w:color w:val="000000" w:themeColor="text1"/>
        </w:rPr>
        <w:t>».</w:t>
      </w:r>
    </w:p>
    <w:p w:rsidR="00BE12A3" w:rsidRDefault="00974E96" w:rsidP="00BE12A3">
      <w:pPr>
        <w:ind w:firstLine="708"/>
        <w:jc w:val="both"/>
      </w:pPr>
      <w:r>
        <w:t>2.6</w:t>
      </w:r>
      <w:r w:rsidR="00BE12A3" w:rsidRPr="004F0647">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00BE12A3">
        <w:br/>
      </w:r>
      <w:r w:rsidR="00BE12A3"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406AB6" w:rsidRPr="00406AB6" w:rsidRDefault="00406AB6" w:rsidP="00406AB6">
      <w:pPr>
        <w:ind w:firstLine="708"/>
        <w:jc w:val="both"/>
      </w:pPr>
      <w:r>
        <w:lastRenderedPageBreak/>
        <w:t>2.7</w:t>
      </w:r>
      <w:r w:rsidRPr="00406AB6">
        <w:t xml:space="preserve">. Изменение существенных условий Контракта допускается при уменьшении ранее доведенных до Заказчика как получателя внебюджетных средств лимитов финансирования. При этом Заказчик в ходе исполнения </w:t>
      </w:r>
      <w:r w:rsidRPr="00406AB6">
        <w:rPr>
          <w:color w:val="000000" w:themeColor="text1"/>
        </w:rPr>
        <w:t>Контракта </w:t>
      </w:r>
      <w:hyperlink r:id="rId7" w:anchor="dst100010" w:tgtFrame="_blank" w:history="1">
        <w:r w:rsidRPr="00406AB6">
          <w:rPr>
            <w:rStyle w:val="a9"/>
            <w:color w:val="000000" w:themeColor="text1"/>
            <w:u w:val="none"/>
          </w:rPr>
          <w:t>обеспечивает согласование</w:t>
        </w:r>
      </w:hyperlink>
      <w:r w:rsidRPr="00406AB6">
        <w:rPr>
          <w:color w:val="000000" w:themeColor="text1"/>
        </w:rPr>
        <w:t xml:space="preserve"> новых условий Контракта, в том числе цены и (или) сроков </w:t>
      </w:r>
      <w:r w:rsidRPr="00406AB6">
        <w:t>исполнения Контракта и (или) количества товара, объема работы или услуги, предусмотренных Контрактом.</w:t>
      </w:r>
    </w:p>
    <w:p w:rsidR="00406AB6" w:rsidRDefault="00406AB6" w:rsidP="00406AB6">
      <w:pPr>
        <w:ind w:firstLine="708"/>
        <w:jc w:val="both"/>
      </w:pPr>
      <w:r>
        <w:t>2.8</w:t>
      </w:r>
      <w:r w:rsidRPr="00406AB6">
        <w:t>.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Приложении №1.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w:t>
      </w:r>
      <w:r>
        <w:t>.</w:t>
      </w:r>
      <w:r w:rsidRPr="00406AB6">
        <w:t xml:space="preserve"> </w:t>
      </w:r>
    </w:p>
    <w:p w:rsidR="00974E96" w:rsidRPr="00974E96" w:rsidRDefault="00406AB6" w:rsidP="00974E96">
      <w:pPr>
        <w:ind w:firstLine="708"/>
        <w:jc w:val="both"/>
        <w:rPr>
          <w:bCs/>
          <w:iCs/>
        </w:rPr>
      </w:pPr>
      <w:r>
        <w:t>2.9</w:t>
      </w:r>
      <w:r w:rsidR="00974E96">
        <w:t xml:space="preserve">. </w:t>
      </w:r>
      <w:r w:rsidR="00974E96" w:rsidRPr="00974E96">
        <w:rPr>
          <w:bCs/>
          <w:iCs/>
        </w:rPr>
        <w:t>В случае нарушения Поставщиком условий Контракта оплата осуществляется путем выплаты Поставщику суммы уменьшенной на сумму неустойки (пени, штрафа) в соответствии с Гражданским кодексом РФ.</w:t>
      </w:r>
    </w:p>
    <w:p w:rsidR="00BE12A3" w:rsidRPr="004F0647" w:rsidRDefault="00BE12A3" w:rsidP="00BE12A3">
      <w:pPr>
        <w:jc w:val="both"/>
      </w:pPr>
    </w:p>
    <w:p w:rsidR="00BE12A3" w:rsidRPr="004F0647" w:rsidRDefault="00974E96"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7D6095"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lastRenderedPageBreak/>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7D6095" w:rsidP="00BE12A3">
      <w:pPr>
        <w:jc w:val="center"/>
        <w:rPr>
          <w:b/>
        </w:rPr>
      </w:pPr>
      <w:r w:rsidRPr="004F0647">
        <w:rPr>
          <w:b/>
        </w:rPr>
        <w:t>5. ПРАВА И ОБЯЗАННОСТИ СТОРОН</w:t>
      </w:r>
    </w:p>
    <w:p w:rsidR="00BE12A3" w:rsidRPr="007D6095" w:rsidRDefault="00BE12A3" w:rsidP="00BE12A3">
      <w:pPr>
        <w:ind w:firstLine="708"/>
        <w:jc w:val="both"/>
        <w:rPr>
          <w:b/>
        </w:rPr>
      </w:pPr>
      <w:r w:rsidRPr="007D6095">
        <w:rPr>
          <w:b/>
        </w:rPr>
        <w:t>5.1. Заказчик вправе:</w:t>
      </w:r>
    </w:p>
    <w:p w:rsidR="00BE12A3" w:rsidRPr="004F0647" w:rsidRDefault="00BE12A3" w:rsidP="00BE12A3">
      <w:pPr>
        <w:ind w:firstLine="708"/>
        <w:jc w:val="both"/>
      </w:pPr>
      <w:r>
        <w:t>5.1.1.</w:t>
      </w:r>
      <w:r w:rsidR="007D6095">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7D6095" w:rsidRDefault="00BE12A3" w:rsidP="00BE12A3">
      <w:pPr>
        <w:ind w:firstLine="708"/>
        <w:jc w:val="both"/>
        <w:rPr>
          <w:b/>
        </w:rPr>
      </w:pPr>
      <w:r w:rsidRPr="007D6095">
        <w:rPr>
          <w:b/>
        </w:rPr>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7D6095">
        <w:rPr>
          <w:b/>
        </w:rPr>
        <w:t>5.3. Поставщик вправе</w:t>
      </w:r>
      <w:r w:rsidRPr="004F0647">
        <w:t>:</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7D6095" w:rsidRDefault="00BE12A3" w:rsidP="00BE12A3">
      <w:pPr>
        <w:ind w:firstLine="708"/>
        <w:jc w:val="both"/>
        <w:rPr>
          <w:b/>
        </w:rPr>
      </w:pPr>
      <w:r w:rsidRPr="007D6095">
        <w:rPr>
          <w:b/>
        </w:rPr>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7D6095">
        <w:rPr>
          <w:b/>
        </w:rPr>
        <w:lastRenderedPageBreak/>
        <w:t>5.5. Поставщик гарантирует</w:t>
      </w:r>
      <w:r w:rsidRPr="004F0647">
        <w:t>,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7D6095" w:rsidP="00BE12A3">
      <w:pPr>
        <w:jc w:val="center"/>
        <w:rPr>
          <w:b/>
        </w:rPr>
      </w:pPr>
      <w:r w:rsidRPr="004F0647">
        <w:rPr>
          <w:b/>
        </w:rPr>
        <w:t>6. ГАРАНТИИ</w:t>
      </w:r>
    </w:p>
    <w:p w:rsidR="007D6095" w:rsidRPr="007D6095" w:rsidRDefault="007D6095" w:rsidP="007D6095">
      <w:pPr>
        <w:ind w:firstLine="708"/>
        <w:jc w:val="both"/>
      </w:pPr>
      <w:r>
        <w:t>6</w:t>
      </w:r>
      <w:r w:rsidRPr="007D6095">
        <w:t xml:space="preserve">.1.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правилами его эксплуатации. </w:t>
      </w:r>
    </w:p>
    <w:p w:rsidR="007D6095" w:rsidRPr="007D6095" w:rsidRDefault="007D6095" w:rsidP="007D6095">
      <w:pPr>
        <w:ind w:firstLine="708"/>
        <w:jc w:val="both"/>
      </w:pPr>
      <w:r>
        <w:t>6</w:t>
      </w:r>
      <w:r w:rsidRPr="007D6095">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D6095" w:rsidRPr="007D6095" w:rsidRDefault="007D6095" w:rsidP="007D6095">
      <w:pPr>
        <w:jc w:val="both"/>
      </w:pPr>
      <w:r w:rsidRPr="007D6095">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7D6095" w:rsidRPr="007D6095" w:rsidRDefault="007D6095" w:rsidP="007D6095">
      <w:pPr>
        <w:jc w:val="both"/>
      </w:pPr>
      <w:r>
        <w:lastRenderedPageBreak/>
        <w:t xml:space="preserve">          6</w:t>
      </w:r>
      <w:r w:rsidRPr="007D6095">
        <w:t>.3. Товар должен быть упакован и замаркирован в соответствии с действующими стандартами.</w:t>
      </w:r>
    </w:p>
    <w:p w:rsidR="007D6095" w:rsidRPr="007D6095" w:rsidRDefault="007D6095" w:rsidP="007D6095">
      <w:pPr>
        <w:jc w:val="both"/>
      </w:pPr>
      <w:r w:rsidRPr="007D6095">
        <w:t xml:space="preserve">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D6095" w:rsidRPr="007D6095" w:rsidRDefault="007D6095" w:rsidP="007D6095">
      <w:pPr>
        <w:ind w:firstLine="708"/>
        <w:jc w:val="both"/>
      </w:pPr>
      <w:r>
        <w:t>6</w:t>
      </w:r>
      <w:r w:rsidRPr="007D6095">
        <w:t>.4. Гарантийный срок на предоставляемые товары не менее 12 месяцев, если более длительный гарантийный срок не предусмотрен фирмой – производителем. Началом гарантийного срока является дата подписания соответствующего акта приема-передачи товара. Предоставление гарантии (гарантийного талона) осуществляется вместе с поставкой товара.</w:t>
      </w:r>
    </w:p>
    <w:p w:rsidR="007D6095" w:rsidRPr="007D6095" w:rsidRDefault="007D6095" w:rsidP="007D6095">
      <w:pPr>
        <w:ind w:firstLine="708"/>
        <w:jc w:val="both"/>
      </w:pPr>
      <w:r>
        <w:t>6</w:t>
      </w:r>
      <w:r w:rsidRPr="007D6095">
        <w:t>.5.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7D6095" w:rsidRPr="007D6095" w:rsidRDefault="007D6095" w:rsidP="007D6095">
      <w:pPr>
        <w:ind w:firstLine="708"/>
        <w:jc w:val="both"/>
      </w:pPr>
      <w:r>
        <w:t>6</w:t>
      </w:r>
      <w:r w:rsidRPr="007D6095">
        <w:t>.6. Поставщик не несет гарантийной ответственности за неполадки и неисправности товара, если они произошли:</w:t>
      </w:r>
    </w:p>
    <w:p w:rsidR="007D6095" w:rsidRPr="007D6095" w:rsidRDefault="007D6095" w:rsidP="007D6095">
      <w:pPr>
        <w:jc w:val="both"/>
      </w:pPr>
      <w:r w:rsidRPr="007D6095">
        <w:t>- в результате нарушения правил эксплуатации.</w:t>
      </w:r>
    </w:p>
    <w:p w:rsidR="007D6095" w:rsidRPr="007D6095" w:rsidRDefault="007D6095" w:rsidP="007D6095">
      <w:pPr>
        <w:ind w:firstLine="708"/>
        <w:jc w:val="both"/>
      </w:pPr>
      <w:r>
        <w:t>6</w:t>
      </w:r>
      <w:r w:rsidRPr="007D6095">
        <w:t>.7.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w:t>
      </w:r>
    </w:p>
    <w:p w:rsidR="00BE12A3" w:rsidRDefault="00BE12A3" w:rsidP="00BE12A3">
      <w:pPr>
        <w:jc w:val="center"/>
        <w:rPr>
          <w:b/>
        </w:rPr>
      </w:pPr>
    </w:p>
    <w:p w:rsidR="00BE12A3" w:rsidRPr="004F0647" w:rsidRDefault="007D6095" w:rsidP="00BE12A3">
      <w:pPr>
        <w:jc w:val="center"/>
        <w:rPr>
          <w:b/>
        </w:rPr>
      </w:pPr>
      <w:r w:rsidRPr="004F0647">
        <w:rPr>
          <w:b/>
        </w:rPr>
        <w:t>7. ОТВЕТСТВЕННОСТЬ СТОРОН</w:t>
      </w:r>
    </w:p>
    <w:p w:rsidR="007D6095" w:rsidRPr="007D6095" w:rsidRDefault="007D6095" w:rsidP="007D6095">
      <w:pPr>
        <w:ind w:firstLine="708"/>
        <w:jc w:val="both"/>
      </w:pPr>
      <w:r w:rsidRPr="007D6095">
        <w:t>7.1.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rsidR="007D6095" w:rsidRPr="007D6095" w:rsidRDefault="007D6095" w:rsidP="007D6095">
      <w:pPr>
        <w:ind w:firstLine="708"/>
        <w:jc w:val="both"/>
      </w:pPr>
      <w:r w:rsidRPr="007D6095">
        <w:t>7.2.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w:t>
      </w:r>
    </w:p>
    <w:p w:rsidR="007D6095" w:rsidRPr="007D6095" w:rsidRDefault="007D6095" w:rsidP="007D6095">
      <w:pPr>
        <w:ind w:firstLine="708"/>
        <w:jc w:val="both"/>
      </w:pPr>
      <w:r w:rsidRPr="007D6095">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7D6095" w:rsidRPr="007D6095" w:rsidRDefault="007D6095" w:rsidP="007D6095">
      <w:pPr>
        <w:ind w:firstLine="708"/>
        <w:jc w:val="both"/>
      </w:pPr>
      <w:r w:rsidRPr="007D6095">
        <w:t>7.4. 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в размере 1/300 действующей на дату уплаты пеней ключевой ставки Центрального банка Российской Федерации от не уплаченной в срок суммы.</w:t>
      </w:r>
    </w:p>
    <w:p w:rsidR="007D6095" w:rsidRPr="007D6095" w:rsidRDefault="007D6095" w:rsidP="007D6095">
      <w:pPr>
        <w:ind w:firstLine="708"/>
        <w:jc w:val="both"/>
      </w:pPr>
      <w:r w:rsidRPr="007D6095">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D6095" w:rsidRPr="007D6095" w:rsidRDefault="007D6095" w:rsidP="007D6095">
      <w:pPr>
        <w:ind w:firstLine="708"/>
        <w:jc w:val="both"/>
      </w:pPr>
      <w:r w:rsidRPr="007D6095">
        <w:t xml:space="preserve">а) 1000 руб., если цена контракта не превышает 3 млн руб. (включительно); </w:t>
      </w:r>
    </w:p>
    <w:p w:rsidR="007D6095" w:rsidRPr="007D6095" w:rsidRDefault="007D6095" w:rsidP="007D6095">
      <w:pPr>
        <w:ind w:firstLine="708"/>
        <w:jc w:val="both"/>
      </w:pPr>
      <w:r w:rsidRPr="007D6095">
        <w:t>7.6.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D6095" w:rsidRPr="007D6095" w:rsidRDefault="007D6095" w:rsidP="007D6095">
      <w:pPr>
        <w:ind w:firstLine="708"/>
        <w:jc w:val="both"/>
      </w:pPr>
      <w:r w:rsidRPr="007D6095">
        <w:t>7.7. Пени начисляются за каждый день просрочки исполнения Поставщиком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D6095" w:rsidRPr="007D6095" w:rsidRDefault="007D6095" w:rsidP="007D6095">
      <w:pPr>
        <w:ind w:firstLine="708"/>
        <w:jc w:val="both"/>
      </w:pPr>
      <w:r w:rsidRPr="007D6095">
        <w:lastRenderedPageBreak/>
        <w:t xml:space="preserve">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rsidR="007D6095" w:rsidRPr="007D6095" w:rsidRDefault="007D6095" w:rsidP="007D6095">
      <w:pPr>
        <w:ind w:firstLine="708"/>
        <w:jc w:val="both"/>
      </w:pPr>
      <w:r w:rsidRPr="007D6095">
        <w:t>7.8.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w:t>
      </w:r>
    </w:p>
    <w:p w:rsidR="007D6095" w:rsidRPr="007D6095" w:rsidRDefault="007D6095" w:rsidP="007D6095">
      <w:pPr>
        <w:ind w:firstLine="708"/>
        <w:jc w:val="both"/>
      </w:pPr>
      <w:r w:rsidRPr="007D6095">
        <w:t xml:space="preserve">а) 10 процентов цены контракта в случае, если цена контракта не превышает 3 млн руб.; </w:t>
      </w:r>
    </w:p>
    <w:p w:rsidR="007D6095" w:rsidRPr="007D6095" w:rsidRDefault="007D6095" w:rsidP="007D6095">
      <w:pPr>
        <w:ind w:firstLine="708"/>
        <w:jc w:val="both"/>
      </w:pPr>
      <w:r w:rsidRPr="007D6095">
        <w:t xml:space="preserve">7.9.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rsidR="007D6095" w:rsidRPr="007D6095" w:rsidRDefault="007D6095" w:rsidP="007D6095">
      <w:pPr>
        <w:ind w:firstLine="708"/>
        <w:jc w:val="both"/>
      </w:pPr>
      <w:r w:rsidRPr="007D6095">
        <w:t xml:space="preserve">а) 1000 руб., если цена контракта не превышает 3 млн руб.; </w:t>
      </w:r>
    </w:p>
    <w:p w:rsidR="007D6095" w:rsidRPr="007D6095" w:rsidRDefault="007D6095" w:rsidP="007D6095">
      <w:pPr>
        <w:ind w:firstLine="708"/>
        <w:jc w:val="both"/>
      </w:pPr>
      <w:r w:rsidRPr="007D6095">
        <w:t xml:space="preserve">7.10.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6095" w:rsidRPr="007D6095" w:rsidRDefault="007D6095" w:rsidP="007D6095">
      <w:pPr>
        <w:ind w:firstLine="708"/>
        <w:jc w:val="both"/>
      </w:pPr>
      <w:r w:rsidRPr="007D6095">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D6095" w:rsidRPr="007D6095" w:rsidRDefault="007D6095" w:rsidP="007D6095">
      <w:pPr>
        <w:ind w:firstLine="708"/>
        <w:jc w:val="both"/>
      </w:pPr>
      <w:r w:rsidRPr="007D6095">
        <w:t>7.12. Под ненадлежащим исполнением Поставщиком обязательств понимается оказание услуг, не соответствующих требованиям к качеству, объему услуг, установленным настоящим контрактом.</w:t>
      </w:r>
    </w:p>
    <w:p w:rsidR="007D6095" w:rsidRPr="007D6095" w:rsidRDefault="007D6095" w:rsidP="007D6095">
      <w:pPr>
        <w:ind w:firstLine="708"/>
        <w:jc w:val="both"/>
      </w:pPr>
      <w:r w:rsidRPr="007D6095">
        <w:t>7.13.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D6095" w:rsidRPr="007D6095" w:rsidRDefault="007D6095" w:rsidP="007D6095">
      <w:pPr>
        <w:ind w:firstLine="708"/>
        <w:jc w:val="both"/>
      </w:pPr>
      <w:r w:rsidRPr="007D6095">
        <w:t>7.14. Уплата Поставщиком неустойки или применение иной формы ответственности не освобождает его от исполнения обязательств по настоящему контракту.</w:t>
      </w:r>
    </w:p>
    <w:p w:rsidR="00BE12A3" w:rsidRPr="004F0647" w:rsidRDefault="00BE12A3" w:rsidP="00BE12A3">
      <w:pPr>
        <w:ind w:firstLine="708"/>
        <w:jc w:val="both"/>
      </w:pPr>
    </w:p>
    <w:p w:rsidR="00BE12A3" w:rsidRPr="004F0647" w:rsidRDefault="007D6095"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rsidR="007D6095">
        <w:t xml:space="preserve"> 01</w:t>
      </w:r>
      <w:r>
        <w:t>.12.2</w:t>
      </w:r>
      <w:r w:rsidR="00BD7383">
        <w:t>026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w:t>
      </w:r>
      <w:r w:rsidRPr="00AD5B7E">
        <w:rPr>
          <w:rFonts w:eastAsia="Calibri"/>
        </w:rPr>
        <w:lastRenderedPageBreak/>
        <w:t>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7D6095" w:rsidRPr="007D6095" w:rsidRDefault="007D6095" w:rsidP="007D6095">
      <w:pPr>
        <w:autoSpaceDE w:val="0"/>
        <w:autoSpaceDN w:val="0"/>
        <w:adjustRightInd w:val="0"/>
        <w:jc w:val="center"/>
        <w:rPr>
          <w:rFonts w:eastAsia="Calibri"/>
          <w:b/>
          <w:color w:val="000000"/>
        </w:rPr>
      </w:pPr>
      <w:r w:rsidRPr="007D6095">
        <w:rPr>
          <w:rFonts w:eastAsia="Calibri"/>
          <w:b/>
          <w:color w:val="000000"/>
        </w:rPr>
        <w:t>9. ОБСТОЯТЕЛЬСТВА НЕПРЕОДОЛИМОЙ СИЛЫ</w:t>
      </w:r>
    </w:p>
    <w:p w:rsidR="007D6095" w:rsidRPr="007D6095" w:rsidRDefault="007D6095" w:rsidP="007D6095">
      <w:pPr>
        <w:ind w:firstLine="600"/>
        <w:jc w:val="both"/>
        <w:rPr>
          <w:color w:val="000000"/>
        </w:rPr>
      </w:pPr>
      <w:r w:rsidRPr="007D6095">
        <w:rPr>
          <w:color w:val="000000"/>
        </w:rPr>
        <w:t>9.1.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7D6095" w:rsidRPr="007D6095" w:rsidRDefault="007D6095" w:rsidP="007D6095">
      <w:pPr>
        <w:ind w:firstLine="600"/>
        <w:jc w:val="both"/>
        <w:rPr>
          <w:color w:val="000000"/>
        </w:rPr>
      </w:pPr>
      <w:r w:rsidRPr="007D6095">
        <w:rPr>
          <w:color w:val="000000"/>
        </w:rPr>
        <w:t>9.2.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7D6095" w:rsidRPr="007D6095" w:rsidRDefault="007D6095" w:rsidP="007D6095">
      <w:pPr>
        <w:ind w:firstLine="600"/>
        <w:jc w:val="both"/>
        <w:rPr>
          <w:color w:val="000000"/>
        </w:rPr>
      </w:pPr>
      <w:r w:rsidRPr="007D6095">
        <w:rPr>
          <w:color w:val="000000"/>
        </w:rPr>
        <w:t>9.3.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rsidR="007D6095" w:rsidRPr="007D6095" w:rsidRDefault="007D6095" w:rsidP="007D6095">
      <w:pPr>
        <w:ind w:firstLine="600"/>
        <w:jc w:val="both"/>
        <w:rPr>
          <w:color w:val="000000"/>
        </w:rPr>
      </w:pPr>
      <w:r w:rsidRPr="007D6095">
        <w:rPr>
          <w:color w:val="000000"/>
        </w:rPr>
        <w:t>9.4.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7D6095" w:rsidRPr="007D6095" w:rsidRDefault="007D6095" w:rsidP="007D6095">
      <w:pPr>
        <w:ind w:firstLine="600"/>
        <w:jc w:val="both"/>
        <w:rPr>
          <w:color w:val="000000"/>
        </w:rPr>
      </w:pPr>
      <w:r w:rsidRPr="007D6095">
        <w:rPr>
          <w:color w:val="000000"/>
        </w:rPr>
        <w:t>9.5.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7D6095" w:rsidRPr="007D6095" w:rsidRDefault="007D6095" w:rsidP="007D6095">
      <w:pPr>
        <w:shd w:val="clear" w:color="auto" w:fill="FFFFFF"/>
        <w:tabs>
          <w:tab w:val="left" w:pos="1445"/>
        </w:tabs>
        <w:ind w:firstLine="600"/>
        <w:jc w:val="center"/>
        <w:rPr>
          <w:b/>
          <w:color w:val="000000"/>
          <w:spacing w:val="-1"/>
        </w:rPr>
      </w:pPr>
    </w:p>
    <w:p w:rsidR="007D6095" w:rsidRPr="007D6095" w:rsidRDefault="007D6095" w:rsidP="007D6095">
      <w:pPr>
        <w:tabs>
          <w:tab w:val="left" w:pos="702"/>
        </w:tabs>
        <w:ind w:left="540"/>
        <w:jc w:val="center"/>
        <w:rPr>
          <w:b/>
          <w:color w:val="000000"/>
        </w:rPr>
      </w:pPr>
      <w:r w:rsidRPr="007D6095">
        <w:rPr>
          <w:b/>
          <w:color w:val="000000"/>
        </w:rPr>
        <w:t>10. РАЗРЕШЕНИЕ СПОРОВ</w:t>
      </w:r>
    </w:p>
    <w:p w:rsidR="007D6095" w:rsidRPr="007D6095" w:rsidRDefault="007D6095" w:rsidP="007D6095">
      <w:pPr>
        <w:tabs>
          <w:tab w:val="left" w:pos="0"/>
          <w:tab w:val="left" w:pos="702"/>
        </w:tabs>
        <w:ind w:firstLine="600"/>
        <w:jc w:val="both"/>
        <w:rPr>
          <w:rFonts w:eastAsia="Calibri"/>
          <w:color w:val="000000"/>
          <w:lang w:eastAsia="en-US"/>
        </w:rPr>
      </w:pPr>
      <w:r w:rsidRPr="007D6095">
        <w:rPr>
          <w:rFonts w:eastAsia="Calibri"/>
          <w:color w:val="000000"/>
          <w:lang w:eastAsia="en-US"/>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7D6095" w:rsidRPr="007D6095" w:rsidRDefault="007D6095" w:rsidP="007D6095">
      <w:pPr>
        <w:tabs>
          <w:tab w:val="left" w:pos="0"/>
          <w:tab w:val="left" w:pos="702"/>
        </w:tabs>
        <w:ind w:firstLine="600"/>
        <w:jc w:val="both"/>
        <w:rPr>
          <w:rFonts w:eastAsia="Calibri"/>
          <w:color w:val="000000"/>
          <w:lang w:eastAsia="en-US"/>
        </w:rPr>
      </w:pPr>
      <w:r w:rsidRPr="007D6095">
        <w:rPr>
          <w:rFonts w:eastAsia="Calibri"/>
          <w:color w:val="000000"/>
          <w:lang w:eastAsia="en-US"/>
        </w:rPr>
        <w:t xml:space="preserve">10.2. Рассмотрение претензий Сторон осуществляется в порядке, установленном законодательством Российской Федерации. </w:t>
      </w:r>
    </w:p>
    <w:p w:rsidR="007D6095" w:rsidRPr="007D6095" w:rsidRDefault="007D6095" w:rsidP="007D6095">
      <w:pPr>
        <w:tabs>
          <w:tab w:val="left" w:pos="0"/>
          <w:tab w:val="left" w:pos="702"/>
        </w:tabs>
        <w:ind w:firstLine="600"/>
        <w:jc w:val="both"/>
        <w:rPr>
          <w:rFonts w:eastAsia="Calibri"/>
          <w:color w:val="000000"/>
          <w:lang w:eastAsia="en-US"/>
        </w:rPr>
      </w:pPr>
      <w:r w:rsidRPr="007D6095">
        <w:rPr>
          <w:rFonts w:eastAsia="Calibri"/>
          <w:color w:val="000000"/>
          <w:lang w:eastAsia="en-US"/>
        </w:rPr>
        <w:lastRenderedPageBreak/>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w:t>
      </w:r>
    </w:p>
    <w:p w:rsidR="007D6095" w:rsidRPr="007D6095" w:rsidRDefault="007D6095" w:rsidP="007D6095">
      <w:pPr>
        <w:tabs>
          <w:tab w:val="left" w:pos="0"/>
          <w:tab w:val="left" w:pos="702"/>
        </w:tabs>
        <w:ind w:firstLine="600"/>
        <w:jc w:val="both"/>
        <w:rPr>
          <w:rFonts w:eastAsia="Calibri"/>
          <w:color w:val="000000"/>
          <w:lang w:eastAsia="en-US"/>
        </w:rPr>
      </w:pPr>
      <w:r w:rsidRPr="007D6095">
        <w:rPr>
          <w:rFonts w:eastAsia="Calibri"/>
          <w:color w:val="000000"/>
          <w:lang w:eastAsia="en-US"/>
        </w:rPr>
        <w:t xml:space="preserve">10.4.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7D6095" w:rsidRPr="007D6095" w:rsidRDefault="007D6095" w:rsidP="007D6095">
      <w:pPr>
        <w:tabs>
          <w:tab w:val="left" w:pos="0"/>
          <w:tab w:val="left" w:pos="702"/>
        </w:tabs>
        <w:ind w:firstLine="600"/>
        <w:jc w:val="both"/>
        <w:rPr>
          <w:rFonts w:eastAsia="Calibri"/>
          <w:color w:val="000000"/>
          <w:lang w:eastAsia="en-US"/>
        </w:rPr>
      </w:pPr>
      <w:r w:rsidRPr="007D6095">
        <w:rPr>
          <w:rFonts w:eastAsia="Calibri"/>
          <w:color w:val="000000"/>
          <w:lang w:eastAsia="en-US"/>
        </w:rPr>
        <w:t xml:space="preserve">10.5.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rsidR="007D6095" w:rsidRPr="007D6095" w:rsidRDefault="007D6095" w:rsidP="007D6095">
      <w:pPr>
        <w:tabs>
          <w:tab w:val="left" w:pos="0"/>
          <w:tab w:val="left" w:pos="702"/>
        </w:tabs>
        <w:ind w:firstLine="600"/>
        <w:jc w:val="both"/>
        <w:rPr>
          <w:rFonts w:eastAsia="Calibri"/>
          <w:color w:val="000000"/>
          <w:lang w:eastAsia="en-US"/>
        </w:rPr>
      </w:pPr>
      <w:r w:rsidRPr="007D6095">
        <w:rPr>
          <w:rFonts w:eastAsia="Calibri"/>
          <w:color w:val="000000"/>
          <w:lang w:eastAsia="en-US"/>
        </w:rPr>
        <w:t>10.6.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7D6095" w:rsidRPr="007D6095" w:rsidRDefault="007D6095" w:rsidP="007D6095">
      <w:pPr>
        <w:shd w:val="clear" w:color="auto" w:fill="FFFFFF"/>
        <w:tabs>
          <w:tab w:val="left" w:pos="0"/>
        </w:tabs>
        <w:ind w:firstLine="600"/>
        <w:jc w:val="both"/>
        <w:rPr>
          <w:b/>
          <w:color w:val="000000"/>
          <w:spacing w:val="-1"/>
        </w:rPr>
      </w:pPr>
      <w:r w:rsidRPr="007D6095">
        <w:rPr>
          <w:rFonts w:eastAsia="Calibri"/>
          <w:color w:val="000000"/>
          <w:lang w:eastAsia="en-US"/>
        </w:rPr>
        <w:t>10.7.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7D6095" w:rsidRPr="007D6095" w:rsidRDefault="007D6095" w:rsidP="007D6095">
      <w:pPr>
        <w:shd w:val="clear" w:color="auto" w:fill="FFFFFF"/>
        <w:tabs>
          <w:tab w:val="left" w:pos="1445"/>
        </w:tabs>
        <w:ind w:firstLine="600"/>
        <w:jc w:val="center"/>
        <w:rPr>
          <w:b/>
          <w:color w:val="000000"/>
          <w:spacing w:val="-1"/>
        </w:rPr>
      </w:pPr>
    </w:p>
    <w:p w:rsidR="007D6095" w:rsidRPr="007D6095" w:rsidRDefault="007D6095" w:rsidP="007D6095">
      <w:pPr>
        <w:shd w:val="clear" w:color="auto" w:fill="FFFFFF"/>
        <w:tabs>
          <w:tab w:val="left" w:pos="1445"/>
        </w:tabs>
        <w:ind w:firstLine="600"/>
        <w:jc w:val="center"/>
        <w:rPr>
          <w:b/>
          <w:color w:val="000000"/>
          <w:spacing w:val="-1"/>
        </w:rPr>
      </w:pPr>
      <w:r w:rsidRPr="007D6095">
        <w:rPr>
          <w:b/>
          <w:color w:val="000000"/>
          <w:spacing w:val="-1"/>
        </w:rPr>
        <w:t>11. ПРОЧИЕ УСЛОВИЯ</w:t>
      </w:r>
    </w:p>
    <w:p w:rsidR="007D6095" w:rsidRPr="007D6095" w:rsidRDefault="007D6095" w:rsidP="007D6095">
      <w:pPr>
        <w:tabs>
          <w:tab w:val="left" w:pos="993"/>
        </w:tabs>
        <w:ind w:firstLine="600"/>
        <w:contextualSpacing/>
        <w:jc w:val="both"/>
        <w:rPr>
          <w:color w:val="000000"/>
        </w:rPr>
      </w:pPr>
      <w:r w:rsidRPr="007D6095">
        <w:rPr>
          <w:color w:val="000000"/>
        </w:rPr>
        <w:t>11.1. Споры, возникающие при исполнении Контракта, могут быть переданы</w:t>
      </w:r>
      <w:r w:rsidRPr="007D6095">
        <w:rPr>
          <w:color w:val="000000"/>
        </w:rPr>
        <w:br/>
        <w:t>на рассмотрение в Арбитражный суд города Санкт-Петербурга и Ленинградской области.</w:t>
      </w:r>
    </w:p>
    <w:p w:rsidR="007D6095" w:rsidRPr="007D6095" w:rsidRDefault="007D6095" w:rsidP="007D6095">
      <w:pPr>
        <w:tabs>
          <w:tab w:val="left" w:pos="993"/>
        </w:tabs>
        <w:ind w:firstLine="600"/>
        <w:contextualSpacing/>
        <w:jc w:val="both"/>
        <w:rPr>
          <w:color w:val="000000"/>
        </w:rPr>
      </w:pPr>
      <w:r w:rsidRPr="007D6095">
        <w:rPr>
          <w:color w:val="000000"/>
        </w:rPr>
        <w:t>11.2. По всем вопросам, не урегулированным Контрактом, Стороны руководствуются действующим законодательством. В случае противоречия условий Контракта положением законов и иных правовых актов подлежит применению Закон или иной правовой акт.</w:t>
      </w:r>
    </w:p>
    <w:p w:rsidR="007D6095" w:rsidRPr="007D6095" w:rsidRDefault="007D6095" w:rsidP="007D6095">
      <w:pPr>
        <w:tabs>
          <w:tab w:val="left" w:pos="993"/>
        </w:tabs>
        <w:ind w:firstLine="600"/>
        <w:contextualSpacing/>
        <w:jc w:val="both"/>
        <w:rPr>
          <w:color w:val="000000"/>
        </w:rPr>
      </w:pPr>
      <w:r w:rsidRPr="007D6095">
        <w:rPr>
          <w:color w:val="000000"/>
        </w:rPr>
        <w:t>11.3. Настоящий Контракт подлежит включению в Реестр контрактов.</w:t>
      </w:r>
    </w:p>
    <w:p w:rsidR="007D6095" w:rsidRPr="007D6095" w:rsidRDefault="007D6095" w:rsidP="007D6095">
      <w:pPr>
        <w:tabs>
          <w:tab w:val="left" w:pos="993"/>
        </w:tabs>
        <w:ind w:firstLine="600"/>
        <w:contextualSpacing/>
        <w:jc w:val="both"/>
        <w:rPr>
          <w:color w:val="000000"/>
        </w:rPr>
      </w:pPr>
      <w:r w:rsidRPr="007D6095">
        <w:rPr>
          <w:color w:val="000000"/>
        </w:rPr>
        <w:t>11.4.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rsidR="007D6095" w:rsidRPr="007D6095" w:rsidRDefault="007D6095" w:rsidP="007D6095">
      <w:pPr>
        <w:tabs>
          <w:tab w:val="left" w:pos="993"/>
        </w:tabs>
        <w:ind w:firstLine="600"/>
        <w:contextualSpacing/>
        <w:jc w:val="both"/>
        <w:rPr>
          <w:color w:val="000000"/>
        </w:rPr>
      </w:pPr>
      <w:r w:rsidRPr="007D6095">
        <w:rPr>
          <w:color w:val="000000"/>
        </w:rPr>
        <w:t>11.5. В случае реорганизации одной из Сторон как юридического лица, все права и обязанности по настоящему Контракту не прекращаются, а переходят к его правопреемнику.</w:t>
      </w:r>
    </w:p>
    <w:p w:rsidR="007D6095" w:rsidRPr="007D6095" w:rsidRDefault="007D6095" w:rsidP="007D6095">
      <w:pPr>
        <w:tabs>
          <w:tab w:val="left" w:pos="993"/>
        </w:tabs>
        <w:ind w:firstLine="600"/>
        <w:contextualSpacing/>
        <w:jc w:val="both"/>
        <w:rPr>
          <w:color w:val="000000"/>
        </w:rPr>
      </w:pPr>
      <w:r w:rsidRPr="007D6095">
        <w:rPr>
          <w:color w:val="000000"/>
        </w:rPr>
        <w:t>11.6.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rsidR="007D6095" w:rsidRPr="007D6095" w:rsidRDefault="007D6095" w:rsidP="007D6095">
      <w:pPr>
        <w:tabs>
          <w:tab w:val="left" w:pos="993"/>
        </w:tabs>
        <w:ind w:firstLine="600"/>
        <w:contextualSpacing/>
        <w:jc w:val="both"/>
        <w:rPr>
          <w:color w:val="000000"/>
        </w:rPr>
      </w:pPr>
      <w:r w:rsidRPr="007D6095">
        <w:rPr>
          <w:color w:val="000000"/>
        </w:rPr>
        <w:t>11.7.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6095" w:rsidRPr="007D6095" w:rsidRDefault="007D6095" w:rsidP="007D6095">
      <w:pPr>
        <w:tabs>
          <w:tab w:val="left" w:pos="0"/>
          <w:tab w:val="right" w:pos="9498"/>
        </w:tabs>
        <w:ind w:firstLine="709"/>
        <w:jc w:val="center"/>
        <w:rPr>
          <w:b/>
          <w:color w:val="000000"/>
        </w:rPr>
      </w:pPr>
    </w:p>
    <w:p w:rsidR="007D6095" w:rsidRPr="007D6095" w:rsidRDefault="007D6095" w:rsidP="007D6095">
      <w:pPr>
        <w:tabs>
          <w:tab w:val="left" w:pos="0"/>
          <w:tab w:val="right" w:pos="9498"/>
        </w:tabs>
        <w:ind w:firstLine="600"/>
        <w:jc w:val="center"/>
        <w:rPr>
          <w:b/>
          <w:color w:val="000000"/>
        </w:rPr>
      </w:pPr>
      <w:r w:rsidRPr="007D6095">
        <w:rPr>
          <w:b/>
          <w:color w:val="000000"/>
        </w:rPr>
        <w:t>12. АНТИКОРРУПЦИОННАЯ ОГОВОРКА</w:t>
      </w:r>
    </w:p>
    <w:p w:rsidR="007D6095" w:rsidRPr="007D6095" w:rsidRDefault="007D6095" w:rsidP="007D6095">
      <w:pPr>
        <w:tabs>
          <w:tab w:val="left" w:pos="0"/>
          <w:tab w:val="right" w:pos="9498"/>
        </w:tabs>
        <w:ind w:firstLine="600"/>
        <w:jc w:val="both"/>
        <w:rPr>
          <w:color w:val="000000"/>
        </w:rPr>
      </w:pPr>
      <w:r w:rsidRPr="007D6095">
        <w:rPr>
          <w:color w:val="00000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D6095" w:rsidRPr="007D6095" w:rsidRDefault="007D6095" w:rsidP="007D6095">
      <w:pPr>
        <w:tabs>
          <w:tab w:val="left" w:pos="0"/>
          <w:tab w:val="right" w:pos="9498"/>
        </w:tabs>
        <w:ind w:firstLine="600"/>
        <w:jc w:val="both"/>
        <w:rPr>
          <w:color w:val="000000"/>
        </w:rPr>
      </w:pPr>
      <w:r w:rsidRPr="007D6095">
        <w:rPr>
          <w:color w:val="00000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D6095" w:rsidRPr="007D6095" w:rsidRDefault="007D6095" w:rsidP="007D6095">
      <w:pPr>
        <w:tabs>
          <w:tab w:val="left" w:pos="0"/>
          <w:tab w:val="right" w:pos="9498"/>
        </w:tabs>
        <w:ind w:firstLine="600"/>
        <w:jc w:val="both"/>
        <w:rPr>
          <w:color w:val="000000"/>
        </w:rPr>
      </w:pPr>
      <w:r w:rsidRPr="007D6095">
        <w:rPr>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7D6095">
        <w:rPr>
          <w:color w:val="000000"/>
        </w:rPr>
        <w:lastRenderedPageBreak/>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6095" w:rsidRPr="007D6095" w:rsidRDefault="007D6095" w:rsidP="007D6095">
      <w:pPr>
        <w:tabs>
          <w:tab w:val="left" w:pos="0"/>
          <w:tab w:val="right" w:pos="9498"/>
        </w:tabs>
        <w:ind w:firstLine="600"/>
        <w:jc w:val="both"/>
        <w:rPr>
          <w:color w:val="000000"/>
        </w:rPr>
      </w:pPr>
      <w:r w:rsidRPr="007D6095">
        <w:rPr>
          <w:color w:val="000000"/>
        </w:rPr>
        <w:t>- не совершать иных действий, нарушающих антикоррупционное законодательство Российской Федерации.</w:t>
      </w:r>
    </w:p>
    <w:p w:rsidR="007D6095" w:rsidRPr="007D6095" w:rsidRDefault="007D6095" w:rsidP="007D6095">
      <w:pPr>
        <w:tabs>
          <w:tab w:val="left" w:pos="0"/>
          <w:tab w:val="right" w:pos="9498"/>
        </w:tabs>
        <w:ind w:firstLine="600"/>
        <w:jc w:val="center"/>
        <w:rPr>
          <w:b/>
          <w:color w:val="000000"/>
        </w:rPr>
      </w:pPr>
    </w:p>
    <w:p w:rsidR="007D6095" w:rsidRPr="007D6095" w:rsidRDefault="007D6095" w:rsidP="00F46AE3">
      <w:pPr>
        <w:tabs>
          <w:tab w:val="left" w:pos="0"/>
          <w:tab w:val="right" w:pos="9498"/>
        </w:tabs>
        <w:ind w:firstLine="600"/>
        <w:jc w:val="center"/>
        <w:rPr>
          <w:b/>
          <w:color w:val="000000"/>
        </w:rPr>
      </w:pPr>
      <w:r w:rsidRPr="007D6095">
        <w:rPr>
          <w:b/>
          <w:color w:val="000000"/>
        </w:rPr>
        <w:t>13. ПРИЛОЖЕНИЕ</w:t>
      </w:r>
    </w:p>
    <w:p w:rsidR="007D6095" w:rsidRPr="007D6095" w:rsidRDefault="007D6095" w:rsidP="007D6095">
      <w:pPr>
        <w:shd w:val="clear" w:color="auto" w:fill="FFFFFF"/>
        <w:ind w:firstLine="600"/>
        <w:jc w:val="both"/>
        <w:rPr>
          <w:color w:val="000000"/>
        </w:rPr>
      </w:pPr>
      <w:r w:rsidRPr="007D6095">
        <w:rPr>
          <w:color w:val="000000"/>
        </w:rPr>
        <w:t>13.1. Приложение № 1 - Спецификация.</w:t>
      </w:r>
    </w:p>
    <w:p w:rsidR="007D6095" w:rsidRDefault="007D6095" w:rsidP="007D6095">
      <w:pPr>
        <w:shd w:val="clear" w:color="auto" w:fill="FFFFFF"/>
        <w:ind w:firstLine="600"/>
        <w:jc w:val="both"/>
        <w:rPr>
          <w:color w:val="000000"/>
        </w:rPr>
      </w:pPr>
      <w:r w:rsidRPr="007D6095">
        <w:rPr>
          <w:color w:val="000000"/>
        </w:rPr>
        <w:t xml:space="preserve">         Приложение № 2 – Техническое задание</w:t>
      </w:r>
      <w:r w:rsidR="00EF59CC">
        <w:rPr>
          <w:color w:val="000000"/>
        </w:rPr>
        <w:t>.</w:t>
      </w:r>
    </w:p>
    <w:p w:rsidR="00F46AE3" w:rsidRPr="007D6095" w:rsidRDefault="00F46AE3" w:rsidP="007D6095">
      <w:pPr>
        <w:shd w:val="clear" w:color="auto" w:fill="FFFFFF"/>
        <w:ind w:firstLine="600"/>
        <w:jc w:val="both"/>
        <w:rPr>
          <w:color w:val="000000"/>
        </w:rPr>
      </w:pPr>
    </w:p>
    <w:p w:rsidR="007D6095" w:rsidRPr="007D6095" w:rsidRDefault="007D6095" w:rsidP="00F46AE3">
      <w:pPr>
        <w:spacing w:after="160" w:line="259" w:lineRule="auto"/>
        <w:jc w:val="center"/>
        <w:rPr>
          <w:b/>
          <w:color w:val="000000"/>
        </w:rPr>
      </w:pPr>
      <w:r w:rsidRPr="007D6095">
        <w:rPr>
          <w:b/>
          <w:color w:val="000000"/>
        </w:rPr>
        <w:t>14. АДРЕСА, БАНКОВСКИЕ РЕКВИЗИТЫ, ПОДПИСИ СТОРОН</w:t>
      </w:r>
    </w:p>
    <w:p w:rsidR="00BE1A74" w:rsidRDefault="00BE1A74" w:rsidP="00BE1A74">
      <w:pPr>
        <w:jc w:val="center"/>
        <w:rPr>
          <w:b/>
        </w:rPr>
      </w:pPr>
    </w:p>
    <w:tbl>
      <w:tblPr>
        <w:tblW w:w="10632" w:type="dxa"/>
        <w:tblInd w:w="-567" w:type="dxa"/>
        <w:tblLayout w:type="fixed"/>
        <w:tblLook w:val="0000" w:firstRow="0" w:lastRow="0" w:firstColumn="0" w:lastColumn="0" w:noHBand="0" w:noVBand="0"/>
      </w:tblPr>
      <w:tblGrid>
        <w:gridCol w:w="5387"/>
        <w:gridCol w:w="5245"/>
      </w:tblGrid>
      <w:tr w:rsidR="007D6095" w:rsidRPr="007D6095" w:rsidTr="009E10D2">
        <w:trPr>
          <w:trHeight w:val="936"/>
        </w:trPr>
        <w:tc>
          <w:tcPr>
            <w:tcW w:w="5387" w:type="dxa"/>
            <w:tcBorders>
              <w:top w:val="nil"/>
              <w:left w:val="nil"/>
              <w:bottom w:val="nil"/>
              <w:right w:val="nil"/>
            </w:tcBorders>
          </w:tcPr>
          <w:p w:rsidR="007D6095" w:rsidRPr="007D6095" w:rsidRDefault="007D6095" w:rsidP="007D6095">
            <w:pPr>
              <w:contextualSpacing/>
              <w:jc w:val="both"/>
              <w:rPr>
                <w:b/>
                <w:bCs/>
              </w:rPr>
            </w:pPr>
            <w:r w:rsidRPr="007D6095">
              <w:rPr>
                <w:b/>
                <w:bCs/>
              </w:rPr>
              <w:t>14.1. ЗАКАЗЧИК:</w:t>
            </w:r>
          </w:p>
          <w:p w:rsidR="007D6095" w:rsidRPr="007D6095" w:rsidRDefault="007D6095" w:rsidP="007D6095">
            <w:pPr>
              <w:rPr>
                <w:b/>
              </w:rPr>
            </w:pPr>
            <w:r w:rsidRPr="007D6095">
              <w:rPr>
                <w:b/>
              </w:rPr>
              <w:t xml:space="preserve">Государственное бюджетное дошкольное образовательное учреждение детский сад № 39 общеразвивающего вида с приоритетным осуществлением деятельности по физическому развитию детей Красносельского района Санкт-Петербурга </w:t>
            </w:r>
          </w:p>
          <w:p w:rsidR="007D6095" w:rsidRPr="007D6095" w:rsidRDefault="007D6095" w:rsidP="007D6095">
            <w:r w:rsidRPr="007D6095">
              <w:rPr>
                <w:b/>
              </w:rPr>
              <w:t>Адрес:</w:t>
            </w:r>
            <w:r w:rsidRPr="007D6095">
              <w:t xml:space="preserve"> 198329, г. Санкт - Петербург, ул. Добровольцев, д. 14, корп. 2, лит. А</w:t>
            </w:r>
          </w:p>
          <w:p w:rsidR="007D6095" w:rsidRPr="007D6095" w:rsidRDefault="007D6095" w:rsidP="007D6095">
            <w:r w:rsidRPr="007D6095">
              <w:rPr>
                <w:b/>
              </w:rPr>
              <w:t>тел:</w:t>
            </w:r>
            <w:r w:rsidRPr="007D6095">
              <w:t xml:space="preserve"> 735-08-22</w:t>
            </w:r>
          </w:p>
          <w:p w:rsidR="007D6095" w:rsidRPr="00BD7383" w:rsidRDefault="007D6095" w:rsidP="007D6095">
            <w:r w:rsidRPr="007D6095">
              <w:rPr>
                <w:b/>
                <w:lang w:val="en-US"/>
              </w:rPr>
              <w:t>E</w:t>
            </w:r>
            <w:r w:rsidRPr="00BD7383">
              <w:rPr>
                <w:b/>
              </w:rPr>
              <w:t>-</w:t>
            </w:r>
            <w:r w:rsidRPr="007D6095">
              <w:rPr>
                <w:b/>
                <w:lang w:val="en-US"/>
              </w:rPr>
              <w:t>mail</w:t>
            </w:r>
            <w:r w:rsidRPr="00BD7383">
              <w:rPr>
                <w:b/>
              </w:rPr>
              <w:t>:</w:t>
            </w:r>
            <w:r w:rsidRPr="00BD7383">
              <w:t xml:space="preserve"> </w:t>
            </w:r>
            <w:r w:rsidRPr="007D6095">
              <w:rPr>
                <w:lang w:val="en-US"/>
              </w:rPr>
              <w:t>dc</w:t>
            </w:r>
            <w:r w:rsidRPr="00BD7383">
              <w:t>-39@</w:t>
            </w:r>
            <w:r w:rsidRPr="007D6095">
              <w:rPr>
                <w:lang w:val="en-US"/>
              </w:rPr>
              <w:t>yandex</w:t>
            </w:r>
            <w:r w:rsidRPr="00BD7383">
              <w:t>.</w:t>
            </w:r>
            <w:r w:rsidRPr="007D6095">
              <w:rPr>
                <w:lang w:val="en-US"/>
              </w:rPr>
              <w:t>ru</w:t>
            </w:r>
          </w:p>
          <w:p w:rsidR="007D6095" w:rsidRPr="00BD7383" w:rsidRDefault="007D6095" w:rsidP="007D6095">
            <w:r w:rsidRPr="007D6095">
              <w:rPr>
                <w:b/>
              </w:rPr>
              <w:t>ИНН</w:t>
            </w:r>
            <w:r w:rsidRPr="00BD7383">
              <w:t xml:space="preserve"> 7807026000,  </w:t>
            </w:r>
            <w:r w:rsidRPr="007D6095">
              <w:rPr>
                <w:b/>
              </w:rPr>
              <w:t>КПП</w:t>
            </w:r>
            <w:r w:rsidRPr="00BD7383">
              <w:rPr>
                <w:b/>
              </w:rPr>
              <w:t xml:space="preserve"> </w:t>
            </w:r>
            <w:r w:rsidRPr="00BD7383">
              <w:t>780701001</w:t>
            </w:r>
          </w:p>
          <w:p w:rsidR="007D6095" w:rsidRPr="007D6095" w:rsidRDefault="007D6095" w:rsidP="007D6095">
            <w:r w:rsidRPr="007D6095">
              <w:rPr>
                <w:b/>
              </w:rPr>
              <w:t>ОКАТО</w:t>
            </w:r>
            <w:r w:rsidRPr="007D6095">
              <w:t xml:space="preserve"> 40279564000, </w:t>
            </w:r>
            <w:r w:rsidRPr="007D6095">
              <w:rPr>
                <w:b/>
              </w:rPr>
              <w:t>ОГРН</w:t>
            </w:r>
            <w:r w:rsidRPr="007D6095">
              <w:t xml:space="preserve"> 1027804601450</w:t>
            </w:r>
          </w:p>
          <w:p w:rsidR="007D6095" w:rsidRPr="007D6095" w:rsidRDefault="007D6095" w:rsidP="007D6095">
            <w:pPr>
              <w:rPr>
                <w:b/>
              </w:rPr>
            </w:pPr>
            <w:r w:rsidRPr="007D6095">
              <w:rPr>
                <w:b/>
              </w:rPr>
              <w:t>Банковские реквизиты:</w:t>
            </w:r>
          </w:p>
          <w:p w:rsidR="007D6095" w:rsidRPr="007D6095" w:rsidRDefault="007D6095" w:rsidP="007D6095">
            <w:r w:rsidRPr="007D6095">
              <w:t>БИК: 014030106</w:t>
            </w:r>
          </w:p>
          <w:p w:rsidR="007D6095" w:rsidRPr="007D6095" w:rsidRDefault="007D6095" w:rsidP="007D6095">
            <w:r w:rsidRPr="007D6095">
              <w:rPr>
                <w:b/>
              </w:rPr>
              <w:t>Банковский счет:</w:t>
            </w:r>
            <w:r w:rsidRPr="007D6095">
              <w:t xml:space="preserve"> 40102810945370000005</w:t>
            </w:r>
          </w:p>
          <w:p w:rsidR="007D6095" w:rsidRPr="007D6095" w:rsidRDefault="007D6095" w:rsidP="007D6095">
            <w:r w:rsidRPr="007D6095">
              <w:rPr>
                <w:b/>
              </w:rPr>
              <w:t>Казначейский счет</w:t>
            </w:r>
            <w:r w:rsidRPr="007D6095">
              <w:t xml:space="preserve">: 03224643400000007200 </w:t>
            </w:r>
          </w:p>
          <w:p w:rsidR="007D6095" w:rsidRPr="007D6095" w:rsidRDefault="007D6095" w:rsidP="007D6095">
            <w:r w:rsidRPr="007D6095">
              <w:t xml:space="preserve">БАНК:  </w:t>
            </w:r>
            <w:r w:rsidR="00BD7383">
              <w:t xml:space="preserve">ОКЦ № 1 Северо-Западного ГУ Банка России </w:t>
            </w:r>
            <w:r w:rsidRPr="007D6095">
              <w:t xml:space="preserve">// УФК по г. Санкт-Петербургу, г. Санкт-Петербург </w:t>
            </w:r>
          </w:p>
          <w:p w:rsidR="007D6095" w:rsidRPr="007D6095" w:rsidRDefault="007D6095" w:rsidP="007D6095">
            <w:pPr>
              <w:rPr>
                <w:bCs/>
              </w:rPr>
            </w:pPr>
            <w:r w:rsidRPr="007D6095">
              <w:rPr>
                <w:bCs/>
              </w:rPr>
              <w:t>Лицевой счёт  0551073 в Комитете финансов Санкт-Петербурга</w:t>
            </w:r>
          </w:p>
          <w:p w:rsidR="007D6095" w:rsidRPr="007D6095" w:rsidRDefault="007D6095" w:rsidP="007D6095">
            <w:pPr>
              <w:rPr>
                <w:bCs/>
              </w:rPr>
            </w:pPr>
          </w:p>
          <w:p w:rsidR="007D6095" w:rsidRPr="007D6095" w:rsidRDefault="007D6095" w:rsidP="007D6095">
            <w:pPr>
              <w:rPr>
                <w:b/>
              </w:rPr>
            </w:pPr>
            <w:r w:rsidRPr="007D6095">
              <w:rPr>
                <w:b/>
              </w:rPr>
              <w:t xml:space="preserve">Заведующий ГБДОУ д/с № 39 </w:t>
            </w:r>
          </w:p>
          <w:p w:rsidR="007D6095" w:rsidRPr="007D6095" w:rsidRDefault="007D6095" w:rsidP="007D6095">
            <w:pPr>
              <w:rPr>
                <w:b/>
              </w:rPr>
            </w:pPr>
            <w:r w:rsidRPr="007D6095">
              <w:rPr>
                <w:b/>
              </w:rPr>
              <w:t>Красносельского района Санкт-Петербурга</w:t>
            </w:r>
          </w:p>
          <w:p w:rsidR="007D6095" w:rsidRPr="007D6095" w:rsidRDefault="007D6095" w:rsidP="007D6095"/>
          <w:p w:rsidR="007D6095" w:rsidRPr="007D6095" w:rsidRDefault="007D6095" w:rsidP="007D6095">
            <w:r w:rsidRPr="007D6095">
              <w:t>____________________________</w:t>
            </w:r>
            <w:r w:rsidRPr="007D6095">
              <w:rPr>
                <w:b/>
              </w:rPr>
              <w:t>И.А. Лебедева</w:t>
            </w:r>
            <w:r w:rsidRPr="007D6095">
              <w:t xml:space="preserve"> </w:t>
            </w:r>
          </w:p>
          <w:p w:rsidR="007D6095" w:rsidRPr="007D6095" w:rsidRDefault="007D6095" w:rsidP="007D6095">
            <w:pPr>
              <w:widowControl w:val="0"/>
              <w:autoSpaceDE w:val="0"/>
              <w:autoSpaceDN w:val="0"/>
              <w:adjustRightInd w:val="0"/>
            </w:pPr>
            <w:r w:rsidRPr="007D6095">
              <w:t xml:space="preserve">                </w:t>
            </w:r>
            <w:r w:rsidRPr="007D6095">
              <w:rPr>
                <w:sz w:val="20"/>
              </w:rPr>
              <w:t>(Подписано ЭЦП)</w:t>
            </w:r>
          </w:p>
          <w:p w:rsidR="007D6095" w:rsidRPr="007D6095" w:rsidRDefault="007D6095" w:rsidP="007D6095">
            <w:pPr>
              <w:contextualSpacing/>
              <w:rPr>
                <w:bCs/>
              </w:rPr>
            </w:pPr>
          </w:p>
        </w:tc>
        <w:tc>
          <w:tcPr>
            <w:tcW w:w="5245" w:type="dxa"/>
            <w:tcBorders>
              <w:top w:val="nil"/>
              <w:left w:val="nil"/>
              <w:bottom w:val="nil"/>
              <w:right w:val="nil"/>
            </w:tcBorders>
          </w:tcPr>
          <w:p w:rsidR="007D6095" w:rsidRPr="007D6095" w:rsidRDefault="007D6095" w:rsidP="007D6095">
            <w:pPr>
              <w:contextualSpacing/>
              <w:jc w:val="both"/>
              <w:rPr>
                <w:b/>
                <w:bCs/>
              </w:rPr>
            </w:pPr>
            <w:r w:rsidRPr="007D6095">
              <w:rPr>
                <w:b/>
                <w:bCs/>
              </w:rPr>
              <w:t>14.2. ПОСТАВЩИК:</w:t>
            </w:r>
          </w:p>
          <w:p w:rsidR="007D6095" w:rsidRPr="007D6095" w:rsidRDefault="007D6095" w:rsidP="007D6095">
            <w:pPr>
              <w:widowControl w:val="0"/>
              <w:autoSpaceDE w:val="0"/>
              <w:autoSpaceDN w:val="0"/>
              <w:adjustRightInd w:val="0"/>
              <w:outlineLvl w:val="1"/>
              <w:rPr>
                <w:rFonts w:eastAsia="Calibri"/>
                <w:b/>
              </w:rPr>
            </w:pPr>
          </w:p>
          <w:p w:rsidR="007D6095" w:rsidRPr="007D6095" w:rsidRDefault="007D6095" w:rsidP="007D6095">
            <w:pPr>
              <w:widowControl w:val="0"/>
              <w:autoSpaceDE w:val="0"/>
              <w:autoSpaceDN w:val="0"/>
              <w:adjustRightInd w:val="0"/>
              <w:outlineLvl w:val="1"/>
              <w:rPr>
                <w:rFonts w:eastAsia="Calibri"/>
                <w:b/>
              </w:rPr>
            </w:pPr>
          </w:p>
          <w:p w:rsidR="007D6095" w:rsidRPr="007D6095" w:rsidRDefault="007D6095" w:rsidP="007D6095">
            <w:pPr>
              <w:widowControl w:val="0"/>
              <w:autoSpaceDE w:val="0"/>
              <w:autoSpaceDN w:val="0"/>
              <w:adjustRightInd w:val="0"/>
              <w:outlineLvl w:val="1"/>
              <w:rPr>
                <w:rFonts w:eastAsia="Calibri"/>
              </w:rPr>
            </w:pPr>
            <w:r w:rsidRPr="007D6095">
              <w:rPr>
                <w:rFonts w:eastAsia="Calibri"/>
                <w:b/>
              </w:rPr>
              <w:t>Адрес:</w:t>
            </w:r>
            <w:r w:rsidRPr="007D6095">
              <w:rPr>
                <w:rFonts w:eastAsia="Calibri"/>
              </w:rPr>
              <w:t xml:space="preserve"> </w:t>
            </w:r>
          </w:p>
          <w:p w:rsidR="007D6095" w:rsidRPr="007D6095" w:rsidRDefault="007D6095" w:rsidP="007D6095">
            <w:pPr>
              <w:widowControl w:val="0"/>
              <w:autoSpaceDE w:val="0"/>
              <w:autoSpaceDN w:val="0"/>
              <w:adjustRightInd w:val="0"/>
              <w:outlineLvl w:val="1"/>
              <w:rPr>
                <w:rFonts w:eastAsia="Calibri"/>
              </w:rPr>
            </w:pPr>
            <w:r w:rsidRPr="007D6095">
              <w:rPr>
                <w:rFonts w:eastAsia="Calibri"/>
                <w:b/>
              </w:rPr>
              <w:t>Телефон:</w:t>
            </w:r>
            <w:r w:rsidRPr="007D6095">
              <w:rPr>
                <w:rFonts w:eastAsia="Calibri"/>
              </w:rPr>
              <w:t xml:space="preserve"> </w:t>
            </w:r>
          </w:p>
          <w:p w:rsidR="007D6095" w:rsidRPr="007D6095" w:rsidRDefault="007D6095" w:rsidP="007D6095">
            <w:pPr>
              <w:widowControl w:val="0"/>
              <w:autoSpaceDE w:val="0"/>
              <w:autoSpaceDN w:val="0"/>
              <w:adjustRightInd w:val="0"/>
              <w:outlineLvl w:val="1"/>
              <w:rPr>
                <w:rFonts w:eastAsia="Calibri"/>
                <w:b/>
              </w:rPr>
            </w:pPr>
            <w:r w:rsidRPr="007D6095">
              <w:rPr>
                <w:rFonts w:eastAsia="Calibri"/>
                <w:b/>
              </w:rPr>
              <w:t xml:space="preserve">Электронная почта: </w:t>
            </w:r>
          </w:p>
          <w:p w:rsidR="007D6095" w:rsidRPr="007D6095" w:rsidRDefault="007D6095" w:rsidP="007D6095">
            <w:pPr>
              <w:widowControl w:val="0"/>
              <w:autoSpaceDE w:val="0"/>
              <w:autoSpaceDN w:val="0"/>
              <w:adjustRightInd w:val="0"/>
              <w:outlineLvl w:val="1"/>
              <w:rPr>
                <w:rFonts w:eastAsia="Calibri"/>
                <w:highlight w:val="yellow"/>
              </w:rPr>
            </w:pPr>
          </w:p>
          <w:p w:rsidR="007D6095" w:rsidRPr="007D6095" w:rsidRDefault="007D6095" w:rsidP="007D6095">
            <w:pPr>
              <w:widowControl w:val="0"/>
              <w:autoSpaceDE w:val="0"/>
              <w:autoSpaceDN w:val="0"/>
              <w:adjustRightInd w:val="0"/>
              <w:outlineLvl w:val="1"/>
              <w:rPr>
                <w:rFonts w:eastAsia="Calibri"/>
              </w:rPr>
            </w:pPr>
            <w:r w:rsidRPr="007D6095">
              <w:rPr>
                <w:rFonts w:eastAsia="Calibri"/>
                <w:b/>
              </w:rPr>
              <w:t>ИНН</w:t>
            </w:r>
            <w:r w:rsidRPr="007D6095">
              <w:rPr>
                <w:rFonts w:eastAsia="Calibri"/>
              </w:rPr>
              <w:t xml:space="preserve"> </w:t>
            </w:r>
          </w:p>
          <w:p w:rsidR="007D6095" w:rsidRPr="007D6095" w:rsidRDefault="007D6095" w:rsidP="007D6095">
            <w:pPr>
              <w:widowControl w:val="0"/>
              <w:autoSpaceDE w:val="0"/>
              <w:autoSpaceDN w:val="0"/>
              <w:adjustRightInd w:val="0"/>
              <w:jc w:val="both"/>
              <w:outlineLvl w:val="1"/>
              <w:rPr>
                <w:rFonts w:eastAsia="Calibri"/>
              </w:rPr>
            </w:pPr>
            <w:r w:rsidRPr="007D6095">
              <w:rPr>
                <w:rFonts w:eastAsia="Calibri"/>
                <w:b/>
              </w:rPr>
              <w:t>КПП</w:t>
            </w:r>
            <w:r w:rsidRPr="007D6095">
              <w:rPr>
                <w:rFonts w:eastAsia="Calibri"/>
              </w:rPr>
              <w:t xml:space="preserve"> </w:t>
            </w:r>
          </w:p>
          <w:p w:rsidR="007D6095" w:rsidRPr="007D6095" w:rsidRDefault="007D6095" w:rsidP="007D6095">
            <w:r w:rsidRPr="007D6095">
              <w:rPr>
                <w:b/>
              </w:rPr>
              <w:t>ОГРН</w:t>
            </w:r>
            <w:r w:rsidRPr="007D6095">
              <w:t xml:space="preserve"> </w:t>
            </w:r>
          </w:p>
          <w:p w:rsidR="007D6095" w:rsidRPr="007D6095" w:rsidRDefault="007D6095" w:rsidP="007D6095">
            <w:r w:rsidRPr="007D6095">
              <w:rPr>
                <w:b/>
              </w:rPr>
              <w:t>ОКПО</w:t>
            </w:r>
            <w:r w:rsidRPr="007D6095">
              <w:t xml:space="preserve"> </w:t>
            </w:r>
          </w:p>
          <w:p w:rsidR="007D6095" w:rsidRPr="007D6095" w:rsidRDefault="007D6095" w:rsidP="007D6095"/>
          <w:p w:rsidR="007D6095" w:rsidRPr="007D6095" w:rsidRDefault="007D6095" w:rsidP="007D6095">
            <w:pPr>
              <w:contextualSpacing/>
              <w:jc w:val="both"/>
              <w:rPr>
                <w:b/>
                <w:bCs/>
              </w:rPr>
            </w:pPr>
            <w:r w:rsidRPr="007D6095">
              <w:rPr>
                <w:b/>
              </w:rPr>
              <w:t>Банковские реквизиты:</w:t>
            </w:r>
          </w:p>
          <w:p w:rsidR="007D6095" w:rsidRPr="007D6095" w:rsidRDefault="007D6095" w:rsidP="007D6095">
            <w:pPr>
              <w:contextualSpacing/>
              <w:jc w:val="both"/>
              <w:rPr>
                <w:bCs/>
              </w:rPr>
            </w:pPr>
          </w:p>
          <w:p w:rsidR="007D6095" w:rsidRPr="007D6095" w:rsidRDefault="007D6095" w:rsidP="007D6095">
            <w:pPr>
              <w:contextualSpacing/>
              <w:jc w:val="both"/>
              <w:rPr>
                <w:bCs/>
              </w:rPr>
            </w:pPr>
          </w:p>
          <w:p w:rsidR="007D6095" w:rsidRPr="007D6095" w:rsidRDefault="007D6095" w:rsidP="007D6095">
            <w:pPr>
              <w:contextualSpacing/>
              <w:jc w:val="both"/>
              <w:rPr>
                <w:bCs/>
              </w:rPr>
            </w:pPr>
          </w:p>
          <w:p w:rsidR="007D6095" w:rsidRPr="007D6095" w:rsidRDefault="007D6095" w:rsidP="007D6095">
            <w:pPr>
              <w:contextualSpacing/>
              <w:jc w:val="both"/>
              <w:rPr>
                <w:bCs/>
              </w:rPr>
            </w:pPr>
          </w:p>
          <w:p w:rsidR="007D6095" w:rsidRPr="007D6095" w:rsidRDefault="007D6095" w:rsidP="007D6095">
            <w:pPr>
              <w:contextualSpacing/>
              <w:jc w:val="both"/>
              <w:rPr>
                <w:bCs/>
              </w:rPr>
            </w:pPr>
          </w:p>
          <w:p w:rsidR="007D6095" w:rsidRPr="007D6095" w:rsidRDefault="007D6095" w:rsidP="007D6095">
            <w:pPr>
              <w:contextualSpacing/>
              <w:jc w:val="both"/>
              <w:rPr>
                <w:bCs/>
              </w:rPr>
            </w:pPr>
          </w:p>
          <w:p w:rsidR="007D6095" w:rsidRPr="007D6095" w:rsidRDefault="007D6095" w:rsidP="007D6095">
            <w:pPr>
              <w:contextualSpacing/>
              <w:jc w:val="both"/>
              <w:rPr>
                <w:bCs/>
              </w:rPr>
            </w:pPr>
          </w:p>
          <w:p w:rsidR="007D6095" w:rsidRPr="007D6095" w:rsidRDefault="007D6095" w:rsidP="007D6095">
            <w:pPr>
              <w:contextualSpacing/>
              <w:jc w:val="both"/>
              <w:rPr>
                <w:bCs/>
              </w:rPr>
            </w:pPr>
          </w:p>
          <w:p w:rsidR="007D6095" w:rsidRPr="007D6095" w:rsidRDefault="007D6095" w:rsidP="007D6095">
            <w:pPr>
              <w:contextualSpacing/>
              <w:jc w:val="both"/>
              <w:rPr>
                <w:b/>
                <w:bCs/>
              </w:rPr>
            </w:pPr>
          </w:p>
          <w:p w:rsidR="007D6095" w:rsidRPr="007D6095" w:rsidRDefault="007D6095" w:rsidP="007D6095">
            <w:pPr>
              <w:contextualSpacing/>
              <w:jc w:val="both"/>
              <w:rPr>
                <w:b/>
                <w:bCs/>
              </w:rPr>
            </w:pPr>
          </w:p>
          <w:p w:rsidR="007D6095" w:rsidRPr="007D6095" w:rsidRDefault="007D6095" w:rsidP="007D6095">
            <w:pPr>
              <w:contextualSpacing/>
              <w:jc w:val="both"/>
              <w:rPr>
                <w:b/>
                <w:bCs/>
              </w:rPr>
            </w:pPr>
          </w:p>
          <w:p w:rsidR="007D6095" w:rsidRPr="007D6095" w:rsidRDefault="007D6095" w:rsidP="007D6095">
            <w:pPr>
              <w:contextualSpacing/>
              <w:jc w:val="both"/>
              <w:rPr>
                <w:b/>
                <w:bCs/>
              </w:rPr>
            </w:pPr>
          </w:p>
          <w:p w:rsidR="007D6095" w:rsidRPr="007D6095" w:rsidRDefault="007D6095" w:rsidP="007D6095">
            <w:pPr>
              <w:contextualSpacing/>
              <w:jc w:val="both"/>
              <w:rPr>
                <w:b/>
                <w:bCs/>
              </w:rPr>
            </w:pPr>
          </w:p>
          <w:p w:rsidR="007D6095" w:rsidRPr="007D6095" w:rsidRDefault="007D6095" w:rsidP="007D6095">
            <w:pPr>
              <w:contextualSpacing/>
              <w:jc w:val="both"/>
              <w:rPr>
                <w:bCs/>
              </w:rPr>
            </w:pPr>
            <w:r w:rsidRPr="007D6095">
              <w:rPr>
                <w:bCs/>
              </w:rPr>
              <w:t>_____________________/___________/</w:t>
            </w:r>
          </w:p>
          <w:p w:rsidR="007D6095" w:rsidRPr="007D6095" w:rsidRDefault="007D6095" w:rsidP="007D6095">
            <w:pPr>
              <w:contextualSpacing/>
              <w:jc w:val="both"/>
              <w:rPr>
                <w:bCs/>
                <w:sz w:val="20"/>
              </w:rPr>
            </w:pPr>
            <w:r w:rsidRPr="007D6095">
              <w:rPr>
                <w:bCs/>
                <w:sz w:val="20"/>
              </w:rPr>
              <w:t xml:space="preserve">          (Подписано ЭЦП)</w:t>
            </w:r>
          </w:p>
          <w:p w:rsidR="007D6095" w:rsidRPr="007D6095" w:rsidRDefault="007D6095" w:rsidP="007D6095">
            <w:pPr>
              <w:contextualSpacing/>
              <w:rPr>
                <w:b/>
                <w:bCs/>
              </w:rPr>
            </w:pPr>
          </w:p>
        </w:tc>
      </w:tr>
    </w:tbl>
    <w:p w:rsidR="006936E3" w:rsidRPr="009625D3" w:rsidRDefault="006936E3" w:rsidP="00B37B15">
      <w:pPr>
        <w:spacing w:after="160" w:line="259" w:lineRule="auto"/>
      </w:pPr>
    </w:p>
    <w:p w:rsidR="004B7622" w:rsidRPr="009625D3" w:rsidRDefault="004B7622" w:rsidP="00B37B15">
      <w:pPr>
        <w:spacing w:after="160" w:line="259" w:lineRule="auto"/>
      </w:pPr>
    </w:p>
    <w:p w:rsidR="00BE12A3" w:rsidRPr="009625D3" w:rsidRDefault="00BE12A3" w:rsidP="00BE12A3">
      <w:pPr>
        <w:spacing w:after="160" w:line="259" w:lineRule="auto"/>
      </w:pPr>
      <w:r w:rsidRPr="009625D3">
        <w:br w:type="page"/>
      </w:r>
    </w:p>
    <w:p w:rsidR="00C55E72" w:rsidRPr="009625D3" w:rsidRDefault="00C55E72" w:rsidP="00BE12A3">
      <w:pPr>
        <w:spacing w:after="160" w:line="259" w:lineRule="auto"/>
        <w:sectPr w:rsidR="00C55E72" w:rsidRPr="009625D3" w:rsidSect="00C55E72">
          <w:footerReference w:type="default" r:id="rId8"/>
          <w:pgSz w:w="11906" w:h="16838"/>
          <w:pgMar w:top="1134" w:right="851" w:bottom="1134" w:left="1701" w:header="709" w:footer="709" w:gutter="0"/>
          <w:cols w:space="708"/>
          <w:docGrid w:linePitch="360"/>
        </w:sectPr>
      </w:pPr>
    </w:p>
    <w:p w:rsidR="00B05CCC" w:rsidRPr="00B05CCC" w:rsidRDefault="00B05CCC" w:rsidP="00B05CCC">
      <w:pPr>
        <w:ind w:firstLine="5103"/>
        <w:jc w:val="right"/>
        <w:outlineLvl w:val="0"/>
        <w:rPr>
          <w:color w:val="000000"/>
        </w:rPr>
      </w:pPr>
      <w:r w:rsidRPr="00B05CCC">
        <w:rPr>
          <w:color w:val="000000"/>
        </w:rPr>
        <w:lastRenderedPageBreak/>
        <w:t>Приложение № 1</w:t>
      </w:r>
    </w:p>
    <w:p w:rsidR="00B05CCC" w:rsidRPr="00B05CCC" w:rsidRDefault="00B05CCC" w:rsidP="00B05CCC">
      <w:pPr>
        <w:jc w:val="right"/>
        <w:outlineLvl w:val="0"/>
        <w:rPr>
          <w:bCs/>
          <w:color w:val="000000"/>
        </w:rPr>
      </w:pPr>
      <w:r w:rsidRPr="00B05CCC">
        <w:rPr>
          <w:color w:val="000000"/>
        </w:rPr>
        <w:t xml:space="preserve">  к Контракту </w:t>
      </w:r>
      <w:r w:rsidR="00EF59CC">
        <w:rPr>
          <w:bCs/>
          <w:color w:val="000000"/>
        </w:rPr>
        <w:t xml:space="preserve">№ </w:t>
      </w:r>
      <w:r w:rsidR="00DA107F">
        <w:rPr>
          <w:bCs/>
          <w:color w:val="000000"/>
        </w:rPr>
        <w:t>54/26/39</w:t>
      </w:r>
    </w:p>
    <w:p w:rsidR="00B05CCC" w:rsidRPr="00B05CCC" w:rsidRDefault="00B05CCC" w:rsidP="00B05CCC">
      <w:pPr>
        <w:ind w:firstLine="3828"/>
        <w:jc w:val="right"/>
        <w:outlineLvl w:val="0"/>
        <w:rPr>
          <w:b/>
          <w:color w:val="000000"/>
          <w:sz w:val="28"/>
          <w:szCs w:val="28"/>
        </w:rPr>
      </w:pPr>
      <w:r w:rsidRPr="00B05CCC">
        <w:rPr>
          <w:color w:val="000000"/>
        </w:rPr>
        <w:t xml:space="preserve">от «__» </w:t>
      </w:r>
      <w:r w:rsidRPr="00EF59CC">
        <w:rPr>
          <w:color w:val="000000"/>
        </w:rPr>
        <w:t xml:space="preserve">________ </w:t>
      </w:r>
      <w:r w:rsidR="00BD7383">
        <w:rPr>
          <w:color w:val="000000"/>
        </w:rPr>
        <w:t>2026</w:t>
      </w:r>
      <w:r w:rsidRPr="00B05CCC">
        <w:rPr>
          <w:color w:val="000000"/>
        </w:rPr>
        <w:t xml:space="preserve"> г.</w:t>
      </w:r>
    </w:p>
    <w:p w:rsidR="00B05CCC" w:rsidRPr="00B05CCC" w:rsidRDefault="00B05CCC" w:rsidP="00B05CCC">
      <w:pPr>
        <w:ind w:firstLine="709"/>
        <w:jc w:val="center"/>
        <w:rPr>
          <w:b/>
          <w:color w:val="000000"/>
          <w:sz w:val="28"/>
          <w:szCs w:val="28"/>
        </w:rPr>
      </w:pPr>
    </w:p>
    <w:p w:rsidR="00B05CCC" w:rsidRPr="00B05CCC" w:rsidRDefault="00B05CCC" w:rsidP="00B05CCC">
      <w:pPr>
        <w:ind w:firstLine="709"/>
        <w:jc w:val="center"/>
        <w:rPr>
          <w:b/>
          <w:color w:val="000000"/>
          <w:sz w:val="28"/>
          <w:szCs w:val="28"/>
        </w:rPr>
      </w:pPr>
      <w:r w:rsidRPr="00B05CCC">
        <w:rPr>
          <w:b/>
          <w:color w:val="000000"/>
          <w:sz w:val="28"/>
          <w:szCs w:val="28"/>
        </w:rPr>
        <w:t>СПЕЦИФИКАЦИЯ</w:t>
      </w:r>
    </w:p>
    <w:p w:rsidR="00B05CCC" w:rsidRPr="00B05CCC" w:rsidRDefault="00B05CCC" w:rsidP="00B05CCC">
      <w:pPr>
        <w:jc w:val="center"/>
      </w:pPr>
    </w:p>
    <w:tbl>
      <w:tblPr>
        <w:tblW w:w="1445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528"/>
        <w:gridCol w:w="2127"/>
        <w:gridCol w:w="1134"/>
        <w:gridCol w:w="1701"/>
        <w:gridCol w:w="1417"/>
        <w:gridCol w:w="1985"/>
      </w:tblGrid>
      <w:tr w:rsidR="009E10D2" w:rsidRPr="009E10D2" w:rsidTr="00F46AE3">
        <w:trPr>
          <w:trHeight w:val="933"/>
        </w:trPr>
        <w:tc>
          <w:tcPr>
            <w:tcW w:w="567" w:type="dxa"/>
            <w:vAlign w:val="center"/>
          </w:tcPr>
          <w:p w:rsidR="00F46AE3" w:rsidRPr="009E10D2" w:rsidRDefault="00F46AE3" w:rsidP="00B05CCC">
            <w:pPr>
              <w:jc w:val="center"/>
              <w:rPr>
                <w:b/>
                <w:color w:val="000000" w:themeColor="text1"/>
                <w:sz w:val="22"/>
                <w:szCs w:val="22"/>
              </w:rPr>
            </w:pPr>
            <w:r w:rsidRPr="009E10D2">
              <w:rPr>
                <w:b/>
                <w:color w:val="000000" w:themeColor="text1"/>
                <w:sz w:val="22"/>
                <w:szCs w:val="22"/>
              </w:rPr>
              <w:t>№</w:t>
            </w:r>
          </w:p>
          <w:p w:rsidR="00F46AE3" w:rsidRPr="009E10D2" w:rsidRDefault="00F46AE3" w:rsidP="00B05CCC">
            <w:pPr>
              <w:jc w:val="center"/>
              <w:rPr>
                <w:b/>
                <w:color w:val="000000" w:themeColor="text1"/>
                <w:sz w:val="22"/>
                <w:szCs w:val="22"/>
              </w:rPr>
            </w:pPr>
            <w:r w:rsidRPr="009E10D2">
              <w:rPr>
                <w:b/>
                <w:color w:val="000000" w:themeColor="text1"/>
                <w:sz w:val="22"/>
                <w:szCs w:val="22"/>
              </w:rPr>
              <w:t>п/п</w:t>
            </w:r>
          </w:p>
        </w:tc>
        <w:tc>
          <w:tcPr>
            <w:tcW w:w="5528" w:type="dxa"/>
            <w:vAlign w:val="center"/>
          </w:tcPr>
          <w:p w:rsidR="00F46AE3" w:rsidRPr="009E10D2" w:rsidRDefault="00F46AE3" w:rsidP="00B05CCC">
            <w:pPr>
              <w:jc w:val="center"/>
              <w:rPr>
                <w:b/>
                <w:color w:val="000000" w:themeColor="text1"/>
                <w:sz w:val="22"/>
                <w:szCs w:val="22"/>
              </w:rPr>
            </w:pPr>
            <w:r w:rsidRPr="009E10D2">
              <w:rPr>
                <w:b/>
                <w:color w:val="000000" w:themeColor="text1"/>
                <w:sz w:val="22"/>
                <w:szCs w:val="22"/>
              </w:rPr>
              <w:t>Наименование товара</w:t>
            </w:r>
          </w:p>
        </w:tc>
        <w:tc>
          <w:tcPr>
            <w:tcW w:w="2127" w:type="dxa"/>
            <w:vAlign w:val="center"/>
          </w:tcPr>
          <w:p w:rsidR="00F46AE3" w:rsidRPr="009E10D2" w:rsidRDefault="00F46AE3" w:rsidP="00B05CCC">
            <w:pPr>
              <w:jc w:val="center"/>
              <w:rPr>
                <w:b/>
                <w:color w:val="000000" w:themeColor="text1"/>
                <w:sz w:val="22"/>
                <w:szCs w:val="22"/>
              </w:rPr>
            </w:pPr>
            <w:r w:rsidRPr="009E10D2">
              <w:rPr>
                <w:b/>
                <w:color w:val="000000" w:themeColor="text1"/>
                <w:sz w:val="22"/>
                <w:szCs w:val="22"/>
              </w:rPr>
              <w:t>Страна происхождения товара</w:t>
            </w:r>
          </w:p>
        </w:tc>
        <w:tc>
          <w:tcPr>
            <w:tcW w:w="1134" w:type="dxa"/>
            <w:vAlign w:val="center"/>
          </w:tcPr>
          <w:p w:rsidR="00F46AE3" w:rsidRPr="009E10D2" w:rsidRDefault="00F46AE3" w:rsidP="00B05CCC">
            <w:pPr>
              <w:jc w:val="center"/>
              <w:rPr>
                <w:b/>
                <w:color w:val="000000" w:themeColor="text1"/>
                <w:sz w:val="22"/>
                <w:szCs w:val="22"/>
              </w:rPr>
            </w:pPr>
            <w:r w:rsidRPr="009E10D2">
              <w:rPr>
                <w:b/>
                <w:color w:val="000000" w:themeColor="text1"/>
                <w:sz w:val="22"/>
                <w:szCs w:val="22"/>
              </w:rPr>
              <w:t>Ед. изм.</w:t>
            </w:r>
          </w:p>
        </w:tc>
        <w:tc>
          <w:tcPr>
            <w:tcW w:w="1701" w:type="dxa"/>
            <w:vAlign w:val="center"/>
          </w:tcPr>
          <w:p w:rsidR="00F46AE3" w:rsidRPr="009E10D2" w:rsidRDefault="00F46AE3" w:rsidP="00B05CCC">
            <w:pPr>
              <w:jc w:val="center"/>
              <w:rPr>
                <w:b/>
                <w:color w:val="000000" w:themeColor="text1"/>
                <w:sz w:val="22"/>
                <w:szCs w:val="22"/>
              </w:rPr>
            </w:pPr>
            <w:r w:rsidRPr="009E10D2">
              <w:rPr>
                <w:b/>
                <w:color w:val="000000" w:themeColor="text1"/>
                <w:sz w:val="22"/>
                <w:szCs w:val="22"/>
              </w:rPr>
              <w:t>Кол-во</w:t>
            </w:r>
          </w:p>
        </w:tc>
        <w:tc>
          <w:tcPr>
            <w:tcW w:w="1417" w:type="dxa"/>
            <w:vAlign w:val="center"/>
          </w:tcPr>
          <w:p w:rsidR="00F46AE3" w:rsidRPr="009E10D2" w:rsidRDefault="00F46AE3" w:rsidP="00B05CCC">
            <w:pPr>
              <w:jc w:val="center"/>
              <w:rPr>
                <w:b/>
                <w:color w:val="000000" w:themeColor="text1"/>
                <w:sz w:val="22"/>
                <w:szCs w:val="22"/>
              </w:rPr>
            </w:pPr>
            <w:r w:rsidRPr="009E10D2">
              <w:rPr>
                <w:b/>
                <w:color w:val="000000" w:themeColor="text1"/>
                <w:sz w:val="22"/>
                <w:szCs w:val="22"/>
              </w:rPr>
              <w:t>Цена за ед., руб.</w:t>
            </w:r>
          </w:p>
        </w:tc>
        <w:tc>
          <w:tcPr>
            <w:tcW w:w="1985" w:type="dxa"/>
            <w:vAlign w:val="center"/>
          </w:tcPr>
          <w:p w:rsidR="00F46AE3" w:rsidRPr="009E10D2" w:rsidRDefault="00F46AE3" w:rsidP="00B05CCC">
            <w:pPr>
              <w:jc w:val="center"/>
              <w:rPr>
                <w:b/>
                <w:color w:val="000000" w:themeColor="text1"/>
                <w:sz w:val="22"/>
                <w:szCs w:val="22"/>
              </w:rPr>
            </w:pPr>
            <w:r w:rsidRPr="009E10D2">
              <w:rPr>
                <w:b/>
                <w:color w:val="000000" w:themeColor="text1"/>
                <w:sz w:val="22"/>
                <w:szCs w:val="22"/>
              </w:rPr>
              <w:t>Сумма, руб.</w:t>
            </w:r>
          </w:p>
        </w:tc>
      </w:tr>
      <w:tr w:rsidR="009E10D2" w:rsidRPr="009E10D2" w:rsidTr="00F46AE3">
        <w:trPr>
          <w:trHeight w:val="148"/>
          <w:tblHeader/>
        </w:trPr>
        <w:tc>
          <w:tcPr>
            <w:tcW w:w="567" w:type="dxa"/>
            <w:vAlign w:val="center"/>
          </w:tcPr>
          <w:p w:rsidR="00F46AE3" w:rsidRPr="009E10D2" w:rsidRDefault="00F46AE3" w:rsidP="00F46AE3">
            <w:pPr>
              <w:jc w:val="center"/>
              <w:rPr>
                <w:b/>
                <w:color w:val="000000" w:themeColor="text1"/>
                <w:sz w:val="22"/>
                <w:szCs w:val="22"/>
              </w:rPr>
            </w:pPr>
            <w:r w:rsidRPr="009E10D2">
              <w:rPr>
                <w:b/>
                <w:color w:val="000000" w:themeColor="text1"/>
                <w:sz w:val="22"/>
                <w:szCs w:val="22"/>
              </w:rPr>
              <w:t>1</w:t>
            </w:r>
          </w:p>
        </w:tc>
        <w:tc>
          <w:tcPr>
            <w:tcW w:w="5528" w:type="dxa"/>
            <w:vAlign w:val="center"/>
          </w:tcPr>
          <w:p w:rsidR="00F46AE3" w:rsidRPr="009E10D2" w:rsidRDefault="00F46AE3" w:rsidP="00F46AE3">
            <w:pPr>
              <w:jc w:val="center"/>
              <w:rPr>
                <w:b/>
                <w:color w:val="000000" w:themeColor="text1"/>
                <w:sz w:val="22"/>
                <w:szCs w:val="22"/>
              </w:rPr>
            </w:pPr>
            <w:r w:rsidRPr="009E10D2">
              <w:rPr>
                <w:b/>
                <w:color w:val="000000" w:themeColor="text1"/>
                <w:sz w:val="22"/>
                <w:szCs w:val="22"/>
              </w:rPr>
              <w:t>2</w:t>
            </w:r>
          </w:p>
        </w:tc>
        <w:tc>
          <w:tcPr>
            <w:tcW w:w="2127" w:type="dxa"/>
            <w:vAlign w:val="center"/>
          </w:tcPr>
          <w:p w:rsidR="00F46AE3" w:rsidRPr="009E10D2" w:rsidRDefault="00F46AE3" w:rsidP="00F46AE3">
            <w:pPr>
              <w:jc w:val="center"/>
              <w:rPr>
                <w:b/>
                <w:color w:val="000000" w:themeColor="text1"/>
                <w:sz w:val="22"/>
                <w:szCs w:val="22"/>
              </w:rPr>
            </w:pPr>
            <w:r w:rsidRPr="009E10D2">
              <w:rPr>
                <w:b/>
                <w:color w:val="000000" w:themeColor="text1"/>
                <w:sz w:val="22"/>
                <w:szCs w:val="22"/>
              </w:rPr>
              <w:t>3</w:t>
            </w:r>
          </w:p>
        </w:tc>
        <w:tc>
          <w:tcPr>
            <w:tcW w:w="1134" w:type="dxa"/>
            <w:vAlign w:val="center"/>
          </w:tcPr>
          <w:p w:rsidR="00F46AE3" w:rsidRPr="009E10D2" w:rsidRDefault="00F46AE3" w:rsidP="00F46AE3">
            <w:pPr>
              <w:jc w:val="center"/>
              <w:rPr>
                <w:b/>
                <w:color w:val="000000" w:themeColor="text1"/>
                <w:sz w:val="22"/>
                <w:szCs w:val="22"/>
              </w:rPr>
            </w:pPr>
            <w:r w:rsidRPr="009E10D2">
              <w:rPr>
                <w:b/>
                <w:color w:val="000000" w:themeColor="text1"/>
                <w:sz w:val="22"/>
                <w:szCs w:val="22"/>
              </w:rPr>
              <w:t>4</w:t>
            </w:r>
          </w:p>
        </w:tc>
        <w:tc>
          <w:tcPr>
            <w:tcW w:w="1701" w:type="dxa"/>
            <w:vAlign w:val="center"/>
          </w:tcPr>
          <w:p w:rsidR="00F46AE3" w:rsidRPr="009E10D2" w:rsidRDefault="00F46AE3" w:rsidP="00F46AE3">
            <w:pPr>
              <w:jc w:val="center"/>
              <w:rPr>
                <w:b/>
                <w:color w:val="000000" w:themeColor="text1"/>
                <w:sz w:val="22"/>
                <w:szCs w:val="22"/>
              </w:rPr>
            </w:pPr>
            <w:r w:rsidRPr="009E10D2">
              <w:rPr>
                <w:b/>
                <w:color w:val="000000" w:themeColor="text1"/>
                <w:sz w:val="22"/>
                <w:szCs w:val="22"/>
              </w:rPr>
              <w:t>5</w:t>
            </w:r>
          </w:p>
        </w:tc>
        <w:tc>
          <w:tcPr>
            <w:tcW w:w="1417" w:type="dxa"/>
            <w:vAlign w:val="center"/>
          </w:tcPr>
          <w:p w:rsidR="00F46AE3" w:rsidRPr="009E10D2" w:rsidRDefault="00F46AE3" w:rsidP="00F46AE3">
            <w:pPr>
              <w:jc w:val="center"/>
              <w:rPr>
                <w:b/>
                <w:color w:val="000000" w:themeColor="text1"/>
                <w:sz w:val="22"/>
                <w:szCs w:val="22"/>
              </w:rPr>
            </w:pPr>
            <w:r w:rsidRPr="009E10D2">
              <w:rPr>
                <w:b/>
                <w:color w:val="000000" w:themeColor="text1"/>
                <w:sz w:val="22"/>
                <w:szCs w:val="22"/>
              </w:rPr>
              <w:t>6</w:t>
            </w:r>
          </w:p>
        </w:tc>
        <w:tc>
          <w:tcPr>
            <w:tcW w:w="1985" w:type="dxa"/>
            <w:vAlign w:val="center"/>
          </w:tcPr>
          <w:p w:rsidR="00F46AE3" w:rsidRPr="009E10D2" w:rsidRDefault="00F46AE3" w:rsidP="00F46AE3">
            <w:pPr>
              <w:jc w:val="center"/>
              <w:rPr>
                <w:b/>
                <w:color w:val="000000" w:themeColor="text1"/>
                <w:sz w:val="22"/>
                <w:szCs w:val="22"/>
              </w:rPr>
            </w:pPr>
            <w:r w:rsidRPr="009E10D2">
              <w:rPr>
                <w:b/>
                <w:color w:val="000000" w:themeColor="text1"/>
                <w:sz w:val="22"/>
                <w:szCs w:val="22"/>
              </w:rPr>
              <w:t>7</w:t>
            </w:r>
          </w:p>
        </w:tc>
      </w:tr>
      <w:tr w:rsidR="009E10D2" w:rsidRPr="009E10D2" w:rsidTr="0051159B">
        <w:trPr>
          <w:trHeight w:val="442"/>
        </w:trPr>
        <w:tc>
          <w:tcPr>
            <w:tcW w:w="567" w:type="dxa"/>
            <w:vAlign w:val="center"/>
          </w:tcPr>
          <w:p w:rsidR="00F46AE3" w:rsidRPr="009E10D2" w:rsidRDefault="00F46AE3" w:rsidP="00D53199">
            <w:pPr>
              <w:suppressAutoHyphens/>
              <w:jc w:val="center"/>
              <w:rPr>
                <w:bCs/>
                <w:iCs/>
                <w:color w:val="000000" w:themeColor="text1"/>
                <w:sz w:val="22"/>
                <w:szCs w:val="22"/>
              </w:rPr>
            </w:pPr>
            <w:r w:rsidRPr="009E10D2">
              <w:rPr>
                <w:bCs/>
                <w:iCs/>
                <w:color w:val="000000" w:themeColor="text1"/>
                <w:sz w:val="22"/>
                <w:szCs w:val="22"/>
              </w:rPr>
              <w:t>1</w:t>
            </w:r>
          </w:p>
        </w:tc>
        <w:tc>
          <w:tcPr>
            <w:tcW w:w="5528" w:type="dxa"/>
            <w:tcBorders>
              <w:bottom w:val="single" w:sz="4" w:space="0" w:color="auto"/>
              <w:right w:val="single" w:sz="4" w:space="0" w:color="auto"/>
            </w:tcBorders>
            <w:shd w:val="clear" w:color="auto" w:fill="FFFFFF"/>
            <w:vAlign w:val="center"/>
          </w:tcPr>
          <w:p w:rsidR="00F46AE3" w:rsidRPr="009E10D2" w:rsidRDefault="005931E7" w:rsidP="0051159B">
            <w:pPr>
              <w:rPr>
                <w:color w:val="000000" w:themeColor="text1"/>
              </w:rPr>
            </w:pPr>
            <w:r>
              <w:rPr>
                <w:color w:val="000000" w:themeColor="text1"/>
              </w:rPr>
              <w:t>Сальник бака стиральной машины</w:t>
            </w:r>
          </w:p>
        </w:tc>
        <w:tc>
          <w:tcPr>
            <w:tcW w:w="2127" w:type="dxa"/>
            <w:vAlign w:val="center"/>
          </w:tcPr>
          <w:p w:rsidR="00F46AE3" w:rsidRPr="009E10D2" w:rsidRDefault="00F46AE3" w:rsidP="00D53199">
            <w:pPr>
              <w:jc w:val="center"/>
              <w:rPr>
                <w:color w:val="000000" w:themeColor="text1"/>
                <w:sz w:val="22"/>
                <w:szCs w:val="22"/>
              </w:rPr>
            </w:pPr>
          </w:p>
        </w:tc>
        <w:tc>
          <w:tcPr>
            <w:tcW w:w="1134" w:type="dxa"/>
            <w:vAlign w:val="center"/>
          </w:tcPr>
          <w:p w:rsidR="00F46AE3" w:rsidRPr="009E10D2" w:rsidRDefault="00F46AE3" w:rsidP="00D53199">
            <w:pPr>
              <w:jc w:val="center"/>
              <w:rPr>
                <w:color w:val="000000" w:themeColor="text1"/>
                <w:sz w:val="22"/>
                <w:szCs w:val="22"/>
              </w:rPr>
            </w:pPr>
            <w:r w:rsidRPr="009E10D2">
              <w:rPr>
                <w:color w:val="000000" w:themeColor="text1"/>
                <w:sz w:val="22"/>
                <w:szCs w:val="22"/>
              </w:rPr>
              <w:t>шт.</w:t>
            </w:r>
          </w:p>
        </w:tc>
        <w:tc>
          <w:tcPr>
            <w:tcW w:w="1701" w:type="dxa"/>
            <w:tcBorders>
              <w:top w:val="single" w:sz="4" w:space="0" w:color="auto"/>
              <w:left w:val="nil"/>
              <w:bottom w:val="single" w:sz="4" w:space="0" w:color="auto"/>
              <w:right w:val="single" w:sz="4" w:space="0" w:color="auto"/>
            </w:tcBorders>
            <w:vAlign w:val="center"/>
          </w:tcPr>
          <w:p w:rsidR="00F46AE3" w:rsidRPr="009E10D2" w:rsidRDefault="005931E7" w:rsidP="00D53199">
            <w:pPr>
              <w:jc w:val="center"/>
              <w:rPr>
                <w:color w:val="000000" w:themeColor="text1"/>
                <w:sz w:val="22"/>
              </w:rPr>
            </w:pPr>
            <w:r>
              <w:rPr>
                <w:color w:val="000000" w:themeColor="text1"/>
                <w:sz w:val="22"/>
              </w:rPr>
              <w:t>1</w:t>
            </w:r>
          </w:p>
        </w:tc>
        <w:tc>
          <w:tcPr>
            <w:tcW w:w="1417" w:type="dxa"/>
            <w:tcBorders>
              <w:top w:val="single" w:sz="4" w:space="0" w:color="auto"/>
              <w:left w:val="nil"/>
              <w:bottom w:val="single" w:sz="4" w:space="0" w:color="auto"/>
              <w:right w:val="single" w:sz="4" w:space="0" w:color="auto"/>
            </w:tcBorders>
            <w:vAlign w:val="center"/>
          </w:tcPr>
          <w:p w:rsidR="00F46AE3" w:rsidRPr="009E10D2" w:rsidRDefault="00F46AE3" w:rsidP="00D53199">
            <w:pPr>
              <w:jc w:val="center"/>
              <w:rPr>
                <w:color w:val="000000" w:themeColor="text1"/>
                <w:sz w:val="22"/>
                <w:szCs w:val="22"/>
              </w:rPr>
            </w:pPr>
          </w:p>
        </w:tc>
        <w:tc>
          <w:tcPr>
            <w:tcW w:w="1985" w:type="dxa"/>
            <w:tcBorders>
              <w:top w:val="single" w:sz="4" w:space="0" w:color="auto"/>
              <w:left w:val="nil"/>
              <w:bottom w:val="single" w:sz="4" w:space="0" w:color="auto"/>
              <w:right w:val="single" w:sz="4" w:space="0" w:color="auto"/>
            </w:tcBorders>
            <w:vAlign w:val="center"/>
          </w:tcPr>
          <w:p w:rsidR="00F46AE3" w:rsidRPr="009E10D2" w:rsidRDefault="00F46AE3" w:rsidP="00D53199">
            <w:pPr>
              <w:jc w:val="center"/>
              <w:rPr>
                <w:color w:val="000000" w:themeColor="text1"/>
                <w:sz w:val="22"/>
                <w:szCs w:val="22"/>
              </w:rPr>
            </w:pPr>
          </w:p>
        </w:tc>
      </w:tr>
      <w:tr w:rsidR="009E10D2" w:rsidRPr="009E10D2" w:rsidTr="0051159B">
        <w:trPr>
          <w:trHeight w:val="442"/>
        </w:trPr>
        <w:tc>
          <w:tcPr>
            <w:tcW w:w="567" w:type="dxa"/>
            <w:vAlign w:val="center"/>
          </w:tcPr>
          <w:p w:rsidR="00F46AE3" w:rsidRPr="009E10D2" w:rsidRDefault="00F46AE3" w:rsidP="00D53199">
            <w:pPr>
              <w:suppressAutoHyphens/>
              <w:jc w:val="center"/>
              <w:rPr>
                <w:bCs/>
                <w:iCs/>
                <w:color w:val="000000" w:themeColor="text1"/>
                <w:sz w:val="22"/>
                <w:szCs w:val="22"/>
              </w:rPr>
            </w:pPr>
            <w:r w:rsidRPr="009E10D2">
              <w:rPr>
                <w:bCs/>
                <w:iCs/>
                <w:color w:val="000000" w:themeColor="text1"/>
                <w:sz w:val="22"/>
                <w:szCs w:val="22"/>
              </w:rPr>
              <w:t>2</w:t>
            </w:r>
          </w:p>
        </w:tc>
        <w:tc>
          <w:tcPr>
            <w:tcW w:w="5528" w:type="dxa"/>
            <w:tcBorders>
              <w:bottom w:val="single" w:sz="4" w:space="0" w:color="auto"/>
              <w:right w:val="single" w:sz="4" w:space="0" w:color="auto"/>
            </w:tcBorders>
            <w:shd w:val="clear" w:color="auto" w:fill="FFFFFF"/>
            <w:vAlign w:val="center"/>
          </w:tcPr>
          <w:p w:rsidR="00F46AE3" w:rsidRPr="009E10D2" w:rsidRDefault="005931E7" w:rsidP="0051159B">
            <w:pPr>
              <w:rPr>
                <w:color w:val="000000" w:themeColor="text1"/>
              </w:rPr>
            </w:pPr>
            <w:r>
              <w:rPr>
                <w:color w:val="000000" w:themeColor="text1"/>
              </w:rPr>
              <w:t>Подшипник</w:t>
            </w:r>
            <w:r w:rsidR="00B116CD">
              <w:rPr>
                <w:color w:val="000000" w:themeColor="text1"/>
              </w:rPr>
              <w:t xml:space="preserve"> (305)</w:t>
            </w:r>
          </w:p>
        </w:tc>
        <w:tc>
          <w:tcPr>
            <w:tcW w:w="2127" w:type="dxa"/>
            <w:vAlign w:val="center"/>
          </w:tcPr>
          <w:p w:rsidR="00F46AE3" w:rsidRPr="009E10D2" w:rsidRDefault="00F46AE3" w:rsidP="00D53199">
            <w:pPr>
              <w:jc w:val="center"/>
              <w:rPr>
                <w:color w:val="000000" w:themeColor="text1"/>
                <w:sz w:val="22"/>
                <w:szCs w:val="22"/>
              </w:rPr>
            </w:pPr>
          </w:p>
        </w:tc>
        <w:tc>
          <w:tcPr>
            <w:tcW w:w="1134" w:type="dxa"/>
            <w:vAlign w:val="center"/>
          </w:tcPr>
          <w:p w:rsidR="00F46AE3" w:rsidRPr="009E10D2" w:rsidRDefault="005931E7" w:rsidP="005931E7">
            <w:pPr>
              <w:jc w:val="center"/>
              <w:rPr>
                <w:color w:val="000000" w:themeColor="text1"/>
              </w:rPr>
            </w:pPr>
            <w:r>
              <w:rPr>
                <w:color w:val="000000" w:themeColor="text1"/>
                <w:sz w:val="22"/>
                <w:szCs w:val="22"/>
              </w:rPr>
              <w:t>шт.</w:t>
            </w:r>
          </w:p>
        </w:tc>
        <w:tc>
          <w:tcPr>
            <w:tcW w:w="1701" w:type="dxa"/>
            <w:tcBorders>
              <w:top w:val="single" w:sz="4" w:space="0" w:color="auto"/>
              <w:left w:val="nil"/>
              <w:bottom w:val="single" w:sz="4" w:space="0" w:color="auto"/>
              <w:right w:val="single" w:sz="4" w:space="0" w:color="auto"/>
            </w:tcBorders>
            <w:vAlign w:val="center"/>
          </w:tcPr>
          <w:p w:rsidR="00F46AE3" w:rsidRPr="009E10D2" w:rsidRDefault="005931E7" w:rsidP="00D53199">
            <w:pPr>
              <w:jc w:val="center"/>
              <w:rPr>
                <w:color w:val="000000" w:themeColor="text1"/>
                <w:sz w:val="22"/>
              </w:rPr>
            </w:pPr>
            <w:r>
              <w:rPr>
                <w:color w:val="000000" w:themeColor="text1"/>
                <w:sz w:val="22"/>
              </w:rPr>
              <w:t>1</w:t>
            </w:r>
          </w:p>
        </w:tc>
        <w:tc>
          <w:tcPr>
            <w:tcW w:w="1417" w:type="dxa"/>
            <w:tcBorders>
              <w:top w:val="single" w:sz="4" w:space="0" w:color="auto"/>
              <w:left w:val="nil"/>
              <w:bottom w:val="single" w:sz="4" w:space="0" w:color="auto"/>
              <w:right w:val="single" w:sz="4" w:space="0" w:color="auto"/>
            </w:tcBorders>
            <w:vAlign w:val="center"/>
          </w:tcPr>
          <w:p w:rsidR="00F46AE3" w:rsidRPr="009E10D2" w:rsidRDefault="00F46AE3" w:rsidP="00D53199">
            <w:pPr>
              <w:jc w:val="center"/>
              <w:rPr>
                <w:color w:val="000000" w:themeColor="text1"/>
                <w:sz w:val="22"/>
                <w:szCs w:val="22"/>
              </w:rPr>
            </w:pPr>
          </w:p>
        </w:tc>
        <w:tc>
          <w:tcPr>
            <w:tcW w:w="1985" w:type="dxa"/>
            <w:tcBorders>
              <w:top w:val="single" w:sz="4" w:space="0" w:color="auto"/>
              <w:left w:val="nil"/>
              <w:bottom w:val="single" w:sz="4" w:space="0" w:color="auto"/>
              <w:right w:val="single" w:sz="4" w:space="0" w:color="auto"/>
            </w:tcBorders>
            <w:vAlign w:val="center"/>
          </w:tcPr>
          <w:p w:rsidR="00F46AE3" w:rsidRPr="009E10D2" w:rsidRDefault="00F46AE3" w:rsidP="00D53199">
            <w:pPr>
              <w:jc w:val="center"/>
              <w:rPr>
                <w:color w:val="000000" w:themeColor="text1"/>
                <w:sz w:val="22"/>
                <w:szCs w:val="22"/>
              </w:rPr>
            </w:pPr>
          </w:p>
        </w:tc>
      </w:tr>
      <w:tr w:rsidR="009E10D2" w:rsidRPr="009E10D2" w:rsidTr="0051159B">
        <w:trPr>
          <w:trHeight w:val="442"/>
        </w:trPr>
        <w:tc>
          <w:tcPr>
            <w:tcW w:w="567" w:type="dxa"/>
            <w:vAlign w:val="center"/>
          </w:tcPr>
          <w:p w:rsidR="00F46AE3" w:rsidRPr="009E10D2" w:rsidRDefault="00F46AE3" w:rsidP="00D53199">
            <w:pPr>
              <w:suppressAutoHyphens/>
              <w:jc w:val="center"/>
              <w:rPr>
                <w:bCs/>
                <w:iCs/>
                <w:color w:val="000000" w:themeColor="text1"/>
                <w:sz w:val="22"/>
                <w:szCs w:val="22"/>
              </w:rPr>
            </w:pPr>
            <w:r w:rsidRPr="009E10D2">
              <w:rPr>
                <w:bCs/>
                <w:iCs/>
                <w:color w:val="000000" w:themeColor="text1"/>
                <w:sz w:val="22"/>
                <w:szCs w:val="22"/>
              </w:rPr>
              <w:t>3</w:t>
            </w:r>
          </w:p>
        </w:tc>
        <w:tc>
          <w:tcPr>
            <w:tcW w:w="5528" w:type="dxa"/>
            <w:tcBorders>
              <w:bottom w:val="single" w:sz="4" w:space="0" w:color="auto"/>
              <w:right w:val="single" w:sz="4" w:space="0" w:color="auto"/>
            </w:tcBorders>
            <w:shd w:val="clear" w:color="auto" w:fill="FFFFFF"/>
            <w:vAlign w:val="center"/>
          </w:tcPr>
          <w:p w:rsidR="00F46AE3" w:rsidRPr="009E10D2" w:rsidRDefault="005931E7" w:rsidP="0051159B">
            <w:pPr>
              <w:rPr>
                <w:color w:val="000000" w:themeColor="text1"/>
              </w:rPr>
            </w:pPr>
            <w:r>
              <w:rPr>
                <w:color w:val="000000" w:themeColor="text1"/>
              </w:rPr>
              <w:t>Подшипник</w:t>
            </w:r>
            <w:r w:rsidR="00B116CD">
              <w:rPr>
                <w:color w:val="000000" w:themeColor="text1"/>
              </w:rPr>
              <w:t xml:space="preserve"> (306)</w:t>
            </w:r>
          </w:p>
        </w:tc>
        <w:tc>
          <w:tcPr>
            <w:tcW w:w="2127" w:type="dxa"/>
            <w:vAlign w:val="center"/>
          </w:tcPr>
          <w:p w:rsidR="00F46AE3" w:rsidRPr="009E10D2" w:rsidRDefault="00F46AE3" w:rsidP="00D53199">
            <w:pPr>
              <w:jc w:val="center"/>
              <w:rPr>
                <w:color w:val="000000" w:themeColor="text1"/>
                <w:sz w:val="22"/>
                <w:szCs w:val="22"/>
              </w:rPr>
            </w:pPr>
          </w:p>
        </w:tc>
        <w:tc>
          <w:tcPr>
            <w:tcW w:w="1134" w:type="dxa"/>
            <w:vAlign w:val="center"/>
          </w:tcPr>
          <w:p w:rsidR="00F46AE3" w:rsidRPr="009E10D2" w:rsidRDefault="005931E7" w:rsidP="00D53199">
            <w:pPr>
              <w:jc w:val="center"/>
              <w:rPr>
                <w:color w:val="000000" w:themeColor="text1"/>
              </w:rPr>
            </w:pPr>
            <w:r>
              <w:rPr>
                <w:color w:val="000000" w:themeColor="text1"/>
                <w:sz w:val="22"/>
                <w:szCs w:val="22"/>
              </w:rPr>
              <w:t>шт.</w:t>
            </w:r>
          </w:p>
        </w:tc>
        <w:tc>
          <w:tcPr>
            <w:tcW w:w="1701" w:type="dxa"/>
            <w:tcBorders>
              <w:top w:val="single" w:sz="4" w:space="0" w:color="auto"/>
              <w:left w:val="nil"/>
              <w:bottom w:val="single" w:sz="4" w:space="0" w:color="auto"/>
              <w:right w:val="single" w:sz="4" w:space="0" w:color="auto"/>
            </w:tcBorders>
            <w:vAlign w:val="center"/>
          </w:tcPr>
          <w:p w:rsidR="00F46AE3" w:rsidRPr="009E10D2" w:rsidRDefault="00F46AE3" w:rsidP="00D53199">
            <w:pPr>
              <w:jc w:val="center"/>
              <w:rPr>
                <w:color w:val="000000" w:themeColor="text1"/>
                <w:sz w:val="22"/>
              </w:rPr>
            </w:pPr>
            <w:r w:rsidRPr="009E10D2">
              <w:rPr>
                <w:color w:val="000000" w:themeColor="text1"/>
                <w:sz w:val="22"/>
              </w:rPr>
              <w:t>1</w:t>
            </w:r>
          </w:p>
        </w:tc>
        <w:tc>
          <w:tcPr>
            <w:tcW w:w="1417" w:type="dxa"/>
            <w:tcBorders>
              <w:top w:val="single" w:sz="4" w:space="0" w:color="auto"/>
              <w:left w:val="nil"/>
              <w:bottom w:val="single" w:sz="4" w:space="0" w:color="auto"/>
              <w:right w:val="single" w:sz="4" w:space="0" w:color="auto"/>
            </w:tcBorders>
            <w:vAlign w:val="center"/>
          </w:tcPr>
          <w:p w:rsidR="00F46AE3" w:rsidRPr="009E10D2" w:rsidRDefault="00F46AE3" w:rsidP="00D53199">
            <w:pPr>
              <w:jc w:val="center"/>
              <w:rPr>
                <w:color w:val="000000" w:themeColor="text1"/>
                <w:sz w:val="22"/>
                <w:szCs w:val="22"/>
              </w:rPr>
            </w:pPr>
          </w:p>
        </w:tc>
        <w:tc>
          <w:tcPr>
            <w:tcW w:w="1985" w:type="dxa"/>
            <w:tcBorders>
              <w:top w:val="single" w:sz="4" w:space="0" w:color="auto"/>
              <w:left w:val="nil"/>
              <w:bottom w:val="single" w:sz="4" w:space="0" w:color="auto"/>
              <w:right w:val="single" w:sz="4" w:space="0" w:color="auto"/>
            </w:tcBorders>
            <w:vAlign w:val="center"/>
          </w:tcPr>
          <w:p w:rsidR="00F46AE3" w:rsidRPr="009E10D2" w:rsidRDefault="00F46AE3" w:rsidP="00D53199">
            <w:pPr>
              <w:jc w:val="center"/>
              <w:rPr>
                <w:color w:val="000000" w:themeColor="text1"/>
                <w:sz w:val="22"/>
                <w:szCs w:val="22"/>
              </w:rPr>
            </w:pPr>
          </w:p>
        </w:tc>
      </w:tr>
      <w:tr w:rsidR="009E10D2" w:rsidRPr="009E10D2" w:rsidTr="0051159B">
        <w:trPr>
          <w:trHeight w:val="442"/>
        </w:trPr>
        <w:tc>
          <w:tcPr>
            <w:tcW w:w="567" w:type="dxa"/>
            <w:vAlign w:val="center"/>
          </w:tcPr>
          <w:p w:rsidR="00F46AE3" w:rsidRPr="009E10D2" w:rsidRDefault="00F46AE3" w:rsidP="00D53199">
            <w:pPr>
              <w:suppressAutoHyphens/>
              <w:jc w:val="center"/>
              <w:rPr>
                <w:bCs/>
                <w:iCs/>
                <w:color w:val="000000" w:themeColor="text1"/>
                <w:sz w:val="22"/>
                <w:szCs w:val="22"/>
              </w:rPr>
            </w:pPr>
            <w:r w:rsidRPr="009E10D2">
              <w:rPr>
                <w:bCs/>
                <w:iCs/>
                <w:color w:val="000000" w:themeColor="text1"/>
                <w:sz w:val="22"/>
                <w:szCs w:val="22"/>
              </w:rPr>
              <w:t>4</w:t>
            </w:r>
          </w:p>
        </w:tc>
        <w:tc>
          <w:tcPr>
            <w:tcW w:w="5528" w:type="dxa"/>
            <w:tcBorders>
              <w:bottom w:val="single" w:sz="4" w:space="0" w:color="auto"/>
              <w:right w:val="single" w:sz="4" w:space="0" w:color="auto"/>
            </w:tcBorders>
            <w:shd w:val="clear" w:color="auto" w:fill="FFFFFF"/>
            <w:vAlign w:val="center"/>
          </w:tcPr>
          <w:p w:rsidR="00F46AE3" w:rsidRPr="009E10D2" w:rsidRDefault="005931E7" w:rsidP="0051159B">
            <w:pPr>
              <w:rPr>
                <w:color w:val="000000" w:themeColor="text1"/>
              </w:rPr>
            </w:pPr>
            <w:r>
              <w:rPr>
                <w:color w:val="000000" w:themeColor="text1"/>
              </w:rPr>
              <w:t>Крестовин</w:t>
            </w:r>
            <w:r w:rsidR="00DA107F">
              <w:rPr>
                <w:color w:val="000000" w:themeColor="text1"/>
              </w:rPr>
              <w:t>а</w:t>
            </w:r>
            <w:r>
              <w:rPr>
                <w:color w:val="000000" w:themeColor="text1"/>
              </w:rPr>
              <w:t xml:space="preserve"> для стиральной машины</w:t>
            </w:r>
          </w:p>
        </w:tc>
        <w:tc>
          <w:tcPr>
            <w:tcW w:w="2127" w:type="dxa"/>
            <w:vAlign w:val="center"/>
          </w:tcPr>
          <w:p w:rsidR="00F46AE3" w:rsidRPr="009E10D2" w:rsidRDefault="00F46AE3" w:rsidP="00D53199">
            <w:pPr>
              <w:jc w:val="center"/>
              <w:rPr>
                <w:color w:val="000000" w:themeColor="text1"/>
                <w:sz w:val="22"/>
                <w:szCs w:val="22"/>
              </w:rPr>
            </w:pPr>
          </w:p>
        </w:tc>
        <w:tc>
          <w:tcPr>
            <w:tcW w:w="1134" w:type="dxa"/>
            <w:vAlign w:val="center"/>
          </w:tcPr>
          <w:p w:rsidR="00F46AE3" w:rsidRPr="009E10D2" w:rsidRDefault="005931E7" w:rsidP="00F46AE3">
            <w:pPr>
              <w:jc w:val="center"/>
              <w:rPr>
                <w:color w:val="000000" w:themeColor="text1"/>
              </w:rPr>
            </w:pPr>
            <w:r>
              <w:rPr>
                <w:color w:val="000000" w:themeColor="text1"/>
                <w:sz w:val="22"/>
                <w:szCs w:val="22"/>
              </w:rPr>
              <w:t>шт.</w:t>
            </w:r>
          </w:p>
        </w:tc>
        <w:tc>
          <w:tcPr>
            <w:tcW w:w="1701" w:type="dxa"/>
            <w:tcBorders>
              <w:top w:val="single" w:sz="4" w:space="0" w:color="auto"/>
              <w:left w:val="nil"/>
              <w:bottom w:val="single" w:sz="4" w:space="0" w:color="auto"/>
              <w:right w:val="single" w:sz="4" w:space="0" w:color="auto"/>
            </w:tcBorders>
            <w:vAlign w:val="center"/>
          </w:tcPr>
          <w:p w:rsidR="00F46AE3" w:rsidRPr="009E10D2" w:rsidRDefault="005931E7" w:rsidP="00D53199">
            <w:pPr>
              <w:jc w:val="center"/>
              <w:rPr>
                <w:color w:val="000000" w:themeColor="text1"/>
                <w:sz w:val="22"/>
              </w:rPr>
            </w:pPr>
            <w:r>
              <w:rPr>
                <w:color w:val="000000" w:themeColor="text1"/>
                <w:sz w:val="22"/>
              </w:rPr>
              <w:t>1</w:t>
            </w:r>
          </w:p>
        </w:tc>
        <w:tc>
          <w:tcPr>
            <w:tcW w:w="1417" w:type="dxa"/>
            <w:tcBorders>
              <w:top w:val="single" w:sz="4" w:space="0" w:color="auto"/>
              <w:left w:val="nil"/>
              <w:bottom w:val="single" w:sz="4" w:space="0" w:color="auto"/>
              <w:right w:val="single" w:sz="4" w:space="0" w:color="auto"/>
            </w:tcBorders>
            <w:vAlign w:val="center"/>
          </w:tcPr>
          <w:p w:rsidR="00F46AE3" w:rsidRPr="009E10D2" w:rsidRDefault="00F46AE3" w:rsidP="00D53199">
            <w:pPr>
              <w:jc w:val="center"/>
              <w:rPr>
                <w:color w:val="000000" w:themeColor="text1"/>
                <w:sz w:val="22"/>
                <w:szCs w:val="22"/>
              </w:rPr>
            </w:pPr>
          </w:p>
        </w:tc>
        <w:tc>
          <w:tcPr>
            <w:tcW w:w="1985" w:type="dxa"/>
            <w:tcBorders>
              <w:top w:val="single" w:sz="4" w:space="0" w:color="auto"/>
              <w:left w:val="nil"/>
              <w:bottom w:val="single" w:sz="4" w:space="0" w:color="auto"/>
              <w:right w:val="single" w:sz="4" w:space="0" w:color="auto"/>
            </w:tcBorders>
            <w:vAlign w:val="center"/>
          </w:tcPr>
          <w:p w:rsidR="00F46AE3" w:rsidRPr="009E10D2" w:rsidRDefault="00F46AE3" w:rsidP="00D53199">
            <w:pPr>
              <w:jc w:val="center"/>
              <w:rPr>
                <w:color w:val="000000" w:themeColor="text1"/>
                <w:sz w:val="22"/>
                <w:szCs w:val="22"/>
              </w:rPr>
            </w:pPr>
          </w:p>
        </w:tc>
      </w:tr>
      <w:tr w:rsidR="009E10D2" w:rsidRPr="009E10D2" w:rsidTr="00F46AE3">
        <w:trPr>
          <w:trHeight w:val="442"/>
        </w:trPr>
        <w:tc>
          <w:tcPr>
            <w:tcW w:w="567" w:type="dxa"/>
          </w:tcPr>
          <w:p w:rsidR="00F46AE3" w:rsidRPr="009E10D2" w:rsidRDefault="00F46AE3" w:rsidP="00B05CCC">
            <w:pPr>
              <w:widowControl w:val="0"/>
              <w:autoSpaceDE w:val="0"/>
              <w:autoSpaceDN w:val="0"/>
              <w:adjustRightInd w:val="0"/>
              <w:spacing w:before="29" w:line="218" w:lineRule="exact"/>
              <w:ind w:left="15"/>
              <w:jc w:val="right"/>
              <w:rPr>
                <w:b/>
                <w:color w:val="000000" w:themeColor="text1"/>
                <w:sz w:val="22"/>
                <w:szCs w:val="22"/>
              </w:rPr>
            </w:pPr>
          </w:p>
        </w:tc>
        <w:tc>
          <w:tcPr>
            <w:tcW w:w="11907" w:type="dxa"/>
            <w:gridSpan w:val="5"/>
            <w:vAlign w:val="center"/>
          </w:tcPr>
          <w:p w:rsidR="00F46AE3" w:rsidRPr="009E10D2" w:rsidRDefault="00F46AE3" w:rsidP="00F46AE3">
            <w:pPr>
              <w:widowControl w:val="0"/>
              <w:autoSpaceDE w:val="0"/>
              <w:autoSpaceDN w:val="0"/>
              <w:adjustRightInd w:val="0"/>
              <w:spacing w:before="29" w:line="218" w:lineRule="exact"/>
              <w:ind w:left="15"/>
              <w:jc w:val="right"/>
              <w:rPr>
                <w:b/>
                <w:color w:val="000000" w:themeColor="text1"/>
                <w:sz w:val="22"/>
                <w:szCs w:val="22"/>
              </w:rPr>
            </w:pPr>
            <w:r w:rsidRPr="009E10D2">
              <w:rPr>
                <w:b/>
                <w:color w:val="000000" w:themeColor="text1"/>
                <w:sz w:val="22"/>
                <w:szCs w:val="22"/>
              </w:rPr>
              <w:t>ИТОГО</w:t>
            </w:r>
          </w:p>
        </w:tc>
        <w:tc>
          <w:tcPr>
            <w:tcW w:w="1985" w:type="dxa"/>
            <w:vAlign w:val="center"/>
          </w:tcPr>
          <w:p w:rsidR="00F46AE3" w:rsidRPr="009E10D2" w:rsidRDefault="00F46AE3" w:rsidP="00B05CCC">
            <w:pPr>
              <w:widowControl w:val="0"/>
              <w:autoSpaceDE w:val="0"/>
              <w:autoSpaceDN w:val="0"/>
              <w:adjustRightInd w:val="0"/>
              <w:spacing w:before="29" w:line="218" w:lineRule="exact"/>
              <w:ind w:left="15"/>
              <w:jc w:val="center"/>
              <w:rPr>
                <w:b/>
                <w:color w:val="000000" w:themeColor="text1"/>
                <w:sz w:val="22"/>
                <w:szCs w:val="22"/>
              </w:rPr>
            </w:pPr>
          </w:p>
        </w:tc>
      </w:tr>
      <w:tr w:rsidR="009E10D2" w:rsidRPr="009E10D2" w:rsidTr="00F46AE3">
        <w:trPr>
          <w:trHeight w:val="363"/>
        </w:trPr>
        <w:tc>
          <w:tcPr>
            <w:tcW w:w="567" w:type="dxa"/>
          </w:tcPr>
          <w:p w:rsidR="00F46AE3" w:rsidRPr="009E10D2" w:rsidRDefault="00F46AE3" w:rsidP="00B05CCC">
            <w:pPr>
              <w:widowControl w:val="0"/>
              <w:autoSpaceDE w:val="0"/>
              <w:autoSpaceDN w:val="0"/>
              <w:adjustRightInd w:val="0"/>
              <w:spacing w:line="218" w:lineRule="exact"/>
              <w:jc w:val="right"/>
              <w:rPr>
                <w:b/>
                <w:color w:val="000000" w:themeColor="text1"/>
                <w:sz w:val="22"/>
                <w:szCs w:val="22"/>
              </w:rPr>
            </w:pPr>
          </w:p>
        </w:tc>
        <w:tc>
          <w:tcPr>
            <w:tcW w:w="11907" w:type="dxa"/>
            <w:gridSpan w:val="5"/>
            <w:vAlign w:val="center"/>
          </w:tcPr>
          <w:p w:rsidR="00F46AE3" w:rsidRPr="009E10D2" w:rsidRDefault="00F46AE3" w:rsidP="00B05CCC">
            <w:pPr>
              <w:widowControl w:val="0"/>
              <w:autoSpaceDE w:val="0"/>
              <w:autoSpaceDN w:val="0"/>
              <w:adjustRightInd w:val="0"/>
              <w:spacing w:before="29" w:line="218" w:lineRule="exact"/>
              <w:ind w:left="15"/>
              <w:jc w:val="right"/>
              <w:rPr>
                <w:b/>
                <w:color w:val="000000" w:themeColor="text1"/>
                <w:sz w:val="22"/>
                <w:szCs w:val="22"/>
              </w:rPr>
            </w:pPr>
            <w:r w:rsidRPr="009E10D2">
              <w:rPr>
                <w:b/>
                <w:color w:val="000000" w:themeColor="text1"/>
                <w:sz w:val="22"/>
                <w:szCs w:val="22"/>
              </w:rPr>
              <w:t>В т.ч. НДС / НДС не облагается</w:t>
            </w:r>
          </w:p>
        </w:tc>
        <w:tc>
          <w:tcPr>
            <w:tcW w:w="1985" w:type="dxa"/>
            <w:vAlign w:val="center"/>
          </w:tcPr>
          <w:p w:rsidR="00F46AE3" w:rsidRPr="009E10D2" w:rsidRDefault="00F46AE3" w:rsidP="00B05CCC">
            <w:pPr>
              <w:widowControl w:val="0"/>
              <w:autoSpaceDE w:val="0"/>
              <w:autoSpaceDN w:val="0"/>
              <w:adjustRightInd w:val="0"/>
              <w:spacing w:before="29" w:line="218" w:lineRule="exact"/>
              <w:ind w:left="15"/>
              <w:jc w:val="right"/>
              <w:rPr>
                <w:b/>
                <w:color w:val="000000" w:themeColor="text1"/>
                <w:sz w:val="22"/>
                <w:szCs w:val="22"/>
              </w:rPr>
            </w:pPr>
          </w:p>
        </w:tc>
      </w:tr>
    </w:tbl>
    <w:p w:rsidR="00B05CCC" w:rsidRPr="00B05CCC" w:rsidRDefault="00B05CCC" w:rsidP="00B05CCC"/>
    <w:tbl>
      <w:tblPr>
        <w:tblpPr w:leftFromText="180" w:rightFromText="180" w:vertAnchor="text" w:horzAnchor="page" w:tblpX="4198" w:tblpY="857"/>
        <w:tblW w:w="10029" w:type="dxa"/>
        <w:tblLayout w:type="fixed"/>
        <w:tblLook w:val="0000" w:firstRow="0" w:lastRow="0" w:firstColumn="0" w:lastColumn="0" w:noHBand="0" w:noVBand="0"/>
      </w:tblPr>
      <w:tblGrid>
        <w:gridCol w:w="5244"/>
        <w:gridCol w:w="4785"/>
      </w:tblGrid>
      <w:tr w:rsidR="00B05CCC" w:rsidRPr="00B05CCC" w:rsidTr="00164F7A">
        <w:tc>
          <w:tcPr>
            <w:tcW w:w="5244" w:type="dxa"/>
          </w:tcPr>
          <w:p w:rsidR="00B05CCC" w:rsidRPr="00B05CCC" w:rsidRDefault="00B05CCC" w:rsidP="00B05CCC">
            <w:pPr>
              <w:jc w:val="both"/>
              <w:rPr>
                <w:b/>
                <w:color w:val="000000"/>
              </w:rPr>
            </w:pPr>
            <w:r w:rsidRPr="00B05CCC">
              <w:rPr>
                <w:b/>
                <w:color w:val="000000"/>
              </w:rPr>
              <w:t>Заказчик:</w:t>
            </w:r>
          </w:p>
          <w:p w:rsidR="00B05CCC" w:rsidRPr="00B05CCC" w:rsidRDefault="00B05CCC" w:rsidP="00B05CCC">
            <w:pPr>
              <w:jc w:val="both"/>
              <w:rPr>
                <w:color w:val="000000"/>
              </w:rPr>
            </w:pPr>
            <w:r w:rsidRPr="00B05CCC">
              <w:rPr>
                <w:color w:val="000000"/>
              </w:rPr>
              <w:t>Заведующий</w:t>
            </w:r>
          </w:p>
          <w:p w:rsidR="00B05CCC" w:rsidRPr="00B05CCC" w:rsidRDefault="00B05CCC" w:rsidP="00B05CCC">
            <w:pPr>
              <w:jc w:val="both"/>
              <w:rPr>
                <w:color w:val="000000"/>
              </w:rPr>
            </w:pPr>
          </w:p>
          <w:p w:rsidR="00B05CCC" w:rsidRPr="00B05CCC" w:rsidRDefault="00B05CCC" w:rsidP="00B05CCC">
            <w:pPr>
              <w:jc w:val="both"/>
              <w:rPr>
                <w:color w:val="000000"/>
              </w:rPr>
            </w:pPr>
            <w:r w:rsidRPr="00B05CCC">
              <w:rPr>
                <w:color w:val="000000"/>
              </w:rPr>
              <w:t>________________________ /И.А. Лебедева/</w:t>
            </w:r>
          </w:p>
          <w:p w:rsidR="00B05CCC" w:rsidRPr="00B05CCC" w:rsidRDefault="00B05CCC" w:rsidP="00B05CCC">
            <w:pPr>
              <w:widowControl w:val="0"/>
              <w:autoSpaceDE w:val="0"/>
              <w:autoSpaceDN w:val="0"/>
              <w:adjustRightInd w:val="0"/>
              <w:rPr>
                <w:rFonts w:eastAsia="Calibri"/>
              </w:rPr>
            </w:pPr>
            <w:r w:rsidRPr="00B05CCC">
              <w:rPr>
                <w:rFonts w:eastAsia="Calibri"/>
                <w:sz w:val="20"/>
              </w:rPr>
              <w:t xml:space="preserve">    Подписано ЭЦП</w:t>
            </w:r>
          </w:p>
        </w:tc>
        <w:tc>
          <w:tcPr>
            <w:tcW w:w="4785" w:type="dxa"/>
          </w:tcPr>
          <w:p w:rsidR="00B05CCC" w:rsidRPr="00B05CCC" w:rsidRDefault="00B05CCC" w:rsidP="00B05CCC">
            <w:pPr>
              <w:jc w:val="both"/>
              <w:rPr>
                <w:b/>
                <w:color w:val="000000"/>
              </w:rPr>
            </w:pPr>
            <w:r w:rsidRPr="00B05CCC">
              <w:rPr>
                <w:b/>
                <w:color w:val="000000"/>
              </w:rPr>
              <w:t>Поставщик:</w:t>
            </w:r>
          </w:p>
          <w:p w:rsidR="00B05CCC" w:rsidRPr="00B05CCC" w:rsidRDefault="00B05CCC" w:rsidP="00B05CCC">
            <w:pPr>
              <w:contextualSpacing/>
              <w:jc w:val="both"/>
            </w:pPr>
          </w:p>
          <w:p w:rsidR="00B05CCC" w:rsidRPr="00B05CCC" w:rsidRDefault="00B05CCC" w:rsidP="00B05CCC">
            <w:pPr>
              <w:contextualSpacing/>
              <w:jc w:val="both"/>
              <w:rPr>
                <w:bCs/>
              </w:rPr>
            </w:pPr>
          </w:p>
          <w:p w:rsidR="00B05CCC" w:rsidRPr="00B05CCC" w:rsidRDefault="00B05CCC" w:rsidP="00B05CCC">
            <w:pPr>
              <w:widowControl w:val="0"/>
            </w:pPr>
            <w:r w:rsidRPr="00B05CCC">
              <w:t>_______________________/__________ /</w:t>
            </w:r>
          </w:p>
          <w:p w:rsidR="00B05CCC" w:rsidRPr="00B05CCC" w:rsidRDefault="00B05CCC" w:rsidP="00B05CCC">
            <w:pPr>
              <w:widowControl w:val="0"/>
              <w:autoSpaceDE w:val="0"/>
              <w:autoSpaceDN w:val="0"/>
              <w:adjustRightInd w:val="0"/>
              <w:rPr>
                <w:rFonts w:eastAsia="Calibri"/>
              </w:rPr>
            </w:pPr>
            <w:r w:rsidRPr="00B05CCC">
              <w:rPr>
                <w:rFonts w:eastAsia="Calibri"/>
              </w:rPr>
              <w:t xml:space="preserve">        </w:t>
            </w:r>
            <w:r w:rsidRPr="00B05CCC">
              <w:rPr>
                <w:rFonts w:eastAsia="Calibri"/>
                <w:sz w:val="20"/>
              </w:rPr>
              <w:t>Подписано ЭЦП</w:t>
            </w:r>
          </w:p>
        </w:tc>
      </w:tr>
    </w:tbl>
    <w:p w:rsidR="00B05CCC" w:rsidRPr="00B05CCC" w:rsidRDefault="00B05CCC" w:rsidP="00B05CCC">
      <w:pPr>
        <w:jc w:val="right"/>
      </w:pPr>
    </w:p>
    <w:p w:rsidR="00B05CCC" w:rsidRPr="00B05CCC" w:rsidRDefault="00B05CCC" w:rsidP="00B05CCC">
      <w:pPr>
        <w:jc w:val="right"/>
      </w:pPr>
    </w:p>
    <w:p w:rsidR="00B05CCC" w:rsidRPr="00B05CCC" w:rsidRDefault="00B05CCC" w:rsidP="00B05CCC">
      <w:pPr>
        <w:jc w:val="right"/>
      </w:pPr>
    </w:p>
    <w:p w:rsidR="00B05CCC" w:rsidRPr="00B05CCC" w:rsidRDefault="00B05CCC" w:rsidP="00B05CCC">
      <w:pPr>
        <w:jc w:val="right"/>
      </w:pPr>
    </w:p>
    <w:p w:rsidR="00B05CCC" w:rsidRPr="00B05CCC" w:rsidRDefault="00B05CCC" w:rsidP="00B05CCC">
      <w:pPr>
        <w:jc w:val="right"/>
      </w:pPr>
    </w:p>
    <w:p w:rsidR="00B05CCC" w:rsidRPr="00B05CCC" w:rsidRDefault="00B05CCC" w:rsidP="00B05CCC">
      <w:pPr>
        <w:jc w:val="right"/>
      </w:pPr>
    </w:p>
    <w:p w:rsidR="00B05CCC" w:rsidRPr="00B05CCC" w:rsidRDefault="00B05CCC" w:rsidP="00B05CCC">
      <w:pPr>
        <w:jc w:val="right"/>
      </w:pPr>
    </w:p>
    <w:p w:rsidR="00B05CCC" w:rsidRPr="00B05CCC" w:rsidRDefault="00B05CCC" w:rsidP="00B05CCC">
      <w:pPr>
        <w:jc w:val="right"/>
      </w:pPr>
    </w:p>
    <w:p w:rsidR="00B05CCC" w:rsidRPr="00B05CCC" w:rsidRDefault="00B05CCC" w:rsidP="00B05CCC">
      <w:pPr>
        <w:jc w:val="right"/>
        <w:sectPr w:rsidR="00B05CCC" w:rsidRPr="00B05CCC" w:rsidSect="00164F7A">
          <w:headerReference w:type="default" r:id="rId9"/>
          <w:pgSz w:w="16838" w:h="11906" w:orient="landscape" w:code="9"/>
          <w:pgMar w:top="1701" w:right="1134" w:bottom="567" w:left="1134" w:header="397" w:footer="397" w:gutter="0"/>
          <w:cols w:space="720"/>
          <w:titlePg/>
          <w:docGrid w:linePitch="326"/>
        </w:sectPr>
      </w:pPr>
    </w:p>
    <w:p w:rsidR="00734E5E" w:rsidRPr="00734E5E" w:rsidRDefault="00734E5E" w:rsidP="00734E5E">
      <w:pPr>
        <w:jc w:val="right"/>
      </w:pPr>
      <w:r w:rsidRPr="00734E5E">
        <w:lastRenderedPageBreak/>
        <w:t xml:space="preserve">Приложение № 2 </w:t>
      </w:r>
    </w:p>
    <w:p w:rsidR="00734E5E" w:rsidRPr="00734E5E" w:rsidRDefault="00EF59CC" w:rsidP="00734E5E">
      <w:pPr>
        <w:jc w:val="right"/>
      </w:pPr>
      <w:r>
        <w:t xml:space="preserve">к Контракту № </w:t>
      </w:r>
      <w:r w:rsidR="00F46AE3">
        <w:t>________</w:t>
      </w:r>
    </w:p>
    <w:p w:rsidR="00BE12A3" w:rsidRDefault="00734E5E" w:rsidP="00734E5E">
      <w:pPr>
        <w:jc w:val="right"/>
      </w:pPr>
      <w:r w:rsidRPr="00734E5E">
        <w:t>от «_</w:t>
      </w:r>
      <w:r w:rsidR="009E10D2" w:rsidRPr="00734E5E">
        <w:t xml:space="preserve">_» </w:t>
      </w:r>
      <w:r w:rsidR="009E10D2" w:rsidRPr="00734E5E">
        <w:rPr>
          <w:u w:val="single"/>
        </w:rPr>
        <w:t xml:space="preserve"> </w:t>
      </w:r>
      <w:r w:rsidRPr="00734E5E">
        <w:rPr>
          <w:u w:val="single"/>
        </w:rPr>
        <w:t xml:space="preserve">    </w:t>
      </w:r>
      <w:r w:rsidR="00EF59CC">
        <w:rPr>
          <w:u w:val="single"/>
        </w:rPr>
        <w:t xml:space="preserve">        </w:t>
      </w:r>
      <w:r w:rsidRPr="00734E5E">
        <w:rPr>
          <w:u w:val="single"/>
        </w:rPr>
        <w:t xml:space="preserve">     </w:t>
      </w:r>
      <w:r w:rsidR="00BD7383">
        <w:t xml:space="preserve"> 2026</w:t>
      </w:r>
      <w:r w:rsidRPr="00734E5E">
        <w:t xml:space="preserve"> г</w:t>
      </w:r>
      <w:r>
        <w:t>.</w:t>
      </w:r>
    </w:p>
    <w:p w:rsidR="00734E5E" w:rsidRPr="001266BC" w:rsidRDefault="00734E5E" w:rsidP="00734E5E">
      <w:pPr>
        <w:jc w:val="right"/>
      </w:pPr>
    </w:p>
    <w:p w:rsidR="00734E5E" w:rsidRDefault="00734E5E" w:rsidP="00734E5E">
      <w:pPr>
        <w:jc w:val="center"/>
        <w:rPr>
          <w:b/>
        </w:rPr>
      </w:pPr>
      <w:r w:rsidRPr="00734E5E">
        <w:rPr>
          <w:b/>
        </w:rPr>
        <w:t>ТЕХНИЧЕСКОЕ ЗАДАНИЕ</w:t>
      </w:r>
    </w:p>
    <w:p w:rsidR="00D53199" w:rsidRDefault="00D53199" w:rsidP="00734E5E">
      <w:pPr>
        <w:jc w:val="center"/>
        <w:rPr>
          <w:b/>
        </w:rPr>
      </w:pPr>
    </w:p>
    <w:p w:rsidR="00D53199" w:rsidRPr="00D53199" w:rsidRDefault="00D53199" w:rsidP="00D53199">
      <w:pPr>
        <w:widowControl w:val="0"/>
        <w:autoSpaceDE w:val="0"/>
        <w:autoSpaceDN w:val="0"/>
        <w:adjustRightInd w:val="0"/>
        <w:ind w:firstLine="540"/>
        <w:jc w:val="center"/>
        <w:rPr>
          <w:b/>
          <w:color w:val="000000"/>
          <w:szCs w:val="22"/>
        </w:rPr>
      </w:pPr>
      <w:r w:rsidRPr="00D53199">
        <w:rPr>
          <w:b/>
          <w:szCs w:val="22"/>
        </w:rPr>
        <w:t>1</w:t>
      </w:r>
      <w:r w:rsidRPr="00D53199">
        <w:rPr>
          <w:b/>
          <w:color w:val="000000"/>
          <w:szCs w:val="22"/>
        </w:rPr>
        <w:t>. Предмет контракта, начальная (максимальная) цена контракта</w:t>
      </w:r>
    </w:p>
    <w:p w:rsidR="00D53199" w:rsidRPr="00D53199" w:rsidRDefault="00D53199" w:rsidP="00D53199">
      <w:pPr>
        <w:tabs>
          <w:tab w:val="left" w:pos="1260"/>
        </w:tabs>
        <w:ind w:firstLine="567"/>
        <w:jc w:val="both"/>
        <w:rPr>
          <w:szCs w:val="22"/>
          <w:lang w:val="x-none" w:eastAsia="x-none"/>
        </w:rPr>
      </w:pPr>
      <w:r w:rsidRPr="00D53199">
        <w:rPr>
          <w:color w:val="000000"/>
          <w:szCs w:val="22"/>
          <w:lang w:val="x-none" w:eastAsia="x-none"/>
        </w:rPr>
        <w:t xml:space="preserve"> 1.1. </w:t>
      </w:r>
      <w:r w:rsidRPr="00D53199">
        <w:rPr>
          <w:szCs w:val="22"/>
          <w:lang w:val="x-none" w:eastAsia="x-none"/>
        </w:rPr>
        <w:t xml:space="preserve">Предметом настоящей закупки является </w:t>
      </w:r>
      <w:r w:rsidRPr="00D53199">
        <w:rPr>
          <w:szCs w:val="22"/>
          <w:lang w:eastAsia="x-none"/>
        </w:rPr>
        <w:t>поставка зап</w:t>
      </w:r>
      <w:r>
        <w:rPr>
          <w:szCs w:val="22"/>
          <w:lang w:eastAsia="x-none"/>
        </w:rPr>
        <w:t xml:space="preserve">асных </w:t>
      </w:r>
      <w:r w:rsidRPr="00D53199">
        <w:rPr>
          <w:szCs w:val="22"/>
          <w:lang w:eastAsia="x-none"/>
        </w:rPr>
        <w:t xml:space="preserve">частей </w:t>
      </w:r>
      <w:r>
        <w:rPr>
          <w:szCs w:val="22"/>
          <w:lang w:eastAsia="x-none"/>
        </w:rPr>
        <w:t xml:space="preserve">для ремонта </w:t>
      </w:r>
      <w:r w:rsidR="00750062">
        <w:rPr>
          <w:szCs w:val="22"/>
          <w:lang w:eastAsia="x-none"/>
        </w:rPr>
        <w:t>стиральной машины</w:t>
      </w:r>
      <w:r w:rsidR="00BD7383">
        <w:rPr>
          <w:szCs w:val="22"/>
          <w:lang w:eastAsia="x-none"/>
        </w:rPr>
        <w:t>.</w:t>
      </w:r>
    </w:p>
    <w:p w:rsidR="00D53199" w:rsidRPr="005931E7" w:rsidRDefault="00D53199" w:rsidP="00D53199">
      <w:pPr>
        <w:tabs>
          <w:tab w:val="left" w:pos="1260"/>
        </w:tabs>
        <w:ind w:firstLine="567"/>
        <w:jc w:val="both"/>
        <w:rPr>
          <w:b/>
          <w:color w:val="000000" w:themeColor="text1"/>
          <w:szCs w:val="22"/>
          <w:lang w:val="x-none" w:eastAsia="x-none"/>
        </w:rPr>
      </w:pPr>
      <w:r w:rsidRPr="005931E7">
        <w:rPr>
          <w:color w:val="000000" w:themeColor="text1"/>
          <w:szCs w:val="22"/>
          <w:lang w:val="x-none" w:eastAsia="x-none"/>
        </w:rPr>
        <w:t xml:space="preserve">1.2. Начальная (максимальная) цена контракта </w:t>
      </w:r>
      <w:r w:rsidR="005931E7" w:rsidRPr="005931E7">
        <w:rPr>
          <w:color w:val="000000" w:themeColor="text1"/>
          <w:szCs w:val="22"/>
          <w:lang w:eastAsia="x-none"/>
        </w:rPr>
        <w:t>16 060,00</w:t>
      </w:r>
      <w:r w:rsidRPr="005931E7">
        <w:rPr>
          <w:color w:val="000000" w:themeColor="text1"/>
          <w:szCs w:val="22"/>
          <w:lang w:eastAsia="x-none"/>
        </w:rPr>
        <w:t xml:space="preserve"> </w:t>
      </w:r>
      <w:r w:rsidRPr="005931E7">
        <w:rPr>
          <w:bCs/>
          <w:color w:val="000000" w:themeColor="text1"/>
          <w:szCs w:val="22"/>
          <w:lang w:val="x-none"/>
        </w:rPr>
        <w:t>руб</w:t>
      </w:r>
      <w:r w:rsidRPr="005931E7">
        <w:rPr>
          <w:color w:val="000000" w:themeColor="text1"/>
          <w:szCs w:val="22"/>
          <w:lang w:val="x-none" w:eastAsia="x-none"/>
        </w:rPr>
        <w:t>.</w:t>
      </w:r>
    </w:p>
    <w:p w:rsidR="00D53199" w:rsidRPr="0091524B" w:rsidRDefault="00D53199" w:rsidP="00D53199">
      <w:pPr>
        <w:ind w:firstLine="567"/>
        <w:jc w:val="both"/>
        <w:rPr>
          <w:szCs w:val="22"/>
        </w:rPr>
      </w:pPr>
      <w:r w:rsidRPr="00D53199">
        <w:rPr>
          <w:szCs w:val="22"/>
        </w:rPr>
        <w:t xml:space="preserve">Метод </w:t>
      </w:r>
      <w:r w:rsidRPr="00D53199">
        <w:rPr>
          <w:bCs/>
          <w:color w:val="000000"/>
          <w:szCs w:val="22"/>
        </w:rPr>
        <w:t>определения, обоснование</w:t>
      </w:r>
      <w:r w:rsidRPr="00D53199">
        <w:rPr>
          <w:szCs w:val="22"/>
        </w:rPr>
        <w:t xml:space="preserve"> и расчет начальной (максимальной) цены контракта представлены в </w:t>
      </w:r>
      <w:r w:rsidRPr="0091524B">
        <w:rPr>
          <w:szCs w:val="22"/>
        </w:rPr>
        <w:t>расчете НМЦК и прикреплены отдельным файлом.</w:t>
      </w:r>
    </w:p>
    <w:p w:rsidR="00D53199" w:rsidRPr="00D53199" w:rsidRDefault="00D53199" w:rsidP="00D53199">
      <w:pPr>
        <w:ind w:firstLine="567"/>
        <w:jc w:val="both"/>
        <w:rPr>
          <w:szCs w:val="22"/>
        </w:rPr>
      </w:pPr>
      <w:r w:rsidRPr="00D53199">
        <w:rPr>
          <w:bCs/>
          <w:szCs w:val="22"/>
        </w:rPr>
        <w:t xml:space="preserve">1.3. </w:t>
      </w:r>
      <w:r w:rsidRPr="00D53199">
        <w:rPr>
          <w:szCs w:val="22"/>
        </w:rPr>
        <w:t>Код (коды) по Общероссийскому классификатору продукции по видам экономической деятельности ОКПД 2 ОК 034-2014 с указанием вида (-ов) продукции, соответствующий (-ие) предмету закупки:</w:t>
      </w:r>
    </w:p>
    <w:p w:rsidR="00BD7383" w:rsidRPr="005931E7" w:rsidRDefault="00D53199" w:rsidP="00D53199">
      <w:pPr>
        <w:ind w:firstLine="567"/>
        <w:jc w:val="both"/>
        <w:rPr>
          <w:bCs/>
          <w:color w:val="000000" w:themeColor="text1"/>
          <w:szCs w:val="22"/>
        </w:rPr>
      </w:pPr>
      <w:r w:rsidRPr="005931E7">
        <w:rPr>
          <w:bCs/>
          <w:color w:val="000000" w:themeColor="text1"/>
          <w:szCs w:val="22"/>
        </w:rPr>
        <w:t>27.</w:t>
      </w:r>
      <w:r w:rsidR="00BD7383" w:rsidRPr="005931E7">
        <w:rPr>
          <w:bCs/>
          <w:color w:val="000000" w:themeColor="text1"/>
          <w:szCs w:val="22"/>
        </w:rPr>
        <w:t>90.33.110</w:t>
      </w:r>
      <w:r w:rsidRPr="005931E7">
        <w:rPr>
          <w:bCs/>
          <w:color w:val="000000" w:themeColor="text1"/>
          <w:szCs w:val="22"/>
        </w:rPr>
        <w:t xml:space="preserve"> - </w:t>
      </w:r>
      <w:r w:rsidR="00BD7383" w:rsidRPr="005931E7">
        <w:rPr>
          <w:bCs/>
          <w:color w:val="000000" w:themeColor="text1"/>
          <w:szCs w:val="22"/>
        </w:rPr>
        <w:t>Комплектующие (запасные части) прочего электрического оборудования, не имеющие самостоятельных группировок.</w:t>
      </w:r>
    </w:p>
    <w:p w:rsidR="00D53199" w:rsidRPr="00D53199" w:rsidRDefault="00D53199" w:rsidP="00D53199">
      <w:pPr>
        <w:tabs>
          <w:tab w:val="left" w:pos="680"/>
        </w:tabs>
        <w:jc w:val="both"/>
        <w:rPr>
          <w:bCs/>
          <w:szCs w:val="22"/>
        </w:rPr>
      </w:pPr>
      <w:r w:rsidRPr="00D53199">
        <w:rPr>
          <w:bCs/>
          <w:szCs w:val="22"/>
        </w:rPr>
        <w:t xml:space="preserve">          1.4. Источник финансирования: Внебюджетные средства, субсидии на выполнение государственного задания, код вида расходов 244, код целевой статьи 0250020010 «Субсидии бюджетным учреждениям - дошкольным образовательным учреждениям на финансовое обеспечение выполнения госу</w:t>
      </w:r>
      <w:r w:rsidR="00BD7383">
        <w:rPr>
          <w:bCs/>
          <w:szCs w:val="22"/>
        </w:rPr>
        <w:t>дарственного задания», КОСГУ 340</w:t>
      </w:r>
      <w:r w:rsidRPr="00D53199">
        <w:rPr>
          <w:bCs/>
          <w:szCs w:val="22"/>
        </w:rPr>
        <w:t xml:space="preserve"> «Увеличение стоимости </w:t>
      </w:r>
      <w:r w:rsidR="00BD7383">
        <w:rPr>
          <w:bCs/>
          <w:szCs w:val="22"/>
        </w:rPr>
        <w:t>материальных запасов».</w:t>
      </w:r>
    </w:p>
    <w:p w:rsidR="00D53199" w:rsidRPr="009E10D2" w:rsidRDefault="00D53199" w:rsidP="00D53199">
      <w:pPr>
        <w:tabs>
          <w:tab w:val="left" w:pos="9180"/>
        </w:tabs>
        <w:ind w:firstLine="601"/>
        <w:jc w:val="both"/>
        <w:rPr>
          <w:szCs w:val="22"/>
        </w:rPr>
      </w:pPr>
      <w:r w:rsidRPr="00D53199">
        <w:rPr>
          <w:bCs/>
          <w:szCs w:val="22"/>
        </w:rPr>
        <w:t xml:space="preserve">1.5. </w:t>
      </w:r>
      <w:r w:rsidRPr="009E10D2">
        <w:rPr>
          <w:szCs w:val="22"/>
        </w:rPr>
        <w:t>Цена Контракта включает все необходимые налоги, сборы, пошлины и иные обязательные платежи и складывается из цены товара и транспортных расходов по доставке товара, погрузо-разгрузочных работ, демонтажа старого оборудования, монтажа нового оборудования, установки, подключения, настройки и программирования оборудования, а также иных расходов Поставщика, связанных с выполнением условий настоящего Контракта.</w:t>
      </w:r>
    </w:p>
    <w:p w:rsidR="00D53199" w:rsidRPr="00D53199" w:rsidRDefault="00D53199" w:rsidP="00D53199">
      <w:pPr>
        <w:autoSpaceDE w:val="0"/>
        <w:autoSpaceDN w:val="0"/>
        <w:adjustRightInd w:val="0"/>
        <w:rPr>
          <w:szCs w:val="22"/>
        </w:rPr>
      </w:pPr>
    </w:p>
    <w:p w:rsidR="00AD17A3" w:rsidRPr="00AD17A3" w:rsidRDefault="00D53199" w:rsidP="00AD17A3">
      <w:pPr>
        <w:widowControl w:val="0"/>
        <w:autoSpaceDE w:val="0"/>
        <w:autoSpaceDN w:val="0"/>
        <w:adjustRightInd w:val="0"/>
        <w:ind w:firstLine="720"/>
        <w:jc w:val="both"/>
        <w:rPr>
          <w:rFonts w:eastAsia="Calibri"/>
        </w:rPr>
      </w:pPr>
      <w:r>
        <w:rPr>
          <w:rFonts w:eastAsia="Calibri"/>
          <w:b/>
        </w:rPr>
        <w:t>2</w:t>
      </w:r>
      <w:r w:rsidR="00AD17A3" w:rsidRPr="00AD17A3">
        <w:rPr>
          <w:rFonts w:eastAsia="Calibri"/>
          <w:b/>
        </w:rPr>
        <w:t>. Требования к качеству Товара, комплектности, таре, упаковке, маркировке и иные требования:</w:t>
      </w:r>
      <w:r w:rsidR="00AD17A3" w:rsidRPr="00AD17A3">
        <w:rPr>
          <w:rFonts w:eastAsia="Calibri"/>
        </w:rPr>
        <w:t xml:space="preserve"> </w:t>
      </w:r>
    </w:p>
    <w:p w:rsidR="00AD17A3" w:rsidRPr="00AD17A3" w:rsidRDefault="00AD17A3" w:rsidP="00AD17A3">
      <w:pPr>
        <w:widowControl w:val="0"/>
        <w:autoSpaceDE w:val="0"/>
        <w:autoSpaceDN w:val="0"/>
        <w:adjustRightInd w:val="0"/>
        <w:ind w:firstLine="720"/>
        <w:jc w:val="both"/>
        <w:rPr>
          <w:rFonts w:eastAsia="Calibri"/>
        </w:rPr>
      </w:pPr>
      <w:r w:rsidRPr="00AD17A3">
        <w:rPr>
          <w:rFonts w:eastAsia="Calibri"/>
        </w:rPr>
        <w:t>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rsidR="00AD17A3" w:rsidRPr="00AD17A3" w:rsidRDefault="00AD17A3" w:rsidP="00AD17A3">
      <w:pPr>
        <w:widowControl w:val="0"/>
        <w:autoSpaceDE w:val="0"/>
        <w:autoSpaceDN w:val="0"/>
        <w:adjustRightInd w:val="0"/>
        <w:ind w:firstLine="567"/>
        <w:jc w:val="both"/>
        <w:rPr>
          <w:rFonts w:eastAsia="Calibri"/>
        </w:rPr>
      </w:pPr>
      <w:r w:rsidRPr="00AD17A3">
        <w:rPr>
          <w:rFonts w:eastAsia="Calibri"/>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AD17A3" w:rsidRPr="00AD17A3" w:rsidRDefault="00AD17A3" w:rsidP="00AD17A3">
      <w:pPr>
        <w:widowControl w:val="0"/>
        <w:autoSpaceDE w:val="0"/>
        <w:autoSpaceDN w:val="0"/>
        <w:adjustRightInd w:val="0"/>
        <w:ind w:firstLine="567"/>
        <w:jc w:val="both"/>
        <w:rPr>
          <w:rFonts w:eastAsia="Calibri"/>
        </w:rPr>
      </w:pPr>
      <w:r w:rsidRPr="00AD17A3">
        <w:rPr>
          <w:rFonts w:eastAsia="Calibri"/>
        </w:rPr>
        <w:t>Тара и упаковка должны обеспечивать сохранность Товара при его транспортировке и хранении.</w:t>
      </w:r>
    </w:p>
    <w:p w:rsidR="00AD17A3" w:rsidRPr="00AD17A3" w:rsidRDefault="00AD17A3" w:rsidP="00AD17A3">
      <w:pPr>
        <w:widowControl w:val="0"/>
        <w:autoSpaceDE w:val="0"/>
        <w:autoSpaceDN w:val="0"/>
        <w:adjustRightInd w:val="0"/>
        <w:ind w:firstLine="567"/>
        <w:jc w:val="both"/>
        <w:rPr>
          <w:rFonts w:eastAsia="Calibri"/>
        </w:rPr>
      </w:pPr>
      <w:r w:rsidRPr="00AD17A3">
        <w:rPr>
          <w:rFonts w:eastAsia="Calibri"/>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AD17A3" w:rsidRPr="00AD17A3" w:rsidRDefault="00AD17A3" w:rsidP="00AD17A3">
      <w:pPr>
        <w:widowControl w:val="0"/>
        <w:autoSpaceDE w:val="0"/>
        <w:autoSpaceDN w:val="0"/>
        <w:adjustRightInd w:val="0"/>
        <w:ind w:firstLine="567"/>
        <w:jc w:val="both"/>
        <w:rPr>
          <w:rFonts w:eastAsia="Calibri"/>
        </w:rPr>
      </w:pPr>
      <w:r w:rsidRPr="00AD17A3">
        <w:rPr>
          <w:rFonts w:eastAsia="Calibri"/>
        </w:rPr>
        <w:t>Вся маркировка должна быть нанесена способом, обеспечивающим четкость и сохранность маркировки в течение всего срока эксплуатации.</w:t>
      </w:r>
    </w:p>
    <w:p w:rsidR="00AD17A3" w:rsidRPr="00AD17A3" w:rsidRDefault="00D53199" w:rsidP="00AD17A3">
      <w:pPr>
        <w:widowControl w:val="0"/>
        <w:autoSpaceDE w:val="0"/>
        <w:autoSpaceDN w:val="0"/>
        <w:adjustRightInd w:val="0"/>
        <w:ind w:firstLine="567"/>
        <w:jc w:val="both"/>
        <w:rPr>
          <w:rFonts w:eastAsia="Calibri"/>
        </w:rPr>
      </w:pPr>
      <w:r>
        <w:rPr>
          <w:rFonts w:eastAsia="Calibri"/>
          <w:b/>
        </w:rPr>
        <w:t>3</w:t>
      </w:r>
      <w:r w:rsidR="00AD17A3" w:rsidRPr="00AD17A3">
        <w:rPr>
          <w:rFonts w:eastAsia="Calibri"/>
          <w:b/>
        </w:rPr>
        <w:t>. Адрес поставки:</w:t>
      </w:r>
      <w:r w:rsidR="00AD17A3" w:rsidRPr="00AD17A3">
        <w:rPr>
          <w:rFonts w:eastAsia="Calibri"/>
        </w:rPr>
        <w:t xml:space="preserve"> </w:t>
      </w:r>
      <w:r w:rsidR="00AD17A3" w:rsidRPr="00AD17A3">
        <w:rPr>
          <w:rFonts w:eastAsia="Calibri"/>
          <w:color w:val="000000"/>
        </w:rPr>
        <w:t>198329, г. Санкт-Петербург, ул. Доброво</w:t>
      </w:r>
      <w:r>
        <w:rPr>
          <w:rFonts w:eastAsia="Calibri"/>
          <w:color w:val="000000"/>
        </w:rPr>
        <w:t>льцев, д. 14, корп. 2, литера А</w:t>
      </w:r>
      <w:r w:rsidR="00AD17A3" w:rsidRPr="00AD17A3">
        <w:rPr>
          <w:rFonts w:eastAsia="Calibri"/>
          <w:color w:val="000000"/>
        </w:rPr>
        <w:t>.</w:t>
      </w:r>
    </w:p>
    <w:p w:rsidR="00AD17A3" w:rsidRPr="00AD17A3" w:rsidRDefault="00D53199" w:rsidP="00AD17A3">
      <w:pPr>
        <w:widowControl w:val="0"/>
        <w:ind w:firstLine="540"/>
        <w:jc w:val="both"/>
        <w:rPr>
          <w:rFonts w:eastAsia="Calibri"/>
          <w:snapToGrid w:val="0"/>
          <w:lang w:eastAsia="en-US"/>
        </w:rPr>
      </w:pPr>
      <w:r>
        <w:rPr>
          <w:b/>
          <w:snapToGrid w:val="0"/>
        </w:rPr>
        <w:t>4</w:t>
      </w:r>
      <w:r w:rsidR="00AD17A3" w:rsidRPr="00AD17A3">
        <w:rPr>
          <w:b/>
          <w:snapToGrid w:val="0"/>
        </w:rPr>
        <w:t>. Сопроводительные документы:</w:t>
      </w:r>
      <w:r w:rsidR="00AD17A3" w:rsidRPr="00AD17A3">
        <w:rPr>
          <w:snapToGrid w:val="0"/>
        </w:rPr>
        <w:t xml:space="preserve"> счет, товарная накладная/универсальный передаточный документ, счета-фактуры (при наличии).</w:t>
      </w:r>
      <w:r w:rsidR="00AD17A3" w:rsidRPr="00AD17A3">
        <w:rPr>
          <w:rFonts w:eastAsia="Calibri"/>
          <w:snapToGrid w:val="0"/>
          <w:lang w:eastAsia="en-US"/>
        </w:rPr>
        <w:t xml:space="preserve"> </w:t>
      </w:r>
    </w:p>
    <w:p w:rsidR="00AD17A3" w:rsidRPr="00AD17A3" w:rsidRDefault="00AD17A3" w:rsidP="00AD17A3">
      <w:pPr>
        <w:widowControl w:val="0"/>
        <w:ind w:firstLine="540"/>
        <w:jc w:val="both"/>
        <w:rPr>
          <w:snapToGrid w:val="0"/>
          <w:szCs w:val="20"/>
        </w:rPr>
      </w:pPr>
      <w:r w:rsidRPr="00AD17A3">
        <w:rPr>
          <w:snapToGrid w:val="0"/>
        </w:rPr>
        <w:lastRenderedPageBreak/>
        <w:t>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 (</w:t>
      </w:r>
      <w:r w:rsidRPr="00AD17A3">
        <w:rPr>
          <w:snapToGrid w:val="0"/>
          <w:szCs w:val="20"/>
        </w:rPr>
        <w:t>сертификаты на поставляемый товар, гарантийные документы).</w:t>
      </w:r>
    </w:p>
    <w:p w:rsidR="005C2778" w:rsidRPr="005C2778" w:rsidRDefault="00D53199" w:rsidP="005C2778">
      <w:pPr>
        <w:ind w:firstLine="540"/>
        <w:jc w:val="both"/>
        <w:rPr>
          <w:b/>
          <w:color w:val="000000"/>
        </w:rPr>
      </w:pPr>
      <w:r>
        <w:rPr>
          <w:b/>
          <w:bCs/>
        </w:rPr>
        <w:t>5</w:t>
      </w:r>
      <w:r w:rsidR="00AD17A3" w:rsidRPr="00AD17A3">
        <w:rPr>
          <w:b/>
          <w:bCs/>
        </w:rPr>
        <w:t xml:space="preserve">. Срок поставки: </w:t>
      </w:r>
      <w:r w:rsidR="00BD7383">
        <w:rPr>
          <w:iCs/>
          <w:color w:val="000000"/>
        </w:rPr>
        <w:t>До 01.09.2026</w:t>
      </w:r>
      <w:r w:rsidR="005C2778">
        <w:rPr>
          <w:iCs/>
          <w:color w:val="000000"/>
        </w:rPr>
        <w:t xml:space="preserve"> г. включительно.</w:t>
      </w:r>
    </w:p>
    <w:p w:rsidR="00AD17A3" w:rsidRPr="00AD17A3" w:rsidRDefault="00D53199" w:rsidP="005C2778">
      <w:pPr>
        <w:ind w:firstLine="540"/>
        <w:jc w:val="both"/>
      </w:pPr>
      <w:r>
        <w:rPr>
          <w:b/>
        </w:rPr>
        <w:t>6</w:t>
      </w:r>
      <w:r w:rsidR="00AD17A3" w:rsidRPr="00AD17A3">
        <w:rPr>
          <w:b/>
        </w:rPr>
        <w:t>. Порядок приемки:</w:t>
      </w:r>
      <w:r w:rsidR="00AD17A3" w:rsidRPr="00AD17A3">
        <w:t xml:space="preserve"> </w:t>
      </w:r>
    </w:p>
    <w:p w:rsidR="00BE12A3" w:rsidRPr="004F0647" w:rsidRDefault="00AD17A3" w:rsidP="00AD17A3">
      <w:pPr>
        <w:ind w:firstLine="567"/>
        <w:jc w:val="both"/>
      </w:pPr>
      <w:r w:rsidRPr="00AD17A3">
        <w:t>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Спецификации. Право собственности на Товар переходит к Заказчику с момента доставки Товара и оформления документов. Поставщик осуществляет доставку Товара за свой счёт. Погрузо-разгрузочные работы по доставке Товара осуществляются силами Поставщика. Поставка осуществляется в полном объёме. По прибытию Товара, Заказчик должен принять Товар и подписать документы на полученный Товар.</w:t>
      </w:r>
    </w:p>
    <w:p w:rsidR="00BE12A3" w:rsidRPr="0046242D" w:rsidRDefault="00D53199" w:rsidP="00EF59CC">
      <w:pPr>
        <w:ind w:firstLine="567"/>
        <w:jc w:val="both"/>
      </w:pPr>
      <w:r>
        <w:rPr>
          <w:b/>
        </w:rPr>
        <w:t>7</w:t>
      </w:r>
      <w:r w:rsidR="00BE12A3" w:rsidRPr="00AD17A3">
        <w:rPr>
          <w:b/>
        </w:rPr>
        <w:t>. Документ о приемке:</w:t>
      </w:r>
      <w:r w:rsidR="00BE12A3" w:rsidRPr="0046242D">
        <w:t xml:space="preserve"> товарная накладная</w:t>
      </w:r>
      <w:r w:rsidR="00EF59CC">
        <w:t>/универсальный передаточный документ.</w:t>
      </w:r>
    </w:p>
    <w:p w:rsidR="00BE12A3" w:rsidRPr="00BE12A3" w:rsidRDefault="00D53199" w:rsidP="00AD17A3">
      <w:pPr>
        <w:ind w:firstLine="567"/>
        <w:jc w:val="both"/>
      </w:pPr>
      <w:r>
        <w:rPr>
          <w:b/>
        </w:rPr>
        <w:t>8</w:t>
      </w:r>
      <w:r w:rsidR="00BE12A3" w:rsidRPr="00AD17A3">
        <w:rPr>
          <w:b/>
        </w:rPr>
        <w:t>. Срок приемки:</w:t>
      </w:r>
      <w:r w:rsidR="00BE12A3" w:rsidRPr="00BE12A3">
        <w:t xml:space="preserve"> Приемка Заказчиком Товара производится в течение 5 (пяти) рабочих дней с момента доставки Товара. При приемке Товара Заказчик проверяет соответствие Товара условиям контракта и осуществляет приемку Товара путем подписания универсального передаточного документа или товарной накладной, акта приема-передачи Товара, либо Поставщику направляется мотивированный отказ от приемки в письменной фор</w:t>
      </w:r>
      <w:bookmarkStart w:id="0" w:name="_GoBack"/>
      <w:bookmarkEnd w:id="0"/>
      <w:r w:rsidR="00BE12A3" w:rsidRPr="00BE12A3">
        <w:t>ме.</w:t>
      </w:r>
    </w:p>
    <w:p w:rsidR="00A601CD" w:rsidRDefault="00D53199" w:rsidP="00A601CD">
      <w:pPr>
        <w:ind w:firstLine="567"/>
        <w:jc w:val="both"/>
      </w:pPr>
      <w:r>
        <w:rPr>
          <w:b/>
        </w:rPr>
        <w:t>9</w:t>
      </w:r>
      <w:r w:rsidR="00146D70" w:rsidRPr="009B44E9">
        <w:rPr>
          <w:b/>
        </w:rPr>
        <w:t>.</w:t>
      </w:r>
      <w:r w:rsidR="00146D70" w:rsidRPr="00A601CD">
        <w:rPr>
          <w:b/>
        </w:rPr>
        <w:t xml:space="preserve"> </w:t>
      </w:r>
      <w:r w:rsidR="00BE12A3" w:rsidRPr="00A601CD">
        <w:rPr>
          <w:b/>
        </w:rPr>
        <w:t>Срок замены некачественного Товара, гарантийный срок на заменяемый товар:</w:t>
      </w:r>
      <w:r w:rsidR="00BE12A3" w:rsidRPr="0046242D">
        <w:t xml:space="preserve"> При обнаружении Заказчиком после приемки Товара, несоответствия качества или комплектности поставленного товара условиям контракта, Заказчик обязан уведомить Поставщика об указанных недостатках в письменной форме в течение 3 (трех) рабочих дней с момента обнаружения недостатков. Поставщик обязуется заменить Товар на качественный или допоставить Товар в течение 2 (двух) рабочих дней с момента получения соответствующего уведомления от Заказчика. </w:t>
      </w:r>
    </w:p>
    <w:p w:rsidR="00BE12A3" w:rsidRPr="0046242D" w:rsidRDefault="00BE12A3" w:rsidP="00A601CD">
      <w:pPr>
        <w:ind w:firstLine="567"/>
        <w:jc w:val="both"/>
      </w:pPr>
      <w:r w:rsidRPr="0046242D">
        <w:t>Гарантийный срок э</w:t>
      </w:r>
      <w:r w:rsidR="00A601CD">
        <w:t>ксплуатации не менее 12 месяцев</w:t>
      </w:r>
      <w:r w:rsidRPr="0046242D">
        <w:t>.</w:t>
      </w:r>
    </w:p>
    <w:p w:rsidR="00BE12A3" w:rsidRDefault="00BE12A3" w:rsidP="00BE12A3">
      <w:pPr>
        <w:jc w:val="both"/>
      </w:pPr>
    </w:p>
    <w:tbl>
      <w:tblPr>
        <w:tblpPr w:leftFromText="180" w:rightFromText="180" w:vertAnchor="text" w:horzAnchor="page" w:tblpX="1696" w:tblpY="299"/>
        <w:tblW w:w="9996" w:type="dxa"/>
        <w:tblLayout w:type="fixed"/>
        <w:tblLook w:val="0000" w:firstRow="0" w:lastRow="0" w:firstColumn="0" w:lastColumn="0" w:noHBand="0" w:noVBand="0"/>
      </w:tblPr>
      <w:tblGrid>
        <w:gridCol w:w="4678"/>
        <w:gridCol w:w="5318"/>
      </w:tblGrid>
      <w:tr w:rsidR="00D53199" w:rsidRPr="00A601CD" w:rsidTr="00F46AE3">
        <w:trPr>
          <w:trHeight w:val="87"/>
        </w:trPr>
        <w:tc>
          <w:tcPr>
            <w:tcW w:w="4678" w:type="dxa"/>
          </w:tcPr>
          <w:p w:rsidR="00D53199" w:rsidRPr="00A601CD" w:rsidRDefault="00D53199" w:rsidP="00F46AE3">
            <w:pPr>
              <w:jc w:val="both"/>
              <w:rPr>
                <w:b/>
              </w:rPr>
            </w:pPr>
            <w:r w:rsidRPr="00A601CD">
              <w:rPr>
                <w:b/>
              </w:rPr>
              <w:t>Заказчик:</w:t>
            </w:r>
          </w:p>
          <w:p w:rsidR="00D53199" w:rsidRPr="00A601CD" w:rsidRDefault="00D53199" w:rsidP="00F46AE3">
            <w:pPr>
              <w:jc w:val="both"/>
            </w:pPr>
            <w:r w:rsidRPr="00A601CD">
              <w:t>Заведующий</w:t>
            </w:r>
          </w:p>
          <w:p w:rsidR="00D53199" w:rsidRPr="00A601CD" w:rsidRDefault="00D53199" w:rsidP="00F46AE3">
            <w:pPr>
              <w:jc w:val="both"/>
            </w:pPr>
          </w:p>
          <w:p w:rsidR="00D53199" w:rsidRPr="00A601CD" w:rsidRDefault="00D53199" w:rsidP="00F46AE3">
            <w:pPr>
              <w:jc w:val="both"/>
            </w:pPr>
            <w:r w:rsidRPr="00A601CD">
              <w:t>_______________ /И.А. Лебедева/</w:t>
            </w:r>
          </w:p>
          <w:p w:rsidR="00D53199" w:rsidRPr="00A601CD" w:rsidRDefault="00D53199" w:rsidP="00F46AE3">
            <w:pPr>
              <w:jc w:val="both"/>
            </w:pPr>
            <w:r w:rsidRPr="00A601CD">
              <w:t xml:space="preserve">    </w:t>
            </w:r>
            <w:r w:rsidRPr="00A601CD">
              <w:rPr>
                <w:sz w:val="20"/>
              </w:rPr>
              <w:t>Подписано ЭЦП</w:t>
            </w:r>
          </w:p>
          <w:p w:rsidR="00D53199" w:rsidRPr="00A601CD" w:rsidRDefault="00D53199" w:rsidP="00F46AE3">
            <w:pPr>
              <w:jc w:val="both"/>
            </w:pPr>
          </w:p>
        </w:tc>
        <w:tc>
          <w:tcPr>
            <w:tcW w:w="5318" w:type="dxa"/>
          </w:tcPr>
          <w:p w:rsidR="00D53199" w:rsidRPr="00A601CD" w:rsidRDefault="00D53199" w:rsidP="00F46AE3">
            <w:pPr>
              <w:jc w:val="both"/>
              <w:rPr>
                <w:b/>
              </w:rPr>
            </w:pPr>
            <w:r w:rsidRPr="00A601CD">
              <w:rPr>
                <w:b/>
              </w:rPr>
              <w:t>Поставщик:</w:t>
            </w:r>
          </w:p>
          <w:p w:rsidR="00D53199" w:rsidRPr="00A601CD" w:rsidRDefault="00D53199" w:rsidP="00F46AE3">
            <w:pPr>
              <w:jc w:val="both"/>
            </w:pPr>
          </w:p>
          <w:p w:rsidR="00D53199" w:rsidRPr="00A601CD" w:rsidRDefault="00D53199" w:rsidP="00F46AE3">
            <w:pPr>
              <w:jc w:val="both"/>
              <w:rPr>
                <w:bCs/>
              </w:rPr>
            </w:pPr>
          </w:p>
          <w:p w:rsidR="00D53199" w:rsidRPr="00A601CD" w:rsidRDefault="00D53199" w:rsidP="00F46AE3">
            <w:pPr>
              <w:jc w:val="both"/>
            </w:pPr>
            <w:r w:rsidRPr="00A601CD">
              <w:t>__________________________/__________ /</w:t>
            </w:r>
          </w:p>
          <w:p w:rsidR="00D53199" w:rsidRPr="00A601CD" w:rsidRDefault="00D53199" w:rsidP="00F46AE3">
            <w:pPr>
              <w:jc w:val="both"/>
            </w:pPr>
            <w:r w:rsidRPr="00A601CD">
              <w:t xml:space="preserve">        </w:t>
            </w:r>
            <w:r w:rsidRPr="00A601CD">
              <w:rPr>
                <w:sz w:val="20"/>
              </w:rPr>
              <w:t>Подписано ЭЦП</w:t>
            </w:r>
          </w:p>
          <w:p w:rsidR="00D53199" w:rsidRPr="00A601CD" w:rsidRDefault="00D53199" w:rsidP="00F46AE3">
            <w:pPr>
              <w:jc w:val="both"/>
            </w:pPr>
          </w:p>
        </w:tc>
      </w:tr>
    </w:tbl>
    <w:p w:rsidR="00BE1A74" w:rsidRPr="004F0647" w:rsidRDefault="00BE1A74" w:rsidP="00BE12A3">
      <w:pPr>
        <w:jc w:val="both"/>
      </w:pPr>
    </w:p>
    <w:sectPr w:rsidR="00BE1A74" w:rsidRPr="004F0647" w:rsidSect="00D5319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4382" w:rsidRDefault="00534382" w:rsidP="00C55E72">
      <w:r>
        <w:separator/>
      </w:r>
    </w:p>
  </w:endnote>
  <w:endnote w:type="continuationSeparator" w:id="0">
    <w:p w:rsidR="00534382" w:rsidRDefault="00534382"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2408268"/>
      <w:docPartObj>
        <w:docPartGallery w:val="Page Numbers (Bottom of Page)"/>
        <w:docPartUnique/>
      </w:docPartObj>
    </w:sdtPr>
    <w:sdtEndPr/>
    <w:sdtContent>
      <w:p w:rsidR="00A601CD" w:rsidRDefault="00A601CD">
        <w:pPr>
          <w:pStyle w:val="a7"/>
          <w:jc w:val="right"/>
        </w:pPr>
        <w:r>
          <w:fldChar w:fldCharType="begin"/>
        </w:r>
        <w:r>
          <w:instrText>PAGE   \* MERGEFORMAT</w:instrText>
        </w:r>
        <w:r>
          <w:fldChar w:fldCharType="separate"/>
        </w:r>
        <w:r w:rsidR="00750062">
          <w:rPr>
            <w:noProof/>
          </w:rPr>
          <w:t>13</w:t>
        </w:r>
        <w:r>
          <w:fldChar w:fldCharType="end"/>
        </w:r>
      </w:p>
    </w:sdtContent>
  </w:sdt>
  <w:p w:rsidR="00A601CD" w:rsidRDefault="00A601C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4382" w:rsidRDefault="00534382" w:rsidP="00C55E72">
      <w:r>
        <w:separator/>
      </w:r>
    </w:p>
  </w:footnote>
  <w:footnote w:type="continuationSeparator" w:id="0">
    <w:p w:rsidR="00534382" w:rsidRDefault="00534382" w:rsidP="00C55E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5CCC" w:rsidRDefault="00B05CCC" w:rsidP="00164F7A">
    <w:pPr>
      <w:pStyle w:val="a5"/>
      <w:spacing w:after="120"/>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5680B"/>
    <w:rsid w:val="0006215D"/>
    <w:rsid w:val="0007349F"/>
    <w:rsid w:val="00085C41"/>
    <w:rsid w:val="000C2BCE"/>
    <w:rsid w:val="000E6EA4"/>
    <w:rsid w:val="00125176"/>
    <w:rsid w:val="001266BC"/>
    <w:rsid w:val="00137276"/>
    <w:rsid w:val="00146D70"/>
    <w:rsid w:val="00164F7A"/>
    <w:rsid w:val="00171556"/>
    <w:rsid w:val="00176F2A"/>
    <w:rsid w:val="00195DF7"/>
    <w:rsid w:val="00224D8F"/>
    <w:rsid w:val="0023296A"/>
    <w:rsid w:val="00242BBD"/>
    <w:rsid w:val="002566BE"/>
    <w:rsid w:val="00274F4C"/>
    <w:rsid w:val="003153BE"/>
    <w:rsid w:val="003A29FA"/>
    <w:rsid w:val="003A3503"/>
    <w:rsid w:val="003E504D"/>
    <w:rsid w:val="003E768A"/>
    <w:rsid w:val="00406AB6"/>
    <w:rsid w:val="004074A5"/>
    <w:rsid w:val="0043676D"/>
    <w:rsid w:val="004626AE"/>
    <w:rsid w:val="00467BE9"/>
    <w:rsid w:val="0047222B"/>
    <w:rsid w:val="00472FD4"/>
    <w:rsid w:val="004B7622"/>
    <w:rsid w:val="004C3FF9"/>
    <w:rsid w:val="004E37F9"/>
    <w:rsid w:val="005008B8"/>
    <w:rsid w:val="0051159B"/>
    <w:rsid w:val="0051168A"/>
    <w:rsid w:val="00534382"/>
    <w:rsid w:val="00534CA5"/>
    <w:rsid w:val="005358D5"/>
    <w:rsid w:val="00553C89"/>
    <w:rsid w:val="005931E7"/>
    <w:rsid w:val="005B2040"/>
    <w:rsid w:val="005B6E06"/>
    <w:rsid w:val="005C2778"/>
    <w:rsid w:val="005D77E3"/>
    <w:rsid w:val="005E1476"/>
    <w:rsid w:val="005F7316"/>
    <w:rsid w:val="006360E2"/>
    <w:rsid w:val="00636EFF"/>
    <w:rsid w:val="00640426"/>
    <w:rsid w:val="006538FF"/>
    <w:rsid w:val="00663026"/>
    <w:rsid w:val="0067784D"/>
    <w:rsid w:val="00684AD8"/>
    <w:rsid w:val="006936E3"/>
    <w:rsid w:val="006B3FD7"/>
    <w:rsid w:val="00734E5E"/>
    <w:rsid w:val="00746E3C"/>
    <w:rsid w:val="00750062"/>
    <w:rsid w:val="00751A99"/>
    <w:rsid w:val="00794920"/>
    <w:rsid w:val="007D6095"/>
    <w:rsid w:val="007F2879"/>
    <w:rsid w:val="008043FA"/>
    <w:rsid w:val="008127D0"/>
    <w:rsid w:val="008454E0"/>
    <w:rsid w:val="00853694"/>
    <w:rsid w:val="00853C60"/>
    <w:rsid w:val="008708F5"/>
    <w:rsid w:val="008768D7"/>
    <w:rsid w:val="008C69BA"/>
    <w:rsid w:val="008E361C"/>
    <w:rsid w:val="0091524B"/>
    <w:rsid w:val="00926A15"/>
    <w:rsid w:val="00941A2C"/>
    <w:rsid w:val="009625D3"/>
    <w:rsid w:val="009732DB"/>
    <w:rsid w:val="00974E96"/>
    <w:rsid w:val="00981A37"/>
    <w:rsid w:val="009951B6"/>
    <w:rsid w:val="009B292A"/>
    <w:rsid w:val="009B44E9"/>
    <w:rsid w:val="009E10D2"/>
    <w:rsid w:val="009F6AD0"/>
    <w:rsid w:val="00A32868"/>
    <w:rsid w:val="00A53704"/>
    <w:rsid w:val="00A601CD"/>
    <w:rsid w:val="00AB138A"/>
    <w:rsid w:val="00AD17A3"/>
    <w:rsid w:val="00AD5B7E"/>
    <w:rsid w:val="00AD6457"/>
    <w:rsid w:val="00AE3FE1"/>
    <w:rsid w:val="00AE700C"/>
    <w:rsid w:val="00B02CD7"/>
    <w:rsid w:val="00B05CCC"/>
    <w:rsid w:val="00B116CD"/>
    <w:rsid w:val="00B37B15"/>
    <w:rsid w:val="00B83F3A"/>
    <w:rsid w:val="00B930F3"/>
    <w:rsid w:val="00BA79C9"/>
    <w:rsid w:val="00BD7383"/>
    <w:rsid w:val="00BE12A3"/>
    <w:rsid w:val="00BE1A74"/>
    <w:rsid w:val="00C01E9C"/>
    <w:rsid w:val="00C55E72"/>
    <w:rsid w:val="00C574B0"/>
    <w:rsid w:val="00C64000"/>
    <w:rsid w:val="00C81ECC"/>
    <w:rsid w:val="00C83F8D"/>
    <w:rsid w:val="00C916A0"/>
    <w:rsid w:val="00C93EE8"/>
    <w:rsid w:val="00CD62C0"/>
    <w:rsid w:val="00CE570E"/>
    <w:rsid w:val="00D32C05"/>
    <w:rsid w:val="00D53199"/>
    <w:rsid w:val="00D727D0"/>
    <w:rsid w:val="00D9731E"/>
    <w:rsid w:val="00DA107F"/>
    <w:rsid w:val="00DC0750"/>
    <w:rsid w:val="00DC78D3"/>
    <w:rsid w:val="00DE4A9B"/>
    <w:rsid w:val="00E05EAB"/>
    <w:rsid w:val="00E35899"/>
    <w:rsid w:val="00E46DA4"/>
    <w:rsid w:val="00E53375"/>
    <w:rsid w:val="00EC0EBA"/>
    <w:rsid w:val="00ED3AD9"/>
    <w:rsid w:val="00EF59CC"/>
    <w:rsid w:val="00F2080C"/>
    <w:rsid w:val="00F45F31"/>
    <w:rsid w:val="00F46AC6"/>
    <w:rsid w:val="00F46AE3"/>
    <w:rsid w:val="00F4755F"/>
    <w:rsid w:val="00F67D04"/>
    <w:rsid w:val="00FC79BC"/>
    <w:rsid w:val="00FF6512"/>
    <w:rsid w:val="00FF74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D9E195-A743-4CA3-B30C-602988DE9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9">
    <w:name w:val="Hyperlink"/>
    <w:basedOn w:val="a0"/>
    <w:uiPriority w:val="99"/>
    <w:unhideWhenUsed/>
    <w:rsid w:val="00406A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049">
      <w:bodyDiv w:val="1"/>
      <w:marLeft w:val="0"/>
      <w:marRight w:val="0"/>
      <w:marTop w:val="0"/>
      <w:marBottom w:val="0"/>
      <w:divBdr>
        <w:top w:val="none" w:sz="0" w:space="0" w:color="auto"/>
        <w:left w:val="none" w:sz="0" w:space="0" w:color="auto"/>
        <w:bottom w:val="none" w:sz="0" w:space="0" w:color="auto"/>
        <w:right w:val="none" w:sz="0" w:space="0" w:color="auto"/>
      </w:divBdr>
      <w:divsChild>
        <w:div w:id="309285930">
          <w:marLeft w:val="0"/>
          <w:marRight w:val="0"/>
          <w:marTop w:val="0"/>
          <w:marBottom w:val="0"/>
          <w:divBdr>
            <w:top w:val="none" w:sz="0" w:space="0" w:color="auto"/>
            <w:left w:val="none" w:sz="0" w:space="0" w:color="auto"/>
            <w:bottom w:val="none" w:sz="0" w:space="0" w:color="auto"/>
            <w:right w:val="none" w:sz="0" w:space="0" w:color="auto"/>
          </w:divBdr>
        </w:div>
      </w:divsChild>
    </w:div>
    <w:div w:id="358631226">
      <w:bodyDiv w:val="1"/>
      <w:marLeft w:val="0"/>
      <w:marRight w:val="0"/>
      <w:marTop w:val="0"/>
      <w:marBottom w:val="0"/>
      <w:divBdr>
        <w:top w:val="none" w:sz="0" w:space="0" w:color="auto"/>
        <w:left w:val="none" w:sz="0" w:space="0" w:color="auto"/>
        <w:bottom w:val="none" w:sz="0" w:space="0" w:color="auto"/>
        <w:right w:val="none" w:sz="0" w:space="0" w:color="auto"/>
      </w:divBdr>
      <w:divsChild>
        <w:div w:id="1124083820">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sultant.ru/document/cons_doc_LAW_155057/09b041d2923927222ec9562644f4a984305b70d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1DCB5-6FE4-4521-9B58-DD812B6B5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5641</Words>
  <Characters>32160</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6</cp:revision>
  <dcterms:created xsi:type="dcterms:W3CDTF">2026-05-19T11:09:00Z</dcterms:created>
  <dcterms:modified xsi:type="dcterms:W3CDTF">2026-05-26T08:06:00Z</dcterms:modified>
</cp:coreProperties>
</file>