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D51" w:rsidRPr="00B17D51" w:rsidRDefault="00B17D51" w:rsidP="00B17D51">
      <w:pPr>
        <w:tabs>
          <w:tab w:val="left" w:pos="0"/>
        </w:tabs>
        <w:spacing w:after="0" w:line="240" w:lineRule="auto"/>
        <w:jc w:val="center"/>
        <w:rPr>
          <w:rFonts w:ascii="Times New Roman" w:eastAsia="Times New Roman" w:hAnsi="Times New Roman" w:cs="Times New Roman"/>
          <w:b/>
          <w:sz w:val="23"/>
          <w:szCs w:val="23"/>
        </w:rPr>
      </w:pPr>
      <w:r w:rsidRPr="00B17D51">
        <w:rPr>
          <w:rFonts w:ascii="Times New Roman" w:eastAsia="Times New Roman" w:hAnsi="Times New Roman" w:cs="Times New Roman"/>
          <w:b/>
          <w:sz w:val="23"/>
          <w:szCs w:val="23"/>
        </w:rPr>
        <w:t>КОНТРАКТ № 26-01-САД-М</w:t>
      </w:r>
    </w:p>
    <w:p w:rsidR="00B17D51" w:rsidRPr="00B17D51" w:rsidRDefault="00B17D51" w:rsidP="00B17D51">
      <w:pPr>
        <w:tabs>
          <w:tab w:val="left" w:pos="0"/>
        </w:tabs>
        <w:spacing w:after="0" w:line="240" w:lineRule="auto"/>
        <w:jc w:val="center"/>
        <w:rPr>
          <w:rFonts w:ascii="Times New Roman" w:eastAsia="Times New Roman" w:hAnsi="Times New Roman" w:cs="Times New Roman"/>
          <w:b/>
          <w:sz w:val="23"/>
          <w:szCs w:val="23"/>
        </w:rPr>
      </w:pPr>
    </w:p>
    <w:p w:rsidR="00B17D51" w:rsidRPr="00B17D51" w:rsidRDefault="00B17D51" w:rsidP="00B17D51">
      <w:pPr>
        <w:tabs>
          <w:tab w:val="left" w:pos="0"/>
        </w:tabs>
        <w:spacing w:after="120" w:line="240" w:lineRule="auto"/>
        <w:jc w:val="center"/>
        <w:rPr>
          <w:rFonts w:ascii="Times New Roman" w:eastAsia="Times New Roman" w:hAnsi="Times New Roman" w:cs="Times New Roman"/>
          <w:b/>
        </w:rPr>
      </w:pPr>
      <w:r w:rsidRPr="00B17D51">
        <w:rPr>
          <w:rFonts w:ascii="Times New Roman" w:eastAsia="Times New Roman" w:hAnsi="Times New Roman" w:cs="Times New Roman"/>
          <w:b/>
          <w:sz w:val="23"/>
          <w:szCs w:val="23"/>
        </w:rPr>
        <w:t>на поставку стиральной машины</w:t>
      </w:r>
    </w:p>
    <w:p w:rsidR="00B17D51" w:rsidRPr="00B17D51" w:rsidRDefault="00B17D51" w:rsidP="00B17D51">
      <w:pPr>
        <w:spacing w:after="0" w:line="240" w:lineRule="auto"/>
        <w:jc w:val="center"/>
        <w:rPr>
          <w:rFonts w:ascii="Times New Roman" w:eastAsia="Times New Roman" w:hAnsi="Times New Roman" w:cs="Times New Roman"/>
          <w:b/>
          <w:sz w:val="23"/>
          <w:szCs w:val="23"/>
        </w:rPr>
      </w:pPr>
      <w:r w:rsidRPr="00B17D51">
        <w:rPr>
          <w:rFonts w:ascii="Times New Roman" w:eastAsia="Times New Roman" w:hAnsi="Times New Roman" w:cs="Times New Roman"/>
          <w:b/>
          <w:sz w:val="23"/>
          <w:szCs w:val="23"/>
        </w:rPr>
        <w:t xml:space="preserve">Санкт-Петербург                 </w:t>
      </w:r>
      <w:r w:rsidRPr="00B17D51">
        <w:rPr>
          <w:rFonts w:ascii="Times New Roman" w:eastAsia="Times New Roman" w:hAnsi="Times New Roman" w:cs="Times New Roman"/>
          <w:b/>
          <w:sz w:val="23"/>
          <w:szCs w:val="23"/>
        </w:rPr>
        <w:tab/>
      </w:r>
      <w:r w:rsidRPr="00B17D51">
        <w:rPr>
          <w:rFonts w:ascii="Times New Roman" w:eastAsia="Times New Roman" w:hAnsi="Times New Roman" w:cs="Times New Roman"/>
          <w:b/>
          <w:sz w:val="23"/>
          <w:szCs w:val="23"/>
        </w:rPr>
        <w:tab/>
      </w:r>
      <w:r w:rsidRPr="00B17D51">
        <w:rPr>
          <w:rFonts w:ascii="Times New Roman" w:eastAsia="Times New Roman" w:hAnsi="Times New Roman" w:cs="Times New Roman"/>
          <w:b/>
          <w:sz w:val="23"/>
          <w:szCs w:val="23"/>
        </w:rPr>
        <w:tab/>
      </w:r>
      <w:r w:rsidRPr="00B17D51">
        <w:rPr>
          <w:rFonts w:ascii="Times New Roman" w:eastAsia="Times New Roman" w:hAnsi="Times New Roman" w:cs="Times New Roman"/>
          <w:b/>
          <w:sz w:val="23"/>
          <w:szCs w:val="23"/>
        </w:rPr>
        <w:tab/>
      </w:r>
      <w:r w:rsidRPr="00B17D51">
        <w:rPr>
          <w:rFonts w:ascii="Times New Roman" w:eastAsia="Times New Roman" w:hAnsi="Times New Roman" w:cs="Times New Roman"/>
          <w:b/>
          <w:sz w:val="23"/>
          <w:szCs w:val="23"/>
        </w:rPr>
        <w:tab/>
      </w:r>
      <w:r w:rsidRPr="00B17D51">
        <w:rPr>
          <w:rFonts w:ascii="Times New Roman" w:eastAsia="Times New Roman" w:hAnsi="Times New Roman" w:cs="Times New Roman"/>
          <w:b/>
          <w:sz w:val="23"/>
          <w:szCs w:val="23"/>
        </w:rPr>
        <w:tab/>
        <w:t>_____________2026 г.</w:t>
      </w:r>
    </w:p>
    <w:p w:rsidR="00B17D51" w:rsidRPr="00B17D51" w:rsidRDefault="00B17D51" w:rsidP="00B17D51">
      <w:pPr>
        <w:spacing w:after="0" w:line="240" w:lineRule="auto"/>
        <w:jc w:val="both"/>
        <w:rPr>
          <w:rFonts w:ascii="Times New Roman" w:eastAsia="Times New Roman" w:hAnsi="Times New Roman" w:cs="Times New Roman"/>
          <w:b/>
          <w:sz w:val="23"/>
          <w:szCs w:val="23"/>
        </w:rPr>
      </w:pPr>
    </w:p>
    <w:p w:rsidR="00B17D51" w:rsidRPr="00B17D51" w:rsidRDefault="00B17D51" w:rsidP="00B17D51">
      <w:pPr>
        <w:jc w:val="both"/>
        <w:rPr>
          <w:rFonts w:ascii="Times New Roman" w:eastAsia="Times New Roman" w:hAnsi="Times New Roman" w:cs="Times New Roman"/>
          <w:sz w:val="23"/>
          <w:szCs w:val="23"/>
        </w:rPr>
      </w:pPr>
      <w:r w:rsidRPr="00B17D51">
        <w:rPr>
          <w:rFonts w:ascii="Times New Roman" w:eastAsia="Times New Roman" w:hAnsi="Times New Roman" w:cs="Times New Roman"/>
          <w:b/>
          <w:sz w:val="23"/>
          <w:szCs w:val="23"/>
        </w:rPr>
        <w:t xml:space="preserve">Санкт-Петербургское государственное профессиональное образовательное учреждение «Академия ледовых видов спорта «Динамо Санкт-Петербург», </w:t>
      </w:r>
      <w:r w:rsidRPr="00B17D51">
        <w:rPr>
          <w:rFonts w:ascii="Times New Roman" w:eastAsia="Times New Roman" w:hAnsi="Times New Roman" w:cs="Times New Roman"/>
          <w:sz w:val="23"/>
          <w:szCs w:val="23"/>
        </w:rPr>
        <w:t xml:space="preserve">именуемое в дальнейшем </w:t>
      </w:r>
      <w:r w:rsidRPr="00B17D51">
        <w:rPr>
          <w:rFonts w:ascii="Times New Roman" w:eastAsia="Times New Roman" w:hAnsi="Times New Roman" w:cs="Times New Roman"/>
          <w:b/>
          <w:sz w:val="23"/>
          <w:szCs w:val="23"/>
        </w:rPr>
        <w:t>«Заказчик»</w:t>
      </w:r>
      <w:r w:rsidRPr="00B17D51">
        <w:rPr>
          <w:rFonts w:ascii="Times New Roman" w:eastAsia="Times New Roman" w:hAnsi="Times New Roman" w:cs="Times New Roman"/>
          <w:sz w:val="23"/>
          <w:szCs w:val="23"/>
        </w:rPr>
        <w:t xml:space="preserve">, в лице директора </w:t>
      </w:r>
      <w:proofErr w:type="spellStart"/>
      <w:r w:rsidRPr="00B17D51">
        <w:rPr>
          <w:rFonts w:ascii="Times New Roman" w:eastAsia="Times New Roman" w:hAnsi="Times New Roman" w:cs="Times New Roman"/>
          <w:sz w:val="23"/>
          <w:szCs w:val="23"/>
        </w:rPr>
        <w:t>Скарлыгиной</w:t>
      </w:r>
      <w:proofErr w:type="spellEnd"/>
      <w:r w:rsidRPr="00B17D51">
        <w:rPr>
          <w:rFonts w:ascii="Times New Roman" w:eastAsia="Times New Roman" w:hAnsi="Times New Roman" w:cs="Times New Roman"/>
          <w:sz w:val="23"/>
          <w:szCs w:val="23"/>
        </w:rPr>
        <w:t xml:space="preserve"> Н.В, действующей на основании Устава, с одной стороны и</w:t>
      </w:r>
      <w:r w:rsidRPr="00B17D51">
        <w:rPr>
          <w:rFonts w:ascii="Calibri" w:eastAsia="Times New Roman" w:hAnsi="Calibri" w:cs="Times New Roman"/>
        </w:rPr>
        <w:t xml:space="preserve"> </w:t>
      </w:r>
      <w:r w:rsidRPr="00B17D51">
        <w:rPr>
          <w:rFonts w:ascii="Times New Roman" w:eastAsia="Times New Roman" w:hAnsi="Times New Roman" w:cs="Times New Roman"/>
          <w:b/>
          <w:sz w:val="23"/>
          <w:szCs w:val="23"/>
        </w:rPr>
        <w:t xml:space="preserve"> _________________________,</w:t>
      </w:r>
      <w:r w:rsidRPr="00B17D51">
        <w:rPr>
          <w:rFonts w:ascii="Times New Roman" w:eastAsia="Times New Roman" w:hAnsi="Times New Roman" w:cs="Times New Roman"/>
          <w:sz w:val="23"/>
          <w:szCs w:val="23"/>
        </w:rPr>
        <w:t xml:space="preserve"> в лице ________________, действующей на основании ____________, именуемое в дальнейшем «Поставщик», с другой стороны, совместно именуемые в дальнейшем «Стороны», заключили в рамках осуществления закупки идентификационным кодом закупки: №  _____________________________________ (далее - Контракт) о нижеследующем:</w:t>
      </w:r>
    </w:p>
    <w:p w:rsidR="00B17D51" w:rsidRPr="00B17D51" w:rsidRDefault="00B17D51" w:rsidP="00B17D51">
      <w:pPr>
        <w:spacing w:after="0" w:line="240" w:lineRule="auto"/>
        <w:ind w:firstLine="709"/>
        <w:jc w:val="both"/>
        <w:rPr>
          <w:rFonts w:ascii="Times New Roman" w:eastAsia="Times New Roman" w:hAnsi="Times New Roman" w:cs="Times New Roman"/>
          <w:sz w:val="23"/>
          <w:szCs w:val="23"/>
        </w:rPr>
      </w:pPr>
    </w:p>
    <w:p w:rsidR="00B17D51" w:rsidRPr="00B17D51" w:rsidRDefault="00B17D51" w:rsidP="00B17D51">
      <w:pPr>
        <w:spacing w:after="0" w:line="240" w:lineRule="auto"/>
        <w:ind w:firstLine="567"/>
        <w:jc w:val="center"/>
        <w:outlineLvl w:val="0"/>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1.Предмет Контракта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1.1.</w:t>
      </w:r>
      <w:r w:rsidRPr="00B17D51">
        <w:rPr>
          <w:rFonts w:ascii="Calibri" w:eastAsia="Times New Roman" w:hAnsi="Calibri" w:cs="Times New Roman"/>
        </w:rPr>
        <w:t xml:space="preserve"> </w:t>
      </w:r>
      <w:r w:rsidRPr="00B17D51">
        <w:rPr>
          <w:rFonts w:ascii="Times New Roman" w:eastAsia="Times New Roman" w:hAnsi="Times New Roman" w:cs="Times New Roman"/>
          <w:sz w:val="23"/>
          <w:szCs w:val="23"/>
        </w:rPr>
        <w:t>Поставщик обязуется поставить стиральную машину (далее – Товар) в порядке и на условиях настоящего Контракта), в количестве, по цене и в ассортименте, предусмотренном в Спецификации, являющейся Приложением № 2 к настоящему Контракту (далее – Спецификация), а Заказчик обязуется принять и оплатить Товар.</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1.2.Поставщик гарантирует, что качество и характеристики поставляемого Товара соответствуют Описанию объекта закупки и Спецификации, а также стандартам Российской Федерации.</w:t>
      </w:r>
    </w:p>
    <w:p w:rsidR="00B17D51" w:rsidRPr="00B17D51" w:rsidRDefault="00B17D51" w:rsidP="00B17D51">
      <w:pPr>
        <w:spacing w:after="0" w:line="240" w:lineRule="auto"/>
        <w:jc w:val="both"/>
        <w:rPr>
          <w:rFonts w:ascii="Times New Roman" w:eastAsia="Times New Roman" w:hAnsi="Times New Roman" w:cs="Times New Roman"/>
          <w:sz w:val="23"/>
          <w:szCs w:val="23"/>
        </w:rPr>
      </w:pPr>
    </w:p>
    <w:p w:rsidR="00B17D51" w:rsidRPr="00B17D51" w:rsidRDefault="00B17D51" w:rsidP="00B17D51">
      <w:pPr>
        <w:spacing w:after="0" w:line="240" w:lineRule="auto"/>
        <w:jc w:val="center"/>
        <w:outlineLvl w:val="0"/>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2.Права и обязанности Сторон</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2.1.Заказчик вправе:</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2.1.1.Требовать надлежащего исполнения обязательств в соответствии с Контрактом.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2.1.2.Требовать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2.1.3.Запрашивать информацию о ходе и состоянии исполнения обязательств по Контракту.</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2.1.4.Осуществлять контроль за порядком и сроками поставки Товара, не вмешиваясь в оперативно-хозяйственную деятельность Поставщика;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2.1.5.Отказаться от принятия Товара, не соответствующего требованиям Контракта, Описанию объекта закупки, Спецификации, требовать в разумный срок доукомплектования Товара либо его замены.</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2.1.6.Отказаться от оплаты Товара, не соответствующего требованиям Контракта. </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2.1.7.Заказчик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 8.9. Контракта.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2.1.8.Потребовать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2.1.9. Иметь иные права в соответствии с законодательством Российской Федерации и Контрактом.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2.2.Заказчик обязан:</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2.2.1.Принять Товар, поставленный в порядке и на условиях, предусмотренных Контрактом. </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2.2.2.Оплатить </w:t>
      </w:r>
      <w:proofErr w:type="gramStart"/>
      <w:r w:rsidRPr="00B17D51">
        <w:rPr>
          <w:rFonts w:ascii="Times New Roman" w:eastAsia="Times New Roman" w:hAnsi="Times New Roman" w:cs="Times New Roman"/>
          <w:sz w:val="23"/>
          <w:szCs w:val="23"/>
        </w:rPr>
        <w:t>надлежащим образом</w:t>
      </w:r>
      <w:proofErr w:type="gramEnd"/>
      <w:r w:rsidRPr="00B17D51">
        <w:rPr>
          <w:rFonts w:ascii="Times New Roman" w:eastAsia="Times New Roman" w:hAnsi="Times New Roman" w:cs="Times New Roman"/>
          <w:sz w:val="23"/>
          <w:szCs w:val="23"/>
        </w:rPr>
        <w:t xml:space="preserve"> поставленный Товар в порядке и на условиях, предусмотренных Контрактом.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2.2.3.Принять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B17D51" w:rsidRPr="00B17D51" w:rsidRDefault="00B17D51" w:rsidP="00B17D51">
      <w:pPr>
        <w:shd w:val="clear" w:color="auto" w:fill="FFFFFF"/>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2.2.4.Нести иные обязанности в соответствии с законодательством Российской Федерации и Контрактом.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2.3.Поставщик вправе:</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2.3.1.Требовать оплаты по Контракту в случае надлежащего исполнения своих обязательств по Контракту.</w:t>
      </w:r>
    </w:p>
    <w:p w:rsidR="00B17D51" w:rsidRPr="00B17D51" w:rsidRDefault="00B17D51" w:rsidP="00B17D51">
      <w:pPr>
        <w:shd w:val="clear" w:color="auto" w:fill="FFFFFF"/>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2.3.2.Требовать подписания документов об исполнении им обязательств по Контракту от Заказчика. </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2.3.3.Иметь иные права в соответствии с законодательством Российской Федерации и Контрактом.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2.4.Поставщик обязан:</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2.4.1.Поставить Товар, а также обеспечить его надлежащее качество, в сроки и на условиях, установленных Контрактом;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lastRenderedPageBreak/>
        <w:t>2.4.2.По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B17D51" w:rsidRPr="00B17D51" w:rsidRDefault="00B17D51" w:rsidP="00B17D51">
      <w:pPr>
        <w:spacing w:after="0" w:line="240" w:lineRule="auto"/>
        <w:ind w:firstLine="567"/>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Возврат (замена) Товара осуществляется за счёт Поставщика.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2.4.3.Принимать и рассматривать в течение пяти дней письменные претензии Заказчика, вытекающие из настоящего Контракта.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2.4.4.</w:t>
      </w:r>
      <w:bookmarkStart w:id="0" w:name="_ref_1528201"/>
      <w:r w:rsidRPr="00B17D51">
        <w:rPr>
          <w:rFonts w:ascii="Times New Roman" w:eastAsia="Times New Roman" w:hAnsi="Times New Roman" w:cs="Times New Roman"/>
          <w:sz w:val="23"/>
          <w:szCs w:val="23"/>
        </w:rPr>
        <w:t>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0"/>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2.4.5.Исполнять,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2.4.6.Передать надлежащим образом оформленные отчетные и финансовые документы в порядке и срок, установленные Контрактом.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2.4.7.Представить по запросу Заказчика в сроки, указанные в таком запросе, информацию о ходе исполнения обязательств по Контракту.</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2.4.8.Соблюдать конфиденциальность в отношении всей информации, ставшей известной Поставщику в связи с исполнением обязательств по Контракту.</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2.4.9.Нести иные обязанности в соответствии с законодательством Российской Федерации и Контрактом.</w:t>
      </w:r>
    </w:p>
    <w:p w:rsidR="00B17D51" w:rsidRPr="00B17D51" w:rsidRDefault="00B17D51" w:rsidP="00B17D51">
      <w:pPr>
        <w:spacing w:after="0" w:line="240" w:lineRule="auto"/>
        <w:ind w:firstLine="567"/>
        <w:jc w:val="center"/>
        <w:rPr>
          <w:rFonts w:ascii="Times New Roman" w:eastAsia="Times New Roman" w:hAnsi="Times New Roman" w:cs="Times New Roman"/>
          <w:sz w:val="23"/>
          <w:szCs w:val="23"/>
        </w:rPr>
      </w:pPr>
    </w:p>
    <w:p w:rsidR="00B17D51" w:rsidRPr="00B17D51" w:rsidRDefault="00B17D51" w:rsidP="00B17D51">
      <w:pPr>
        <w:spacing w:after="0" w:line="240" w:lineRule="auto"/>
        <w:ind w:firstLine="567"/>
        <w:jc w:val="center"/>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3.Цена контракта, порядок расчетов</w:t>
      </w:r>
    </w:p>
    <w:p w:rsidR="00B17D51" w:rsidRPr="00B17D51" w:rsidRDefault="00B17D51" w:rsidP="00B17D51">
      <w:pPr>
        <w:spacing w:after="0" w:line="240" w:lineRule="auto"/>
        <w:ind w:firstLine="567"/>
        <w:jc w:val="center"/>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(порядок и сроки оплаты товара), авансирование, обеспечение исполнение контракта</w:t>
      </w:r>
    </w:p>
    <w:p w:rsidR="00B17D51" w:rsidRPr="00B17D51" w:rsidRDefault="00B17D51" w:rsidP="00B17D51">
      <w:pPr>
        <w:tabs>
          <w:tab w:val="left" w:pos="1560"/>
        </w:tabs>
        <w:suppressAutoHyphens/>
        <w:autoSpaceDN w:val="0"/>
        <w:spacing w:after="0" w:line="240" w:lineRule="auto"/>
        <w:jc w:val="both"/>
        <w:textAlignment w:val="baseline"/>
        <w:rPr>
          <w:rFonts w:ascii="Times New Roman" w:eastAsia="Times New Roman" w:hAnsi="Times New Roman" w:cs="Times New Roman"/>
          <w:b/>
          <w:sz w:val="23"/>
          <w:szCs w:val="23"/>
        </w:rPr>
      </w:pPr>
      <w:r w:rsidRPr="00B17D51">
        <w:rPr>
          <w:rFonts w:ascii="Times New Roman" w:eastAsia="Times New Roman" w:hAnsi="Times New Roman" w:cs="Times New Roman"/>
          <w:b/>
          <w:sz w:val="23"/>
          <w:szCs w:val="23"/>
        </w:rPr>
        <w:t>3.1.</w:t>
      </w:r>
      <w:bookmarkStart w:id="1" w:name="_ref_12533361"/>
      <w:r w:rsidRPr="00B17D51">
        <w:rPr>
          <w:rFonts w:ascii="Times New Roman" w:eastAsia="Times New Roman" w:hAnsi="Times New Roman" w:cs="Times New Roman"/>
          <w:kern w:val="3"/>
          <w:sz w:val="20"/>
          <w:szCs w:val="20"/>
          <w:lang w:eastAsia="ru-RU"/>
        </w:rPr>
        <w:t xml:space="preserve"> </w:t>
      </w:r>
      <w:r w:rsidRPr="00B17D51">
        <w:rPr>
          <w:rFonts w:ascii="Times New Roman" w:eastAsia="Times New Roman" w:hAnsi="Times New Roman" w:cs="Times New Roman"/>
          <w:b/>
          <w:kern w:val="3"/>
          <w:sz w:val="23"/>
          <w:szCs w:val="23"/>
          <w:lang w:eastAsia="ru-RU"/>
        </w:rPr>
        <w:t>Цена ______________________.</w:t>
      </w:r>
    </w:p>
    <w:bookmarkEnd w:id="1"/>
    <w:p w:rsidR="00B17D51" w:rsidRPr="00B17D51" w:rsidRDefault="00B17D51" w:rsidP="00B17D51">
      <w:pPr>
        <w:tabs>
          <w:tab w:val="left" w:pos="993"/>
        </w:tabs>
        <w:suppressAutoHyphens/>
        <w:autoSpaceDN w:val="0"/>
        <w:spacing w:after="0" w:line="240" w:lineRule="auto"/>
        <w:jc w:val="both"/>
        <w:textAlignment w:val="baseline"/>
        <w:rPr>
          <w:rFonts w:ascii="Times New Roman" w:eastAsia="Times New Roman" w:hAnsi="Times New Roman" w:cs="Times New Roman"/>
          <w:b/>
          <w:sz w:val="23"/>
          <w:szCs w:val="23"/>
        </w:rPr>
      </w:pPr>
      <w:r w:rsidRPr="00B17D51">
        <w:rPr>
          <w:rFonts w:ascii="Times New Roman" w:eastAsia="Times New Roman" w:hAnsi="Times New Roman" w:cs="Times New Roman"/>
          <w:b/>
          <w:sz w:val="23"/>
          <w:szCs w:val="23"/>
        </w:rPr>
        <w:t>Цена Контракта включает стоимость тары (упаковки), расходы на доставку Товара в помещения (на склад) Заказчика, все виды погрузочно-разгрузочных работ, монтаж, установка, пуско-наладочные работы, расходы на подъем-спуск на этаж, а также расходы на уплату налогов, на уплату таможенных пошлин, сборов и других обязательных платежей в бюджеты всех уровней.</w:t>
      </w:r>
    </w:p>
    <w:p w:rsidR="00B17D51" w:rsidRPr="00B17D51" w:rsidRDefault="00B17D51" w:rsidP="00B17D51">
      <w:pPr>
        <w:tabs>
          <w:tab w:val="left" w:pos="993"/>
        </w:tabs>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3.2.Заказчик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3.3.Цена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3.4.В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17D51" w:rsidRPr="00B17D51" w:rsidRDefault="00B17D51" w:rsidP="00B17D51">
      <w:pPr>
        <w:autoSpaceDE w:val="0"/>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3.5.Заказчик осуществляет расчеты с Поставщиком по безналичному расчету.</w:t>
      </w:r>
    </w:p>
    <w:p w:rsidR="00B17D51" w:rsidRPr="00B17D51" w:rsidRDefault="00B17D51" w:rsidP="00B17D51">
      <w:pPr>
        <w:autoSpaceDE w:val="0"/>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3.6.Сроки и порядок оплаты: </w:t>
      </w:r>
    </w:p>
    <w:p w:rsidR="00B17D51" w:rsidRPr="00B17D51" w:rsidRDefault="00B17D51" w:rsidP="00B17D51">
      <w:pPr>
        <w:autoSpaceDE w:val="0"/>
        <w:spacing w:after="0" w:line="240" w:lineRule="auto"/>
        <w:ind w:firstLine="567"/>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Заказчик осуществляет оплату поставленного товара, в течение 10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w:t>
      </w:r>
    </w:p>
    <w:p w:rsidR="00B17D51" w:rsidRPr="00B17D51" w:rsidRDefault="00B17D51" w:rsidP="00B17D51">
      <w:pPr>
        <w:autoSpaceDE w:val="0"/>
        <w:spacing w:after="0" w:line="240" w:lineRule="auto"/>
        <w:ind w:firstLine="567"/>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Основанием для оплаты поставленного Товара являются подписанные сторонами товарная накладная, акт сдачи-приемки Товара, а также счет, подписанные Поставщиком и предоставленные Заказчику.</w:t>
      </w:r>
    </w:p>
    <w:p w:rsidR="00B17D51" w:rsidRPr="00B17D51" w:rsidRDefault="00B17D51" w:rsidP="00B17D51">
      <w:pPr>
        <w:autoSpaceDE w:val="0"/>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3.7.Оплата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3.8.Оплата Товара производится Заказчиком в безналичной форме за счет внебюджетных средств </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lastRenderedPageBreak/>
        <w:t>3.9.Заказчик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3.10.Авансирование не предусмотрено.</w:t>
      </w:r>
    </w:p>
    <w:p w:rsidR="00B17D51" w:rsidRPr="00B17D51" w:rsidRDefault="00B17D51" w:rsidP="00B17D51">
      <w:pPr>
        <w:spacing w:after="0" w:line="240" w:lineRule="auto"/>
        <w:jc w:val="center"/>
        <w:rPr>
          <w:rFonts w:ascii="Times New Roman" w:eastAsia="Times New Roman" w:hAnsi="Times New Roman" w:cs="Times New Roman"/>
          <w:sz w:val="23"/>
          <w:szCs w:val="23"/>
        </w:rPr>
      </w:pPr>
    </w:p>
    <w:p w:rsidR="00B17D51" w:rsidRPr="00B17D51" w:rsidRDefault="00B17D51" w:rsidP="00B17D51">
      <w:pPr>
        <w:spacing w:after="0" w:line="240" w:lineRule="auto"/>
        <w:jc w:val="center"/>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4.Порядок поставки товаров</w:t>
      </w:r>
    </w:p>
    <w:p w:rsidR="00B17D51" w:rsidRPr="00B17D51" w:rsidRDefault="00B17D51" w:rsidP="00B17D51">
      <w:pPr>
        <w:autoSpaceDE w:val="0"/>
        <w:spacing w:after="0" w:line="240" w:lineRule="auto"/>
        <w:jc w:val="both"/>
        <w:rPr>
          <w:rFonts w:ascii="Times New Roman" w:eastAsia="Times New Roman" w:hAnsi="Times New Roman" w:cs="Times New Roman"/>
          <w:b/>
          <w:sz w:val="23"/>
          <w:szCs w:val="23"/>
        </w:rPr>
      </w:pPr>
      <w:r w:rsidRPr="00B17D51">
        <w:rPr>
          <w:rFonts w:ascii="Times New Roman" w:eastAsia="Times New Roman" w:hAnsi="Times New Roman" w:cs="Times New Roman"/>
          <w:b/>
          <w:sz w:val="23"/>
          <w:szCs w:val="23"/>
        </w:rPr>
        <w:t>4.1.Местом поставки товара является: Санкт-Петербург,</w:t>
      </w:r>
      <w:r w:rsidRPr="00B17D51">
        <w:rPr>
          <w:rFonts w:ascii="Calibri" w:eastAsia="Times New Roman" w:hAnsi="Calibri" w:cs="Times New Roman"/>
        </w:rPr>
        <w:t xml:space="preserve"> </w:t>
      </w:r>
      <w:r w:rsidRPr="00B17D51">
        <w:rPr>
          <w:rFonts w:ascii="Times New Roman" w:eastAsia="Times New Roman" w:hAnsi="Times New Roman" w:cs="Times New Roman"/>
          <w:b/>
          <w:sz w:val="23"/>
          <w:szCs w:val="23"/>
        </w:rPr>
        <w:t xml:space="preserve">наб. р. </w:t>
      </w:r>
      <w:proofErr w:type="spellStart"/>
      <w:r w:rsidRPr="00B17D51">
        <w:rPr>
          <w:rFonts w:ascii="Times New Roman" w:eastAsia="Times New Roman" w:hAnsi="Times New Roman" w:cs="Times New Roman"/>
          <w:b/>
          <w:sz w:val="23"/>
          <w:szCs w:val="23"/>
        </w:rPr>
        <w:t>Смоленки</w:t>
      </w:r>
      <w:proofErr w:type="spellEnd"/>
      <w:r w:rsidRPr="00B17D51">
        <w:rPr>
          <w:rFonts w:ascii="Times New Roman" w:eastAsia="Times New Roman" w:hAnsi="Times New Roman" w:cs="Times New Roman"/>
          <w:b/>
          <w:sz w:val="23"/>
          <w:szCs w:val="23"/>
        </w:rPr>
        <w:t xml:space="preserve"> 35к1 </w:t>
      </w:r>
      <w:proofErr w:type="spellStart"/>
      <w:r w:rsidRPr="00B17D51">
        <w:rPr>
          <w:rFonts w:ascii="Times New Roman" w:eastAsia="Times New Roman" w:hAnsi="Times New Roman" w:cs="Times New Roman"/>
          <w:b/>
          <w:sz w:val="23"/>
          <w:szCs w:val="23"/>
        </w:rPr>
        <w:t>лит.А</w:t>
      </w:r>
      <w:proofErr w:type="spellEnd"/>
      <w:r w:rsidRPr="00B17D51">
        <w:rPr>
          <w:rFonts w:ascii="Times New Roman" w:eastAsia="Times New Roman" w:hAnsi="Times New Roman" w:cs="Times New Roman"/>
          <w:b/>
          <w:sz w:val="23"/>
          <w:szCs w:val="23"/>
        </w:rPr>
        <w:t>.</w:t>
      </w:r>
    </w:p>
    <w:p w:rsidR="00B17D51" w:rsidRPr="00B17D51" w:rsidRDefault="00B17D51" w:rsidP="00B17D51">
      <w:pPr>
        <w:jc w:val="both"/>
        <w:rPr>
          <w:rFonts w:ascii="Times New Roman" w:eastAsia="Times New Roman" w:hAnsi="Times New Roman" w:cs="Times New Roman"/>
          <w:color w:val="000000"/>
          <w:sz w:val="23"/>
          <w:szCs w:val="23"/>
          <w:lang w:eastAsia="ru-RU"/>
        </w:rPr>
      </w:pPr>
      <w:r w:rsidRPr="00B17D51">
        <w:rPr>
          <w:rFonts w:ascii="Times New Roman" w:eastAsia="Times New Roman" w:hAnsi="Times New Roman" w:cs="Times New Roman"/>
          <w:b/>
          <w:sz w:val="23"/>
          <w:szCs w:val="23"/>
        </w:rPr>
        <w:t xml:space="preserve">4.2. </w:t>
      </w:r>
      <w:r w:rsidRPr="00B17D51">
        <w:rPr>
          <w:rFonts w:ascii="Times New Roman" w:eastAsia="Times New Roman" w:hAnsi="Times New Roman" w:cs="Times New Roman"/>
          <w:b/>
          <w:color w:val="000000"/>
          <w:sz w:val="23"/>
          <w:szCs w:val="23"/>
          <w:lang w:eastAsia="ru-RU"/>
        </w:rPr>
        <w:t>Срок поставки товара:</w:t>
      </w:r>
      <w:r w:rsidRPr="00B17D51">
        <w:rPr>
          <w:rFonts w:ascii="Times New Roman" w:eastAsia="Times New Roman" w:hAnsi="Times New Roman" w:cs="Times New Roman"/>
          <w:color w:val="000000"/>
          <w:sz w:val="23"/>
          <w:szCs w:val="23"/>
          <w:lang w:eastAsia="ru-RU"/>
        </w:rPr>
        <w:t xml:space="preserve"> 10 рабочих дней с даты заключения Контракта.</w:t>
      </w:r>
    </w:p>
    <w:p w:rsidR="00B17D51" w:rsidRPr="00B17D51" w:rsidRDefault="00B17D51" w:rsidP="00B17D51">
      <w:pPr>
        <w:widowControl w:val="0"/>
        <w:spacing w:after="0" w:line="240" w:lineRule="auto"/>
        <w:jc w:val="both"/>
        <w:rPr>
          <w:rFonts w:ascii="Times New Roman" w:eastAsia="Times New Roman" w:hAnsi="Times New Roman" w:cs="Times New Roman"/>
          <w:color w:val="000000"/>
          <w:sz w:val="23"/>
          <w:szCs w:val="23"/>
          <w:lang w:eastAsia="ru-RU"/>
        </w:rPr>
      </w:pPr>
      <w:r w:rsidRPr="00B17D51">
        <w:rPr>
          <w:rFonts w:ascii="Times New Roman" w:eastAsia="Times New Roman" w:hAnsi="Times New Roman" w:cs="Times New Roman"/>
          <w:color w:val="000000"/>
          <w:sz w:val="23"/>
          <w:szCs w:val="23"/>
          <w:lang w:eastAsia="ru-RU"/>
        </w:rPr>
        <w:t>Поставщик обязан согласовать дату и время поставки с Заказчиком.</w:t>
      </w:r>
    </w:p>
    <w:p w:rsidR="00B17D51" w:rsidRPr="00B17D51" w:rsidRDefault="00B17D51" w:rsidP="00B17D51">
      <w:pPr>
        <w:spacing w:after="0" w:line="240" w:lineRule="auto"/>
        <w:jc w:val="both"/>
        <w:rPr>
          <w:rFonts w:ascii="Times New Roman" w:eastAsia="Times New Roman" w:hAnsi="Times New Roman" w:cs="Times New Roman"/>
          <w:color w:val="000000"/>
          <w:sz w:val="23"/>
          <w:szCs w:val="23"/>
          <w:lang w:eastAsia="ru-RU"/>
        </w:rPr>
      </w:pPr>
      <w:r w:rsidRPr="00B17D51">
        <w:rPr>
          <w:rFonts w:ascii="Times New Roman" w:eastAsia="Times New Roman" w:hAnsi="Times New Roman" w:cs="Times New Roman"/>
          <w:color w:val="000000"/>
          <w:sz w:val="23"/>
          <w:szCs w:val="23"/>
          <w:lang w:eastAsia="ru-RU"/>
        </w:rPr>
        <w:t xml:space="preserve">Доставка Товара осуществляется с предварительным уточнением времени. </w:t>
      </w:r>
    </w:p>
    <w:p w:rsidR="00B17D51" w:rsidRPr="00B17D51" w:rsidRDefault="00B17D51" w:rsidP="00B17D51">
      <w:pPr>
        <w:spacing w:after="0" w:line="240" w:lineRule="auto"/>
        <w:jc w:val="both"/>
        <w:rPr>
          <w:rFonts w:ascii="Times New Roman" w:eastAsia="Times New Roman" w:hAnsi="Times New Roman" w:cs="Times New Roman"/>
          <w:b/>
          <w:sz w:val="23"/>
          <w:szCs w:val="23"/>
        </w:rPr>
      </w:pPr>
      <w:r w:rsidRPr="00B17D51">
        <w:rPr>
          <w:rFonts w:ascii="Times New Roman" w:eastAsia="Times New Roman" w:hAnsi="Times New Roman" w:cs="Times New Roman"/>
          <w:color w:val="000000"/>
          <w:sz w:val="23"/>
          <w:szCs w:val="23"/>
          <w:lang w:eastAsia="ru-RU"/>
        </w:rPr>
        <w:t xml:space="preserve">Контактное лицо: </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4.3. Доставка товара по адресу Заказчика, все виды погрузочно-разгрузочных работ, монтаж и установка, подъем-спуск на этаж осуществляются силами Поставщика и за его счет.</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4.4.Товар,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4.5.Поставщик несет все риски утраты или повреждения Товара до момента его поставки в соответствии с п. 4.7. настоящего Контракта.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4.6.На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B17D51" w:rsidRPr="00B17D51" w:rsidRDefault="00B17D51" w:rsidP="00B17D51">
      <w:pPr>
        <w:suppressAutoHyphens/>
        <w:autoSpaceDN w:val="0"/>
        <w:spacing w:after="0" w:line="240" w:lineRule="auto"/>
        <w:ind w:firstLine="709"/>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B17D51">
          <w:rPr>
            <w:rFonts w:ascii="Times New Roman" w:eastAsia="Times New Roman" w:hAnsi="Times New Roman" w:cs="Times New Roman"/>
            <w:sz w:val="23"/>
            <w:szCs w:val="23"/>
          </w:rPr>
          <w:t>частью 6 статьи 14</w:t>
        </w:r>
      </w:hyperlink>
      <w:r w:rsidRPr="00B17D51">
        <w:rPr>
          <w:rFonts w:ascii="Times New Roman" w:eastAsia="Times New Roman" w:hAnsi="Times New Roman" w:cs="Times New Roman"/>
          <w:sz w:val="23"/>
          <w:szCs w:val="23"/>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4.7.Датой выполнения обязательств в части поставки Товара является дата подписания товарной накладной Сторонами.</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4.8.Расходы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4.9.Тара и упаковка должны обеспечивать сохранность Товара при его транспортировке и хранении. </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4.10.</w:t>
      </w:r>
      <w:r w:rsidRPr="00B17D51">
        <w:rPr>
          <w:rFonts w:ascii="Times New Roman" w:eastAsia="Times New Roman" w:hAnsi="Times New Roman" w:cs="Times New Roman"/>
          <w:kern w:val="3"/>
          <w:sz w:val="20"/>
          <w:szCs w:val="20"/>
          <w:lang w:eastAsia="ru-RU"/>
        </w:rPr>
        <w:t xml:space="preserve"> </w:t>
      </w:r>
      <w:r w:rsidRPr="00B17D51">
        <w:rPr>
          <w:rFonts w:ascii="Times New Roman" w:eastAsia="Times New Roman" w:hAnsi="Times New Roman" w:cs="Times New Roman"/>
          <w:sz w:val="23"/>
          <w:szCs w:val="23"/>
        </w:rPr>
        <w:t>Тара и упаковка, в которой был поставлен Товар, является невозвратной.</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p>
    <w:p w:rsidR="00B17D51" w:rsidRPr="00B17D51" w:rsidRDefault="00B17D51" w:rsidP="00B17D51">
      <w:pPr>
        <w:spacing w:after="0" w:line="240" w:lineRule="auto"/>
        <w:jc w:val="center"/>
        <w:rPr>
          <w:rFonts w:ascii="Times New Roman" w:eastAsia="Times New Roman" w:hAnsi="Times New Roman" w:cs="Times New Roman"/>
          <w:b/>
          <w:sz w:val="23"/>
          <w:szCs w:val="23"/>
        </w:rPr>
      </w:pPr>
      <w:r w:rsidRPr="00B17D51">
        <w:rPr>
          <w:rFonts w:ascii="Times New Roman" w:eastAsia="Times New Roman" w:hAnsi="Times New Roman" w:cs="Times New Roman"/>
          <w:b/>
          <w:sz w:val="23"/>
          <w:szCs w:val="23"/>
        </w:rPr>
        <w:t>5. Порядок и срок приемки поставленного товара,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5.1. Поставщик осуществляет поставку и выгрузку товара по месту нахождения складского помещения Заказчика, а также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5.2.Приемка товара по Контракту осуществляется в следующем порядке:</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5.2.1.Вместе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(при наличии).</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5.2.2.Поставщик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lastRenderedPageBreak/>
        <w:t>5.2.3.Заказчик при получении Товара, а также подписывает акт сдачи-приемки товара и в течение 3 (трех) рабочих дней после поставки товара проверяет его на соответствие требованиям Описания объекта закупки и условиям Контракта.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5.2.4.В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5.2.5.В случае отсутствия замечаний к Товару и установке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5.3.При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p>
    <w:p w:rsidR="00B17D51" w:rsidRPr="00B17D51" w:rsidRDefault="00B17D51" w:rsidP="00B17D51">
      <w:pPr>
        <w:suppressAutoHyphens/>
        <w:autoSpaceDN w:val="0"/>
        <w:spacing w:after="0" w:line="240" w:lineRule="auto"/>
        <w:jc w:val="center"/>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6.Ответственность сторон</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6.1.В случае обнаружения Заказчиком недостатков к поставляемому Товару,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B17D51" w:rsidRPr="00B17D51" w:rsidRDefault="00B17D51" w:rsidP="00B17D51">
      <w:pPr>
        <w:spacing w:after="0" w:line="240" w:lineRule="auto"/>
        <w:ind w:firstLine="567"/>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6.2.Заказчик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6.3.Товар, поставленный с отступлением от требований, предусмотренных настоящим Контрактом, считается не поставленным.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6.4.В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6.5.Штрафы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сумме 1 000 рублей 00 копеек</w:t>
      </w:r>
      <w:r w:rsidRPr="00B17D51">
        <w:rPr>
          <w:rFonts w:ascii="Times New Roman" w:eastAsia="Times New Roman" w:hAnsi="Times New Roman" w:cs="Times New Roman"/>
          <w:sz w:val="23"/>
          <w:szCs w:val="23"/>
          <w:vertAlign w:val="superscript"/>
        </w:rPr>
        <w:footnoteReference w:id="1"/>
      </w:r>
      <w:r w:rsidRPr="00B17D51">
        <w:rPr>
          <w:rFonts w:ascii="Times New Roman" w:eastAsia="Times New Roman" w:hAnsi="Times New Roman" w:cs="Times New Roman"/>
          <w:sz w:val="23"/>
          <w:szCs w:val="23"/>
        </w:rPr>
        <w:t>.</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6.6.Пеня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6.7.За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10 процентов цены контракта (этапа)</w:t>
      </w:r>
      <w:r w:rsidRPr="00B17D51">
        <w:rPr>
          <w:rFonts w:ascii="Times New Roman" w:eastAsia="Times New Roman" w:hAnsi="Times New Roman" w:cs="Times New Roman"/>
          <w:sz w:val="23"/>
          <w:szCs w:val="23"/>
          <w:vertAlign w:val="superscript"/>
        </w:rPr>
        <w:footnoteReference w:id="2"/>
      </w:r>
      <w:r w:rsidRPr="00B17D51">
        <w:rPr>
          <w:rFonts w:ascii="Times New Roman" w:eastAsia="Times New Roman" w:hAnsi="Times New Roman" w:cs="Times New Roman"/>
          <w:sz w:val="23"/>
          <w:szCs w:val="23"/>
        </w:rPr>
        <w:t>.</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6.8.За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сумме 1 000 рублей 00 копеек</w:t>
      </w:r>
      <w:r w:rsidRPr="00B17D51">
        <w:rPr>
          <w:rFonts w:ascii="Times New Roman" w:eastAsia="Times New Roman" w:hAnsi="Times New Roman" w:cs="Times New Roman"/>
          <w:sz w:val="23"/>
          <w:szCs w:val="23"/>
          <w:vertAlign w:val="superscript"/>
        </w:rPr>
        <w:footnoteReference w:id="3"/>
      </w:r>
      <w:r w:rsidRPr="00B17D51">
        <w:rPr>
          <w:rFonts w:ascii="Times New Roman" w:eastAsia="Times New Roman" w:hAnsi="Times New Roman" w:cs="Times New Roman"/>
          <w:sz w:val="23"/>
          <w:szCs w:val="23"/>
        </w:rPr>
        <w:t>.</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6.9.В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w:t>
      </w:r>
      <w:r w:rsidRPr="00B17D51">
        <w:rPr>
          <w:rFonts w:ascii="Times New Roman" w:eastAsia="Times New Roman" w:hAnsi="Times New Roman" w:cs="Times New Roman"/>
          <w:sz w:val="23"/>
          <w:szCs w:val="23"/>
        </w:rPr>
        <w:lastRenderedPageBreak/>
        <w:t>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6.10.Общая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6.11.Общая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6.12.Уплата неустойки не освобождает Стороны от полного выполнения обязательств по настоящему Контракту.</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6.13.В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6.14.Заказчик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6.15.В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аукционе, несет Поставщик.</w:t>
      </w:r>
    </w:p>
    <w:p w:rsidR="00B17D51" w:rsidRPr="00B17D51" w:rsidRDefault="00B17D51" w:rsidP="00B17D51">
      <w:pPr>
        <w:spacing w:after="0" w:line="240" w:lineRule="auto"/>
        <w:jc w:val="both"/>
        <w:rPr>
          <w:rFonts w:ascii="Times New Roman" w:eastAsia="Times New Roman" w:hAnsi="Times New Roman" w:cs="Times New Roman"/>
          <w:sz w:val="23"/>
          <w:szCs w:val="23"/>
        </w:rPr>
      </w:pPr>
    </w:p>
    <w:p w:rsidR="00B17D51" w:rsidRPr="00B17D51" w:rsidRDefault="00B17D51" w:rsidP="00B17D51">
      <w:pPr>
        <w:suppressAutoHyphens/>
        <w:autoSpaceDN w:val="0"/>
        <w:spacing w:after="0" w:line="240" w:lineRule="auto"/>
        <w:jc w:val="center"/>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7.Гарантийные условия и сроки</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7.1.</w:t>
      </w:r>
      <w:r w:rsidRPr="00B17D51">
        <w:rPr>
          <w:rFonts w:ascii="Times New Roman" w:eastAsia="Times New Roman" w:hAnsi="Times New Roman" w:cs="Times New Roman"/>
          <w:kern w:val="3"/>
          <w:sz w:val="20"/>
          <w:szCs w:val="20"/>
          <w:lang w:eastAsia="ru-RU"/>
        </w:rPr>
        <w:t xml:space="preserve"> </w:t>
      </w:r>
      <w:r w:rsidRPr="00B17D51">
        <w:rPr>
          <w:rFonts w:ascii="Times New Roman" w:eastAsia="Times New Roman" w:hAnsi="Times New Roman" w:cs="Times New Roman"/>
          <w:sz w:val="23"/>
          <w:szCs w:val="23"/>
        </w:rPr>
        <w:t>Требования к гарантии качества товара, а также требования к гарантийному сроку устанавливаются в соответствии с законодательством РФ и условиями Контракта.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7.2. Поставщик гарантирует, что поставляемый Товар соответствует требованиям, установленным Контрактом.</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7.2.1.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7.2.2. Товар должен быть упакован и замаркирован в соответствии с действующими стандартами.</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7.2.3.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7.2.4.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7.2.5. Гарантия на закупаемый товар составляет не менее 12 месяцев.</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p>
    <w:p w:rsidR="00B17D51" w:rsidRPr="00B17D51" w:rsidRDefault="00B17D51" w:rsidP="00B17D51">
      <w:pPr>
        <w:spacing w:after="0" w:line="240" w:lineRule="auto"/>
        <w:ind w:firstLine="567"/>
        <w:jc w:val="center"/>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8.Срок действия контракта, порядок изменения и расторжения контракта</w:t>
      </w:r>
    </w:p>
    <w:p w:rsidR="00B17D51" w:rsidRPr="00B17D51" w:rsidRDefault="00B17D51" w:rsidP="00B17D51">
      <w:pPr>
        <w:tabs>
          <w:tab w:val="left" w:pos="1276"/>
        </w:tabs>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8.1.Начальный срок исполнения обязательств по Контракту устанавливается с даты подписания Контракта.</w:t>
      </w:r>
    </w:p>
    <w:p w:rsidR="00B17D51" w:rsidRPr="00B17D51" w:rsidRDefault="00B17D51" w:rsidP="00B17D51">
      <w:pPr>
        <w:spacing w:after="0" w:line="240" w:lineRule="auto"/>
        <w:ind w:firstLine="567"/>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но не свыше срока действия Контракта.</w:t>
      </w:r>
    </w:p>
    <w:p w:rsidR="00B17D51" w:rsidRPr="00B17D51" w:rsidRDefault="00B17D51" w:rsidP="00B17D51">
      <w:pPr>
        <w:spacing w:after="0" w:line="240" w:lineRule="auto"/>
        <w:ind w:firstLine="567"/>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Срок действия Контракта – с даты подписания Контракта до 31.12.2026г.</w:t>
      </w:r>
    </w:p>
    <w:p w:rsidR="00B17D51" w:rsidRPr="00B17D51" w:rsidRDefault="00B17D51" w:rsidP="00B17D51">
      <w:pPr>
        <w:spacing w:after="0" w:line="240" w:lineRule="auto"/>
        <w:ind w:firstLine="567"/>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B17D51" w:rsidRPr="00B17D51" w:rsidRDefault="00B17D51" w:rsidP="00B17D51">
      <w:pPr>
        <w:tabs>
          <w:tab w:val="left" w:pos="1560"/>
        </w:tabs>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8.2.Истечение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8.3.Внесение изменений в Контракт возможно в соответствии с требованиями действующего законодательства. </w:t>
      </w:r>
    </w:p>
    <w:p w:rsidR="00B17D51" w:rsidRPr="00B17D51" w:rsidRDefault="00B17D51" w:rsidP="00B17D51">
      <w:pPr>
        <w:spacing w:after="0" w:line="240" w:lineRule="auto"/>
        <w:ind w:firstLine="709"/>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Изменение условий Контракта возможно в случаях и порядке, указанных в статьях 34 и 95 Закона.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8.4.Обязательства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 </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8.5.По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w:t>
      </w:r>
      <w:r w:rsidRPr="00B17D51">
        <w:rPr>
          <w:rFonts w:ascii="Times New Roman" w:eastAsia="Times New Roman" w:hAnsi="Times New Roman" w:cs="Times New Roman"/>
          <w:sz w:val="23"/>
          <w:szCs w:val="23"/>
        </w:rPr>
        <w:lastRenderedPageBreak/>
        <w:t xml:space="preserve">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B17D51" w:rsidRPr="00B17D51" w:rsidRDefault="00B17D51" w:rsidP="00B17D51">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Контракте объем Товара.</w:t>
      </w:r>
    </w:p>
    <w:p w:rsidR="00B17D51" w:rsidRPr="00B17D51" w:rsidRDefault="00B17D51" w:rsidP="00B17D51">
      <w:pPr>
        <w:tabs>
          <w:tab w:val="left" w:pos="2127"/>
        </w:tabs>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rsidR="00B17D51" w:rsidRPr="00B17D51" w:rsidRDefault="00B17D51" w:rsidP="00B17D51">
      <w:pPr>
        <w:tabs>
          <w:tab w:val="left" w:pos="1701"/>
        </w:tabs>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8.7.В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8.8.Расторжение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8.9.Заказчик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rsidR="00B17D51" w:rsidRPr="00B17D51" w:rsidRDefault="00B17D51" w:rsidP="00B17D51">
      <w:pPr>
        <w:tabs>
          <w:tab w:val="left" w:pos="1276"/>
        </w:tabs>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8.9.1.</w:t>
      </w:r>
      <w:r w:rsidRPr="00B17D51">
        <w:rPr>
          <w:rFonts w:ascii="Calibri" w:eastAsia="Times New Roman" w:hAnsi="Calibri" w:cs="Times New Roman"/>
        </w:rPr>
        <w:t xml:space="preserve"> </w:t>
      </w:r>
      <w:r w:rsidRPr="00B17D51">
        <w:rPr>
          <w:rFonts w:ascii="Times New Roman" w:eastAsia="Times New Roman" w:hAnsi="Times New Roman" w:cs="Times New Roman"/>
          <w:sz w:val="23"/>
          <w:szCs w:val="23"/>
        </w:rPr>
        <w:t>Поставки Товаров ненадлежащего качества с недостатками, которые не могут быть устранены в установленный Заказчиком срок, в соответствии с п. 5.2.4 Контракта.</w:t>
      </w:r>
    </w:p>
    <w:p w:rsidR="00B17D51" w:rsidRPr="00B17D51" w:rsidRDefault="00B17D51" w:rsidP="00B17D51">
      <w:pPr>
        <w:tabs>
          <w:tab w:val="left" w:pos="1276"/>
        </w:tabs>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8.9.2.Неоднократного нарушения сроков поставки Товара в соответствии с Контрактом.</w:t>
      </w:r>
    </w:p>
    <w:p w:rsidR="00B17D51" w:rsidRPr="00B17D51" w:rsidRDefault="00B17D51" w:rsidP="00B17D51">
      <w:pPr>
        <w:tabs>
          <w:tab w:val="left" w:pos="1276"/>
        </w:tabs>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8.9.3.Если задержка в сроках поставки Товара, предусмотренных Контрактом, составляет 3 и более календарных дней.</w:t>
      </w:r>
    </w:p>
    <w:p w:rsidR="00B17D51" w:rsidRPr="00B17D51" w:rsidRDefault="00B17D51" w:rsidP="00B17D51">
      <w:pPr>
        <w:tabs>
          <w:tab w:val="left" w:pos="1276"/>
        </w:tabs>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8.9.4. Отказа или уклонения Поставщика от поставки Товара.</w:t>
      </w:r>
    </w:p>
    <w:p w:rsidR="00B17D51" w:rsidRPr="00B17D51" w:rsidRDefault="00B17D51" w:rsidP="00B17D51">
      <w:pPr>
        <w:tabs>
          <w:tab w:val="left" w:pos="1276"/>
        </w:tabs>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8.9.5.Отсутствия по независящим от Заказчика причинам возможности дальнейшего финансирования поставки Товара по Контракту.</w:t>
      </w:r>
    </w:p>
    <w:p w:rsidR="00B17D51" w:rsidRPr="00B17D51" w:rsidRDefault="00B17D51" w:rsidP="00B17D51">
      <w:pPr>
        <w:tabs>
          <w:tab w:val="left" w:pos="1276"/>
        </w:tabs>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8.9.6.Проведения ликвидации Поставщика или принятия арбитражным судом решения о признании 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период, установления недостоверных сведений обеспечения исполнения обязательств по Контракту.</w:t>
      </w:r>
    </w:p>
    <w:p w:rsidR="00B17D51" w:rsidRPr="00B17D51" w:rsidRDefault="00B17D51" w:rsidP="00B17D51">
      <w:pPr>
        <w:tabs>
          <w:tab w:val="left" w:pos="1276"/>
        </w:tabs>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8.9.7.В иных случаях, предусмотренных гражданским законодательством Российской Федерации.</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8.10.Заказчик вправе принять решение об одностороннем отказе от исполнения Контракта в соответствии с гражданским законодательством.</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8.11.Заказчик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B17D51" w:rsidRPr="00B17D51" w:rsidRDefault="00B17D51" w:rsidP="00B17D51">
      <w:pPr>
        <w:tabs>
          <w:tab w:val="left" w:pos="2268"/>
        </w:tabs>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8.12.В случае нарушения Поставщиком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разделом 6 Контракта.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8.13.Решение Заказчика об одностороннем отказе от исполнения Контракта не позднее, чем в течение трех рабочих дней с даты принятия этого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B17D51" w:rsidRPr="00B17D51" w:rsidRDefault="00B17D51" w:rsidP="00B17D51">
      <w:pPr>
        <w:spacing w:after="0" w:line="240" w:lineRule="auto"/>
        <w:ind w:firstLine="567"/>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lastRenderedPageBreak/>
        <w:t xml:space="preserve">Выполнение Заказчиком указанных требований считается надлежащим уведомлением Поставщика об одностороннем отказе от исполнения Контракта. </w:t>
      </w:r>
    </w:p>
    <w:p w:rsidR="00B17D51" w:rsidRPr="00B17D51" w:rsidRDefault="00B17D51" w:rsidP="00B17D51">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8.14.Решение Поставщика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8.15.Решение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8.16.Решение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8.17.Заказчик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8.18.Поставщик обязан отменить не вступившее в силу решение об одностороннем отказе от исполнения Контракта если в течение 10 (десяти) -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8.19.Сведения о Поставщике,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8.20.При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8.21.Все изменения и дополнения к настоящему Контракту действительны, если они совершены в письменной форме и подписаны Сторонами.</w:t>
      </w:r>
    </w:p>
    <w:p w:rsidR="00B17D51" w:rsidRPr="00B17D51" w:rsidRDefault="00B17D51" w:rsidP="00B17D51">
      <w:pPr>
        <w:spacing w:after="0" w:line="240" w:lineRule="auto"/>
        <w:jc w:val="both"/>
        <w:rPr>
          <w:rFonts w:ascii="Times New Roman" w:eastAsia="Times New Roman" w:hAnsi="Times New Roman" w:cs="Times New Roman"/>
          <w:sz w:val="23"/>
          <w:szCs w:val="23"/>
        </w:rPr>
      </w:pPr>
    </w:p>
    <w:p w:rsidR="00B17D51" w:rsidRPr="00B17D51" w:rsidRDefault="00B17D51" w:rsidP="00B17D51">
      <w:pPr>
        <w:spacing w:after="0" w:line="240" w:lineRule="auto"/>
        <w:jc w:val="both"/>
        <w:rPr>
          <w:rFonts w:ascii="Times New Roman" w:eastAsia="Times New Roman" w:hAnsi="Times New Roman" w:cs="Times New Roman"/>
          <w:sz w:val="23"/>
          <w:szCs w:val="23"/>
        </w:rPr>
      </w:pPr>
    </w:p>
    <w:p w:rsidR="00B17D51" w:rsidRPr="00B17D51" w:rsidRDefault="00B17D51" w:rsidP="00B17D51">
      <w:pPr>
        <w:tabs>
          <w:tab w:val="left" w:pos="4792"/>
        </w:tabs>
        <w:spacing w:after="0" w:line="240" w:lineRule="auto"/>
        <w:jc w:val="center"/>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9.Обстоятельства непреодолимой силы</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9.1.Стороны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17D51" w:rsidRPr="00B17D51" w:rsidRDefault="00B17D51" w:rsidP="00B17D51">
      <w:pPr>
        <w:spacing w:after="0" w:line="240" w:lineRule="auto"/>
        <w:ind w:firstLine="567"/>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Указанные обстоятельства должны быть подтверждены соответствующим документом, выданным компетентным органом.</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lastRenderedPageBreak/>
        <w:t>9.2.Сторона,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9.3.Сторона,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9.4.В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B17D51" w:rsidRPr="00B17D51" w:rsidRDefault="00B17D51" w:rsidP="00B17D51">
      <w:pPr>
        <w:spacing w:after="0" w:line="240" w:lineRule="auto"/>
        <w:jc w:val="both"/>
        <w:rPr>
          <w:rFonts w:ascii="Times New Roman" w:eastAsia="Times New Roman" w:hAnsi="Times New Roman" w:cs="Times New Roman"/>
          <w:sz w:val="23"/>
          <w:szCs w:val="23"/>
        </w:rPr>
      </w:pPr>
    </w:p>
    <w:p w:rsidR="00B17D51" w:rsidRPr="00B17D51" w:rsidRDefault="00B17D51" w:rsidP="00B17D51">
      <w:pPr>
        <w:spacing w:after="0" w:line="240" w:lineRule="auto"/>
        <w:jc w:val="center"/>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10.Прочие условия</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10.1.По всем вопросам, не урегулированным Контрактом, Стороны руководствуются действующим законодательством Российской Федерации.</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10.2.Контрактом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B17D51" w:rsidRPr="00B17D51" w:rsidRDefault="00B17D51" w:rsidP="00B17D51">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на адрес электронной почты, указанный в контракте,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10.3.В случае изменения юридического или фактического адреса, банковских или иных реквизитов, стороны обязаны незамедлительно уведомить друг друга.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10.4.Ни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10.5.При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10.7.Все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10.8.Если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B17D51" w:rsidRPr="00B17D51" w:rsidRDefault="00B17D51" w:rsidP="00B17D51">
      <w:pPr>
        <w:spacing w:after="0" w:line="240" w:lineRule="auto"/>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10.9.Все приложения и дополнения к Контракту являются его неотъемлемой частью.</w:t>
      </w:r>
    </w:p>
    <w:p w:rsidR="00B17D51" w:rsidRPr="00B17D51" w:rsidRDefault="00B17D51" w:rsidP="00B17D51">
      <w:pPr>
        <w:spacing w:after="0" w:line="240" w:lineRule="auto"/>
        <w:jc w:val="both"/>
        <w:rPr>
          <w:rFonts w:ascii="Times New Roman" w:eastAsia="Times New Roman" w:hAnsi="Times New Roman" w:cs="Times New Roman"/>
          <w:sz w:val="23"/>
          <w:szCs w:val="23"/>
        </w:rPr>
      </w:pPr>
    </w:p>
    <w:p w:rsidR="00B17D51" w:rsidRPr="00B17D51" w:rsidRDefault="00B17D51" w:rsidP="00B17D51">
      <w:pPr>
        <w:spacing w:after="0" w:line="240" w:lineRule="auto"/>
        <w:jc w:val="center"/>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11.Антикоррупционная оговорка</w:t>
      </w:r>
    </w:p>
    <w:p w:rsidR="00B17D51" w:rsidRPr="00B17D51" w:rsidRDefault="00B17D51" w:rsidP="00B17D51">
      <w:pPr>
        <w:suppressAutoHyphens/>
        <w:autoSpaceDN w:val="0"/>
        <w:spacing w:after="0" w:line="240" w:lineRule="auto"/>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11.1.При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17D51" w:rsidRPr="00B17D51" w:rsidRDefault="00B17D51" w:rsidP="00B17D51">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17D51" w:rsidRPr="00B17D51" w:rsidRDefault="00B17D51" w:rsidP="00B17D51">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w:t>
      </w:r>
      <w:r w:rsidRPr="00B17D51">
        <w:rPr>
          <w:rFonts w:ascii="Times New Roman" w:eastAsia="Times New Roman" w:hAnsi="Times New Roman" w:cs="Times New Roman"/>
          <w:sz w:val="23"/>
          <w:szCs w:val="23"/>
        </w:rPr>
        <w:lastRenderedPageBreak/>
        <w:t>произойти нарушение каких-либо положений настоящего Раздела контрагентом, его аффилированными лицами, работниками или посредниками.</w:t>
      </w:r>
    </w:p>
    <w:p w:rsidR="00B17D51" w:rsidRPr="00B17D51" w:rsidRDefault="00B17D51" w:rsidP="00B17D51">
      <w:pPr>
        <w:suppressAutoHyphens/>
        <w:autoSpaceDN w:val="0"/>
        <w:spacing w:after="0" w:line="240" w:lineRule="auto"/>
        <w:ind w:firstLine="567"/>
        <w:jc w:val="both"/>
        <w:textAlignment w:val="baseline"/>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B17D51" w:rsidRPr="00B17D51" w:rsidRDefault="00B17D51" w:rsidP="00B17D51">
      <w:pPr>
        <w:spacing w:after="0" w:line="240" w:lineRule="auto"/>
        <w:ind w:firstLine="567"/>
        <w:jc w:val="both"/>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Не совершать иных действий, нарушающих антикоррупционное законодательство Российской Федерации.</w:t>
      </w:r>
    </w:p>
    <w:p w:rsidR="00B17D51" w:rsidRPr="00B17D51" w:rsidRDefault="00B17D51" w:rsidP="00B17D51">
      <w:pPr>
        <w:spacing w:after="120" w:line="240" w:lineRule="auto"/>
        <w:ind w:firstLine="567"/>
        <w:jc w:val="center"/>
        <w:outlineLvl w:val="0"/>
        <w:rPr>
          <w:rFonts w:ascii="Times New Roman" w:eastAsia="Times New Roman" w:hAnsi="Times New Roman" w:cs="Times New Roman"/>
          <w:b/>
          <w:sz w:val="23"/>
          <w:szCs w:val="23"/>
        </w:rPr>
      </w:pPr>
      <w:r w:rsidRPr="00B17D51">
        <w:rPr>
          <w:rFonts w:ascii="Times New Roman" w:eastAsia="Times New Roman" w:hAnsi="Times New Roman" w:cs="Times New Roman"/>
          <w:sz w:val="23"/>
          <w:szCs w:val="23"/>
        </w:rPr>
        <w:tab/>
      </w:r>
      <w:r w:rsidRPr="00B17D51">
        <w:rPr>
          <w:rFonts w:ascii="Times New Roman" w:eastAsia="Times New Roman" w:hAnsi="Times New Roman" w:cs="Times New Roman"/>
          <w:b/>
          <w:sz w:val="23"/>
          <w:szCs w:val="23"/>
        </w:rPr>
        <w:t>12.Приложение к Контракту:</w:t>
      </w:r>
    </w:p>
    <w:p w:rsidR="00B17D51" w:rsidRPr="00B17D51" w:rsidRDefault="00B17D51" w:rsidP="00B17D51">
      <w:pPr>
        <w:spacing w:after="0" w:line="240" w:lineRule="auto"/>
        <w:rPr>
          <w:rFonts w:ascii="Times New Roman" w:eastAsia="Times New Roman" w:hAnsi="Times New Roman" w:cs="Times New Roman"/>
          <w:b/>
          <w:sz w:val="23"/>
          <w:szCs w:val="23"/>
        </w:rPr>
      </w:pPr>
      <w:r w:rsidRPr="00B17D51">
        <w:rPr>
          <w:rFonts w:ascii="Times New Roman" w:eastAsia="Times New Roman" w:hAnsi="Times New Roman" w:cs="Times New Roman"/>
          <w:b/>
          <w:sz w:val="23"/>
          <w:szCs w:val="23"/>
        </w:rPr>
        <w:t>12.1.Приложение № 1 – Техническое задание.</w:t>
      </w:r>
    </w:p>
    <w:p w:rsidR="00B17D51" w:rsidRPr="00B17D51" w:rsidRDefault="00B17D51" w:rsidP="00B17D51">
      <w:pPr>
        <w:spacing w:after="0" w:line="240" w:lineRule="auto"/>
        <w:rPr>
          <w:rFonts w:ascii="Times New Roman" w:eastAsia="Times New Roman" w:hAnsi="Times New Roman" w:cs="Times New Roman"/>
          <w:b/>
          <w:sz w:val="23"/>
          <w:szCs w:val="23"/>
        </w:rPr>
      </w:pPr>
      <w:r w:rsidRPr="00B17D51">
        <w:rPr>
          <w:rFonts w:ascii="Times New Roman" w:eastAsia="Times New Roman" w:hAnsi="Times New Roman" w:cs="Times New Roman"/>
          <w:b/>
          <w:sz w:val="23"/>
          <w:szCs w:val="23"/>
        </w:rPr>
        <w:t>12.2.Приложение № 2 – Спецификация.</w:t>
      </w:r>
    </w:p>
    <w:p w:rsidR="00B17D51" w:rsidRPr="00B17D51" w:rsidRDefault="00B17D51" w:rsidP="00B17D51">
      <w:pPr>
        <w:spacing w:after="0" w:line="240" w:lineRule="auto"/>
        <w:rPr>
          <w:rFonts w:ascii="Times New Roman" w:eastAsia="Times New Roman" w:hAnsi="Times New Roman" w:cs="Times New Roman"/>
          <w:b/>
          <w:sz w:val="23"/>
          <w:szCs w:val="23"/>
        </w:rPr>
      </w:pPr>
    </w:p>
    <w:p w:rsidR="00B17D51" w:rsidRPr="00B17D51" w:rsidRDefault="00B17D51" w:rsidP="00B17D51">
      <w:pPr>
        <w:spacing w:after="0" w:line="240" w:lineRule="auto"/>
        <w:jc w:val="both"/>
        <w:rPr>
          <w:rFonts w:ascii="Times New Roman" w:eastAsia="Times New Roman" w:hAnsi="Times New Roman" w:cs="Times New Roman"/>
          <w:b/>
          <w:sz w:val="23"/>
          <w:szCs w:val="23"/>
        </w:rPr>
      </w:pPr>
    </w:p>
    <w:p w:rsidR="00B17D51" w:rsidRPr="00B17D51" w:rsidRDefault="00B17D51" w:rsidP="00B17D51">
      <w:pPr>
        <w:spacing w:after="120" w:line="240" w:lineRule="auto"/>
        <w:ind w:firstLine="709"/>
        <w:jc w:val="center"/>
        <w:rPr>
          <w:rFonts w:ascii="Times New Roman" w:eastAsia="Times New Roman" w:hAnsi="Times New Roman" w:cs="Times New Roman"/>
          <w:b/>
          <w:sz w:val="23"/>
          <w:szCs w:val="23"/>
        </w:rPr>
      </w:pPr>
      <w:r w:rsidRPr="00B17D51">
        <w:rPr>
          <w:rFonts w:ascii="Times New Roman" w:eastAsia="Times New Roman" w:hAnsi="Times New Roman" w:cs="Times New Roman"/>
          <w:b/>
          <w:sz w:val="23"/>
          <w:szCs w:val="23"/>
        </w:rPr>
        <w:t>13.Адреса, банковские реквизиты, подписи сторон</w:t>
      </w:r>
    </w:p>
    <w:tbl>
      <w:tblPr>
        <w:tblW w:w="10137" w:type="dxa"/>
        <w:tblLook w:val="01E0" w:firstRow="1" w:lastRow="1" w:firstColumn="1" w:lastColumn="1" w:noHBand="0" w:noVBand="0"/>
      </w:tblPr>
      <w:tblGrid>
        <w:gridCol w:w="5148"/>
        <w:gridCol w:w="236"/>
        <w:gridCol w:w="4753"/>
      </w:tblGrid>
      <w:tr w:rsidR="00B17D51" w:rsidRPr="00B17D51" w:rsidTr="0074294D">
        <w:trPr>
          <w:trHeight w:val="315"/>
        </w:trPr>
        <w:tc>
          <w:tcPr>
            <w:tcW w:w="5148" w:type="dxa"/>
            <w:hideMark/>
          </w:tcPr>
          <w:p w:rsidR="00B17D51" w:rsidRPr="00B17D51" w:rsidRDefault="00B17D51" w:rsidP="00B17D51">
            <w:pPr>
              <w:tabs>
                <w:tab w:val="left" w:pos="708"/>
              </w:tabs>
              <w:autoSpaceDE w:val="0"/>
              <w:autoSpaceDN w:val="0"/>
              <w:adjustRightInd w:val="0"/>
              <w:jc w:val="both"/>
              <w:rPr>
                <w:rFonts w:ascii="Times New Roman" w:eastAsia="Times New Roman" w:hAnsi="Times New Roman" w:cs="Times New Roman"/>
                <w:b/>
                <w:sz w:val="23"/>
                <w:szCs w:val="23"/>
              </w:rPr>
            </w:pPr>
            <w:r w:rsidRPr="00B17D51">
              <w:rPr>
                <w:rFonts w:ascii="Times New Roman" w:eastAsia="Times New Roman" w:hAnsi="Times New Roman" w:cs="Times New Roman"/>
                <w:b/>
                <w:sz w:val="23"/>
                <w:szCs w:val="23"/>
              </w:rPr>
              <w:t>ЗАКАЗЧИК:</w:t>
            </w:r>
          </w:p>
        </w:tc>
        <w:tc>
          <w:tcPr>
            <w:tcW w:w="236" w:type="dxa"/>
          </w:tcPr>
          <w:p w:rsidR="00B17D51" w:rsidRPr="00B17D51" w:rsidRDefault="00B17D51" w:rsidP="00B17D51">
            <w:pPr>
              <w:tabs>
                <w:tab w:val="left" w:pos="708"/>
              </w:tabs>
              <w:autoSpaceDE w:val="0"/>
              <w:autoSpaceDN w:val="0"/>
              <w:adjustRightInd w:val="0"/>
              <w:jc w:val="both"/>
              <w:rPr>
                <w:rFonts w:ascii="Times New Roman" w:eastAsia="Times New Roman" w:hAnsi="Times New Roman" w:cs="Times New Roman"/>
                <w:b/>
                <w:sz w:val="23"/>
                <w:szCs w:val="23"/>
              </w:rPr>
            </w:pPr>
          </w:p>
        </w:tc>
        <w:tc>
          <w:tcPr>
            <w:tcW w:w="4753" w:type="dxa"/>
            <w:hideMark/>
          </w:tcPr>
          <w:p w:rsidR="00B17D51" w:rsidRPr="00B17D51" w:rsidRDefault="00B17D51" w:rsidP="00B17D51">
            <w:pPr>
              <w:tabs>
                <w:tab w:val="left" w:pos="708"/>
              </w:tabs>
              <w:autoSpaceDE w:val="0"/>
              <w:autoSpaceDN w:val="0"/>
              <w:adjustRightInd w:val="0"/>
              <w:jc w:val="both"/>
              <w:rPr>
                <w:rFonts w:ascii="Times New Roman" w:eastAsia="Times New Roman" w:hAnsi="Times New Roman" w:cs="Times New Roman"/>
                <w:b/>
                <w:sz w:val="23"/>
                <w:szCs w:val="23"/>
              </w:rPr>
            </w:pPr>
            <w:r w:rsidRPr="00B17D51">
              <w:rPr>
                <w:rFonts w:ascii="Times New Roman" w:eastAsia="Times New Roman" w:hAnsi="Times New Roman" w:cs="Times New Roman"/>
                <w:b/>
                <w:sz w:val="23"/>
                <w:szCs w:val="23"/>
              </w:rPr>
              <w:t>ПОСТАВЩИК:</w:t>
            </w:r>
          </w:p>
        </w:tc>
      </w:tr>
      <w:tr w:rsidR="00B17D51" w:rsidRPr="00B17D51" w:rsidTr="0074294D">
        <w:tc>
          <w:tcPr>
            <w:tcW w:w="5148" w:type="dxa"/>
          </w:tcPr>
          <w:p w:rsidR="00B17D51" w:rsidRPr="00B17D51" w:rsidRDefault="00B17D51" w:rsidP="00B17D51">
            <w:pPr>
              <w:spacing w:after="0" w:line="240" w:lineRule="auto"/>
              <w:rPr>
                <w:rFonts w:ascii="Times New Roman" w:eastAsia="Times New Roman" w:hAnsi="Times New Roman" w:cs="Times New Roman"/>
                <w:b/>
                <w:bCs/>
                <w:sz w:val="23"/>
                <w:szCs w:val="23"/>
                <w:lang w:val="x-none" w:eastAsia="x-none"/>
              </w:rPr>
            </w:pPr>
            <w:r w:rsidRPr="00B17D51">
              <w:rPr>
                <w:rFonts w:ascii="Times New Roman" w:eastAsia="Times New Roman" w:hAnsi="Times New Roman" w:cs="Times New Roman"/>
                <w:b/>
                <w:sz w:val="23"/>
                <w:szCs w:val="23"/>
                <w:lang w:eastAsia="ru-RU"/>
              </w:rPr>
              <w:t>Санкт-Петербургское государственное профессиональное образовательное учреждение «Академия ледовых видов спорта «Динамо Санкт-Петербург»,</w:t>
            </w:r>
          </w:p>
          <w:p w:rsidR="00B17D51" w:rsidRPr="00B17D51" w:rsidRDefault="00B17D51" w:rsidP="00B17D51">
            <w:pPr>
              <w:suppressAutoHyphens/>
              <w:spacing w:after="0" w:line="240" w:lineRule="auto"/>
              <w:rPr>
                <w:rFonts w:ascii="Times New Roman" w:eastAsia="Times New Roman" w:hAnsi="Times New Roman" w:cs="Times New Roman"/>
                <w:sz w:val="23"/>
                <w:szCs w:val="23"/>
                <w:lang w:eastAsia="ru-RU"/>
              </w:rPr>
            </w:pPr>
            <w:r w:rsidRPr="00B17D51">
              <w:rPr>
                <w:rFonts w:ascii="Times New Roman" w:eastAsia="Times New Roman" w:hAnsi="Times New Roman" w:cs="Times New Roman"/>
                <w:sz w:val="23"/>
                <w:szCs w:val="23"/>
                <w:lang w:eastAsia="ru-RU"/>
              </w:rPr>
              <w:t>Санкт-Петербург, пер. Каховского, д. 2, лит. Б</w:t>
            </w:r>
          </w:p>
          <w:p w:rsidR="00B17D51" w:rsidRPr="00B17D51" w:rsidRDefault="00B17D51" w:rsidP="00B17D51">
            <w:pPr>
              <w:suppressAutoHyphens/>
              <w:spacing w:after="0" w:line="240" w:lineRule="auto"/>
              <w:rPr>
                <w:rFonts w:ascii="Times New Roman" w:eastAsia="Times New Roman" w:hAnsi="Times New Roman" w:cs="Times New Roman"/>
                <w:sz w:val="23"/>
                <w:szCs w:val="23"/>
                <w:lang w:eastAsia="ru-RU"/>
              </w:rPr>
            </w:pPr>
            <w:r w:rsidRPr="00B17D51">
              <w:rPr>
                <w:rFonts w:ascii="Times New Roman" w:eastAsia="Times New Roman" w:hAnsi="Times New Roman" w:cs="Times New Roman"/>
                <w:sz w:val="23"/>
                <w:szCs w:val="23"/>
                <w:lang w:eastAsia="ru-RU"/>
              </w:rPr>
              <w:t>Тел.: (812) 350-78-82</w:t>
            </w:r>
          </w:p>
          <w:p w:rsidR="00B17D51" w:rsidRPr="00B17D51" w:rsidRDefault="00B17D51" w:rsidP="00B17D51">
            <w:pPr>
              <w:suppressAutoHyphens/>
              <w:spacing w:after="0" w:line="240" w:lineRule="auto"/>
              <w:rPr>
                <w:rFonts w:ascii="Times New Roman" w:eastAsia="Times New Roman" w:hAnsi="Times New Roman" w:cs="Times New Roman"/>
                <w:sz w:val="23"/>
                <w:szCs w:val="23"/>
                <w:lang w:eastAsia="ru-RU"/>
              </w:rPr>
            </w:pPr>
            <w:r w:rsidRPr="00B17D51">
              <w:rPr>
                <w:rFonts w:ascii="Times New Roman" w:eastAsia="Times New Roman" w:hAnsi="Times New Roman" w:cs="Times New Roman"/>
                <w:sz w:val="23"/>
                <w:szCs w:val="23"/>
                <w:lang w:eastAsia="ru-RU"/>
              </w:rPr>
              <w:t>ИНН 7801265957 / КПП 780101001</w:t>
            </w:r>
          </w:p>
          <w:p w:rsidR="00B17D51" w:rsidRPr="00B17D51" w:rsidRDefault="00B17D51" w:rsidP="00B17D51">
            <w:pPr>
              <w:spacing w:after="0" w:line="240" w:lineRule="auto"/>
              <w:rPr>
                <w:rFonts w:ascii="Times New Roman" w:eastAsia="Times New Roman" w:hAnsi="Times New Roman" w:cs="Times New Roman"/>
                <w:sz w:val="23"/>
                <w:szCs w:val="23"/>
                <w:lang w:eastAsia="x-none"/>
              </w:rPr>
            </w:pPr>
            <w:r w:rsidRPr="00B17D51">
              <w:rPr>
                <w:rFonts w:ascii="Times New Roman" w:eastAsia="Times New Roman" w:hAnsi="Times New Roman" w:cs="Times New Roman"/>
                <w:sz w:val="23"/>
                <w:szCs w:val="23"/>
                <w:lang w:eastAsia="x-none"/>
              </w:rPr>
              <w:t>р/</w:t>
            </w:r>
            <w:proofErr w:type="spellStart"/>
            <w:r w:rsidRPr="00B17D51">
              <w:rPr>
                <w:rFonts w:ascii="Times New Roman" w:eastAsia="Times New Roman" w:hAnsi="Times New Roman" w:cs="Times New Roman"/>
                <w:sz w:val="23"/>
                <w:szCs w:val="23"/>
                <w:lang w:eastAsia="x-none"/>
              </w:rPr>
              <w:t>сч</w:t>
            </w:r>
            <w:proofErr w:type="spellEnd"/>
            <w:r w:rsidRPr="00B17D51">
              <w:rPr>
                <w:rFonts w:ascii="Times New Roman" w:eastAsia="Times New Roman" w:hAnsi="Times New Roman" w:cs="Times New Roman"/>
                <w:sz w:val="23"/>
                <w:szCs w:val="23"/>
                <w:lang w:eastAsia="x-none"/>
              </w:rPr>
              <w:t xml:space="preserve"> 03224643400000007200</w:t>
            </w:r>
          </w:p>
          <w:p w:rsidR="00B17D51" w:rsidRPr="00B17D51" w:rsidRDefault="00B17D51" w:rsidP="00B17D51">
            <w:pPr>
              <w:spacing w:after="0" w:line="240" w:lineRule="auto"/>
              <w:rPr>
                <w:rFonts w:ascii="Times New Roman" w:eastAsia="Times New Roman" w:hAnsi="Times New Roman" w:cs="Times New Roman"/>
                <w:sz w:val="23"/>
                <w:szCs w:val="23"/>
                <w:lang w:eastAsia="x-none"/>
              </w:rPr>
            </w:pPr>
            <w:r w:rsidRPr="00B17D51">
              <w:rPr>
                <w:rFonts w:ascii="Times New Roman" w:eastAsia="Times New Roman" w:hAnsi="Times New Roman" w:cs="Times New Roman"/>
                <w:sz w:val="23"/>
                <w:szCs w:val="23"/>
                <w:lang w:eastAsia="x-none"/>
              </w:rPr>
              <w:t>Банк получателя ОКЦ №1 Северо-Западного ГУ Банка России// УФК по г. Санкт-Петербургу, г Санкт-Петербург</w:t>
            </w:r>
          </w:p>
          <w:p w:rsidR="00B17D51" w:rsidRPr="00B17D51" w:rsidRDefault="00B17D51" w:rsidP="00B17D51">
            <w:pPr>
              <w:spacing w:after="0" w:line="240" w:lineRule="auto"/>
              <w:rPr>
                <w:rFonts w:ascii="Times New Roman" w:eastAsia="Times New Roman" w:hAnsi="Times New Roman" w:cs="Times New Roman"/>
                <w:sz w:val="23"/>
                <w:szCs w:val="23"/>
                <w:lang w:eastAsia="x-none"/>
              </w:rPr>
            </w:pPr>
            <w:r w:rsidRPr="00B17D51">
              <w:rPr>
                <w:rFonts w:ascii="Times New Roman" w:eastAsia="Times New Roman" w:hAnsi="Times New Roman" w:cs="Times New Roman"/>
                <w:sz w:val="23"/>
                <w:szCs w:val="23"/>
                <w:lang w:eastAsia="x-none"/>
              </w:rPr>
              <w:t>Счет банка получателя 40102810945370000005</w:t>
            </w:r>
          </w:p>
          <w:p w:rsidR="00B17D51" w:rsidRPr="00B17D51" w:rsidRDefault="00B17D51" w:rsidP="00B17D51">
            <w:pPr>
              <w:spacing w:after="0" w:line="240" w:lineRule="auto"/>
              <w:rPr>
                <w:rFonts w:ascii="Times New Roman" w:eastAsia="Times New Roman" w:hAnsi="Times New Roman" w:cs="Times New Roman"/>
                <w:sz w:val="23"/>
                <w:szCs w:val="23"/>
                <w:lang w:eastAsia="x-none"/>
              </w:rPr>
            </w:pPr>
            <w:r w:rsidRPr="00B17D51">
              <w:rPr>
                <w:rFonts w:ascii="Times New Roman" w:eastAsia="Times New Roman" w:hAnsi="Times New Roman" w:cs="Times New Roman"/>
                <w:sz w:val="23"/>
                <w:szCs w:val="23"/>
                <w:lang w:eastAsia="x-none"/>
              </w:rPr>
              <w:t>Получатель Комитет финансов Санкт-Петербурга (СПб ГБПОУ «Академия ледовых видов</w:t>
            </w:r>
          </w:p>
          <w:p w:rsidR="00B17D51" w:rsidRPr="00B17D51" w:rsidRDefault="00B17D51" w:rsidP="00B17D51">
            <w:pPr>
              <w:spacing w:after="0" w:line="240" w:lineRule="auto"/>
              <w:rPr>
                <w:rFonts w:ascii="Times New Roman" w:eastAsia="Times New Roman" w:hAnsi="Times New Roman" w:cs="Times New Roman"/>
                <w:sz w:val="23"/>
                <w:szCs w:val="23"/>
                <w:lang w:eastAsia="x-none"/>
              </w:rPr>
            </w:pPr>
            <w:r w:rsidRPr="00B17D51">
              <w:rPr>
                <w:rFonts w:ascii="Times New Roman" w:eastAsia="Times New Roman" w:hAnsi="Times New Roman" w:cs="Times New Roman"/>
                <w:sz w:val="23"/>
                <w:szCs w:val="23"/>
                <w:lang w:eastAsia="x-none"/>
              </w:rPr>
              <w:t>спорта «Динамо Санкт-Петербург», лицевой счет 0281027)</w:t>
            </w:r>
          </w:p>
          <w:p w:rsidR="00B17D51" w:rsidRPr="00B17D51" w:rsidRDefault="00B17D51" w:rsidP="00B17D51">
            <w:pPr>
              <w:jc w:val="both"/>
              <w:rPr>
                <w:rFonts w:ascii="Times New Roman" w:eastAsia="Times New Roman" w:hAnsi="Times New Roman" w:cs="Times New Roman"/>
                <w:sz w:val="23"/>
                <w:szCs w:val="23"/>
              </w:rPr>
            </w:pPr>
          </w:p>
          <w:p w:rsidR="00B17D51" w:rsidRPr="00B17D51" w:rsidRDefault="00B17D51" w:rsidP="00B17D51">
            <w:pPr>
              <w:jc w:val="both"/>
              <w:rPr>
                <w:rFonts w:ascii="Times New Roman" w:eastAsia="Times New Roman" w:hAnsi="Times New Roman" w:cs="Times New Roman"/>
                <w:sz w:val="23"/>
                <w:szCs w:val="23"/>
              </w:rPr>
            </w:pPr>
          </w:p>
        </w:tc>
        <w:tc>
          <w:tcPr>
            <w:tcW w:w="236" w:type="dxa"/>
          </w:tcPr>
          <w:p w:rsidR="00B17D51" w:rsidRPr="00B17D51" w:rsidRDefault="00B17D51" w:rsidP="00B17D51">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tcPr>
          <w:p w:rsidR="00B17D51" w:rsidRPr="00B17D51" w:rsidRDefault="00B17D51" w:rsidP="00B17D51">
            <w:pPr>
              <w:spacing w:after="0" w:line="240" w:lineRule="auto"/>
              <w:rPr>
                <w:rFonts w:ascii="Times New Roman" w:eastAsia="Times New Roman" w:hAnsi="Times New Roman" w:cs="Times New Roman"/>
                <w:sz w:val="23"/>
                <w:szCs w:val="23"/>
              </w:rPr>
            </w:pPr>
          </w:p>
          <w:p w:rsidR="00B17D51" w:rsidRPr="00B17D51" w:rsidRDefault="00B17D51" w:rsidP="00B17D51">
            <w:pPr>
              <w:spacing w:after="0" w:line="240" w:lineRule="auto"/>
              <w:rPr>
                <w:rFonts w:ascii="Times New Roman" w:eastAsia="Times New Roman" w:hAnsi="Times New Roman" w:cs="Times New Roman"/>
                <w:sz w:val="23"/>
                <w:szCs w:val="23"/>
              </w:rPr>
            </w:pPr>
          </w:p>
        </w:tc>
      </w:tr>
      <w:tr w:rsidR="00B17D51" w:rsidRPr="00B17D51" w:rsidTr="0074294D">
        <w:tc>
          <w:tcPr>
            <w:tcW w:w="5148" w:type="dxa"/>
            <w:hideMark/>
          </w:tcPr>
          <w:p w:rsidR="00B17D51" w:rsidRPr="00B17D51" w:rsidRDefault="00B17D51" w:rsidP="00B17D51">
            <w:pPr>
              <w:tabs>
                <w:tab w:val="center" w:pos="2466"/>
              </w:tabs>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____________________ / Н.В. </w:t>
            </w:r>
            <w:proofErr w:type="spellStart"/>
            <w:r w:rsidRPr="00B17D51">
              <w:rPr>
                <w:rFonts w:ascii="Times New Roman" w:eastAsia="Times New Roman" w:hAnsi="Times New Roman" w:cs="Times New Roman"/>
                <w:sz w:val="23"/>
                <w:szCs w:val="23"/>
              </w:rPr>
              <w:t>Скарлыгина</w:t>
            </w:r>
            <w:proofErr w:type="spellEnd"/>
            <w:r w:rsidRPr="00B17D51">
              <w:rPr>
                <w:rFonts w:ascii="Times New Roman" w:eastAsia="Times New Roman" w:hAnsi="Times New Roman" w:cs="Times New Roman"/>
                <w:sz w:val="23"/>
                <w:szCs w:val="23"/>
              </w:rPr>
              <w:t xml:space="preserve"> /</w:t>
            </w:r>
          </w:p>
          <w:p w:rsidR="00B17D51" w:rsidRPr="00B17D51" w:rsidRDefault="00B17D51" w:rsidP="00B17D51">
            <w:pPr>
              <w:tabs>
                <w:tab w:val="center" w:pos="2466"/>
              </w:tabs>
              <w:autoSpaceDE w:val="0"/>
              <w:autoSpaceDN w:val="0"/>
              <w:adjustRightInd w:val="0"/>
              <w:rPr>
                <w:rFonts w:ascii="Times New Roman" w:eastAsia="Times New Roman" w:hAnsi="Times New Roman" w:cs="Times New Roman"/>
                <w:sz w:val="23"/>
                <w:szCs w:val="23"/>
              </w:rPr>
            </w:pPr>
          </w:p>
        </w:tc>
        <w:tc>
          <w:tcPr>
            <w:tcW w:w="236" w:type="dxa"/>
          </w:tcPr>
          <w:p w:rsidR="00B17D51" w:rsidRPr="00B17D51" w:rsidRDefault="00B17D51" w:rsidP="00B17D51">
            <w:pPr>
              <w:tabs>
                <w:tab w:val="left" w:pos="708"/>
              </w:tabs>
              <w:autoSpaceDE w:val="0"/>
              <w:autoSpaceDN w:val="0"/>
              <w:adjustRightInd w:val="0"/>
              <w:jc w:val="both"/>
              <w:rPr>
                <w:rFonts w:ascii="Times New Roman" w:eastAsia="Times New Roman" w:hAnsi="Times New Roman" w:cs="Times New Roman"/>
                <w:sz w:val="23"/>
                <w:szCs w:val="23"/>
              </w:rPr>
            </w:pPr>
          </w:p>
        </w:tc>
        <w:tc>
          <w:tcPr>
            <w:tcW w:w="4753" w:type="dxa"/>
            <w:hideMark/>
          </w:tcPr>
          <w:p w:rsidR="00B17D51" w:rsidRPr="00B17D51" w:rsidRDefault="00B17D51" w:rsidP="00B17D51">
            <w:pPr>
              <w:tabs>
                <w:tab w:val="center" w:pos="2466"/>
              </w:tabs>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________________/ ______ / </w:t>
            </w:r>
          </w:p>
          <w:p w:rsidR="00B17D51" w:rsidRPr="00B17D51" w:rsidRDefault="00B17D51" w:rsidP="00B17D51">
            <w:pPr>
              <w:tabs>
                <w:tab w:val="center" w:pos="2466"/>
              </w:tabs>
              <w:autoSpaceDE w:val="0"/>
              <w:autoSpaceDN w:val="0"/>
              <w:adjustRightInd w:val="0"/>
              <w:rPr>
                <w:rFonts w:ascii="Times New Roman" w:eastAsia="Times New Roman" w:hAnsi="Times New Roman" w:cs="Times New Roman"/>
                <w:sz w:val="23"/>
                <w:szCs w:val="23"/>
              </w:rPr>
            </w:pPr>
            <w:r w:rsidRPr="00B17D51">
              <w:rPr>
                <w:rFonts w:ascii="Times New Roman" w:eastAsia="Times New Roman" w:hAnsi="Times New Roman" w:cs="Times New Roman"/>
                <w:sz w:val="23"/>
                <w:szCs w:val="23"/>
              </w:rPr>
              <w:t xml:space="preserve"> </w:t>
            </w:r>
          </w:p>
        </w:tc>
      </w:tr>
    </w:tbl>
    <w:p w:rsidR="00B17D51" w:rsidRPr="00B17D51" w:rsidRDefault="00B17D51" w:rsidP="00B17D51">
      <w:pPr>
        <w:tabs>
          <w:tab w:val="left" w:pos="4005"/>
        </w:tabs>
        <w:rPr>
          <w:rFonts w:ascii="Times New Roman" w:eastAsia="Times New Roman" w:hAnsi="Times New Roman" w:cs="Times New Roman"/>
          <w:sz w:val="18"/>
        </w:rPr>
        <w:sectPr w:rsidR="00B17D51" w:rsidRPr="00B17D51" w:rsidSect="000D5AC9">
          <w:headerReference w:type="default" r:id="rId8"/>
          <w:footerReference w:type="default" r:id="rId9"/>
          <w:pgSz w:w="11906" w:h="16838"/>
          <w:pgMar w:top="567" w:right="851" w:bottom="1440" w:left="397" w:header="0" w:footer="0" w:gutter="0"/>
          <w:cols w:space="720"/>
          <w:noEndnote/>
          <w:titlePg/>
          <w:docGrid w:linePitch="326"/>
        </w:sectPr>
      </w:pPr>
      <w:r w:rsidRPr="00B17D51">
        <w:rPr>
          <w:rFonts w:ascii="Times New Roman" w:eastAsia="Times New Roman" w:hAnsi="Times New Roman" w:cs="Times New Roman"/>
          <w:sz w:val="18"/>
        </w:rPr>
        <w:tab/>
      </w:r>
    </w:p>
    <w:p w:rsidR="00B17D51" w:rsidRPr="00B17D51" w:rsidRDefault="00B17D51" w:rsidP="00B17D51">
      <w:pPr>
        <w:spacing w:after="0" w:line="240" w:lineRule="auto"/>
        <w:jc w:val="right"/>
        <w:rPr>
          <w:rFonts w:ascii="Times New Roman" w:eastAsia="Times New Roman" w:hAnsi="Times New Roman" w:cs="Times New Roman"/>
          <w:b/>
          <w:sz w:val="18"/>
        </w:rPr>
      </w:pPr>
      <w:r w:rsidRPr="00B17D51">
        <w:rPr>
          <w:rFonts w:ascii="Times New Roman" w:eastAsia="Times New Roman" w:hAnsi="Times New Roman" w:cs="Times New Roman"/>
          <w:b/>
          <w:sz w:val="18"/>
        </w:rPr>
        <w:lastRenderedPageBreak/>
        <w:t xml:space="preserve">Приложение 1 </w:t>
      </w:r>
    </w:p>
    <w:p w:rsidR="00B17D51" w:rsidRPr="00B17D51" w:rsidRDefault="00B17D51" w:rsidP="00B17D51">
      <w:pPr>
        <w:spacing w:after="0" w:line="240" w:lineRule="auto"/>
        <w:jc w:val="right"/>
        <w:rPr>
          <w:rFonts w:ascii="Times New Roman" w:eastAsia="Times New Roman" w:hAnsi="Times New Roman" w:cs="Times New Roman"/>
          <w:b/>
        </w:rPr>
      </w:pPr>
      <w:r w:rsidRPr="00B17D51">
        <w:rPr>
          <w:rFonts w:ascii="Times New Roman" w:eastAsia="Times New Roman" w:hAnsi="Times New Roman" w:cs="Times New Roman"/>
          <w:b/>
          <w:sz w:val="18"/>
        </w:rPr>
        <w:t xml:space="preserve">к Контракту № </w:t>
      </w:r>
    </w:p>
    <w:p w:rsidR="00B17D51" w:rsidRPr="00B17D51" w:rsidRDefault="00B17D51" w:rsidP="00B17D51">
      <w:pPr>
        <w:widowControl w:val="0"/>
        <w:spacing w:after="0" w:line="240" w:lineRule="auto"/>
        <w:jc w:val="center"/>
        <w:rPr>
          <w:rFonts w:ascii="Times New Roman" w:eastAsia="Times New Roman" w:hAnsi="Times New Roman" w:cs="Times New Roman"/>
          <w:b/>
          <w:color w:val="000000"/>
          <w:lang w:eastAsia="ru-RU" w:bidi="ru-RU"/>
        </w:rPr>
      </w:pPr>
      <w:r w:rsidRPr="00B17D51">
        <w:rPr>
          <w:rFonts w:ascii="Times New Roman" w:eastAsia="Times New Roman" w:hAnsi="Times New Roman" w:cs="Times New Roman"/>
          <w:b/>
          <w:color w:val="000000"/>
          <w:lang w:eastAsia="ru-RU" w:bidi="ru-RU"/>
        </w:rPr>
        <w:t xml:space="preserve">ТЕХНИЧЕСКОЕ ЗАДАНИЕ </w:t>
      </w:r>
    </w:p>
    <w:p w:rsidR="00B17D51" w:rsidRPr="00B17D51" w:rsidRDefault="00B17D51" w:rsidP="00B17D51">
      <w:pPr>
        <w:widowControl w:val="0"/>
        <w:numPr>
          <w:ilvl w:val="0"/>
          <w:numId w:val="1"/>
        </w:numPr>
        <w:spacing w:after="0" w:line="240" w:lineRule="auto"/>
        <w:jc w:val="both"/>
        <w:rPr>
          <w:rFonts w:ascii="Times New Roman" w:eastAsia="Times New Roman" w:hAnsi="Times New Roman" w:cs="Times New Roman"/>
          <w:color w:val="000000"/>
          <w:lang w:eastAsia="ru-RU" w:bidi="ru-RU"/>
        </w:rPr>
      </w:pPr>
      <w:r w:rsidRPr="00B17D51">
        <w:rPr>
          <w:rFonts w:ascii="Times New Roman" w:eastAsia="Times New Roman" w:hAnsi="Times New Roman" w:cs="Times New Roman"/>
          <w:b/>
          <w:color w:val="000000"/>
          <w:lang w:eastAsia="ru-RU" w:bidi="ru-RU"/>
        </w:rPr>
        <w:t xml:space="preserve">Адрес поставки товаров: г. Санкт-Петербург, наб. р. </w:t>
      </w:r>
      <w:proofErr w:type="spellStart"/>
      <w:r w:rsidRPr="00B17D51">
        <w:rPr>
          <w:rFonts w:ascii="Times New Roman" w:eastAsia="Times New Roman" w:hAnsi="Times New Roman" w:cs="Times New Roman"/>
          <w:b/>
          <w:color w:val="000000"/>
          <w:lang w:eastAsia="ru-RU" w:bidi="ru-RU"/>
        </w:rPr>
        <w:t>Смоленки</w:t>
      </w:r>
      <w:proofErr w:type="spellEnd"/>
      <w:r w:rsidRPr="00B17D51">
        <w:rPr>
          <w:rFonts w:ascii="Times New Roman" w:eastAsia="Times New Roman" w:hAnsi="Times New Roman" w:cs="Times New Roman"/>
          <w:b/>
          <w:color w:val="000000"/>
          <w:lang w:eastAsia="ru-RU" w:bidi="ru-RU"/>
        </w:rPr>
        <w:t>, 35 к. 1 лит. А</w:t>
      </w:r>
    </w:p>
    <w:p w:rsidR="00B17D51" w:rsidRPr="00B17D51" w:rsidRDefault="00B17D51" w:rsidP="00B17D51">
      <w:pPr>
        <w:widowControl w:val="0"/>
        <w:numPr>
          <w:ilvl w:val="0"/>
          <w:numId w:val="1"/>
        </w:numPr>
        <w:spacing w:after="0" w:line="240" w:lineRule="auto"/>
        <w:jc w:val="both"/>
        <w:rPr>
          <w:rFonts w:ascii="Times New Roman" w:eastAsia="Times New Roman" w:hAnsi="Times New Roman" w:cs="Times New Roman"/>
          <w:color w:val="000000"/>
          <w:lang w:eastAsia="ru-RU" w:bidi="ru-RU"/>
        </w:rPr>
      </w:pPr>
      <w:r w:rsidRPr="00B17D51">
        <w:rPr>
          <w:rFonts w:ascii="Times New Roman" w:eastAsia="Times New Roman" w:hAnsi="Times New Roman" w:cs="Times New Roman"/>
          <w:b/>
          <w:color w:val="000000"/>
          <w:lang w:eastAsia="ru-RU" w:bidi="ru-RU"/>
        </w:rPr>
        <w:t>Срок поставки товаров:</w:t>
      </w:r>
      <w:r w:rsidRPr="00B17D51">
        <w:rPr>
          <w:rFonts w:ascii="Times New Roman" w:eastAsia="Times New Roman" w:hAnsi="Times New Roman" w:cs="Times New Roman"/>
          <w:color w:val="000000"/>
          <w:lang w:eastAsia="ru-RU" w:bidi="ru-RU"/>
        </w:rPr>
        <w:t xml:space="preserve"> с момента заключения договора </w:t>
      </w:r>
    </w:p>
    <w:p w:rsidR="00B17D51" w:rsidRPr="00B17D51" w:rsidRDefault="00B17D51" w:rsidP="00B17D51">
      <w:pPr>
        <w:widowControl w:val="0"/>
        <w:spacing w:after="0" w:line="240" w:lineRule="auto"/>
        <w:ind w:left="720"/>
        <w:jc w:val="both"/>
        <w:rPr>
          <w:rFonts w:ascii="Times New Roman" w:eastAsia="Times New Roman" w:hAnsi="Times New Roman" w:cs="Times New Roman"/>
          <w:color w:val="000000"/>
          <w:lang w:eastAsia="ru-RU" w:bidi="ru-RU"/>
        </w:rPr>
      </w:pPr>
      <w:r w:rsidRPr="00B17D51">
        <w:rPr>
          <w:rFonts w:ascii="Times New Roman" w:eastAsia="Times New Roman" w:hAnsi="Times New Roman" w:cs="Times New Roman"/>
          <w:color w:val="000000"/>
          <w:lang w:eastAsia="ru-RU" w:bidi="ru-RU"/>
        </w:rPr>
        <w:t>Товар поставляется по заявкам Заказчика, с указанием количества поставляемого товара. Срок поставки товаров с момента направления заявки Заказчиком не должен превышать 10 рабочих дней.</w:t>
      </w:r>
    </w:p>
    <w:p w:rsidR="00B17D51" w:rsidRPr="00B17D51" w:rsidRDefault="00B17D51" w:rsidP="00B17D51">
      <w:pPr>
        <w:widowControl w:val="0"/>
        <w:numPr>
          <w:ilvl w:val="0"/>
          <w:numId w:val="1"/>
        </w:numPr>
        <w:spacing w:after="0" w:line="240" w:lineRule="auto"/>
        <w:jc w:val="both"/>
        <w:rPr>
          <w:rFonts w:ascii="Times New Roman" w:eastAsia="Times New Roman" w:hAnsi="Times New Roman" w:cs="Times New Roman"/>
          <w:b/>
          <w:color w:val="000000"/>
          <w:lang w:eastAsia="ru-RU" w:bidi="ru-RU"/>
        </w:rPr>
      </w:pPr>
      <w:r w:rsidRPr="00B17D51">
        <w:rPr>
          <w:rFonts w:ascii="Times New Roman" w:eastAsia="Times New Roman" w:hAnsi="Times New Roman" w:cs="Times New Roman"/>
          <w:b/>
          <w:color w:val="000000"/>
          <w:lang w:eastAsia="ru-RU" w:bidi="ru-RU"/>
        </w:rPr>
        <w:t>Перечень и описание поставляемого товара:</w:t>
      </w:r>
    </w:p>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bl>
      <w:tblPr>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0"/>
        <w:gridCol w:w="960"/>
        <w:gridCol w:w="2480"/>
        <w:gridCol w:w="6205"/>
      </w:tblGrid>
      <w:tr w:rsidR="00B17D51" w:rsidRPr="00B17D51" w:rsidTr="0074294D">
        <w:trPr>
          <w:trHeight w:val="510"/>
        </w:trPr>
        <w:tc>
          <w:tcPr>
            <w:tcW w:w="1520" w:type="dxa"/>
            <w:vMerge w:val="restart"/>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r w:rsidRPr="00B17D51">
              <w:rPr>
                <w:rFonts w:ascii="Times New Roman" w:eastAsia="Times New Roman" w:hAnsi="Times New Roman" w:cs="Times New Roman"/>
                <w:color w:val="000000"/>
                <w:lang w:eastAsia="ru-RU" w:bidi="ru-RU"/>
              </w:rPr>
              <w:t>27.51.13.110</w:t>
            </w:r>
          </w:p>
        </w:tc>
        <w:tc>
          <w:tcPr>
            <w:tcW w:w="960" w:type="dxa"/>
            <w:vMerge w:val="restart"/>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r w:rsidRPr="00B17D51">
              <w:rPr>
                <w:rFonts w:ascii="Times New Roman" w:eastAsia="Times New Roman" w:hAnsi="Times New Roman" w:cs="Times New Roman"/>
                <w:color w:val="000000"/>
                <w:lang w:eastAsia="ru-RU" w:bidi="ru-RU"/>
              </w:rPr>
              <w:t>003</w:t>
            </w:r>
          </w:p>
        </w:tc>
        <w:tc>
          <w:tcPr>
            <w:tcW w:w="2480" w:type="dxa"/>
            <w:vMerge w:val="restart"/>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r w:rsidRPr="00B17D51">
              <w:rPr>
                <w:rFonts w:ascii="Times New Roman" w:eastAsia="Times New Roman" w:hAnsi="Times New Roman" w:cs="Times New Roman"/>
                <w:color w:val="000000"/>
                <w:lang w:eastAsia="ru-RU" w:bidi="ru-RU"/>
              </w:rPr>
              <w:t>Машины стиральные бытовые тип 3</w:t>
            </w:r>
          </w:p>
        </w:tc>
        <w:tc>
          <w:tcPr>
            <w:tcW w:w="6205" w:type="dxa"/>
            <w:vMerge w:val="restart"/>
            <w:shd w:val="clear" w:color="auto" w:fill="auto"/>
            <w:hideMark/>
          </w:tcPr>
          <w:p w:rsidR="00B17D51" w:rsidRPr="00B17D51" w:rsidRDefault="00B17D51" w:rsidP="00B17D51">
            <w:pPr>
              <w:spacing w:after="0" w:line="240" w:lineRule="auto"/>
              <w:rPr>
                <w:rFonts w:ascii="Times New Roman" w:eastAsia="Times New Roman" w:hAnsi="Times New Roman" w:cs="Times New Roman"/>
                <w:color w:val="000000"/>
                <w:lang w:eastAsia="ru-RU" w:bidi="ru-RU"/>
              </w:rPr>
            </w:pPr>
            <w:r w:rsidRPr="00B17D51">
              <w:rPr>
                <w:rFonts w:ascii="Times New Roman" w:eastAsia="Times New Roman" w:hAnsi="Times New Roman" w:cs="Times New Roman"/>
                <w:color w:val="000000"/>
                <w:lang w:eastAsia="ru-RU" w:bidi="ru-RU"/>
              </w:rPr>
              <w:t xml:space="preserve">Вид стиральной машины: </w:t>
            </w:r>
            <w:proofErr w:type="spellStart"/>
            <w:r w:rsidRPr="00B17D51">
              <w:rPr>
                <w:rFonts w:ascii="Times New Roman" w:eastAsia="Times New Roman" w:hAnsi="Times New Roman" w:cs="Times New Roman"/>
                <w:color w:val="000000"/>
                <w:lang w:eastAsia="ru-RU" w:bidi="ru-RU"/>
              </w:rPr>
              <w:t>Отдельностоящая</w:t>
            </w:r>
            <w:proofErr w:type="spellEnd"/>
            <w:r w:rsidRPr="00B17D51">
              <w:rPr>
                <w:rFonts w:ascii="Times New Roman" w:eastAsia="Times New Roman" w:hAnsi="Times New Roman" w:cs="Times New Roman"/>
                <w:color w:val="000000"/>
                <w:lang w:eastAsia="ru-RU" w:bidi="ru-RU"/>
              </w:rPr>
              <w:br/>
              <w:t>Тип стиральной машины: Автоматическая</w:t>
            </w:r>
            <w:r w:rsidRPr="00B17D51">
              <w:rPr>
                <w:rFonts w:ascii="Times New Roman" w:eastAsia="Times New Roman" w:hAnsi="Times New Roman" w:cs="Times New Roman"/>
                <w:color w:val="000000"/>
                <w:lang w:eastAsia="ru-RU" w:bidi="ru-RU"/>
              </w:rPr>
              <w:br/>
              <w:t>Способ загрузки: Фронтальная</w:t>
            </w:r>
            <w:r w:rsidRPr="00B17D51">
              <w:rPr>
                <w:rFonts w:ascii="Times New Roman" w:eastAsia="Times New Roman" w:hAnsi="Times New Roman" w:cs="Times New Roman"/>
                <w:color w:val="000000"/>
                <w:lang w:eastAsia="ru-RU" w:bidi="ru-RU"/>
              </w:rPr>
              <w:br/>
              <w:t>Номинальная (максимальная) загрузка белья: ≥ 7 КГ</w:t>
            </w:r>
            <w:r w:rsidRPr="00B17D51">
              <w:rPr>
                <w:rFonts w:ascii="Times New Roman" w:eastAsia="Times New Roman" w:hAnsi="Times New Roman" w:cs="Times New Roman"/>
                <w:color w:val="000000"/>
                <w:lang w:eastAsia="ru-RU" w:bidi="ru-RU"/>
              </w:rPr>
              <w:br/>
              <w:t>Материал барабана: Нержавеющая сталь</w:t>
            </w:r>
            <w:r w:rsidRPr="00B17D51">
              <w:rPr>
                <w:rFonts w:ascii="Times New Roman" w:eastAsia="Times New Roman" w:hAnsi="Times New Roman" w:cs="Times New Roman"/>
                <w:color w:val="000000"/>
                <w:lang w:eastAsia="ru-RU" w:bidi="ru-RU"/>
              </w:rPr>
              <w:br/>
              <w:t>Управление: Электронное; Сенсорное</w:t>
            </w:r>
            <w:r w:rsidRPr="00B17D51">
              <w:rPr>
                <w:rFonts w:ascii="Times New Roman" w:eastAsia="Times New Roman" w:hAnsi="Times New Roman" w:cs="Times New Roman"/>
                <w:color w:val="000000"/>
                <w:lang w:eastAsia="ru-RU" w:bidi="ru-RU"/>
              </w:rPr>
              <w:br/>
              <w:t>Сушка белья: Наличие</w:t>
            </w:r>
            <w:r w:rsidRPr="00B17D51">
              <w:rPr>
                <w:rFonts w:ascii="Times New Roman" w:eastAsia="Times New Roman" w:hAnsi="Times New Roman" w:cs="Times New Roman"/>
                <w:color w:val="000000"/>
                <w:lang w:eastAsia="ru-RU" w:bidi="ru-RU"/>
              </w:rPr>
              <w:br/>
              <w:t xml:space="preserve">Класс </w:t>
            </w:r>
            <w:proofErr w:type="spellStart"/>
            <w:r w:rsidRPr="00B17D51">
              <w:rPr>
                <w:rFonts w:ascii="Times New Roman" w:eastAsia="Times New Roman" w:hAnsi="Times New Roman" w:cs="Times New Roman"/>
                <w:color w:val="000000"/>
                <w:lang w:eastAsia="ru-RU" w:bidi="ru-RU"/>
              </w:rPr>
              <w:t>энергоэффективности</w:t>
            </w:r>
            <w:proofErr w:type="spellEnd"/>
            <w:r w:rsidRPr="00B17D51">
              <w:rPr>
                <w:rFonts w:ascii="Times New Roman" w:eastAsia="Times New Roman" w:hAnsi="Times New Roman" w:cs="Times New Roman"/>
                <w:color w:val="000000"/>
                <w:lang w:eastAsia="ru-RU" w:bidi="ru-RU"/>
              </w:rPr>
              <w:t>: A; А+; А++; А+++</w:t>
            </w:r>
            <w:r w:rsidRPr="00B17D51">
              <w:rPr>
                <w:rFonts w:ascii="Times New Roman" w:eastAsia="Times New Roman" w:hAnsi="Times New Roman" w:cs="Times New Roman"/>
                <w:color w:val="000000"/>
                <w:lang w:eastAsia="ru-RU" w:bidi="ru-RU"/>
              </w:rPr>
              <w:br/>
              <w:t>Скорость вращения барабана при отжиме, ОБ/МИН: ≥ 1400</w:t>
            </w:r>
            <w:r w:rsidRPr="00B17D51">
              <w:rPr>
                <w:rFonts w:ascii="Times New Roman" w:eastAsia="Times New Roman" w:hAnsi="Times New Roman" w:cs="Times New Roman"/>
                <w:color w:val="000000"/>
                <w:lang w:eastAsia="ru-RU" w:bidi="ru-RU"/>
              </w:rPr>
              <w:br/>
              <w:t>Объем барабана, Л;ДМ3: не менее 60 не более 90</w:t>
            </w:r>
            <w:r w:rsidRPr="00B17D51">
              <w:rPr>
                <w:rFonts w:ascii="Times New Roman" w:eastAsia="Times New Roman" w:hAnsi="Times New Roman" w:cs="Times New Roman"/>
                <w:color w:val="000000"/>
                <w:lang w:eastAsia="ru-RU" w:bidi="ru-RU"/>
              </w:rPr>
              <w:br/>
              <w:t>Расход воды за стирку, Л;ДМ3: ≥ 60 и ≤ 80</w:t>
            </w:r>
            <w:r w:rsidRPr="00B17D51">
              <w:rPr>
                <w:rFonts w:ascii="Times New Roman" w:eastAsia="Times New Roman" w:hAnsi="Times New Roman" w:cs="Times New Roman"/>
                <w:color w:val="000000"/>
                <w:lang w:eastAsia="ru-RU" w:bidi="ru-RU"/>
              </w:rPr>
              <w:br/>
              <w:t>Соответствие нормативно-технической документации: ГОСТ Р 55008-2012; ГОСТ 8051-83; ГОСТ IEC 60335-2-7-2024; ТУ производителя</w:t>
            </w:r>
          </w:p>
        </w:tc>
      </w:tr>
      <w:tr w:rsidR="00B17D51" w:rsidRPr="00B17D51" w:rsidTr="0074294D">
        <w:trPr>
          <w:trHeight w:val="510"/>
        </w:trPr>
        <w:tc>
          <w:tcPr>
            <w:tcW w:w="1520"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c>
          <w:tcPr>
            <w:tcW w:w="960"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c>
          <w:tcPr>
            <w:tcW w:w="2480"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c>
          <w:tcPr>
            <w:tcW w:w="6205"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r>
      <w:tr w:rsidR="00B17D51" w:rsidRPr="00B17D51" w:rsidTr="0074294D">
        <w:trPr>
          <w:trHeight w:val="510"/>
        </w:trPr>
        <w:tc>
          <w:tcPr>
            <w:tcW w:w="1520"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c>
          <w:tcPr>
            <w:tcW w:w="960"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c>
          <w:tcPr>
            <w:tcW w:w="2480"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c>
          <w:tcPr>
            <w:tcW w:w="6205"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r>
      <w:tr w:rsidR="00B17D51" w:rsidRPr="00B17D51" w:rsidTr="0074294D">
        <w:trPr>
          <w:trHeight w:val="510"/>
        </w:trPr>
        <w:tc>
          <w:tcPr>
            <w:tcW w:w="1520"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c>
          <w:tcPr>
            <w:tcW w:w="960"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c>
          <w:tcPr>
            <w:tcW w:w="2480"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c>
          <w:tcPr>
            <w:tcW w:w="6205" w:type="dxa"/>
            <w:vMerge/>
            <w:shd w:val="clear" w:color="auto" w:fill="auto"/>
            <w:hideMark/>
          </w:tcPr>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tc>
      </w:tr>
    </w:tbl>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p w:rsidR="00B17D51" w:rsidRPr="00B17D51" w:rsidRDefault="00B17D51" w:rsidP="00B17D51">
      <w:pPr>
        <w:spacing w:after="0" w:line="240" w:lineRule="auto"/>
        <w:jc w:val="center"/>
        <w:rPr>
          <w:rFonts w:ascii="Times New Roman" w:eastAsia="Times New Roman" w:hAnsi="Times New Roman" w:cs="Times New Roman"/>
          <w:color w:val="000000"/>
          <w:lang w:eastAsia="ru-RU" w:bidi="ru-RU"/>
        </w:rPr>
      </w:pPr>
    </w:p>
    <w:p w:rsidR="00B17D51" w:rsidRPr="00B17D51" w:rsidRDefault="00B17D51" w:rsidP="00B17D51">
      <w:pPr>
        <w:spacing w:after="0" w:line="240" w:lineRule="auto"/>
        <w:jc w:val="center"/>
        <w:rPr>
          <w:rFonts w:ascii="Times New Roman" w:eastAsia="Times New Roman" w:hAnsi="Times New Roman" w:cs="Times New Roman"/>
          <w:sz w:val="20"/>
          <w:szCs w:val="20"/>
          <w:lang w:eastAsia="ru-RU"/>
        </w:rPr>
      </w:pPr>
      <w:r w:rsidRPr="00B17D51">
        <w:rPr>
          <w:rFonts w:ascii="Times New Roman" w:eastAsia="Times New Roman" w:hAnsi="Times New Roman" w:cs="Times New Roman"/>
          <w:b/>
          <w:lang w:eastAsia="ru-RU"/>
        </w:rPr>
        <w:t>Расходы, включенные в стоимость товара:</w:t>
      </w:r>
      <w:r w:rsidRPr="00B17D51">
        <w:rPr>
          <w:rFonts w:ascii="Times New Roman" w:eastAsia="Times New Roman" w:hAnsi="Times New Roman" w:cs="Times New Roman"/>
          <w:lang w:eastAsia="ru-RU"/>
        </w:rPr>
        <w:t xml:space="preserve"> </w:t>
      </w:r>
      <w:proofErr w:type="gramStart"/>
      <w:r w:rsidRPr="00B17D51">
        <w:rPr>
          <w:rFonts w:ascii="Times New Roman" w:eastAsia="Times New Roman" w:hAnsi="Times New Roman" w:cs="Times New Roman"/>
          <w:lang w:eastAsia="ru-RU"/>
        </w:rPr>
        <w:t>В</w:t>
      </w:r>
      <w:proofErr w:type="gramEnd"/>
      <w:r w:rsidRPr="00B17D51">
        <w:rPr>
          <w:rFonts w:ascii="Times New Roman" w:eastAsia="Times New Roman" w:hAnsi="Times New Roman" w:cs="Times New Roman"/>
          <w:lang w:eastAsia="ru-RU"/>
        </w:rPr>
        <w:t xml:space="preserve"> стоимость включены доставка и разгрузка товара, установка, пуско-наладочные работы</w:t>
      </w:r>
      <w:r w:rsidRPr="00B17D51">
        <w:rPr>
          <w:rFonts w:ascii="Times New Roman" w:eastAsia="Times New Roman" w:hAnsi="Times New Roman" w:cs="Times New Roman"/>
          <w:kern w:val="16"/>
          <w:lang w:eastAsia="ru-RU"/>
        </w:rPr>
        <w:t>, а также все расходы Поставщика, связанные с исполнением взятых на себя обязательств, включая все налоги и сборы.</w:t>
      </w:r>
    </w:p>
    <w:p w:rsidR="00B17D51" w:rsidRPr="00B17D51" w:rsidRDefault="00B17D51" w:rsidP="00B17D51">
      <w:pPr>
        <w:spacing w:after="0" w:line="240" w:lineRule="auto"/>
        <w:rPr>
          <w:rFonts w:ascii="Times New Roman" w:eastAsia="Times New Roman" w:hAnsi="Times New Roman" w:cs="Times New Roman"/>
          <w:b/>
        </w:rPr>
      </w:pPr>
    </w:p>
    <w:tbl>
      <w:tblPr>
        <w:tblpPr w:leftFromText="180" w:rightFromText="180" w:vertAnchor="text" w:horzAnchor="page" w:tblpX="2003" w:tblpY="1450"/>
        <w:tblW w:w="10137" w:type="dxa"/>
        <w:tblLook w:val="01E0" w:firstRow="1" w:lastRow="1" w:firstColumn="1" w:lastColumn="1" w:noHBand="0" w:noVBand="0"/>
      </w:tblPr>
      <w:tblGrid>
        <w:gridCol w:w="5148"/>
        <w:gridCol w:w="236"/>
        <w:gridCol w:w="4753"/>
      </w:tblGrid>
      <w:tr w:rsidR="00B17D51" w:rsidRPr="00B17D51" w:rsidTr="0074294D">
        <w:tc>
          <w:tcPr>
            <w:tcW w:w="5148" w:type="dxa"/>
          </w:tcPr>
          <w:p w:rsidR="00B17D51" w:rsidRPr="00B17D51" w:rsidRDefault="00B17D51" w:rsidP="00B17D51">
            <w:pPr>
              <w:spacing w:after="0" w:line="240" w:lineRule="auto"/>
              <w:rPr>
                <w:rFonts w:ascii="Times New Roman" w:eastAsia="Times New Roman" w:hAnsi="Times New Roman" w:cs="Times New Roman"/>
                <w:b/>
                <w:bCs/>
              </w:rPr>
            </w:pPr>
            <w:r w:rsidRPr="00B17D51">
              <w:rPr>
                <w:rFonts w:ascii="Times New Roman" w:eastAsia="Times New Roman" w:hAnsi="Times New Roman" w:cs="Times New Roman"/>
                <w:b/>
                <w:bCs/>
              </w:rPr>
              <w:t>ЗАКАЗЧИК:</w:t>
            </w:r>
          </w:p>
        </w:tc>
        <w:tc>
          <w:tcPr>
            <w:tcW w:w="236" w:type="dxa"/>
          </w:tcPr>
          <w:p w:rsidR="00B17D51" w:rsidRPr="00B17D51" w:rsidRDefault="00B17D51" w:rsidP="00B17D51">
            <w:pPr>
              <w:spacing w:after="0" w:line="240" w:lineRule="auto"/>
              <w:rPr>
                <w:rFonts w:ascii="Times New Roman" w:eastAsia="Times New Roman" w:hAnsi="Times New Roman" w:cs="Times New Roman"/>
              </w:rPr>
            </w:pPr>
          </w:p>
        </w:tc>
        <w:tc>
          <w:tcPr>
            <w:tcW w:w="4753" w:type="dxa"/>
          </w:tcPr>
          <w:p w:rsidR="00B17D51" w:rsidRPr="00B17D51" w:rsidRDefault="00B17D51" w:rsidP="00B17D51">
            <w:pPr>
              <w:spacing w:after="0" w:line="240" w:lineRule="auto"/>
              <w:rPr>
                <w:rFonts w:ascii="Times New Roman" w:eastAsia="Times New Roman" w:hAnsi="Times New Roman" w:cs="Times New Roman"/>
                <w:b/>
                <w:bCs/>
              </w:rPr>
            </w:pPr>
            <w:r w:rsidRPr="00B17D51">
              <w:rPr>
                <w:rFonts w:ascii="Times New Roman" w:eastAsia="Times New Roman" w:hAnsi="Times New Roman" w:cs="Times New Roman"/>
                <w:b/>
                <w:bCs/>
              </w:rPr>
              <w:t>ПОСТАВЩИК:</w:t>
            </w:r>
          </w:p>
        </w:tc>
      </w:tr>
      <w:tr w:rsidR="00B17D51" w:rsidRPr="00B17D51" w:rsidTr="0074294D">
        <w:tc>
          <w:tcPr>
            <w:tcW w:w="5148" w:type="dxa"/>
            <w:tcBorders>
              <w:top w:val="single" w:sz="4" w:space="0" w:color="auto"/>
            </w:tcBorders>
          </w:tcPr>
          <w:p w:rsidR="00B17D51" w:rsidRPr="00B17D51" w:rsidRDefault="00B17D51" w:rsidP="00B17D51">
            <w:pPr>
              <w:tabs>
                <w:tab w:val="center" w:pos="2466"/>
              </w:tabs>
              <w:rPr>
                <w:rFonts w:ascii="Times New Roman" w:eastAsia="Times New Roman" w:hAnsi="Times New Roman" w:cs="Times New Roman"/>
              </w:rPr>
            </w:pPr>
          </w:p>
          <w:p w:rsidR="00B17D51" w:rsidRPr="00B17D51" w:rsidRDefault="00B17D51" w:rsidP="00B17D51">
            <w:pPr>
              <w:tabs>
                <w:tab w:val="center" w:pos="2466"/>
              </w:tabs>
              <w:rPr>
                <w:rFonts w:ascii="Times New Roman" w:eastAsia="Times New Roman" w:hAnsi="Times New Roman" w:cs="Times New Roman"/>
              </w:rPr>
            </w:pPr>
            <w:r w:rsidRPr="00B17D51">
              <w:rPr>
                <w:rFonts w:ascii="Times New Roman" w:eastAsia="Times New Roman" w:hAnsi="Times New Roman" w:cs="Times New Roman"/>
              </w:rPr>
              <w:t xml:space="preserve">____________________ / Н.В. </w:t>
            </w:r>
            <w:proofErr w:type="spellStart"/>
            <w:r w:rsidRPr="00B17D51">
              <w:rPr>
                <w:rFonts w:ascii="Times New Roman" w:eastAsia="Times New Roman" w:hAnsi="Times New Roman" w:cs="Times New Roman"/>
              </w:rPr>
              <w:t>Скарлыгина</w:t>
            </w:r>
            <w:proofErr w:type="spellEnd"/>
            <w:r w:rsidRPr="00B17D51">
              <w:rPr>
                <w:rFonts w:ascii="Times New Roman" w:eastAsia="Times New Roman" w:hAnsi="Times New Roman" w:cs="Times New Roman"/>
              </w:rPr>
              <w:t xml:space="preserve"> /</w:t>
            </w:r>
          </w:p>
        </w:tc>
        <w:tc>
          <w:tcPr>
            <w:tcW w:w="236" w:type="dxa"/>
            <w:tcBorders>
              <w:top w:val="single" w:sz="4" w:space="0" w:color="auto"/>
            </w:tcBorders>
          </w:tcPr>
          <w:p w:rsidR="00B17D51" w:rsidRPr="00B17D51" w:rsidRDefault="00B17D51" w:rsidP="00B17D51">
            <w:pPr>
              <w:spacing w:after="0" w:line="240" w:lineRule="auto"/>
              <w:rPr>
                <w:rFonts w:ascii="Times New Roman" w:eastAsia="Times New Roman" w:hAnsi="Times New Roman" w:cs="Times New Roman"/>
              </w:rPr>
            </w:pPr>
          </w:p>
        </w:tc>
        <w:tc>
          <w:tcPr>
            <w:tcW w:w="4753" w:type="dxa"/>
            <w:tcBorders>
              <w:top w:val="single" w:sz="4" w:space="0" w:color="auto"/>
            </w:tcBorders>
          </w:tcPr>
          <w:p w:rsidR="00B17D51" w:rsidRPr="00B17D51" w:rsidRDefault="00B17D51" w:rsidP="00B17D51">
            <w:pPr>
              <w:tabs>
                <w:tab w:val="center" w:pos="2466"/>
              </w:tabs>
              <w:rPr>
                <w:rFonts w:ascii="Times New Roman" w:eastAsia="Times New Roman" w:hAnsi="Times New Roman" w:cs="Times New Roman"/>
              </w:rPr>
            </w:pPr>
          </w:p>
          <w:p w:rsidR="00B17D51" w:rsidRPr="00B17D51" w:rsidRDefault="00B17D51" w:rsidP="00B17D51">
            <w:pPr>
              <w:tabs>
                <w:tab w:val="center" w:pos="2466"/>
              </w:tabs>
              <w:rPr>
                <w:rFonts w:ascii="Times New Roman" w:eastAsia="Times New Roman" w:hAnsi="Times New Roman" w:cs="Times New Roman"/>
              </w:rPr>
            </w:pPr>
            <w:r w:rsidRPr="00B17D51">
              <w:rPr>
                <w:rFonts w:ascii="Times New Roman" w:eastAsia="Times New Roman" w:hAnsi="Times New Roman" w:cs="Times New Roman"/>
              </w:rPr>
              <w:t>_______________/_____________/</w:t>
            </w:r>
          </w:p>
        </w:tc>
      </w:tr>
      <w:tr w:rsidR="00B17D51" w:rsidRPr="00B17D51" w:rsidTr="0074294D">
        <w:tc>
          <w:tcPr>
            <w:tcW w:w="5148" w:type="dxa"/>
          </w:tcPr>
          <w:p w:rsidR="00B17D51" w:rsidRPr="00B17D51" w:rsidRDefault="00B17D51" w:rsidP="00B17D51">
            <w:pPr>
              <w:tabs>
                <w:tab w:val="center" w:pos="2466"/>
              </w:tabs>
              <w:rPr>
                <w:rFonts w:ascii="Times New Roman" w:eastAsia="Times New Roman" w:hAnsi="Times New Roman" w:cs="Times New Roman"/>
                <w:b/>
                <w:bCs/>
              </w:rPr>
            </w:pPr>
          </w:p>
        </w:tc>
        <w:tc>
          <w:tcPr>
            <w:tcW w:w="236" w:type="dxa"/>
          </w:tcPr>
          <w:p w:rsidR="00B17D51" w:rsidRPr="00B17D51" w:rsidRDefault="00B17D51" w:rsidP="00B17D51">
            <w:pPr>
              <w:spacing w:after="0" w:line="240" w:lineRule="auto"/>
              <w:rPr>
                <w:rFonts w:ascii="Times New Roman" w:eastAsia="Times New Roman" w:hAnsi="Times New Roman" w:cs="Times New Roman"/>
              </w:rPr>
            </w:pPr>
          </w:p>
        </w:tc>
        <w:tc>
          <w:tcPr>
            <w:tcW w:w="4753" w:type="dxa"/>
          </w:tcPr>
          <w:p w:rsidR="00B17D51" w:rsidRPr="00B17D51" w:rsidRDefault="00B17D51" w:rsidP="00B17D51">
            <w:pPr>
              <w:tabs>
                <w:tab w:val="center" w:pos="2466"/>
              </w:tabs>
              <w:rPr>
                <w:rFonts w:ascii="Times New Roman" w:eastAsia="Times New Roman" w:hAnsi="Times New Roman" w:cs="Times New Roman"/>
                <w:b/>
                <w:bCs/>
              </w:rPr>
            </w:pPr>
          </w:p>
        </w:tc>
      </w:tr>
    </w:tbl>
    <w:p w:rsidR="00B17D51" w:rsidRPr="00B17D51" w:rsidRDefault="00B17D51" w:rsidP="00B17D51">
      <w:pPr>
        <w:spacing w:after="200" w:line="276" w:lineRule="auto"/>
        <w:rPr>
          <w:rFonts w:ascii="Calibri" w:eastAsia="Calibri" w:hAnsi="Calibri" w:cs="Times New Roman"/>
        </w:rPr>
      </w:pPr>
    </w:p>
    <w:p w:rsidR="00B17D51" w:rsidRPr="00B17D51" w:rsidRDefault="00B17D51" w:rsidP="00B17D51">
      <w:pPr>
        <w:spacing w:after="200" w:line="276" w:lineRule="auto"/>
        <w:jc w:val="right"/>
        <w:rPr>
          <w:rFonts w:ascii="Calibri" w:eastAsia="Calibri" w:hAnsi="Calibri" w:cs="Times New Roman"/>
        </w:rPr>
      </w:pPr>
    </w:p>
    <w:p w:rsidR="00B17D51" w:rsidRPr="00B17D51" w:rsidRDefault="00B17D51" w:rsidP="00B17D51">
      <w:pPr>
        <w:spacing w:after="200" w:line="276" w:lineRule="auto"/>
        <w:jc w:val="right"/>
        <w:rPr>
          <w:rFonts w:ascii="Calibri" w:eastAsia="Calibri" w:hAnsi="Calibri" w:cs="Times New Roman"/>
        </w:rPr>
      </w:pPr>
    </w:p>
    <w:p w:rsidR="00B17D51" w:rsidRPr="00B17D51" w:rsidRDefault="00B17D51" w:rsidP="00B17D51">
      <w:pPr>
        <w:spacing w:after="200" w:line="276" w:lineRule="auto"/>
        <w:jc w:val="right"/>
        <w:rPr>
          <w:rFonts w:ascii="Calibri" w:eastAsia="Calibri" w:hAnsi="Calibri" w:cs="Times New Roman"/>
        </w:rPr>
      </w:pPr>
    </w:p>
    <w:p w:rsidR="00B17D51" w:rsidRPr="00B17D51" w:rsidRDefault="00B17D51" w:rsidP="00B17D51">
      <w:pPr>
        <w:spacing w:after="200" w:line="276" w:lineRule="auto"/>
        <w:jc w:val="right"/>
        <w:rPr>
          <w:rFonts w:ascii="Calibri" w:eastAsia="Calibri" w:hAnsi="Calibri" w:cs="Times New Roman"/>
        </w:rPr>
      </w:pPr>
    </w:p>
    <w:p w:rsidR="00B17D51" w:rsidRPr="00B17D51" w:rsidRDefault="00B17D51" w:rsidP="00B17D51">
      <w:pPr>
        <w:spacing w:after="200" w:line="276" w:lineRule="auto"/>
        <w:jc w:val="right"/>
        <w:rPr>
          <w:rFonts w:ascii="Calibri" w:eastAsia="Calibri" w:hAnsi="Calibri" w:cs="Times New Roman"/>
        </w:rPr>
        <w:sectPr w:rsidR="00B17D51" w:rsidRPr="00B17D51" w:rsidSect="000D5AC9">
          <w:pgSz w:w="11906" w:h="16838"/>
          <w:pgMar w:top="567" w:right="851" w:bottom="1440" w:left="397" w:header="0" w:footer="0" w:gutter="0"/>
          <w:cols w:space="720"/>
          <w:noEndnote/>
          <w:titlePg/>
          <w:docGrid w:linePitch="326"/>
        </w:sectPr>
      </w:pPr>
    </w:p>
    <w:p w:rsidR="00B17D51" w:rsidRPr="00B17D51" w:rsidRDefault="00B17D51" w:rsidP="00B17D51">
      <w:pPr>
        <w:spacing w:after="200" w:line="276" w:lineRule="auto"/>
        <w:jc w:val="right"/>
        <w:rPr>
          <w:rFonts w:ascii="Calibri" w:eastAsia="Calibri" w:hAnsi="Calibri" w:cs="Times New Roman"/>
        </w:rPr>
      </w:pPr>
    </w:p>
    <w:p w:rsidR="00B17D51" w:rsidRPr="00B17D51" w:rsidRDefault="00B17D51" w:rsidP="00B17D51">
      <w:pPr>
        <w:spacing w:after="200" w:line="276" w:lineRule="auto"/>
        <w:jc w:val="right"/>
        <w:rPr>
          <w:rFonts w:ascii="Calibri" w:eastAsia="Calibri" w:hAnsi="Calibri" w:cs="Times New Roman"/>
        </w:rPr>
      </w:pPr>
    </w:p>
    <w:p w:rsidR="00B17D51" w:rsidRPr="00B17D51" w:rsidRDefault="00B17D51" w:rsidP="00B17D51">
      <w:pPr>
        <w:spacing w:after="0" w:line="240" w:lineRule="auto"/>
        <w:jc w:val="right"/>
        <w:rPr>
          <w:rFonts w:ascii="Times New Roman" w:eastAsia="Times New Roman" w:hAnsi="Times New Roman" w:cs="Times New Roman"/>
          <w:b/>
          <w:sz w:val="18"/>
        </w:rPr>
      </w:pPr>
      <w:r w:rsidRPr="00B17D51">
        <w:rPr>
          <w:rFonts w:ascii="Times New Roman" w:eastAsia="Times New Roman" w:hAnsi="Times New Roman" w:cs="Times New Roman"/>
          <w:b/>
          <w:sz w:val="18"/>
        </w:rPr>
        <w:t>Приложение 2</w:t>
      </w:r>
    </w:p>
    <w:p w:rsidR="00B17D51" w:rsidRPr="00B17D51" w:rsidRDefault="00B17D51" w:rsidP="00B17D51">
      <w:pPr>
        <w:spacing w:after="0" w:line="240" w:lineRule="auto"/>
        <w:jc w:val="right"/>
        <w:rPr>
          <w:rFonts w:ascii="Times New Roman" w:eastAsia="Times New Roman" w:hAnsi="Times New Roman" w:cs="Times New Roman"/>
          <w:b/>
        </w:rPr>
      </w:pPr>
      <w:r w:rsidRPr="00B17D51">
        <w:rPr>
          <w:rFonts w:ascii="Times New Roman" w:eastAsia="Times New Roman" w:hAnsi="Times New Roman" w:cs="Times New Roman"/>
          <w:b/>
          <w:sz w:val="18"/>
        </w:rPr>
        <w:t xml:space="preserve">к Контракту № </w:t>
      </w:r>
    </w:p>
    <w:p w:rsidR="00B17D51" w:rsidRPr="00B17D51" w:rsidRDefault="00B17D51" w:rsidP="00B17D51">
      <w:pPr>
        <w:spacing w:after="0" w:line="240" w:lineRule="auto"/>
        <w:jc w:val="center"/>
        <w:rPr>
          <w:rFonts w:ascii="Times New Roman" w:eastAsia="Times New Roman" w:hAnsi="Times New Roman" w:cs="Times New Roman"/>
          <w:b/>
        </w:rPr>
      </w:pPr>
      <w:r w:rsidRPr="00B17D51">
        <w:rPr>
          <w:rFonts w:ascii="Times New Roman" w:eastAsia="Times New Roman" w:hAnsi="Times New Roman" w:cs="Times New Roman"/>
          <w:b/>
        </w:rPr>
        <w:t>СПЕЦИФИКАЦИЯ</w:t>
      </w:r>
    </w:p>
    <w:p w:rsidR="00B17D51" w:rsidRPr="00B17D51" w:rsidRDefault="00B17D51" w:rsidP="00B17D51">
      <w:pPr>
        <w:spacing w:after="0" w:line="240" w:lineRule="auto"/>
        <w:jc w:val="center"/>
        <w:rPr>
          <w:rFonts w:ascii="Times New Roman" w:eastAsia="Times New Roman" w:hAnsi="Times New Roman" w:cs="Times New Roman"/>
          <w:b/>
        </w:rPr>
      </w:pPr>
    </w:p>
    <w:p w:rsidR="00B17D51" w:rsidRPr="00B17D51" w:rsidRDefault="00B17D51" w:rsidP="00B17D51">
      <w:pPr>
        <w:spacing w:after="0"/>
        <w:rPr>
          <w:rFonts w:ascii="Calibri" w:eastAsia="Times New Roman" w:hAnsi="Calibri" w:cs="Times New Roman"/>
        </w:rPr>
      </w:pPr>
    </w:p>
    <w:p w:rsidR="00B17D51" w:rsidRPr="00B17D51" w:rsidRDefault="00B17D51" w:rsidP="00B17D51">
      <w:pPr>
        <w:spacing w:after="0"/>
        <w:rPr>
          <w:rFonts w:ascii="Calibri" w:eastAsia="Times New Roman" w:hAnsi="Calibri" w:cs="Times New Roman"/>
          <w:vanish/>
        </w:rPr>
      </w:pPr>
    </w:p>
    <w:p w:rsidR="00B17D51" w:rsidRPr="00B17D51" w:rsidRDefault="00B17D51" w:rsidP="00B17D51">
      <w:pPr>
        <w:spacing w:after="0" w:line="240" w:lineRule="auto"/>
        <w:jc w:val="center"/>
        <w:rPr>
          <w:rFonts w:ascii="Times New Roman" w:eastAsia="Times New Roman" w:hAnsi="Times New Roman" w:cs="Times New Roman"/>
          <w:b/>
        </w:rPr>
      </w:pPr>
    </w:p>
    <w:p w:rsidR="00B17D51" w:rsidRPr="00B17D51" w:rsidRDefault="00B17D51" w:rsidP="00B17D51">
      <w:pPr>
        <w:rPr>
          <w:rFonts w:ascii="Calibri" w:eastAsia="Times New Roman" w:hAnsi="Calibri" w:cs="Times New Roman"/>
        </w:rPr>
      </w:pPr>
    </w:p>
    <w:p w:rsidR="00B17D51" w:rsidRPr="00B17D51" w:rsidRDefault="00B17D51" w:rsidP="00B17D51">
      <w:pPr>
        <w:spacing w:after="0"/>
        <w:rPr>
          <w:rFonts w:ascii="Calibri" w:eastAsia="Times New Roman" w:hAnsi="Calibri" w:cs="Times New Roman"/>
          <w:vanish/>
        </w:rPr>
      </w:pPr>
    </w:p>
    <w:p w:rsidR="00B17D51" w:rsidRPr="00B17D51" w:rsidRDefault="00B17D51" w:rsidP="00B17D51">
      <w:pPr>
        <w:spacing w:after="0" w:line="240" w:lineRule="auto"/>
        <w:rPr>
          <w:rFonts w:ascii="Times New Roman" w:eastAsia="Times New Roman" w:hAnsi="Times New Roman" w:cs="Times New Roman"/>
          <w:b/>
        </w:rPr>
      </w:pPr>
    </w:p>
    <w:tbl>
      <w:tblPr>
        <w:tblpPr w:leftFromText="180" w:rightFromText="180" w:vertAnchor="text" w:horzAnchor="page" w:tblpX="2003" w:tblpY="1450"/>
        <w:tblW w:w="10137" w:type="dxa"/>
        <w:tblLook w:val="01E0" w:firstRow="1" w:lastRow="1" w:firstColumn="1" w:lastColumn="1" w:noHBand="0" w:noVBand="0"/>
      </w:tblPr>
      <w:tblGrid>
        <w:gridCol w:w="5148"/>
        <w:gridCol w:w="236"/>
        <w:gridCol w:w="4753"/>
      </w:tblGrid>
      <w:tr w:rsidR="00B17D51" w:rsidRPr="00B17D51" w:rsidTr="0074294D">
        <w:tc>
          <w:tcPr>
            <w:tcW w:w="5148" w:type="dxa"/>
          </w:tcPr>
          <w:p w:rsidR="00B17D51" w:rsidRPr="00B17D51" w:rsidRDefault="00B17D51" w:rsidP="00B17D51">
            <w:pPr>
              <w:spacing w:after="0" w:line="240" w:lineRule="auto"/>
              <w:rPr>
                <w:rFonts w:ascii="Times New Roman" w:eastAsia="Times New Roman" w:hAnsi="Times New Roman" w:cs="Times New Roman"/>
                <w:b/>
                <w:bCs/>
              </w:rPr>
            </w:pPr>
            <w:r w:rsidRPr="00B17D51">
              <w:rPr>
                <w:rFonts w:ascii="Times New Roman" w:eastAsia="Times New Roman" w:hAnsi="Times New Roman" w:cs="Times New Roman"/>
                <w:b/>
                <w:bCs/>
              </w:rPr>
              <w:t>ЗАКАЗЧИК:</w:t>
            </w:r>
          </w:p>
        </w:tc>
        <w:tc>
          <w:tcPr>
            <w:tcW w:w="236" w:type="dxa"/>
          </w:tcPr>
          <w:p w:rsidR="00B17D51" w:rsidRPr="00B17D51" w:rsidRDefault="00B17D51" w:rsidP="00B17D51">
            <w:pPr>
              <w:spacing w:after="0" w:line="240" w:lineRule="auto"/>
              <w:rPr>
                <w:rFonts w:ascii="Times New Roman" w:eastAsia="Times New Roman" w:hAnsi="Times New Roman" w:cs="Times New Roman"/>
              </w:rPr>
            </w:pPr>
          </w:p>
        </w:tc>
        <w:tc>
          <w:tcPr>
            <w:tcW w:w="4753" w:type="dxa"/>
          </w:tcPr>
          <w:p w:rsidR="00B17D51" w:rsidRPr="00B17D51" w:rsidRDefault="00B17D51" w:rsidP="00B17D51">
            <w:pPr>
              <w:spacing w:after="0" w:line="240" w:lineRule="auto"/>
              <w:rPr>
                <w:rFonts w:ascii="Times New Roman" w:eastAsia="Times New Roman" w:hAnsi="Times New Roman" w:cs="Times New Roman"/>
                <w:b/>
                <w:bCs/>
              </w:rPr>
            </w:pPr>
            <w:r w:rsidRPr="00B17D51">
              <w:rPr>
                <w:rFonts w:ascii="Times New Roman" w:eastAsia="Times New Roman" w:hAnsi="Times New Roman" w:cs="Times New Roman"/>
                <w:b/>
                <w:bCs/>
              </w:rPr>
              <w:t>ПОСТАВЩИК:</w:t>
            </w:r>
          </w:p>
        </w:tc>
      </w:tr>
      <w:tr w:rsidR="00B17D51" w:rsidRPr="00B17D51" w:rsidTr="0074294D">
        <w:tc>
          <w:tcPr>
            <w:tcW w:w="5148" w:type="dxa"/>
          </w:tcPr>
          <w:p w:rsidR="00B17D51" w:rsidRPr="00B17D51" w:rsidRDefault="00B17D51" w:rsidP="00B17D51">
            <w:pPr>
              <w:spacing w:after="0" w:line="240" w:lineRule="auto"/>
              <w:rPr>
                <w:rFonts w:ascii="Times New Roman" w:eastAsia="Times New Roman" w:hAnsi="Times New Roman" w:cs="Times New Roman"/>
              </w:rPr>
            </w:pPr>
          </w:p>
        </w:tc>
        <w:tc>
          <w:tcPr>
            <w:tcW w:w="236" w:type="dxa"/>
          </w:tcPr>
          <w:p w:rsidR="00B17D51" w:rsidRPr="00B17D51" w:rsidRDefault="00B17D51" w:rsidP="00B17D51">
            <w:pPr>
              <w:spacing w:after="0" w:line="240" w:lineRule="auto"/>
              <w:rPr>
                <w:rFonts w:ascii="Times New Roman" w:eastAsia="Times New Roman" w:hAnsi="Times New Roman" w:cs="Times New Roman"/>
              </w:rPr>
            </w:pPr>
          </w:p>
        </w:tc>
        <w:tc>
          <w:tcPr>
            <w:tcW w:w="4753" w:type="dxa"/>
          </w:tcPr>
          <w:p w:rsidR="00B17D51" w:rsidRPr="00B17D51" w:rsidRDefault="00B17D51" w:rsidP="00B17D51">
            <w:pPr>
              <w:tabs>
                <w:tab w:val="center" w:pos="2466"/>
              </w:tabs>
              <w:rPr>
                <w:rFonts w:ascii="Times New Roman" w:eastAsia="Times New Roman" w:hAnsi="Times New Roman" w:cs="Times New Roman"/>
              </w:rPr>
            </w:pPr>
          </w:p>
        </w:tc>
      </w:tr>
      <w:tr w:rsidR="00B17D51" w:rsidRPr="00B17D51" w:rsidTr="0074294D">
        <w:tc>
          <w:tcPr>
            <w:tcW w:w="5148" w:type="dxa"/>
            <w:tcBorders>
              <w:top w:val="single" w:sz="4" w:space="0" w:color="auto"/>
            </w:tcBorders>
          </w:tcPr>
          <w:p w:rsidR="00B17D51" w:rsidRPr="00B17D51" w:rsidRDefault="00B17D51" w:rsidP="00B17D51">
            <w:pPr>
              <w:tabs>
                <w:tab w:val="center" w:pos="2466"/>
              </w:tabs>
              <w:rPr>
                <w:rFonts w:ascii="Times New Roman" w:eastAsia="Times New Roman" w:hAnsi="Times New Roman" w:cs="Times New Roman"/>
              </w:rPr>
            </w:pPr>
          </w:p>
          <w:p w:rsidR="00B17D51" w:rsidRPr="00B17D51" w:rsidRDefault="00B17D51" w:rsidP="00B17D51">
            <w:pPr>
              <w:tabs>
                <w:tab w:val="center" w:pos="2466"/>
              </w:tabs>
              <w:rPr>
                <w:rFonts w:ascii="Times New Roman" w:eastAsia="Times New Roman" w:hAnsi="Times New Roman" w:cs="Times New Roman"/>
              </w:rPr>
            </w:pPr>
            <w:r w:rsidRPr="00B17D51">
              <w:rPr>
                <w:rFonts w:ascii="Times New Roman" w:eastAsia="Times New Roman" w:hAnsi="Times New Roman" w:cs="Times New Roman"/>
              </w:rPr>
              <w:t xml:space="preserve">____________________ / Н.В. </w:t>
            </w:r>
            <w:proofErr w:type="spellStart"/>
            <w:r w:rsidRPr="00B17D51">
              <w:rPr>
                <w:rFonts w:ascii="Times New Roman" w:eastAsia="Times New Roman" w:hAnsi="Times New Roman" w:cs="Times New Roman"/>
              </w:rPr>
              <w:t>Скарлыгина</w:t>
            </w:r>
            <w:proofErr w:type="spellEnd"/>
            <w:r w:rsidRPr="00B17D51">
              <w:rPr>
                <w:rFonts w:ascii="Times New Roman" w:eastAsia="Times New Roman" w:hAnsi="Times New Roman" w:cs="Times New Roman"/>
              </w:rPr>
              <w:t xml:space="preserve"> /</w:t>
            </w:r>
          </w:p>
        </w:tc>
        <w:tc>
          <w:tcPr>
            <w:tcW w:w="236" w:type="dxa"/>
            <w:tcBorders>
              <w:top w:val="single" w:sz="4" w:space="0" w:color="auto"/>
            </w:tcBorders>
          </w:tcPr>
          <w:p w:rsidR="00B17D51" w:rsidRPr="00B17D51" w:rsidRDefault="00B17D51" w:rsidP="00B17D51">
            <w:pPr>
              <w:spacing w:after="0" w:line="240" w:lineRule="auto"/>
              <w:rPr>
                <w:rFonts w:ascii="Times New Roman" w:eastAsia="Times New Roman" w:hAnsi="Times New Roman" w:cs="Times New Roman"/>
              </w:rPr>
            </w:pPr>
          </w:p>
        </w:tc>
        <w:tc>
          <w:tcPr>
            <w:tcW w:w="4753" w:type="dxa"/>
            <w:tcBorders>
              <w:top w:val="single" w:sz="4" w:space="0" w:color="auto"/>
            </w:tcBorders>
          </w:tcPr>
          <w:p w:rsidR="00B17D51" w:rsidRPr="00B17D51" w:rsidRDefault="00B17D51" w:rsidP="00B17D51">
            <w:pPr>
              <w:tabs>
                <w:tab w:val="center" w:pos="2466"/>
              </w:tabs>
              <w:rPr>
                <w:rFonts w:ascii="Times New Roman" w:eastAsia="Times New Roman" w:hAnsi="Times New Roman" w:cs="Times New Roman"/>
              </w:rPr>
            </w:pPr>
          </w:p>
          <w:p w:rsidR="00B17D51" w:rsidRPr="00B17D51" w:rsidRDefault="00B17D51" w:rsidP="00B17D51">
            <w:pPr>
              <w:tabs>
                <w:tab w:val="center" w:pos="2466"/>
              </w:tabs>
              <w:rPr>
                <w:rFonts w:ascii="Times New Roman" w:eastAsia="Times New Roman" w:hAnsi="Times New Roman" w:cs="Times New Roman"/>
              </w:rPr>
            </w:pPr>
            <w:r w:rsidRPr="00B17D51">
              <w:rPr>
                <w:rFonts w:ascii="Times New Roman" w:eastAsia="Times New Roman" w:hAnsi="Times New Roman" w:cs="Times New Roman"/>
              </w:rPr>
              <w:t>_______________/_____________/</w:t>
            </w:r>
          </w:p>
        </w:tc>
      </w:tr>
      <w:tr w:rsidR="00B17D51" w:rsidRPr="00B17D51" w:rsidTr="0074294D">
        <w:tc>
          <w:tcPr>
            <w:tcW w:w="5148" w:type="dxa"/>
          </w:tcPr>
          <w:p w:rsidR="00B17D51" w:rsidRPr="00B17D51" w:rsidRDefault="00B17D51" w:rsidP="00B17D51">
            <w:pPr>
              <w:tabs>
                <w:tab w:val="center" w:pos="2466"/>
              </w:tabs>
              <w:rPr>
                <w:rFonts w:ascii="Times New Roman" w:eastAsia="Times New Roman" w:hAnsi="Times New Roman" w:cs="Times New Roman"/>
                <w:b/>
                <w:bCs/>
              </w:rPr>
            </w:pPr>
          </w:p>
        </w:tc>
        <w:tc>
          <w:tcPr>
            <w:tcW w:w="236" w:type="dxa"/>
          </w:tcPr>
          <w:p w:rsidR="00B17D51" w:rsidRPr="00B17D51" w:rsidRDefault="00B17D51" w:rsidP="00B17D51">
            <w:pPr>
              <w:spacing w:after="0" w:line="240" w:lineRule="auto"/>
              <w:rPr>
                <w:rFonts w:ascii="Times New Roman" w:eastAsia="Times New Roman" w:hAnsi="Times New Roman" w:cs="Times New Roman"/>
              </w:rPr>
            </w:pPr>
          </w:p>
        </w:tc>
        <w:tc>
          <w:tcPr>
            <w:tcW w:w="4753" w:type="dxa"/>
          </w:tcPr>
          <w:p w:rsidR="00B17D51" w:rsidRPr="00B17D51" w:rsidRDefault="00B17D51" w:rsidP="00B17D51">
            <w:pPr>
              <w:tabs>
                <w:tab w:val="center" w:pos="2466"/>
              </w:tabs>
              <w:rPr>
                <w:rFonts w:ascii="Times New Roman" w:eastAsia="Times New Roman" w:hAnsi="Times New Roman" w:cs="Times New Roman"/>
                <w:b/>
                <w:bCs/>
              </w:rPr>
            </w:pPr>
          </w:p>
        </w:tc>
      </w:tr>
    </w:tbl>
    <w:p w:rsidR="00B17D51" w:rsidRPr="00B17D51" w:rsidRDefault="00B17D51" w:rsidP="00B17D51">
      <w:pPr>
        <w:spacing w:after="0" w:line="240" w:lineRule="auto"/>
        <w:rPr>
          <w:rFonts w:ascii="Times New Roman" w:eastAsia="Times New Roman" w:hAnsi="Times New Roman" w:cs="Times New Roman"/>
          <w:b/>
          <w:sz w:val="18"/>
        </w:rPr>
      </w:pPr>
    </w:p>
    <w:p w:rsidR="00B17D51" w:rsidRPr="00B17D51" w:rsidRDefault="00B17D51" w:rsidP="00B17D51">
      <w:pPr>
        <w:spacing w:after="0" w:line="240" w:lineRule="auto"/>
        <w:rPr>
          <w:rFonts w:ascii="Times New Roman" w:eastAsia="Times New Roman" w:hAnsi="Times New Roman" w:cs="Times New Roman"/>
          <w:b/>
          <w:sz w:val="18"/>
        </w:rPr>
      </w:pPr>
    </w:p>
    <w:p w:rsidR="0059548E" w:rsidRDefault="0059548E">
      <w:bookmarkStart w:id="2" w:name="_GoBack"/>
      <w:bookmarkEnd w:id="2"/>
    </w:p>
    <w:sectPr w:rsidR="0059548E" w:rsidSect="00EF38D6">
      <w:pgSz w:w="16838" w:h="11906" w:orient="landscape"/>
      <w:pgMar w:top="397" w:right="567" w:bottom="851" w:left="1440" w:header="0" w:footer="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217" w:rsidRDefault="00490217" w:rsidP="00B17D51">
      <w:pPr>
        <w:spacing w:after="0" w:line="240" w:lineRule="auto"/>
      </w:pPr>
      <w:r>
        <w:separator/>
      </w:r>
    </w:p>
  </w:endnote>
  <w:endnote w:type="continuationSeparator" w:id="0">
    <w:p w:rsidR="00490217" w:rsidRDefault="00490217" w:rsidP="00B17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D51" w:rsidRDefault="00B17D51">
    <w:pPr>
      <w:pStyle w:val="a5"/>
      <w:jc w:val="center"/>
    </w:pPr>
  </w:p>
  <w:p w:rsidR="00B17D51" w:rsidRDefault="00B17D5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217" w:rsidRDefault="00490217" w:rsidP="00B17D51">
      <w:pPr>
        <w:spacing w:after="0" w:line="240" w:lineRule="auto"/>
      </w:pPr>
      <w:r>
        <w:separator/>
      </w:r>
    </w:p>
  </w:footnote>
  <w:footnote w:type="continuationSeparator" w:id="0">
    <w:p w:rsidR="00490217" w:rsidRDefault="00490217" w:rsidP="00B17D51">
      <w:pPr>
        <w:spacing w:after="0" w:line="240" w:lineRule="auto"/>
      </w:pPr>
      <w:r>
        <w:continuationSeparator/>
      </w:r>
    </w:p>
  </w:footnote>
  <w:footnote w:id="1">
    <w:p w:rsidR="00B17D51" w:rsidRPr="006D2B9C" w:rsidRDefault="00B17D51" w:rsidP="00B17D51">
      <w:pPr>
        <w:pStyle w:val="a7"/>
        <w:rPr>
          <w:sz w:val="14"/>
          <w:szCs w:val="16"/>
        </w:rPr>
      </w:pPr>
      <w:r w:rsidRPr="006D2B9C">
        <w:rPr>
          <w:rStyle w:val="a9"/>
          <w:sz w:val="14"/>
          <w:szCs w:val="16"/>
        </w:rPr>
        <w:footnoteRef/>
      </w:r>
      <w:r w:rsidRPr="006D2B9C">
        <w:rPr>
          <w:sz w:val="14"/>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B17D51" w:rsidRPr="00B10A5B" w:rsidRDefault="00B17D51" w:rsidP="00B17D51">
      <w:pPr>
        <w:pStyle w:val="a7"/>
        <w:spacing w:after="120"/>
        <w:rPr>
          <w:sz w:val="14"/>
          <w:szCs w:val="16"/>
        </w:rPr>
      </w:pPr>
      <w:r w:rsidRPr="006D2B9C">
        <w:rPr>
          <w:sz w:val="14"/>
          <w:szCs w:val="16"/>
        </w:rPr>
        <w:t>а) 1 000 рублей, если цена контракта не превышае</w:t>
      </w:r>
      <w:r>
        <w:rPr>
          <w:sz w:val="14"/>
          <w:szCs w:val="16"/>
        </w:rPr>
        <w:t>т 3 млн. рублей (включительно);</w:t>
      </w:r>
    </w:p>
  </w:footnote>
  <w:footnote w:id="2">
    <w:p w:rsidR="00B17D51" w:rsidRPr="006D2B9C" w:rsidRDefault="00B17D51" w:rsidP="00B17D51">
      <w:pPr>
        <w:pStyle w:val="a7"/>
        <w:rPr>
          <w:sz w:val="14"/>
          <w:szCs w:val="16"/>
        </w:rPr>
      </w:pPr>
      <w:r w:rsidRPr="006D2B9C">
        <w:rPr>
          <w:rStyle w:val="a9"/>
          <w:sz w:val="14"/>
          <w:szCs w:val="16"/>
        </w:rPr>
        <w:footnoteRef/>
      </w:r>
      <w:r w:rsidRPr="006D2B9C">
        <w:rPr>
          <w:sz w:val="14"/>
          <w:szCs w:val="16"/>
        </w:rPr>
        <w:t>В соответствии с пунктом 3 Правил размер штрафа устанавливается в виде фиксированной суммы, определяемой в следующем порядке:</w:t>
      </w:r>
    </w:p>
    <w:p w:rsidR="00B17D51" w:rsidRPr="00900E2B" w:rsidRDefault="00B17D51" w:rsidP="00B17D51">
      <w:pPr>
        <w:pStyle w:val="a7"/>
        <w:spacing w:after="120"/>
        <w:rPr>
          <w:sz w:val="14"/>
          <w:szCs w:val="16"/>
        </w:rPr>
      </w:pPr>
      <w:r w:rsidRPr="006D2B9C">
        <w:rPr>
          <w:sz w:val="14"/>
          <w:szCs w:val="16"/>
        </w:rPr>
        <w:t>а) 10 процентов цены контракта (этапа) в случае, если цена контракта (эта</w:t>
      </w:r>
      <w:r>
        <w:rPr>
          <w:sz w:val="14"/>
          <w:szCs w:val="16"/>
        </w:rPr>
        <w:t>па) не превышает 3 млн. рублей;</w:t>
      </w:r>
    </w:p>
  </w:footnote>
  <w:footnote w:id="3">
    <w:p w:rsidR="00B17D51" w:rsidRPr="006D2B9C" w:rsidRDefault="00B17D51" w:rsidP="00B17D51">
      <w:pPr>
        <w:pStyle w:val="a7"/>
        <w:rPr>
          <w:sz w:val="14"/>
          <w:szCs w:val="16"/>
        </w:rPr>
      </w:pPr>
      <w:r w:rsidRPr="006D2B9C">
        <w:rPr>
          <w:rStyle w:val="a9"/>
          <w:sz w:val="14"/>
          <w:szCs w:val="16"/>
        </w:rPr>
        <w:footnoteRef/>
      </w:r>
      <w:r w:rsidRPr="006D2B9C">
        <w:rPr>
          <w:sz w:val="14"/>
          <w:szCs w:val="16"/>
        </w:rPr>
        <w:t xml:space="preserve"> В соответствии с пунктом 6 Правил размер штрафа устанавливается в виде фиксированной суммы, определяемой в следующем порядке:</w:t>
      </w:r>
    </w:p>
    <w:p w:rsidR="00B17D51" w:rsidRDefault="00B17D51" w:rsidP="00B17D51">
      <w:pPr>
        <w:pStyle w:val="a7"/>
        <w:rPr>
          <w:sz w:val="16"/>
          <w:szCs w:val="16"/>
        </w:rPr>
      </w:pPr>
      <w:r w:rsidRPr="006D2B9C">
        <w:rPr>
          <w:sz w:val="14"/>
          <w:szCs w:val="16"/>
        </w:rPr>
        <w:t>а) 1 000 рублей, если цена контракта не превышает 3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D51" w:rsidRPr="00BC15F5" w:rsidRDefault="00B17D51" w:rsidP="00EF38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321B01"/>
    <w:multiLevelType w:val="hybridMultilevel"/>
    <w:tmpl w:val="8D4636A6"/>
    <w:lvl w:ilvl="0" w:tplc="A09CF72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D51"/>
    <w:rsid w:val="00490217"/>
    <w:rsid w:val="0059548E"/>
    <w:rsid w:val="00B17D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E30616-FBDA-4E60-BA84-30F6511C1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17D5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17D51"/>
  </w:style>
  <w:style w:type="paragraph" w:styleId="a5">
    <w:name w:val="footer"/>
    <w:basedOn w:val="a"/>
    <w:link w:val="a6"/>
    <w:uiPriority w:val="99"/>
    <w:semiHidden/>
    <w:unhideWhenUsed/>
    <w:rsid w:val="00B17D51"/>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17D51"/>
  </w:style>
  <w:style w:type="paragraph" w:styleId="a7">
    <w:name w:val="footnote text"/>
    <w:basedOn w:val="a"/>
    <w:link w:val="a8"/>
    <w:uiPriority w:val="99"/>
    <w:semiHidden/>
    <w:unhideWhenUsed/>
    <w:rsid w:val="00B17D51"/>
    <w:pPr>
      <w:spacing w:after="0" w:line="240" w:lineRule="auto"/>
    </w:pPr>
    <w:rPr>
      <w:sz w:val="20"/>
      <w:szCs w:val="20"/>
    </w:rPr>
  </w:style>
  <w:style w:type="character" w:customStyle="1" w:styleId="a8">
    <w:name w:val="Текст сноски Знак"/>
    <w:basedOn w:val="a0"/>
    <w:link w:val="a7"/>
    <w:uiPriority w:val="99"/>
    <w:semiHidden/>
    <w:rsid w:val="00B17D51"/>
    <w:rPr>
      <w:sz w:val="20"/>
      <w:szCs w:val="20"/>
    </w:rPr>
  </w:style>
  <w:style w:type="character" w:styleId="a9">
    <w:name w:val="footnote reference"/>
    <w:rsid w:val="00B17D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5409</Words>
  <Characters>30837</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2026-05-27T11:01:00Z</dcterms:created>
  <dcterms:modified xsi:type="dcterms:W3CDTF">2026-05-27T11:01:00Z</dcterms:modified>
</cp:coreProperties>
</file>