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0989AE" w14:textId="77777777" w:rsidR="00C90D72" w:rsidRDefault="00C90D72" w:rsidP="00C90D72">
      <w:pPr>
        <w:pStyle w:val="a3"/>
        <w:spacing w:after="0" w:line="240" w:lineRule="exact"/>
        <w:rPr>
          <w:rFonts w:ascii="Times New Roman" w:hAnsi="Times New Roman" w:cs="Times New Roman"/>
          <w:b/>
          <w:sz w:val="21"/>
          <w:szCs w:val="21"/>
          <w:u w:val="single"/>
        </w:rPr>
      </w:pPr>
      <w:r>
        <w:rPr>
          <w:rFonts w:ascii="Times New Roman" w:hAnsi="Times New Roman" w:cs="Times New Roman"/>
          <w:b/>
          <w:sz w:val="21"/>
          <w:szCs w:val="21"/>
          <w:u w:val="single"/>
        </w:rPr>
        <w:t>Описание объекта закупки в соответствии со статьей 33 Закона</w:t>
      </w:r>
    </w:p>
    <w:p w14:paraId="14F3DA37" w14:textId="77777777" w:rsidR="00C90D72" w:rsidRDefault="00C90D72" w:rsidP="00C90D72">
      <w:pPr>
        <w:pStyle w:val="a3"/>
        <w:spacing w:after="0" w:line="240" w:lineRule="exact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6A072926" w14:textId="77777777" w:rsidR="00C90D72" w:rsidRDefault="00C90D72" w:rsidP="00C90D7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ТЕХНИЧЕСКОЕ ЗАДАНИЕ</w:t>
      </w:r>
    </w:p>
    <w:p w14:paraId="2FC28759" w14:textId="77777777" w:rsidR="00C90D72" w:rsidRDefault="00C90D72" w:rsidP="00C90D72">
      <w:pPr>
        <w:pStyle w:val="a5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на поставку </w:t>
      </w:r>
      <w:r w:rsidR="00D60967">
        <w:rPr>
          <w:b/>
          <w:sz w:val="26"/>
          <w:szCs w:val="26"/>
        </w:rPr>
        <w:t>услуг хостинга</w:t>
      </w:r>
      <w:r>
        <w:t xml:space="preserve"> </w:t>
      </w:r>
      <w:r>
        <w:rPr>
          <w:b/>
          <w:sz w:val="26"/>
          <w:szCs w:val="26"/>
        </w:rPr>
        <w:t xml:space="preserve">для  </w:t>
      </w:r>
    </w:p>
    <w:p w14:paraId="54CF346D" w14:textId="77777777" w:rsidR="00C90D72" w:rsidRDefault="00C90D72" w:rsidP="00C90D72">
      <w:pPr>
        <w:pStyle w:val="a5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СПб ГБУЗ «Александровская больница» в 202</w:t>
      </w:r>
      <w:r w:rsidR="003602F2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 xml:space="preserve"> год</w:t>
      </w:r>
    </w:p>
    <w:tbl>
      <w:tblPr>
        <w:tblW w:w="1018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7210"/>
      </w:tblGrid>
      <w:tr w:rsidR="00C90D72" w14:paraId="284C4443" w14:textId="77777777" w:rsidTr="00D406D3">
        <w:trPr>
          <w:trHeight w:val="296"/>
        </w:trPr>
        <w:tc>
          <w:tcPr>
            <w:tcW w:w="10187" w:type="dxa"/>
            <w:gridSpan w:val="3"/>
            <w:shd w:val="clear" w:color="auto" w:fill="auto"/>
          </w:tcPr>
          <w:p w14:paraId="2C1B244C" w14:textId="77777777" w:rsidR="00C90D72" w:rsidRDefault="00C90D72" w:rsidP="00D406D3">
            <w:pPr>
              <w:pStyle w:val="a7"/>
              <w:numPr>
                <w:ilvl w:val="0"/>
                <w:numId w:val="1"/>
              </w:num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Информация о получателе </w:t>
            </w:r>
          </w:p>
        </w:tc>
      </w:tr>
      <w:tr w:rsidR="00C90D72" w14:paraId="5CB401A4" w14:textId="77777777" w:rsidTr="00D406D3">
        <w:tc>
          <w:tcPr>
            <w:tcW w:w="567" w:type="dxa"/>
            <w:shd w:val="clear" w:color="auto" w:fill="auto"/>
          </w:tcPr>
          <w:p w14:paraId="10E39137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05469A6A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организации Получателя</w:t>
            </w:r>
          </w:p>
        </w:tc>
        <w:tc>
          <w:tcPr>
            <w:tcW w:w="7210" w:type="dxa"/>
            <w:shd w:val="clear" w:color="auto" w:fill="auto"/>
          </w:tcPr>
          <w:p w14:paraId="009E872A" w14:textId="77777777" w:rsidR="00C90D72" w:rsidRDefault="00C90D72" w:rsidP="00D406D3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СПб ГБУЗ «Александровская больница»</w:t>
            </w:r>
          </w:p>
        </w:tc>
      </w:tr>
      <w:tr w:rsidR="00C90D72" w14:paraId="10F55E38" w14:textId="77777777" w:rsidTr="00D406D3">
        <w:tc>
          <w:tcPr>
            <w:tcW w:w="567" w:type="dxa"/>
            <w:shd w:val="clear" w:color="auto" w:fill="auto"/>
          </w:tcPr>
          <w:p w14:paraId="00AFD0F1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73EF5CC1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 Получателя</w:t>
            </w:r>
          </w:p>
        </w:tc>
        <w:tc>
          <w:tcPr>
            <w:tcW w:w="7210" w:type="dxa"/>
            <w:shd w:val="clear" w:color="auto" w:fill="auto"/>
          </w:tcPr>
          <w:p w14:paraId="40C64296" w14:textId="77777777" w:rsidR="00C90D72" w:rsidRDefault="00C90D72" w:rsidP="00D406D3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7811018700</w:t>
            </w:r>
          </w:p>
        </w:tc>
      </w:tr>
      <w:tr w:rsidR="00C90D72" w14:paraId="156FCF53" w14:textId="77777777" w:rsidTr="00D406D3">
        <w:trPr>
          <w:trHeight w:val="69"/>
        </w:trPr>
        <w:tc>
          <w:tcPr>
            <w:tcW w:w="567" w:type="dxa"/>
            <w:shd w:val="clear" w:color="auto" w:fill="auto"/>
          </w:tcPr>
          <w:p w14:paraId="302C4923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2DFE7F6F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Получателя</w:t>
            </w:r>
          </w:p>
        </w:tc>
        <w:tc>
          <w:tcPr>
            <w:tcW w:w="7210" w:type="dxa"/>
            <w:shd w:val="clear" w:color="auto" w:fill="auto"/>
          </w:tcPr>
          <w:p w14:paraId="176B9640" w14:textId="77777777" w:rsidR="00C90D72" w:rsidRDefault="00C90D72" w:rsidP="00D406D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193312, Санкт-Петербург, пр. Солидарности, д. 4</w:t>
            </w:r>
          </w:p>
        </w:tc>
      </w:tr>
      <w:tr w:rsidR="00C90D72" w14:paraId="45E6ECF7" w14:textId="77777777" w:rsidTr="00D406D3">
        <w:tc>
          <w:tcPr>
            <w:tcW w:w="567" w:type="dxa"/>
            <w:shd w:val="clear" w:color="auto" w:fill="auto"/>
          </w:tcPr>
          <w:p w14:paraId="7D714DDC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7EC4DF4A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поставки товара</w:t>
            </w:r>
          </w:p>
        </w:tc>
        <w:tc>
          <w:tcPr>
            <w:tcW w:w="7210" w:type="dxa"/>
            <w:shd w:val="clear" w:color="auto" w:fill="auto"/>
          </w:tcPr>
          <w:p w14:paraId="61B70926" w14:textId="77777777" w:rsidR="00C90D72" w:rsidRDefault="00C90D72" w:rsidP="00D406D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193312, Санкт-Петербург, пр. Солидарности, д. 4</w:t>
            </w:r>
          </w:p>
        </w:tc>
      </w:tr>
      <w:tr w:rsidR="00C90D72" w14:paraId="31691465" w14:textId="77777777" w:rsidTr="00D406D3">
        <w:trPr>
          <w:trHeight w:val="70"/>
        </w:trPr>
        <w:tc>
          <w:tcPr>
            <w:tcW w:w="567" w:type="dxa"/>
            <w:shd w:val="clear" w:color="auto" w:fill="auto"/>
          </w:tcPr>
          <w:p w14:paraId="471DAABA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582B8A18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 контактного лица Получателя</w:t>
            </w:r>
          </w:p>
        </w:tc>
        <w:tc>
          <w:tcPr>
            <w:tcW w:w="7210" w:type="dxa"/>
            <w:shd w:val="clear" w:color="auto" w:fill="auto"/>
          </w:tcPr>
          <w:p w14:paraId="195DA379" w14:textId="77777777" w:rsidR="00C90D72" w:rsidRDefault="00C90D72" w:rsidP="00D406D3">
            <w:pPr>
              <w:rPr>
                <w:b/>
                <w:bCs/>
                <w:sz w:val="20"/>
                <w:szCs w:val="20"/>
              </w:rPr>
            </w:pPr>
            <w:r w:rsidRPr="005A2C67">
              <w:rPr>
                <w:b/>
                <w:bCs/>
                <w:sz w:val="20"/>
                <w:szCs w:val="20"/>
              </w:rPr>
              <w:t>Краснюк Анастасия Игоревна</w:t>
            </w:r>
          </w:p>
          <w:p w14:paraId="385509E3" w14:textId="77777777" w:rsidR="00C90D72" w:rsidRDefault="00C90D72" w:rsidP="00D406D3">
            <w:pPr>
              <w:rPr>
                <w:b/>
                <w:sz w:val="20"/>
                <w:szCs w:val="20"/>
              </w:rPr>
            </w:pPr>
          </w:p>
        </w:tc>
      </w:tr>
      <w:tr w:rsidR="00C90D72" w14:paraId="7E1718F2" w14:textId="77777777" w:rsidTr="00D406D3">
        <w:tc>
          <w:tcPr>
            <w:tcW w:w="567" w:type="dxa"/>
            <w:shd w:val="clear" w:color="auto" w:fill="auto"/>
          </w:tcPr>
          <w:p w14:paraId="274032BF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64E78ADF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Телефон Получателя</w:t>
            </w:r>
          </w:p>
        </w:tc>
        <w:tc>
          <w:tcPr>
            <w:tcW w:w="7210" w:type="dxa"/>
            <w:shd w:val="clear" w:color="auto" w:fill="auto"/>
          </w:tcPr>
          <w:p w14:paraId="21C783C6" w14:textId="77777777" w:rsidR="00C90D72" w:rsidRDefault="00C90D72" w:rsidP="00D406D3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+79062718038 </w:t>
            </w:r>
          </w:p>
        </w:tc>
      </w:tr>
      <w:tr w:rsidR="00C90D72" w14:paraId="3E2B7C33" w14:textId="77777777" w:rsidTr="00D406D3">
        <w:trPr>
          <w:trHeight w:val="304"/>
        </w:trPr>
        <w:tc>
          <w:tcPr>
            <w:tcW w:w="10187" w:type="dxa"/>
            <w:gridSpan w:val="3"/>
            <w:shd w:val="clear" w:color="auto" w:fill="auto"/>
          </w:tcPr>
          <w:p w14:paraId="5724E9D5" w14:textId="77777777" w:rsidR="00C90D72" w:rsidRDefault="00C90D72" w:rsidP="00D406D3">
            <w:pPr>
              <w:pStyle w:val="a7"/>
              <w:numPr>
                <w:ilvl w:val="0"/>
                <w:numId w:val="1"/>
              </w:num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Информация о финансировании </w:t>
            </w:r>
          </w:p>
        </w:tc>
      </w:tr>
      <w:tr w:rsidR="00C90D72" w14:paraId="334C76FA" w14:textId="77777777" w:rsidTr="00D406D3">
        <w:tc>
          <w:tcPr>
            <w:tcW w:w="567" w:type="dxa"/>
            <w:shd w:val="clear" w:color="auto" w:fill="auto"/>
          </w:tcPr>
          <w:p w14:paraId="254898FB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6D219099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Заказчик</w:t>
            </w:r>
          </w:p>
        </w:tc>
        <w:tc>
          <w:tcPr>
            <w:tcW w:w="7210" w:type="dxa"/>
            <w:shd w:val="clear" w:color="auto" w:fill="auto"/>
          </w:tcPr>
          <w:p w14:paraId="3BB53F5C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СПб ГБУЗ «Александровская больница»</w:t>
            </w:r>
          </w:p>
        </w:tc>
      </w:tr>
      <w:tr w:rsidR="00C90D72" w14:paraId="3587411F" w14:textId="77777777" w:rsidTr="00D406D3">
        <w:trPr>
          <w:trHeight w:val="489"/>
        </w:trPr>
        <w:tc>
          <w:tcPr>
            <w:tcW w:w="567" w:type="dxa"/>
            <w:shd w:val="clear" w:color="auto" w:fill="auto"/>
            <w:vAlign w:val="center"/>
          </w:tcPr>
          <w:p w14:paraId="177D2466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6EA0CC9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7210" w:type="dxa"/>
            <w:shd w:val="clear" w:color="auto" w:fill="auto"/>
            <w:vAlign w:val="center"/>
          </w:tcPr>
          <w:p w14:paraId="4BF9498B" w14:textId="77777777" w:rsidR="00C90D72" w:rsidRDefault="003602F2" w:rsidP="000C0E77">
            <w:pPr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10 197</w:t>
            </w:r>
            <w:r w:rsidR="00C90D72" w:rsidRPr="006B7731">
              <w:rPr>
                <w:b/>
                <w:color w:val="000000"/>
                <w:sz w:val="20"/>
                <w:szCs w:val="20"/>
              </w:rPr>
              <w:t>,</w:t>
            </w:r>
            <w:r w:rsidR="000C0E77">
              <w:rPr>
                <w:b/>
                <w:color w:val="000000"/>
                <w:sz w:val="20"/>
                <w:szCs w:val="20"/>
              </w:rPr>
              <w:t xml:space="preserve"> 00</w:t>
            </w:r>
            <w:r w:rsidR="00C90D72" w:rsidRPr="006B7731">
              <w:rPr>
                <w:b/>
                <w:color w:val="000000"/>
                <w:sz w:val="20"/>
                <w:szCs w:val="20"/>
              </w:rPr>
              <w:t xml:space="preserve"> руб.</w:t>
            </w:r>
          </w:p>
        </w:tc>
      </w:tr>
      <w:tr w:rsidR="00C90D72" w14:paraId="6A550810" w14:textId="77777777" w:rsidTr="00D406D3">
        <w:tc>
          <w:tcPr>
            <w:tcW w:w="567" w:type="dxa"/>
            <w:shd w:val="clear" w:color="auto" w:fill="auto"/>
          </w:tcPr>
          <w:p w14:paraId="20DA241F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6BA87547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Основание для поставки товара</w:t>
            </w:r>
          </w:p>
        </w:tc>
        <w:tc>
          <w:tcPr>
            <w:tcW w:w="7210" w:type="dxa"/>
            <w:shd w:val="clear" w:color="auto" w:fill="auto"/>
          </w:tcPr>
          <w:p w14:paraId="38A81197" w14:textId="77777777" w:rsidR="00C90D72" w:rsidRDefault="00C90D72" w:rsidP="00D406D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– Закон Санкт-Петербурга от 27 ноября 2024 «О бюджете </w:t>
            </w:r>
          </w:p>
          <w:p w14:paraId="22B79DCE" w14:textId="77777777" w:rsidR="00C90D72" w:rsidRDefault="00C90D72" w:rsidP="00D406D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Санкт-Петербурга на 2025 год и на плановый период 2026 и 2027 года»</w:t>
            </w:r>
          </w:p>
          <w:p w14:paraId="792DBA67" w14:textId="77777777" w:rsidR="00C90D72" w:rsidRDefault="00C90D72" w:rsidP="00D406D3">
            <w:pPr>
              <w:rPr>
                <w:b/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</w:rPr>
              <w:t>– Постановление Правительства Санкт-Петербурга от 30.12.2013 №1095 «О системе закупок товаров, работ, услуг для обеспечения нужд Санкт-Петербурга»</w:t>
            </w:r>
          </w:p>
        </w:tc>
      </w:tr>
      <w:tr w:rsidR="00C90D72" w14:paraId="4C164484" w14:textId="77777777" w:rsidTr="00D406D3">
        <w:tc>
          <w:tcPr>
            <w:tcW w:w="567" w:type="dxa"/>
            <w:shd w:val="clear" w:color="auto" w:fill="auto"/>
          </w:tcPr>
          <w:p w14:paraId="5B233763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7110A82E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 финансирования</w:t>
            </w:r>
          </w:p>
        </w:tc>
        <w:tc>
          <w:tcPr>
            <w:tcW w:w="7210" w:type="dxa"/>
            <w:shd w:val="clear" w:color="auto" w:fill="auto"/>
          </w:tcPr>
          <w:p w14:paraId="2710D709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средства</w:t>
            </w:r>
          </w:p>
        </w:tc>
      </w:tr>
      <w:tr w:rsidR="00C90D72" w14:paraId="3AB19ADB" w14:textId="77777777" w:rsidTr="00D406D3">
        <w:tc>
          <w:tcPr>
            <w:tcW w:w="10187" w:type="dxa"/>
            <w:gridSpan w:val="3"/>
            <w:shd w:val="clear" w:color="auto" w:fill="auto"/>
          </w:tcPr>
          <w:p w14:paraId="0D4F6A67" w14:textId="77777777" w:rsidR="00C90D72" w:rsidRDefault="00C90D72" w:rsidP="00D406D3">
            <w:pPr>
              <w:pStyle w:val="a7"/>
              <w:numPr>
                <w:ilvl w:val="0"/>
                <w:numId w:val="1"/>
              </w:numPr>
              <w:contextualSpacing/>
              <w:rPr>
                <w:b/>
                <w:sz w:val="20"/>
                <w:szCs w:val="20"/>
              </w:rPr>
            </w:pPr>
            <w:r>
              <w:br w:type="page"/>
            </w:r>
            <w:r>
              <w:rPr>
                <w:b/>
                <w:sz w:val="20"/>
                <w:szCs w:val="20"/>
              </w:rPr>
              <w:t xml:space="preserve">Предмет, условия и сроки поставки товара </w:t>
            </w:r>
          </w:p>
        </w:tc>
      </w:tr>
      <w:tr w:rsidR="00C90D72" w14:paraId="13A35536" w14:textId="77777777" w:rsidTr="00D406D3">
        <w:tc>
          <w:tcPr>
            <w:tcW w:w="567" w:type="dxa"/>
            <w:shd w:val="clear" w:color="auto" w:fill="auto"/>
          </w:tcPr>
          <w:p w14:paraId="4A8E8831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590BA853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Предмет закупки</w:t>
            </w:r>
          </w:p>
        </w:tc>
        <w:tc>
          <w:tcPr>
            <w:tcW w:w="7210" w:type="dxa"/>
            <w:shd w:val="clear" w:color="auto" w:fill="auto"/>
          </w:tcPr>
          <w:p w14:paraId="2F4560E7" w14:textId="77777777" w:rsidR="00C90D72" w:rsidRDefault="003602F2" w:rsidP="00D406D3">
            <w:pPr>
              <w:rPr>
                <w:rFonts w:cs="Calibri"/>
                <w:sz w:val="20"/>
                <w:szCs w:val="20"/>
              </w:rPr>
            </w:pPr>
            <w:r w:rsidRPr="00FC6424">
              <w:rPr>
                <w:iCs/>
                <w:sz w:val="20"/>
                <w:szCs w:val="20"/>
              </w:rPr>
              <w:t>Покупка услуг хостинга</w:t>
            </w:r>
          </w:p>
        </w:tc>
      </w:tr>
      <w:tr w:rsidR="00C90D72" w14:paraId="08E4477C" w14:textId="77777777" w:rsidTr="00D406D3">
        <w:tc>
          <w:tcPr>
            <w:tcW w:w="567" w:type="dxa"/>
            <w:shd w:val="clear" w:color="auto" w:fill="auto"/>
          </w:tcPr>
          <w:p w14:paraId="7C08C38B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77429DE9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7210" w:type="dxa"/>
            <w:shd w:val="clear" w:color="auto" w:fill="auto"/>
          </w:tcPr>
          <w:p w14:paraId="51B0DB92" w14:textId="77777777" w:rsidR="00C90D72" w:rsidRDefault="003602F2" w:rsidP="00D406D3">
            <w:pPr>
              <w:rPr>
                <w:rFonts w:cs="Calibri"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Май, июнь 2026</w:t>
            </w:r>
            <w:r w:rsidR="00C90D72">
              <w:rPr>
                <w:iCs/>
                <w:sz w:val="20"/>
                <w:szCs w:val="20"/>
              </w:rPr>
              <w:t xml:space="preserve"> года</w:t>
            </w:r>
          </w:p>
        </w:tc>
      </w:tr>
      <w:tr w:rsidR="00C90D72" w14:paraId="2CF33A95" w14:textId="77777777" w:rsidTr="00D406D3">
        <w:tc>
          <w:tcPr>
            <w:tcW w:w="567" w:type="dxa"/>
            <w:shd w:val="clear" w:color="auto" w:fill="auto"/>
          </w:tcPr>
          <w:p w14:paraId="3897128D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16AF6F09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Цель данной закупки</w:t>
            </w:r>
          </w:p>
        </w:tc>
        <w:tc>
          <w:tcPr>
            <w:tcW w:w="7210" w:type="dxa"/>
            <w:shd w:val="clear" w:color="auto" w:fill="auto"/>
          </w:tcPr>
          <w:p w14:paraId="63436E81" w14:textId="77777777" w:rsidR="00C90D72" w:rsidRPr="003602F2" w:rsidRDefault="003602F2" w:rsidP="003602F2">
            <w:pPr>
              <w:autoSpaceDE w:val="0"/>
              <w:autoSpaceDN w:val="0"/>
              <w:adjustRightInd w:val="0"/>
              <w:jc w:val="both"/>
              <w:rPr>
                <w:iCs/>
                <w:sz w:val="20"/>
                <w:szCs w:val="20"/>
              </w:rPr>
            </w:pPr>
            <w:r w:rsidRPr="00FC6424">
              <w:rPr>
                <w:sz w:val="20"/>
                <w:szCs w:val="20"/>
              </w:rPr>
              <w:t>Обеспечение бесперебойной</w:t>
            </w:r>
            <w:r>
              <w:rPr>
                <w:sz w:val="20"/>
                <w:szCs w:val="20"/>
              </w:rPr>
              <w:t xml:space="preserve"> работы сайта и поддержания в рабочем состоянии рабочих ящиков</w:t>
            </w:r>
          </w:p>
        </w:tc>
      </w:tr>
      <w:tr w:rsidR="00C90D72" w14:paraId="068F5967" w14:textId="77777777" w:rsidTr="00D406D3">
        <w:tc>
          <w:tcPr>
            <w:tcW w:w="567" w:type="dxa"/>
            <w:shd w:val="clear" w:color="auto" w:fill="auto"/>
          </w:tcPr>
          <w:p w14:paraId="0A1B394E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51720A46" w14:textId="77777777" w:rsidR="00C90D72" w:rsidRDefault="008D43D3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ОКПД2</w:t>
            </w:r>
          </w:p>
        </w:tc>
        <w:tc>
          <w:tcPr>
            <w:tcW w:w="7210" w:type="dxa"/>
            <w:shd w:val="clear" w:color="auto" w:fill="auto"/>
          </w:tcPr>
          <w:p w14:paraId="1F010E53" w14:textId="77777777" w:rsidR="00C90D72" w:rsidRPr="00A40FFE" w:rsidRDefault="00D605E6" w:rsidP="00A40FFE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hyperlink r:id="rId6" w:tgtFrame="_blank" w:history="1">
              <w:r w:rsidR="003602F2" w:rsidRPr="008F11AE">
                <w:t>63.11.10.000-00000003</w:t>
              </w:r>
            </w:hyperlink>
          </w:p>
        </w:tc>
      </w:tr>
      <w:tr w:rsidR="00C90D72" w14:paraId="3276D699" w14:textId="77777777" w:rsidTr="00D406D3">
        <w:tc>
          <w:tcPr>
            <w:tcW w:w="567" w:type="dxa"/>
            <w:shd w:val="clear" w:color="auto" w:fill="auto"/>
          </w:tcPr>
          <w:p w14:paraId="44657053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02930AEE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Способ определения поставщика</w:t>
            </w:r>
          </w:p>
        </w:tc>
        <w:tc>
          <w:tcPr>
            <w:tcW w:w="7210" w:type="dxa"/>
            <w:shd w:val="clear" w:color="auto" w:fill="auto"/>
          </w:tcPr>
          <w:p w14:paraId="5E16F9B7" w14:textId="77777777" w:rsidR="00C90D72" w:rsidRDefault="00C90D72" w:rsidP="00D406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В соответствии с частью 12 статьи 93 закона  44-ФЗ</w:t>
            </w:r>
          </w:p>
        </w:tc>
      </w:tr>
      <w:tr w:rsidR="00C90D72" w14:paraId="491832C1" w14:textId="77777777" w:rsidTr="00D406D3">
        <w:trPr>
          <w:trHeight w:val="304"/>
        </w:trPr>
        <w:tc>
          <w:tcPr>
            <w:tcW w:w="10187" w:type="dxa"/>
            <w:gridSpan w:val="3"/>
            <w:shd w:val="clear" w:color="auto" w:fill="auto"/>
          </w:tcPr>
          <w:p w14:paraId="14137264" w14:textId="77777777" w:rsidR="00C90D72" w:rsidRDefault="00C90D72" w:rsidP="00D406D3">
            <w:pPr>
              <w:pStyle w:val="a7"/>
              <w:numPr>
                <w:ilvl w:val="0"/>
                <w:numId w:val="1"/>
              </w:numPr>
              <w:contextualSpacing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br w:type="page"/>
            </w:r>
            <w:r>
              <w:rPr>
                <w:b/>
                <w:sz w:val="20"/>
                <w:szCs w:val="20"/>
              </w:rPr>
              <w:t xml:space="preserve">Условия и сроки поставки товара </w:t>
            </w:r>
          </w:p>
        </w:tc>
      </w:tr>
      <w:tr w:rsidR="00C90D72" w14:paraId="40A82890" w14:textId="77777777" w:rsidTr="00D406D3">
        <w:tc>
          <w:tcPr>
            <w:tcW w:w="567" w:type="dxa"/>
            <w:shd w:val="clear" w:color="auto" w:fill="auto"/>
          </w:tcPr>
          <w:p w14:paraId="405FFA71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3D17A335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7210" w:type="dxa"/>
            <w:shd w:val="clear" w:color="auto" w:fill="auto"/>
          </w:tcPr>
          <w:p w14:paraId="4EDD0025" w14:textId="77777777" w:rsidR="00C90D72" w:rsidRDefault="00C90D72" w:rsidP="00D406D3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5 рабочих дней с даты заключения контракта.</w:t>
            </w:r>
          </w:p>
          <w:p w14:paraId="0F5B67C2" w14:textId="77777777" w:rsidR="00C90D72" w:rsidRDefault="00C90D72" w:rsidP="00D406D3">
            <w:pPr>
              <w:rPr>
                <w:sz w:val="20"/>
                <w:szCs w:val="20"/>
              </w:rPr>
            </w:pPr>
          </w:p>
        </w:tc>
      </w:tr>
      <w:tr w:rsidR="00C90D72" w14:paraId="27783893" w14:textId="77777777" w:rsidTr="00D406D3">
        <w:tc>
          <w:tcPr>
            <w:tcW w:w="567" w:type="dxa"/>
            <w:shd w:val="clear" w:color="auto" w:fill="auto"/>
          </w:tcPr>
          <w:p w14:paraId="0E28E0CD" w14:textId="77777777" w:rsidR="00C90D72" w:rsidRDefault="00C90D72" w:rsidP="00D406D3">
            <w:pPr>
              <w:pStyle w:val="a7"/>
              <w:numPr>
                <w:ilvl w:val="1"/>
                <w:numId w:val="1"/>
              </w:numPr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5144CCB2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Гарантийный срок</w:t>
            </w:r>
          </w:p>
        </w:tc>
        <w:tc>
          <w:tcPr>
            <w:tcW w:w="7210" w:type="dxa"/>
            <w:shd w:val="clear" w:color="auto" w:fill="auto"/>
          </w:tcPr>
          <w:p w14:paraId="576DB9A8" w14:textId="77777777" w:rsidR="00C90D72" w:rsidRDefault="00C90D72" w:rsidP="00D40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месяцев с момента подписания акта приема-передачи</w:t>
            </w:r>
          </w:p>
        </w:tc>
      </w:tr>
    </w:tbl>
    <w:p w14:paraId="4A1F3160" w14:textId="77777777" w:rsidR="00611F22" w:rsidRDefault="00611F22"/>
    <w:p w14:paraId="29B5FEC7" w14:textId="77777777" w:rsidR="00A40FFE" w:rsidRPr="00A40FFE" w:rsidRDefault="00A40FFE" w:rsidP="00A40FFE">
      <w:pPr>
        <w:autoSpaceDN w:val="0"/>
        <w:spacing w:before="240" w:after="120"/>
        <w:jc w:val="center"/>
        <w:rPr>
          <w:rFonts w:eastAsia="Calibri"/>
          <w:b/>
          <w:bCs/>
          <w:caps/>
          <w:sz w:val="32"/>
          <w:szCs w:val="28"/>
        </w:rPr>
      </w:pPr>
      <w:r w:rsidRPr="00A40FFE">
        <w:rPr>
          <w:rFonts w:eastAsia="Calibri"/>
          <w:b/>
          <w:bCs/>
          <w:caps/>
          <w:sz w:val="32"/>
          <w:szCs w:val="28"/>
        </w:rPr>
        <w:t>ТЕХНИЧЕСКОЕ ЗАДАНИЕ</w:t>
      </w:r>
    </w:p>
    <w:p w14:paraId="45FBD609" w14:textId="77777777" w:rsidR="00A40FFE" w:rsidRPr="00A40FFE" w:rsidRDefault="00A40FFE" w:rsidP="00A40FFE">
      <w:pPr>
        <w:tabs>
          <w:tab w:val="left" w:pos="2642"/>
        </w:tabs>
        <w:autoSpaceDE w:val="0"/>
        <w:autoSpaceDN w:val="0"/>
        <w:adjustRightInd w:val="0"/>
        <w:jc w:val="center"/>
        <w:outlineLvl w:val="2"/>
        <w:rPr>
          <w:b/>
          <w:bCs/>
          <w:sz w:val="24"/>
        </w:rPr>
      </w:pPr>
      <w:r w:rsidRPr="00A40FFE">
        <w:rPr>
          <w:b/>
          <w:bCs/>
          <w:sz w:val="24"/>
        </w:rPr>
        <w:t>1. Общие сведения</w:t>
      </w:r>
    </w:p>
    <w:p w14:paraId="694EE485" w14:textId="77777777" w:rsidR="00A40FFE" w:rsidRPr="00A40FFE" w:rsidRDefault="00A40FFE" w:rsidP="00A40FFE">
      <w:pPr>
        <w:autoSpaceDE w:val="0"/>
        <w:autoSpaceDN w:val="0"/>
        <w:adjustRightInd w:val="0"/>
        <w:ind w:firstLine="567"/>
        <w:outlineLvl w:val="2"/>
        <w:rPr>
          <w:b/>
          <w:bCs/>
          <w:sz w:val="24"/>
        </w:rPr>
      </w:pPr>
      <w:r w:rsidRPr="00A40FFE">
        <w:rPr>
          <w:b/>
          <w:bCs/>
          <w:sz w:val="24"/>
        </w:rPr>
        <w:t xml:space="preserve">1.1. Цели для поставки </w:t>
      </w:r>
      <w:r w:rsidR="00D60967">
        <w:rPr>
          <w:b/>
          <w:bCs/>
          <w:sz w:val="24"/>
        </w:rPr>
        <w:t>услуги</w:t>
      </w:r>
      <w:r w:rsidRPr="00A40FFE">
        <w:rPr>
          <w:b/>
          <w:bCs/>
          <w:sz w:val="24"/>
        </w:rPr>
        <w:t xml:space="preserve"> (выполнения работ, оказания услуг).</w:t>
      </w:r>
    </w:p>
    <w:p w14:paraId="12A1A693" w14:textId="77777777" w:rsidR="00A40FFE" w:rsidRPr="00A40FFE" w:rsidRDefault="00A40FFE" w:rsidP="00A40FFE">
      <w:pPr>
        <w:autoSpaceDE w:val="0"/>
        <w:autoSpaceDN w:val="0"/>
        <w:adjustRightInd w:val="0"/>
        <w:ind w:firstLine="567"/>
        <w:outlineLvl w:val="2"/>
        <w:rPr>
          <w:b/>
          <w:bCs/>
          <w:sz w:val="24"/>
        </w:rPr>
      </w:pPr>
      <w:r w:rsidRPr="00A40FFE">
        <w:rPr>
          <w:sz w:val="24"/>
        </w:rPr>
        <w:t xml:space="preserve">Целями данной закупки является: </w:t>
      </w:r>
    </w:p>
    <w:p w14:paraId="5E800A3A" w14:textId="77777777" w:rsidR="00A40FFE" w:rsidRPr="003602F2" w:rsidRDefault="00A40FFE" w:rsidP="00A40FF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en-US"/>
        </w:rPr>
      </w:pPr>
      <w:r w:rsidRPr="003602F2">
        <w:rPr>
          <w:sz w:val="24"/>
          <w:szCs w:val="24"/>
          <w:lang w:eastAsia="en-US"/>
        </w:rPr>
        <w:t xml:space="preserve">Основной задачей </w:t>
      </w:r>
      <w:r w:rsidR="003602F2" w:rsidRPr="003602F2">
        <w:rPr>
          <w:sz w:val="24"/>
          <w:szCs w:val="24"/>
        </w:rPr>
        <w:t>Обеспечение бесперебойной работы сайта и поддержания в рабочем состоянии рабочих ящиков</w:t>
      </w:r>
    </w:p>
    <w:p w14:paraId="71152F14" w14:textId="77777777" w:rsidR="00A40FFE" w:rsidRPr="00A40FFE" w:rsidRDefault="00A40FFE" w:rsidP="00A40FF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lang w:eastAsia="en-US"/>
        </w:rPr>
      </w:pPr>
      <w:r w:rsidRPr="00A40FFE">
        <w:rPr>
          <w:sz w:val="24"/>
          <w:lang w:eastAsia="en-US"/>
        </w:rPr>
        <w:t>Цели услуги по предоставлению неисключительного права:</w:t>
      </w:r>
    </w:p>
    <w:p w14:paraId="54BC1491" w14:textId="77777777" w:rsidR="00A40FFE" w:rsidRPr="00BC4F43" w:rsidRDefault="00A40FFE" w:rsidP="00A40FF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lang w:eastAsia="en-US"/>
        </w:rPr>
      </w:pPr>
      <w:r w:rsidRPr="00A40FFE">
        <w:rPr>
          <w:sz w:val="24"/>
          <w:lang w:eastAsia="en-US"/>
        </w:rPr>
        <w:t xml:space="preserve">1. </w:t>
      </w:r>
      <w:r w:rsidRPr="00BC4F43">
        <w:rPr>
          <w:sz w:val="24"/>
        </w:rPr>
        <w:t xml:space="preserve">Обеспечение нужд Санкт-Петербургского государственного бюджетного учреждения здравоохранения «Городская Александровская больница», в том числе для </w:t>
      </w:r>
      <w:r w:rsidRPr="00BC4F43">
        <w:rPr>
          <w:bCs/>
          <w:sz w:val="24"/>
        </w:rPr>
        <w:t>реализации мероприятий, предусмотренных государственными программами Российской Федерации (в том числе федеральными целевыми программами, иными документами стратегического и программно-целевого планирования Российской Федерации), государственными программами субъектов Российской Федерации (в том числе региональными целевыми программами, иными документами стратегического и программно-целевого планирования субъектов Российской Федерации)</w:t>
      </w:r>
      <w:r w:rsidRPr="00BC4F43">
        <w:rPr>
          <w:sz w:val="24"/>
        </w:rPr>
        <w:t>.</w:t>
      </w:r>
    </w:p>
    <w:p w14:paraId="4E6DD3B8" w14:textId="77777777" w:rsidR="00D60967" w:rsidRDefault="00D60967" w:rsidP="00D6096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lang w:eastAsia="en-US"/>
        </w:rPr>
      </w:pPr>
      <w:r w:rsidRPr="00BC4F43">
        <w:rPr>
          <w:b/>
          <w:bCs/>
          <w:sz w:val="24"/>
        </w:rPr>
        <w:t>2 Наименование и описание объекта закупки.</w:t>
      </w:r>
    </w:p>
    <w:p w14:paraId="666019E6" w14:textId="77777777" w:rsidR="00D60967" w:rsidRPr="00D60967" w:rsidRDefault="00A40FFE" w:rsidP="00D60967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color w:val="060708"/>
          <w:shd w:val="clear" w:color="auto" w:fill="FFFFFF"/>
        </w:rPr>
      </w:pPr>
      <w:r w:rsidRPr="00A40FFE">
        <w:rPr>
          <w:sz w:val="24"/>
          <w:lang w:eastAsia="en-US"/>
        </w:rPr>
        <w:t>2.</w:t>
      </w:r>
      <w:r w:rsidR="00D60967">
        <w:rPr>
          <w:sz w:val="24"/>
          <w:lang w:eastAsia="en-US"/>
        </w:rPr>
        <w:t>1</w:t>
      </w:r>
      <w:r w:rsidRPr="00A40FFE">
        <w:rPr>
          <w:sz w:val="24"/>
          <w:lang w:eastAsia="en-US"/>
        </w:rPr>
        <w:t xml:space="preserve"> </w:t>
      </w:r>
      <w:r w:rsidR="00D60967" w:rsidRPr="00D60967">
        <w:rPr>
          <w:rFonts w:ascii="Arial" w:hAnsi="Arial" w:cs="Arial"/>
          <w:b/>
          <w:color w:val="060708"/>
          <w:shd w:val="clear" w:color="auto" w:fill="FFFFFF"/>
        </w:rPr>
        <w:t>Электронные</w:t>
      </w:r>
      <w:r w:rsidR="00D60967" w:rsidRPr="00D60967">
        <w:rPr>
          <w:rFonts w:ascii="Helvetica" w:hAnsi="Helvetica"/>
          <w:b/>
          <w:color w:val="060708"/>
          <w:shd w:val="clear" w:color="auto" w:fill="FFFFFF"/>
        </w:rPr>
        <w:t xml:space="preserve"> </w:t>
      </w:r>
      <w:r w:rsidR="00D60967" w:rsidRPr="00D60967">
        <w:rPr>
          <w:rFonts w:ascii="Arial" w:hAnsi="Arial" w:cs="Arial"/>
          <w:b/>
          <w:color w:val="060708"/>
          <w:shd w:val="clear" w:color="auto" w:fill="FFFFFF"/>
        </w:rPr>
        <w:t>почтовые</w:t>
      </w:r>
      <w:r w:rsidR="00D60967" w:rsidRPr="00D60967">
        <w:rPr>
          <w:rFonts w:ascii="Helvetica" w:hAnsi="Helvetica"/>
          <w:b/>
          <w:color w:val="060708"/>
          <w:shd w:val="clear" w:color="auto" w:fill="FFFFFF"/>
        </w:rPr>
        <w:t xml:space="preserve"> </w:t>
      </w:r>
      <w:r w:rsidR="00D60967" w:rsidRPr="00D60967">
        <w:rPr>
          <w:rFonts w:ascii="Arial" w:hAnsi="Arial" w:cs="Arial"/>
          <w:b/>
          <w:color w:val="060708"/>
          <w:shd w:val="clear" w:color="auto" w:fill="FFFFFF"/>
        </w:rPr>
        <w:t>ящики</w:t>
      </w:r>
      <w:r w:rsidR="00D60967">
        <w:rPr>
          <w:rFonts w:ascii="Arial" w:hAnsi="Arial" w:cs="Arial"/>
          <w:b/>
          <w:color w:val="060708"/>
          <w:shd w:val="clear" w:color="auto" w:fill="FFFFFF"/>
        </w:rPr>
        <w:t xml:space="preserve"> (</w:t>
      </w:r>
      <w:r w:rsidR="002C5CFF">
        <w:rPr>
          <w:rFonts w:ascii="Arial" w:hAnsi="Arial" w:cs="Arial"/>
          <w:color w:val="060708"/>
          <w:shd w:val="clear" w:color="auto" w:fill="FFFFFF"/>
        </w:rPr>
        <w:t>Услуги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по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предоставлению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электронных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lastRenderedPageBreak/>
        <w:t>почтовых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ящиков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для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нужд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учреждения</w:t>
      </w:r>
      <w:r w:rsidR="002C5CFF">
        <w:rPr>
          <w:rFonts w:ascii="Helvetica" w:hAnsi="Helvetica"/>
          <w:color w:val="060708"/>
          <w:shd w:val="clear" w:color="auto" w:fill="FFFFFF"/>
        </w:rPr>
        <w:t>.</w:t>
      </w:r>
      <w:r w:rsidR="00D60967">
        <w:rPr>
          <w:rFonts w:ascii="Arial" w:hAnsi="Arial" w:cs="Arial"/>
          <w:b/>
          <w:color w:val="060708"/>
          <w:shd w:val="clear" w:color="auto" w:fill="FFFFFF"/>
        </w:rPr>
        <w:t>)</w:t>
      </w:r>
    </w:p>
    <w:p w14:paraId="0FCE8784" w14:textId="77777777" w:rsidR="00D60967" w:rsidRDefault="00D60967" w:rsidP="00D60967">
      <w:pPr>
        <w:widowControl w:val="0"/>
        <w:autoSpaceDE w:val="0"/>
        <w:autoSpaceDN w:val="0"/>
        <w:adjustRightInd w:val="0"/>
        <w:ind w:firstLine="567"/>
        <w:jc w:val="both"/>
        <w:rPr>
          <w:rFonts w:asciiTheme="minorHAnsi" w:hAnsiTheme="minorHAnsi"/>
          <w:color w:val="060708"/>
          <w:shd w:val="clear" w:color="auto" w:fill="FFFFFF"/>
        </w:rPr>
      </w:pPr>
      <w:r>
        <w:rPr>
          <w:rFonts w:ascii="Arial" w:hAnsi="Arial" w:cs="Arial"/>
          <w:color w:val="060708"/>
          <w:shd w:val="clear" w:color="auto" w:fill="FFFFFF"/>
        </w:rPr>
        <w:t>Предоставление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доступа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к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корпоративной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электронной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почте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с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возможностью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создания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индивидуальных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почтовых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ящиков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для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сотрудников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учреждения</w:t>
      </w:r>
      <w:r>
        <w:rPr>
          <w:rFonts w:ascii="Helvetica" w:hAnsi="Helvetica"/>
          <w:color w:val="060708"/>
          <w:shd w:val="clear" w:color="auto" w:fill="FFFFFF"/>
        </w:rPr>
        <w:t xml:space="preserve">. </w:t>
      </w:r>
      <w:r>
        <w:rPr>
          <w:rFonts w:ascii="Arial" w:hAnsi="Arial" w:cs="Arial"/>
          <w:color w:val="060708"/>
          <w:shd w:val="clear" w:color="auto" w:fill="FFFFFF"/>
        </w:rPr>
        <w:t>Каждый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ящик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должен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иметь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объём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не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менее</w:t>
      </w:r>
      <w:r>
        <w:rPr>
          <w:rFonts w:ascii="Helvetica" w:hAnsi="Helvetica"/>
          <w:color w:val="060708"/>
          <w:shd w:val="clear" w:color="auto" w:fill="FFFFFF"/>
        </w:rPr>
        <w:t xml:space="preserve"> 5 </w:t>
      </w:r>
      <w:r>
        <w:rPr>
          <w:rFonts w:ascii="Arial" w:hAnsi="Arial" w:cs="Arial"/>
          <w:color w:val="060708"/>
          <w:shd w:val="clear" w:color="auto" w:fill="FFFFFF"/>
        </w:rPr>
        <w:t>ГБ</w:t>
      </w:r>
      <w:r>
        <w:rPr>
          <w:rFonts w:ascii="Helvetica" w:hAnsi="Helvetica"/>
          <w:color w:val="060708"/>
          <w:shd w:val="clear" w:color="auto" w:fill="FFFFFF"/>
        </w:rPr>
        <w:t xml:space="preserve">, </w:t>
      </w:r>
      <w:r>
        <w:rPr>
          <w:rFonts w:ascii="Arial" w:hAnsi="Arial" w:cs="Arial"/>
          <w:color w:val="060708"/>
          <w:shd w:val="clear" w:color="auto" w:fill="FFFFFF"/>
        </w:rPr>
        <w:t>поддержку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протоколов</w:t>
      </w:r>
      <w:r>
        <w:rPr>
          <w:rFonts w:ascii="Helvetica" w:hAnsi="Helvetica"/>
          <w:color w:val="060708"/>
          <w:shd w:val="clear" w:color="auto" w:fill="FFFFFF"/>
        </w:rPr>
        <w:t xml:space="preserve"> *IMAP/POP3/SMTP*, </w:t>
      </w:r>
      <w:r>
        <w:rPr>
          <w:rFonts w:ascii="Arial" w:hAnsi="Arial" w:cs="Arial"/>
          <w:color w:val="060708"/>
          <w:shd w:val="clear" w:color="auto" w:fill="FFFFFF"/>
        </w:rPr>
        <w:t>защиту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от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спама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и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вирусов</w:t>
      </w:r>
      <w:r>
        <w:rPr>
          <w:rFonts w:ascii="Helvetica" w:hAnsi="Helvetica"/>
          <w:color w:val="060708"/>
          <w:shd w:val="clear" w:color="auto" w:fill="FFFFFF"/>
        </w:rPr>
        <w:t xml:space="preserve">, </w:t>
      </w:r>
      <w:r>
        <w:rPr>
          <w:rFonts w:ascii="Arial" w:hAnsi="Arial" w:cs="Arial"/>
          <w:color w:val="060708"/>
          <w:shd w:val="clear" w:color="auto" w:fill="FFFFFF"/>
        </w:rPr>
        <w:t>а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также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возможность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работы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через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веб</w:t>
      </w:r>
      <w:r>
        <w:rPr>
          <w:rFonts w:ascii="Helvetica" w:hAnsi="Helvetica"/>
          <w:color w:val="060708"/>
          <w:shd w:val="clear" w:color="auto" w:fill="FFFFFF"/>
        </w:rPr>
        <w:t>-</w:t>
      </w:r>
      <w:r>
        <w:rPr>
          <w:rFonts w:ascii="Arial" w:hAnsi="Arial" w:cs="Arial"/>
          <w:color w:val="060708"/>
          <w:shd w:val="clear" w:color="auto" w:fill="FFFFFF"/>
        </w:rPr>
        <w:t>интерфейс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и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мобильные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устройства</w:t>
      </w:r>
      <w:r>
        <w:rPr>
          <w:rFonts w:ascii="Helvetica" w:hAnsi="Helvetica"/>
          <w:color w:val="060708"/>
          <w:shd w:val="clear" w:color="auto" w:fill="FFFFFF"/>
        </w:rPr>
        <w:t xml:space="preserve">. </w:t>
      </w:r>
      <w:r>
        <w:rPr>
          <w:rFonts w:ascii="Arial" w:hAnsi="Arial" w:cs="Arial"/>
          <w:color w:val="060708"/>
          <w:shd w:val="clear" w:color="auto" w:fill="FFFFFF"/>
        </w:rPr>
        <w:t>Количество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ящиков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Helvetica" w:hAnsi="Helvetica" w:cs="Helvetica"/>
          <w:color w:val="060708"/>
          <w:shd w:val="clear" w:color="auto" w:fill="FFFFFF"/>
        </w:rPr>
        <w:t>—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согласно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техническому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заданию</w:t>
      </w:r>
      <w:r>
        <w:rPr>
          <w:rFonts w:ascii="Helvetica" w:hAnsi="Helvetica"/>
          <w:color w:val="060708"/>
          <w:shd w:val="clear" w:color="auto" w:fill="FFFFFF"/>
        </w:rPr>
        <w:t>.</w:t>
      </w:r>
    </w:p>
    <w:p w14:paraId="01318935" w14:textId="77777777" w:rsidR="00D60967" w:rsidRDefault="00D60967" w:rsidP="00D60967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color w:val="060708"/>
          <w:shd w:val="clear" w:color="auto" w:fill="FFFFFF"/>
        </w:rPr>
      </w:pPr>
      <w:r>
        <w:rPr>
          <w:rFonts w:asciiTheme="minorHAnsi" w:hAnsiTheme="minorHAnsi"/>
          <w:color w:val="060708"/>
          <w:shd w:val="clear" w:color="auto" w:fill="FFFFFF"/>
        </w:rPr>
        <w:t xml:space="preserve">2.2 </w:t>
      </w:r>
      <w:r w:rsidRPr="00D60967">
        <w:rPr>
          <w:rFonts w:ascii="Helvetica" w:hAnsi="Helvetica"/>
          <w:b/>
          <w:color w:val="060708"/>
          <w:shd w:val="clear" w:color="auto" w:fill="FFFFFF"/>
        </w:rPr>
        <w:t>IP-</w:t>
      </w:r>
      <w:r w:rsidRPr="00D60967">
        <w:rPr>
          <w:rFonts w:ascii="Arial" w:hAnsi="Arial" w:cs="Arial"/>
          <w:b/>
          <w:color w:val="060708"/>
          <w:shd w:val="clear" w:color="auto" w:fill="FFFFFF"/>
        </w:rPr>
        <w:t>адреса</w:t>
      </w:r>
      <w:r w:rsidR="002C5CFF">
        <w:rPr>
          <w:rFonts w:ascii="Arial" w:hAnsi="Arial" w:cs="Arial"/>
          <w:b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Выделение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статических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IP-</w:t>
      </w:r>
      <w:r w:rsidR="002C5CFF">
        <w:rPr>
          <w:rFonts w:ascii="Arial" w:hAnsi="Arial" w:cs="Arial"/>
          <w:color w:val="060708"/>
          <w:shd w:val="clear" w:color="auto" w:fill="FFFFFF"/>
        </w:rPr>
        <w:t>адресов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(IPv4/IPv6) </w:t>
      </w:r>
      <w:r w:rsidR="002C5CFF">
        <w:rPr>
          <w:rFonts w:ascii="Arial" w:hAnsi="Arial" w:cs="Arial"/>
          <w:color w:val="060708"/>
          <w:shd w:val="clear" w:color="auto" w:fill="FFFFFF"/>
        </w:rPr>
        <w:t>для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нужд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учреждения</w:t>
      </w:r>
    </w:p>
    <w:p w14:paraId="646956D9" w14:textId="77777777" w:rsidR="00D60967" w:rsidRDefault="00D60967" w:rsidP="00D60967">
      <w:pPr>
        <w:widowControl w:val="0"/>
        <w:autoSpaceDE w:val="0"/>
        <w:autoSpaceDN w:val="0"/>
        <w:adjustRightInd w:val="0"/>
        <w:ind w:firstLine="567"/>
        <w:jc w:val="both"/>
        <w:rPr>
          <w:rFonts w:asciiTheme="minorHAnsi" w:hAnsiTheme="minorHAnsi"/>
          <w:color w:val="060708"/>
          <w:shd w:val="clear" w:color="auto" w:fill="FFFFFF"/>
        </w:rPr>
      </w:pPr>
      <w:r>
        <w:rPr>
          <w:rFonts w:ascii="Arial" w:hAnsi="Arial" w:cs="Arial"/>
          <w:color w:val="060708"/>
          <w:shd w:val="clear" w:color="auto" w:fill="FFFFFF"/>
        </w:rPr>
        <w:t>Предоставление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выделенных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статических</w:t>
      </w:r>
      <w:r>
        <w:rPr>
          <w:rFonts w:ascii="Helvetica" w:hAnsi="Helvetica"/>
          <w:color w:val="060708"/>
          <w:shd w:val="clear" w:color="auto" w:fill="FFFFFF"/>
        </w:rPr>
        <w:t xml:space="preserve"> IP-</w:t>
      </w:r>
      <w:r>
        <w:rPr>
          <w:rFonts w:ascii="Arial" w:hAnsi="Arial" w:cs="Arial"/>
          <w:color w:val="060708"/>
          <w:shd w:val="clear" w:color="auto" w:fill="FFFFFF"/>
        </w:rPr>
        <w:t>адресов</w:t>
      </w:r>
      <w:r>
        <w:rPr>
          <w:rFonts w:ascii="Helvetica" w:hAnsi="Helvetica"/>
          <w:color w:val="060708"/>
          <w:shd w:val="clear" w:color="auto" w:fill="FFFFFF"/>
        </w:rPr>
        <w:t xml:space="preserve"> (IPv4 </w:t>
      </w:r>
      <w:r>
        <w:rPr>
          <w:rFonts w:ascii="Arial" w:hAnsi="Arial" w:cs="Arial"/>
          <w:color w:val="060708"/>
          <w:shd w:val="clear" w:color="auto" w:fill="FFFFFF"/>
        </w:rPr>
        <w:t>и</w:t>
      </w:r>
      <w:r>
        <w:rPr>
          <w:rFonts w:ascii="Helvetica" w:hAnsi="Helvetica"/>
          <w:color w:val="060708"/>
          <w:shd w:val="clear" w:color="auto" w:fill="FFFFFF"/>
        </w:rPr>
        <w:t>/</w:t>
      </w:r>
      <w:r>
        <w:rPr>
          <w:rFonts w:ascii="Arial" w:hAnsi="Arial" w:cs="Arial"/>
          <w:color w:val="060708"/>
          <w:shd w:val="clear" w:color="auto" w:fill="FFFFFF"/>
        </w:rPr>
        <w:t>или</w:t>
      </w:r>
      <w:r>
        <w:rPr>
          <w:rFonts w:ascii="Helvetica" w:hAnsi="Helvetica"/>
          <w:color w:val="060708"/>
          <w:shd w:val="clear" w:color="auto" w:fill="FFFFFF"/>
        </w:rPr>
        <w:t xml:space="preserve"> IPv6) </w:t>
      </w:r>
      <w:r>
        <w:rPr>
          <w:rFonts w:ascii="Arial" w:hAnsi="Arial" w:cs="Arial"/>
          <w:color w:val="060708"/>
          <w:shd w:val="clear" w:color="auto" w:fill="FFFFFF"/>
        </w:rPr>
        <w:t>для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обеспечения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работы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информационных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систем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учреждения</w:t>
      </w:r>
      <w:r>
        <w:rPr>
          <w:rFonts w:ascii="Helvetica" w:hAnsi="Helvetica"/>
          <w:color w:val="060708"/>
          <w:shd w:val="clear" w:color="auto" w:fill="FFFFFF"/>
        </w:rPr>
        <w:t xml:space="preserve">. </w:t>
      </w:r>
      <w:r>
        <w:rPr>
          <w:rFonts w:ascii="Arial" w:hAnsi="Arial" w:cs="Arial"/>
          <w:color w:val="060708"/>
          <w:shd w:val="clear" w:color="auto" w:fill="FFFFFF"/>
        </w:rPr>
        <w:t>Количество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адресов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и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срок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предоставления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Helvetica" w:hAnsi="Helvetica" w:cs="Helvetica"/>
          <w:color w:val="060708"/>
          <w:shd w:val="clear" w:color="auto" w:fill="FFFFFF"/>
        </w:rPr>
        <w:t>—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согласно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техническому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заданию</w:t>
      </w:r>
      <w:r>
        <w:rPr>
          <w:rFonts w:ascii="Helvetica" w:hAnsi="Helvetica"/>
          <w:color w:val="060708"/>
          <w:shd w:val="clear" w:color="auto" w:fill="FFFFFF"/>
        </w:rPr>
        <w:t>.</w:t>
      </w:r>
    </w:p>
    <w:p w14:paraId="38359D33" w14:textId="77777777" w:rsidR="00D60967" w:rsidRPr="002C5CFF" w:rsidRDefault="00D60967" w:rsidP="00D60967">
      <w:pPr>
        <w:widowControl w:val="0"/>
        <w:autoSpaceDE w:val="0"/>
        <w:autoSpaceDN w:val="0"/>
        <w:adjustRightInd w:val="0"/>
        <w:ind w:firstLine="567"/>
        <w:jc w:val="both"/>
        <w:rPr>
          <w:rFonts w:asciiTheme="minorHAnsi" w:hAnsiTheme="minorHAnsi"/>
          <w:b/>
          <w:color w:val="060708"/>
          <w:shd w:val="clear" w:color="auto" w:fill="FFFFFF"/>
        </w:rPr>
      </w:pPr>
      <w:r>
        <w:rPr>
          <w:rFonts w:asciiTheme="minorHAnsi" w:hAnsiTheme="minorHAnsi"/>
          <w:color w:val="060708"/>
          <w:shd w:val="clear" w:color="auto" w:fill="FFFFFF"/>
        </w:rPr>
        <w:t xml:space="preserve">2.3 </w:t>
      </w:r>
      <w:r w:rsidRPr="00D60967">
        <w:rPr>
          <w:rFonts w:ascii="Arial" w:hAnsi="Arial" w:cs="Arial"/>
          <w:b/>
          <w:color w:val="060708"/>
          <w:shd w:val="clear" w:color="auto" w:fill="FFFFFF"/>
        </w:rPr>
        <w:t>Бэкапы</w:t>
      </w:r>
      <w:r w:rsidRPr="00D60967">
        <w:rPr>
          <w:rFonts w:ascii="Helvetica" w:hAnsi="Helvetica"/>
          <w:b/>
          <w:color w:val="060708"/>
          <w:shd w:val="clear" w:color="auto" w:fill="FFFFFF"/>
        </w:rPr>
        <w:t xml:space="preserve"> (</w:t>
      </w:r>
      <w:r w:rsidRPr="00D60967">
        <w:rPr>
          <w:rFonts w:ascii="Arial" w:hAnsi="Arial" w:cs="Arial"/>
          <w:b/>
          <w:color w:val="060708"/>
          <w:shd w:val="clear" w:color="auto" w:fill="FFFFFF"/>
        </w:rPr>
        <w:t>резервное</w:t>
      </w:r>
      <w:r w:rsidRPr="00D60967">
        <w:rPr>
          <w:rFonts w:ascii="Helvetica" w:hAnsi="Helvetica"/>
          <w:b/>
          <w:color w:val="060708"/>
          <w:shd w:val="clear" w:color="auto" w:fill="FFFFFF"/>
        </w:rPr>
        <w:t xml:space="preserve"> </w:t>
      </w:r>
      <w:r w:rsidRPr="00D60967">
        <w:rPr>
          <w:rFonts w:ascii="Arial" w:hAnsi="Arial" w:cs="Arial"/>
          <w:b/>
          <w:color w:val="060708"/>
          <w:shd w:val="clear" w:color="auto" w:fill="FFFFFF"/>
        </w:rPr>
        <w:t>копирование</w:t>
      </w:r>
      <w:r w:rsidRPr="00D60967">
        <w:rPr>
          <w:rFonts w:ascii="Helvetica" w:hAnsi="Helvetica"/>
          <w:b/>
          <w:color w:val="060708"/>
          <w:shd w:val="clear" w:color="auto" w:fill="FFFFFF"/>
        </w:rPr>
        <w:t>)</w:t>
      </w:r>
      <w:r w:rsidR="002C5CFF">
        <w:rPr>
          <w:rFonts w:asciiTheme="minorHAnsi" w:hAnsiTheme="minorHAnsi"/>
          <w:b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Услуги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по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резервному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копированию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и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восстановлению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данных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информационных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систем</w:t>
      </w:r>
      <w:r w:rsidR="002C5CFF">
        <w:rPr>
          <w:rFonts w:ascii="Helvetica" w:hAnsi="Helvetica"/>
          <w:color w:val="060708"/>
          <w:shd w:val="clear" w:color="auto" w:fill="FFFFFF"/>
        </w:rPr>
        <w:t xml:space="preserve"> </w:t>
      </w:r>
      <w:r w:rsidR="002C5CFF">
        <w:rPr>
          <w:rFonts w:ascii="Arial" w:hAnsi="Arial" w:cs="Arial"/>
          <w:color w:val="060708"/>
          <w:shd w:val="clear" w:color="auto" w:fill="FFFFFF"/>
        </w:rPr>
        <w:t>учреждения</w:t>
      </w:r>
      <w:r w:rsidR="002C5CFF">
        <w:rPr>
          <w:rFonts w:ascii="Helvetica" w:hAnsi="Helvetica"/>
          <w:color w:val="060708"/>
          <w:shd w:val="clear" w:color="auto" w:fill="FFFFFF"/>
        </w:rPr>
        <w:t>.</w:t>
      </w:r>
    </w:p>
    <w:p w14:paraId="7BDC6EB6" w14:textId="3FAB5E7B" w:rsidR="00D60967" w:rsidRPr="00D60967" w:rsidRDefault="00D60967" w:rsidP="00D60967">
      <w:pPr>
        <w:widowControl w:val="0"/>
        <w:autoSpaceDE w:val="0"/>
        <w:autoSpaceDN w:val="0"/>
        <w:adjustRightInd w:val="0"/>
        <w:ind w:firstLine="567"/>
        <w:jc w:val="both"/>
        <w:rPr>
          <w:rFonts w:asciiTheme="minorHAnsi" w:hAnsiTheme="minorHAnsi"/>
          <w:b/>
          <w:color w:val="060708"/>
          <w:shd w:val="clear" w:color="auto" w:fill="FFFFFF"/>
        </w:rPr>
      </w:pPr>
      <w:r>
        <w:rPr>
          <w:rFonts w:ascii="Arial" w:hAnsi="Arial" w:cs="Arial"/>
          <w:color w:val="060708"/>
          <w:shd w:val="clear" w:color="auto" w:fill="FFFFFF"/>
        </w:rPr>
        <w:t>Предоставление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услуг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по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регулярному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резервному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копированию</w:t>
      </w:r>
      <w:r>
        <w:rPr>
          <w:rFonts w:ascii="Helvetica" w:hAnsi="Helvetica"/>
          <w:color w:val="060708"/>
          <w:shd w:val="clear" w:color="auto" w:fill="FFFFFF"/>
        </w:rPr>
        <w:t xml:space="preserve"> (</w:t>
      </w:r>
      <w:r>
        <w:rPr>
          <w:rFonts w:ascii="Arial" w:hAnsi="Arial" w:cs="Arial"/>
          <w:color w:val="060708"/>
          <w:shd w:val="clear" w:color="auto" w:fill="FFFFFF"/>
        </w:rPr>
        <w:t>ежедневно</w:t>
      </w:r>
      <w:r>
        <w:rPr>
          <w:rFonts w:ascii="Helvetica" w:hAnsi="Helvetica"/>
          <w:color w:val="060708"/>
          <w:shd w:val="clear" w:color="auto" w:fill="FFFFFF"/>
        </w:rPr>
        <w:t>/</w:t>
      </w:r>
      <w:r>
        <w:rPr>
          <w:rFonts w:ascii="Arial" w:hAnsi="Arial" w:cs="Arial"/>
          <w:color w:val="060708"/>
          <w:shd w:val="clear" w:color="auto" w:fill="FFFFFF"/>
        </w:rPr>
        <w:t>еженедельно</w:t>
      </w:r>
      <w:r>
        <w:rPr>
          <w:rFonts w:ascii="Helvetica" w:hAnsi="Helvetica"/>
          <w:color w:val="060708"/>
          <w:shd w:val="clear" w:color="auto" w:fill="FFFFFF"/>
        </w:rPr>
        <w:t xml:space="preserve">) </w:t>
      </w:r>
      <w:r>
        <w:rPr>
          <w:rFonts w:ascii="Arial" w:hAnsi="Arial" w:cs="Arial"/>
          <w:color w:val="060708"/>
          <w:shd w:val="clear" w:color="auto" w:fill="FFFFFF"/>
        </w:rPr>
        <w:t>данных</w:t>
      </w:r>
      <w:r>
        <w:rPr>
          <w:rFonts w:ascii="Helvetica" w:hAnsi="Helvetica"/>
          <w:color w:val="060708"/>
          <w:shd w:val="clear" w:color="auto" w:fill="FFFFFF"/>
        </w:rPr>
        <w:t xml:space="preserve">, </w:t>
      </w:r>
      <w:r>
        <w:rPr>
          <w:rFonts w:ascii="Arial" w:hAnsi="Arial" w:cs="Arial"/>
          <w:color w:val="060708"/>
          <w:shd w:val="clear" w:color="auto" w:fill="FFFFFF"/>
        </w:rPr>
        <w:t>хранящихся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на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серверах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учреждения</w:t>
      </w:r>
      <w:r>
        <w:rPr>
          <w:rFonts w:ascii="Helvetica" w:hAnsi="Helvetica"/>
          <w:color w:val="060708"/>
          <w:shd w:val="clear" w:color="auto" w:fill="FFFFFF"/>
        </w:rPr>
        <w:t xml:space="preserve">, </w:t>
      </w:r>
      <w:r>
        <w:rPr>
          <w:rFonts w:ascii="Arial" w:hAnsi="Arial" w:cs="Arial"/>
          <w:color w:val="060708"/>
          <w:shd w:val="clear" w:color="auto" w:fill="FFFFFF"/>
        </w:rPr>
        <w:t>с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возможностью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восстановления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в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случае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потери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или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повреждения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информации</w:t>
      </w:r>
      <w:r>
        <w:rPr>
          <w:rFonts w:ascii="Helvetica" w:hAnsi="Helvetica"/>
          <w:color w:val="060708"/>
          <w:shd w:val="clear" w:color="auto" w:fill="FFFFFF"/>
        </w:rPr>
        <w:t xml:space="preserve">. </w:t>
      </w:r>
      <w:r>
        <w:rPr>
          <w:rFonts w:ascii="Arial" w:hAnsi="Arial" w:cs="Arial"/>
          <w:color w:val="060708"/>
          <w:shd w:val="clear" w:color="auto" w:fill="FFFFFF"/>
        </w:rPr>
        <w:t>Объём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резервируемой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информации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Helvetica" w:hAnsi="Helvetica" w:cs="Helvetica"/>
          <w:color w:val="060708"/>
          <w:shd w:val="clear" w:color="auto" w:fill="FFFFFF"/>
        </w:rPr>
        <w:t>—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не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менее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 w:rsidR="00BC4F43">
        <w:rPr>
          <w:rFonts w:asciiTheme="minorHAnsi" w:hAnsiTheme="minorHAnsi"/>
          <w:color w:val="060708"/>
          <w:shd w:val="clear" w:color="auto" w:fill="FFFFFF"/>
        </w:rPr>
        <w:t>8,6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ТБ</w:t>
      </w:r>
      <w:r>
        <w:rPr>
          <w:rFonts w:ascii="Helvetica" w:hAnsi="Helvetica"/>
          <w:color w:val="060708"/>
          <w:shd w:val="clear" w:color="auto" w:fill="FFFFFF"/>
        </w:rPr>
        <w:t xml:space="preserve">. </w:t>
      </w:r>
      <w:r>
        <w:rPr>
          <w:rFonts w:ascii="Arial" w:hAnsi="Arial" w:cs="Arial"/>
          <w:color w:val="060708"/>
          <w:shd w:val="clear" w:color="auto" w:fill="FFFFFF"/>
        </w:rPr>
        <w:t>Срок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хранения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резервных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копий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Helvetica" w:hAnsi="Helvetica" w:cs="Helvetica"/>
          <w:color w:val="060708"/>
          <w:shd w:val="clear" w:color="auto" w:fill="FFFFFF"/>
        </w:rPr>
        <w:t>—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не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менее</w:t>
      </w:r>
      <w:r>
        <w:rPr>
          <w:rFonts w:ascii="Helvetica" w:hAnsi="Helvetica"/>
          <w:color w:val="060708"/>
          <w:shd w:val="clear" w:color="auto" w:fill="FFFFFF"/>
        </w:rPr>
        <w:t xml:space="preserve"> 30 </w:t>
      </w:r>
      <w:r>
        <w:rPr>
          <w:rFonts w:ascii="Arial" w:hAnsi="Arial" w:cs="Arial"/>
          <w:color w:val="060708"/>
          <w:shd w:val="clear" w:color="auto" w:fill="FFFFFF"/>
        </w:rPr>
        <w:t>дней</w:t>
      </w:r>
      <w:r>
        <w:rPr>
          <w:rFonts w:ascii="Helvetica" w:hAnsi="Helvetica"/>
          <w:color w:val="060708"/>
          <w:shd w:val="clear" w:color="auto" w:fill="FFFFFF"/>
        </w:rPr>
        <w:t>.</w:t>
      </w:r>
    </w:p>
    <w:p w14:paraId="52903D5E" w14:textId="77777777" w:rsidR="00A40FFE" w:rsidRPr="00A40FFE" w:rsidRDefault="002C5CFF" w:rsidP="00D60967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z w:val="24"/>
        </w:rPr>
      </w:pPr>
      <w:r>
        <w:rPr>
          <w:b/>
          <w:bCs/>
          <w:sz w:val="24"/>
        </w:rPr>
        <w:t>3</w:t>
      </w:r>
      <w:r w:rsidR="00A40FFE" w:rsidRPr="00A40FFE">
        <w:rPr>
          <w:b/>
          <w:bCs/>
          <w:sz w:val="24"/>
        </w:rPr>
        <w:t xml:space="preserve">. </w:t>
      </w:r>
      <w:r w:rsidRPr="00A40FFE">
        <w:rPr>
          <w:b/>
          <w:bCs/>
          <w:sz w:val="24"/>
        </w:rPr>
        <w:t>Требования к работам, услугам</w:t>
      </w:r>
      <w:r w:rsidRPr="00A40FFE">
        <w:rPr>
          <w:sz w:val="24"/>
        </w:rPr>
        <w:t>.</w:t>
      </w:r>
    </w:p>
    <w:p w14:paraId="028F25BB" w14:textId="77777777" w:rsidR="00A40FFE" w:rsidRPr="00A40FFE" w:rsidRDefault="002C5CFF" w:rsidP="00A40FFE">
      <w:pPr>
        <w:autoSpaceDE w:val="0"/>
        <w:autoSpaceDN w:val="0"/>
        <w:adjustRightInd w:val="0"/>
        <w:ind w:firstLine="567"/>
        <w:jc w:val="both"/>
        <w:outlineLvl w:val="2"/>
        <w:rPr>
          <w:sz w:val="24"/>
        </w:rPr>
      </w:pPr>
      <w:r>
        <w:rPr>
          <w:b/>
          <w:bCs/>
          <w:sz w:val="24"/>
        </w:rPr>
        <w:t>3</w:t>
      </w:r>
      <w:r w:rsidR="00A40FFE" w:rsidRPr="00A40FFE">
        <w:rPr>
          <w:b/>
          <w:bCs/>
          <w:sz w:val="24"/>
        </w:rPr>
        <w:t xml:space="preserve">.1. </w:t>
      </w:r>
      <w:r>
        <w:rPr>
          <w:rFonts w:ascii="Helvetica" w:hAnsi="Helvetica"/>
          <w:color w:val="060708"/>
          <w:shd w:val="clear" w:color="auto" w:fill="FFFFFF"/>
        </w:rPr>
        <w:t xml:space="preserve">- </w:t>
      </w:r>
      <w:r>
        <w:rPr>
          <w:rFonts w:ascii="Arial" w:hAnsi="Arial" w:cs="Arial"/>
          <w:color w:val="060708"/>
          <w:shd w:val="clear" w:color="auto" w:fill="FFFFFF"/>
        </w:rPr>
        <w:t>Российское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происхождение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ПО</w:t>
      </w:r>
      <w:r>
        <w:rPr>
          <w:rFonts w:ascii="Helvetica" w:hAnsi="Helvetica"/>
          <w:color w:val="060708"/>
          <w:shd w:val="clear" w:color="auto" w:fill="FFFFFF"/>
        </w:rPr>
        <w:t xml:space="preserve"> (</w:t>
      </w:r>
      <w:r>
        <w:rPr>
          <w:rFonts w:ascii="Arial" w:hAnsi="Arial" w:cs="Arial"/>
          <w:color w:val="060708"/>
          <w:shd w:val="clear" w:color="auto" w:fill="FFFFFF"/>
        </w:rPr>
        <w:t>при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необходимости</w:t>
      </w:r>
      <w:r>
        <w:rPr>
          <w:rFonts w:ascii="Helvetica" w:hAnsi="Helvetica"/>
          <w:color w:val="060708"/>
          <w:shd w:val="clear" w:color="auto" w:fill="FFFFFF"/>
        </w:rPr>
        <w:t xml:space="preserve">). - </w:t>
      </w:r>
      <w:r>
        <w:rPr>
          <w:rFonts w:ascii="Arial" w:hAnsi="Arial" w:cs="Arial"/>
          <w:color w:val="060708"/>
          <w:shd w:val="clear" w:color="auto" w:fill="FFFFFF"/>
        </w:rPr>
        <w:t>Возможность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интеграции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с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корпоративными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каталогами</w:t>
      </w:r>
      <w:r>
        <w:rPr>
          <w:rFonts w:ascii="Helvetica" w:hAnsi="Helvetica"/>
          <w:color w:val="060708"/>
          <w:shd w:val="clear" w:color="auto" w:fill="FFFFFF"/>
        </w:rPr>
        <w:t xml:space="preserve">. - </w:t>
      </w:r>
      <w:r w:rsidRPr="00BC4F43">
        <w:rPr>
          <w:rFonts w:ascii="Arial" w:hAnsi="Arial" w:cs="Arial"/>
          <w:color w:val="060708"/>
          <w:shd w:val="clear" w:color="auto" w:fill="FFFFFF"/>
        </w:rPr>
        <w:t>Техническая</w:t>
      </w:r>
      <w:r w:rsidRPr="00BC4F43">
        <w:rPr>
          <w:rFonts w:ascii="Helvetica" w:hAnsi="Helvetica"/>
          <w:color w:val="060708"/>
          <w:shd w:val="clear" w:color="auto" w:fill="FFFFFF"/>
        </w:rPr>
        <w:t xml:space="preserve"> </w:t>
      </w:r>
      <w:r w:rsidRPr="00BC4F43">
        <w:rPr>
          <w:rFonts w:ascii="Arial" w:hAnsi="Arial" w:cs="Arial"/>
          <w:color w:val="060708"/>
          <w:shd w:val="clear" w:color="auto" w:fill="FFFFFF"/>
        </w:rPr>
        <w:t>поддержка</w:t>
      </w:r>
      <w:r w:rsidRPr="00BC4F43">
        <w:rPr>
          <w:rFonts w:ascii="Helvetica" w:hAnsi="Helvetica"/>
          <w:color w:val="060708"/>
          <w:shd w:val="clear" w:color="auto" w:fill="FFFFFF"/>
        </w:rPr>
        <w:t xml:space="preserve"> 24/7.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</w:p>
    <w:p w14:paraId="48A71D99" w14:textId="77777777" w:rsidR="002C5CFF" w:rsidRDefault="002C5CFF" w:rsidP="002C5CFF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color w:val="060708"/>
          <w:shd w:val="clear" w:color="auto" w:fill="FFFFFF"/>
        </w:rPr>
      </w:pPr>
      <w:r>
        <w:rPr>
          <w:b/>
          <w:bCs/>
          <w:sz w:val="24"/>
        </w:rPr>
        <w:t>3.2</w:t>
      </w:r>
      <w:r w:rsidR="00A40FFE" w:rsidRPr="00A40FFE">
        <w:rPr>
          <w:sz w:val="24"/>
        </w:rPr>
        <w:t xml:space="preserve"> </w:t>
      </w:r>
      <w:r>
        <w:rPr>
          <w:rFonts w:ascii="Helvetica" w:hAnsi="Helvetica"/>
          <w:color w:val="060708"/>
          <w:shd w:val="clear" w:color="auto" w:fill="FFFFFF"/>
        </w:rPr>
        <w:t xml:space="preserve">- </w:t>
      </w:r>
      <w:r>
        <w:rPr>
          <w:rFonts w:ascii="Arial" w:hAnsi="Arial" w:cs="Arial"/>
          <w:color w:val="060708"/>
          <w:shd w:val="clear" w:color="auto" w:fill="FFFFFF"/>
        </w:rPr>
        <w:t>Гарантия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работоспособности</w:t>
      </w:r>
      <w:r>
        <w:rPr>
          <w:rFonts w:ascii="Helvetica" w:hAnsi="Helvetica"/>
          <w:color w:val="060708"/>
          <w:shd w:val="clear" w:color="auto" w:fill="FFFFFF"/>
        </w:rPr>
        <w:t xml:space="preserve"> IP-</w:t>
      </w:r>
      <w:r>
        <w:rPr>
          <w:rFonts w:ascii="Arial" w:hAnsi="Arial" w:cs="Arial"/>
          <w:color w:val="060708"/>
          <w:shd w:val="clear" w:color="auto" w:fill="FFFFFF"/>
        </w:rPr>
        <w:t>адресов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в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течение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всего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срока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действия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контракта</w:t>
      </w:r>
      <w:r>
        <w:rPr>
          <w:rFonts w:ascii="Helvetica" w:hAnsi="Helvetica"/>
          <w:color w:val="060708"/>
          <w:shd w:val="clear" w:color="auto" w:fill="FFFFFF"/>
        </w:rPr>
        <w:t xml:space="preserve">. - </w:t>
      </w:r>
      <w:r>
        <w:rPr>
          <w:rFonts w:ascii="Arial" w:hAnsi="Arial" w:cs="Arial"/>
          <w:color w:val="060708"/>
          <w:shd w:val="clear" w:color="auto" w:fill="FFFFFF"/>
        </w:rPr>
        <w:t>Возможность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оперативного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выделения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дополнительных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адресов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по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запросу</w:t>
      </w:r>
      <w:r>
        <w:rPr>
          <w:rFonts w:ascii="Helvetica" w:hAnsi="Helvetica"/>
          <w:color w:val="060708"/>
          <w:shd w:val="clear" w:color="auto" w:fill="FFFFFF"/>
        </w:rPr>
        <w:t xml:space="preserve">. - </w:t>
      </w:r>
      <w:r>
        <w:rPr>
          <w:rFonts w:ascii="Arial" w:hAnsi="Arial" w:cs="Arial"/>
          <w:color w:val="060708"/>
          <w:shd w:val="clear" w:color="auto" w:fill="FFFFFF"/>
        </w:rPr>
        <w:t>Предоставление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технической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поддержки</w:t>
      </w:r>
    </w:p>
    <w:p w14:paraId="4E2745EF" w14:textId="77777777" w:rsidR="00A40FFE" w:rsidRPr="00A40FFE" w:rsidRDefault="002C5CFF" w:rsidP="002C5CFF">
      <w:pPr>
        <w:autoSpaceDE w:val="0"/>
        <w:autoSpaceDN w:val="0"/>
        <w:adjustRightInd w:val="0"/>
        <w:ind w:firstLine="567"/>
        <w:jc w:val="both"/>
        <w:outlineLvl w:val="2"/>
        <w:rPr>
          <w:b/>
          <w:bCs/>
          <w:sz w:val="24"/>
        </w:rPr>
      </w:pPr>
      <w:r>
        <w:rPr>
          <w:b/>
          <w:bCs/>
          <w:sz w:val="24"/>
        </w:rPr>
        <w:t>3.</w:t>
      </w:r>
      <w:r w:rsidR="00A40FFE" w:rsidRPr="00A40FFE">
        <w:rPr>
          <w:b/>
          <w:bCs/>
          <w:sz w:val="24"/>
        </w:rPr>
        <w:t xml:space="preserve">2. </w:t>
      </w:r>
      <w:r>
        <w:rPr>
          <w:rFonts w:ascii="Helvetica" w:hAnsi="Helvetica"/>
          <w:color w:val="060708"/>
          <w:shd w:val="clear" w:color="auto" w:fill="FFFFFF"/>
        </w:rPr>
        <w:t xml:space="preserve">- </w:t>
      </w:r>
      <w:r>
        <w:rPr>
          <w:rFonts w:ascii="Arial" w:hAnsi="Arial" w:cs="Arial"/>
          <w:color w:val="060708"/>
          <w:shd w:val="clear" w:color="auto" w:fill="FFFFFF"/>
        </w:rPr>
        <w:t>Использование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современных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технологий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шифрования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данных</w:t>
      </w:r>
      <w:r>
        <w:rPr>
          <w:rFonts w:ascii="Helvetica" w:hAnsi="Helvetica"/>
          <w:color w:val="060708"/>
          <w:shd w:val="clear" w:color="auto" w:fill="FFFFFF"/>
        </w:rPr>
        <w:t xml:space="preserve">. - </w:t>
      </w:r>
      <w:r>
        <w:rPr>
          <w:rFonts w:ascii="Arial" w:hAnsi="Arial" w:cs="Arial"/>
          <w:color w:val="060708"/>
          <w:shd w:val="clear" w:color="auto" w:fill="FFFFFF"/>
        </w:rPr>
        <w:t>Предоставление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отчётов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о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выполнении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резервного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копирования</w:t>
      </w:r>
      <w:r>
        <w:rPr>
          <w:rFonts w:ascii="Helvetica" w:hAnsi="Helvetica"/>
          <w:color w:val="060708"/>
          <w:shd w:val="clear" w:color="auto" w:fill="FFFFFF"/>
        </w:rPr>
        <w:t xml:space="preserve">. - </w:t>
      </w:r>
      <w:r>
        <w:rPr>
          <w:rFonts w:ascii="Arial" w:hAnsi="Arial" w:cs="Arial"/>
          <w:color w:val="060708"/>
          <w:shd w:val="clear" w:color="auto" w:fill="FFFFFF"/>
        </w:rPr>
        <w:t>Возможность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тестового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восстановления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данных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по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запросу</w:t>
      </w:r>
      <w:r>
        <w:rPr>
          <w:rFonts w:ascii="Helvetica" w:hAnsi="Helvetica"/>
          <w:color w:val="060708"/>
          <w:shd w:val="clear" w:color="auto" w:fill="FFFFFF"/>
        </w:rPr>
        <w:t xml:space="preserve"> </w:t>
      </w:r>
      <w:r>
        <w:rPr>
          <w:rFonts w:ascii="Arial" w:hAnsi="Arial" w:cs="Arial"/>
          <w:color w:val="060708"/>
          <w:shd w:val="clear" w:color="auto" w:fill="FFFFFF"/>
        </w:rPr>
        <w:t>заказчика</w:t>
      </w:r>
    </w:p>
    <w:p w14:paraId="53B2BA04" w14:textId="77777777" w:rsidR="00A40FFE" w:rsidRPr="00A40FFE" w:rsidRDefault="00A40FFE" w:rsidP="00A40FFE">
      <w:pPr>
        <w:ind w:firstLine="567"/>
        <w:jc w:val="both"/>
        <w:rPr>
          <w:b/>
          <w:sz w:val="24"/>
        </w:rPr>
      </w:pPr>
      <w:bookmarkStart w:id="0" w:name="_Hlk117501436"/>
      <w:r w:rsidRPr="00A40FFE">
        <w:rPr>
          <w:b/>
          <w:sz w:val="24"/>
        </w:rPr>
        <w:t xml:space="preserve">Предоставление неисключительного права </w:t>
      </w:r>
      <w:bookmarkEnd w:id="0"/>
      <w:r w:rsidRPr="00A40FFE">
        <w:rPr>
          <w:b/>
          <w:sz w:val="24"/>
        </w:rPr>
        <w:t>в следующем составе:</w:t>
      </w:r>
    </w:p>
    <w:p w14:paraId="0A96FD47" w14:textId="77777777" w:rsidR="00A40FFE" w:rsidRPr="00A40FFE" w:rsidRDefault="00A40FFE" w:rsidP="00A40FFE">
      <w:pPr>
        <w:spacing w:after="60"/>
        <w:jc w:val="right"/>
        <w:rPr>
          <w:b/>
          <w:szCs w:val="20"/>
        </w:rPr>
      </w:pPr>
      <w:r w:rsidRPr="00A40FFE">
        <w:rPr>
          <w:b/>
          <w:szCs w:val="20"/>
        </w:rPr>
        <w:t>Таблица 1.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6270"/>
        <w:gridCol w:w="992"/>
        <w:gridCol w:w="1701"/>
      </w:tblGrid>
      <w:tr w:rsidR="00A40FFE" w:rsidRPr="00A40FFE" w14:paraId="744DD851" w14:textId="77777777" w:rsidTr="00D406D3">
        <w:trPr>
          <w:cantSplit/>
          <w:trHeight w:val="20"/>
          <w:tblHeader/>
        </w:trPr>
        <w:tc>
          <w:tcPr>
            <w:tcW w:w="5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F4DC1" w14:textId="77777777" w:rsidR="00A40FFE" w:rsidRPr="00A40FFE" w:rsidRDefault="00A40FFE" w:rsidP="00A40FFE">
            <w:pPr>
              <w:jc w:val="center"/>
              <w:rPr>
                <w:b/>
                <w:color w:val="1A1A1A"/>
                <w:sz w:val="18"/>
                <w:szCs w:val="20"/>
              </w:rPr>
            </w:pPr>
            <w:r w:rsidRPr="00A40FFE">
              <w:rPr>
                <w:b/>
                <w:color w:val="000000"/>
                <w:sz w:val="18"/>
                <w:szCs w:val="20"/>
              </w:rPr>
              <w:t>№ п/п</w:t>
            </w:r>
          </w:p>
        </w:tc>
        <w:tc>
          <w:tcPr>
            <w:tcW w:w="62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6D175" w14:textId="77777777" w:rsidR="00A40FFE" w:rsidRPr="00A40FFE" w:rsidRDefault="00A40FFE" w:rsidP="00A40FFE">
            <w:pPr>
              <w:jc w:val="center"/>
              <w:rPr>
                <w:b/>
                <w:color w:val="000000"/>
                <w:sz w:val="18"/>
                <w:szCs w:val="20"/>
              </w:rPr>
            </w:pPr>
            <w:r w:rsidRPr="00A40FFE">
              <w:rPr>
                <w:b/>
                <w:color w:val="000000"/>
                <w:sz w:val="18"/>
                <w:szCs w:val="20"/>
              </w:rPr>
              <w:t>Наименование</w:t>
            </w:r>
          </w:p>
        </w:tc>
        <w:tc>
          <w:tcPr>
            <w:tcW w:w="992" w:type="dxa"/>
            <w:shd w:val="clear" w:color="auto" w:fill="FFFFFF"/>
          </w:tcPr>
          <w:p w14:paraId="072E685F" w14:textId="77777777" w:rsidR="00A40FFE" w:rsidRPr="00A40FFE" w:rsidRDefault="00A40FFE" w:rsidP="00A40FFE">
            <w:pPr>
              <w:jc w:val="center"/>
              <w:rPr>
                <w:b/>
                <w:color w:val="000000"/>
                <w:sz w:val="18"/>
                <w:szCs w:val="20"/>
              </w:rPr>
            </w:pPr>
            <w:r w:rsidRPr="00A40FFE">
              <w:rPr>
                <w:b/>
                <w:color w:val="000000"/>
                <w:sz w:val="18"/>
                <w:szCs w:val="20"/>
              </w:rPr>
              <w:t>Ед. измерения</w:t>
            </w:r>
          </w:p>
        </w:tc>
        <w:tc>
          <w:tcPr>
            <w:tcW w:w="17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6C986" w14:textId="77777777" w:rsidR="00A40FFE" w:rsidRPr="00A40FFE" w:rsidRDefault="00A40FFE" w:rsidP="00A40FFE">
            <w:pPr>
              <w:jc w:val="center"/>
              <w:rPr>
                <w:b/>
                <w:color w:val="1A1A1A"/>
                <w:sz w:val="18"/>
                <w:szCs w:val="20"/>
              </w:rPr>
            </w:pPr>
            <w:r w:rsidRPr="00A40FFE">
              <w:rPr>
                <w:b/>
                <w:color w:val="000000"/>
                <w:sz w:val="18"/>
                <w:szCs w:val="20"/>
              </w:rPr>
              <w:t>Кол-во</w:t>
            </w:r>
          </w:p>
        </w:tc>
      </w:tr>
      <w:tr w:rsidR="00A40FFE" w:rsidRPr="00A40FFE" w14:paraId="6C0D844C" w14:textId="77777777" w:rsidTr="00D406D3">
        <w:trPr>
          <w:cantSplit/>
          <w:trHeight w:val="992"/>
        </w:trPr>
        <w:tc>
          <w:tcPr>
            <w:tcW w:w="5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095EE" w14:textId="77777777" w:rsidR="00A40FFE" w:rsidRPr="00A40FFE" w:rsidRDefault="00A40FFE" w:rsidP="00A40FFE">
            <w:pPr>
              <w:jc w:val="center"/>
              <w:rPr>
                <w:color w:val="1A1A1A"/>
                <w:sz w:val="20"/>
                <w:szCs w:val="20"/>
              </w:rPr>
            </w:pPr>
            <w:r w:rsidRPr="00A40FF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2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4CB11" w14:textId="77777777" w:rsidR="00A40FFE" w:rsidRPr="00A40FFE" w:rsidRDefault="003602F2" w:rsidP="00A40FFE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Почтовые ящики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75F0B77" w14:textId="77777777" w:rsidR="00A40FFE" w:rsidRPr="00A40FFE" w:rsidRDefault="00A40FFE" w:rsidP="002C5CFF">
            <w:pPr>
              <w:jc w:val="center"/>
              <w:rPr>
                <w:sz w:val="20"/>
                <w:szCs w:val="20"/>
              </w:rPr>
            </w:pPr>
            <w:r w:rsidRPr="00A40FFE">
              <w:rPr>
                <w:sz w:val="20"/>
                <w:szCs w:val="20"/>
              </w:rPr>
              <w:t>шт</w:t>
            </w:r>
          </w:p>
        </w:tc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7A83A" w14:textId="77777777" w:rsidR="00A40FFE" w:rsidRPr="00A40FFE" w:rsidRDefault="003602F2" w:rsidP="00A40FFE">
            <w:pPr>
              <w:jc w:val="center"/>
              <w:rPr>
                <w:color w:val="1A1A1A"/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</w:tr>
      <w:tr w:rsidR="002C5CFF" w:rsidRPr="00A40FFE" w14:paraId="3E956C29" w14:textId="77777777" w:rsidTr="00C800FB">
        <w:trPr>
          <w:cantSplit/>
          <w:trHeight w:val="992"/>
        </w:trPr>
        <w:tc>
          <w:tcPr>
            <w:tcW w:w="5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93F89" w14:textId="77777777" w:rsidR="002C5CFF" w:rsidRPr="00A40FFE" w:rsidRDefault="002C5CFF" w:rsidP="00A40FF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2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74236" w14:textId="77777777" w:rsidR="002C5CFF" w:rsidRPr="002C5CFF" w:rsidRDefault="002C5CFF" w:rsidP="00A40FFE">
            <w:pPr>
              <w:spacing w:line="276" w:lineRule="auto"/>
              <w:rPr>
                <w:color w:val="000000"/>
                <w:sz w:val="20"/>
                <w:szCs w:val="20"/>
                <w:lang w:val="en-US"/>
              </w:rPr>
            </w:pPr>
            <w:r w:rsidRPr="002C5CFF">
              <w:rPr>
                <w:color w:val="000000"/>
                <w:sz w:val="20"/>
                <w:szCs w:val="20"/>
                <w:lang w:val="en-US"/>
              </w:rPr>
              <w:t xml:space="preserve">1 </w:t>
            </w:r>
            <w:r>
              <w:rPr>
                <w:color w:val="000000"/>
                <w:sz w:val="20"/>
                <w:szCs w:val="20"/>
                <w:lang w:val="en-US"/>
              </w:rPr>
              <w:t>CPU</w:t>
            </w:r>
            <w:r w:rsidRPr="002C5CFF">
              <w:rPr>
                <w:color w:val="000000"/>
                <w:sz w:val="20"/>
                <w:szCs w:val="20"/>
                <w:lang w:val="en-US"/>
              </w:rPr>
              <w:t xml:space="preserve">; 2 </w:t>
            </w:r>
            <w:r>
              <w:rPr>
                <w:color w:val="000000"/>
                <w:sz w:val="20"/>
                <w:szCs w:val="20"/>
              </w:rPr>
              <w:t>ГБ</w:t>
            </w:r>
            <w:r w:rsidRPr="002C5CF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RAM</w:t>
            </w:r>
            <w:r w:rsidRPr="002C5CFF">
              <w:rPr>
                <w:color w:val="000000"/>
                <w:sz w:val="20"/>
                <w:szCs w:val="20"/>
                <w:lang w:val="en-US"/>
              </w:rPr>
              <w:t xml:space="preserve">; 30 </w:t>
            </w:r>
            <w:r>
              <w:rPr>
                <w:color w:val="000000"/>
                <w:sz w:val="20"/>
                <w:szCs w:val="20"/>
              </w:rPr>
              <w:t>ГБ</w:t>
            </w:r>
            <w:r w:rsidRPr="002C5CF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NVMe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C23EA7C" w14:textId="77777777" w:rsidR="002C5CFF" w:rsidRPr="002C5CFF" w:rsidRDefault="002C5CFF" w:rsidP="002C5CFF">
            <w:pPr>
              <w:jc w:val="center"/>
              <w:rPr>
                <w:sz w:val="20"/>
                <w:szCs w:val="20"/>
              </w:rPr>
            </w:pPr>
            <w:r w:rsidRPr="00B16A1A">
              <w:rPr>
                <w:sz w:val="20"/>
                <w:szCs w:val="20"/>
              </w:rPr>
              <w:t>шт</w:t>
            </w:r>
          </w:p>
        </w:tc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75ADB" w14:textId="77777777" w:rsidR="002C5CFF" w:rsidRDefault="002C5CFF" w:rsidP="00A40F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C5CFF" w:rsidRPr="00A40FFE" w14:paraId="163FD102" w14:textId="77777777" w:rsidTr="00C800FB">
        <w:trPr>
          <w:cantSplit/>
          <w:trHeight w:val="992"/>
        </w:trPr>
        <w:tc>
          <w:tcPr>
            <w:tcW w:w="5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32A41" w14:textId="77777777" w:rsidR="002C5CFF" w:rsidRPr="00A40FFE" w:rsidRDefault="002C5CFF" w:rsidP="00A40FF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2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8AC6C" w14:textId="77777777" w:rsidR="002C5CFF" w:rsidRDefault="002C5CFF" w:rsidP="00A40FFE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Бэкапы </w:t>
            </w:r>
          </w:p>
        </w:tc>
        <w:tc>
          <w:tcPr>
            <w:tcW w:w="992" w:type="dxa"/>
            <w:shd w:val="clear" w:color="auto" w:fill="FFFFFF"/>
          </w:tcPr>
          <w:p w14:paraId="0CDB768A" w14:textId="77777777" w:rsidR="002C5CFF" w:rsidRPr="002C5CFF" w:rsidRDefault="002C5CFF" w:rsidP="002C5CFF">
            <w:pPr>
              <w:jc w:val="center"/>
              <w:rPr>
                <w:sz w:val="20"/>
                <w:szCs w:val="20"/>
              </w:rPr>
            </w:pPr>
            <w:r w:rsidRPr="00B16A1A">
              <w:rPr>
                <w:sz w:val="20"/>
                <w:szCs w:val="20"/>
              </w:rPr>
              <w:t>шт</w:t>
            </w:r>
          </w:p>
        </w:tc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F54AA" w14:textId="77777777" w:rsidR="002C5CFF" w:rsidRDefault="002C5CFF" w:rsidP="00A40F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C5CFF" w:rsidRPr="00A40FFE" w14:paraId="58A1E9E2" w14:textId="77777777" w:rsidTr="00C800FB">
        <w:trPr>
          <w:cantSplit/>
          <w:trHeight w:val="992"/>
        </w:trPr>
        <w:tc>
          <w:tcPr>
            <w:tcW w:w="5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1E5A3" w14:textId="77777777" w:rsidR="002C5CFF" w:rsidRPr="00A40FFE" w:rsidRDefault="002C5CFF" w:rsidP="00A40FF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2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3629F" w14:textId="77777777" w:rsidR="002C5CFF" w:rsidRPr="002C5CFF" w:rsidRDefault="002C5CFF" w:rsidP="00A40FFE">
            <w:pPr>
              <w:spacing w:line="276" w:lineRule="auto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IP</w:t>
            </w:r>
          </w:p>
        </w:tc>
        <w:tc>
          <w:tcPr>
            <w:tcW w:w="992" w:type="dxa"/>
            <w:shd w:val="clear" w:color="auto" w:fill="FFFFFF"/>
          </w:tcPr>
          <w:p w14:paraId="62BB67BE" w14:textId="77777777" w:rsidR="002C5CFF" w:rsidRPr="002C5CFF" w:rsidRDefault="002C5CFF" w:rsidP="002C5CFF">
            <w:pPr>
              <w:jc w:val="center"/>
              <w:rPr>
                <w:sz w:val="20"/>
                <w:szCs w:val="20"/>
              </w:rPr>
            </w:pPr>
            <w:r w:rsidRPr="00B16A1A">
              <w:rPr>
                <w:sz w:val="20"/>
                <w:szCs w:val="20"/>
              </w:rPr>
              <w:t>шт</w:t>
            </w:r>
          </w:p>
        </w:tc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7D923" w14:textId="77777777" w:rsidR="002C5CFF" w:rsidRDefault="002C5CFF" w:rsidP="00A40F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14:paraId="56965898" w14:textId="77777777" w:rsidR="00A40FFE" w:rsidRDefault="00A40FFE" w:rsidP="00A40FFE">
      <w:pPr>
        <w:autoSpaceDE w:val="0"/>
        <w:autoSpaceDN w:val="0"/>
        <w:adjustRightInd w:val="0"/>
        <w:ind w:firstLine="567"/>
        <w:jc w:val="both"/>
        <w:outlineLvl w:val="2"/>
        <w:rPr>
          <w:b/>
          <w:bCs/>
          <w:sz w:val="24"/>
        </w:rPr>
      </w:pPr>
      <w:r w:rsidRPr="00A40FFE">
        <w:rPr>
          <w:b/>
          <w:bCs/>
          <w:sz w:val="24"/>
        </w:rPr>
        <w:t>2.2.2. Перечень документов, подтверждающих соответствие товара, работ, услуг требованиям, установленным в соответствии с законодательством Российской Федерации.</w:t>
      </w:r>
    </w:p>
    <w:p w14:paraId="655C7570" w14:textId="670EDB5E" w:rsidR="004E60B3" w:rsidRDefault="00353945" w:rsidP="00A40FFE">
      <w:pPr>
        <w:autoSpaceDE w:val="0"/>
        <w:autoSpaceDN w:val="0"/>
        <w:adjustRightInd w:val="0"/>
        <w:ind w:firstLine="567"/>
        <w:jc w:val="both"/>
        <w:outlineLvl w:val="2"/>
        <w:rPr>
          <w:b/>
          <w:bCs/>
          <w:sz w:val="24"/>
        </w:rPr>
      </w:pPr>
      <w:r>
        <w:rPr>
          <w:rFonts w:ascii="Georgia" w:hAnsi="Georgia"/>
          <w:color w:val="27251E"/>
        </w:rPr>
        <w:t>не требуются, за исключением документов, предусмотренных законодательством Российской Федерации для оказания услуг хостинга. Исполнитель обязан иметь все необходимые разрешительные документы, лицензии и/или иные документы, если их наличие обязательно в соответствии с действующим законодательством Российской Федерации</w:t>
      </w:r>
    </w:p>
    <w:p w14:paraId="2712288C" w14:textId="77777777" w:rsidR="004E60B3" w:rsidRPr="00A40FFE" w:rsidRDefault="004E60B3" w:rsidP="00A40FFE">
      <w:pPr>
        <w:autoSpaceDE w:val="0"/>
        <w:autoSpaceDN w:val="0"/>
        <w:adjustRightInd w:val="0"/>
        <w:ind w:firstLine="567"/>
        <w:jc w:val="both"/>
        <w:outlineLvl w:val="2"/>
        <w:rPr>
          <w:b/>
          <w:bCs/>
          <w:sz w:val="24"/>
        </w:rPr>
      </w:pPr>
    </w:p>
    <w:p w14:paraId="7EAA5B0C" w14:textId="4353804F" w:rsidR="00A40FFE" w:rsidRDefault="00A40FFE" w:rsidP="00D605E6">
      <w:pPr>
        <w:autoSpaceDE w:val="0"/>
        <w:autoSpaceDN w:val="0"/>
        <w:adjustRightInd w:val="0"/>
        <w:ind w:firstLine="567"/>
        <w:outlineLvl w:val="2"/>
        <w:rPr>
          <w:b/>
          <w:bCs/>
          <w:sz w:val="24"/>
        </w:rPr>
      </w:pPr>
      <w:r w:rsidRPr="00A40FFE">
        <w:rPr>
          <w:b/>
          <w:bCs/>
          <w:sz w:val="24"/>
        </w:rPr>
        <w:t xml:space="preserve">2.2.3. Требования к качеству и безопасности передаваемых лицензий. </w:t>
      </w:r>
      <w:r w:rsidR="00D605E6">
        <w:rPr>
          <w:b/>
          <w:bCs/>
          <w:sz w:val="24"/>
        </w:rPr>
        <w:br/>
      </w:r>
      <w:r w:rsidR="00D605E6" w:rsidRPr="00D605E6">
        <w:rPr>
          <w:sz w:val="24"/>
        </w:rPr>
        <w:t>Лицензии не передаём</w:t>
      </w:r>
      <w:r w:rsidR="00D605E6">
        <w:rPr>
          <w:b/>
          <w:bCs/>
          <w:sz w:val="24"/>
        </w:rPr>
        <w:t xml:space="preserve"> </w:t>
      </w:r>
      <w:bookmarkStart w:id="1" w:name="_GoBack"/>
      <w:bookmarkEnd w:id="1"/>
      <w:r w:rsidR="00D605E6">
        <w:rPr>
          <w:b/>
          <w:bCs/>
          <w:sz w:val="24"/>
        </w:rPr>
        <w:br/>
      </w:r>
      <w:r w:rsidR="00D605E6">
        <w:rPr>
          <w:b/>
          <w:bCs/>
          <w:sz w:val="24"/>
        </w:rPr>
        <w:lastRenderedPageBreak/>
        <w:br/>
      </w:r>
    </w:p>
    <w:p w14:paraId="6AE6FEA2" w14:textId="77777777" w:rsidR="00A40FFE" w:rsidRPr="00A40FFE" w:rsidRDefault="00A40FFE" w:rsidP="00A40FFE">
      <w:pPr>
        <w:autoSpaceDE w:val="0"/>
        <w:autoSpaceDN w:val="0"/>
        <w:adjustRightInd w:val="0"/>
        <w:ind w:firstLine="567"/>
        <w:jc w:val="both"/>
        <w:outlineLvl w:val="2"/>
        <w:rPr>
          <w:b/>
          <w:bCs/>
          <w:sz w:val="24"/>
        </w:rPr>
      </w:pPr>
      <w:r w:rsidRPr="00A40FFE">
        <w:rPr>
          <w:b/>
          <w:bCs/>
          <w:sz w:val="24"/>
        </w:rPr>
        <w:t>2.2.4. Требования к гарантийному сроку товара, работы, услуги и (или) объему предоставления гарантий их качества.</w:t>
      </w:r>
    </w:p>
    <w:p w14:paraId="7697AC6F" w14:textId="77777777" w:rsidR="00D605E6" w:rsidRDefault="00D605E6" w:rsidP="00D605E6">
      <w:pPr>
        <w:autoSpaceDE w:val="0"/>
        <w:autoSpaceDN w:val="0"/>
        <w:adjustRightInd w:val="0"/>
        <w:ind w:firstLine="567"/>
        <w:jc w:val="both"/>
        <w:outlineLvl w:val="2"/>
      </w:pPr>
      <w:r>
        <w:t>Гарантийный срок на оказываемые услуги устанавливается на весь срок действия договора. Исполнитель обязан обеспечивать надлежащее качество оказания услуг в течение всего периода их предоставления.</w:t>
      </w:r>
    </w:p>
    <w:p w14:paraId="33BF19A8" w14:textId="77777777" w:rsidR="00D605E6" w:rsidRDefault="00D605E6" w:rsidP="00D605E6">
      <w:pPr>
        <w:autoSpaceDE w:val="0"/>
        <w:autoSpaceDN w:val="0"/>
        <w:adjustRightInd w:val="0"/>
        <w:ind w:firstLine="567"/>
        <w:jc w:val="both"/>
        <w:outlineLvl w:val="2"/>
      </w:pPr>
    </w:p>
    <w:p w14:paraId="45481B45" w14:textId="77777777" w:rsidR="00D605E6" w:rsidRDefault="00D605E6" w:rsidP="00D605E6">
      <w:pPr>
        <w:autoSpaceDE w:val="0"/>
        <w:autoSpaceDN w:val="0"/>
        <w:adjustRightInd w:val="0"/>
        <w:ind w:firstLine="567"/>
        <w:jc w:val="both"/>
        <w:outlineLvl w:val="2"/>
      </w:pPr>
      <w:r>
        <w:t>Общие показатели доступности Платформы должны составлять не менее 99,5% в месяц, за исключением времени, необходимого для проведения плановых профилактических и технических работ, предварительно согласованных с Заказчиком, а также случаев, вызванных обстоятельствами непреодолимой силы и действиями третьих лиц, не зависящими от Исполнителя.</w:t>
      </w:r>
    </w:p>
    <w:p w14:paraId="7A4B0CB7" w14:textId="77777777" w:rsidR="00D605E6" w:rsidRDefault="00D605E6" w:rsidP="00D605E6">
      <w:pPr>
        <w:autoSpaceDE w:val="0"/>
        <w:autoSpaceDN w:val="0"/>
        <w:adjustRightInd w:val="0"/>
        <w:ind w:firstLine="567"/>
        <w:jc w:val="both"/>
        <w:outlineLvl w:val="2"/>
      </w:pPr>
    </w:p>
    <w:p w14:paraId="2C33C2D7" w14:textId="77777777" w:rsidR="00D605E6" w:rsidRDefault="00D605E6" w:rsidP="00D605E6">
      <w:pPr>
        <w:autoSpaceDE w:val="0"/>
        <w:autoSpaceDN w:val="0"/>
        <w:adjustRightInd w:val="0"/>
        <w:ind w:firstLine="567"/>
        <w:jc w:val="both"/>
        <w:outlineLvl w:val="2"/>
      </w:pPr>
      <w:r>
        <w:t>В случае снижения показателя доступности ниже установленного уровня Исполнитель обязан принять меры по восстановлению работоспособности Платформы в возможно короткие сроки и обеспечить устранение причин нарушения качества оказания услуг.</w:t>
      </w:r>
    </w:p>
    <w:p w14:paraId="58C67D68" w14:textId="77777777" w:rsidR="00D605E6" w:rsidRDefault="00D605E6" w:rsidP="00D605E6">
      <w:pPr>
        <w:autoSpaceDE w:val="0"/>
        <w:autoSpaceDN w:val="0"/>
        <w:adjustRightInd w:val="0"/>
        <w:ind w:firstLine="567"/>
        <w:jc w:val="both"/>
        <w:outlineLvl w:val="2"/>
      </w:pPr>
    </w:p>
    <w:p w14:paraId="79077AD9" w14:textId="51C5EDAD" w:rsidR="00A40FFE" w:rsidRPr="00A40FFE" w:rsidRDefault="00D605E6" w:rsidP="00D605E6">
      <w:pPr>
        <w:autoSpaceDE w:val="0"/>
        <w:autoSpaceDN w:val="0"/>
        <w:adjustRightInd w:val="0"/>
        <w:ind w:firstLine="567"/>
        <w:jc w:val="both"/>
        <w:outlineLvl w:val="2"/>
        <w:rPr>
          <w:b/>
          <w:bCs/>
          <w:sz w:val="24"/>
        </w:rPr>
      </w:pPr>
      <w:r>
        <w:t>Объем гарантий качества включает обеспечение непрерывности оказания услуг, восстановление работоспособности сервисов при технических сбоях, а также предоставление Заказчику доступа к Платформе в соответствии с условиями договора и технического задания.</w:t>
      </w:r>
      <w:r w:rsidR="00A40FFE" w:rsidRPr="00A40FFE">
        <w:rPr>
          <w:b/>
          <w:bCs/>
          <w:sz w:val="24"/>
        </w:rPr>
        <w:t>2.2.5. Требования по защите информации.</w:t>
      </w:r>
    </w:p>
    <w:p w14:paraId="4FF292AC" w14:textId="77777777" w:rsidR="001B174F" w:rsidRDefault="001B174F"/>
    <w:p w14:paraId="7B1D0348" w14:textId="77777777" w:rsidR="00D605E6" w:rsidRDefault="00D605E6" w:rsidP="00D605E6">
      <w:r>
        <w:t>Исполнитель обязан обеспечивать защиту информации, размещаемой, обрабатываемой и передаваемой в рамках оказания услуг, от несанкционированного доступа, уничтожения, изменения, блокирования, копирования, предоставления, распространения, а также от иных неправомерных действий.</w:t>
      </w:r>
    </w:p>
    <w:p w14:paraId="2313D0A7" w14:textId="77777777" w:rsidR="00D605E6" w:rsidRDefault="00D605E6" w:rsidP="00D605E6"/>
    <w:p w14:paraId="4A3854EF" w14:textId="77777777" w:rsidR="00D605E6" w:rsidRDefault="00D605E6" w:rsidP="00D605E6">
      <w:r>
        <w:t>Защита информации должна обеспечиваться с применением организационных и технических мер, включая, но не ограничиваясь: разграничением прав доступа, использованием защищенных каналов связи, контролем доступа к административным функциям, ведением журналов событий и действий пользователей, а также регулярным резервным копированием данных.</w:t>
      </w:r>
    </w:p>
    <w:p w14:paraId="6E1F2C7D" w14:textId="77777777" w:rsidR="00D605E6" w:rsidRDefault="00D605E6" w:rsidP="00D605E6"/>
    <w:p w14:paraId="3CFAA52E" w14:textId="77777777" w:rsidR="00D605E6" w:rsidRDefault="00D605E6" w:rsidP="00D605E6">
      <w:r>
        <w:t>Резервное копирование должно выполняться не реже 1 раза в сутки. Срок хранения резервных копий, порядок их восстановления и место хранения определяются Исполнителем с учетом обеспечения сохранности данных и возможности их оперативного восстановления.</w:t>
      </w:r>
    </w:p>
    <w:p w14:paraId="769FB398" w14:textId="77777777" w:rsidR="00D605E6" w:rsidRDefault="00D605E6" w:rsidP="00D605E6"/>
    <w:p w14:paraId="67B9BEE9" w14:textId="77777777" w:rsidR="00D605E6" w:rsidRDefault="00D605E6" w:rsidP="00D605E6">
      <w:r>
        <w:t>При необходимости обработки персональных данных Исполнитель обязан соблюдать требования законодательства Российской Федерации в области защиты информации и персональных данных и принимать меры, исключающие несанкционированный доступ к таким данным.</w:t>
      </w:r>
    </w:p>
    <w:p w14:paraId="5BDDD1AD" w14:textId="77777777" w:rsidR="00D605E6" w:rsidRDefault="00D605E6" w:rsidP="00D605E6"/>
    <w:p w14:paraId="7D0624FC" w14:textId="67C1BC4D" w:rsidR="001B174F" w:rsidRDefault="00D605E6" w:rsidP="00D605E6">
      <w:r>
        <w:t>В случае инцидентов информационной безопасности Исполнитель обязан незамедлительно принимать меры по локализации и устранению последствий инцидента, а также информировать Заказчика в порядке, установленном договором.</w:t>
      </w:r>
    </w:p>
    <w:p w14:paraId="6FC5D606" w14:textId="77777777" w:rsidR="001B174F" w:rsidRDefault="001B174F"/>
    <w:sectPr w:rsidR="001B1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3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0108"/>
    <w:rsid w:val="000C0E77"/>
    <w:rsid w:val="000D23D9"/>
    <w:rsid w:val="00100108"/>
    <w:rsid w:val="00164618"/>
    <w:rsid w:val="001B174F"/>
    <w:rsid w:val="00241DF4"/>
    <w:rsid w:val="002C5CFF"/>
    <w:rsid w:val="002D1B6B"/>
    <w:rsid w:val="00353945"/>
    <w:rsid w:val="003602F2"/>
    <w:rsid w:val="004E60B3"/>
    <w:rsid w:val="00593714"/>
    <w:rsid w:val="00611F22"/>
    <w:rsid w:val="00715C2F"/>
    <w:rsid w:val="008D43D3"/>
    <w:rsid w:val="00A40FFE"/>
    <w:rsid w:val="00BC4F43"/>
    <w:rsid w:val="00C90D72"/>
    <w:rsid w:val="00CB22FE"/>
    <w:rsid w:val="00D26127"/>
    <w:rsid w:val="00D605E6"/>
    <w:rsid w:val="00D6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02F36"/>
  <w15:docId w15:val="{69ED2207-1D19-4121-931E-CBAD21A62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D72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90D72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4">
    <w:name w:val="Подзаголовок Знак"/>
    <w:basedOn w:val="a0"/>
    <w:link w:val="a3"/>
    <w:rsid w:val="00C90D72"/>
    <w:rPr>
      <w:rFonts w:ascii="Cambria" w:eastAsia="Times New Roman" w:hAnsi="Cambria" w:cs="Cambria"/>
      <w:lang w:eastAsia="ru-RU"/>
    </w:rPr>
  </w:style>
  <w:style w:type="paragraph" w:styleId="a5">
    <w:name w:val="No Spacing"/>
    <w:aliases w:val="для таблиц,No Spacing"/>
    <w:link w:val="a6"/>
    <w:uiPriority w:val="1"/>
    <w:qFormat/>
    <w:rsid w:val="00C90D7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7">
    <w:name w:val="List Paragraph"/>
    <w:aliases w:val="Bullet List,FooterText,numbered,Paragraphe de liste1,lp1,Список дефисный,Standart,Bullet Number,Индексы,Num Bullet 1,ТЗ список,Абзац списка литеральный,ПС - Нумерованный,Абзац списка нумерованный,Подпись рисунка"/>
    <w:basedOn w:val="a"/>
    <w:link w:val="a8"/>
    <w:uiPriority w:val="34"/>
    <w:qFormat/>
    <w:rsid w:val="00C90D72"/>
    <w:pPr>
      <w:ind w:left="720"/>
    </w:pPr>
  </w:style>
  <w:style w:type="character" w:customStyle="1" w:styleId="a6">
    <w:name w:val="Без интервала Знак"/>
    <w:aliases w:val="для таблиц Знак,No Spacing Знак"/>
    <w:link w:val="a5"/>
    <w:uiPriority w:val="1"/>
    <w:locked/>
    <w:rsid w:val="00C90D72"/>
    <w:rPr>
      <w:rFonts w:ascii="Calibri" w:eastAsia="Times New Roman" w:hAnsi="Calibri" w:cs="Calibri"/>
      <w:lang w:eastAsia="ru-RU"/>
    </w:rPr>
  </w:style>
  <w:style w:type="character" w:customStyle="1" w:styleId="a8">
    <w:name w:val="Абзац списка Знак"/>
    <w:aliases w:val="Bullet List Знак,FooterText Знак,numbered Знак,Paragraphe de liste1 Знак,lp1 Знак,Список дефисный Знак,Standart Знак,Bullet Number Знак,Индексы Знак,Num Bullet 1 Знак,ТЗ список Знак,Абзац списка литеральный Знак,ПС - Нумерованный Знак"/>
    <w:link w:val="a7"/>
    <w:uiPriority w:val="34"/>
    <w:qFormat/>
    <w:locked/>
    <w:rsid w:val="00C90D72"/>
    <w:rPr>
      <w:rFonts w:ascii="Times New Roman" w:eastAsia="Times New Roman" w:hAnsi="Times New Roman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D43D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D43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epz/ktru/ktruCard/ktru-description.html?itemId=63.11.10.000-00000003&amp;backUrl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831E0-4CBD-4EB6-973B-1410B923D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</Pages>
  <Words>1138</Words>
  <Characters>6489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Краснюк Анастасия Игоревна</dc:creator>
  <cp:keywords/>
  <dc:description/>
  <cp:lastModifiedBy>Дергунов Александр Дмитриевич</cp:lastModifiedBy>
  <cp:revision>18</cp:revision>
  <dcterms:created xsi:type="dcterms:W3CDTF">2025-11-20T06:46:00Z</dcterms:created>
  <dcterms:modified xsi:type="dcterms:W3CDTF">2026-05-21T10:49:00Z</dcterms:modified>
</cp:coreProperties>
</file>