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5047B" w14:textId="77777777" w:rsidR="00867D6F" w:rsidRPr="00867D6F" w:rsidRDefault="00867D6F" w:rsidP="00867D6F">
      <w:pPr>
        <w:keepNext/>
        <w:spacing w:after="0" w:line="240" w:lineRule="auto"/>
        <w:jc w:val="center"/>
        <w:outlineLvl w:val="1"/>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bCs/>
          <w:iCs/>
          <w:sz w:val="24"/>
          <w:szCs w:val="24"/>
          <w:lang w:eastAsia="ru-RU"/>
        </w:rPr>
        <w:t>Гражданско-правовой договор № ___</w:t>
      </w:r>
    </w:p>
    <w:p w14:paraId="4379A6DE" w14:textId="77777777" w:rsidR="00867D6F" w:rsidRPr="00867D6F" w:rsidRDefault="00867D6F" w:rsidP="00867D6F">
      <w:pPr>
        <w:spacing w:after="0" w:line="240" w:lineRule="auto"/>
        <w:ind w:firstLine="567"/>
        <w:jc w:val="both"/>
        <w:rPr>
          <w:rFonts w:ascii="Times New Roman" w:eastAsia="Times New Roman" w:hAnsi="Times New Roman" w:cs="Times New Roman"/>
          <w:b/>
          <w:bCs/>
          <w:kern w:val="2"/>
          <w:sz w:val="24"/>
          <w:szCs w:val="24"/>
          <w:lang w:eastAsia="ru-RU"/>
        </w:rPr>
      </w:pPr>
    </w:p>
    <w:p w14:paraId="2D0377BA" w14:textId="77777777" w:rsidR="00867D6F" w:rsidRPr="00867D6F" w:rsidRDefault="00867D6F" w:rsidP="00867D6F">
      <w:pPr>
        <w:tabs>
          <w:tab w:val="right" w:pos="9779"/>
        </w:tabs>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kern w:val="2"/>
          <w:sz w:val="24"/>
          <w:szCs w:val="24"/>
          <w:lang w:eastAsia="ru-RU"/>
        </w:rPr>
        <w:t>Санкт-Петербург                                                                                                    __ ______ 2026 года</w:t>
      </w:r>
    </w:p>
    <w:p w14:paraId="7914F5AE" w14:textId="77777777" w:rsidR="00867D6F" w:rsidRPr="00867D6F" w:rsidRDefault="00867D6F" w:rsidP="00867D6F">
      <w:pPr>
        <w:spacing w:after="0" w:line="240" w:lineRule="auto"/>
        <w:jc w:val="both"/>
        <w:rPr>
          <w:rFonts w:ascii="Times New Roman" w:eastAsia="Times New Roman" w:hAnsi="Times New Roman" w:cs="Times New Roman"/>
          <w:b/>
          <w:bCs/>
          <w:kern w:val="2"/>
          <w:sz w:val="24"/>
          <w:szCs w:val="24"/>
          <w:lang w:eastAsia="ru-RU"/>
        </w:rPr>
      </w:pPr>
    </w:p>
    <w:p w14:paraId="34220F9E"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Санкт-Петербургское государственное бюджетное учреждение «Центр ценообразования, нормирования и мониторинга закупок» (СПб ГБУ «ЦЦН»), в лице директора Соловьевой С.В., действующего на основании Устава, именуемое в дальнейшем «Заказчик», с одной стороны,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 xml:space="preserve">и ___________________________ (________), в лице _____________, действующего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на основании ________, именуемое в дальнейшем «Поставщик», с другой стороны, вместе именуемые «Стороны», заключили настоящий гражданско-правовой договор (далее – договор).</w:t>
      </w:r>
    </w:p>
    <w:p w14:paraId="19BE0089" w14:textId="77777777" w:rsidR="00867D6F" w:rsidRPr="00867D6F" w:rsidRDefault="00867D6F" w:rsidP="00867D6F">
      <w:pPr>
        <w:ind w:firstLine="567"/>
        <w:jc w:val="both"/>
      </w:pPr>
      <w:r w:rsidRPr="00867D6F">
        <w:rPr>
          <w:rFonts w:ascii="Times New Roman" w:eastAsia="Times New Roman" w:hAnsi="Times New Roman" w:cs="Times New Roman"/>
          <w:sz w:val="24"/>
          <w:szCs w:val="24"/>
          <w:lang w:eastAsia="ru-RU"/>
        </w:rPr>
        <w:t xml:space="preserve">Идентификационный код закупки в плане-графике закупок в соответствии со статьей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 xml:space="preserve">23 </w:t>
      </w:r>
      <w:r w:rsidRPr="00867D6F">
        <w:rPr>
          <w:rFonts w:ascii="Times New Roman" w:eastAsia="Times New Roman" w:hAnsi="Times New Roman" w:cs="Times New Roman"/>
          <w:color w:val="000000"/>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7D6F">
        <w:rPr>
          <w:rFonts w:ascii="Times New Roman" w:eastAsia="Times New Roman" w:hAnsi="Times New Roman" w:cs="Times New Roman"/>
          <w:sz w:val="24"/>
          <w:szCs w:val="24"/>
          <w:lang w:eastAsia="ru-RU"/>
        </w:rPr>
        <w:t xml:space="preserve"> (далее – Закон): </w:t>
      </w:r>
      <w:r w:rsidRPr="00867D6F">
        <w:rPr>
          <w:rFonts w:ascii="Times New Roman" w:eastAsia="Times New Roman" w:hAnsi="Times New Roman" w:cs="Times New Roman"/>
          <w:bCs/>
          <w:sz w:val="24"/>
          <w:szCs w:val="24"/>
          <w:lang w:eastAsia="x-none"/>
        </w:rPr>
        <w:t>262783801001778130100100010000000244.</w:t>
      </w:r>
      <w:r w:rsidRPr="00867D6F">
        <w:rPr>
          <w:rFonts w:ascii="Times New Roman" w:hAnsi="Times New Roman" w:cs="Times New Roman"/>
          <w:sz w:val="24"/>
          <w:szCs w:val="24"/>
        </w:rPr>
        <w:t xml:space="preserve"> </w:t>
      </w:r>
    </w:p>
    <w:p w14:paraId="29273CF8" w14:textId="77777777" w:rsidR="00867D6F" w:rsidRPr="00867D6F" w:rsidRDefault="00867D6F" w:rsidP="00867D6F">
      <w:pPr>
        <w:numPr>
          <w:ilvl w:val="0"/>
          <w:numId w:val="1"/>
        </w:numPr>
        <w:spacing w:after="0" w:line="240" w:lineRule="auto"/>
        <w:jc w:val="center"/>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t>Предмет договора</w:t>
      </w:r>
    </w:p>
    <w:p w14:paraId="615ACE95" w14:textId="77777777" w:rsidR="00867D6F" w:rsidRPr="00867D6F" w:rsidRDefault="00867D6F" w:rsidP="00DA18FC">
      <w:pPr>
        <w:numPr>
          <w:ilvl w:val="1"/>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Поставка </w:t>
      </w:r>
      <w:r w:rsidR="00DA18FC" w:rsidRPr="00867D6F">
        <w:rPr>
          <w:rFonts w:ascii="Times New Roman" w:hAnsi="Times New Roman" w:cs="Times New Roman"/>
          <w:sz w:val="24"/>
          <w:szCs w:val="24"/>
          <w:lang w:eastAsia="ru-RU"/>
        </w:rPr>
        <w:t xml:space="preserve">расходных материалов для средств вычислительной и оргтехники </w:t>
      </w:r>
      <w:r w:rsidRPr="00867D6F">
        <w:rPr>
          <w:rFonts w:ascii="Times New Roman" w:eastAsia="Times New Roman" w:hAnsi="Times New Roman" w:cs="Times New Roman"/>
          <w:sz w:val="24"/>
          <w:szCs w:val="24"/>
          <w:lang w:eastAsia="ar-SA"/>
        </w:rPr>
        <w:t>(далее – товар).</w:t>
      </w:r>
    </w:p>
    <w:p w14:paraId="73B417D2" w14:textId="77777777" w:rsidR="00867D6F" w:rsidRPr="00867D6F" w:rsidRDefault="00867D6F" w:rsidP="00867D6F">
      <w:pPr>
        <w:spacing w:after="0" w:line="240" w:lineRule="auto"/>
        <w:ind w:left="1134"/>
        <w:jc w:val="both"/>
        <w:rPr>
          <w:rFonts w:ascii="Times New Roman" w:eastAsia="Times New Roman" w:hAnsi="Times New Roman" w:cs="Times New Roman"/>
          <w:sz w:val="24"/>
          <w:szCs w:val="24"/>
          <w:lang w:eastAsia="ru-RU"/>
        </w:rPr>
      </w:pPr>
    </w:p>
    <w:p w14:paraId="5F02D07E" w14:textId="77777777" w:rsidR="00867D6F" w:rsidRPr="00867D6F" w:rsidRDefault="00867D6F" w:rsidP="00DA18FC">
      <w:pPr>
        <w:numPr>
          <w:ilvl w:val="0"/>
          <w:numId w:val="1"/>
        </w:numPr>
        <w:spacing w:after="0" w:line="240" w:lineRule="auto"/>
        <w:ind w:left="0" w:firstLine="567"/>
        <w:jc w:val="center"/>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t>Права и обязанности сторон</w:t>
      </w:r>
    </w:p>
    <w:p w14:paraId="0A055FB2" w14:textId="77777777" w:rsidR="00867D6F" w:rsidRPr="00867D6F" w:rsidRDefault="00867D6F" w:rsidP="00DA18FC">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t>Заказчик вправе:</w:t>
      </w:r>
    </w:p>
    <w:p w14:paraId="0B34F50D"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Требовать от Поставщика надлежащего исполнения обязательств в соответствии с договором.</w:t>
      </w:r>
    </w:p>
    <w:p w14:paraId="09A9AED8"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4DA55402"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Запрашивать у Поставщика информацию о ходе и состоянии исполнения обязательств по договору.</w:t>
      </w:r>
    </w:p>
    <w:p w14:paraId="5A94ABC3"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Осуществлять контроль за порядком и сроком поставки товара, не вмешиваясь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в оперативно-хозяйственную деятельность Поставщика.</w:t>
      </w:r>
    </w:p>
    <w:p w14:paraId="148E4C48"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Отказаться от принятия и оплаты товара, не соответствующего требованиям договора.</w:t>
      </w:r>
    </w:p>
    <w:p w14:paraId="321123F9"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Потребовать возврата уплаченных сумм в случае оплаты товара,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не соответствующего требованиям договора, до устранения выявленных нарушений, а также выплаты неустойки.</w:t>
      </w:r>
    </w:p>
    <w:p w14:paraId="569DDBAD" w14:textId="77777777" w:rsidR="00867D6F" w:rsidRPr="00867D6F" w:rsidRDefault="00867D6F" w:rsidP="00DA18FC">
      <w:pPr>
        <w:numPr>
          <w:ilvl w:val="1"/>
          <w:numId w:val="1"/>
        </w:numPr>
        <w:spacing w:after="0" w:line="240" w:lineRule="auto"/>
        <w:ind w:left="0" w:firstLine="567"/>
        <w:jc w:val="both"/>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t>Заказчик обязан:</w:t>
      </w:r>
    </w:p>
    <w:p w14:paraId="01015BFC"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Принять поставленный товар в порядке и в сроки, предусмотренные договором.</w:t>
      </w:r>
    </w:p>
    <w:p w14:paraId="2C3287BF" w14:textId="77777777" w:rsidR="00867D6F" w:rsidRPr="00867D6F" w:rsidRDefault="00867D6F" w:rsidP="00DA18FC">
      <w:pPr>
        <w:numPr>
          <w:ilvl w:val="2"/>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14:paraId="298E82E1" w14:textId="77777777" w:rsidR="00867D6F" w:rsidRPr="00867D6F" w:rsidRDefault="00867D6F" w:rsidP="00867D6F">
      <w:pPr>
        <w:spacing w:after="0" w:line="240" w:lineRule="auto"/>
        <w:ind w:firstLine="567"/>
        <w:jc w:val="both"/>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sz w:val="24"/>
          <w:szCs w:val="24"/>
          <w:lang w:eastAsia="ru-RU"/>
        </w:rPr>
        <w:t>2.3.</w:t>
      </w:r>
      <w:r w:rsidRPr="00867D6F">
        <w:rPr>
          <w:rFonts w:ascii="Times New Roman" w:eastAsia="Times New Roman" w:hAnsi="Times New Roman" w:cs="Times New Roman"/>
          <w:sz w:val="24"/>
          <w:szCs w:val="24"/>
          <w:lang w:eastAsia="ru-RU"/>
        </w:rPr>
        <w:tab/>
      </w:r>
      <w:r w:rsidRPr="00867D6F">
        <w:rPr>
          <w:rFonts w:ascii="Times New Roman" w:eastAsia="Times New Roman" w:hAnsi="Times New Roman" w:cs="Times New Roman"/>
          <w:b/>
          <w:sz w:val="24"/>
          <w:szCs w:val="24"/>
          <w:lang w:eastAsia="ru-RU"/>
        </w:rPr>
        <w:t>Поставщик вправе:</w:t>
      </w:r>
    </w:p>
    <w:p w14:paraId="5B3FC492"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2.3.1.</w:t>
      </w:r>
      <w:r w:rsidRPr="00867D6F">
        <w:rPr>
          <w:rFonts w:ascii="Times New Roman" w:eastAsia="Times New Roman" w:hAnsi="Times New Roman" w:cs="Times New Roman"/>
          <w:sz w:val="24"/>
          <w:szCs w:val="24"/>
          <w:lang w:eastAsia="ru-RU"/>
        </w:rPr>
        <w:tab/>
        <w:t xml:space="preserve">Требовать подписания документов об исполнении им обязательств по договору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от Заказчика.</w:t>
      </w:r>
    </w:p>
    <w:p w14:paraId="3864FA88"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2.3.2.</w:t>
      </w:r>
      <w:r w:rsidRPr="00867D6F">
        <w:rPr>
          <w:rFonts w:ascii="Times New Roman" w:eastAsia="Times New Roman" w:hAnsi="Times New Roman" w:cs="Times New Roman"/>
          <w:sz w:val="24"/>
          <w:szCs w:val="24"/>
          <w:lang w:eastAsia="ru-RU"/>
        </w:rPr>
        <w:tab/>
        <w:t>Требовать от Заказчика оплаты по договору в случае надлежащего исполнения своих обязательств по договору.</w:t>
      </w:r>
    </w:p>
    <w:p w14:paraId="14EBFB57"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2.3.3. Запрашивать у Заказчика дополнительную информацию, необходимость в которой возникла в ходе исполнения договора.</w:t>
      </w:r>
    </w:p>
    <w:p w14:paraId="3C15FA78"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2.3.4 Привлекать третьих лиц для исполнения обязательств по договору.</w:t>
      </w:r>
    </w:p>
    <w:p w14:paraId="32369A79" w14:textId="77777777" w:rsidR="00867D6F" w:rsidRPr="00867D6F" w:rsidRDefault="00867D6F" w:rsidP="00867D6F">
      <w:pPr>
        <w:spacing w:after="0" w:line="240" w:lineRule="auto"/>
        <w:ind w:firstLine="567"/>
        <w:jc w:val="both"/>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sz w:val="24"/>
          <w:szCs w:val="24"/>
          <w:lang w:eastAsia="ru-RU"/>
        </w:rPr>
        <w:t>2.4.</w:t>
      </w:r>
      <w:r w:rsidRPr="00867D6F">
        <w:rPr>
          <w:rFonts w:ascii="Times New Roman" w:eastAsia="Times New Roman" w:hAnsi="Times New Roman" w:cs="Times New Roman"/>
          <w:sz w:val="24"/>
          <w:szCs w:val="24"/>
          <w:lang w:eastAsia="ru-RU"/>
        </w:rPr>
        <w:tab/>
      </w:r>
      <w:r w:rsidRPr="00867D6F">
        <w:rPr>
          <w:rFonts w:ascii="Times New Roman" w:eastAsia="Times New Roman" w:hAnsi="Times New Roman" w:cs="Times New Roman"/>
          <w:b/>
          <w:sz w:val="24"/>
          <w:szCs w:val="24"/>
          <w:lang w:eastAsia="ru-RU"/>
        </w:rPr>
        <w:t>Поставщик обязан:</w:t>
      </w:r>
    </w:p>
    <w:p w14:paraId="73D0D55E"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2.4.1.</w:t>
      </w:r>
      <w:r w:rsidRPr="00867D6F">
        <w:rPr>
          <w:rFonts w:ascii="Times New Roman" w:eastAsia="Times New Roman" w:hAnsi="Times New Roman" w:cs="Times New Roman"/>
          <w:sz w:val="24"/>
          <w:szCs w:val="24"/>
          <w:lang w:eastAsia="ru-RU"/>
        </w:rPr>
        <w:tab/>
        <w:t>Поставить товар, обеспечив надлежащее качество, в срок, установленный договором.</w:t>
      </w:r>
    </w:p>
    <w:p w14:paraId="2D9666F1"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нарушения условий договора.</w:t>
      </w:r>
    </w:p>
    <w:p w14:paraId="7DF805B0"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2.4.3.</w:t>
      </w:r>
      <w:r w:rsidRPr="00867D6F">
        <w:rPr>
          <w:rFonts w:ascii="Times New Roman" w:eastAsia="Times New Roman" w:hAnsi="Times New Roman" w:cs="Times New Roman"/>
          <w:sz w:val="24"/>
          <w:szCs w:val="24"/>
          <w:lang w:eastAsia="ru-RU"/>
        </w:rPr>
        <w:tab/>
        <w:t>Передать Заказчику надлежащим образом оформленные отчетные и финансовые документы в порядке и в срок, установленные договором.</w:t>
      </w:r>
    </w:p>
    <w:p w14:paraId="2EFF1E7C"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lastRenderedPageBreak/>
        <w:t>2.4.4. В случае, если поставляемый товар, согласно пункту 7.</w:t>
      </w:r>
      <w:r w:rsidR="007919B2">
        <w:rPr>
          <w:rFonts w:ascii="Times New Roman" w:eastAsia="Times New Roman" w:hAnsi="Times New Roman" w:cs="Times New Roman"/>
          <w:sz w:val="24"/>
          <w:szCs w:val="24"/>
          <w:lang w:eastAsia="ru-RU"/>
        </w:rPr>
        <w:t>5</w:t>
      </w:r>
      <w:r w:rsidRPr="00867D6F">
        <w:rPr>
          <w:rFonts w:ascii="Times New Roman" w:eastAsia="Times New Roman" w:hAnsi="Times New Roman" w:cs="Times New Roman"/>
          <w:sz w:val="24"/>
          <w:szCs w:val="24"/>
          <w:lang w:eastAsia="ru-RU"/>
        </w:rPr>
        <w:t xml:space="preserve"> Технического задания (Приложение № 1 к договору), входит в единый перечень продукции, подлежащей обязательной сертификации (в соответствии с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(далее - Постановление № 2425)), передать Заказчику копию сертификата на поставляемый товар вместе с данным товаром.</w:t>
      </w:r>
    </w:p>
    <w:p w14:paraId="0C41441B"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2.4.5. В случае, если поставляемый товар, согласно пункту 7.</w:t>
      </w:r>
      <w:r w:rsidR="007919B2">
        <w:rPr>
          <w:rFonts w:ascii="Times New Roman" w:eastAsia="Times New Roman" w:hAnsi="Times New Roman" w:cs="Times New Roman"/>
          <w:sz w:val="24"/>
          <w:szCs w:val="24"/>
          <w:lang w:eastAsia="ru-RU"/>
        </w:rPr>
        <w:t>6</w:t>
      </w:r>
      <w:r w:rsidRPr="00867D6F">
        <w:rPr>
          <w:rFonts w:ascii="Times New Roman" w:eastAsia="Times New Roman" w:hAnsi="Times New Roman" w:cs="Times New Roman"/>
          <w:sz w:val="24"/>
          <w:szCs w:val="24"/>
          <w:lang w:eastAsia="ru-RU"/>
        </w:rPr>
        <w:t xml:space="preserve"> Технического задания (Приложение № 1 к договору), входит в единый перечень продукции, подтверждение соответствия которой осуществляется в форме принятия декларации о соответствии (в соответствии с Постановлением № 2425), передать Заказчику копию декларации о соответствии вместе с данным товаром.</w:t>
      </w:r>
    </w:p>
    <w:p w14:paraId="3EDE771B"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2.4.6. Предоставить по запросу Заказчика в сроки, указанные в таком запросе, информацию о ходе исполнения обязательств по договору.</w:t>
      </w:r>
    </w:p>
    <w:p w14:paraId="778C2298"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2.4.7. Соблюдать конфиденциальность в отношении всей информации, ставшей известной Поставщику в связи с исполнением обязательств по договору.</w:t>
      </w:r>
    </w:p>
    <w:p w14:paraId="56180E9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2.4.8. Выплатить неустойку (штраф, пени) в соответствии с условиями настоящего договора.</w:t>
      </w:r>
    </w:p>
    <w:p w14:paraId="73F57E5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2.4.9. Своевременно уведомлять Заказчика об изменении реквизитов, в соответствии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с пунктом 10.4 договора.</w:t>
      </w:r>
    </w:p>
    <w:p w14:paraId="2BFDB41E"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3EF39FF7" w14:textId="77777777" w:rsidR="00867D6F" w:rsidRPr="00867D6F" w:rsidRDefault="00867D6F" w:rsidP="00867D6F">
      <w:pPr>
        <w:numPr>
          <w:ilvl w:val="0"/>
          <w:numId w:val="1"/>
        </w:num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Цена договора, порядок расчетов (порядок и сроки оплаты товара), авансирование</w:t>
      </w:r>
    </w:p>
    <w:p w14:paraId="234CA1FF"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1"/>
          <w:sz w:val="24"/>
          <w:szCs w:val="24"/>
          <w:lang w:eastAsia="ru-RU"/>
        </w:rPr>
        <w:t xml:space="preserve">Цена договора (общая стоимость всего поставляемого товара) в соответствии </w:t>
      </w:r>
      <w:r w:rsidRPr="00867D6F">
        <w:rPr>
          <w:rFonts w:ascii="Times New Roman" w:hAnsi="Times New Roman" w:cs="Times New Roman"/>
          <w:sz w:val="24"/>
        </w:rPr>
        <w:br/>
      </w:r>
      <w:r w:rsidRPr="00867D6F">
        <w:rPr>
          <w:rFonts w:ascii="Times New Roman" w:eastAsia="Times New Roman" w:hAnsi="Times New Roman" w:cs="Times New Roman"/>
          <w:color w:val="000000"/>
          <w:spacing w:val="-1"/>
          <w:sz w:val="24"/>
          <w:szCs w:val="24"/>
          <w:lang w:eastAsia="ru-RU"/>
        </w:rPr>
        <w:t>с Расчетом цены договора (Приложение № 2 к договору) составляет ________ рублей __ копеек</w:t>
      </w:r>
      <w:r w:rsidRPr="00867D6F">
        <w:rPr>
          <w:rFonts w:ascii="Times New Roman" w:eastAsia="Times New Roman" w:hAnsi="Times New Roman" w:cs="Times New Roman"/>
          <w:sz w:val="24"/>
          <w:szCs w:val="24"/>
          <w:lang w:eastAsia="ru-RU"/>
        </w:rPr>
        <w:t xml:space="preserve"> (______________ рублей __ копеек), в том числе НДС – _____ рублей __ копеек (________________ рублей __ копеек)</w:t>
      </w:r>
      <w:r w:rsidRPr="00867D6F">
        <w:rPr>
          <w:rFonts w:ascii="Times New Roman" w:eastAsia="Times New Roman" w:hAnsi="Times New Roman" w:cs="Times New Roman"/>
          <w:sz w:val="24"/>
          <w:szCs w:val="24"/>
          <w:vertAlign w:val="superscript"/>
          <w:lang w:eastAsia="ru-RU"/>
        </w:rPr>
        <w:footnoteReference w:id="1"/>
      </w:r>
      <w:r w:rsidRPr="00867D6F">
        <w:rPr>
          <w:rFonts w:ascii="Times New Roman" w:eastAsia="Times New Roman" w:hAnsi="Times New Roman" w:cs="Times New Roman"/>
          <w:sz w:val="24"/>
          <w:szCs w:val="24"/>
          <w:lang w:eastAsia="ru-RU"/>
        </w:rPr>
        <w:t xml:space="preserve">. </w:t>
      </w:r>
    </w:p>
    <w:p w14:paraId="4DEF7041"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pacing w:val="-1"/>
          <w:sz w:val="24"/>
          <w:szCs w:val="24"/>
          <w:lang w:eastAsia="ru-RU"/>
        </w:rPr>
        <w:t>Цена договора является твердой и определяется на весь срок исполнения договора и не может изменяться в ходе исполнения договора, за исключением случаев, установленных пунктами 8.3 - 8.4 договора.</w:t>
      </w:r>
    </w:p>
    <w:p w14:paraId="75B2456D"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pacing w:val="-1"/>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w:t>
      </w:r>
      <w:r w:rsidRPr="00867D6F">
        <w:rPr>
          <w:rFonts w:ascii="Times New Roman" w:hAnsi="Times New Roman" w:cs="Times New Roman"/>
          <w:sz w:val="24"/>
        </w:rPr>
        <w:br/>
      </w:r>
      <w:r w:rsidRPr="00867D6F">
        <w:rPr>
          <w:rFonts w:ascii="Times New Roman" w:eastAsia="Times New Roman" w:hAnsi="Times New Roman" w:cs="Times New Roman"/>
          <w:spacing w:val="-1"/>
          <w:sz w:val="24"/>
          <w:szCs w:val="24"/>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31E624E" w14:textId="77777777" w:rsidR="00867D6F" w:rsidRPr="00867D6F" w:rsidRDefault="00867D6F" w:rsidP="00DA18FC">
      <w:pPr>
        <w:numPr>
          <w:ilvl w:val="1"/>
          <w:numId w:val="1"/>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1"/>
          <w:sz w:val="24"/>
          <w:szCs w:val="24"/>
          <w:lang w:eastAsia="ru-RU"/>
        </w:rPr>
        <w:t>Заказчик производит оплату только за фактически поставленный товар</w:t>
      </w:r>
      <w:r w:rsidRPr="00867D6F">
        <w:rPr>
          <w:rFonts w:ascii="Times New Roman" w:eastAsia="Times New Roman" w:hAnsi="Times New Roman" w:cs="Times New Roman"/>
          <w:sz w:val="24"/>
          <w:szCs w:val="24"/>
          <w:lang w:eastAsia="ru-RU"/>
        </w:rPr>
        <w:t xml:space="preserve">. </w:t>
      </w:r>
    </w:p>
    <w:p w14:paraId="4FAE1FFA"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Источник финансирования: внебюджетные средства. Средства бюджетных учреждений: код целевой статьи 1550096400, код вида расходов 244 (Субсидии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Санкт-Петербургскому государственному бюджетному учреждению «Центр ценообразования, нормирования и мониторинга закупок» на финансовое обеспечение выполнения государственного задания), КОСГУ 340.</w:t>
      </w:r>
    </w:p>
    <w:p w14:paraId="660DAB42"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Авансирование не предусмотрено.</w:t>
      </w:r>
    </w:p>
    <w:p w14:paraId="35700354"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Валютой, используемой для расчётов с Поставщиком, является российский рубль.</w:t>
      </w:r>
    </w:p>
    <w:p w14:paraId="253C8D20" w14:textId="77777777" w:rsidR="00867D6F" w:rsidRPr="00867D6F" w:rsidRDefault="00867D6F" w:rsidP="00DA18FC">
      <w:pPr>
        <w:numPr>
          <w:ilvl w:val="1"/>
          <w:numId w:val="1"/>
        </w:numPr>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Расчеты с Поставщиком производятся в безналичной форме, согласно установленному казначейской системой исполнения бюджета порядку. Датой оплаты считается дата списания денежных средств с расчетного счета Заказчика, указанного в реквизитах Сторон.</w:t>
      </w:r>
    </w:p>
    <w:p w14:paraId="1EFED5C6" w14:textId="77777777" w:rsidR="00867D6F" w:rsidRPr="00867D6F" w:rsidRDefault="00867D6F" w:rsidP="00DA18FC">
      <w:pPr>
        <w:numPr>
          <w:ilvl w:val="1"/>
          <w:numId w:val="1"/>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Оплата производится за фактически поставленный в полном объеме товар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 xml:space="preserve">в течение 7 (семи) рабочих дней с даты подписания Заказчиком товарной накладной,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lastRenderedPageBreak/>
        <w:t>на основании предоставленных Поставщиком счета и счета-фактуры</w:t>
      </w:r>
      <w:r w:rsidRPr="00867D6F">
        <w:rPr>
          <w:rFonts w:ascii="Times New Roman" w:eastAsia="Times New Roman" w:hAnsi="Times New Roman" w:cs="Times New Roman"/>
          <w:sz w:val="24"/>
          <w:szCs w:val="24"/>
          <w:vertAlign w:val="superscript"/>
          <w:lang w:eastAsia="ru-RU"/>
        </w:rPr>
        <w:footnoteReference w:id="2"/>
      </w:r>
      <w:r w:rsidRPr="00867D6F">
        <w:rPr>
          <w:rFonts w:ascii="Times New Roman" w:eastAsia="Times New Roman" w:hAnsi="Times New Roman" w:cs="Times New Roman"/>
          <w:sz w:val="24"/>
          <w:szCs w:val="24"/>
          <w:lang w:eastAsia="ru-RU"/>
        </w:rPr>
        <w:t>. Поставщик вправе предоставить универсальный передаточный документ (далее – УПД).</w:t>
      </w:r>
    </w:p>
    <w:p w14:paraId="315BDBE8" w14:textId="77777777" w:rsidR="00867D6F" w:rsidRPr="00867D6F" w:rsidRDefault="00867D6F" w:rsidP="00867D6F">
      <w:pPr>
        <w:spacing w:after="0" w:line="240" w:lineRule="auto"/>
        <w:ind w:left="1701"/>
        <w:contextualSpacing/>
        <w:jc w:val="both"/>
        <w:rPr>
          <w:rFonts w:ascii="Times New Roman" w:eastAsia="Times New Roman" w:hAnsi="Times New Roman" w:cs="Times New Roman"/>
          <w:sz w:val="24"/>
          <w:szCs w:val="24"/>
          <w:lang w:eastAsia="ru-RU"/>
        </w:rPr>
      </w:pPr>
    </w:p>
    <w:p w14:paraId="2C1017FE" w14:textId="77777777" w:rsidR="00867D6F" w:rsidRPr="00867D6F" w:rsidRDefault="00867D6F" w:rsidP="00867D6F">
      <w:pPr>
        <w:numPr>
          <w:ilvl w:val="0"/>
          <w:numId w:val="1"/>
        </w:num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Порядок поставки товара</w:t>
      </w:r>
    </w:p>
    <w:p w14:paraId="00753468" w14:textId="77777777" w:rsidR="00867D6F" w:rsidRPr="00867D6F" w:rsidRDefault="00867D6F" w:rsidP="00DA18FC">
      <w:pPr>
        <w:numPr>
          <w:ilvl w:val="1"/>
          <w:numId w:val="1"/>
        </w:numPr>
        <w:spacing w:after="0" w:line="240" w:lineRule="auto"/>
        <w:ind w:left="0"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Место поставки товара: 197110, Санкт-Петербург, Барочная улица, дом 10, корп. 1, лит. А, 3 этаж, СПб ГБУ «ЦЦН». В случае изменения места нахождения Заказчика товар доставляется силами и за счет Поставщика по новому месту нахождения Заказчика.</w:t>
      </w:r>
    </w:p>
    <w:p w14:paraId="2B68380C" w14:textId="77777777" w:rsidR="00867D6F" w:rsidRPr="00867D6F" w:rsidRDefault="00867D6F" w:rsidP="00DA18FC">
      <w:pPr>
        <w:numPr>
          <w:ilvl w:val="1"/>
          <w:numId w:val="1"/>
        </w:numPr>
        <w:tabs>
          <w:tab w:val="left" w:pos="360"/>
          <w:tab w:val="left" w:pos="851"/>
        </w:tabs>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Срок поставки товара: поставка товара осуществляется единовременно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в полном объеме в течение 10 (десяти) рабочих дней с момента заключения договора. Дата и время поставки должны быть согласованы с представителем Заказчика (компетентным лицом Заказчика).</w:t>
      </w:r>
    </w:p>
    <w:p w14:paraId="583AFC07" w14:textId="77777777" w:rsidR="00867D6F" w:rsidRPr="00867D6F" w:rsidRDefault="00867D6F" w:rsidP="00867D6F">
      <w:pPr>
        <w:tabs>
          <w:tab w:val="left" w:pos="360"/>
          <w:tab w:val="left" w:pos="851"/>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4.3. Условия поставки товара: товар должен быть поставлен в соответствии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с требованиями Технического задания (Приложение № 1 к договору) и условиями договора. Отсутствие согласования даты и времени поставки товара не является основанием для нарушения Поставщиком срока поставки товара согласно пункта 4.2 договора.</w:t>
      </w:r>
    </w:p>
    <w:p w14:paraId="69E36B73"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4.4. Компетентное лицо Заказчика – Мозжухин Сергей Юрьевич – начальник хозяйственного отдела СПб ГБУ «ЦЦН», тел. 8 (812) 318-36-05. В случае изменения компетентного лица Заказчика (в том числе по причине отпуска, болезни и т.п.) Заказчик направляет на электронный адрес Поставщика письменное уведомление об изменении компетентного лица Заказчика с указанием контактных данных нового компетентного лица Заказчика.</w:t>
      </w:r>
    </w:p>
    <w:p w14:paraId="549E0746"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Компетентное лицо Заказчика вправе направлять Поставщику запросы по исполнению договора, получать информацию и ответы по электронной почте и телефону. Информация, направляемая Сторонами в электронном виде, считается официально полученной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 xml:space="preserve">на следующий день после отправки и принимается Сторонами к рассмотрению. Информация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и запросы могут быть направлены Поставщику с адреса электронной почты компетентного лица Заказчика либо с адреса электронной почты Заказчика, указанного в реквизитах Сторон.</w:t>
      </w:r>
    </w:p>
    <w:p w14:paraId="4D89E2DE"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В случае отсутствия компетентного лица Заказчика направление и получение информации в соответствии с договором осуществляется иным лицом, назначенным Заказчиком.</w:t>
      </w:r>
    </w:p>
    <w:p w14:paraId="3DD141B4"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4.5. Погрузка поставляемого товара, его транспортировка до места поставки, а также выгрузка и поднятие на этаж осуществляется силами и за счёт Поставщика.</w:t>
      </w:r>
    </w:p>
    <w:p w14:paraId="1FD2752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p>
    <w:p w14:paraId="67E61091" w14:textId="77777777" w:rsidR="00867D6F" w:rsidRPr="00867D6F" w:rsidRDefault="00867D6F" w:rsidP="00867D6F">
      <w:pPr>
        <w:numPr>
          <w:ilvl w:val="0"/>
          <w:numId w:val="1"/>
        </w:num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Порядок и срок приемки поставленного товара в части соответствия его количества и комплектности требованиям, установленным договором, а также порядок и сроки оформления результатов такой приемки</w:t>
      </w:r>
    </w:p>
    <w:p w14:paraId="001686FC" w14:textId="77777777" w:rsidR="00867D6F" w:rsidRPr="00867D6F" w:rsidRDefault="00867D6F" w:rsidP="00DA18FC">
      <w:pPr>
        <w:numPr>
          <w:ilvl w:val="1"/>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Поставщик одновременно с поставляемым товаром предоставляет Заказчику документы, подтверждающие исполнение своих обязательств по договору: товарную накладную (в 2-х экз.), счет и счет-фактуру</w:t>
      </w:r>
      <w:r w:rsidRPr="00867D6F">
        <w:rPr>
          <w:rFonts w:ascii="Times New Roman" w:eastAsia="Times New Roman" w:hAnsi="Times New Roman" w:cs="Times New Roman"/>
          <w:sz w:val="24"/>
          <w:szCs w:val="24"/>
          <w:vertAlign w:val="superscript"/>
          <w:lang w:eastAsia="ru-RU"/>
        </w:rPr>
        <w:footnoteReference w:id="3"/>
      </w:r>
      <w:r w:rsidRPr="00867D6F">
        <w:rPr>
          <w:rFonts w:ascii="Times New Roman" w:eastAsia="Times New Roman" w:hAnsi="Times New Roman" w:cs="Times New Roman"/>
          <w:sz w:val="24"/>
          <w:szCs w:val="24"/>
          <w:lang w:eastAsia="ru-RU"/>
        </w:rPr>
        <w:t xml:space="preserve">, а также документы, </w:t>
      </w:r>
      <w:r w:rsidRPr="00867D6F">
        <w:rPr>
          <w:rFonts w:ascii="Times New Roman" w:hAnsi="Times New Roman" w:cs="Times New Roman"/>
          <w:sz w:val="24"/>
        </w:rPr>
        <w:t>предусмотренные пунктами 7.</w:t>
      </w:r>
      <w:r w:rsidR="007919B2">
        <w:rPr>
          <w:rFonts w:ascii="Times New Roman" w:hAnsi="Times New Roman" w:cs="Times New Roman"/>
          <w:sz w:val="24"/>
        </w:rPr>
        <w:t>5</w:t>
      </w:r>
      <w:r w:rsidRPr="00867D6F">
        <w:rPr>
          <w:rFonts w:ascii="Times New Roman" w:hAnsi="Times New Roman" w:cs="Times New Roman"/>
          <w:sz w:val="24"/>
        </w:rPr>
        <w:t>, 7.</w:t>
      </w:r>
      <w:r w:rsidR="007919B2">
        <w:rPr>
          <w:rFonts w:ascii="Times New Roman" w:hAnsi="Times New Roman" w:cs="Times New Roman"/>
          <w:sz w:val="24"/>
        </w:rPr>
        <w:t>6</w:t>
      </w:r>
      <w:r w:rsidRPr="00867D6F">
        <w:rPr>
          <w:rFonts w:ascii="Times New Roman" w:hAnsi="Times New Roman" w:cs="Times New Roman"/>
          <w:sz w:val="24"/>
        </w:rPr>
        <w:t xml:space="preserve"> Технического задания (Приложение № 1 к договору). </w:t>
      </w:r>
      <w:r w:rsidRPr="00867D6F">
        <w:rPr>
          <w:rFonts w:ascii="Times New Roman" w:eastAsia="Times New Roman" w:hAnsi="Times New Roman" w:cs="Times New Roman"/>
          <w:sz w:val="24"/>
          <w:szCs w:val="24"/>
          <w:lang w:eastAsia="ru-RU"/>
        </w:rPr>
        <w:t>Поставщик имеет право предоставить Заказчику УПД (в 2-х экз.).</w:t>
      </w:r>
    </w:p>
    <w:p w14:paraId="7B453222" w14:textId="77777777" w:rsidR="00867D6F" w:rsidRPr="00867D6F" w:rsidRDefault="00867D6F" w:rsidP="00DA18FC">
      <w:pPr>
        <w:numPr>
          <w:ilvl w:val="1"/>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Заказчик осуществляет приемку товара в следующем порядке:</w:t>
      </w:r>
    </w:p>
    <w:p w14:paraId="28A13239" w14:textId="77777777" w:rsidR="00867D6F" w:rsidRPr="00867D6F" w:rsidRDefault="00867D6F" w:rsidP="00DA18FC">
      <w:pPr>
        <w:numPr>
          <w:ilvl w:val="2"/>
          <w:numId w:val="3"/>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hAnsi="Times New Roman" w:cs="Times New Roman"/>
          <w:sz w:val="24"/>
        </w:rPr>
        <w:t xml:space="preserve">Заказчик в течение 5 (пяти) рабочих дней </w:t>
      </w:r>
      <w:r w:rsidRPr="00867D6F">
        <w:rPr>
          <w:rFonts w:ascii="Times New Roman" w:eastAsia="Times New Roman" w:hAnsi="Times New Roman" w:cs="Times New Roman"/>
          <w:sz w:val="24"/>
          <w:szCs w:val="24"/>
          <w:lang w:eastAsia="ru-RU"/>
        </w:rPr>
        <w:t>с момента получения от Поставщика товара и документов, указанных в пункте 5.1. договора</w:t>
      </w:r>
      <w:r w:rsidRPr="00867D6F">
        <w:rPr>
          <w:rFonts w:ascii="Times New Roman" w:hAnsi="Times New Roman" w:cs="Times New Roman"/>
          <w:sz w:val="24"/>
        </w:rPr>
        <w:t xml:space="preserve">, </w:t>
      </w:r>
      <w:r w:rsidRPr="00867D6F">
        <w:rPr>
          <w:rFonts w:ascii="Times New Roman" w:eastAsia="Times New Roman" w:hAnsi="Times New Roman" w:cs="Times New Roman"/>
          <w:sz w:val="24"/>
          <w:szCs w:val="24"/>
          <w:lang w:eastAsia="ru-RU"/>
        </w:rPr>
        <w:t>проверяет соответствие количества, комплектности и качества поставленного товара условиям договора и требованиям Технического задания (Приложение № 1 к договору).</w:t>
      </w:r>
    </w:p>
    <w:p w14:paraId="4B107D2A" w14:textId="77777777" w:rsidR="00867D6F" w:rsidRPr="00867D6F" w:rsidRDefault="00867D6F" w:rsidP="00867D6F">
      <w:pPr>
        <w:spacing w:after="0" w:line="240" w:lineRule="auto"/>
        <w:ind w:left="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5.2.2. По результатам проверки Заказчик:</w:t>
      </w:r>
    </w:p>
    <w:p w14:paraId="529E8089" w14:textId="77777777" w:rsidR="00867D6F" w:rsidRPr="00867D6F" w:rsidRDefault="00867D6F" w:rsidP="00867D6F">
      <w:pPr>
        <w:spacing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5.2.2.1.</w:t>
      </w:r>
      <w:r w:rsidRPr="00867D6F">
        <w:rPr>
          <w:rFonts w:ascii="Times New Roman" w:eastAsia="Times New Roman" w:hAnsi="Times New Roman" w:cs="Times New Roman"/>
          <w:sz w:val="24"/>
          <w:szCs w:val="24"/>
          <w:lang w:eastAsia="ru-RU"/>
        </w:rPr>
        <w:tab/>
        <w:t xml:space="preserve">в случае, если поставленный товар соответствует условиям договора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и требованиям Технического задания (Приложение № 1 к договору), подписывает и направляет Поставщику товарную накладную (в 1-м экз.) либо УПД (в 1-м экз.).</w:t>
      </w:r>
    </w:p>
    <w:p w14:paraId="25B5DE2A" w14:textId="77777777" w:rsidR="00867D6F" w:rsidRPr="00867D6F" w:rsidRDefault="00867D6F" w:rsidP="00867D6F">
      <w:pPr>
        <w:spacing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5.2.2.2.</w:t>
      </w:r>
      <w:r w:rsidRPr="00867D6F">
        <w:rPr>
          <w:rFonts w:ascii="Times New Roman" w:eastAsia="Times New Roman" w:hAnsi="Times New Roman" w:cs="Times New Roman"/>
          <w:sz w:val="24"/>
          <w:szCs w:val="24"/>
          <w:lang w:eastAsia="ru-RU"/>
        </w:rPr>
        <w:tab/>
        <w:t xml:space="preserve">в случае, если поставленный товар не соответствует условиям договора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 xml:space="preserve">и требованиям Технического задания (Приложение № 1 к договору), направляет Поставщику мотивированный отказ от приемки товара с перечнем выявленных нарушений и сроком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lastRenderedPageBreak/>
        <w:t xml:space="preserve">их устранения. Заказчик вправе направить мотивированный отказ от приемки товара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на электронную почту Поставщика, указанную в реквизитах Сторон, с последующей отправкой по почте заказным письмом.</w:t>
      </w:r>
    </w:p>
    <w:p w14:paraId="4D18B54B" w14:textId="77777777" w:rsidR="00867D6F" w:rsidRPr="00867D6F" w:rsidRDefault="00867D6F" w:rsidP="00867D6F">
      <w:pPr>
        <w:spacing w:after="0"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Поставщик устраняет выявленные Заказчиком нарушения в срок, указанный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в мотивированном отказе.</w:t>
      </w:r>
    </w:p>
    <w:p w14:paraId="47EFD563" w14:textId="77777777" w:rsidR="00867D6F" w:rsidRPr="00867D6F" w:rsidRDefault="00867D6F" w:rsidP="00867D6F">
      <w:pPr>
        <w:spacing w:after="0"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Все выявленные нарушения устраняются силами и за счет Поставщика.</w:t>
      </w:r>
    </w:p>
    <w:p w14:paraId="56DA1A52" w14:textId="77777777" w:rsidR="00867D6F" w:rsidRPr="00867D6F" w:rsidRDefault="00867D6F" w:rsidP="00DA18FC">
      <w:pPr>
        <w:numPr>
          <w:ilvl w:val="2"/>
          <w:numId w:val="4"/>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На момент передачи товар должен принадлежать Поставщику на праве собственности. Право собственности на передаваемый товар переходит к Заказчику от даты подписания Заказчиком товарной накладной или УПД.</w:t>
      </w:r>
    </w:p>
    <w:p w14:paraId="08309016" w14:textId="77777777" w:rsidR="00867D6F" w:rsidRPr="00867D6F" w:rsidRDefault="00867D6F" w:rsidP="00DA18FC">
      <w:pPr>
        <w:numPr>
          <w:ilvl w:val="2"/>
          <w:numId w:val="4"/>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При выявлении недопоставки товара, Поставщик обязан восполнить недопоставленное количество товара в течение 5 (пяти) рабочих дней с момента обнаружения недопоставки.</w:t>
      </w:r>
    </w:p>
    <w:p w14:paraId="4A145CBB" w14:textId="77777777" w:rsidR="00867D6F" w:rsidRPr="00867D6F" w:rsidRDefault="00867D6F" w:rsidP="00DA18FC">
      <w:pPr>
        <w:numPr>
          <w:ilvl w:val="1"/>
          <w:numId w:val="4"/>
        </w:numPr>
        <w:spacing w:after="0" w:line="240" w:lineRule="auto"/>
        <w:ind w:left="0" w:firstLine="567"/>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Поставщик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 в соответствии со статьей 94 Закона.</w:t>
      </w:r>
    </w:p>
    <w:p w14:paraId="0A364961" w14:textId="77777777" w:rsidR="00867D6F" w:rsidRPr="00867D6F" w:rsidRDefault="00867D6F" w:rsidP="00867D6F">
      <w:pPr>
        <w:spacing w:after="0"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hAnsi="Times New Roman" w:cs="Times New Roman"/>
          <w:sz w:val="24"/>
        </w:rPr>
        <w:t xml:space="preserve">5.3.1. </w:t>
      </w:r>
      <w:r w:rsidRPr="00867D6F">
        <w:rPr>
          <w:rFonts w:ascii="Times New Roman" w:eastAsia="Times New Roman" w:hAnsi="Times New Roman" w:cs="Times New Roman"/>
          <w:sz w:val="24"/>
          <w:szCs w:val="24"/>
          <w:lang w:eastAsia="ru-RU"/>
        </w:rPr>
        <w:t>Стороны пришли к соглашению о возможности при исполнении договора осуществлять электронный документооборот (обмен) при обмене документами, указанными в п. 5.1 договора, в соответствии с Соглашением об обмене электронными документами (Приложение № 3 к договору). Использование электронного документооборота при исполнении договора не является обязательным, Стороны по договору могут осуществлять документооборот в бумажном виде.</w:t>
      </w:r>
    </w:p>
    <w:p w14:paraId="5FA9C0BD" w14:textId="77777777" w:rsidR="00867D6F" w:rsidRPr="00867D6F" w:rsidRDefault="00867D6F" w:rsidP="00867D6F">
      <w:pPr>
        <w:spacing w:after="0" w:line="240" w:lineRule="auto"/>
        <w:ind w:firstLine="567"/>
        <w:jc w:val="both"/>
        <w:rPr>
          <w:rFonts w:ascii="Times New Roman" w:eastAsia="Times New Roman" w:hAnsi="Times New Roman" w:cs="Times New Roman"/>
          <w:color w:val="000000"/>
          <w:sz w:val="24"/>
          <w:szCs w:val="24"/>
          <w:lang w:eastAsia="ru-RU"/>
        </w:rPr>
      </w:pPr>
      <w:r w:rsidRPr="00867D6F">
        <w:rPr>
          <w:rFonts w:ascii="Times New Roman" w:eastAsia="Times New Roman" w:hAnsi="Times New Roman" w:cs="Times New Roman"/>
          <w:color w:val="000000"/>
          <w:sz w:val="24"/>
          <w:szCs w:val="24"/>
          <w:lang w:eastAsia="ru-RU"/>
        </w:rPr>
        <w:t xml:space="preserve">5.4.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w:t>
      </w:r>
      <w:r w:rsidRPr="00867D6F">
        <w:rPr>
          <w:rFonts w:ascii="Times New Roman" w:hAnsi="Times New Roman" w:cs="Times New Roman"/>
          <w:sz w:val="24"/>
        </w:rPr>
        <w:br/>
      </w:r>
      <w:r w:rsidRPr="00867D6F">
        <w:rPr>
          <w:rFonts w:ascii="Times New Roman" w:eastAsia="Times New Roman" w:hAnsi="Times New Roman" w:cs="Times New Roman"/>
          <w:color w:val="000000"/>
          <w:sz w:val="24"/>
          <w:szCs w:val="24"/>
          <w:lang w:eastAsia="ru-RU"/>
        </w:rPr>
        <w:t>на основании договоров, заключенных в соответствии с Законом.</w:t>
      </w:r>
    </w:p>
    <w:p w14:paraId="0E53FCD6" w14:textId="77777777" w:rsidR="00867D6F" w:rsidRPr="00867D6F" w:rsidRDefault="00867D6F" w:rsidP="00867D6F">
      <w:pPr>
        <w:spacing w:after="0" w:line="240" w:lineRule="auto"/>
        <w:ind w:firstLine="567"/>
        <w:jc w:val="both"/>
        <w:rPr>
          <w:rFonts w:ascii="Times New Roman" w:eastAsia="Times New Roman" w:hAnsi="Times New Roman" w:cs="Times New Roman"/>
          <w:color w:val="000000"/>
          <w:sz w:val="24"/>
          <w:szCs w:val="24"/>
          <w:lang w:eastAsia="ru-RU"/>
        </w:rPr>
      </w:pPr>
      <w:r w:rsidRPr="00867D6F">
        <w:rPr>
          <w:rFonts w:ascii="Times New Roman" w:eastAsia="Times New Roman" w:hAnsi="Times New Roman" w:cs="Times New Roman"/>
          <w:color w:val="000000"/>
          <w:sz w:val="24"/>
          <w:szCs w:val="24"/>
          <w:lang w:eastAsia="ru-RU"/>
        </w:rPr>
        <w:t>5.5. По решению Заказчика для приемки поставленного товара может создаваться приемочная комиссия, которая состоит не менее чем из пяти человек.</w:t>
      </w:r>
    </w:p>
    <w:p w14:paraId="47175FFB" w14:textId="77777777" w:rsidR="00867D6F" w:rsidRPr="00867D6F" w:rsidRDefault="00867D6F" w:rsidP="00867D6F">
      <w:pPr>
        <w:spacing w:after="0" w:line="240" w:lineRule="auto"/>
        <w:ind w:firstLine="567"/>
        <w:jc w:val="both"/>
        <w:rPr>
          <w:rFonts w:ascii="Times New Roman" w:eastAsia="Times New Roman" w:hAnsi="Times New Roman" w:cs="Times New Roman"/>
          <w:color w:val="000000"/>
          <w:sz w:val="24"/>
          <w:szCs w:val="24"/>
          <w:lang w:eastAsia="ru-RU"/>
        </w:rPr>
      </w:pPr>
      <w:r w:rsidRPr="00867D6F">
        <w:rPr>
          <w:rFonts w:ascii="Times New Roman" w:eastAsia="Times New Roman" w:hAnsi="Times New Roman" w:cs="Times New Roman"/>
          <w:color w:val="000000"/>
          <w:sz w:val="24"/>
          <w:szCs w:val="24"/>
          <w:lang w:eastAsia="ru-RU"/>
        </w:rPr>
        <w:t xml:space="preserve">5.6. Приемка поставленного товара осуществляется в порядке и в сроки, которые установлены договором, и оформляется документом о приемке (товарной накладной либо УПД),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Заказчик, приемочная комиссия должны учитывать отраженные </w:t>
      </w:r>
      <w:r w:rsidRPr="00867D6F">
        <w:rPr>
          <w:rFonts w:ascii="Times New Roman" w:hAnsi="Times New Roman" w:cs="Times New Roman"/>
          <w:sz w:val="24"/>
        </w:rPr>
        <w:br/>
      </w:r>
      <w:r w:rsidRPr="00867D6F">
        <w:rPr>
          <w:rFonts w:ascii="Times New Roman" w:eastAsia="Times New Roman" w:hAnsi="Times New Roman" w:cs="Times New Roman"/>
          <w:color w:val="000000"/>
          <w:sz w:val="24"/>
          <w:szCs w:val="24"/>
          <w:lang w:eastAsia="ru-RU"/>
        </w:rPr>
        <w:t>в заключении по результатам указанной экспертизы предложения экспертов, экспертных организаций, привлеченных для ее проведения.</w:t>
      </w:r>
    </w:p>
    <w:p w14:paraId="66C9E989"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5.7. 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14:paraId="6B11264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5.8. Поставщик считается исполнившим свои обязательства по поставке товара с момента подписания Заказчиком товарной накладной или УПД.</w:t>
      </w:r>
    </w:p>
    <w:p w14:paraId="0BF749A4"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p>
    <w:p w14:paraId="28D0E12F" w14:textId="77777777" w:rsidR="00867D6F" w:rsidRPr="00867D6F" w:rsidRDefault="00867D6F" w:rsidP="00867D6F">
      <w:pPr>
        <w:numPr>
          <w:ilvl w:val="0"/>
          <w:numId w:val="4"/>
        </w:numPr>
        <w:spacing w:after="0" w:line="240" w:lineRule="auto"/>
        <w:jc w:val="center"/>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t>Ответственность сторон</w:t>
      </w:r>
    </w:p>
    <w:p w14:paraId="705BA249"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6.1.</w:t>
      </w:r>
      <w:r w:rsidRPr="00867D6F">
        <w:rPr>
          <w:rFonts w:ascii="Times New Roman" w:eastAsia="Calibri" w:hAnsi="Times New Roman" w:cs="Times New Roman"/>
          <w:sz w:val="24"/>
          <w:szCs w:val="24"/>
          <w:lang w:eastAsia="ru-RU"/>
        </w:rPr>
        <w:tab/>
        <w:t>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14:paraId="066DBF09"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6.2.</w:t>
      </w:r>
      <w:r w:rsidRPr="00867D6F">
        <w:rPr>
          <w:rFonts w:ascii="Times New Roman" w:eastAsia="Calibri" w:hAnsi="Times New Roman" w:cs="Times New Roman"/>
          <w:sz w:val="24"/>
          <w:szCs w:val="24"/>
          <w:lang w:eastAsia="ru-RU"/>
        </w:rPr>
        <w:tab/>
        <w:t>Ответственность Заказчика:</w:t>
      </w:r>
    </w:p>
    <w:p w14:paraId="3B468121"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1AD4A60F"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lastRenderedPageBreak/>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F34378"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1705160"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6.2.4. Размер штрафа устанавливается договором в порядке, установленном Правительством Российской Федерации</w:t>
      </w:r>
      <w:r w:rsidRPr="00867D6F">
        <w:rPr>
          <w:rFonts w:ascii="Times New Roman" w:eastAsia="Calibri" w:hAnsi="Times New Roman" w:cs="Times New Roman"/>
          <w:sz w:val="24"/>
          <w:szCs w:val="24"/>
          <w:vertAlign w:val="superscript"/>
          <w:lang w:eastAsia="ru-RU"/>
        </w:rPr>
        <w:footnoteReference w:id="4"/>
      </w:r>
      <w:r w:rsidRPr="00867D6F">
        <w:rPr>
          <w:rFonts w:ascii="Times New Roman" w:eastAsia="Calibri" w:hAnsi="Times New Roman" w:cs="Times New Roman"/>
          <w:sz w:val="24"/>
          <w:szCs w:val="24"/>
          <w:lang w:eastAsia="ru-RU"/>
        </w:rPr>
        <w:t>, а именно:</w:t>
      </w:r>
    </w:p>
    <w:p w14:paraId="1CEE903E"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 xml:space="preserve">- За каждый факт неисполнения Заказчиком обязательств, предусмотренных договором, </w:t>
      </w:r>
      <w:r w:rsidRPr="00867D6F">
        <w:rPr>
          <w:rFonts w:ascii="Times New Roman" w:hAnsi="Times New Roman" w:cs="Times New Roman"/>
          <w:sz w:val="24"/>
        </w:rPr>
        <w:br/>
      </w:r>
      <w:r w:rsidRPr="00867D6F">
        <w:rPr>
          <w:rFonts w:ascii="Times New Roman" w:eastAsia="Calibri" w:hAnsi="Times New Roman" w:cs="Times New Roman"/>
          <w:sz w:val="24"/>
          <w:szCs w:val="24"/>
          <w:lang w:eastAsia="ru-RU"/>
        </w:rPr>
        <w:t>за исключением просрочки исполнения обязательств, предусмотренных договором, штраф устанавливается в размере 1000 рублей.</w:t>
      </w:r>
    </w:p>
    <w:p w14:paraId="07204F20"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D8845BB"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6.3. Ответственность Поставщика:</w:t>
      </w:r>
    </w:p>
    <w:p w14:paraId="6FE7FF3B" w14:textId="7E164E5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6.3.1. В случае просрочки исполнения Поставщиком обязательств</w:t>
      </w:r>
      <w:r w:rsidR="00AD3064" w:rsidRPr="00AD3064">
        <w:t xml:space="preserve"> </w:t>
      </w:r>
      <w:r w:rsidR="00AD3064" w:rsidRPr="00AD3064">
        <w:rPr>
          <w:rFonts w:ascii="Times New Roman" w:eastAsia="Calibri" w:hAnsi="Times New Roman" w:cs="Times New Roman"/>
          <w:sz w:val="24"/>
          <w:szCs w:val="24"/>
          <w:lang w:eastAsia="ru-RU"/>
        </w:rPr>
        <w:t>(в том числе гарантийного обязательства)</w:t>
      </w:r>
      <w:r w:rsidRPr="00867D6F">
        <w:rPr>
          <w:rFonts w:ascii="Times New Roman" w:eastAsia="Calibri" w:hAnsi="Times New Roman" w:cs="Times New Roman"/>
          <w:sz w:val="24"/>
          <w:szCs w:val="24"/>
          <w:lang w:eastAsia="ru-RU"/>
        </w:rPr>
        <w:t xml:space="preserve">,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w:t>
      </w:r>
      <w:r w:rsidRPr="00867D6F">
        <w:rPr>
          <w:rFonts w:ascii="Times New Roman" w:hAnsi="Times New Roman" w:cs="Times New Roman"/>
          <w:sz w:val="24"/>
        </w:rPr>
        <w:br/>
      </w:r>
      <w:r w:rsidRPr="00867D6F">
        <w:rPr>
          <w:rFonts w:ascii="Times New Roman" w:eastAsia="Calibri" w:hAnsi="Times New Roman" w:cs="Times New Roman"/>
          <w:sz w:val="24"/>
          <w:szCs w:val="24"/>
          <w:lang w:eastAsia="ru-RU"/>
        </w:rPr>
        <w:t>об уплате неустоек (штрафов, пеней).</w:t>
      </w:r>
    </w:p>
    <w:p w14:paraId="323774A5"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 xml:space="preserve">6.3.2.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w:t>
      </w:r>
      <w:r w:rsidRPr="00867D6F">
        <w:rPr>
          <w:rFonts w:ascii="Times New Roman" w:hAnsi="Times New Roman" w:cs="Times New Roman"/>
          <w:sz w:val="24"/>
        </w:rPr>
        <w:br/>
      </w:r>
      <w:r w:rsidRPr="00867D6F">
        <w:rPr>
          <w:rFonts w:ascii="Times New Roman" w:eastAsia="Calibri" w:hAnsi="Times New Roman" w:cs="Times New Roman"/>
          <w:sz w:val="24"/>
          <w:szCs w:val="24"/>
          <w:lang w:eastAsia="ru-RU"/>
        </w:rPr>
        <w:t>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4829B50"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6.3.3.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w:t>
      </w:r>
      <w:r w:rsidRPr="00867D6F">
        <w:t xml:space="preserve"> </w:t>
      </w:r>
      <w:r w:rsidRPr="00867D6F">
        <w:rPr>
          <w:rFonts w:ascii="Times New Roman" w:eastAsia="Calibri" w:hAnsi="Times New Roman" w:cs="Times New Roman"/>
          <w:sz w:val="24"/>
          <w:szCs w:val="24"/>
          <w:lang w:eastAsia="ru-RU"/>
        </w:rPr>
        <w:t>(в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718CF678"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t>-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w:t>
      </w:r>
      <w:r w:rsidRPr="00867D6F">
        <w:t xml:space="preserve"> </w:t>
      </w:r>
      <w:r w:rsidRPr="00867D6F">
        <w:rPr>
          <w:rFonts w:ascii="Times New Roman" w:eastAsia="Calibri" w:hAnsi="Times New Roman" w:cs="Times New Roman"/>
          <w:sz w:val="24"/>
          <w:szCs w:val="24"/>
          <w:lang w:eastAsia="ru-RU"/>
        </w:rPr>
        <w:t>(в том числе гарантийного обязательства), предусмотренных договором, штраф устанавливается в размере 10 процентов цены договора.</w:t>
      </w:r>
    </w:p>
    <w:p w14:paraId="47D85274"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6.3.4.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штраф устанавливается в размере 1000 рублей.</w:t>
      </w:r>
    </w:p>
    <w:p w14:paraId="50E00588" w14:textId="77777777" w:rsidR="00867D6F" w:rsidRPr="00867D6F" w:rsidRDefault="00867D6F" w:rsidP="00867D6F">
      <w:pPr>
        <w:autoSpaceDE w:val="0"/>
        <w:autoSpaceDN w:val="0"/>
        <w:adjustRightInd w:val="0"/>
        <w:spacing w:after="0" w:line="240" w:lineRule="auto"/>
        <w:ind w:firstLine="567"/>
        <w:jc w:val="both"/>
        <w:rPr>
          <w:rFonts w:ascii="Times New Roman" w:hAnsi="Times New Roman" w:cs="Times New Roman"/>
          <w:sz w:val="24"/>
          <w:szCs w:val="24"/>
        </w:rPr>
      </w:pPr>
      <w:r w:rsidRPr="00867D6F">
        <w:rPr>
          <w:rFonts w:ascii="Times New Roman" w:eastAsia="Calibri" w:hAnsi="Times New Roman" w:cs="Times New Roman"/>
          <w:sz w:val="24"/>
          <w:szCs w:val="24"/>
          <w:lang w:eastAsia="ru-RU"/>
        </w:rPr>
        <w:t xml:space="preserve">6.3.5. </w:t>
      </w:r>
      <w:r w:rsidRPr="00867D6F">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договором, удерживаются Заказчиком из суммы, подлежащей оплате Поставщику.</w:t>
      </w:r>
    </w:p>
    <w:p w14:paraId="3D4100A2"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t>6.3.6.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1C2129C"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lastRenderedPageBreak/>
        <w:t>6.4. Правительство Российской Федерации вправе установить 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r w:rsidRPr="00867D6F">
        <w:rPr>
          <w:rFonts w:ascii="Times New Roman" w:eastAsia="Calibri" w:hAnsi="Times New Roman" w:cs="Times New Roman"/>
          <w:sz w:val="24"/>
          <w:szCs w:val="24"/>
          <w:vertAlign w:val="superscript"/>
          <w:lang w:eastAsia="ru-RU"/>
        </w:rPr>
        <w:footnoteReference w:id="5"/>
      </w:r>
      <w:r w:rsidRPr="00867D6F">
        <w:rPr>
          <w:rFonts w:ascii="Times New Roman" w:eastAsia="Calibri" w:hAnsi="Times New Roman" w:cs="Times New Roman"/>
          <w:sz w:val="24"/>
          <w:szCs w:val="24"/>
          <w:lang w:eastAsia="ru-RU"/>
        </w:rPr>
        <w:t>.</w:t>
      </w:r>
    </w:p>
    <w:p w14:paraId="0D50904A"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6BC2167"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 xml:space="preserve">6.6. Уплата неустоек не освобождает виновную Сторону от исполнения обязательств </w:t>
      </w:r>
      <w:r w:rsidRPr="00867D6F">
        <w:rPr>
          <w:rFonts w:ascii="Times New Roman" w:hAnsi="Times New Roman" w:cs="Times New Roman"/>
          <w:sz w:val="24"/>
        </w:rPr>
        <w:br/>
      </w:r>
      <w:r w:rsidRPr="00867D6F">
        <w:rPr>
          <w:rFonts w:ascii="Times New Roman" w:eastAsia="Calibri" w:hAnsi="Times New Roman" w:cs="Times New Roman"/>
          <w:sz w:val="24"/>
          <w:szCs w:val="24"/>
          <w:lang w:eastAsia="ru-RU"/>
        </w:rPr>
        <w:t>по договору в натуре.</w:t>
      </w:r>
    </w:p>
    <w:p w14:paraId="5A5A57EE"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 xml:space="preserve">6.7. Истечение срока действия договора не освобождает Стороны от ответственности </w:t>
      </w:r>
      <w:r w:rsidRPr="00867D6F">
        <w:rPr>
          <w:rFonts w:ascii="Times New Roman" w:hAnsi="Times New Roman" w:cs="Times New Roman"/>
          <w:sz w:val="24"/>
        </w:rPr>
        <w:br/>
      </w:r>
      <w:r w:rsidRPr="00867D6F">
        <w:rPr>
          <w:rFonts w:ascii="Times New Roman" w:eastAsia="Calibri" w:hAnsi="Times New Roman" w:cs="Times New Roman"/>
          <w:sz w:val="24"/>
          <w:szCs w:val="24"/>
          <w:lang w:eastAsia="ru-RU"/>
        </w:rPr>
        <w:t>за нарушение условий договора.</w:t>
      </w:r>
    </w:p>
    <w:p w14:paraId="56EC291D" w14:textId="77777777" w:rsidR="00867D6F" w:rsidRPr="00867D6F" w:rsidRDefault="00867D6F" w:rsidP="00867D6F">
      <w:pPr>
        <w:autoSpaceDE w:val="0"/>
        <w:autoSpaceDN w:val="0"/>
        <w:spacing w:after="0" w:line="240" w:lineRule="auto"/>
        <w:ind w:firstLine="567"/>
        <w:jc w:val="both"/>
        <w:rPr>
          <w:rFonts w:ascii="Times New Roman" w:hAnsi="Times New Roman"/>
          <w:sz w:val="24"/>
          <w:szCs w:val="24"/>
          <w:lang w:eastAsia="ru-RU"/>
        </w:rPr>
      </w:pPr>
      <w:r w:rsidRPr="00867D6F">
        <w:rPr>
          <w:rFonts w:ascii="Times New Roman" w:eastAsia="Calibri" w:hAnsi="Times New Roman" w:cs="Times New Roman"/>
          <w:sz w:val="24"/>
          <w:szCs w:val="24"/>
          <w:lang w:eastAsia="ru-RU"/>
        </w:rPr>
        <w:t xml:space="preserve">6.8. </w:t>
      </w:r>
      <w:r w:rsidRPr="00867D6F">
        <w:rPr>
          <w:rFonts w:ascii="Times New Roman" w:hAnsi="Times New Roman"/>
          <w:sz w:val="24"/>
          <w:szCs w:val="24"/>
          <w:lang w:eastAsia="ru-RU"/>
        </w:rPr>
        <w:t>Окончание срока действия договора не влечет прекращения неисполненных обязательств Сторон по договору.</w:t>
      </w:r>
    </w:p>
    <w:p w14:paraId="3CF22DB4"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t>6.9. Поставщик несет ответственность в соответствии с условиями настоящего договора за действия третьих лиц, которых он привлек к исполнению своих обязанностей по настоящему договору.</w:t>
      </w:r>
    </w:p>
    <w:p w14:paraId="31D02902" w14:textId="77777777" w:rsidR="00867D6F" w:rsidRPr="00867D6F" w:rsidRDefault="00867D6F" w:rsidP="00867D6F">
      <w:pPr>
        <w:spacing w:after="0" w:line="240" w:lineRule="auto"/>
        <w:jc w:val="both"/>
        <w:rPr>
          <w:rFonts w:ascii="Times New Roman" w:eastAsia="Times New Roman" w:hAnsi="Times New Roman" w:cs="Times New Roman"/>
          <w:b/>
          <w:sz w:val="24"/>
          <w:szCs w:val="24"/>
          <w:lang w:eastAsia="ru-RU"/>
        </w:rPr>
      </w:pPr>
    </w:p>
    <w:p w14:paraId="19C20AAB" w14:textId="77777777" w:rsidR="00867D6F" w:rsidRPr="00867D6F" w:rsidRDefault="00867D6F" w:rsidP="00867D6F">
      <w:pPr>
        <w:tabs>
          <w:tab w:val="left" w:pos="0"/>
        </w:tabs>
        <w:spacing w:after="0" w:line="240" w:lineRule="auto"/>
        <w:contextualSpacing/>
        <w:jc w:val="center"/>
        <w:rPr>
          <w:rFonts w:ascii="Times New Roman" w:eastAsia="Times New Roman" w:hAnsi="Times New Roman" w:cs="Times New Roman"/>
          <w:sz w:val="24"/>
          <w:szCs w:val="24"/>
          <w:lang w:eastAsia="ru-RU"/>
        </w:rPr>
      </w:pPr>
      <w:r w:rsidRPr="00867D6F">
        <w:rPr>
          <w:rFonts w:ascii="Times New Roman" w:eastAsia="Calibri" w:hAnsi="Times New Roman" w:cs="Times New Roman"/>
          <w:b/>
          <w:sz w:val="24"/>
          <w:szCs w:val="24"/>
          <w:lang w:eastAsia="ru-RU"/>
        </w:rPr>
        <w:t>7. Гарантийный срок на товар и (или) объем предоставления гарантий качества товара</w:t>
      </w:r>
    </w:p>
    <w:p w14:paraId="44200CE6" w14:textId="77777777" w:rsidR="00867D6F" w:rsidRPr="00867D6F" w:rsidRDefault="00867D6F" w:rsidP="00867D6F">
      <w:pPr>
        <w:tabs>
          <w:tab w:val="left" w:pos="9356"/>
        </w:tabs>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7.1. Гарантийный срок, требования к объему предоставления гарантий качества товара установлены разделом 9 Технического задания (Приложение № 1 к договору).</w:t>
      </w:r>
    </w:p>
    <w:p w14:paraId="1C9BB809" w14:textId="77777777" w:rsidR="00867D6F" w:rsidRPr="00867D6F" w:rsidRDefault="00867D6F" w:rsidP="00867D6F">
      <w:pPr>
        <w:tabs>
          <w:tab w:val="left" w:pos="600"/>
          <w:tab w:val="left" w:pos="9356"/>
        </w:tabs>
        <w:spacing w:after="0" w:line="240" w:lineRule="auto"/>
        <w:ind w:firstLine="567"/>
        <w:rPr>
          <w:rFonts w:ascii="Times New Roman" w:eastAsia="Calibri" w:hAnsi="Times New Roman" w:cs="Times New Roman"/>
          <w:b/>
          <w:sz w:val="24"/>
          <w:szCs w:val="24"/>
          <w:lang w:eastAsia="ru-RU"/>
        </w:rPr>
      </w:pPr>
      <w:r w:rsidRPr="00867D6F">
        <w:rPr>
          <w:rFonts w:ascii="Times New Roman" w:eastAsia="Calibri" w:hAnsi="Times New Roman" w:cs="Times New Roman"/>
          <w:b/>
          <w:sz w:val="24"/>
          <w:szCs w:val="24"/>
          <w:lang w:eastAsia="ru-RU"/>
        </w:rPr>
        <w:t>8. Срок действия договора, порядок изменения и расторжения договора</w:t>
      </w:r>
    </w:p>
    <w:p w14:paraId="1CEFFB00"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w:t>
      </w:r>
      <w:r w:rsidRPr="00867D6F">
        <w:rPr>
          <w:rFonts w:ascii="Times New Roman" w:eastAsia="Times New Roman" w:hAnsi="Times New Roman" w:cs="Times New Roman"/>
          <w:sz w:val="24"/>
          <w:szCs w:val="24"/>
          <w:lang w:eastAsia="ru-RU"/>
        </w:rPr>
        <w:tab/>
        <w:t>Договор вступает в силу и считается заключенным с момента его подписания Сторонами. Договор действует до полного исполнения Сторонами своих обязательств, но не позднее</w:t>
      </w:r>
      <w:r w:rsidRPr="00867D6F">
        <w:rPr>
          <w:rFonts w:ascii="Times New Roman" w:eastAsia="Times New Roman" w:hAnsi="Times New Roman" w:cs="Times New Roman"/>
          <w:color w:val="000000"/>
          <w:sz w:val="24"/>
          <w:szCs w:val="24"/>
          <w:lang w:eastAsia="ru-RU"/>
        </w:rPr>
        <w:t xml:space="preserve"> 3</w:t>
      </w:r>
      <w:r w:rsidR="007919B2">
        <w:rPr>
          <w:rFonts w:ascii="Times New Roman" w:eastAsia="Times New Roman" w:hAnsi="Times New Roman" w:cs="Times New Roman"/>
          <w:color w:val="000000"/>
          <w:sz w:val="24"/>
          <w:szCs w:val="24"/>
          <w:lang w:eastAsia="ru-RU"/>
        </w:rPr>
        <w:t>1</w:t>
      </w:r>
      <w:r w:rsidRPr="00867D6F">
        <w:rPr>
          <w:rFonts w:ascii="Times New Roman" w:eastAsia="Times New Roman" w:hAnsi="Times New Roman" w:cs="Times New Roman"/>
          <w:color w:val="000000"/>
          <w:sz w:val="24"/>
          <w:szCs w:val="24"/>
          <w:lang w:eastAsia="ru-RU"/>
        </w:rPr>
        <w:t xml:space="preserve"> </w:t>
      </w:r>
      <w:r w:rsidR="007919B2">
        <w:rPr>
          <w:rFonts w:ascii="Times New Roman" w:eastAsia="Times New Roman" w:hAnsi="Times New Roman" w:cs="Times New Roman"/>
          <w:color w:val="000000"/>
          <w:sz w:val="24"/>
          <w:szCs w:val="24"/>
          <w:lang w:eastAsia="ru-RU"/>
        </w:rPr>
        <w:t>июля</w:t>
      </w:r>
      <w:r w:rsidRPr="00867D6F">
        <w:rPr>
          <w:rFonts w:ascii="Times New Roman" w:eastAsia="Times New Roman" w:hAnsi="Times New Roman" w:cs="Times New Roman"/>
          <w:color w:val="000000"/>
          <w:sz w:val="24"/>
          <w:szCs w:val="24"/>
          <w:lang w:eastAsia="ru-RU"/>
        </w:rPr>
        <w:t xml:space="preserve"> 2026 года.</w:t>
      </w:r>
    </w:p>
    <w:p w14:paraId="3D7CFEA6"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8.2.</w:t>
      </w:r>
      <w:r w:rsidRPr="00867D6F">
        <w:rPr>
          <w:rFonts w:ascii="Times New Roman" w:eastAsia="Times New Roman" w:hAnsi="Times New Roman" w:cs="Times New Roman"/>
          <w:sz w:val="24"/>
          <w:szCs w:val="24"/>
          <w:lang w:eastAsia="ru-RU"/>
        </w:rPr>
        <w:tab/>
        <w:t xml:space="preserve">Обязательства Заказчика по финансированию исполненных Поставщиком обязательств и принятого Заказчиком товара наступают не ранее регистрации договора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и присвоения ему реестрового номера и действуют по 3</w:t>
      </w:r>
      <w:r w:rsidR="007919B2">
        <w:rPr>
          <w:rFonts w:ascii="Times New Roman" w:eastAsia="Times New Roman" w:hAnsi="Times New Roman" w:cs="Times New Roman"/>
          <w:sz w:val="24"/>
          <w:szCs w:val="24"/>
          <w:lang w:eastAsia="ru-RU"/>
        </w:rPr>
        <w:t>1</w:t>
      </w:r>
      <w:r w:rsidRPr="00867D6F">
        <w:rPr>
          <w:rFonts w:ascii="Times New Roman" w:eastAsia="Times New Roman" w:hAnsi="Times New Roman" w:cs="Times New Roman"/>
          <w:sz w:val="24"/>
          <w:szCs w:val="24"/>
          <w:lang w:eastAsia="ru-RU"/>
        </w:rPr>
        <w:t xml:space="preserve"> </w:t>
      </w:r>
      <w:r w:rsidR="007919B2">
        <w:rPr>
          <w:rFonts w:ascii="Times New Roman" w:eastAsia="Times New Roman" w:hAnsi="Times New Roman" w:cs="Times New Roman"/>
          <w:sz w:val="24"/>
          <w:szCs w:val="24"/>
          <w:lang w:eastAsia="ru-RU"/>
        </w:rPr>
        <w:t>июля</w:t>
      </w:r>
      <w:r w:rsidRPr="00867D6F">
        <w:rPr>
          <w:rFonts w:ascii="Times New Roman" w:eastAsia="Times New Roman" w:hAnsi="Times New Roman" w:cs="Times New Roman"/>
          <w:sz w:val="24"/>
          <w:szCs w:val="24"/>
          <w:lang w:eastAsia="ru-RU"/>
        </w:rPr>
        <w:t xml:space="preserve"> 2026 года.</w:t>
      </w:r>
    </w:p>
    <w:p w14:paraId="7F42035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8.3. При заключении и исполнении договора изменение его существенных условий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не допускается, за исключением случаев, предусмотренных Законом.</w:t>
      </w:r>
    </w:p>
    <w:p w14:paraId="2287F78E"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По соглашению Сторон допускается изменение существенных условий договора, если при исполнении такого договора возникли независящие от Сторон договора обстоятельства, влекущие невозможность его исполнения. Предусмотренное частью 65.1 статьи 112 Закона изменение осуществляется с соблюдением положений части 1.6 статьи 95 Закона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14:paraId="5530C44C"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Также, в соответствии с пунктом 5 статьи 78.1 Бюджетного кодекса Российской Федерации, возможны изменения по соглашению Сторон размера и (или) сроков оплаты и (или) количества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в установленном порядке лимитов бюджетных обязательств на предоставление субсидии.</w:t>
      </w:r>
    </w:p>
    <w:p w14:paraId="4AE77CE9"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8.4. Изменение существенных условий договора при его исполнении не допускается,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за исключением их изменения по соглашению Сторон в следующих случаях:</w:t>
      </w:r>
    </w:p>
    <w:p w14:paraId="2DAFE6AA"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8.4.1.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5030D070"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8.4.2.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w:t>
      </w:r>
      <w:r w:rsidRPr="00867D6F">
        <w:rPr>
          <w:rFonts w:ascii="Times New Roman" w:eastAsia="Times New Roman" w:hAnsi="Times New Roman" w:cs="Times New Roman"/>
          <w:sz w:val="24"/>
          <w:szCs w:val="24"/>
          <w:lang w:eastAsia="ru-RU"/>
        </w:rPr>
        <w:lastRenderedPageBreak/>
        <w:t>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bookmarkStart w:id="0" w:name="_GoBack"/>
      <w:bookmarkEnd w:id="0"/>
    </w:p>
    <w:p w14:paraId="7BB939DE"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8.5.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BEDEA0B" w14:textId="77777777" w:rsidR="00867D6F" w:rsidRPr="00867D6F" w:rsidRDefault="00867D6F" w:rsidP="00867D6F">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8.6. В случае перемены Заказчика права и обязанности Заказчика, предусмотренные договором, переходят к новому заказчику.</w:t>
      </w:r>
    </w:p>
    <w:p w14:paraId="41386D28" w14:textId="77777777" w:rsidR="00867D6F" w:rsidRPr="00867D6F" w:rsidRDefault="00867D6F" w:rsidP="00867D6F">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8.7.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Стороны заключают дополнительное соглашение к договору.</w:t>
      </w:r>
    </w:p>
    <w:p w14:paraId="2CC0641C" w14:textId="77777777" w:rsidR="00867D6F" w:rsidRPr="00867D6F" w:rsidRDefault="00867D6F" w:rsidP="00867D6F">
      <w:pPr>
        <w:tabs>
          <w:tab w:val="left" w:pos="1134"/>
          <w:tab w:val="left" w:pos="1276"/>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8.8. Стороны вправе расторгнуть договор по соглашению Сторон, по решению суда,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 xml:space="preserve">в случае одностороннего отказа стороны договора от исполнения договора в соответствии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с гражданским законодательством Российской Федерации.</w:t>
      </w:r>
    </w:p>
    <w:p w14:paraId="6BCD5212"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8.9.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ED27CD1"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8.10.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от исполнения договора в соответствии с частью 8 статьи 95 Закона.</w:t>
      </w:r>
    </w:p>
    <w:p w14:paraId="2C0B3691"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5392DF2"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8.12. В случае принятия Заказчиком предусмотренного частью 9 статьи 95 Закона решения об одностороннем отказе от исполнения договора, Заказчик направляет такое решение Поставщику в порядке, установленном статьей 95 Закона.</w:t>
      </w:r>
    </w:p>
    <w:p w14:paraId="3DA46B84"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8.13.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14:paraId="67BD6F2F"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8.14.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95F3BCF"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8.15. В случае отмены Заказчиком в соответствии с Законом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Поставщика, указанному в договоре, уведомление об отмене решения об одностороннем отказе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от исполнения договора.</w:t>
      </w:r>
    </w:p>
    <w:p w14:paraId="058656F5" w14:textId="77777777" w:rsidR="00867D6F" w:rsidRPr="00867D6F" w:rsidRDefault="00867D6F" w:rsidP="00867D6F">
      <w:pPr>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8.16. Заказчик</w:t>
      </w:r>
      <w:r w:rsidRPr="00867D6F">
        <w:rPr>
          <w:rFonts w:ascii="Times New Roman" w:hAnsi="Times New Roman" w:cs="Times New Roman"/>
          <w:sz w:val="24"/>
          <w:szCs w:val="24"/>
        </w:rPr>
        <w:t xml:space="preserve"> не позднее двух рабочих дней, следующих за днем вступления в силу </w:t>
      </w:r>
      <w:r w:rsidRPr="00867D6F">
        <w:rPr>
          <w:rFonts w:ascii="Times New Roman" w:eastAsia="Times New Roman" w:hAnsi="Times New Roman" w:cs="Times New Roman"/>
          <w:sz w:val="24"/>
          <w:szCs w:val="24"/>
          <w:lang w:eastAsia="ru-RU"/>
        </w:rPr>
        <w:t xml:space="preserve">решения Заказчика об одностороннем отказе от исполнения договора в связи с неисполнением </w:t>
      </w:r>
      <w:r w:rsidRPr="00867D6F">
        <w:rPr>
          <w:rFonts w:ascii="Times New Roman" w:eastAsia="Times New Roman" w:hAnsi="Times New Roman" w:cs="Times New Roman"/>
          <w:sz w:val="24"/>
          <w:szCs w:val="24"/>
          <w:lang w:eastAsia="ru-RU"/>
        </w:rPr>
        <w:lastRenderedPageBreak/>
        <w:t>или ненадлежащим исполнением Поставщиком обязательств, предусмотренных договором,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0DC2B7EB"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8.17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2166DB8"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8.18. В случае принятия Поставщиком предусмотренного частью 19 статьи 95 Закона решения об одностороннем отказе от исполнения договора, Поставщик направляет такое решение Заказчику в порядке, установленном статьей 95 Закона.</w:t>
      </w:r>
    </w:p>
    <w:p w14:paraId="317BD9ED"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8.19. Решение Поставщика об одностороннем отказе от исполнения договора вступает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14:paraId="776427C6"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8.20.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5856BD21"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8.21. При расторжении договора в связи с односторонним отказом стороны договора </w:t>
      </w:r>
      <w:r w:rsidRPr="00867D6F">
        <w:rPr>
          <w:rFonts w:ascii="Times New Roman" w:hAnsi="Times New Roman" w:cs="Times New Roman"/>
          <w:sz w:val="24"/>
        </w:rPr>
        <w:br/>
      </w:r>
      <w:r w:rsidRPr="00867D6F">
        <w:rPr>
          <w:rFonts w:ascii="Times New Roman" w:eastAsia="Times New Roman" w:hAnsi="Times New Roman" w:cs="Times New Roman"/>
          <w:sz w:val="24"/>
          <w:szCs w:val="24"/>
          <w:lang w:eastAsia="ru-RU"/>
        </w:rPr>
        <w:t>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2A291E7"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8.22.</w:t>
      </w:r>
      <w:r w:rsidRPr="00867D6F">
        <w:rPr>
          <w:rFonts w:ascii="Times New Roman" w:eastAsia="Times New Roman" w:hAnsi="Times New Roman" w:cs="Times New Roman"/>
          <w:sz w:val="24"/>
          <w:szCs w:val="24"/>
          <w:lang w:eastAsia="ru-RU"/>
        </w:rPr>
        <w:tab/>
        <w:t>Любые изменения и дополнения к договору действительны, если они совершены в письменном виде и подписаны Сторонами.</w:t>
      </w:r>
    </w:p>
    <w:p w14:paraId="01C40883" w14:textId="77777777" w:rsidR="00867D6F" w:rsidRPr="00867D6F" w:rsidRDefault="00867D6F" w:rsidP="00867D6F">
      <w:pPr>
        <w:tabs>
          <w:tab w:val="left" w:pos="1134"/>
        </w:tabs>
        <w:spacing w:after="0" w:line="240" w:lineRule="auto"/>
        <w:ind w:firstLine="567"/>
        <w:jc w:val="both"/>
        <w:rPr>
          <w:rFonts w:ascii="Times New Roman" w:eastAsia="Times New Roman" w:hAnsi="Times New Roman" w:cs="Times New Roman"/>
          <w:sz w:val="24"/>
          <w:szCs w:val="24"/>
          <w:lang w:eastAsia="ru-RU"/>
        </w:rPr>
      </w:pPr>
    </w:p>
    <w:p w14:paraId="588748E7" w14:textId="77777777" w:rsidR="00867D6F" w:rsidRPr="00867D6F" w:rsidRDefault="00867D6F" w:rsidP="00867D6F">
      <w:pPr>
        <w:numPr>
          <w:ilvl w:val="0"/>
          <w:numId w:val="2"/>
        </w:numPr>
        <w:shd w:val="clear" w:color="auto" w:fill="FFFFFF"/>
        <w:spacing w:after="0" w:line="240" w:lineRule="auto"/>
        <w:contextualSpacing/>
        <w:jc w:val="center"/>
        <w:rPr>
          <w:rFonts w:ascii="Times New Roman" w:eastAsia="Calibri" w:hAnsi="Times New Roman" w:cs="Times New Roman"/>
          <w:b/>
          <w:bCs/>
          <w:sz w:val="24"/>
          <w:szCs w:val="24"/>
          <w:lang w:eastAsia="ru-RU"/>
        </w:rPr>
      </w:pPr>
      <w:r w:rsidRPr="00867D6F">
        <w:rPr>
          <w:rFonts w:ascii="Times New Roman" w:eastAsia="Calibri" w:hAnsi="Times New Roman" w:cs="Times New Roman"/>
          <w:b/>
          <w:bCs/>
          <w:sz w:val="24"/>
          <w:szCs w:val="24"/>
          <w:lang w:eastAsia="ru-RU"/>
        </w:rPr>
        <w:t>Обстоятельства непреодолимой силы</w:t>
      </w:r>
    </w:p>
    <w:p w14:paraId="5904B26A" w14:textId="77777777" w:rsidR="00867D6F" w:rsidRPr="00867D6F" w:rsidRDefault="00867D6F" w:rsidP="00867D6F">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1"/>
          <w:sz w:val="24"/>
          <w:szCs w:val="24"/>
          <w:lang w:eastAsia="ru-RU"/>
        </w:rPr>
        <w:t>9.1.</w:t>
      </w:r>
      <w:r w:rsidRPr="00867D6F">
        <w:rPr>
          <w:rFonts w:ascii="Times New Roman" w:eastAsia="Times New Roman" w:hAnsi="Times New Roman" w:cs="Times New Roman"/>
          <w:color w:val="000000"/>
          <w:spacing w:val="-1"/>
          <w:sz w:val="24"/>
          <w:szCs w:val="24"/>
          <w:lang w:eastAsia="ru-RU"/>
        </w:rPr>
        <w:tab/>
        <w:t xml:space="preserve">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w:t>
      </w:r>
      <w:r w:rsidRPr="00867D6F">
        <w:rPr>
          <w:rFonts w:ascii="Times New Roman" w:hAnsi="Times New Roman" w:cs="Times New Roman"/>
          <w:sz w:val="24"/>
        </w:rPr>
        <w:br/>
      </w:r>
      <w:r w:rsidRPr="00867D6F">
        <w:rPr>
          <w:rFonts w:ascii="Times New Roman" w:eastAsia="Times New Roman" w:hAnsi="Times New Roman" w:cs="Times New Roman"/>
          <w:bCs/>
          <w:sz w:val="24"/>
          <w:szCs w:val="24"/>
          <w:lang w:eastAsia="ru-RU"/>
        </w:rPr>
        <w:t>то есть чрезвычайных и непредотвратимых при данных условиях обстоятельств, возникших после заключения договора.</w:t>
      </w:r>
    </w:p>
    <w:p w14:paraId="243D7DF4" w14:textId="77777777" w:rsidR="00867D6F" w:rsidRPr="00867D6F" w:rsidRDefault="00867D6F" w:rsidP="00867D6F">
      <w:pPr>
        <w:shd w:val="clear" w:color="auto" w:fill="FFFFFF"/>
        <w:tabs>
          <w:tab w:val="left" w:pos="0"/>
        </w:tabs>
        <w:spacing w:after="0" w:line="240" w:lineRule="auto"/>
        <w:ind w:firstLine="567"/>
        <w:jc w:val="both"/>
        <w:rPr>
          <w:rFonts w:ascii="Times New Roman" w:eastAsia="Times New Roman" w:hAnsi="Times New Roman" w:cs="Times New Roman"/>
          <w:sz w:val="24"/>
          <w:szCs w:val="24"/>
          <w:highlight w:val="yellow"/>
          <w:lang w:eastAsia="ru-RU"/>
        </w:rPr>
      </w:pPr>
      <w:r w:rsidRPr="00867D6F">
        <w:rPr>
          <w:rFonts w:ascii="Times New Roman" w:eastAsia="Times New Roman" w:hAnsi="Times New Roman" w:cs="Times New Roman"/>
          <w:color w:val="000000"/>
          <w:sz w:val="24"/>
          <w:szCs w:val="24"/>
          <w:lang w:eastAsia="ru-RU"/>
        </w:rPr>
        <w:t>Сторона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необходимых товаров, денежных средств.</w:t>
      </w:r>
    </w:p>
    <w:p w14:paraId="6615AD44" w14:textId="77777777" w:rsidR="00867D6F" w:rsidRPr="00867D6F" w:rsidRDefault="00867D6F" w:rsidP="00867D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sz w:val="24"/>
          <w:szCs w:val="24"/>
          <w:lang w:eastAsia="ru-RU"/>
        </w:rPr>
        <w:t>9.2.</w:t>
      </w:r>
      <w:r w:rsidRPr="00867D6F">
        <w:rPr>
          <w:rFonts w:ascii="Times New Roman" w:eastAsia="Times New Roman" w:hAnsi="Times New Roman" w:cs="Times New Roman"/>
          <w:bCs/>
          <w:sz w:val="24"/>
          <w:szCs w:val="24"/>
          <w:lang w:eastAsia="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w:t>
      </w:r>
      <w:r w:rsidRPr="00867D6F">
        <w:rPr>
          <w:rFonts w:ascii="Times New Roman" w:eastAsia="Times New Roman" w:hAnsi="Times New Roman" w:cs="Times New Roman"/>
          <w:sz w:val="24"/>
          <w:szCs w:val="24"/>
          <w:lang w:eastAsia="ru-RU"/>
        </w:rPr>
        <w:t> </w:t>
      </w:r>
      <w:r w:rsidRPr="00867D6F">
        <w:rPr>
          <w:rFonts w:ascii="Times New Roman" w:eastAsia="Times New Roman" w:hAnsi="Times New Roman" w:cs="Times New Roman"/>
          <w:bCs/>
          <w:sz w:val="24"/>
          <w:szCs w:val="24"/>
          <w:lang w:eastAsia="ru-RU"/>
        </w:rPr>
        <w:t>возможной продолжительности действия в письменной форме в течение 3</w:t>
      </w:r>
      <w:r w:rsidRPr="00867D6F">
        <w:rPr>
          <w:rFonts w:ascii="Times New Roman" w:eastAsia="Times New Roman" w:hAnsi="Times New Roman" w:cs="Times New Roman"/>
          <w:sz w:val="24"/>
          <w:szCs w:val="24"/>
          <w:lang w:eastAsia="ru-RU"/>
        </w:rPr>
        <w:t> </w:t>
      </w:r>
      <w:r w:rsidRPr="00867D6F">
        <w:rPr>
          <w:rFonts w:ascii="Times New Roman" w:eastAsia="Times New Roman" w:hAnsi="Times New Roman" w:cs="Times New Roman"/>
          <w:bCs/>
          <w:sz w:val="24"/>
          <w:szCs w:val="24"/>
          <w:lang w:eastAsia="ru-RU"/>
        </w:rPr>
        <w:t>(трех) рабочих дней с момента возникновения таких обстоятельств.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14:paraId="68A4E94F" w14:textId="77777777" w:rsidR="00867D6F" w:rsidRPr="00867D6F" w:rsidRDefault="00867D6F" w:rsidP="00867D6F">
      <w:pPr>
        <w:shd w:val="clear" w:color="auto" w:fill="FFFFFF"/>
        <w:tabs>
          <w:tab w:val="left" w:pos="1445"/>
        </w:tabs>
        <w:spacing w:after="0" w:line="240" w:lineRule="auto"/>
        <w:jc w:val="both"/>
        <w:rPr>
          <w:rFonts w:ascii="Times New Roman" w:eastAsia="Times New Roman" w:hAnsi="Times New Roman" w:cs="Times New Roman"/>
          <w:b/>
          <w:color w:val="000000"/>
          <w:spacing w:val="-1"/>
          <w:sz w:val="24"/>
          <w:szCs w:val="24"/>
          <w:lang w:eastAsia="ru-RU"/>
        </w:rPr>
      </w:pPr>
    </w:p>
    <w:p w14:paraId="19977336" w14:textId="77777777" w:rsidR="00867D6F" w:rsidRPr="00867D6F" w:rsidRDefault="00867D6F" w:rsidP="00867D6F">
      <w:pPr>
        <w:numPr>
          <w:ilvl w:val="0"/>
          <w:numId w:val="2"/>
        </w:numPr>
        <w:shd w:val="clear" w:color="auto" w:fill="FFFFFF"/>
        <w:tabs>
          <w:tab w:val="left" w:pos="0"/>
        </w:tabs>
        <w:spacing w:after="0" w:line="240" w:lineRule="auto"/>
        <w:contextualSpacing/>
        <w:jc w:val="center"/>
        <w:rPr>
          <w:rFonts w:ascii="Times New Roman" w:eastAsia="Calibri" w:hAnsi="Times New Roman" w:cs="Times New Roman"/>
          <w:b/>
          <w:sz w:val="24"/>
          <w:szCs w:val="24"/>
          <w:lang w:eastAsia="ru-RU"/>
        </w:rPr>
      </w:pPr>
      <w:r w:rsidRPr="00867D6F">
        <w:rPr>
          <w:rFonts w:ascii="Times New Roman" w:eastAsia="Calibri" w:hAnsi="Times New Roman" w:cs="Times New Roman"/>
          <w:b/>
          <w:sz w:val="24"/>
          <w:szCs w:val="24"/>
          <w:lang w:eastAsia="ru-RU"/>
        </w:rPr>
        <w:t>Прочие условия</w:t>
      </w:r>
    </w:p>
    <w:p w14:paraId="622BAD97" w14:textId="77777777" w:rsidR="00867D6F" w:rsidRPr="00867D6F" w:rsidRDefault="00867D6F" w:rsidP="00867D6F">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1"/>
          <w:sz w:val="24"/>
          <w:szCs w:val="24"/>
          <w:lang w:eastAsia="ru-RU"/>
        </w:rPr>
        <w:t>10.1.</w:t>
      </w:r>
      <w:r w:rsidRPr="00867D6F">
        <w:rPr>
          <w:rFonts w:ascii="Times New Roman" w:eastAsia="Times New Roman" w:hAnsi="Times New Roman" w:cs="Times New Roman"/>
          <w:color w:val="000000"/>
          <w:spacing w:val="-1"/>
          <w:sz w:val="24"/>
          <w:szCs w:val="24"/>
          <w:lang w:eastAsia="ru-RU"/>
        </w:rPr>
        <w:tab/>
      </w:r>
      <w:r w:rsidRPr="00867D6F">
        <w:rPr>
          <w:rFonts w:ascii="Times New Roman" w:eastAsia="Times New Roman" w:hAnsi="Times New Roman" w:cs="Times New Roman"/>
          <w:color w:val="000000"/>
          <w:spacing w:val="-2"/>
          <w:sz w:val="24"/>
          <w:szCs w:val="24"/>
          <w:lang w:eastAsia="ru-RU"/>
        </w:rPr>
        <w:t xml:space="preserve">Если в </w:t>
      </w:r>
      <w:r w:rsidRPr="00867D6F">
        <w:rPr>
          <w:rFonts w:ascii="Times New Roman" w:eastAsia="Times New Roman" w:hAnsi="Times New Roman" w:cs="Times New Roman"/>
          <w:color w:val="000000"/>
          <w:spacing w:val="5"/>
          <w:sz w:val="24"/>
          <w:szCs w:val="24"/>
          <w:lang w:eastAsia="ru-RU"/>
        </w:rPr>
        <w:t xml:space="preserve">результате издания акта государственного органа исполнение обязательства </w:t>
      </w:r>
      <w:r w:rsidRPr="00867D6F">
        <w:rPr>
          <w:rFonts w:ascii="Times New Roman" w:eastAsia="Times New Roman" w:hAnsi="Times New Roman" w:cs="Times New Roman"/>
          <w:color w:val="000000"/>
          <w:spacing w:val="-2"/>
          <w:sz w:val="24"/>
          <w:szCs w:val="24"/>
          <w:lang w:eastAsia="ru-RU"/>
        </w:rPr>
        <w:t>становится невозможным,</w:t>
      </w:r>
      <w:r w:rsidRPr="00867D6F">
        <w:rPr>
          <w:rFonts w:ascii="Times New Roman" w:eastAsia="Times New Roman" w:hAnsi="Times New Roman" w:cs="Times New Roman"/>
          <w:color w:val="000000"/>
          <w:spacing w:val="5"/>
          <w:sz w:val="24"/>
          <w:szCs w:val="24"/>
          <w:lang w:eastAsia="ru-RU"/>
        </w:rPr>
        <w:t xml:space="preserve"> обязательства </w:t>
      </w:r>
      <w:r w:rsidRPr="00867D6F">
        <w:rPr>
          <w:rFonts w:ascii="Times New Roman" w:eastAsia="Times New Roman" w:hAnsi="Times New Roman" w:cs="Times New Roman"/>
          <w:color w:val="000000"/>
          <w:spacing w:val="-2"/>
          <w:sz w:val="24"/>
          <w:szCs w:val="24"/>
          <w:lang w:eastAsia="ru-RU"/>
        </w:rPr>
        <w:t>Сторон, предусмотренные договором, могут быть</w:t>
      </w:r>
      <w:r w:rsidRPr="00867D6F">
        <w:rPr>
          <w:rFonts w:ascii="Times New Roman" w:eastAsia="Times New Roman" w:hAnsi="Times New Roman" w:cs="Times New Roman"/>
          <w:color w:val="000000"/>
          <w:spacing w:val="5"/>
          <w:sz w:val="24"/>
          <w:szCs w:val="24"/>
          <w:lang w:eastAsia="ru-RU"/>
        </w:rPr>
        <w:t xml:space="preserve"> прекращены Сторонами в части или полностью</w:t>
      </w:r>
      <w:r w:rsidRPr="00867D6F">
        <w:rPr>
          <w:rFonts w:ascii="Times New Roman" w:eastAsia="Times New Roman" w:hAnsi="Times New Roman" w:cs="Times New Roman"/>
          <w:color w:val="000000"/>
          <w:spacing w:val="-2"/>
          <w:sz w:val="24"/>
          <w:szCs w:val="24"/>
          <w:lang w:eastAsia="ru-RU"/>
        </w:rPr>
        <w:t>.</w:t>
      </w:r>
    </w:p>
    <w:p w14:paraId="40AF64EE" w14:textId="77777777" w:rsidR="00867D6F" w:rsidRPr="00867D6F" w:rsidRDefault="00867D6F" w:rsidP="00867D6F">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2"/>
          <w:sz w:val="24"/>
          <w:szCs w:val="24"/>
          <w:lang w:eastAsia="ru-RU"/>
        </w:rPr>
        <w:t>10.2.</w:t>
      </w:r>
      <w:r w:rsidRPr="00867D6F">
        <w:rPr>
          <w:rFonts w:ascii="Times New Roman" w:eastAsia="Times New Roman" w:hAnsi="Times New Roman" w:cs="Times New Roman"/>
          <w:color w:val="000000"/>
          <w:spacing w:val="-2"/>
          <w:sz w:val="24"/>
          <w:szCs w:val="24"/>
          <w:lang w:eastAsia="ru-RU"/>
        </w:rPr>
        <w:tab/>
      </w:r>
      <w:r w:rsidRPr="00867D6F">
        <w:rPr>
          <w:rFonts w:ascii="Times New Roman" w:eastAsia="Times New Roman" w:hAnsi="Times New Roman" w:cs="Times New Roman"/>
          <w:sz w:val="24"/>
          <w:szCs w:val="24"/>
          <w:lang w:eastAsia="ru-RU"/>
        </w:rPr>
        <w:t>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 после принятия Сторонами мер по досудебному урегулированию в соответствии с Арбитражным процессуальным кодексом Российской Федерации.</w:t>
      </w:r>
    </w:p>
    <w:p w14:paraId="23BFC798" w14:textId="77777777" w:rsidR="00867D6F" w:rsidRPr="00867D6F" w:rsidRDefault="00867D6F" w:rsidP="00867D6F">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sidRPr="00867D6F">
        <w:rPr>
          <w:rFonts w:ascii="Times New Roman" w:eastAsia="Times New Roman" w:hAnsi="Times New Roman" w:cs="Times New Roman"/>
          <w:color w:val="000000"/>
          <w:spacing w:val="-2"/>
          <w:sz w:val="24"/>
          <w:szCs w:val="24"/>
          <w:lang w:eastAsia="ru-RU"/>
        </w:rPr>
        <w:t>10.3.</w:t>
      </w:r>
      <w:r w:rsidRPr="00867D6F">
        <w:rPr>
          <w:rFonts w:ascii="Times New Roman" w:eastAsia="Times New Roman" w:hAnsi="Times New Roman" w:cs="Times New Roman"/>
          <w:color w:val="000000"/>
          <w:spacing w:val="-2"/>
          <w:sz w:val="24"/>
          <w:szCs w:val="24"/>
          <w:lang w:eastAsia="ru-RU"/>
        </w:rPr>
        <w:tab/>
        <w:t xml:space="preserve">По всем вопросам, не урегулированным договором, Стороны руководствуются действующим законодательством Российской Федерации и Санкт-Петербурга. </w:t>
      </w:r>
    </w:p>
    <w:p w14:paraId="0F58D07D" w14:textId="77777777" w:rsidR="00867D6F" w:rsidRPr="00867D6F" w:rsidRDefault="00867D6F" w:rsidP="00867D6F">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2"/>
          <w:sz w:val="24"/>
          <w:szCs w:val="24"/>
          <w:lang w:eastAsia="ru-RU"/>
        </w:rPr>
        <w:lastRenderedPageBreak/>
        <w:t xml:space="preserve">10.4. В случае изменения реквизитов Стороны уведомляют об этом друг друга в течение </w:t>
      </w:r>
      <w:r w:rsidRPr="00867D6F">
        <w:rPr>
          <w:rFonts w:ascii="Times New Roman" w:hAnsi="Times New Roman" w:cs="Times New Roman"/>
          <w:sz w:val="24"/>
        </w:rPr>
        <w:br/>
      </w:r>
      <w:r w:rsidRPr="00867D6F">
        <w:rPr>
          <w:rFonts w:ascii="Times New Roman" w:eastAsia="Times New Roman" w:hAnsi="Times New Roman" w:cs="Times New Roman"/>
          <w:color w:val="000000"/>
          <w:spacing w:val="-2"/>
          <w:sz w:val="24"/>
          <w:szCs w:val="24"/>
          <w:lang w:eastAsia="ru-RU"/>
        </w:rPr>
        <w:t xml:space="preserve">5 (пяти) рабочих дней с момента изменения реквизитов. Такое уведомление направляется </w:t>
      </w:r>
      <w:r w:rsidRPr="00867D6F">
        <w:rPr>
          <w:rFonts w:ascii="Times New Roman" w:hAnsi="Times New Roman" w:cs="Times New Roman"/>
          <w:sz w:val="24"/>
        </w:rPr>
        <w:br/>
      </w:r>
      <w:r w:rsidRPr="00867D6F">
        <w:rPr>
          <w:rFonts w:ascii="Times New Roman" w:eastAsia="Times New Roman" w:hAnsi="Times New Roman" w:cs="Times New Roman"/>
          <w:color w:val="000000"/>
          <w:spacing w:val="-2"/>
          <w:sz w:val="24"/>
          <w:szCs w:val="24"/>
          <w:lang w:eastAsia="ru-RU"/>
        </w:rPr>
        <w:t>на электронную почту другой Стороны, указанную в реквизитах Сторон.</w:t>
      </w:r>
    </w:p>
    <w:p w14:paraId="5D42FCB6" w14:textId="77777777" w:rsidR="00867D6F" w:rsidRPr="00867D6F" w:rsidRDefault="00867D6F" w:rsidP="00867D6F">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2"/>
          <w:sz w:val="24"/>
          <w:szCs w:val="24"/>
          <w:lang w:eastAsia="ru-RU"/>
        </w:rPr>
        <w:t>10.5.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Поставщика, указанную в реквизитах Сторон договора, а также в обратную сторону, с электронной почты Поставщика,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товарные накладные, счета, УПД, счета-фактуры, уведомление об одностороннем расторжении договора, которые имеют юридическую силу только в письменной форме на бумажных носителях.</w:t>
      </w:r>
    </w:p>
    <w:p w14:paraId="6DE5BFE2" w14:textId="77777777" w:rsidR="00867D6F" w:rsidRPr="00867D6F" w:rsidRDefault="00867D6F" w:rsidP="00867D6F">
      <w:pPr>
        <w:shd w:val="clear" w:color="auto" w:fill="FFFFFF"/>
        <w:tabs>
          <w:tab w:val="left" w:pos="600"/>
          <w:tab w:val="left" w:pos="1445"/>
        </w:tabs>
        <w:spacing w:after="0" w:line="240" w:lineRule="auto"/>
        <w:ind w:firstLine="567"/>
        <w:jc w:val="both"/>
        <w:rPr>
          <w:rFonts w:ascii="Times New Roman" w:eastAsia="Times New Roman" w:hAnsi="Times New Roman" w:cs="Times New Roman"/>
          <w:color w:val="000000"/>
          <w:spacing w:val="-2"/>
          <w:sz w:val="24"/>
          <w:szCs w:val="24"/>
          <w:lang w:eastAsia="ru-RU"/>
        </w:rPr>
      </w:pPr>
      <w:r w:rsidRPr="00867D6F">
        <w:rPr>
          <w:rFonts w:ascii="Times New Roman" w:eastAsia="Times New Roman" w:hAnsi="Times New Roman" w:cs="Times New Roman"/>
          <w:color w:val="000000"/>
          <w:spacing w:val="-2"/>
          <w:sz w:val="24"/>
          <w:szCs w:val="24"/>
          <w:lang w:eastAsia="ru-RU"/>
        </w:rPr>
        <w:t>Срок рассмотрения Сторонами электронных писем не может превышать 5 (пяти) рабочих дней с момента получения электронного письма другой Стороной, с учетом сроков, установленных пунктом 5.2.2.2 договора.</w:t>
      </w:r>
    </w:p>
    <w:p w14:paraId="21FF4547" w14:textId="77777777" w:rsidR="00867D6F" w:rsidRPr="00867D6F" w:rsidRDefault="00867D6F" w:rsidP="00867D6F">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pacing w:val="-2"/>
          <w:sz w:val="24"/>
          <w:szCs w:val="24"/>
          <w:lang w:eastAsia="ru-RU"/>
        </w:rPr>
        <w:t xml:space="preserve">10.6. </w:t>
      </w:r>
      <w:r w:rsidRPr="00867D6F">
        <w:rPr>
          <w:rFonts w:ascii="Times New Roman" w:eastAsia="Times New Roman" w:hAnsi="Times New Roman" w:cs="Times New Roman"/>
          <w:sz w:val="24"/>
          <w:szCs w:val="24"/>
          <w:lang w:eastAsia="ru-RU"/>
        </w:rPr>
        <w:t>Договор составлен в форме электронного документа, подписанного усиленными электронными подписями Сторон.</w:t>
      </w:r>
    </w:p>
    <w:p w14:paraId="59117827" w14:textId="77777777" w:rsidR="00867D6F" w:rsidRPr="00867D6F" w:rsidRDefault="00867D6F" w:rsidP="00867D6F">
      <w:pPr>
        <w:shd w:val="clear" w:color="auto" w:fill="FFFFFF"/>
        <w:tabs>
          <w:tab w:val="left" w:pos="600"/>
          <w:tab w:val="left" w:pos="1445"/>
        </w:tabs>
        <w:spacing w:after="0" w:line="240" w:lineRule="auto"/>
        <w:ind w:firstLine="567"/>
        <w:jc w:val="both"/>
        <w:rPr>
          <w:rFonts w:ascii="Times New Roman" w:eastAsia="Times New Roman" w:hAnsi="Times New Roman" w:cs="Times New Roman"/>
          <w:sz w:val="24"/>
          <w:szCs w:val="24"/>
          <w:lang w:eastAsia="ru-RU"/>
        </w:rPr>
      </w:pPr>
    </w:p>
    <w:p w14:paraId="0E3B5553" w14:textId="77777777" w:rsidR="00867D6F" w:rsidRPr="00867D6F" w:rsidRDefault="00867D6F" w:rsidP="00867D6F">
      <w:pPr>
        <w:numPr>
          <w:ilvl w:val="0"/>
          <w:numId w:val="2"/>
        </w:numPr>
        <w:tabs>
          <w:tab w:val="left" w:pos="0"/>
        </w:tabs>
        <w:spacing w:after="0" w:line="240" w:lineRule="auto"/>
        <w:contextualSpacing/>
        <w:jc w:val="center"/>
        <w:rPr>
          <w:rFonts w:ascii="Times New Roman" w:eastAsia="Calibri" w:hAnsi="Times New Roman" w:cs="Times New Roman"/>
          <w:b/>
          <w:sz w:val="24"/>
          <w:szCs w:val="24"/>
          <w:lang w:eastAsia="ru-RU"/>
        </w:rPr>
      </w:pPr>
      <w:r w:rsidRPr="00867D6F">
        <w:rPr>
          <w:rFonts w:ascii="Times New Roman" w:eastAsia="Calibri" w:hAnsi="Times New Roman" w:cs="Times New Roman"/>
          <w:b/>
          <w:sz w:val="24"/>
          <w:szCs w:val="24"/>
          <w:lang w:eastAsia="ru-RU"/>
        </w:rPr>
        <w:t>Антикоррупционная оговорка</w:t>
      </w:r>
    </w:p>
    <w:p w14:paraId="15450CE0" w14:textId="77777777" w:rsidR="00867D6F" w:rsidRPr="00867D6F" w:rsidRDefault="00867D6F" w:rsidP="00867D6F">
      <w:pPr>
        <w:tabs>
          <w:tab w:val="left" w:pos="0"/>
        </w:tabs>
        <w:spacing w:after="0"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0B97F0" w14:textId="77777777" w:rsidR="00867D6F" w:rsidRPr="00867D6F" w:rsidRDefault="00867D6F" w:rsidP="00867D6F">
      <w:pPr>
        <w:tabs>
          <w:tab w:val="left" w:pos="0"/>
        </w:tabs>
        <w:spacing w:after="0" w:line="240" w:lineRule="auto"/>
        <w:ind w:firstLine="567"/>
        <w:contextualSpacing/>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8D08C41" w14:textId="77777777" w:rsidR="00867D6F" w:rsidRPr="00867D6F" w:rsidRDefault="00867D6F" w:rsidP="00867D6F">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A1910C" w14:textId="77777777" w:rsidR="00867D6F" w:rsidRPr="00867D6F" w:rsidRDefault="00867D6F" w:rsidP="00867D6F">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84667E2" w14:textId="77777777" w:rsidR="00867D6F" w:rsidRPr="00867D6F" w:rsidRDefault="00867D6F" w:rsidP="00867D6F">
      <w:pPr>
        <w:tabs>
          <w:tab w:val="left" w:pos="0"/>
        </w:tabs>
        <w:spacing w:after="0" w:line="240" w:lineRule="auto"/>
        <w:ind w:firstLine="567"/>
        <w:contextualSpacing/>
        <w:jc w:val="both"/>
        <w:rPr>
          <w:rFonts w:ascii="Times New Roman" w:eastAsia="Calibri" w:hAnsi="Times New Roman" w:cs="Times New Roman"/>
          <w:sz w:val="24"/>
          <w:szCs w:val="24"/>
          <w:lang w:eastAsia="ru-RU"/>
        </w:rPr>
      </w:pPr>
    </w:p>
    <w:p w14:paraId="600BF994" w14:textId="77777777" w:rsidR="00867D6F" w:rsidRPr="00867D6F" w:rsidRDefault="00867D6F" w:rsidP="00867D6F">
      <w:pPr>
        <w:numPr>
          <w:ilvl w:val="0"/>
          <w:numId w:val="2"/>
        </w:numPr>
        <w:tabs>
          <w:tab w:val="left" w:pos="0"/>
        </w:tabs>
        <w:spacing w:after="0" w:line="240" w:lineRule="auto"/>
        <w:contextualSpacing/>
        <w:jc w:val="center"/>
        <w:rPr>
          <w:rFonts w:ascii="Times New Roman" w:eastAsia="Calibri" w:hAnsi="Times New Roman" w:cs="Times New Roman"/>
          <w:b/>
          <w:sz w:val="24"/>
          <w:szCs w:val="24"/>
          <w:lang w:eastAsia="ru-RU"/>
        </w:rPr>
      </w:pPr>
      <w:r w:rsidRPr="00867D6F">
        <w:rPr>
          <w:rFonts w:ascii="Times New Roman" w:eastAsia="Calibri" w:hAnsi="Times New Roman" w:cs="Times New Roman"/>
          <w:b/>
          <w:sz w:val="24"/>
          <w:szCs w:val="24"/>
          <w:lang w:eastAsia="ru-RU"/>
        </w:rPr>
        <w:t>Условия о соответствии</w:t>
      </w:r>
    </w:p>
    <w:p w14:paraId="4672909C" w14:textId="77777777" w:rsidR="00867D6F" w:rsidRPr="00867D6F" w:rsidRDefault="00867D6F" w:rsidP="00867D6F">
      <w:pPr>
        <w:tabs>
          <w:tab w:val="left" w:pos="0"/>
        </w:tabs>
        <w:spacing w:after="0" w:line="240" w:lineRule="auto"/>
        <w:ind w:firstLine="567"/>
        <w:contextualSpacing/>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12.1. Заказчиком установлены требования к Поставщику в соответствии с частями 1 и 1.1 статьи 31 Закона.</w:t>
      </w:r>
    </w:p>
    <w:p w14:paraId="34229574" w14:textId="77777777" w:rsidR="00867D6F" w:rsidRPr="00867D6F" w:rsidRDefault="00867D6F" w:rsidP="00867D6F">
      <w:pPr>
        <w:tabs>
          <w:tab w:val="left" w:pos="0"/>
        </w:tabs>
        <w:spacing w:after="0" w:line="240" w:lineRule="auto"/>
        <w:ind w:firstLine="567"/>
        <w:contextualSpacing/>
        <w:jc w:val="both"/>
        <w:rPr>
          <w:rFonts w:ascii="Times New Roman" w:eastAsia="Calibri" w:hAnsi="Times New Roman" w:cs="Times New Roman"/>
          <w:sz w:val="24"/>
          <w:szCs w:val="24"/>
          <w:lang w:eastAsia="ru-RU"/>
        </w:rPr>
      </w:pPr>
    </w:p>
    <w:p w14:paraId="2DCC4262" w14:textId="77777777" w:rsidR="00867D6F" w:rsidRPr="00867D6F" w:rsidRDefault="00867D6F" w:rsidP="00867D6F">
      <w:pPr>
        <w:numPr>
          <w:ilvl w:val="0"/>
          <w:numId w:val="2"/>
        </w:numPr>
        <w:shd w:val="clear" w:color="auto" w:fill="FFFFFF"/>
        <w:tabs>
          <w:tab w:val="left" w:pos="0"/>
        </w:tabs>
        <w:spacing w:after="0" w:line="240" w:lineRule="auto"/>
        <w:contextualSpacing/>
        <w:jc w:val="center"/>
        <w:rPr>
          <w:rFonts w:ascii="Times New Roman" w:eastAsia="Calibri" w:hAnsi="Times New Roman" w:cs="Times New Roman"/>
          <w:b/>
          <w:sz w:val="24"/>
          <w:szCs w:val="24"/>
          <w:lang w:eastAsia="ru-RU"/>
        </w:rPr>
      </w:pPr>
      <w:r w:rsidRPr="00867D6F">
        <w:rPr>
          <w:rFonts w:ascii="Times New Roman" w:eastAsia="Calibri" w:hAnsi="Times New Roman" w:cs="Times New Roman"/>
          <w:b/>
          <w:sz w:val="24"/>
          <w:szCs w:val="24"/>
          <w:lang w:eastAsia="ru-RU"/>
        </w:rPr>
        <w:t>Приложения</w:t>
      </w:r>
    </w:p>
    <w:p w14:paraId="101B68C5" w14:textId="77777777" w:rsidR="00867D6F" w:rsidRPr="00867D6F" w:rsidRDefault="00867D6F" w:rsidP="00867D6F">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13.1.</w:t>
      </w:r>
      <w:r w:rsidRPr="00867D6F">
        <w:rPr>
          <w:rFonts w:ascii="Times New Roman" w:eastAsia="Times New Roman" w:hAnsi="Times New Roman" w:cs="Times New Roman"/>
          <w:sz w:val="24"/>
          <w:szCs w:val="24"/>
          <w:lang w:eastAsia="ru-RU"/>
        </w:rPr>
        <w:tab/>
        <w:t>К договору прилагаются и являются его неотъемлемой частью:</w:t>
      </w:r>
    </w:p>
    <w:p w14:paraId="068F05C4" w14:textId="77777777" w:rsidR="00867D6F" w:rsidRPr="00867D6F" w:rsidRDefault="00867D6F" w:rsidP="00867D6F">
      <w:pPr>
        <w:shd w:val="clear" w:color="auto" w:fill="FFFFFF"/>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13.1.1.</w:t>
      </w:r>
      <w:r w:rsidRPr="00867D6F">
        <w:rPr>
          <w:rFonts w:ascii="Times New Roman" w:eastAsia="Times New Roman" w:hAnsi="Times New Roman" w:cs="Times New Roman"/>
          <w:sz w:val="24"/>
          <w:szCs w:val="24"/>
          <w:lang w:eastAsia="ru-RU"/>
        </w:rPr>
        <w:tab/>
        <w:t>Приложение № 1 к договору – Техническое задание;</w:t>
      </w:r>
    </w:p>
    <w:p w14:paraId="37DCEC85" w14:textId="77777777" w:rsidR="00867D6F" w:rsidRPr="00867D6F" w:rsidRDefault="00867D6F" w:rsidP="00867D6F">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13.1.2. Приложение № 2 к договору - Расчет цены договора.</w:t>
      </w:r>
    </w:p>
    <w:p w14:paraId="316A8CA0" w14:textId="77777777" w:rsidR="00867D6F" w:rsidRPr="00867D6F" w:rsidRDefault="00867D6F" w:rsidP="00867D6F">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13.1.3. Приложение № 3 к договору – Соглашение об обмене электронными документами.</w:t>
      </w:r>
    </w:p>
    <w:p w14:paraId="5FA19596" w14:textId="77777777" w:rsidR="00867D6F" w:rsidRPr="00867D6F" w:rsidRDefault="00867D6F" w:rsidP="00867D6F">
      <w:pPr>
        <w:widowControl w:val="0"/>
        <w:tabs>
          <w:tab w:val="left" w:pos="0"/>
        </w:tabs>
        <w:spacing w:after="0" w:line="240" w:lineRule="auto"/>
        <w:ind w:firstLine="567"/>
        <w:jc w:val="both"/>
        <w:rPr>
          <w:rFonts w:ascii="Times New Roman" w:eastAsia="Times New Roman" w:hAnsi="Times New Roman" w:cs="Times New Roman"/>
          <w:sz w:val="24"/>
          <w:szCs w:val="24"/>
          <w:lang w:eastAsia="ru-RU"/>
        </w:rPr>
      </w:pPr>
    </w:p>
    <w:p w14:paraId="54F495ED" w14:textId="77777777" w:rsidR="00867D6F" w:rsidRPr="00867D6F" w:rsidRDefault="00867D6F" w:rsidP="00867D6F">
      <w:pPr>
        <w:numPr>
          <w:ilvl w:val="0"/>
          <w:numId w:val="2"/>
        </w:numPr>
        <w:spacing w:after="0" w:line="240" w:lineRule="auto"/>
        <w:jc w:val="center"/>
        <w:rPr>
          <w:rFonts w:ascii="Times New Roman" w:eastAsia="Times New Roman" w:hAnsi="Times New Roman" w:cs="Times New Roman"/>
          <w:b/>
          <w:color w:val="000000"/>
          <w:sz w:val="24"/>
          <w:szCs w:val="24"/>
          <w:lang w:eastAsia="ru-RU"/>
        </w:rPr>
      </w:pPr>
      <w:r w:rsidRPr="00867D6F">
        <w:rPr>
          <w:rFonts w:ascii="Times New Roman" w:eastAsia="Times New Roman" w:hAnsi="Times New Roman" w:cs="Times New Roman"/>
          <w:b/>
          <w:color w:val="000000"/>
          <w:sz w:val="24"/>
          <w:szCs w:val="24"/>
          <w:lang w:eastAsia="ru-RU"/>
        </w:rPr>
        <w:t>Адреса, реквизиты и подписи Сторон</w:t>
      </w:r>
    </w:p>
    <w:tbl>
      <w:tblPr>
        <w:tblW w:w="10109" w:type="dxa"/>
        <w:tblLook w:val="04A0" w:firstRow="1" w:lastRow="0" w:firstColumn="1" w:lastColumn="0" w:noHBand="0" w:noVBand="1"/>
      </w:tblPr>
      <w:tblGrid>
        <w:gridCol w:w="4956"/>
        <w:gridCol w:w="1170"/>
        <w:gridCol w:w="3449"/>
        <w:gridCol w:w="534"/>
      </w:tblGrid>
      <w:tr w:rsidR="00867D6F" w:rsidRPr="00867D6F" w14:paraId="0F13F70B" w14:textId="77777777" w:rsidTr="00867D6F">
        <w:tc>
          <w:tcPr>
            <w:tcW w:w="4956" w:type="dxa"/>
            <w:shd w:val="clear" w:color="auto" w:fill="auto"/>
          </w:tcPr>
          <w:p w14:paraId="4628774B" w14:textId="77777777" w:rsidR="00867D6F" w:rsidRPr="00867D6F" w:rsidRDefault="00867D6F" w:rsidP="00867D6F">
            <w:pPr>
              <w:tabs>
                <w:tab w:val="left" w:pos="426"/>
              </w:tabs>
              <w:spacing w:after="0" w:line="240" w:lineRule="auto"/>
              <w:jc w:val="both"/>
              <w:rPr>
                <w:rFonts w:ascii="Times New Roman" w:eastAsia="Calibri" w:hAnsi="Times New Roman" w:cs="Times New Roman"/>
                <w:b/>
                <w:color w:val="000000"/>
                <w:sz w:val="24"/>
                <w:szCs w:val="24"/>
                <w:lang w:eastAsia="ru-RU"/>
              </w:rPr>
            </w:pPr>
            <w:r w:rsidRPr="00867D6F">
              <w:rPr>
                <w:rFonts w:ascii="Times New Roman" w:eastAsia="Calibri" w:hAnsi="Times New Roman" w:cs="Times New Roman"/>
                <w:b/>
                <w:color w:val="000000"/>
                <w:sz w:val="24"/>
                <w:szCs w:val="24"/>
                <w:lang w:eastAsia="ru-RU"/>
              </w:rPr>
              <w:t>Заказчик</w:t>
            </w:r>
          </w:p>
          <w:p w14:paraId="19755C0E" w14:textId="77777777" w:rsidR="00867D6F" w:rsidRPr="00867D6F" w:rsidRDefault="00867D6F" w:rsidP="00867D6F">
            <w:pPr>
              <w:tabs>
                <w:tab w:val="left" w:pos="426"/>
              </w:tabs>
              <w:spacing w:after="0" w:line="240" w:lineRule="auto"/>
              <w:jc w:val="both"/>
              <w:rPr>
                <w:rFonts w:ascii="Times New Roman" w:eastAsia="Calibri" w:hAnsi="Times New Roman" w:cs="Times New Roman"/>
                <w:b/>
                <w:color w:val="000000"/>
                <w:sz w:val="24"/>
                <w:szCs w:val="24"/>
                <w:lang w:eastAsia="ru-RU"/>
              </w:rPr>
            </w:pPr>
          </w:p>
          <w:p w14:paraId="46593677" w14:textId="77777777" w:rsidR="00867D6F" w:rsidRPr="00867D6F" w:rsidRDefault="00867D6F" w:rsidP="00867D6F">
            <w:pPr>
              <w:spacing w:after="0" w:line="240" w:lineRule="auto"/>
              <w:rPr>
                <w:rFonts w:ascii="Times New Roman" w:eastAsia="Calibri" w:hAnsi="Times New Roman" w:cs="Times New Roman"/>
                <w:b/>
                <w:bCs/>
                <w:sz w:val="24"/>
                <w:szCs w:val="24"/>
                <w:lang w:eastAsia="ru-RU"/>
              </w:rPr>
            </w:pPr>
            <w:r w:rsidRPr="00867D6F">
              <w:rPr>
                <w:rFonts w:ascii="Times New Roman" w:eastAsia="Calibri" w:hAnsi="Times New Roman" w:cs="Times New Roman"/>
                <w:b/>
                <w:bCs/>
                <w:sz w:val="24"/>
                <w:szCs w:val="24"/>
                <w:lang w:eastAsia="ru-RU"/>
              </w:rPr>
              <w:t>СПб ГБУ «ЦЦН»</w:t>
            </w:r>
          </w:p>
          <w:p w14:paraId="678B419A" w14:textId="77777777" w:rsidR="00867D6F" w:rsidRPr="00867D6F" w:rsidRDefault="00867D6F" w:rsidP="00867D6F">
            <w:pPr>
              <w:spacing w:after="0" w:line="240" w:lineRule="auto"/>
              <w:jc w:val="both"/>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ИНН 7838010017 КПП 781301001</w:t>
            </w:r>
          </w:p>
          <w:p w14:paraId="6460B0FF"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 xml:space="preserve">Место нахождения: 197110, </w:t>
            </w:r>
          </w:p>
          <w:p w14:paraId="6C7310BC"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lastRenderedPageBreak/>
              <w:t xml:space="preserve">Санкт-Петербург, Барочная ул., д. 10, корп.1, лит. А, </w:t>
            </w:r>
          </w:p>
          <w:p w14:paraId="1555DDEE"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ОГРН 1037861021285</w:t>
            </w:r>
          </w:p>
          <w:p w14:paraId="1A2FC104"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ОКПО 15236961 ОКТМО 40394000</w:t>
            </w:r>
          </w:p>
          <w:p w14:paraId="350C69DB"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р/сч:03224643400000007200</w:t>
            </w:r>
          </w:p>
          <w:p w14:paraId="3845C143"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 xml:space="preserve">в ОКЦ № 1 СЕВЕРО-ЗАПАДНОГО ГУ БАНКА РОССИИ // УФК по г. Санкт-Петербургу, </w:t>
            </w:r>
          </w:p>
          <w:p w14:paraId="671404D9"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г. Санкт-Петербург</w:t>
            </w:r>
          </w:p>
          <w:p w14:paraId="060AED0D"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Кор/сч:40102810945370000005 БИК 014030106</w:t>
            </w:r>
          </w:p>
          <w:p w14:paraId="6C34B4A2" w14:textId="77777777" w:rsidR="00867D6F" w:rsidRPr="00867D6F" w:rsidRDefault="00867D6F" w:rsidP="00867D6F">
            <w:pPr>
              <w:spacing w:after="0" w:line="240" w:lineRule="auto"/>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Получатель: Комитет финансов Санкт-Петербурга (Санкт-Петербургское государственное бюджетное учреждение «Центр ценообразования, нормирования и мониторинга закупок» л/с 0851001)</w:t>
            </w:r>
          </w:p>
          <w:p w14:paraId="3D028B6F" w14:textId="77777777" w:rsidR="00867D6F" w:rsidRPr="00867D6F" w:rsidRDefault="00867D6F" w:rsidP="00867D6F">
            <w:pPr>
              <w:spacing w:after="0" w:line="240" w:lineRule="auto"/>
              <w:jc w:val="both"/>
              <w:rPr>
                <w:rFonts w:ascii="Times New Roman" w:eastAsia="Calibri" w:hAnsi="Times New Roman" w:cs="Times New Roman"/>
                <w:bCs/>
                <w:sz w:val="20"/>
                <w:szCs w:val="20"/>
                <w:lang w:eastAsia="ru-RU"/>
              </w:rPr>
            </w:pPr>
            <w:r w:rsidRPr="00867D6F">
              <w:rPr>
                <w:rFonts w:ascii="Times New Roman" w:eastAsia="Calibri" w:hAnsi="Times New Roman" w:cs="Times New Roman"/>
                <w:bCs/>
                <w:sz w:val="20"/>
                <w:szCs w:val="20"/>
                <w:lang w:eastAsia="ru-RU"/>
              </w:rPr>
              <w:t>Тел. (812) 448-35-15</w:t>
            </w:r>
          </w:p>
          <w:p w14:paraId="25AC0069" w14:textId="77777777" w:rsidR="00867D6F" w:rsidRPr="00867D6F" w:rsidRDefault="00867D6F" w:rsidP="00867D6F">
            <w:pPr>
              <w:spacing w:after="0" w:line="240" w:lineRule="auto"/>
              <w:jc w:val="both"/>
              <w:rPr>
                <w:rFonts w:ascii="Times New Roman" w:eastAsia="Calibri" w:hAnsi="Times New Roman" w:cs="Times New Roman"/>
                <w:bCs/>
                <w:color w:val="0000FF"/>
                <w:sz w:val="20"/>
                <w:szCs w:val="20"/>
                <w:u w:val="single"/>
                <w:lang w:eastAsia="ru-RU"/>
              </w:rPr>
            </w:pPr>
            <w:r w:rsidRPr="00867D6F">
              <w:rPr>
                <w:rFonts w:ascii="Times New Roman" w:eastAsia="Calibri" w:hAnsi="Times New Roman" w:cs="Times New Roman"/>
                <w:bCs/>
                <w:sz w:val="20"/>
                <w:szCs w:val="20"/>
                <w:lang w:eastAsia="ru-RU"/>
              </w:rPr>
              <w:t xml:space="preserve">Адрес электронной почты: </w:t>
            </w:r>
            <w:hyperlink r:id="rId7">
              <w:r w:rsidRPr="00867D6F">
                <w:rPr>
                  <w:rFonts w:ascii="Times New Roman" w:eastAsia="Calibri" w:hAnsi="Times New Roman" w:cs="Times New Roman"/>
                  <w:bCs/>
                  <w:color w:val="0000FF"/>
                  <w:sz w:val="20"/>
                  <w:szCs w:val="20"/>
                  <w:u w:val="single"/>
                  <w:lang w:val="en-US" w:eastAsia="ru-RU"/>
                </w:rPr>
                <w:t>info</w:t>
              </w:r>
              <w:r w:rsidRPr="00867D6F">
                <w:rPr>
                  <w:rFonts w:ascii="Times New Roman" w:eastAsia="Calibri" w:hAnsi="Times New Roman" w:cs="Times New Roman"/>
                  <w:bCs/>
                  <w:color w:val="0000FF"/>
                  <w:sz w:val="20"/>
                  <w:szCs w:val="20"/>
                  <w:u w:val="single"/>
                  <w:lang w:eastAsia="ru-RU"/>
                </w:rPr>
                <w:t>@</w:t>
              </w:r>
              <w:r w:rsidRPr="00867D6F">
                <w:rPr>
                  <w:rFonts w:ascii="Times New Roman" w:eastAsia="Calibri" w:hAnsi="Times New Roman" w:cs="Times New Roman"/>
                  <w:bCs/>
                  <w:color w:val="0000FF"/>
                  <w:sz w:val="20"/>
                  <w:szCs w:val="20"/>
                  <w:u w:val="single"/>
                  <w:lang w:val="en-US" w:eastAsia="ru-RU"/>
                </w:rPr>
                <w:t>cmec</w:t>
              </w:r>
              <w:r w:rsidRPr="00867D6F">
                <w:rPr>
                  <w:rFonts w:ascii="Times New Roman" w:eastAsia="Calibri" w:hAnsi="Times New Roman" w:cs="Times New Roman"/>
                  <w:bCs/>
                  <w:color w:val="0000FF"/>
                  <w:sz w:val="20"/>
                  <w:szCs w:val="20"/>
                  <w:u w:val="single"/>
                  <w:lang w:eastAsia="ru-RU"/>
                </w:rPr>
                <w:t>.</w:t>
              </w:r>
              <w:r w:rsidRPr="00867D6F">
                <w:rPr>
                  <w:rFonts w:ascii="Times New Roman" w:eastAsia="Calibri" w:hAnsi="Times New Roman" w:cs="Times New Roman"/>
                  <w:bCs/>
                  <w:color w:val="0000FF"/>
                  <w:sz w:val="20"/>
                  <w:szCs w:val="20"/>
                  <w:u w:val="single"/>
                  <w:lang w:val="en-US" w:eastAsia="ru-RU"/>
                </w:rPr>
                <w:t>spb</w:t>
              </w:r>
              <w:r w:rsidRPr="00867D6F">
                <w:rPr>
                  <w:rFonts w:ascii="Times New Roman" w:eastAsia="Calibri" w:hAnsi="Times New Roman" w:cs="Times New Roman"/>
                  <w:bCs/>
                  <w:color w:val="0000FF"/>
                  <w:sz w:val="20"/>
                  <w:szCs w:val="20"/>
                  <w:u w:val="single"/>
                  <w:lang w:eastAsia="ru-RU"/>
                </w:rPr>
                <w:t>.</w:t>
              </w:r>
              <w:r w:rsidRPr="00867D6F">
                <w:rPr>
                  <w:rFonts w:ascii="Times New Roman" w:eastAsia="Calibri" w:hAnsi="Times New Roman" w:cs="Times New Roman"/>
                  <w:bCs/>
                  <w:color w:val="0000FF"/>
                  <w:sz w:val="20"/>
                  <w:szCs w:val="20"/>
                  <w:u w:val="single"/>
                  <w:lang w:val="en-US" w:eastAsia="ru-RU"/>
                </w:rPr>
                <w:t>ru</w:t>
              </w:r>
            </w:hyperlink>
          </w:p>
          <w:p w14:paraId="529882E0" w14:textId="77777777" w:rsidR="00867D6F" w:rsidRPr="00867D6F" w:rsidRDefault="00867D6F" w:rsidP="00867D6F">
            <w:pPr>
              <w:spacing w:after="0" w:line="240" w:lineRule="auto"/>
              <w:jc w:val="both"/>
              <w:rPr>
                <w:rFonts w:ascii="Times New Roman" w:eastAsia="Calibri" w:hAnsi="Times New Roman" w:cs="Times New Roman"/>
                <w:bCs/>
                <w:color w:val="0000FF"/>
                <w:sz w:val="20"/>
                <w:szCs w:val="20"/>
                <w:u w:val="single"/>
                <w:lang w:eastAsia="ru-RU"/>
              </w:rPr>
            </w:pPr>
          </w:p>
          <w:p w14:paraId="3FE1B732" w14:textId="77777777" w:rsidR="00867D6F" w:rsidRPr="00867D6F" w:rsidRDefault="00867D6F" w:rsidP="00867D6F">
            <w:pPr>
              <w:spacing w:after="0" w:line="240" w:lineRule="auto"/>
              <w:rPr>
                <w:rFonts w:ascii="Times New Roman" w:eastAsia="Times New Roman" w:hAnsi="Times New Roman" w:cs="Times New Roman"/>
                <w:bCs/>
                <w:sz w:val="24"/>
                <w:szCs w:val="24"/>
                <w:lang w:eastAsia="ru-RU"/>
              </w:rPr>
            </w:pPr>
            <w:r w:rsidRPr="00867D6F">
              <w:rPr>
                <w:rFonts w:ascii="Times New Roman" w:eastAsia="Times New Roman" w:hAnsi="Times New Roman" w:cs="Times New Roman"/>
                <w:bCs/>
                <w:sz w:val="24"/>
                <w:szCs w:val="24"/>
                <w:lang w:eastAsia="ru-RU"/>
              </w:rPr>
              <w:t xml:space="preserve">Директор </w:t>
            </w:r>
            <w:r w:rsidRPr="00867D6F">
              <w:rPr>
                <w:rFonts w:ascii="Times New Roman" w:eastAsia="Times New Roman" w:hAnsi="Times New Roman" w:cs="Times New Roman"/>
                <w:bCs/>
                <w:sz w:val="24"/>
                <w:szCs w:val="24"/>
                <w:lang w:eastAsia="ru-RU"/>
              </w:rPr>
              <w:br/>
              <w:t>СПб ГБУ «ЦЦН»</w:t>
            </w:r>
          </w:p>
          <w:p w14:paraId="513DE19D"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Calibri" w:hAnsi="Times New Roman" w:cs="Times New Roman"/>
                <w:bCs/>
                <w:sz w:val="24"/>
                <w:szCs w:val="24"/>
                <w:lang w:eastAsia="ru-RU"/>
              </w:rPr>
              <w:t>С.В. Соловьева</w:t>
            </w:r>
          </w:p>
          <w:p w14:paraId="4E0525D1" w14:textId="77777777" w:rsidR="00867D6F" w:rsidRPr="00867D6F" w:rsidRDefault="00867D6F" w:rsidP="00867D6F">
            <w:pPr>
              <w:spacing w:after="0" w:line="240" w:lineRule="auto"/>
              <w:jc w:val="both"/>
              <w:rPr>
                <w:rFonts w:ascii="Times New Roman" w:eastAsia="Calibri" w:hAnsi="Times New Roman" w:cs="Times New Roman"/>
                <w:color w:val="000000"/>
                <w:sz w:val="16"/>
                <w:szCs w:val="16"/>
                <w:lang w:eastAsia="ru-RU"/>
              </w:rPr>
            </w:pPr>
            <w:r w:rsidRPr="00867D6F">
              <w:rPr>
                <w:rFonts w:ascii="Times New Roman" w:eastAsia="Calibri" w:hAnsi="Times New Roman" w:cs="Times New Roman"/>
                <w:color w:val="000000"/>
                <w:sz w:val="16"/>
                <w:szCs w:val="16"/>
                <w:lang w:eastAsia="ru-RU"/>
              </w:rPr>
              <w:t>Подписано ЭП</w:t>
            </w:r>
          </w:p>
        </w:tc>
        <w:tc>
          <w:tcPr>
            <w:tcW w:w="5153" w:type="dxa"/>
            <w:gridSpan w:val="3"/>
            <w:shd w:val="clear" w:color="auto" w:fill="auto"/>
          </w:tcPr>
          <w:p w14:paraId="36889E57" w14:textId="77777777" w:rsidR="00867D6F" w:rsidRPr="00867D6F" w:rsidRDefault="00867D6F" w:rsidP="00867D6F">
            <w:pPr>
              <w:tabs>
                <w:tab w:val="left" w:pos="33"/>
              </w:tabs>
              <w:spacing w:after="0" w:line="240" w:lineRule="auto"/>
              <w:jc w:val="both"/>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lastRenderedPageBreak/>
              <w:t>Поставщик</w:t>
            </w:r>
          </w:p>
          <w:p w14:paraId="322F3A29" w14:textId="77777777" w:rsidR="00867D6F" w:rsidRPr="00867D6F" w:rsidRDefault="00867D6F" w:rsidP="00867D6F">
            <w:pPr>
              <w:tabs>
                <w:tab w:val="left" w:pos="426"/>
              </w:tabs>
              <w:spacing w:after="0" w:line="240" w:lineRule="auto"/>
              <w:jc w:val="both"/>
              <w:rPr>
                <w:rFonts w:ascii="Times New Roman" w:eastAsia="Calibri" w:hAnsi="Times New Roman" w:cs="Times New Roman"/>
                <w:b/>
                <w:color w:val="000000"/>
                <w:sz w:val="24"/>
                <w:szCs w:val="24"/>
                <w:lang w:eastAsia="ru-RU"/>
              </w:rPr>
            </w:pPr>
          </w:p>
          <w:p w14:paraId="58D70678"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4C1FFFB0"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02A0D177"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6E90837E"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39115AA2"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69CECBF2"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3D72ED9D"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7D126CAF"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46E06ECF"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2B07D125"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65EF3907"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256BB16A"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2F81EA41"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260482AD"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1615F021"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62A9EE30"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2C239D3A"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6D538239"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p>
          <w:p w14:paraId="37B7C1D7" w14:textId="77777777" w:rsidR="00867D6F" w:rsidRPr="00867D6F" w:rsidRDefault="00867D6F" w:rsidP="00867D6F">
            <w:pPr>
              <w:tabs>
                <w:tab w:val="left" w:pos="426"/>
              </w:tabs>
              <w:spacing w:after="0" w:line="240" w:lineRule="auto"/>
              <w:rPr>
                <w:rFonts w:ascii="Times New Roman" w:eastAsia="Calibri" w:hAnsi="Times New Roman" w:cs="Times New Roman"/>
                <w:bCs/>
                <w:color w:val="000000"/>
                <w:sz w:val="24"/>
                <w:szCs w:val="24"/>
                <w:lang w:eastAsia="ru-RU"/>
              </w:rPr>
            </w:pPr>
            <w:r w:rsidRPr="00867D6F">
              <w:rPr>
                <w:rFonts w:ascii="Times New Roman" w:eastAsia="Calibri" w:hAnsi="Times New Roman" w:cs="Times New Roman"/>
                <w:bCs/>
                <w:color w:val="000000"/>
                <w:sz w:val="24"/>
                <w:szCs w:val="24"/>
                <w:lang w:eastAsia="ru-RU"/>
              </w:rPr>
              <w:t xml:space="preserve">______________ </w:t>
            </w:r>
          </w:p>
          <w:p w14:paraId="1F9415C5" w14:textId="77777777" w:rsidR="00867D6F" w:rsidRPr="00867D6F" w:rsidRDefault="00867D6F" w:rsidP="00867D6F">
            <w:pPr>
              <w:tabs>
                <w:tab w:val="left" w:pos="426"/>
              </w:tabs>
              <w:spacing w:after="0" w:line="240" w:lineRule="auto"/>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r>
      <w:tr w:rsidR="00867D6F" w:rsidRPr="00867D6F" w14:paraId="57F0E9DA" w14:textId="77777777" w:rsidTr="00867D6F">
        <w:trPr>
          <w:gridAfter w:val="1"/>
          <w:wAfter w:w="534" w:type="dxa"/>
        </w:trPr>
        <w:tc>
          <w:tcPr>
            <w:tcW w:w="6126" w:type="dxa"/>
            <w:gridSpan w:val="2"/>
            <w:shd w:val="clear" w:color="auto" w:fill="auto"/>
          </w:tcPr>
          <w:p w14:paraId="0BF9179F" w14:textId="77777777" w:rsidR="00867D6F" w:rsidRPr="00867D6F" w:rsidRDefault="00867D6F" w:rsidP="00867D6F">
            <w:pPr>
              <w:pageBreakBefore/>
              <w:spacing w:after="0" w:line="240" w:lineRule="auto"/>
              <w:jc w:val="both"/>
              <w:rPr>
                <w:rFonts w:ascii="Times New Roman" w:eastAsia="Times New Roman" w:hAnsi="Times New Roman" w:cs="Times New Roman"/>
                <w:sz w:val="24"/>
                <w:szCs w:val="24"/>
                <w:lang w:eastAsia="ru-RU"/>
              </w:rPr>
            </w:pPr>
          </w:p>
        </w:tc>
        <w:tc>
          <w:tcPr>
            <w:tcW w:w="3449" w:type="dxa"/>
            <w:shd w:val="clear" w:color="auto" w:fill="auto"/>
          </w:tcPr>
          <w:p w14:paraId="6E0BF232" w14:textId="77777777" w:rsidR="00867D6F" w:rsidRPr="00867D6F" w:rsidRDefault="00867D6F" w:rsidP="00867D6F">
            <w:pPr>
              <w:spacing w:after="0" w:line="240" w:lineRule="auto"/>
              <w:rPr>
                <w:rFonts w:ascii="Times New Roman" w:eastAsia="Times New Roman" w:hAnsi="Times New Roman" w:cs="Times New Roman"/>
                <w:sz w:val="20"/>
                <w:szCs w:val="20"/>
                <w:lang w:eastAsia="ru-RU"/>
              </w:rPr>
            </w:pPr>
            <w:r w:rsidRPr="00867D6F">
              <w:rPr>
                <w:rFonts w:ascii="Times New Roman" w:eastAsia="Times New Roman" w:hAnsi="Times New Roman" w:cs="Times New Roman"/>
                <w:sz w:val="20"/>
                <w:szCs w:val="20"/>
                <w:lang w:eastAsia="ru-RU"/>
              </w:rPr>
              <w:t xml:space="preserve">Приложение № 1 </w:t>
            </w:r>
            <w:r w:rsidRPr="00867D6F">
              <w:rPr>
                <w:rFonts w:ascii="Times New Roman" w:eastAsia="Times New Roman" w:hAnsi="Times New Roman" w:cs="Times New Roman"/>
                <w:sz w:val="20"/>
                <w:szCs w:val="20"/>
                <w:lang w:eastAsia="ru-RU"/>
              </w:rPr>
              <w:br/>
              <w:t>к гражданско-правовому договору</w:t>
            </w:r>
          </w:p>
          <w:p w14:paraId="5B575449" w14:textId="77777777" w:rsidR="00867D6F" w:rsidRPr="00867D6F" w:rsidRDefault="00867D6F" w:rsidP="00867D6F">
            <w:pPr>
              <w:spacing w:after="0" w:line="240" w:lineRule="auto"/>
              <w:rPr>
                <w:rFonts w:ascii="Times New Roman" w:eastAsia="Times New Roman" w:hAnsi="Times New Roman" w:cs="Times New Roman"/>
                <w:sz w:val="20"/>
                <w:szCs w:val="20"/>
                <w:lang w:eastAsia="ru-RU"/>
              </w:rPr>
            </w:pPr>
            <w:r w:rsidRPr="00867D6F">
              <w:rPr>
                <w:rFonts w:ascii="Times New Roman" w:eastAsia="Times New Roman" w:hAnsi="Times New Roman" w:cs="Times New Roman"/>
                <w:sz w:val="20"/>
                <w:szCs w:val="20"/>
                <w:lang w:eastAsia="ru-RU"/>
              </w:rPr>
              <w:t xml:space="preserve">от __ ___________ 2026 </w:t>
            </w:r>
          </w:p>
          <w:p w14:paraId="4049528E" w14:textId="77777777" w:rsidR="00867D6F" w:rsidRPr="00867D6F" w:rsidRDefault="00867D6F" w:rsidP="00867D6F">
            <w:pPr>
              <w:spacing w:after="0" w:line="240" w:lineRule="auto"/>
              <w:jc w:val="both"/>
              <w:rPr>
                <w:rFonts w:ascii="Times New Roman" w:eastAsia="Times New Roman" w:hAnsi="Times New Roman" w:cs="Times New Roman"/>
                <w:sz w:val="20"/>
                <w:szCs w:val="20"/>
                <w:lang w:eastAsia="ru-RU"/>
              </w:rPr>
            </w:pPr>
            <w:r w:rsidRPr="00867D6F">
              <w:rPr>
                <w:rFonts w:ascii="Times New Roman" w:eastAsia="Times New Roman" w:hAnsi="Times New Roman" w:cs="Times New Roman"/>
                <w:sz w:val="20"/>
                <w:szCs w:val="20"/>
                <w:lang w:eastAsia="ru-RU"/>
              </w:rPr>
              <w:t xml:space="preserve">№ __ </w:t>
            </w:r>
          </w:p>
        </w:tc>
      </w:tr>
    </w:tbl>
    <w:p w14:paraId="504828FC" w14:textId="77777777" w:rsidR="00867D6F" w:rsidRDefault="00867D6F" w:rsidP="00867D6F">
      <w:pPr>
        <w:spacing w:after="0" w:line="240" w:lineRule="auto"/>
        <w:jc w:val="center"/>
        <w:rPr>
          <w:rFonts w:ascii="Times New Roman" w:eastAsia="Times New Roman" w:hAnsi="Times New Roman" w:cs="Times New Roman"/>
          <w:b/>
          <w:bCs/>
          <w:color w:val="000000"/>
          <w:sz w:val="24"/>
          <w:szCs w:val="24"/>
          <w:lang w:eastAsia="ru-RU"/>
        </w:rPr>
      </w:pPr>
      <w:r w:rsidRPr="00867D6F">
        <w:rPr>
          <w:rFonts w:ascii="Times New Roman" w:eastAsia="Times New Roman" w:hAnsi="Times New Roman" w:cs="Times New Roman"/>
          <w:b/>
          <w:bCs/>
          <w:color w:val="000000"/>
          <w:sz w:val="24"/>
          <w:szCs w:val="24"/>
          <w:lang w:eastAsia="ru-RU"/>
        </w:rPr>
        <w:t>Техническое задание</w:t>
      </w:r>
    </w:p>
    <w:p w14:paraId="7B592EC0" w14:textId="77777777" w:rsidR="00867D6F" w:rsidRDefault="00867D6F" w:rsidP="00867D6F">
      <w:pPr>
        <w:spacing w:after="0" w:line="240" w:lineRule="auto"/>
        <w:jc w:val="center"/>
        <w:rPr>
          <w:rFonts w:ascii="Times New Roman" w:eastAsia="Times New Roman" w:hAnsi="Times New Roman" w:cs="Times New Roman"/>
          <w:b/>
          <w:bCs/>
          <w:color w:val="000000"/>
          <w:sz w:val="24"/>
          <w:szCs w:val="24"/>
          <w:lang w:eastAsia="ru-RU"/>
        </w:rPr>
      </w:pPr>
    </w:p>
    <w:p w14:paraId="27636879" w14:textId="77777777" w:rsidR="00867D6F" w:rsidRPr="00867D6F" w:rsidRDefault="00867D6F" w:rsidP="00867D6F">
      <w:pPr>
        <w:pStyle w:val="2"/>
        <w:spacing w:before="0" w:after="0"/>
        <w:ind w:left="2832" w:firstLine="708"/>
        <w:jc w:val="left"/>
        <w:rPr>
          <w:b/>
          <w:sz w:val="24"/>
          <w:szCs w:val="24"/>
        </w:rPr>
      </w:pPr>
      <w:r>
        <w:rPr>
          <w:b/>
        </w:rPr>
        <w:t xml:space="preserve">1. </w:t>
      </w:r>
      <w:r w:rsidRPr="00867D6F">
        <w:rPr>
          <w:b/>
          <w:sz w:val="24"/>
          <w:szCs w:val="24"/>
        </w:rPr>
        <w:t>Общие положения</w:t>
      </w:r>
    </w:p>
    <w:p w14:paraId="2BABB304" w14:textId="77777777" w:rsidR="00867D6F" w:rsidRPr="00867D6F" w:rsidRDefault="00867D6F" w:rsidP="00DA18FC">
      <w:pPr>
        <w:spacing w:after="0" w:line="240" w:lineRule="auto"/>
        <w:ind w:firstLine="567"/>
        <w:jc w:val="both"/>
        <w:rPr>
          <w:rFonts w:ascii="Times New Roman" w:hAnsi="Times New Roman" w:cs="Times New Roman"/>
          <w:sz w:val="24"/>
          <w:szCs w:val="24"/>
          <w:lang w:eastAsia="ru-RU"/>
        </w:rPr>
      </w:pPr>
      <w:r w:rsidRPr="00867D6F">
        <w:rPr>
          <w:rFonts w:ascii="Times New Roman" w:hAnsi="Times New Roman" w:cs="Times New Roman"/>
          <w:sz w:val="24"/>
          <w:szCs w:val="24"/>
          <w:lang w:eastAsia="ru-RU"/>
        </w:rPr>
        <w:t>1.1. Объектом закупки является поставка расходных материалов для средств вычислительной и оргтехники (далее - товар).</w:t>
      </w:r>
    </w:p>
    <w:p w14:paraId="74FF57BF" w14:textId="77777777" w:rsidR="00867D6F" w:rsidRPr="00867D6F" w:rsidRDefault="00867D6F" w:rsidP="00DA18FC">
      <w:pPr>
        <w:spacing w:after="0" w:line="240" w:lineRule="auto"/>
        <w:ind w:firstLine="567"/>
        <w:jc w:val="both"/>
        <w:rPr>
          <w:rFonts w:ascii="Times New Roman" w:hAnsi="Times New Roman" w:cs="Times New Roman"/>
          <w:sz w:val="24"/>
          <w:szCs w:val="24"/>
          <w:lang w:eastAsia="ru-RU"/>
        </w:rPr>
      </w:pPr>
      <w:r w:rsidRPr="00867D6F">
        <w:rPr>
          <w:rFonts w:ascii="Times New Roman" w:hAnsi="Times New Roman" w:cs="Times New Roman"/>
          <w:sz w:val="24"/>
          <w:szCs w:val="24"/>
          <w:lang w:eastAsia="ru-RU"/>
        </w:rPr>
        <w:t>1.2. Код по Общероссийскому классификатору продукции по видам экономической деятельности (ОКПД2) ОК 034-2014 с указанием вида продукции, соответствующей объекту закупки:</w:t>
      </w:r>
    </w:p>
    <w:p w14:paraId="02D63C8B" w14:textId="77777777" w:rsidR="00867D6F" w:rsidRPr="00867D6F" w:rsidRDefault="00867D6F" w:rsidP="00DA18FC">
      <w:pPr>
        <w:pStyle w:val="af"/>
        <w:spacing w:after="0"/>
        <w:ind w:firstLine="567"/>
        <w:jc w:val="both"/>
        <w:rPr>
          <w:rFonts w:ascii="Times New Roman" w:hAnsi="Times New Roman" w:cs="Times New Roman"/>
          <w:sz w:val="24"/>
          <w:szCs w:val="24"/>
          <w:lang w:eastAsia="ru-RU"/>
        </w:rPr>
      </w:pPr>
      <w:r w:rsidRPr="00867D6F">
        <w:rPr>
          <w:rFonts w:ascii="Times New Roman" w:hAnsi="Times New Roman" w:cs="Times New Roman"/>
          <w:b/>
          <w:sz w:val="24"/>
          <w:szCs w:val="24"/>
          <w:lang w:eastAsia="ru-RU"/>
        </w:rPr>
        <w:tab/>
        <w:t xml:space="preserve">- </w:t>
      </w:r>
      <w:r w:rsidRPr="00867D6F">
        <w:rPr>
          <w:rFonts w:ascii="Times New Roman" w:eastAsia="Calibri" w:hAnsi="Times New Roman" w:cs="Times New Roman"/>
          <w:b/>
          <w:sz w:val="24"/>
          <w:szCs w:val="24"/>
        </w:rPr>
        <w:t>26.20.40.120</w:t>
      </w:r>
      <w:r w:rsidRPr="00867D6F">
        <w:rPr>
          <w:rFonts w:ascii="Times New Roman" w:eastAsia="Calibri" w:hAnsi="Times New Roman" w:cs="Times New Roman"/>
          <w:sz w:val="24"/>
          <w:szCs w:val="24"/>
        </w:rPr>
        <w:t xml:space="preserve"> - </w:t>
      </w:r>
      <w:r w:rsidRPr="00867D6F">
        <w:rPr>
          <w:rFonts w:ascii="Times New Roman" w:hAnsi="Times New Roman" w:cs="Times New Roman"/>
          <w:sz w:val="24"/>
          <w:szCs w:val="24"/>
        </w:rPr>
        <w:t>Элементы замены типовые устройств ввода и вывода.</w:t>
      </w:r>
    </w:p>
    <w:p w14:paraId="6FDD413D" w14:textId="77777777" w:rsidR="00867D6F" w:rsidRPr="00867D6F" w:rsidRDefault="00867D6F" w:rsidP="00DA18FC">
      <w:pPr>
        <w:pStyle w:val="af"/>
        <w:spacing w:after="0"/>
        <w:ind w:firstLine="567"/>
        <w:jc w:val="both"/>
        <w:rPr>
          <w:rFonts w:ascii="Times New Roman" w:hAnsi="Times New Roman" w:cs="Times New Roman"/>
          <w:sz w:val="24"/>
          <w:szCs w:val="24"/>
        </w:rPr>
      </w:pPr>
      <w:r w:rsidRPr="00867D6F">
        <w:rPr>
          <w:rFonts w:ascii="Times New Roman" w:eastAsia="Calibri" w:hAnsi="Times New Roman" w:cs="Times New Roman"/>
          <w:sz w:val="24"/>
          <w:szCs w:val="24"/>
        </w:rPr>
        <w:t xml:space="preserve">КТРУ </w:t>
      </w:r>
      <w:r w:rsidRPr="00867D6F">
        <w:rPr>
          <w:rFonts w:ascii="Times New Roman" w:eastAsia="Calibri" w:hAnsi="Times New Roman" w:cs="Times New Roman"/>
          <w:b/>
          <w:sz w:val="24"/>
          <w:szCs w:val="24"/>
        </w:rPr>
        <w:t>20.59.12.120-00000002</w:t>
      </w:r>
      <w:r w:rsidRPr="00867D6F">
        <w:rPr>
          <w:rFonts w:ascii="Times New Roman" w:eastAsia="Calibri" w:hAnsi="Times New Roman" w:cs="Times New Roman"/>
          <w:sz w:val="24"/>
          <w:szCs w:val="24"/>
        </w:rPr>
        <w:t xml:space="preserve"> - </w:t>
      </w:r>
      <w:r w:rsidRPr="00867D6F">
        <w:rPr>
          <w:rFonts w:ascii="Times New Roman" w:hAnsi="Times New Roman" w:cs="Times New Roman"/>
          <w:sz w:val="24"/>
          <w:szCs w:val="24"/>
        </w:rPr>
        <w:t>Картридж для электрографических печатающих устройств</w:t>
      </w:r>
      <w:r w:rsidRPr="00867D6F">
        <w:rPr>
          <w:rFonts w:ascii="Times New Roman" w:eastAsia="Calibri" w:hAnsi="Times New Roman" w:cs="Times New Roman"/>
          <w:sz w:val="24"/>
          <w:szCs w:val="24"/>
        </w:rPr>
        <w:t>.</w:t>
      </w:r>
      <w:r w:rsidRPr="00867D6F" w:rsidDel="00137D26">
        <w:rPr>
          <w:rFonts w:ascii="Times New Roman" w:eastAsia="Calibri" w:hAnsi="Times New Roman" w:cs="Times New Roman"/>
          <w:sz w:val="24"/>
          <w:szCs w:val="24"/>
        </w:rPr>
        <w:t xml:space="preserve"> </w:t>
      </w:r>
    </w:p>
    <w:p w14:paraId="161CA977" w14:textId="77777777" w:rsidR="00867D6F" w:rsidRPr="00867D6F" w:rsidRDefault="00867D6F" w:rsidP="00867D6F">
      <w:pPr>
        <w:spacing w:after="0" w:line="240" w:lineRule="auto"/>
        <w:ind w:firstLine="567"/>
        <w:jc w:val="both"/>
        <w:rPr>
          <w:rFonts w:ascii="Times New Roman" w:hAnsi="Times New Roman" w:cs="Times New Roman"/>
          <w:sz w:val="24"/>
          <w:szCs w:val="24"/>
        </w:rPr>
      </w:pPr>
      <w:r w:rsidRPr="00867D6F">
        <w:rPr>
          <w:rFonts w:ascii="Times New Roman" w:hAnsi="Times New Roman" w:cs="Times New Roman"/>
          <w:bCs/>
          <w:sz w:val="24"/>
          <w:szCs w:val="24"/>
          <w:lang w:val="x-none"/>
        </w:rPr>
        <w:t xml:space="preserve">1.3. Источник финансирования: Внебюджетные средства. Средства бюджетных учреждений: код целевой статьи </w:t>
      </w:r>
      <w:r w:rsidRPr="00867D6F">
        <w:rPr>
          <w:rFonts w:ascii="Times New Roman" w:eastAsia="Times New Roman" w:hAnsi="Times New Roman" w:cs="Times New Roman"/>
          <w:bCs/>
          <w:sz w:val="24"/>
          <w:szCs w:val="24"/>
          <w:lang w:val="x-none" w:eastAsia="x-none"/>
        </w:rPr>
        <w:t>15</w:t>
      </w:r>
      <w:r w:rsidRPr="00867D6F">
        <w:rPr>
          <w:rFonts w:ascii="Times New Roman" w:eastAsia="Times New Roman" w:hAnsi="Times New Roman" w:cs="Times New Roman"/>
          <w:bCs/>
          <w:sz w:val="24"/>
          <w:szCs w:val="24"/>
          <w:lang w:eastAsia="x-none"/>
        </w:rPr>
        <w:t>5</w:t>
      </w:r>
      <w:r w:rsidRPr="00867D6F">
        <w:rPr>
          <w:rFonts w:ascii="Times New Roman" w:eastAsia="Times New Roman" w:hAnsi="Times New Roman" w:cs="Times New Roman"/>
          <w:bCs/>
          <w:sz w:val="24"/>
          <w:szCs w:val="24"/>
          <w:lang w:val="x-none" w:eastAsia="x-none"/>
        </w:rPr>
        <w:t>0096400</w:t>
      </w:r>
      <w:r w:rsidRPr="00867D6F">
        <w:rPr>
          <w:rFonts w:ascii="Times New Roman" w:hAnsi="Times New Roman" w:cs="Times New Roman"/>
          <w:bCs/>
          <w:sz w:val="24"/>
          <w:szCs w:val="24"/>
          <w:lang w:val="x-none"/>
        </w:rPr>
        <w:t>, код вида расходов 244 (Субсидии Санкт-Петербургскому государственному бюджетному учреждению «Центр ценообразования</w:t>
      </w:r>
      <w:r w:rsidRPr="00867D6F">
        <w:rPr>
          <w:rFonts w:ascii="Times New Roman" w:hAnsi="Times New Roman" w:cs="Times New Roman"/>
          <w:bCs/>
          <w:sz w:val="24"/>
          <w:szCs w:val="24"/>
        </w:rPr>
        <w:t>, нормирования и мониторинга закупок</w:t>
      </w:r>
      <w:r w:rsidRPr="00867D6F">
        <w:rPr>
          <w:rFonts w:ascii="Times New Roman" w:hAnsi="Times New Roman" w:cs="Times New Roman"/>
          <w:bCs/>
          <w:sz w:val="24"/>
          <w:szCs w:val="24"/>
          <w:lang w:val="x-none"/>
        </w:rPr>
        <w:t>» на финансовое обеспечение выполнения государственного задания)</w:t>
      </w:r>
      <w:r w:rsidRPr="00867D6F">
        <w:rPr>
          <w:rFonts w:ascii="Times New Roman" w:hAnsi="Times New Roman" w:cs="Times New Roman"/>
          <w:bCs/>
          <w:sz w:val="24"/>
          <w:szCs w:val="24"/>
        </w:rPr>
        <w:t>, КОСГУ 340</w:t>
      </w:r>
      <w:r w:rsidRPr="00867D6F">
        <w:rPr>
          <w:rFonts w:ascii="Times New Roman" w:hAnsi="Times New Roman" w:cs="Times New Roman"/>
          <w:bCs/>
          <w:sz w:val="24"/>
          <w:szCs w:val="24"/>
          <w:lang w:val="x-none"/>
        </w:rPr>
        <w:t>.</w:t>
      </w:r>
      <w:r w:rsidRPr="00867D6F">
        <w:rPr>
          <w:rFonts w:ascii="Times New Roman" w:hAnsi="Times New Roman" w:cs="Times New Roman"/>
          <w:bCs/>
          <w:sz w:val="24"/>
          <w:szCs w:val="24"/>
        </w:rPr>
        <w:t xml:space="preserve"> </w:t>
      </w:r>
    </w:p>
    <w:p w14:paraId="649DFECA" w14:textId="77777777" w:rsidR="00867D6F" w:rsidRDefault="00867D6F" w:rsidP="00867D6F">
      <w:pPr>
        <w:spacing w:after="0" w:line="240" w:lineRule="auto"/>
        <w:ind w:firstLine="567"/>
        <w:rPr>
          <w:rFonts w:ascii="Times New Roman" w:hAnsi="Times New Roman" w:cs="Times New Roman"/>
          <w:bCs/>
          <w:sz w:val="24"/>
          <w:szCs w:val="24"/>
        </w:rPr>
      </w:pPr>
      <w:r w:rsidRPr="00867D6F">
        <w:rPr>
          <w:rFonts w:ascii="Times New Roman" w:hAnsi="Times New Roman" w:cs="Times New Roman"/>
          <w:bCs/>
          <w:sz w:val="24"/>
          <w:szCs w:val="24"/>
          <w:lang w:val="x-none"/>
        </w:rPr>
        <w:t>1.4. Идентификационный код закупки:</w:t>
      </w:r>
      <w:r w:rsidRPr="00867D6F">
        <w:rPr>
          <w:rFonts w:ascii="Times New Roman" w:hAnsi="Times New Roman" w:cs="Times New Roman"/>
          <w:sz w:val="24"/>
          <w:szCs w:val="24"/>
        </w:rPr>
        <w:t xml:space="preserve"> 262783801001778130100100010000000244</w:t>
      </w:r>
      <w:r w:rsidRPr="00867D6F">
        <w:rPr>
          <w:rFonts w:ascii="Times New Roman" w:hAnsi="Times New Roman" w:cs="Times New Roman"/>
          <w:bCs/>
          <w:sz w:val="24"/>
          <w:szCs w:val="24"/>
        </w:rPr>
        <w:t>.</w:t>
      </w:r>
    </w:p>
    <w:p w14:paraId="1C446CF1" w14:textId="77777777" w:rsidR="00867D6F" w:rsidRPr="00867D6F" w:rsidRDefault="00867D6F" w:rsidP="00867D6F">
      <w:pPr>
        <w:spacing w:after="0" w:line="240" w:lineRule="auto"/>
        <w:ind w:firstLine="708"/>
        <w:rPr>
          <w:rFonts w:ascii="Times New Roman" w:hAnsi="Times New Roman" w:cs="Times New Roman"/>
          <w:bCs/>
          <w:sz w:val="24"/>
          <w:szCs w:val="24"/>
        </w:rPr>
      </w:pPr>
    </w:p>
    <w:p w14:paraId="08142010" w14:textId="77777777" w:rsidR="00867D6F" w:rsidRPr="00867D6F" w:rsidRDefault="00867D6F" w:rsidP="00867D6F">
      <w:pPr>
        <w:pStyle w:val="2"/>
        <w:spacing w:before="0" w:after="0"/>
        <w:ind w:firstLine="851"/>
        <w:rPr>
          <w:b/>
          <w:sz w:val="24"/>
          <w:szCs w:val="24"/>
        </w:rPr>
      </w:pPr>
      <w:r w:rsidRPr="00867D6F">
        <w:rPr>
          <w:b/>
          <w:sz w:val="24"/>
          <w:szCs w:val="24"/>
        </w:rPr>
        <w:t>2. Цели и правовое основание закупки</w:t>
      </w:r>
    </w:p>
    <w:p w14:paraId="071EB65F" w14:textId="77777777" w:rsidR="00867D6F" w:rsidRP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eastAsia="x-none"/>
        </w:rPr>
      </w:pPr>
      <w:r w:rsidRPr="00867D6F">
        <w:rPr>
          <w:rFonts w:ascii="Times New Roman" w:eastAsia="Times New Roman" w:hAnsi="Times New Roman" w:cs="Times New Roman"/>
          <w:bCs/>
          <w:sz w:val="24"/>
          <w:szCs w:val="24"/>
          <w:lang w:val="x-none" w:eastAsia="x-none"/>
        </w:rPr>
        <w:t xml:space="preserve">2.1. Целью данной закупки </w:t>
      </w:r>
      <w:r w:rsidRPr="00867D6F">
        <w:rPr>
          <w:rFonts w:ascii="Times New Roman" w:eastAsia="Times New Roman" w:hAnsi="Times New Roman" w:cs="Times New Roman"/>
          <w:sz w:val="24"/>
          <w:szCs w:val="24"/>
          <w:lang w:eastAsia="ru-RU"/>
        </w:rPr>
        <w:t>является обеспечение С</w:t>
      </w:r>
      <w:r w:rsidRPr="00867D6F">
        <w:rPr>
          <w:rFonts w:ascii="Times New Roman" w:eastAsia="Times New Roman" w:hAnsi="Times New Roman" w:cs="Times New Roman"/>
          <w:bCs/>
          <w:sz w:val="24"/>
          <w:szCs w:val="24"/>
          <w:lang w:val="x-none" w:eastAsia="x-none"/>
        </w:rPr>
        <w:t>Пб</w:t>
      </w:r>
      <w:r w:rsidRPr="00867D6F">
        <w:rPr>
          <w:rFonts w:ascii="Times New Roman" w:eastAsia="Times New Roman" w:hAnsi="Times New Roman" w:cs="Times New Roman"/>
          <w:bCs/>
          <w:sz w:val="24"/>
          <w:szCs w:val="24"/>
          <w:lang w:eastAsia="x-none"/>
        </w:rPr>
        <w:t> </w:t>
      </w:r>
      <w:r w:rsidRPr="00867D6F">
        <w:rPr>
          <w:rFonts w:ascii="Times New Roman" w:eastAsia="Times New Roman" w:hAnsi="Times New Roman" w:cs="Times New Roman"/>
          <w:bCs/>
          <w:sz w:val="24"/>
          <w:szCs w:val="24"/>
          <w:lang w:val="x-none" w:eastAsia="x-none"/>
        </w:rPr>
        <w:t>ГБУ «Ц</w:t>
      </w:r>
      <w:r w:rsidRPr="00867D6F">
        <w:rPr>
          <w:rFonts w:ascii="Times New Roman" w:eastAsia="Times New Roman" w:hAnsi="Times New Roman" w:cs="Times New Roman"/>
          <w:bCs/>
          <w:sz w:val="24"/>
          <w:szCs w:val="24"/>
          <w:lang w:eastAsia="x-none"/>
        </w:rPr>
        <w:t>ЦН</w:t>
      </w:r>
      <w:r w:rsidRPr="00867D6F">
        <w:rPr>
          <w:rFonts w:ascii="Times New Roman" w:eastAsia="Times New Roman" w:hAnsi="Times New Roman" w:cs="Times New Roman"/>
          <w:bCs/>
          <w:sz w:val="24"/>
          <w:szCs w:val="24"/>
          <w:lang w:val="x-none" w:eastAsia="x-none"/>
        </w:rPr>
        <w:t>»</w:t>
      </w:r>
      <w:r w:rsidRPr="00867D6F">
        <w:rPr>
          <w:rFonts w:ascii="Times New Roman" w:eastAsia="Times New Roman" w:hAnsi="Times New Roman" w:cs="Times New Roman"/>
          <w:bCs/>
          <w:sz w:val="24"/>
          <w:szCs w:val="24"/>
          <w:lang w:eastAsia="x-none"/>
        </w:rPr>
        <w:t xml:space="preserve"> в </w:t>
      </w:r>
      <w:r w:rsidRPr="00867D6F">
        <w:rPr>
          <w:rFonts w:ascii="Times New Roman" w:eastAsia="Times New Roman" w:hAnsi="Times New Roman" w:cs="Times New Roman"/>
          <w:sz w:val="24"/>
          <w:szCs w:val="24"/>
          <w:lang w:eastAsia="ru-RU"/>
        </w:rPr>
        <w:t>(далее – Заказчик) расходными материалами для средств вычислительной и оргтехники.</w:t>
      </w:r>
    </w:p>
    <w:p w14:paraId="40470299" w14:textId="77777777" w:rsidR="00867D6F" w:rsidRP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val="x-none" w:eastAsia="x-none"/>
        </w:rPr>
      </w:pPr>
      <w:r w:rsidRPr="00867D6F">
        <w:rPr>
          <w:rFonts w:ascii="Times New Roman" w:eastAsia="Times New Roman" w:hAnsi="Times New Roman" w:cs="Times New Roman"/>
          <w:bCs/>
          <w:sz w:val="24"/>
          <w:szCs w:val="24"/>
          <w:lang w:val="x-none" w:eastAsia="x-none"/>
        </w:rPr>
        <w:t xml:space="preserve">2.2. </w:t>
      </w:r>
      <w:r w:rsidRPr="00867D6F">
        <w:rPr>
          <w:rFonts w:ascii="Times New Roman" w:eastAsia="Times New Roman" w:hAnsi="Times New Roman" w:cs="Times New Roman"/>
          <w:bCs/>
          <w:sz w:val="24"/>
          <w:szCs w:val="24"/>
          <w:lang w:eastAsia="x-none"/>
        </w:rPr>
        <w:t xml:space="preserve">Правовые основания </w:t>
      </w:r>
      <w:r w:rsidRPr="00867D6F">
        <w:rPr>
          <w:rFonts w:ascii="Times New Roman" w:eastAsia="Times New Roman" w:hAnsi="Times New Roman" w:cs="Times New Roman"/>
          <w:bCs/>
          <w:sz w:val="24"/>
          <w:szCs w:val="24"/>
          <w:lang w:val="x-none" w:eastAsia="x-none"/>
        </w:rPr>
        <w:t>закупки:</w:t>
      </w:r>
    </w:p>
    <w:p w14:paraId="7F3B883C" w14:textId="77777777" w:rsidR="00867D6F" w:rsidRP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eastAsia="x-none"/>
        </w:rPr>
      </w:pPr>
      <w:r w:rsidRPr="00867D6F">
        <w:rPr>
          <w:rFonts w:ascii="Times New Roman" w:eastAsia="Times New Roman" w:hAnsi="Times New Roman" w:cs="Times New Roman"/>
          <w:bCs/>
          <w:sz w:val="24"/>
          <w:szCs w:val="24"/>
          <w:lang w:val="x-none" w:eastAsia="x-none"/>
        </w:rPr>
        <w:t xml:space="preserve">- </w:t>
      </w:r>
      <w:r w:rsidRPr="00867D6F">
        <w:rPr>
          <w:rFonts w:ascii="Times New Roman" w:eastAsia="Times New Roman" w:hAnsi="Times New Roman" w:cs="Times New Roman"/>
          <w:color w:val="000000"/>
          <w:sz w:val="24"/>
          <w:szCs w:val="24"/>
          <w:lang w:val="x-none" w:eastAsia="ru-RU"/>
        </w:rPr>
        <w:t>План-график закупок товаров, работ, услуг на 202</w:t>
      </w:r>
      <w:r w:rsidRPr="00867D6F">
        <w:rPr>
          <w:rFonts w:ascii="Times New Roman" w:eastAsia="Times New Roman" w:hAnsi="Times New Roman" w:cs="Times New Roman"/>
          <w:color w:val="000000"/>
          <w:sz w:val="24"/>
          <w:szCs w:val="24"/>
          <w:lang w:eastAsia="ru-RU"/>
        </w:rPr>
        <w:t>6</w:t>
      </w:r>
      <w:r w:rsidRPr="00867D6F">
        <w:rPr>
          <w:rFonts w:ascii="Times New Roman" w:eastAsia="Times New Roman" w:hAnsi="Times New Roman" w:cs="Times New Roman"/>
          <w:color w:val="000000"/>
          <w:sz w:val="24"/>
          <w:szCs w:val="24"/>
          <w:lang w:val="x-none" w:eastAsia="ru-RU"/>
        </w:rPr>
        <w:t xml:space="preserve"> финансовый год и </w:t>
      </w:r>
      <w:r w:rsidRPr="00867D6F">
        <w:rPr>
          <w:rFonts w:ascii="Times New Roman" w:eastAsia="Times New Roman" w:hAnsi="Times New Roman" w:cs="Times New Roman"/>
          <w:sz w:val="24"/>
          <w:szCs w:val="24"/>
          <w:lang w:val="x-none" w:eastAsia="ar-SA"/>
        </w:rPr>
        <w:t>на плановый период 2027 и 202</w:t>
      </w:r>
      <w:r w:rsidRPr="00867D6F">
        <w:rPr>
          <w:rFonts w:ascii="Times New Roman" w:eastAsia="Times New Roman" w:hAnsi="Times New Roman" w:cs="Times New Roman"/>
          <w:sz w:val="24"/>
          <w:szCs w:val="24"/>
          <w:lang w:eastAsia="ar-SA"/>
        </w:rPr>
        <w:t>8</w:t>
      </w:r>
      <w:r w:rsidRPr="00867D6F">
        <w:rPr>
          <w:rFonts w:ascii="Times New Roman" w:eastAsia="Times New Roman" w:hAnsi="Times New Roman" w:cs="Times New Roman"/>
          <w:sz w:val="24"/>
          <w:szCs w:val="24"/>
          <w:lang w:val="x-none" w:eastAsia="ar-SA"/>
        </w:rPr>
        <w:t xml:space="preserve"> годов</w:t>
      </w:r>
      <w:r w:rsidRPr="00867D6F">
        <w:rPr>
          <w:rFonts w:ascii="Times New Roman" w:eastAsia="Times New Roman" w:hAnsi="Times New Roman" w:cs="Times New Roman"/>
          <w:color w:val="000000"/>
          <w:sz w:val="24"/>
          <w:szCs w:val="24"/>
          <w:lang w:val="x-none" w:eastAsia="ru-RU"/>
        </w:rPr>
        <w:t xml:space="preserve"> СПб ГБУ «Ц</w:t>
      </w:r>
      <w:r w:rsidRPr="00867D6F">
        <w:rPr>
          <w:rFonts w:ascii="Times New Roman" w:eastAsia="Times New Roman" w:hAnsi="Times New Roman" w:cs="Times New Roman"/>
          <w:color w:val="000000"/>
          <w:sz w:val="24"/>
          <w:szCs w:val="24"/>
          <w:lang w:eastAsia="ru-RU"/>
        </w:rPr>
        <w:t>ЦН</w:t>
      </w:r>
      <w:r w:rsidRPr="00867D6F">
        <w:rPr>
          <w:rFonts w:ascii="Times New Roman" w:eastAsia="Times New Roman" w:hAnsi="Times New Roman" w:cs="Times New Roman"/>
          <w:color w:val="000000"/>
          <w:sz w:val="24"/>
          <w:szCs w:val="24"/>
          <w:lang w:val="x-none" w:eastAsia="ru-RU"/>
        </w:rPr>
        <w:t>»</w:t>
      </w:r>
      <w:r w:rsidRPr="00867D6F">
        <w:rPr>
          <w:rFonts w:ascii="Times New Roman" w:eastAsia="Times New Roman" w:hAnsi="Times New Roman" w:cs="Times New Roman"/>
          <w:bCs/>
          <w:sz w:val="24"/>
          <w:szCs w:val="24"/>
          <w:lang w:eastAsia="x-none"/>
        </w:rPr>
        <w:t>;</w:t>
      </w:r>
    </w:p>
    <w:p w14:paraId="29E67224" w14:textId="77777777" w:rsidR="00867D6F" w:rsidRP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val="x-none" w:eastAsia="x-none"/>
        </w:rPr>
      </w:pPr>
      <w:r w:rsidRPr="00867D6F">
        <w:rPr>
          <w:rFonts w:ascii="Times New Roman" w:eastAsia="Times New Roman" w:hAnsi="Times New Roman" w:cs="Times New Roman"/>
          <w:bCs/>
          <w:sz w:val="24"/>
          <w:szCs w:val="24"/>
          <w:lang w:val="x-none" w:eastAsia="x-none"/>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08B58ACD" w14:textId="77777777" w:rsidR="00867D6F" w:rsidRPr="00867D6F" w:rsidRDefault="00867D6F" w:rsidP="00867D6F">
      <w:pPr>
        <w:spacing w:after="0" w:line="240" w:lineRule="auto"/>
        <w:ind w:firstLine="567"/>
        <w:jc w:val="both"/>
        <w:rPr>
          <w:rFonts w:ascii="Times New Roman" w:hAnsi="Times New Roman" w:cs="Times New Roman"/>
          <w:sz w:val="24"/>
          <w:szCs w:val="24"/>
        </w:rPr>
      </w:pPr>
      <w:r w:rsidRPr="00867D6F">
        <w:rPr>
          <w:rFonts w:ascii="Times New Roman" w:hAnsi="Times New Roman" w:cs="Times New Roman"/>
          <w:sz w:val="24"/>
          <w:szCs w:val="24"/>
        </w:rPr>
        <w:t xml:space="preserve">  - Постановление Правительства Санкт-Петербурга от 30.12.2013 № 1095 «О системе закупок товаров, работ, услуг для обеспечения нужд Санкт</w:t>
      </w:r>
      <w:r w:rsidRPr="00867D6F">
        <w:rPr>
          <w:rFonts w:ascii="Times New Roman" w:hAnsi="Times New Roman" w:cs="Times New Roman"/>
          <w:sz w:val="24"/>
          <w:szCs w:val="24"/>
        </w:rPr>
        <w:noBreakHyphen/>
        <w:t>Петербурга»;</w:t>
      </w:r>
    </w:p>
    <w:p w14:paraId="379A8508" w14:textId="77777777" w:rsid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val="x-none" w:eastAsia="x-none"/>
        </w:rPr>
      </w:pPr>
      <w:r w:rsidRPr="00867D6F">
        <w:rPr>
          <w:rFonts w:ascii="Times New Roman" w:eastAsia="Times New Roman" w:hAnsi="Times New Roman" w:cs="Times New Roman"/>
          <w:bCs/>
          <w:sz w:val="24"/>
          <w:szCs w:val="24"/>
          <w:lang w:val="x-none" w:eastAsia="x-none"/>
        </w:rPr>
        <w:t>-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3DEE6457" w14:textId="77777777" w:rsidR="00867D6F" w:rsidRP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val="x-none" w:eastAsia="x-none"/>
        </w:rPr>
      </w:pPr>
    </w:p>
    <w:p w14:paraId="7D8C2EAD" w14:textId="77777777" w:rsidR="00867D6F" w:rsidRPr="00867D6F" w:rsidRDefault="00867D6F" w:rsidP="00867D6F">
      <w:pPr>
        <w:spacing w:after="0" w:line="240" w:lineRule="auto"/>
        <w:jc w:val="center"/>
        <w:rPr>
          <w:rFonts w:ascii="Times New Roman" w:eastAsia="Times New Roman" w:hAnsi="Times New Roman" w:cs="Times New Roman"/>
          <w:b/>
          <w:bCs/>
          <w:sz w:val="24"/>
          <w:szCs w:val="24"/>
          <w:lang w:val="x-none" w:eastAsia="x-none"/>
        </w:rPr>
      </w:pPr>
      <w:r w:rsidRPr="00867D6F">
        <w:rPr>
          <w:rFonts w:ascii="Times New Roman" w:eastAsia="Times New Roman" w:hAnsi="Times New Roman" w:cs="Times New Roman"/>
          <w:b/>
          <w:bCs/>
          <w:sz w:val="24"/>
          <w:szCs w:val="24"/>
          <w:lang w:val="x-none" w:eastAsia="x-none"/>
        </w:rPr>
        <w:t xml:space="preserve">3. </w:t>
      </w:r>
      <w:r w:rsidRPr="00867D6F">
        <w:rPr>
          <w:rFonts w:ascii="Times New Roman" w:eastAsia="Times New Roman" w:hAnsi="Times New Roman" w:cs="Times New Roman"/>
          <w:b/>
          <w:bCs/>
          <w:sz w:val="24"/>
          <w:szCs w:val="24"/>
          <w:lang w:eastAsia="x-none"/>
        </w:rPr>
        <w:t>Наименование и количество поставляемого товара</w:t>
      </w:r>
    </w:p>
    <w:p w14:paraId="05E79139" w14:textId="77777777" w:rsidR="00867D6F" w:rsidRP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val="x-none" w:eastAsia="x-none"/>
        </w:rPr>
      </w:pPr>
      <w:r w:rsidRPr="00867D6F">
        <w:rPr>
          <w:rFonts w:ascii="Times New Roman" w:eastAsia="Times New Roman" w:hAnsi="Times New Roman" w:cs="Times New Roman"/>
          <w:bCs/>
          <w:sz w:val="24"/>
          <w:szCs w:val="24"/>
          <w:lang w:val="x-none" w:eastAsia="x-none"/>
        </w:rPr>
        <w:t>3.1. Наименование и количество поставляемого товара указаны в</w:t>
      </w:r>
      <w:r w:rsidRPr="00867D6F">
        <w:rPr>
          <w:rFonts w:ascii="Times New Roman" w:eastAsia="Times New Roman" w:hAnsi="Times New Roman" w:cs="Times New Roman"/>
          <w:bCs/>
          <w:sz w:val="24"/>
          <w:szCs w:val="24"/>
          <w:lang w:eastAsia="x-none"/>
        </w:rPr>
        <w:t> </w:t>
      </w:r>
      <w:r w:rsidRPr="00867D6F">
        <w:rPr>
          <w:rFonts w:ascii="Times New Roman" w:eastAsia="Times New Roman" w:hAnsi="Times New Roman" w:cs="Times New Roman"/>
          <w:bCs/>
          <w:sz w:val="24"/>
          <w:szCs w:val="24"/>
          <w:lang w:val="x-none" w:eastAsia="x-none"/>
        </w:rPr>
        <w:t xml:space="preserve">Приложении №1 </w:t>
      </w:r>
      <w:r w:rsidRPr="00867D6F">
        <w:rPr>
          <w:rFonts w:ascii="Times New Roman" w:eastAsia="Times New Roman" w:hAnsi="Times New Roman" w:cs="Times New Roman"/>
          <w:bCs/>
          <w:sz w:val="24"/>
          <w:szCs w:val="24"/>
          <w:lang w:val="x-none" w:eastAsia="x-none"/>
        </w:rPr>
        <w:br/>
        <w:t xml:space="preserve">к </w:t>
      </w:r>
      <w:r w:rsidRPr="00867D6F">
        <w:rPr>
          <w:rFonts w:ascii="Times New Roman" w:eastAsia="Times New Roman" w:hAnsi="Times New Roman" w:cs="Times New Roman"/>
          <w:bCs/>
          <w:sz w:val="24"/>
          <w:szCs w:val="24"/>
          <w:lang w:eastAsia="x-none"/>
        </w:rPr>
        <w:t>Техническому заданию</w:t>
      </w:r>
      <w:r w:rsidRPr="00867D6F">
        <w:rPr>
          <w:rFonts w:ascii="Times New Roman" w:eastAsia="Times New Roman" w:hAnsi="Times New Roman" w:cs="Times New Roman"/>
          <w:bCs/>
          <w:sz w:val="24"/>
          <w:szCs w:val="24"/>
          <w:lang w:val="x-none" w:eastAsia="x-none"/>
        </w:rPr>
        <w:t>.</w:t>
      </w:r>
    </w:p>
    <w:p w14:paraId="1FBADA40" w14:textId="77777777" w:rsidR="00867D6F" w:rsidRDefault="00867D6F" w:rsidP="00867D6F">
      <w:pPr>
        <w:pStyle w:val="22"/>
        <w:tabs>
          <w:tab w:val="left" w:pos="360"/>
          <w:tab w:val="left" w:pos="851"/>
        </w:tabs>
        <w:spacing w:after="0" w:line="240" w:lineRule="auto"/>
        <w:ind w:firstLine="567"/>
        <w:jc w:val="both"/>
        <w:rPr>
          <w:rFonts w:ascii="Times New Roman" w:eastAsia="Times New Roman" w:hAnsi="Times New Roman" w:cs="Times New Roman"/>
          <w:bCs/>
          <w:sz w:val="24"/>
          <w:szCs w:val="24"/>
          <w:lang w:eastAsia="x-none"/>
        </w:rPr>
      </w:pPr>
      <w:r w:rsidRPr="00867D6F">
        <w:rPr>
          <w:rFonts w:ascii="Times New Roman" w:eastAsia="Times New Roman" w:hAnsi="Times New Roman" w:cs="Times New Roman"/>
          <w:bCs/>
          <w:sz w:val="24"/>
          <w:szCs w:val="24"/>
          <w:lang w:eastAsia="x-none"/>
        </w:rPr>
        <w:t>3.2. Поставщик не имеет права самостоятельно изменить вид и количество поставляемого товара.</w:t>
      </w:r>
    </w:p>
    <w:p w14:paraId="5E5398F9" w14:textId="77777777" w:rsidR="00867D6F" w:rsidRPr="00867D6F" w:rsidRDefault="00867D6F" w:rsidP="00867D6F">
      <w:pPr>
        <w:pStyle w:val="22"/>
        <w:tabs>
          <w:tab w:val="left" w:pos="360"/>
          <w:tab w:val="left" w:pos="851"/>
        </w:tabs>
        <w:spacing w:after="0" w:line="240" w:lineRule="auto"/>
        <w:ind w:firstLine="851"/>
        <w:jc w:val="both"/>
        <w:rPr>
          <w:rFonts w:ascii="Times New Roman" w:eastAsia="Times New Roman" w:hAnsi="Times New Roman" w:cs="Times New Roman"/>
          <w:bCs/>
          <w:sz w:val="24"/>
          <w:szCs w:val="24"/>
          <w:lang w:eastAsia="x-none"/>
        </w:rPr>
      </w:pPr>
    </w:p>
    <w:p w14:paraId="48206C7C" w14:textId="77777777" w:rsidR="00867D6F" w:rsidRDefault="00867D6F" w:rsidP="00867D6F">
      <w:pPr>
        <w:keepNext/>
        <w:spacing w:after="0" w:line="240" w:lineRule="auto"/>
        <w:jc w:val="center"/>
        <w:outlineLvl w:val="1"/>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 xml:space="preserve">4. Требования к техническим и функциональным характеристикам </w:t>
      </w:r>
    </w:p>
    <w:p w14:paraId="1EEEBDB2" w14:textId="77777777" w:rsidR="00867D6F" w:rsidRPr="00867D6F" w:rsidRDefault="00867D6F" w:rsidP="00867D6F">
      <w:pPr>
        <w:keepNext/>
        <w:spacing w:after="0" w:line="240" w:lineRule="auto"/>
        <w:jc w:val="center"/>
        <w:outlineLvl w:val="1"/>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(потребительским свойствам) товара</w:t>
      </w:r>
    </w:p>
    <w:p w14:paraId="47F017A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4.1.</w:t>
      </w:r>
      <w:r w:rsidRPr="00867D6F">
        <w:rPr>
          <w:rFonts w:ascii="Times New Roman" w:eastAsia="Times New Roman" w:hAnsi="Times New Roman" w:cs="Times New Roman"/>
          <w:sz w:val="24"/>
          <w:szCs w:val="24"/>
        </w:rPr>
        <w:tab/>
        <w:t xml:space="preserve">Требования к техническим и функциональным характеристикам (потребительским свойствам) товара определяются в соответствии с Приложением №1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sz w:val="24"/>
          <w:szCs w:val="24"/>
        </w:rPr>
        <w:t xml:space="preserve">к Техническому заданию. </w:t>
      </w:r>
    </w:p>
    <w:p w14:paraId="60C922A9"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xml:space="preserve">4.2. </w:t>
      </w:r>
      <w:r w:rsidRPr="00867D6F">
        <w:rPr>
          <w:rFonts w:ascii="Times New Roman" w:eastAsia="Times New Roman" w:hAnsi="Times New Roman" w:cs="Times New Roman"/>
          <w:sz w:val="24"/>
          <w:szCs w:val="24"/>
          <w:lang w:eastAsia="ru-RU"/>
        </w:rPr>
        <w:t>Технические и функциональные характеристики (потребительские свойства) товара</w:t>
      </w:r>
      <w:r w:rsidRPr="00867D6F">
        <w:rPr>
          <w:rFonts w:ascii="Times New Roman" w:eastAsia="Times New Roman" w:hAnsi="Times New Roman" w:cs="Times New Roman"/>
          <w:sz w:val="24"/>
          <w:szCs w:val="24"/>
        </w:rPr>
        <w:t xml:space="preserve">,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 1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sz w:val="24"/>
          <w:szCs w:val="24"/>
        </w:rPr>
        <w:t>к Техническому заданию.</w:t>
      </w:r>
    </w:p>
    <w:p w14:paraId="1F438CEE"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4.3. Товар, включая его отдельные детали, компоненты и составные части должен быть:</w:t>
      </w:r>
    </w:p>
    <w:p w14:paraId="7D8250A3"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новым;</w:t>
      </w:r>
    </w:p>
    <w:p w14:paraId="0B5C76AD"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не восстановленным;</w:t>
      </w:r>
    </w:p>
    <w:p w14:paraId="75418F41"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не перезаправленным;</w:t>
      </w:r>
    </w:p>
    <w:p w14:paraId="6F21AA98"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lastRenderedPageBreak/>
        <w:t xml:space="preserve">- лицензионно чистым (не контрафактным); </w:t>
      </w:r>
    </w:p>
    <w:p w14:paraId="799A7E54"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должен быть заводского производства;</w:t>
      </w:r>
    </w:p>
    <w:p w14:paraId="36ED591F"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xml:space="preserve">- не должен содержать восстановленных элементов; </w:t>
      </w:r>
    </w:p>
    <w:p w14:paraId="4A80D6CC"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rPr>
      </w:pPr>
      <w:r w:rsidRPr="00867D6F">
        <w:rPr>
          <w:rFonts w:ascii="Times New Roman" w:eastAsia="Times New Roman" w:hAnsi="Times New Roman" w:cs="Times New Roman"/>
          <w:sz w:val="24"/>
          <w:szCs w:val="24"/>
        </w:rPr>
        <w:t xml:space="preserve">- должен быть упакован в оригинальную и недеформированную упаковку; </w:t>
      </w:r>
    </w:p>
    <w:p w14:paraId="4BBD3676"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не должен иметь дефектов, связанных с конструкцией, материалами или работой по его изготовлению;</w:t>
      </w:r>
    </w:p>
    <w:p w14:paraId="34DF2B5A"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должен быть свободен от любых прав третьих лиц;</w:t>
      </w:r>
    </w:p>
    <w:p w14:paraId="708EF768"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его применение не должно привести к порче или преждевременному износу того оборудования, в котором он будет установлен и для которого он предназначен. Данное требование предъявляется с целью исключения поломок оргтехники Заказчика;</w:t>
      </w:r>
    </w:p>
    <w:p w14:paraId="37B63736" w14:textId="77777777" w:rsidR="00867D6F" w:rsidRDefault="00867D6F" w:rsidP="00E23548">
      <w:pPr>
        <w:spacing w:after="0" w:line="240" w:lineRule="auto"/>
        <w:ind w:firstLine="567"/>
        <w:jc w:val="both"/>
        <w:rPr>
          <w:rFonts w:ascii="Times New Roman" w:eastAsia="Calibri" w:hAnsi="Times New Roman" w:cs="Times New Roman"/>
          <w:bCs/>
          <w:iCs/>
          <w:sz w:val="24"/>
          <w:szCs w:val="24"/>
          <w:lang w:eastAsia="ru-RU"/>
        </w:rPr>
      </w:pPr>
      <w:r w:rsidRPr="00867D6F">
        <w:rPr>
          <w:rFonts w:ascii="Times New Roman" w:eastAsia="Calibri" w:hAnsi="Times New Roman" w:cs="Times New Roman"/>
          <w:bCs/>
          <w:iCs/>
          <w:sz w:val="24"/>
          <w:szCs w:val="24"/>
          <w:lang w:eastAsia="ru-RU"/>
        </w:rPr>
        <w:t>- использование предлагаемых картриджей не должно нарушать действие сертификатов соответствия по безопасности и электромагнитной совместимости, выданным на технику, для которой производится закупка.</w:t>
      </w:r>
    </w:p>
    <w:p w14:paraId="6470D1C8" w14:textId="77777777" w:rsidR="00867D6F" w:rsidRPr="00867D6F" w:rsidRDefault="00867D6F" w:rsidP="00867D6F">
      <w:pPr>
        <w:spacing w:after="0" w:line="240" w:lineRule="auto"/>
        <w:ind w:hanging="1014"/>
        <w:jc w:val="both"/>
        <w:rPr>
          <w:rFonts w:ascii="Times New Roman" w:eastAsia="Calibri" w:hAnsi="Times New Roman" w:cs="Times New Roman"/>
          <w:bCs/>
          <w:iCs/>
          <w:sz w:val="24"/>
          <w:szCs w:val="24"/>
          <w:lang w:eastAsia="ru-RU"/>
        </w:rPr>
      </w:pPr>
    </w:p>
    <w:p w14:paraId="572CC437" w14:textId="77777777" w:rsidR="00867D6F" w:rsidRPr="00867D6F" w:rsidRDefault="00867D6F" w:rsidP="00867D6F">
      <w:pPr>
        <w:keepNext/>
        <w:spacing w:after="0" w:line="240" w:lineRule="auto"/>
        <w:jc w:val="center"/>
        <w:outlineLvl w:val="1"/>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5. Место, условия и сроки поставки товара</w:t>
      </w:r>
    </w:p>
    <w:p w14:paraId="6B7054A9" w14:textId="77777777" w:rsidR="00867D6F" w:rsidRPr="00867D6F" w:rsidRDefault="00867D6F" w:rsidP="00867D6F">
      <w:pPr>
        <w:pStyle w:val="af1"/>
        <w:ind w:firstLine="567"/>
        <w:rPr>
          <w:rFonts w:ascii="Calibri" w:eastAsia="Calibri" w:hAnsi="Calibri"/>
        </w:rPr>
      </w:pPr>
      <w:r w:rsidRPr="00867D6F">
        <w:t xml:space="preserve">5.1. Место поставки товара: 197110, Санкт-Петербург, ул. Барочная, д.10, корпус 1, литера А, 3 этаж, </w:t>
      </w:r>
      <w:r w:rsidRPr="00867D6F">
        <w:rPr>
          <w:rFonts w:eastAsia="Calibri"/>
        </w:rPr>
        <w:t>СПб ГБУ «ЦЦН».</w:t>
      </w:r>
    </w:p>
    <w:p w14:paraId="4F6CB9B3" w14:textId="77777777" w:rsidR="00867D6F" w:rsidRPr="00867D6F" w:rsidRDefault="00867D6F" w:rsidP="00867D6F">
      <w:pPr>
        <w:pStyle w:val="af1"/>
        <w:ind w:firstLine="567"/>
      </w:pPr>
      <w:r w:rsidRPr="00867D6F">
        <w:t>5.2. Условия и сроки поставки товара: поставка товара осуществляется единовременно в полном объеме, в удобное для Заказчика время в течение 10 (десяти) рабочих дней с момента заключения договора.</w:t>
      </w:r>
    </w:p>
    <w:p w14:paraId="191CEDDC" w14:textId="77777777" w:rsidR="00867D6F" w:rsidRPr="00867D6F" w:rsidRDefault="00867D6F" w:rsidP="00867D6F">
      <w:pPr>
        <w:pStyle w:val="af1"/>
        <w:ind w:firstLine="567"/>
      </w:pPr>
      <w:r w:rsidRPr="00867D6F">
        <w:t xml:space="preserve">Дата и время поставки должны быть согласованы с представителем Заказчика. </w:t>
      </w:r>
    </w:p>
    <w:p w14:paraId="05DDBEA2" w14:textId="77777777" w:rsidR="00867D6F" w:rsidRPr="00867D6F" w:rsidRDefault="00867D6F" w:rsidP="00867D6F">
      <w:pPr>
        <w:pStyle w:val="af1"/>
        <w:ind w:firstLine="567"/>
        <w:rPr>
          <w:i/>
        </w:rPr>
      </w:pPr>
      <w:r w:rsidRPr="00867D6F">
        <w:t>5.3. Представитель Заказчика:</w:t>
      </w:r>
      <w:r w:rsidRPr="00867D6F">
        <w:rPr>
          <w:i/>
        </w:rPr>
        <w:t xml:space="preserve"> </w:t>
      </w:r>
    </w:p>
    <w:p w14:paraId="26E6F8B0" w14:textId="77777777" w:rsidR="00867D6F" w:rsidRPr="00867D6F" w:rsidRDefault="00867D6F" w:rsidP="00867D6F">
      <w:pPr>
        <w:pStyle w:val="af1"/>
        <w:ind w:firstLine="567"/>
      </w:pPr>
      <w:r w:rsidRPr="00867D6F">
        <w:t xml:space="preserve">- Мозжухин Сергей Юрьевич – начальник хозяйственного отдела СПб ГБУ «ЦЦН», тел. </w:t>
      </w:r>
      <w:r w:rsidRPr="00867D6F">
        <w:rPr>
          <w:bCs/>
          <w:lang w:val="x-none" w:eastAsia="x-none"/>
        </w:rPr>
        <w:br/>
      </w:r>
      <w:r w:rsidRPr="00867D6F">
        <w:t>8 (812) 318-36-05.</w:t>
      </w:r>
    </w:p>
    <w:p w14:paraId="05DF3562" w14:textId="77777777" w:rsidR="00867D6F" w:rsidRDefault="00867D6F" w:rsidP="00867D6F">
      <w:pPr>
        <w:pStyle w:val="af1"/>
        <w:ind w:firstLine="567"/>
      </w:pPr>
      <w:r w:rsidRPr="00867D6F">
        <w:t>5.4. Погрузка поставляемого товара, его транспортировка до места поставки, а также выгрузка и поднятие на этаж осуществляется силами и за счёт Поставщика.</w:t>
      </w:r>
    </w:p>
    <w:p w14:paraId="5F0FA1FA" w14:textId="77777777" w:rsidR="00867D6F" w:rsidRPr="00867D6F" w:rsidRDefault="00867D6F" w:rsidP="00867D6F">
      <w:pPr>
        <w:pStyle w:val="af1"/>
        <w:ind w:firstLine="708"/>
      </w:pPr>
    </w:p>
    <w:p w14:paraId="75C5E88E" w14:textId="77777777" w:rsidR="00867D6F" w:rsidRPr="00867D6F" w:rsidRDefault="00867D6F" w:rsidP="00867D6F">
      <w:pPr>
        <w:keepNext/>
        <w:spacing w:after="0" w:line="240" w:lineRule="auto"/>
        <w:jc w:val="center"/>
        <w:outlineLvl w:val="1"/>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6. Требования к таре и упаковке товара</w:t>
      </w:r>
    </w:p>
    <w:p w14:paraId="44778FA3"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6.1. Поставщик обязан передать Заказчику товар в таре и (или) упаковке, обеспечивающей сохранность такого рода товаров при обычных условиях хранения и транспортировки.</w:t>
      </w:r>
    </w:p>
    <w:p w14:paraId="39CE4A64"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6.2. Упаковка товара должна исключать возможность механических повреждений поставляемого товара.</w:t>
      </w:r>
    </w:p>
    <w:p w14:paraId="3A08A091"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6.3. Каждая единица поставляемого товара должна быть оригинальной</w:t>
      </w:r>
      <w:r>
        <w:rPr>
          <w:rFonts w:ascii="Times New Roman" w:eastAsia="Times New Roman" w:hAnsi="Times New Roman" w:cs="Times New Roman"/>
          <w:sz w:val="24"/>
          <w:szCs w:val="24"/>
          <w:lang w:eastAsia="ru-RU"/>
        </w:rPr>
        <w:t xml:space="preserve"> </w:t>
      </w:r>
      <w:r w:rsidRPr="00867D6F">
        <w:rPr>
          <w:rFonts w:ascii="Times New Roman" w:eastAsia="Times New Roman" w:hAnsi="Times New Roman" w:cs="Times New Roman"/>
          <w:sz w:val="24"/>
          <w:szCs w:val="24"/>
          <w:lang w:eastAsia="ru-RU"/>
        </w:rPr>
        <w:t xml:space="preserve">от производителя. </w:t>
      </w:r>
    </w:p>
    <w:p w14:paraId="7804A407"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6.4. Внешняя упаковка товара должна соответствовать требованиям, установленным Техническим заданием.</w:t>
      </w:r>
    </w:p>
    <w:p w14:paraId="65159A13"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6.5. Товар должен иметь товарные знаки производителя, гарантирующие его неподдельность, и совпадающие с товарными знаками на упаковке.  </w:t>
      </w:r>
    </w:p>
    <w:p w14:paraId="08C4BCB9"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6.6. Каждый картридж должен быть упакован в индивидуальную картонную коробку, снабженную в зависимости от модели, вкладышами, исключающими его перемещение внутри коробки. Оригинальная упаковка должна быть не нарушена и иметь формованные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sz w:val="24"/>
          <w:szCs w:val="24"/>
          <w:lang w:eastAsia="ru-RU"/>
        </w:rPr>
        <w:t>и перфорированные вытяжные ярлычки для удобства вскрытия и дальнейшего использования. На упаковке не должно быть присутствия следов от упаковочной клейкой ленты.</w:t>
      </w:r>
    </w:p>
    <w:p w14:paraId="7E88B54F"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6.7. Маркировка на упаковку товара должна быть нанесена типографским способом,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sz w:val="24"/>
          <w:szCs w:val="24"/>
          <w:lang w:eastAsia="ru-RU"/>
        </w:rPr>
        <w:t xml:space="preserve">и содержать следующую информацию: </w:t>
      </w:r>
    </w:p>
    <w:p w14:paraId="5DA08910"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 товарный знак или (и) наименование предприятия-изготовителя;                   </w:t>
      </w:r>
    </w:p>
    <w:p w14:paraId="72B72445"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 наименование одной или более моделей принтеров, в которых может быть использован расходный материал (товар); </w:t>
      </w:r>
    </w:p>
    <w:p w14:paraId="76F755C3"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дата изготовления товара, страна происхождения товара.</w:t>
      </w:r>
    </w:p>
    <w:p w14:paraId="09A20CDC"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6.8. Упаковка и маркировка должна содержать все признаки лицензионности, установленные производителями (правообладателями) товара:</w:t>
      </w:r>
    </w:p>
    <w:p w14:paraId="28D40082"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голограммы, защитные пломбы, марки, содержащие все элементы защиты от подделок (микротекст, изменяемый под углом зрения цвет логотипа, термополоса и т.п.);</w:t>
      </w:r>
    </w:p>
    <w:p w14:paraId="6824319F"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чека с запорной лентой в картридже для лазерного принтера должны составлять одно целое с боковиной картриджа, и иметь одну консистенцию пластика с общим корпусом картриджа.</w:t>
      </w:r>
    </w:p>
    <w:p w14:paraId="4F909C05"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lastRenderedPageBreak/>
        <w:t xml:space="preserve">6.9. Маркировка должна быть легко читаема. Упаковка не должна содержать вскрытий, вмятин, порезов. </w:t>
      </w:r>
    </w:p>
    <w:p w14:paraId="79BE3DEF"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6.10. Конструкция картриджа должна обеспечивать совместимость с устройствами, для которых он предназначен. Пластмассовые и металлические детали не должны иметь трещин, вздутий, вмятин, царапин и других дефектов, ухудшающих их внешний вид и препятствующих их нормальному функционированию в настоящем или будущем. Контакты электрических цепей не должны быть деформированы, на их поверхности не должно быть признаков окисления, загрязнения, дефектов покрытия. Подвижные элементы изделия (шторки, заслонки) должны легко перемещаться без перекосов и заеданий. Фотобарабаны должны иметь глянцевое покрытие без царапин и полос. </w:t>
      </w:r>
    </w:p>
    <w:p w14:paraId="125AFD07" w14:textId="77777777" w:rsidR="00867D6F" w:rsidRPr="00867D6F" w:rsidRDefault="00867D6F" w:rsidP="00867D6F">
      <w:pPr>
        <w:spacing w:after="0" w:line="240" w:lineRule="auto"/>
        <w:ind w:firstLine="284"/>
        <w:jc w:val="both"/>
        <w:rPr>
          <w:rFonts w:ascii="Times New Roman" w:eastAsia="Times New Roman" w:hAnsi="Times New Roman" w:cs="Times New Roman"/>
          <w:sz w:val="24"/>
          <w:szCs w:val="24"/>
          <w:lang w:eastAsia="ru-RU"/>
        </w:rPr>
      </w:pPr>
    </w:p>
    <w:p w14:paraId="47A9AB1E" w14:textId="77777777" w:rsidR="00867D6F" w:rsidRPr="00867D6F" w:rsidRDefault="00867D6F" w:rsidP="00E23548">
      <w:pPr>
        <w:suppressAutoHyphens/>
        <w:spacing w:after="0" w:line="240" w:lineRule="auto"/>
        <w:ind w:firstLine="567"/>
        <w:jc w:val="center"/>
        <w:outlineLvl w:val="1"/>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7. Требования к качеству и безопасности товара</w:t>
      </w:r>
    </w:p>
    <w:p w14:paraId="531672DE" w14:textId="77777777" w:rsidR="00867D6F" w:rsidRPr="00867D6F" w:rsidRDefault="00867D6F" w:rsidP="00E23548">
      <w:pPr>
        <w:widowControl w:val="0"/>
        <w:shd w:val="clear" w:color="auto" w:fill="FFFFFF"/>
        <w:tabs>
          <w:tab w:val="left" w:pos="720"/>
          <w:tab w:val="left" w:pos="542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7.1. Требования к качеству товара устанавливаются </w:t>
      </w:r>
      <w:r w:rsidRPr="00867D6F">
        <w:rPr>
          <w:rFonts w:ascii="Times New Roman" w:eastAsia="Calibri" w:hAnsi="Times New Roman" w:cs="Times New Roman"/>
          <w:sz w:val="24"/>
          <w:szCs w:val="24"/>
        </w:rPr>
        <w:t xml:space="preserve">Заказчиком в соответствии со </w:t>
      </w:r>
      <w:hyperlink r:id="rId8">
        <w:r w:rsidRPr="00867D6F">
          <w:rPr>
            <w:rFonts w:ascii="Times New Roman" w:eastAsia="Calibri" w:hAnsi="Times New Roman" w:cs="Times New Roman"/>
            <w:sz w:val="24"/>
            <w:szCs w:val="24"/>
          </w:rPr>
          <w:t>статьей 469</w:t>
        </w:r>
      </w:hyperlink>
      <w:r w:rsidRPr="00867D6F">
        <w:rPr>
          <w:rFonts w:ascii="Times New Roman" w:eastAsia="Calibri" w:hAnsi="Times New Roman" w:cs="Times New Roman"/>
          <w:sz w:val="24"/>
          <w:szCs w:val="24"/>
        </w:rPr>
        <w:t xml:space="preserve"> Гражданского кодекса Российской Федерации.</w:t>
      </w:r>
      <w:r w:rsidRPr="00867D6F">
        <w:rPr>
          <w:rFonts w:ascii="Times New Roman" w:eastAsia="Times New Roman" w:hAnsi="Times New Roman" w:cs="Times New Roman"/>
          <w:sz w:val="24"/>
          <w:szCs w:val="24"/>
          <w:lang w:eastAsia="ru-RU"/>
        </w:rPr>
        <w:t xml:space="preserve">      </w:t>
      </w:r>
    </w:p>
    <w:p w14:paraId="1F4187BE" w14:textId="77777777" w:rsidR="00867D6F" w:rsidRPr="00867D6F" w:rsidRDefault="00867D6F" w:rsidP="00E23548">
      <w:pPr>
        <w:widowControl w:val="0"/>
        <w:shd w:val="clear" w:color="auto" w:fill="FFFFFF"/>
        <w:tabs>
          <w:tab w:val="left" w:pos="720"/>
          <w:tab w:val="left" w:pos="5429"/>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7.2. Качественные характеристики поставляемого товара должны соответствовать характеристикам, указанным в Приложении №1 к </w:t>
      </w:r>
      <w:r w:rsidRPr="00867D6F">
        <w:rPr>
          <w:rFonts w:ascii="Times New Roman" w:eastAsia="Times New Roman" w:hAnsi="Times New Roman" w:cs="Times New Roman"/>
          <w:sz w:val="24"/>
          <w:szCs w:val="24"/>
        </w:rPr>
        <w:t>Техническому заданию</w:t>
      </w:r>
      <w:r w:rsidRPr="00867D6F">
        <w:rPr>
          <w:rFonts w:ascii="Times New Roman" w:eastAsia="Times New Roman" w:hAnsi="Times New Roman" w:cs="Times New Roman"/>
          <w:sz w:val="24"/>
          <w:szCs w:val="24"/>
          <w:lang w:eastAsia="ru-RU"/>
        </w:rPr>
        <w:t>.</w:t>
      </w:r>
    </w:p>
    <w:p w14:paraId="30013660" w14:textId="77777777" w:rsidR="00867D6F" w:rsidRPr="00867D6F" w:rsidRDefault="00867D6F" w:rsidP="00E23548">
      <w:pPr>
        <w:widowControl w:val="0"/>
        <w:spacing w:after="0" w:line="240" w:lineRule="auto"/>
        <w:ind w:firstLine="567"/>
        <w:jc w:val="both"/>
        <w:rPr>
          <w:rFonts w:ascii="Times New Roman" w:eastAsia="Times New Roman" w:hAnsi="Times New Roman" w:cs="Times New Roman"/>
          <w:bCs/>
          <w:iCs/>
          <w:sz w:val="24"/>
          <w:szCs w:val="24"/>
          <w:lang w:eastAsia="x-none"/>
        </w:rPr>
      </w:pPr>
      <w:r w:rsidRPr="00867D6F">
        <w:rPr>
          <w:rFonts w:ascii="Times New Roman" w:eastAsia="Times New Roman" w:hAnsi="Times New Roman" w:cs="Times New Roman"/>
          <w:bCs/>
          <w:iCs/>
          <w:sz w:val="24"/>
          <w:szCs w:val="24"/>
          <w:lang w:eastAsia="ru-RU"/>
        </w:rPr>
        <w:t xml:space="preserve">7.3. </w:t>
      </w:r>
      <w:r w:rsidRPr="00867D6F">
        <w:rPr>
          <w:rFonts w:ascii="Times New Roman" w:eastAsia="Times New Roman" w:hAnsi="Times New Roman" w:cs="Times New Roman"/>
          <w:bCs/>
          <w:iCs/>
          <w:sz w:val="24"/>
          <w:szCs w:val="24"/>
          <w:lang w:eastAsia="x-none"/>
        </w:rPr>
        <w:t xml:space="preserve">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398FDD1D" w14:textId="77777777" w:rsidR="00867D6F" w:rsidRPr="00867D6F" w:rsidRDefault="00867D6F" w:rsidP="00E23548">
      <w:pPr>
        <w:tabs>
          <w:tab w:val="left" w:pos="720"/>
          <w:tab w:val="left" w:pos="1134"/>
        </w:tabs>
        <w:suppressAutoHyphens/>
        <w:spacing w:after="0" w:line="240" w:lineRule="auto"/>
        <w:ind w:firstLine="567"/>
        <w:jc w:val="both"/>
        <w:outlineLvl w:val="1"/>
        <w:rPr>
          <w:rFonts w:ascii="Times New Roman" w:eastAsia="Times New Roman" w:hAnsi="Times New Roman" w:cs="Times New Roman"/>
          <w:bCs/>
          <w:iCs/>
          <w:sz w:val="24"/>
          <w:szCs w:val="24"/>
          <w:lang w:eastAsia="ru-RU"/>
        </w:rPr>
      </w:pPr>
      <w:r w:rsidRPr="00867D6F">
        <w:rPr>
          <w:rFonts w:ascii="Times New Roman" w:eastAsia="Times New Roman" w:hAnsi="Times New Roman" w:cs="Times New Roman"/>
          <w:bCs/>
          <w:iCs/>
          <w:sz w:val="24"/>
          <w:szCs w:val="24"/>
          <w:lang w:eastAsia="x-none"/>
        </w:rPr>
        <w:t xml:space="preserve">7.4. </w:t>
      </w:r>
      <w:r w:rsidRPr="00867D6F">
        <w:rPr>
          <w:rFonts w:ascii="Times New Roman" w:eastAsia="Times New Roman" w:hAnsi="Times New Roman" w:cs="Times New Roman"/>
          <w:bCs/>
          <w:iCs/>
          <w:sz w:val="24"/>
          <w:szCs w:val="24"/>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w:t>
      </w:r>
      <w:r>
        <w:rPr>
          <w:rFonts w:ascii="Times New Roman" w:eastAsia="Times New Roman" w:hAnsi="Times New Roman" w:cs="Times New Roman"/>
          <w:bCs/>
          <w:iCs/>
          <w:sz w:val="24"/>
          <w:szCs w:val="24"/>
          <w:lang w:eastAsia="ru-RU"/>
        </w:rPr>
        <w:t xml:space="preserve"> </w:t>
      </w:r>
      <w:r w:rsidRPr="00867D6F">
        <w:rPr>
          <w:rFonts w:ascii="Times New Roman" w:eastAsia="Times New Roman" w:hAnsi="Times New Roman" w:cs="Times New Roman"/>
          <w:bCs/>
          <w:iCs/>
          <w:sz w:val="24"/>
          <w:szCs w:val="24"/>
          <w:lang w:eastAsia="ru-RU"/>
        </w:rPr>
        <w:t>с законодательством Российской Федерации</w:t>
      </w:r>
      <w:r w:rsidRPr="00867D6F">
        <w:rPr>
          <w:rFonts w:ascii="Times New Roman" w:eastAsia="Times New Roman" w:hAnsi="Times New Roman" w:cs="Times New Roman"/>
          <w:bCs/>
          <w:iCs/>
          <w:sz w:val="24"/>
          <w:szCs w:val="24"/>
          <w:lang w:eastAsia="x-none"/>
        </w:rPr>
        <w:t>.</w:t>
      </w:r>
    </w:p>
    <w:p w14:paraId="5F226C03" w14:textId="77777777" w:rsidR="00867D6F" w:rsidRPr="00867D6F" w:rsidRDefault="00867D6F" w:rsidP="00E23548">
      <w:pPr>
        <w:pStyle w:val="af"/>
        <w:spacing w:after="0"/>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iCs/>
          <w:sz w:val="24"/>
          <w:szCs w:val="24"/>
          <w:lang w:eastAsia="ru-RU"/>
        </w:rPr>
        <w:t xml:space="preserve">7.5. </w:t>
      </w:r>
      <w:r w:rsidRPr="00867D6F">
        <w:rPr>
          <w:rFonts w:ascii="Times New Roman" w:eastAsia="Times New Roman" w:hAnsi="Times New Roman" w:cs="Times New Roman"/>
          <w:sz w:val="24"/>
          <w:szCs w:val="24"/>
          <w:lang w:eastAsia="ru-RU"/>
        </w:rPr>
        <w:t>В случае, если поставляемый товар входит в единый перечень продукции, подлежащей обязательной сертификации (в соответствии с постановлением Правительства Российской Федерации от Постановление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(далее - Постановление № 2425)), такой поставляемый товар должен иметь сертификат, выданный уполномоченным органом.</w:t>
      </w:r>
    </w:p>
    <w:p w14:paraId="46969E0F" w14:textId="77777777" w:rsidR="00867D6F" w:rsidRPr="00867D6F" w:rsidRDefault="00867D6F" w:rsidP="00E23548">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7.6. В случае, если поставляемый товар входит в единый перечень продукции подтверждение соответствия которой осуществляется в форме принятия декларации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sz w:val="24"/>
          <w:szCs w:val="24"/>
          <w:lang w:eastAsia="ru-RU"/>
        </w:rPr>
        <w:t>о соответствии (в соответствии с Постановлением № 2425), такой поставляемый товар должен иметь декларацию о соответствии, выданную уполномоченным органом</w:t>
      </w:r>
      <w:r w:rsidRPr="00867D6F">
        <w:rPr>
          <w:rFonts w:ascii="Times New Roman" w:eastAsia="Times New Roman" w:hAnsi="Times New Roman" w:cs="Times New Roman"/>
          <w:bCs/>
          <w:iCs/>
          <w:sz w:val="24"/>
          <w:szCs w:val="24"/>
          <w:lang w:eastAsia="x-none"/>
        </w:rPr>
        <w:t>.</w:t>
      </w:r>
    </w:p>
    <w:p w14:paraId="1B3A7FAA" w14:textId="77777777" w:rsidR="00867D6F" w:rsidRPr="00867D6F" w:rsidRDefault="00867D6F" w:rsidP="00E23548">
      <w:pPr>
        <w:pStyle w:val="af1"/>
        <w:ind w:firstLine="567"/>
      </w:pPr>
      <w:r w:rsidRPr="00867D6F">
        <w:t>7.7. Дата изготовления поставляемого товара должна быть не ранее 3-го квартала 2025 года.</w:t>
      </w:r>
    </w:p>
    <w:p w14:paraId="2E406AE9" w14:textId="77777777" w:rsidR="00867D6F" w:rsidRPr="00867D6F" w:rsidRDefault="00E23548" w:rsidP="00E23548">
      <w:pPr>
        <w:pStyle w:val="af1"/>
        <w:ind w:firstLine="567"/>
        <w:rPr>
          <w:rFonts w:asciiTheme="minorHAnsi" w:eastAsiaTheme="minorHAnsi" w:hAnsiTheme="minorHAnsi" w:cstheme="minorBidi"/>
          <w:lang w:eastAsia="en-US"/>
        </w:rPr>
      </w:pPr>
      <w:r>
        <w:t xml:space="preserve">7.8. </w:t>
      </w:r>
      <w:r w:rsidR="00867D6F" w:rsidRPr="00867D6F">
        <w:t xml:space="preserve">Поставляемый товар должен быть новым (товаром, который не был </w:t>
      </w:r>
      <w:r w:rsidR="00867D6F" w:rsidRPr="00867D6F">
        <w:rPr>
          <w:bCs/>
          <w:lang w:val="x-none" w:eastAsia="x-none"/>
        </w:rPr>
        <w:br/>
      </w:r>
      <w:r w:rsidR="00867D6F" w:rsidRPr="00867D6F">
        <w:t xml:space="preserve">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sidR="00867D6F" w:rsidRPr="00867D6F">
        <w:rPr>
          <w:bCs/>
          <w:lang w:val="x-none" w:eastAsia="x-none"/>
        </w:rPr>
        <w:br/>
      </w:r>
      <w:r w:rsidR="00867D6F" w:rsidRPr="00867D6F">
        <w:t>не должен находиться в залоге, под арестом или иным обременением.</w:t>
      </w:r>
    </w:p>
    <w:p w14:paraId="7852316D" w14:textId="77777777" w:rsidR="00867D6F" w:rsidRPr="00867D6F" w:rsidRDefault="00867D6F" w:rsidP="00E23548">
      <w:pPr>
        <w:pStyle w:val="af1"/>
        <w:ind w:firstLine="567"/>
      </w:pPr>
      <w:r w:rsidRPr="00867D6F">
        <w:t xml:space="preserve">7.9.  Проверка качества товара производится при приемке товара. </w:t>
      </w:r>
    </w:p>
    <w:p w14:paraId="043F1910" w14:textId="77777777" w:rsidR="00867D6F" w:rsidRPr="00867D6F" w:rsidRDefault="00867D6F" w:rsidP="00E23548">
      <w:pPr>
        <w:autoSpaceDE w:val="0"/>
        <w:autoSpaceDN w:val="0"/>
        <w:adjustRightInd w:val="0"/>
        <w:spacing w:after="0" w:line="240" w:lineRule="auto"/>
        <w:ind w:firstLine="567"/>
        <w:jc w:val="both"/>
        <w:rPr>
          <w:rFonts w:ascii="Times New Roman" w:eastAsia="Times New Roman" w:hAnsi="Times New Roman" w:cs="Times New Roman"/>
          <w:bCs/>
          <w:iCs/>
          <w:sz w:val="24"/>
          <w:szCs w:val="24"/>
          <w:lang w:eastAsia="ru-RU"/>
        </w:rPr>
      </w:pPr>
      <w:r w:rsidRPr="00867D6F">
        <w:rPr>
          <w:rFonts w:ascii="Times New Roman" w:eastAsia="Times New Roman" w:hAnsi="Times New Roman" w:cs="Times New Roman"/>
          <w:bCs/>
          <w:iCs/>
          <w:sz w:val="24"/>
          <w:szCs w:val="24"/>
          <w:lang w:eastAsia="ru-RU"/>
        </w:rPr>
        <w:t xml:space="preserve">7.10.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поставленных расходных материалов. </w:t>
      </w:r>
    </w:p>
    <w:p w14:paraId="03B13509" w14:textId="77777777" w:rsidR="00867D6F" w:rsidRDefault="00867D6F" w:rsidP="00E23548">
      <w:pPr>
        <w:tabs>
          <w:tab w:val="left" w:pos="567"/>
          <w:tab w:val="left" w:pos="1134"/>
        </w:tabs>
        <w:suppressAutoHyphens/>
        <w:spacing w:after="0" w:line="240" w:lineRule="auto"/>
        <w:ind w:firstLine="567"/>
        <w:jc w:val="both"/>
        <w:outlineLvl w:val="1"/>
        <w:rPr>
          <w:rFonts w:ascii="Times New Roman" w:eastAsia="Times New Roman" w:hAnsi="Times New Roman" w:cs="Times New Roman"/>
          <w:bCs/>
          <w:iCs/>
          <w:sz w:val="24"/>
          <w:szCs w:val="24"/>
          <w:lang w:eastAsia="ru-RU"/>
        </w:rPr>
      </w:pPr>
      <w:r w:rsidRPr="00867D6F">
        <w:rPr>
          <w:rFonts w:ascii="Times New Roman" w:eastAsia="Times New Roman" w:hAnsi="Times New Roman" w:cs="Times New Roman"/>
          <w:bCs/>
          <w:iCs/>
          <w:sz w:val="24"/>
          <w:szCs w:val="24"/>
          <w:lang w:eastAsia="ru-RU"/>
        </w:rPr>
        <w:t xml:space="preserve">7.11. Претензии Заказчика по качеству товара должны быть устранены Поставщиком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bCs/>
          <w:iCs/>
          <w:sz w:val="24"/>
          <w:szCs w:val="24"/>
          <w:lang w:eastAsia="ru-RU"/>
        </w:rPr>
        <w:t>в течение 5 (пяти) рабочих дней с момента получения претензии от Заказчика. При возникновении разногласий по вопросам качества, количества и комплектности товара Заказчик обязан составить соответствующие претензии и незамедлительно направить их Поставщику.</w:t>
      </w:r>
    </w:p>
    <w:p w14:paraId="404C52EA" w14:textId="77777777" w:rsidR="00E23548" w:rsidRPr="00867D6F" w:rsidRDefault="00E23548" w:rsidP="00E23548">
      <w:pPr>
        <w:tabs>
          <w:tab w:val="left" w:pos="567"/>
          <w:tab w:val="left" w:pos="1134"/>
        </w:tabs>
        <w:suppressAutoHyphens/>
        <w:spacing w:after="0" w:line="240" w:lineRule="auto"/>
        <w:ind w:firstLine="567"/>
        <w:jc w:val="both"/>
        <w:outlineLvl w:val="1"/>
        <w:rPr>
          <w:rFonts w:ascii="Times New Roman" w:eastAsia="Times New Roman" w:hAnsi="Times New Roman" w:cs="Times New Roman"/>
          <w:bCs/>
          <w:iCs/>
          <w:sz w:val="24"/>
          <w:szCs w:val="24"/>
          <w:lang w:eastAsia="ru-RU"/>
        </w:rPr>
      </w:pPr>
    </w:p>
    <w:p w14:paraId="4B15C122" w14:textId="77777777" w:rsidR="00867D6F" w:rsidRPr="00867D6F" w:rsidRDefault="00867D6F" w:rsidP="00867D6F">
      <w:pPr>
        <w:autoSpaceDE w:val="0"/>
        <w:autoSpaceDN w:val="0"/>
        <w:adjustRightInd w:val="0"/>
        <w:spacing w:after="0" w:line="240" w:lineRule="auto"/>
        <w:ind w:firstLine="540"/>
        <w:jc w:val="center"/>
        <w:outlineLvl w:val="2"/>
        <w:rPr>
          <w:rFonts w:ascii="Times New Roman" w:eastAsia="Times New Roman" w:hAnsi="Times New Roman" w:cs="Times New Roman"/>
          <w:b/>
          <w:bCs/>
          <w:sz w:val="24"/>
          <w:szCs w:val="24"/>
          <w:lang w:eastAsia="ru-RU"/>
        </w:rPr>
      </w:pPr>
      <w:r w:rsidRPr="00867D6F">
        <w:rPr>
          <w:rFonts w:ascii="Times New Roman" w:eastAsia="Times New Roman" w:hAnsi="Times New Roman" w:cs="Times New Roman"/>
          <w:b/>
          <w:bCs/>
          <w:sz w:val="24"/>
          <w:szCs w:val="24"/>
          <w:lang w:eastAsia="ru-RU"/>
        </w:rPr>
        <w:t>8. Требования, связанные с определением соответствия поставляемого товара потребностям заказчика (приемка товара)</w:t>
      </w:r>
    </w:p>
    <w:p w14:paraId="1C9F254C" w14:textId="77777777" w:rsidR="00867D6F" w:rsidRPr="00867D6F" w:rsidRDefault="00867D6F" w:rsidP="00867D6F">
      <w:pPr>
        <w:spacing w:after="0" w:line="240" w:lineRule="auto"/>
        <w:ind w:firstLine="567"/>
        <w:jc w:val="both"/>
        <w:rPr>
          <w:rFonts w:ascii="Times New Roman" w:eastAsia="Calibri" w:hAnsi="Times New Roman" w:cs="Times New Roman"/>
          <w:iCs/>
          <w:sz w:val="24"/>
          <w:szCs w:val="24"/>
        </w:rPr>
      </w:pPr>
      <w:r w:rsidRPr="00867D6F">
        <w:rPr>
          <w:rFonts w:ascii="Times New Roman" w:eastAsia="Calibri" w:hAnsi="Times New Roman" w:cs="Times New Roman"/>
          <w:sz w:val="24"/>
          <w:szCs w:val="24"/>
        </w:rPr>
        <w:t xml:space="preserve">8.1. </w:t>
      </w:r>
      <w:r w:rsidRPr="00867D6F">
        <w:rPr>
          <w:rFonts w:ascii="Times New Roman" w:eastAsia="Times New Roman" w:hAnsi="Times New Roman" w:cs="Times New Roman"/>
          <w:sz w:val="24"/>
          <w:szCs w:val="24"/>
          <w:lang w:eastAsia="ru-RU"/>
        </w:rPr>
        <w:t xml:space="preserve">Поставщик вместе с поставляемым товаром предоставляет Заказчику счет, счет-фактуру (в случае если Поставщик облагается НДС), товарную накладную (в 2-х экз.). </w:t>
      </w:r>
      <w:r w:rsidRPr="00867D6F">
        <w:rPr>
          <w:rFonts w:ascii="Times New Roman" w:eastAsia="Times New Roman" w:hAnsi="Times New Roman" w:cs="Times New Roman"/>
          <w:sz w:val="24"/>
          <w:szCs w:val="24"/>
          <w:lang w:eastAsia="ru-RU"/>
        </w:rPr>
        <w:lastRenderedPageBreak/>
        <w:t>Поставщик вправе предоставить Универсальный передаточный документ (далее – УПД) (в 2-х экз.).</w:t>
      </w:r>
    </w:p>
    <w:p w14:paraId="20669653"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iCs/>
          <w:sz w:val="24"/>
          <w:szCs w:val="24"/>
          <w:lang w:eastAsia="ru-RU"/>
        </w:rPr>
        <w:t xml:space="preserve">8.2. </w:t>
      </w:r>
      <w:r w:rsidRPr="00867D6F">
        <w:rPr>
          <w:rFonts w:ascii="Times New Roman" w:eastAsia="Times New Roman" w:hAnsi="Times New Roman" w:cs="Times New Roman"/>
          <w:sz w:val="24"/>
          <w:szCs w:val="24"/>
          <w:lang w:eastAsia="ru-RU"/>
        </w:rPr>
        <w:t>Заказчик в течение 5 (пяти) рабочих дней с момента получения от Поставщика товара и документов, указанных в пункте 8.1 Технического задания, проводит проверку соответствия количества, комплектности, качества поставленного товара условиям договора и требованиям Технического задания.</w:t>
      </w:r>
    </w:p>
    <w:p w14:paraId="1AA1AD18"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rPr>
      </w:pPr>
      <w:r w:rsidRPr="00867D6F">
        <w:rPr>
          <w:rFonts w:ascii="Times New Roman" w:eastAsia="Calibri" w:hAnsi="Times New Roman" w:cs="Times New Roman"/>
          <w:sz w:val="24"/>
          <w:szCs w:val="24"/>
        </w:rPr>
        <w:t>8.3. По результатам проверки Заказчик:</w:t>
      </w:r>
    </w:p>
    <w:p w14:paraId="477A3B60" w14:textId="77777777" w:rsidR="00867D6F" w:rsidRPr="00867D6F" w:rsidRDefault="00867D6F" w:rsidP="00867D6F">
      <w:pPr>
        <w:numPr>
          <w:ilvl w:val="2"/>
          <w:numId w:val="25"/>
        </w:numPr>
        <w:spacing w:after="0" w:line="240" w:lineRule="auto"/>
        <w:ind w:left="0" w:firstLine="567"/>
        <w:contextualSpacing/>
        <w:jc w:val="both"/>
        <w:rPr>
          <w:rFonts w:ascii="Times New Roman" w:eastAsia="Calibri" w:hAnsi="Times New Roman" w:cs="Times New Roman"/>
          <w:sz w:val="24"/>
          <w:szCs w:val="24"/>
          <w:lang w:val="x-none"/>
        </w:rPr>
      </w:pPr>
      <w:r w:rsidRPr="00867D6F">
        <w:rPr>
          <w:rFonts w:ascii="Times New Roman" w:eastAsia="Times New Roman" w:hAnsi="Times New Roman" w:cs="Times New Roman"/>
          <w:sz w:val="24"/>
          <w:szCs w:val="24"/>
          <w:lang w:eastAsia="ru-RU"/>
        </w:rPr>
        <w:t xml:space="preserve"> в случае, если поставленный товар соответствует требованиям Технического задания и условиям договора, подписывает и направляет Поставщику товарную накладную (в 1-м экз.) или УПД (в 1-м экз.).</w:t>
      </w:r>
    </w:p>
    <w:p w14:paraId="37449A8E" w14:textId="77777777" w:rsidR="00867D6F" w:rsidRPr="00867D6F" w:rsidRDefault="00867D6F" w:rsidP="00867D6F">
      <w:pPr>
        <w:pStyle w:val="aa"/>
        <w:widowControl w:val="0"/>
        <w:numPr>
          <w:ilvl w:val="2"/>
          <w:numId w:val="25"/>
        </w:numPr>
        <w:tabs>
          <w:tab w:val="left" w:pos="720"/>
        </w:tabs>
        <w:ind w:left="0" w:firstLine="567"/>
        <w:rPr>
          <w:sz w:val="24"/>
        </w:rPr>
      </w:pPr>
      <w:r w:rsidRPr="00867D6F">
        <w:rPr>
          <w:sz w:val="24"/>
        </w:rPr>
        <w:t>в случае, если поставленный товар не соответствует требованиям Технического задания и условиям договора, направляет Поставщику мотивированный отказ от приемки товара с перечнем выявленных нарушений и сроком их устранения. Заказчик вправе направить мотивированный отказ от приемки товара на электронную почту Поставщика, указанную в реквизитах сторон, с последующей отправкой по почте заказным письмом.</w:t>
      </w:r>
    </w:p>
    <w:p w14:paraId="5DEA1AC4" w14:textId="77777777" w:rsidR="00867D6F" w:rsidRPr="00867D6F" w:rsidRDefault="00867D6F" w:rsidP="00867D6F">
      <w:pPr>
        <w:tabs>
          <w:tab w:val="left" w:pos="720"/>
          <w:tab w:val="left" w:pos="1276"/>
        </w:tabs>
        <w:autoSpaceDE w:val="0"/>
        <w:autoSpaceDN w:val="0"/>
        <w:adjustRightInd w:val="0"/>
        <w:spacing w:after="0" w:line="240" w:lineRule="auto"/>
        <w:ind w:firstLine="567"/>
        <w:jc w:val="both"/>
        <w:outlineLvl w:val="2"/>
        <w:rPr>
          <w:rFonts w:ascii="Times New Roman" w:eastAsia="Times New Roman" w:hAnsi="Times New Roman" w:cs="Times New Roman"/>
          <w:bCs/>
          <w:sz w:val="24"/>
          <w:szCs w:val="24"/>
          <w:lang w:eastAsia="ru-RU"/>
        </w:rPr>
      </w:pPr>
      <w:r w:rsidRPr="00867D6F">
        <w:rPr>
          <w:rFonts w:ascii="Times New Roman" w:eastAsia="Times New Roman" w:hAnsi="Times New Roman" w:cs="Times New Roman"/>
          <w:bCs/>
          <w:sz w:val="24"/>
          <w:szCs w:val="24"/>
          <w:lang w:eastAsia="ru-RU"/>
        </w:rPr>
        <w:t>8.4.</w:t>
      </w:r>
      <w:r w:rsidRPr="00867D6F">
        <w:rPr>
          <w:rFonts w:ascii="Times New Roman" w:eastAsia="Times New Roman" w:hAnsi="Times New Roman" w:cs="Times New Roman"/>
          <w:bCs/>
          <w:sz w:val="24"/>
          <w:szCs w:val="24"/>
          <w:lang w:eastAsia="ru-RU"/>
        </w:rPr>
        <w:tab/>
        <w:t>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товарной накладной или УПД.</w:t>
      </w:r>
    </w:p>
    <w:p w14:paraId="7911C198" w14:textId="77777777" w:rsidR="00867D6F" w:rsidRPr="00867D6F" w:rsidRDefault="00867D6F" w:rsidP="00867D6F">
      <w:pPr>
        <w:tabs>
          <w:tab w:val="left" w:pos="720"/>
        </w:tabs>
        <w:autoSpaceDE w:val="0"/>
        <w:autoSpaceDN w:val="0"/>
        <w:adjustRightInd w:val="0"/>
        <w:spacing w:after="0" w:line="240" w:lineRule="auto"/>
        <w:ind w:firstLine="567"/>
        <w:jc w:val="both"/>
        <w:outlineLvl w:val="2"/>
        <w:rPr>
          <w:rFonts w:ascii="Times New Roman" w:eastAsia="Times New Roman" w:hAnsi="Times New Roman" w:cs="Times New Roman"/>
          <w:bCs/>
          <w:sz w:val="24"/>
          <w:szCs w:val="24"/>
          <w:lang w:eastAsia="ru-RU"/>
        </w:rPr>
      </w:pPr>
      <w:r w:rsidRPr="00867D6F">
        <w:rPr>
          <w:rFonts w:ascii="Times New Roman" w:eastAsia="Times New Roman" w:hAnsi="Times New Roman" w:cs="Times New Roman"/>
          <w:bCs/>
          <w:sz w:val="24"/>
          <w:szCs w:val="24"/>
          <w:lang w:eastAsia="ru-RU"/>
        </w:rPr>
        <w:t>8.5. При выявлении недопоставки товара, Поставщик обязан восполнить недопоставленное количество товара в течение 5 (пяти) рабочих дней</w:t>
      </w:r>
      <w:r w:rsidRPr="00867D6F">
        <w:rPr>
          <w:rFonts w:ascii="Times New Roman" w:eastAsia="Times New Roman" w:hAnsi="Times New Roman" w:cs="Times New Roman"/>
          <w:sz w:val="24"/>
          <w:szCs w:val="24"/>
          <w:lang w:eastAsia="ru-RU"/>
        </w:rPr>
        <w:t xml:space="preserve"> </w:t>
      </w:r>
      <w:r w:rsidRPr="00867D6F">
        <w:rPr>
          <w:rFonts w:ascii="Times New Roman" w:eastAsia="Times New Roman" w:hAnsi="Times New Roman" w:cs="Times New Roman"/>
          <w:bCs/>
          <w:sz w:val="24"/>
          <w:szCs w:val="24"/>
          <w:lang w:eastAsia="ru-RU"/>
        </w:rPr>
        <w:t xml:space="preserve">с момента обнаружения недопоставки Заказчиком. </w:t>
      </w:r>
    </w:p>
    <w:p w14:paraId="393CCFBE"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8.6. Поставщик обязан осуществить доставку и разгрузку товара</w:t>
      </w:r>
      <w:r>
        <w:rPr>
          <w:rFonts w:ascii="Times New Roman" w:eastAsia="Times New Roman" w:hAnsi="Times New Roman" w:cs="Times New Roman"/>
          <w:sz w:val="24"/>
          <w:szCs w:val="24"/>
          <w:lang w:eastAsia="ru-RU"/>
        </w:rPr>
        <w:t xml:space="preserve"> </w:t>
      </w:r>
      <w:r w:rsidRPr="00867D6F">
        <w:rPr>
          <w:rFonts w:ascii="Times New Roman" w:eastAsia="Times New Roman" w:hAnsi="Times New Roman" w:cs="Times New Roman"/>
          <w:sz w:val="24"/>
          <w:szCs w:val="24"/>
          <w:lang w:eastAsia="ru-RU"/>
        </w:rPr>
        <w:t>на адрес Заказчика способом, обеспечивающим его сохранность.</w:t>
      </w:r>
    </w:p>
    <w:p w14:paraId="6CFA78AC"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8.7. Заказчик вправе при приемке товара произвести отбор части поставленного товара и осуществить проверку качества печати товара.</w:t>
      </w:r>
    </w:p>
    <w:p w14:paraId="5FF457B7"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8.7.1. Проверка качества печати производится путем печати тестовых страниц. На образцах документов, распечатанных с применением поставляемого товара, не допускается наличие не связанных с содержанием документа темных пятен, полос, видимых точек, серого фона, видимого при сравнении с пустым листом, непропечатанных областей и других дефектов изображения и/или текста.</w:t>
      </w:r>
    </w:p>
    <w:p w14:paraId="3BD603C9"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8.7.2. В случае, если при приемке товара будет выявлено несоответствие</w:t>
      </w:r>
      <w:r w:rsidRPr="00867D6F">
        <w:rPr>
          <w:rFonts w:ascii="Times New Roman" w:eastAsia="Times New Roman" w:hAnsi="Times New Roman" w:cs="Times New Roman"/>
          <w:sz w:val="24"/>
          <w:szCs w:val="24"/>
          <w:lang w:eastAsia="ru-RU"/>
        </w:rPr>
        <w:br/>
        <w:t>по качеству печати поставляемого товара, такой товар признается товаром не соответствующего качества и Заказчик имеет право отказаться от приемки всей партии, а Поставщик обязан заменить несоответствующий товар на товар, соответствующий договору и прошедший проверку качества печати.</w:t>
      </w:r>
    </w:p>
    <w:p w14:paraId="1C5C1CF9"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8.8. Заказчик осуществляет контроль за соответствием характеристик поставляемого товара (в т.ч. упаковка внешняя, голограмма, внутренний пакет, маркировка производителя на нем, конструкция чеки и т.д.), самостоятельно и при необходимости используя экспертов из сторонних организаций. Товар должен быть поставлен в соответствии с Приложением № 1 к Техническому заданию.</w:t>
      </w:r>
    </w:p>
    <w:p w14:paraId="14D045F7"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8.9. При несоответствии поставленной единицы товара требованиям </w:t>
      </w:r>
      <w:r w:rsidRPr="00867D6F">
        <w:rPr>
          <w:rFonts w:ascii="Times New Roman" w:eastAsia="Times New Roman" w:hAnsi="Times New Roman" w:cs="Times New Roman"/>
          <w:sz w:val="24"/>
          <w:szCs w:val="24"/>
        </w:rPr>
        <w:t>описания объекта закупки</w:t>
      </w:r>
      <w:r w:rsidRPr="00867D6F">
        <w:rPr>
          <w:rFonts w:ascii="Times New Roman" w:eastAsia="Times New Roman" w:hAnsi="Times New Roman" w:cs="Times New Roman"/>
          <w:sz w:val="24"/>
          <w:szCs w:val="24"/>
          <w:lang w:eastAsia="ru-RU"/>
        </w:rPr>
        <w:t>, Заказчик имеет право отказаться от приемки всей партии товара,</w:t>
      </w:r>
      <w:r w:rsidRPr="00867D6F">
        <w:rPr>
          <w:rFonts w:ascii="Times New Roman" w:eastAsia="Times New Roman" w:hAnsi="Times New Roman" w:cs="Times New Roman"/>
          <w:bCs/>
          <w:sz w:val="24"/>
          <w:szCs w:val="24"/>
          <w:lang w:eastAsia="ru-RU"/>
        </w:rPr>
        <w:t xml:space="preserve"> </w:t>
      </w:r>
      <w:r w:rsidRPr="00867D6F">
        <w:rPr>
          <w:rFonts w:ascii="Times New Roman" w:eastAsia="Times New Roman" w:hAnsi="Times New Roman" w:cs="Times New Roman"/>
          <w:sz w:val="24"/>
          <w:szCs w:val="24"/>
          <w:lang w:eastAsia="ru-RU"/>
        </w:rPr>
        <w:t xml:space="preserve">а Поставщик обязан заменить несоответствующий товар на товар, соответствующий </w:t>
      </w:r>
      <w:r w:rsidRPr="00867D6F">
        <w:rPr>
          <w:rFonts w:ascii="Times New Roman" w:eastAsia="Times New Roman" w:hAnsi="Times New Roman" w:cs="Times New Roman"/>
          <w:sz w:val="24"/>
          <w:szCs w:val="24"/>
        </w:rPr>
        <w:t>описанию объекта закупки</w:t>
      </w:r>
      <w:r w:rsidRPr="00867D6F">
        <w:rPr>
          <w:rFonts w:ascii="Times New Roman" w:eastAsia="Times New Roman" w:hAnsi="Times New Roman" w:cs="Times New Roman"/>
          <w:sz w:val="24"/>
          <w:szCs w:val="24"/>
          <w:lang w:eastAsia="ru-RU"/>
        </w:rPr>
        <w:t xml:space="preserve"> и прошедший проверку качества печати. </w:t>
      </w:r>
    </w:p>
    <w:p w14:paraId="1518CF7A"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8.10. Заказчик оставляет за собой право произвести лабораторное освидетельствование товара на определение факта вторичного использования, а также его подлинности после приемки товара. </w:t>
      </w:r>
    </w:p>
    <w:p w14:paraId="73DC3E61" w14:textId="77777777" w:rsidR="00E23548" w:rsidRPr="00867D6F" w:rsidRDefault="00E23548" w:rsidP="00867D6F">
      <w:pPr>
        <w:spacing w:after="0" w:line="240" w:lineRule="auto"/>
        <w:ind w:firstLine="284"/>
        <w:jc w:val="both"/>
        <w:rPr>
          <w:rFonts w:ascii="Times New Roman" w:eastAsia="Times New Roman" w:hAnsi="Times New Roman" w:cs="Times New Roman"/>
          <w:sz w:val="24"/>
          <w:szCs w:val="24"/>
          <w:lang w:eastAsia="ru-RU"/>
        </w:rPr>
      </w:pPr>
    </w:p>
    <w:p w14:paraId="6351FEE1" w14:textId="77777777" w:rsidR="00867D6F" w:rsidRPr="00867D6F" w:rsidRDefault="00867D6F" w:rsidP="00867D6F">
      <w:pPr>
        <w:pStyle w:val="aa"/>
        <w:numPr>
          <w:ilvl w:val="0"/>
          <w:numId w:val="25"/>
        </w:numPr>
        <w:tabs>
          <w:tab w:val="left" w:pos="720"/>
          <w:tab w:val="left" w:pos="1276"/>
        </w:tabs>
        <w:autoSpaceDE w:val="0"/>
        <w:autoSpaceDN w:val="0"/>
        <w:adjustRightInd w:val="0"/>
        <w:jc w:val="center"/>
        <w:outlineLvl w:val="2"/>
        <w:rPr>
          <w:b/>
          <w:bCs/>
          <w:iCs/>
          <w:sz w:val="24"/>
        </w:rPr>
      </w:pPr>
      <w:r w:rsidRPr="00867D6F">
        <w:rPr>
          <w:b/>
          <w:bCs/>
          <w:iCs/>
          <w:sz w:val="24"/>
        </w:rPr>
        <w:t>Требования к гарантийному сроку товара и (или) объему предоставления гарантий его качества</w:t>
      </w:r>
    </w:p>
    <w:p w14:paraId="5BABF074"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9.1. Гарантийный срок на поставляемые товары, перечисленные в Приложении № 1 </w:t>
      </w:r>
      <w:r w:rsidRPr="00867D6F">
        <w:rPr>
          <w:rFonts w:ascii="Times New Roman" w:eastAsia="Times New Roman" w:hAnsi="Times New Roman" w:cs="Times New Roman"/>
          <w:bCs/>
          <w:sz w:val="24"/>
          <w:szCs w:val="24"/>
          <w:lang w:val="x-none" w:eastAsia="x-none"/>
        </w:rPr>
        <w:br/>
      </w:r>
      <w:r w:rsidRPr="00867D6F">
        <w:rPr>
          <w:rFonts w:ascii="Times New Roman" w:eastAsia="Times New Roman" w:hAnsi="Times New Roman" w:cs="Times New Roman"/>
          <w:sz w:val="24"/>
          <w:szCs w:val="24"/>
        </w:rPr>
        <w:t>к Техническому заданию</w:t>
      </w:r>
      <w:r w:rsidRPr="00867D6F">
        <w:rPr>
          <w:rFonts w:ascii="Times New Roman" w:eastAsia="Times New Roman" w:hAnsi="Times New Roman" w:cs="Times New Roman"/>
          <w:sz w:val="24"/>
          <w:szCs w:val="24"/>
          <w:lang w:eastAsia="ru-RU"/>
        </w:rPr>
        <w:t>: не менее 12 месяцев.</w:t>
      </w:r>
    </w:p>
    <w:p w14:paraId="6E346F80" w14:textId="77777777" w:rsidR="00867D6F" w:rsidRPr="00867D6F" w:rsidRDefault="00867D6F" w:rsidP="00867D6F">
      <w:pPr>
        <w:spacing w:after="0" w:line="240" w:lineRule="auto"/>
        <w:ind w:firstLine="567"/>
        <w:jc w:val="both"/>
        <w:rPr>
          <w:rFonts w:ascii="Times New Roman" w:eastAsia="Calibri" w:hAnsi="Times New Roman" w:cs="Times New Roman"/>
          <w:sz w:val="24"/>
          <w:szCs w:val="24"/>
          <w:lang w:eastAsia="ru-RU"/>
        </w:rPr>
      </w:pPr>
      <w:r w:rsidRPr="00867D6F">
        <w:rPr>
          <w:rFonts w:ascii="Times New Roman" w:eastAsia="Calibri" w:hAnsi="Times New Roman" w:cs="Times New Roman"/>
          <w:sz w:val="24"/>
          <w:szCs w:val="24"/>
          <w:lang w:eastAsia="ru-RU"/>
        </w:rPr>
        <w:t>Дата подписания Заказчиком товарной накладной или УПД является датой поставки товара и началом исчисления гарантийного срока.</w:t>
      </w:r>
    </w:p>
    <w:p w14:paraId="6CA667C6"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lastRenderedPageBreak/>
        <w:t xml:space="preserve">9.2. Объем предоставления гарантии качества товара: в полном объеме на все товары, представленные в приложении № 1 </w:t>
      </w:r>
      <w:r w:rsidRPr="00867D6F">
        <w:rPr>
          <w:rFonts w:ascii="Times New Roman" w:eastAsia="Times New Roman" w:hAnsi="Times New Roman" w:cs="Times New Roman"/>
          <w:sz w:val="24"/>
          <w:szCs w:val="24"/>
        </w:rPr>
        <w:t>к Техническому заданию</w:t>
      </w:r>
      <w:r w:rsidRPr="00867D6F">
        <w:rPr>
          <w:rFonts w:ascii="Times New Roman" w:eastAsia="Times New Roman" w:hAnsi="Times New Roman" w:cs="Times New Roman"/>
          <w:sz w:val="24"/>
          <w:szCs w:val="24"/>
          <w:lang w:eastAsia="ru-RU"/>
        </w:rPr>
        <w:t>.</w:t>
      </w:r>
    </w:p>
    <w:p w14:paraId="46E814E2"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9.3. Замена и доставка в обе стороны товара ненадлежащего качества осуществляется силами за счет Поставщика. </w:t>
      </w:r>
    </w:p>
    <w:p w14:paraId="507608FA"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9.4. Поставщик обязан обеспечить устранение нарушений или замену товара, в пределах гарантийного срока, в течение 5 (пяти) рабочих дней с момента поступления претензии от Заказчика. </w:t>
      </w:r>
    </w:p>
    <w:p w14:paraId="5B4347B8"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9.5. При обнаружении в течение гарантийного срока некачественного (не отвечающего заявленным требованиям Заказчика) поставленного товара, а также при выходе из строя техники по причине поставки некачественного товара, Заказчик составляет претензию и направляет его Поставщику. По желанию Заказчика возможно привлечение независимого эксперта. Претензии по качеству товара могут быть предъявлены Поставщику в течение гарантийного срока.</w:t>
      </w:r>
    </w:p>
    <w:p w14:paraId="3F234312"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9.6. Поставщик обязуется выполнять гарантийное обслуживание поставляемого товара без дополнительных расходов со стороны Заказчика.</w:t>
      </w:r>
    </w:p>
    <w:p w14:paraId="46D0F297"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Под гарантийным обслуживанием подразумевается замена поставленного товара при обнаружении брака и восстановление работоспособности средств вычислительной и оргтехники (далее - оборудования) Заказчика, при выходе его из строя по причине использования данного бракованного товара.</w:t>
      </w:r>
    </w:p>
    <w:p w14:paraId="58F757A8" w14:textId="77777777" w:rsidR="00867D6F" w:rsidRPr="00867D6F" w:rsidRDefault="00867D6F" w:rsidP="00867D6F">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9.7. В случае поломки оборудования Заказчика в связи</w:t>
      </w:r>
      <w:r>
        <w:rPr>
          <w:rFonts w:ascii="Times New Roman" w:eastAsia="Times New Roman" w:hAnsi="Times New Roman" w:cs="Times New Roman"/>
          <w:sz w:val="24"/>
          <w:szCs w:val="24"/>
          <w:lang w:eastAsia="ru-RU"/>
        </w:rPr>
        <w:t xml:space="preserve"> </w:t>
      </w:r>
      <w:r w:rsidRPr="00867D6F">
        <w:rPr>
          <w:rFonts w:ascii="Times New Roman" w:eastAsia="Times New Roman" w:hAnsi="Times New Roman" w:cs="Times New Roman"/>
          <w:sz w:val="24"/>
          <w:szCs w:val="24"/>
          <w:lang w:eastAsia="ru-RU"/>
        </w:rPr>
        <w:t>с ненадлежащим качеством товара (ухудшения качества печати, либо выявления других дефектов (посторонние звуки, разрушение внутренних механизмов, наличие в печатающем устройстве остатков тонера и др.)), Поставщик обязан за свой счет произвести ремонт оборудования Заказчика в течение срока, указанного Заказчиком, со дня поступления соответствующего уведомления Заказчика. В случае если ремонт оборудования Заказчика требует более длительных сроков, Поставщик обязуется предоставить Заказчику аналогичное оборудование на период ремонта.</w:t>
      </w:r>
    </w:p>
    <w:p w14:paraId="23EAA8D7"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9.8. Поставщик обязан за свой счет и своими силами провести экспертизу оборудования и/или поставленного товара при наличии споров</w:t>
      </w:r>
      <w:r>
        <w:rPr>
          <w:rFonts w:ascii="Times New Roman" w:eastAsia="Times New Roman" w:hAnsi="Times New Roman" w:cs="Times New Roman"/>
          <w:sz w:val="24"/>
          <w:szCs w:val="24"/>
          <w:lang w:eastAsia="ru-RU"/>
        </w:rPr>
        <w:t xml:space="preserve"> </w:t>
      </w:r>
      <w:r w:rsidRPr="00867D6F">
        <w:rPr>
          <w:rFonts w:ascii="Times New Roman" w:eastAsia="Times New Roman" w:hAnsi="Times New Roman" w:cs="Times New Roman"/>
          <w:sz w:val="24"/>
          <w:szCs w:val="24"/>
          <w:lang w:eastAsia="ru-RU"/>
        </w:rPr>
        <w:t>с Заказчиком о причинах неисправности оборудования и/или поставленного товара, и в части доказанной вины устранить возникшие неисправности за свой счет. На время экспертизы и/или ремонта Поставщик обязуется предоставить аналогичное оборудование, произвести его установку и настройку на рабочем месте Заказчика.</w:t>
      </w:r>
    </w:p>
    <w:p w14:paraId="7C5C0DA7" w14:textId="77777777" w:rsid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9.9. Поставщик несет гарантийные обязательства по всем поставляемым товарам.</w:t>
      </w:r>
    </w:p>
    <w:p w14:paraId="7284BFCB" w14:textId="77777777" w:rsidR="00867D6F" w:rsidRPr="00867D6F" w:rsidRDefault="00867D6F" w:rsidP="00867D6F">
      <w:pPr>
        <w:spacing w:after="0" w:line="240" w:lineRule="auto"/>
        <w:ind w:firstLine="426"/>
        <w:jc w:val="both"/>
        <w:rPr>
          <w:rFonts w:ascii="Times New Roman" w:eastAsia="Times New Roman" w:hAnsi="Times New Roman" w:cs="Times New Roman"/>
          <w:sz w:val="24"/>
          <w:szCs w:val="24"/>
          <w:lang w:eastAsia="ru-RU"/>
        </w:rPr>
      </w:pPr>
    </w:p>
    <w:p w14:paraId="69BEBFF6" w14:textId="77777777" w:rsidR="00867D6F" w:rsidRPr="00867D6F" w:rsidRDefault="00867D6F" w:rsidP="00867D6F">
      <w:pPr>
        <w:spacing w:after="0" w:line="240" w:lineRule="auto"/>
        <w:ind w:firstLine="567"/>
        <w:jc w:val="center"/>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bCs/>
          <w:sz w:val="24"/>
          <w:szCs w:val="24"/>
          <w:lang w:eastAsia="ru-RU"/>
        </w:rPr>
        <w:t xml:space="preserve">10. </w:t>
      </w:r>
      <w:r w:rsidRPr="00867D6F">
        <w:rPr>
          <w:rFonts w:ascii="Times New Roman" w:eastAsia="Times New Roman" w:hAnsi="Times New Roman" w:cs="Times New Roman"/>
          <w:b/>
          <w:sz w:val="24"/>
          <w:szCs w:val="24"/>
          <w:lang w:eastAsia="ru-RU"/>
        </w:rPr>
        <w:t>Требования энергетической эффективности товара</w:t>
      </w:r>
    </w:p>
    <w:p w14:paraId="55D72BE3" w14:textId="77777777" w:rsidR="00867D6F" w:rsidRPr="00867D6F" w:rsidRDefault="00867D6F" w:rsidP="00E2354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10.1. В соответствии с Правилами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утвержденными постановлением Правительства Российской Федерации от 31.12.2009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требования к энергетической эффективности товара Заказчиком не установлены.</w:t>
      </w:r>
    </w:p>
    <w:p w14:paraId="3ABB9668" w14:textId="77777777" w:rsidR="00867D6F" w:rsidRPr="00867D6F" w:rsidRDefault="00867D6F" w:rsidP="00867D6F">
      <w:pPr>
        <w:spacing w:after="0" w:line="240" w:lineRule="auto"/>
        <w:rPr>
          <w:rFonts w:ascii="Times New Roman" w:eastAsia="Times New Roman" w:hAnsi="Times New Roman" w:cs="Times New Roman"/>
          <w:b/>
          <w:bCs/>
          <w:iCs/>
          <w:sz w:val="24"/>
          <w:szCs w:val="24"/>
          <w:lang w:eastAsia="ru-RU"/>
        </w:rPr>
      </w:pPr>
    </w:p>
    <w:p w14:paraId="4985DFAF" w14:textId="77777777" w:rsidR="00867D6F" w:rsidRPr="00867D6F" w:rsidRDefault="00867D6F" w:rsidP="00867D6F">
      <w:pPr>
        <w:spacing w:after="0" w:line="240" w:lineRule="auto"/>
        <w:ind w:firstLine="709"/>
        <w:jc w:val="center"/>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 xml:space="preserve">11. Приложения, являющиеся неотъемлемой </w:t>
      </w:r>
    </w:p>
    <w:p w14:paraId="2FE3167D" w14:textId="77777777" w:rsidR="00867D6F" w:rsidRPr="00867D6F" w:rsidRDefault="00867D6F" w:rsidP="00867D6F">
      <w:pPr>
        <w:spacing w:after="0" w:line="240" w:lineRule="auto"/>
        <w:ind w:firstLine="709"/>
        <w:jc w:val="center"/>
        <w:rPr>
          <w:rFonts w:ascii="Times New Roman" w:eastAsia="Times New Roman" w:hAnsi="Times New Roman" w:cs="Times New Roman"/>
          <w:b/>
          <w:bCs/>
          <w:iCs/>
          <w:sz w:val="24"/>
          <w:szCs w:val="24"/>
          <w:lang w:eastAsia="ru-RU"/>
        </w:rPr>
      </w:pPr>
      <w:r w:rsidRPr="00867D6F">
        <w:rPr>
          <w:rFonts w:ascii="Times New Roman" w:eastAsia="Times New Roman" w:hAnsi="Times New Roman" w:cs="Times New Roman"/>
          <w:b/>
          <w:bCs/>
          <w:iCs/>
          <w:sz w:val="24"/>
          <w:szCs w:val="24"/>
          <w:lang w:eastAsia="ru-RU"/>
        </w:rPr>
        <w:t>частью Технического задания</w:t>
      </w:r>
    </w:p>
    <w:p w14:paraId="35E2920D" w14:textId="77777777" w:rsidR="00867D6F" w:rsidRPr="00867D6F" w:rsidRDefault="00867D6F" w:rsidP="00867D6F">
      <w:pPr>
        <w:spacing w:after="0" w:line="240" w:lineRule="auto"/>
        <w:ind w:firstLine="709"/>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11.1. Приложение № 1 к Техническому заданию - Объект закупки.</w:t>
      </w:r>
    </w:p>
    <w:p w14:paraId="5009D1FE"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tbl>
      <w:tblPr>
        <w:tblW w:w="9671" w:type="dxa"/>
        <w:tblInd w:w="108" w:type="dxa"/>
        <w:tblLook w:val="04A0" w:firstRow="1" w:lastRow="0" w:firstColumn="1" w:lastColumn="0" w:noHBand="0" w:noVBand="1"/>
      </w:tblPr>
      <w:tblGrid>
        <w:gridCol w:w="4835"/>
        <w:gridCol w:w="4836"/>
      </w:tblGrid>
      <w:tr w:rsidR="00867D6F" w:rsidRPr="00867D6F" w14:paraId="36223124" w14:textId="77777777" w:rsidTr="00867D6F">
        <w:tc>
          <w:tcPr>
            <w:tcW w:w="4835" w:type="dxa"/>
            <w:shd w:val="clear" w:color="auto" w:fill="auto"/>
          </w:tcPr>
          <w:p w14:paraId="23C9CBE0"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Заказчик:</w:t>
            </w:r>
          </w:p>
          <w:p w14:paraId="0F9F189C"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СПб ГБУ «ЦЦН»</w:t>
            </w:r>
          </w:p>
          <w:p w14:paraId="657FD00B"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735D18C0"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sz w:val="24"/>
                <w:szCs w:val="24"/>
                <w:lang w:eastAsia="ru-RU"/>
              </w:rPr>
              <w:t>Директор</w:t>
            </w:r>
            <w:r w:rsidRPr="00867D6F">
              <w:rPr>
                <w:rFonts w:ascii="Times New Roman" w:eastAsia="Times New Roman" w:hAnsi="Times New Roman" w:cs="Times New Roman"/>
                <w:bCs/>
                <w:sz w:val="24"/>
                <w:szCs w:val="24"/>
                <w:lang w:eastAsia="ru-RU"/>
              </w:rPr>
              <w:br/>
              <w:t>СПб ГБУ «ЦЦН»</w:t>
            </w:r>
          </w:p>
          <w:p w14:paraId="558B6706"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С.В. Соловьева</w:t>
            </w:r>
          </w:p>
          <w:p w14:paraId="5FFC32F6" w14:textId="77777777" w:rsidR="00867D6F" w:rsidRPr="00867D6F" w:rsidRDefault="00867D6F" w:rsidP="00867D6F">
            <w:pPr>
              <w:spacing w:after="0" w:line="240" w:lineRule="auto"/>
              <w:jc w:val="both"/>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c>
          <w:tcPr>
            <w:tcW w:w="4836" w:type="dxa"/>
            <w:shd w:val="clear" w:color="auto" w:fill="auto"/>
          </w:tcPr>
          <w:p w14:paraId="693BE2C7"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Поставщик:</w:t>
            </w:r>
          </w:p>
          <w:p w14:paraId="3977DD36"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466E3031"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0C3B9DE6"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662528B7"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3A97DC1B"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_____________ </w:t>
            </w:r>
          </w:p>
          <w:p w14:paraId="6EE3D9AA" w14:textId="77777777" w:rsidR="00867D6F" w:rsidRPr="00867D6F" w:rsidRDefault="00867D6F" w:rsidP="00867D6F">
            <w:pPr>
              <w:spacing w:after="0" w:line="240" w:lineRule="auto"/>
              <w:jc w:val="both"/>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r>
    </w:tbl>
    <w:p w14:paraId="58C3F896" w14:textId="77777777" w:rsidR="00867D6F" w:rsidRPr="00867D6F" w:rsidRDefault="00867D6F" w:rsidP="00867D6F">
      <w:pPr>
        <w:spacing w:after="0" w:line="240" w:lineRule="auto"/>
        <w:jc w:val="right"/>
        <w:rPr>
          <w:rFonts w:ascii="Times New Roman" w:eastAsia="Times New Roman" w:hAnsi="Times New Roman" w:cs="Times New Roman"/>
          <w:bCs/>
          <w:sz w:val="24"/>
          <w:szCs w:val="24"/>
          <w:lang w:eastAsia="x-none"/>
        </w:rPr>
      </w:pPr>
      <w:r w:rsidRPr="00867D6F">
        <w:rPr>
          <w:rFonts w:ascii="Times New Roman" w:eastAsia="Times New Roman" w:hAnsi="Times New Roman" w:cs="Times New Roman"/>
          <w:bCs/>
          <w:sz w:val="24"/>
          <w:szCs w:val="24"/>
          <w:lang w:eastAsia="x-none"/>
        </w:rPr>
        <w:tab/>
      </w:r>
    </w:p>
    <w:p w14:paraId="71246968" w14:textId="77777777" w:rsidR="00867D6F" w:rsidRPr="00867D6F" w:rsidRDefault="00867D6F" w:rsidP="00867D6F">
      <w:pPr>
        <w:spacing w:after="0" w:line="240" w:lineRule="auto"/>
        <w:jc w:val="right"/>
        <w:rPr>
          <w:rFonts w:ascii="Times New Roman" w:eastAsia="Times New Roman" w:hAnsi="Times New Roman" w:cs="Times New Roman"/>
          <w:bCs/>
          <w:kern w:val="2"/>
          <w:sz w:val="20"/>
          <w:szCs w:val="20"/>
          <w:lang w:eastAsia="ru-RU"/>
        </w:rPr>
      </w:pPr>
    </w:p>
    <w:p w14:paraId="1CECAF99" w14:textId="77777777" w:rsidR="00867D6F" w:rsidRPr="00867D6F" w:rsidRDefault="00867D6F" w:rsidP="00867D6F">
      <w:pPr>
        <w:spacing w:after="0" w:line="240" w:lineRule="auto"/>
        <w:jc w:val="right"/>
        <w:rPr>
          <w:rFonts w:ascii="Times New Roman" w:eastAsia="Times New Roman" w:hAnsi="Times New Roman" w:cs="Times New Roman"/>
          <w:bCs/>
          <w:kern w:val="2"/>
          <w:sz w:val="20"/>
          <w:szCs w:val="20"/>
          <w:lang w:eastAsia="ru-RU"/>
        </w:rPr>
        <w:sectPr w:rsidR="00867D6F" w:rsidRPr="00867D6F" w:rsidSect="00867D6F">
          <w:footerReference w:type="default" r:id="rId9"/>
          <w:footerReference w:type="first" r:id="rId10"/>
          <w:pgSz w:w="11906" w:h="16838"/>
          <w:pgMar w:top="851" w:right="851" w:bottom="794" w:left="1247" w:header="397" w:footer="34" w:gutter="0"/>
          <w:cols w:space="720"/>
          <w:formProt w:val="0"/>
          <w:titlePg/>
          <w:docGrid w:linePitch="381"/>
        </w:sectPr>
      </w:pPr>
    </w:p>
    <w:p w14:paraId="3F193AF4" w14:textId="77777777" w:rsidR="00867D6F" w:rsidRPr="00867D6F" w:rsidRDefault="00867D6F" w:rsidP="00867D6F">
      <w:pPr>
        <w:spacing w:after="0" w:line="240" w:lineRule="auto"/>
        <w:jc w:val="right"/>
        <w:rPr>
          <w:rFonts w:ascii="Times New Roman" w:eastAsia="Times New Roman" w:hAnsi="Times New Roman" w:cs="Times New Roman"/>
          <w:lang w:eastAsia="ru-RU"/>
        </w:rPr>
      </w:pPr>
      <w:r w:rsidRPr="00867D6F">
        <w:rPr>
          <w:rFonts w:ascii="Times New Roman" w:eastAsia="Times New Roman" w:hAnsi="Times New Roman" w:cs="Times New Roman"/>
          <w:lang w:eastAsia="ru-RU"/>
        </w:rPr>
        <w:lastRenderedPageBreak/>
        <w:t>Приложение № 1</w:t>
      </w:r>
      <w:r w:rsidRPr="00867D6F">
        <w:rPr>
          <w:rFonts w:ascii="Times New Roman" w:eastAsia="Times New Roman" w:hAnsi="Times New Roman" w:cs="Times New Roman"/>
          <w:lang w:eastAsia="ru-RU"/>
        </w:rPr>
        <w:br/>
        <w:t>к техническому заданию</w:t>
      </w:r>
    </w:p>
    <w:p w14:paraId="45F76939" w14:textId="77777777" w:rsidR="00867D6F" w:rsidRPr="00867D6F" w:rsidRDefault="00867D6F" w:rsidP="00867D6F">
      <w:pPr>
        <w:spacing w:after="0" w:line="240" w:lineRule="auto"/>
        <w:jc w:val="right"/>
        <w:rPr>
          <w:rFonts w:ascii="Times New Roman" w:eastAsia="Times New Roman" w:hAnsi="Times New Roman" w:cs="Times New Roman"/>
          <w:lang w:eastAsia="ru-RU"/>
        </w:rPr>
      </w:pPr>
    </w:p>
    <w:p w14:paraId="3F8C8D98" w14:textId="77777777" w:rsidR="00867D6F" w:rsidRDefault="00867D6F" w:rsidP="00867D6F">
      <w:pPr>
        <w:shd w:val="clear" w:color="auto" w:fill="FFFFFF"/>
        <w:tabs>
          <w:tab w:val="left" w:pos="773"/>
        </w:tabs>
        <w:spacing w:after="0" w:line="240" w:lineRule="auto"/>
        <w:jc w:val="center"/>
        <w:rPr>
          <w:rFonts w:ascii="Times New Roman" w:eastAsia="Calibri" w:hAnsi="Times New Roman" w:cs="Times New Roman"/>
          <w:b/>
          <w:color w:val="000000"/>
          <w:sz w:val="24"/>
          <w:szCs w:val="24"/>
        </w:rPr>
      </w:pPr>
      <w:r w:rsidRPr="00867D6F">
        <w:rPr>
          <w:rFonts w:ascii="Times New Roman" w:eastAsia="Calibri" w:hAnsi="Times New Roman" w:cs="Times New Roman"/>
          <w:b/>
          <w:color w:val="000000"/>
          <w:sz w:val="24"/>
          <w:szCs w:val="24"/>
        </w:rPr>
        <w:t>Объект закупки</w:t>
      </w:r>
    </w:p>
    <w:p w14:paraId="0E20CA8D" w14:textId="77777777" w:rsidR="00E23548" w:rsidRPr="00867D6F" w:rsidRDefault="00E23548" w:rsidP="00867D6F">
      <w:pPr>
        <w:shd w:val="clear" w:color="auto" w:fill="FFFFFF"/>
        <w:tabs>
          <w:tab w:val="left" w:pos="773"/>
        </w:tabs>
        <w:spacing w:after="0" w:line="240" w:lineRule="auto"/>
        <w:jc w:val="center"/>
        <w:rPr>
          <w:rFonts w:ascii="Times New Roman" w:eastAsia="Calibri" w:hAnsi="Times New Roman" w:cs="Times New Roman"/>
          <w:b/>
          <w:color w:val="000000"/>
          <w:sz w:val="24"/>
          <w:szCs w:val="24"/>
        </w:rPr>
      </w:pPr>
    </w:p>
    <w:tbl>
      <w:tblPr>
        <w:tblStyle w:val="55"/>
        <w:tblW w:w="15388" w:type="dxa"/>
        <w:jc w:val="center"/>
        <w:tblLayout w:type="fixed"/>
        <w:tblLook w:val="04A0" w:firstRow="1" w:lastRow="0" w:firstColumn="1" w:lastColumn="0" w:noHBand="0" w:noVBand="1"/>
      </w:tblPr>
      <w:tblGrid>
        <w:gridCol w:w="700"/>
        <w:gridCol w:w="3144"/>
        <w:gridCol w:w="1113"/>
        <w:gridCol w:w="1739"/>
        <w:gridCol w:w="1838"/>
        <w:gridCol w:w="1562"/>
        <w:gridCol w:w="3344"/>
        <w:gridCol w:w="1113"/>
        <w:gridCol w:w="835"/>
      </w:tblGrid>
      <w:tr w:rsidR="00867D6F" w:rsidRPr="00867D6F" w14:paraId="7FDE3648" w14:textId="77777777" w:rsidTr="00E23548">
        <w:trPr>
          <w:jc w:val="center"/>
        </w:trPr>
        <w:tc>
          <w:tcPr>
            <w:tcW w:w="15388" w:type="dxa"/>
            <w:gridSpan w:val="9"/>
          </w:tcPr>
          <w:p w14:paraId="1B073DE5"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sz w:val="24"/>
                <w:szCs w:val="24"/>
              </w:rPr>
              <w:t>Тип объекта закупки</w:t>
            </w:r>
          </w:p>
        </w:tc>
      </w:tr>
      <w:tr w:rsidR="00867D6F" w:rsidRPr="00867D6F" w14:paraId="536A8207" w14:textId="77777777" w:rsidTr="00E23548">
        <w:trPr>
          <w:trHeight w:val="883"/>
          <w:jc w:val="center"/>
        </w:trPr>
        <w:tc>
          <w:tcPr>
            <w:tcW w:w="700" w:type="dxa"/>
          </w:tcPr>
          <w:p w14:paraId="0AD55BED"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№п/п</w:t>
            </w:r>
          </w:p>
        </w:tc>
        <w:tc>
          <w:tcPr>
            <w:tcW w:w="3144" w:type="dxa"/>
            <w:vAlign w:val="center"/>
          </w:tcPr>
          <w:p w14:paraId="363438A3"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Наименование товара, работы, услуги</w:t>
            </w:r>
          </w:p>
        </w:tc>
        <w:tc>
          <w:tcPr>
            <w:tcW w:w="1113" w:type="dxa"/>
            <w:vAlign w:val="center"/>
          </w:tcPr>
          <w:p w14:paraId="0C6D9F2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Код позиции</w:t>
            </w:r>
          </w:p>
          <w:p w14:paraId="647E8DA0"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КТРУ/ККН</w:t>
            </w:r>
          </w:p>
        </w:tc>
        <w:tc>
          <w:tcPr>
            <w:tcW w:w="1739" w:type="dxa"/>
            <w:vAlign w:val="center"/>
          </w:tcPr>
          <w:p w14:paraId="660C2EC1"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Наименование характеристики</w:t>
            </w:r>
          </w:p>
        </w:tc>
        <w:tc>
          <w:tcPr>
            <w:tcW w:w="1838" w:type="dxa"/>
            <w:vAlign w:val="center"/>
          </w:tcPr>
          <w:p w14:paraId="7C6A9713"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Значение характеристики</w:t>
            </w:r>
          </w:p>
        </w:tc>
        <w:tc>
          <w:tcPr>
            <w:tcW w:w="1562" w:type="dxa"/>
            <w:vAlign w:val="center"/>
          </w:tcPr>
          <w:p w14:paraId="2032A280"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Единица измерения характеристики</w:t>
            </w:r>
          </w:p>
        </w:tc>
        <w:tc>
          <w:tcPr>
            <w:tcW w:w="3344" w:type="dxa"/>
            <w:vAlign w:val="center"/>
          </w:tcPr>
          <w:p w14:paraId="5190BFDF"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Инструкция по заполнению характеристик в заявке</w:t>
            </w:r>
          </w:p>
        </w:tc>
        <w:tc>
          <w:tcPr>
            <w:tcW w:w="1113" w:type="dxa"/>
            <w:vAlign w:val="center"/>
          </w:tcPr>
          <w:p w14:paraId="391DB0C5"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Единица измерения</w:t>
            </w:r>
          </w:p>
        </w:tc>
        <w:tc>
          <w:tcPr>
            <w:tcW w:w="835" w:type="dxa"/>
            <w:vAlign w:val="center"/>
          </w:tcPr>
          <w:p w14:paraId="4313387A"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Кол-во</w:t>
            </w:r>
          </w:p>
        </w:tc>
      </w:tr>
      <w:tr w:rsidR="00867D6F" w:rsidRPr="00867D6F" w14:paraId="08E243A2" w14:textId="77777777" w:rsidTr="00E23548">
        <w:trPr>
          <w:trHeight w:hRule="exact" w:val="567"/>
          <w:jc w:val="center"/>
        </w:trPr>
        <w:tc>
          <w:tcPr>
            <w:tcW w:w="700" w:type="dxa"/>
            <w:vMerge w:val="restart"/>
            <w:vAlign w:val="center"/>
          </w:tcPr>
          <w:p w14:paraId="380B1AFD" w14:textId="77777777" w:rsidR="00867D6F" w:rsidRPr="00867D6F" w:rsidRDefault="00867D6F" w:rsidP="00867D6F">
            <w:pPr>
              <w:spacing w:line="259" w:lineRule="auto"/>
              <w:jc w:val="center"/>
              <w:rPr>
                <w:rFonts w:ascii="Times New Roman" w:hAnsi="Times New Roman"/>
              </w:rPr>
            </w:pPr>
            <w:r w:rsidRPr="00867D6F">
              <w:rPr>
                <w:rFonts w:ascii="Times New Roman" w:hAnsi="Times New Roman"/>
              </w:rPr>
              <w:t>1</w:t>
            </w:r>
          </w:p>
        </w:tc>
        <w:tc>
          <w:tcPr>
            <w:tcW w:w="3144" w:type="dxa"/>
            <w:vMerge w:val="restart"/>
            <w:vAlign w:val="center"/>
          </w:tcPr>
          <w:p w14:paraId="1D172A96"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rPr>
              <w:t xml:space="preserve">Картридж для электрографических печатающих устройств </w:t>
            </w:r>
          </w:p>
        </w:tc>
        <w:tc>
          <w:tcPr>
            <w:tcW w:w="1113" w:type="dxa"/>
            <w:vMerge w:val="restart"/>
            <w:textDirection w:val="btLr"/>
            <w:vAlign w:val="center"/>
          </w:tcPr>
          <w:p w14:paraId="1CC98BB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eastAsia="Calibri" w:hAnsi="Times New Roman" w:cs="Times New Roman"/>
              </w:rPr>
              <w:t xml:space="preserve">20.59.12.120-00000002/ </w:t>
            </w:r>
            <w:r w:rsidRPr="00867D6F">
              <w:rPr>
                <w:rFonts w:ascii="Times New Roman" w:hAnsi="Times New Roman"/>
              </w:rPr>
              <w:t>26.20.40.120-135</w:t>
            </w:r>
          </w:p>
        </w:tc>
        <w:tc>
          <w:tcPr>
            <w:tcW w:w="1739" w:type="dxa"/>
            <w:vAlign w:val="center"/>
          </w:tcPr>
          <w:p w14:paraId="7B00DEE9"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Тип</w:t>
            </w:r>
          </w:p>
        </w:tc>
        <w:tc>
          <w:tcPr>
            <w:tcW w:w="1838" w:type="dxa"/>
            <w:vAlign w:val="center"/>
          </w:tcPr>
          <w:p w14:paraId="6B749A2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Совместимый</w:t>
            </w:r>
          </w:p>
        </w:tc>
        <w:tc>
          <w:tcPr>
            <w:tcW w:w="1562" w:type="dxa"/>
            <w:vAlign w:val="center"/>
          </w:tcPr>
          <w:p w14:paraId="734A168A"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7C4FA6A3"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val="restart"/>
            <w:vAlign w:val="center"/>
          </w:tcPr>
          <w:p w14:paraId="16B8BAD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Шт.</w:t>
            </w:r>
          </w:p>
        </w:tc>
        <w:tc>
          <w:tcPr>
            <w:tcW w:w="835" w:type="dxa"/>
            <w:vMerge w:val="restart"/>
            <w:vAlign w:val="center"/>
          </w:tcPr>
          <w:p w14:paraId="47E3CAA7" w14:textId="77777777" w:rsidR="00867D6F" w:rsidRPr="00867D6F" w:rsidRDefault="00867D6F" w:rsidP="00867D6F">
            <w:pPr>
              <w:spacing w:line="259" w:lineRule="auto"/>
              <w:jc w:val="center"/>
              <w:rPr>
                <w:rFonts w:ascii="Times New Roman" w:hAnsi="Times New Roman" w:cs="Times New Roman"/>
                <w:lang w:val="en-US"/>
              </w:rPr>
            </w:pPr>
            <w:r w:rsidRPr="00867D6F">
              <w:rPr>
                <w:rFonts w:ascii="Times New Roman" w:hAnsi="Times New Roman" w:cs="Times New Roman"/>
              </w:rPr>
              <w:t>20</w:t>
            </w:r>
          </w:p>
        </w:tc>
      </w:tr>
      <w:tr w:rsidR="00867D6F" w:rsidRPr="00867D6F" w14:paraId="78D8EF66" w14:textId="77777777" w:rsidTr="00E23548">
        <w:trPr>
          <w:trHeight w:hRule="exact" w:val="581"/>
          <w:jc w:val="center"/>
        </w:trPr>
        <w:tc>
          <w:tcPr>
            <w:tcW w:w="700" w:type="dxa"/>
            <w:vMerge/>
          </w:tcPr>
          <w:p w14:paraId="6B4964F5" w14:textId="77777777" w:rsidR="00867D6F" w:rsidRPr="00867D6F" w:rsidRDefault="00867D6F" w:rsidP="00867D6F">
            <w:pPr>
              <w:spacing w:line="259" w:lineRule="auto"/>
              <w:rPr>
                <w:rFonts w:ascii="Times New Roman" w:hAnsi="Times New Roman"/>
              </w:rPr>
            </w:pPr>
          </w:p>
        </w:tc>
        <w:tc>
          <w:tcPr>
            <w:tcW w:w="3144" w:type="dxa"/>
            <w:vMerge/>
          </w:tcPr>
          <w:p w14:paraId="79B2F34D" w14:textId="77777777" w:rsidR="00867D6F" w:rsidRPr="00867D6F" w:rsidRDefault="00867D6F" w:rsidP="00867D6F">
            <w:pPr>
              <w:spacing w:line="259" w:lineRule="auto"/>
              <w:rPr>
                <w:rFonts w:ascii="Times New Roman" w:hAnsi="Times New Roman"/>
              </w:rPr>
            </w:pPr>
          </w:p>
        </w:tc>
        <w:tc>
          <w:tcPr>
            <w:tcW w:w="1113" w:type="dxa"/>
            <w:vMerge/>
          </w:tcPr>
          <w:p w14:paraId="612CCB2E"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0E7B8772"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Технология печати</w:t>
            </w:r>
          </w:p>
        </w:tc>
        <w:tc>
          <w:tcPr>
            <w:tcW w:w="1838" w:type="dxa"/>
            <w:vAlign w:val="center"/>
          </w:tcPr>
          <w:p w14:paraId="3407CAD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Лазерная</w:t>
            </w:r>
          </w:p>
        </w:tc>
        <w:tc>
          <w:tcPr>
            <w:tcW w:w="1562" w:type="dxa"/>
            <w:vAlign w:val="center"/>
          </w:tcPr>
          <w:p w14:paraId="29FCD326"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633D321E"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3DB89685" w14:textId="77777777" w:rsidR="00867D6F" w:rsidRPr="00867D6F" w:rsidRDefault="00867D6F" w:rsidP="00867D6F">
            <w:pPr>
              <w:spacing w:line="259" w:lineRule="auto"/>
              <w:rPr>
                <w:rFonts w:ascii="Times New Roman" w:hAnsi="Times New Roman" w:cs="Times New Roman"/>
              </w:rPr>
            </w:pPr>
          </w:p>
        </w:tc>
        <w:tc>
          <w:tcPr>
            <w:tcW w:w="835" w:type="dxa"/>
            <w:vMerge/>
          </w:tcPr>
          <w:p w14:paraId="6D733C30" w14:textId="77777777" w:rsidR="00867D6F" w:rsidRPr="00867D6F" w:rsidRDefault="00867D6F" w:rsidP="00867D6F">
            <w:pPr>
              <w:spacing w:line="259" w:lineRule="auto"/>
              <w:rPr>
                <w:rFonts w:ascii="Times New Roman" w:hAnsi="Times New Roman" w:cs="Times New Roman"/>
              </w:rPr>
            </w:pPr>
          </w:p>
        </w:tc>
      </w:tr>
      <w:tr w:rsidR="00867D6F" w:rsidRPr="00867D6F" w14:paraId="2EE18586" w14:textId="77777777" w:rsidTr="00E23548">
        <w:trPr>
          <w:trHeight w:hRule="exact" w:val="567"/>
          <w:jc w:val="center"/>
        </w:trPr>
        <w:tc>
          <w:tcPr>
            <w:tcW w:w="700" w:type="dxa"/>
            <w:vMerge/>
          </w:tcPr>
          <w:p w14:paraId="356526E6" w14:textId="77777777" w:rsidR="00867D6F" w:rsidRPr="00867D6F" w:rsidRDefault="00867D6F" w:rsidP="00867D6F">
            <w:pPr>
              <w:spacing w:line="259" w:lineRule="auto"/>
              <w:rPr>
                <w:rFonts w:ascii="Times New Roman" w:hAnsi="Times New Roman"/>
              </w:rPr>
            </w:pPr>
          </w:p>
        </w:tc>
        <w:tc>
          <w:tcPr>
            <w:tcW w:w="3144" w:type="dxa"/>
            <w:vMerge/>
          </w:tcPr>
          <w:p w14:paraId="04920F5D" w14:textId="77777777" w:rsidR="00867D6F" w:rsidRPr="00867D6F" w:rsidRDefault="00867D6F" w:rsidP="00867D6F">
            <w:pPr>
              <w:spacing w:line="259" w:lineRule="auto"/>
              <w:rPr>
                <w:rFonts w:ascii="Times New Roman" w:hAnsi="Times New Roman"/>
              </w:rPr>
            </w:pPr>
          </w:p>
        </w:tc>
        <w:tc>
          <w:tcPr>
            <w:tcW w:w="1113" w:type="dxa"/>
            <w:vMerge/>
          </w:tcPr>
          <w:p w14:paraId="72641309"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043B3F94"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Цвет</w:t>
            </w:r>
          </w:p>
        </w:tc>
        <w:tc>
          <w:tcPr>
            <w:tcW w:w="1838" w:type="dxa"/>
            <w:vAlign w:val="center"/>
          </w:tcPr>
          <w:p w14:paraId="7002B54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Черный</w:t>
            </w:r>
          </w:p>
        </w:tc>
        <w:tc>
          <w:tcPr>
            <w:tcW w:w="1562" w:type="dxa"/>
            <w:vAlign w:val="center"/>
          </w:tcPr>
          <w:p w14:paraId="32F06A10"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4C21AD92"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30C9800" w14:textId="77777777" w:rsidR="00867D6F" w:rsidRPr="00867D6F" w:rsidRDefault="00867D6F" w:rsidP="00867D6F">
            <w:pPr>
              <w:spacing w:line="259" w:lineRule="auto"/>
              <w:rPr>
                <w:rFonts w:ascii="Times New Roman" w:hAnsi="Times New Roman" w:cs="Times New Roman"/>
              </w:rPr>
            </w:pPr>
          </w:p>
        </w:tc>
        <w:tc>
          <w:tcPr>
            <w:tcW w:w="835" w:type="dxa"/>
            <w:vMerge/>
          </w:tcPr>
          <w:p w14:paraId="5530094C" w14:textId="77777777" w:rsidR="00867D6F" w:rsidRPr="00867D6F" w:rsidRDefault="00867D6F" w:rsidP="00867D6F">
            <w:pPr>
              <w:spacing w:line="259" w:lineRule="auto"/>
              <w:rPr>
                <w:rFonts w:ascii="Times New Roman" w:hAnsi="Times New Roman" w:cs="Times New Roman"/>
              </w:rPr>
            </w:pPr>
          </w:p>
        </w:tc>
      </w:tr>
      <w:tr w:rsidR="00867D6F" w:rsidRPr="00867D6F" w14:paraId="0F150527" w14:textId="77777777" w:rsidTr="00E23548">
        <w:trPr>
          <w:trHeight w:hRule="exact" w:val="567"/>
          <w:jc w:val="center"/>
        </w:trPr>
        <w:tc>
          <w:tcPr>
            <w:tcW w:w="700" w:type="dxa"/>
            <w:vMerge/>
          </w:tcPr>
          <w:p w14:paraId="1CCC2226" w14:textId="77777777" w:rsidR="00867D6F" w:rsidRPr="00867D6F" w:rsidRDefault="00867D6F" w:rsidP="00867D6F">
            <w:pPr>
              <w:spacing w:line="259" w:lineRule="auto"/>
              <w:rPr>
                <w:rFonts w:ascii="Times New Roman" w:hAnsi="Times New Roman"/>
              </w:rPr>
            </w:pPr>
          </w:p>
        </w:tc>
        <w:tc>
          <w:tcPr>
            <w:tcW w:w="3144" w:type="dxa"/>
            <w:vMerge/>
          </w:tcPr>
          <w:p w14:paraId="5E46D5AF" w14:textId="77777777" w:rsidR="00867D6F" w:rsidRPr="00867D6F" w:rsidRDefault="00867D6F" w:rsidP="00867D6F">
            <w:pPr>
              <w:spacing w:line="259" w:lineRule="auto"/>
              <w:rPr>
                <w:rFonts w:ascii="Times New Roman" w:hAnsi="Times New Roman"/>
              </w:rPr>
            </w:pPr>
          </w:p>
        </w:tc>
        <w:tc>
          <w:tcPr>
            <w:tcW w:w="1113" w:type="dxa"/>
            <w:vMerge/>
          </w:tcPr>
          <w:p w14:paraId="5E807828"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018E91B8"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Емкость</w:t>
            </w:r>
          </w:p>
        </w:tc>
        <w:tc>
          <w:tcPr>
            <w:tcW w:w="1838" w:type="dxa"/>
            <w:vAlign w:val="center"/>
          </w:tcPr>
          <w:p w14:paraId="5578E4A2"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стандартная</w:t>
            </w:r>
          </w:p>
        </w:tc>
        <w:tc>
          <w:tcPr>
            <w:tcW w:w="1562" w:type="dxa"/>
            <w:vAlign w:val="center"/>
          </w:tcPr>
          <w:p w14:paraId="19E7FBD0"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73B41B26"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5F8270AC" w14:textId="77777777" w:rsidR="00867D6F" w:rsidRPr="00867D6F" w:rsidRDefault="00867D6F" w:rsidP="00867D6F">
            <w:pPr>
              <w:spacing w:line="259" w:lineRule="auto"/>
              <w:rPr>
                <w:rFonts w:ascii="Times New Roman" w:hAnsi="Times New Roman" w:cs="Times New Roman"/>
              </w:rPr>
            </w:pPr>
          </w:p>
        </w:tc>
        <w:tc>
          <w:tcPr>
            <w:tcW w:w="835" w:type="dxa"/>
            <w:vMerge/>
          </w:tcPr>
          <w:p w14:paraId="2A2957AB" w14:textId="77777777" w:rsidR="00867D6F" w:rsidRPr="00867D6F" w:rsidRDefault="00867D6F" w:rsidP="00867D6F">
            <w:pPr>
              <w:spacing w:line="259" w:lineRule="auto"/>
              <w:rPr>
                <w:rFonts w:ascii="Times New Roman" w:hAnsi="Times New Roman" w:cs="Times New Roman"/>
              </w:rPr>
            </w:pPr>
          </w:p>
        </w:tc>
      </w:tr>
      <w:tr w:rsidR="00867D6F" w:rsidRPr="00867D6F" w14:paraId="0BEC0971" w14:textId="77777777" w:rsidTr="00E23548">
        <w:trPr>
          <w:trHeight w:hRule="exact" w:val="846"/>
          <w:jc w:val="center"/>
        </w:trPr>
        <w:tc>
          <w:tcPr>
            <w:tcW w:w="700" w:type="dxa"/>
            <w:vMerge/>
          </w:tcPr>
          <w:p w14:paraId="34736E54" w14:textId="77777777" w:rsidR="00867D6F" w:rsidRPr="00867D6F" w:rsidRDefault="00867D6F" w:rsidP="00867D6F">
            <w:pPr>
              <w:spacing w:line="259" w:lineRule="auto"/>
              <w:rPr>
                <w:rFonts w:ascii="Times New Roman" w:hAnsi="Times New Roman"/>
              </w:rPr>
            </w:pPr>
          </w:p>
        </w:tc>
        <w:tc>
          <w:tcPr>
            <w:tcW w:w="3144" w:type="dxa"/>
            <w:vMerge/>
          </w:tcPr>
          <w:p w14:paraId="4B5C5918" w14:textId="77777777" w:rsidR="00867D6F" w:rsidRPr="00867D6F" w:rsidRDefault="00867D6F" w:rsidP="00867D6F">
            <w:pPr>
              <w:spacing w:line="259" w:lineRule="auto"/>
              <w:rPr>
                <w:rFonts w:ascii="Times New Roman" w:hAnsi="Times New Roman"/>
              </w:rPr>
            </w:pPr>
          </w:p>
        </w:tc>
        <w:tc>
          <w:tcPr>
            <w:tcW w:w="1113" w:type="dxa"/>
            <w:vMerge/>
          </w:tcPr>
          <w:p w14:paraId="30D2B99F"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1F27E2AE"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Ресурс при 5% заполнении страницы</w:t>
            </w:r>
          </w:p>
        </w:tc>
        <w:tc>
          <w:tcPr>
            <w:tcW w:w="1838" w:type="dxa"/>
            <w:vAlign w:val="center"/>
          </w:tcPr>
          <w:p w14:paraId="582FDF7D" w14:textId="77777777" w:rsidR="00867D6F" w:rsidRPr="00867D6F" w:rsidRDefault="00867D6F" w:rsidP="00867D6F">
            <w:pPr>
              <w:spacing w:line="259" w:lineRule="auto"/>
              <w:rPr>
                <w:rFonts w:ascii="Times New Roman" w:hAnsi="Times New Roman" w:cs="Times New Roman"/>
              </w:rPr>
            </w:pPr>
            <w:r w:rsidRPr="00867D6F">
              <w:rPr>
                <w:rFonts w:ascii="Times New Roman" w:eastAsia="Times New Roman" w:hAnsi="Times New Roman" w:cs="Times New Roman"/>
              </w:rPr>
              <w:t xml:space="preserve">≥ </w:t>
            </w:r>
            <w:r w:rsidRPr="00867D6F">
              <w:rPr>
                <w:rFonts w:ascii="Times New Roman" w:hAnsi="Times New Roman" w:cs="Times New Roman"/>
              </w:rPr>
              <w:t>12 500</w:t>
            </w:r>
          </w:p>
        </w:tc>
        <w:tc>
          <w:tcPr>
            <w:tcW w:w="1562" w:type="dxa"/>
            <w:vAlign w:val="center"/>
          </w:tcPr>
          <w:p w14:paraId="3F9D93AE"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страница</w:t>
            </w:r>
          </w:p>
        </w:tc>
        <w:tc>
          <w:tcPr>
            <w:tcW w:w="3344" w:type="dxa"/>
          </w:tcPr>
          <w:p w14:paraId="1B3748D0"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Участник  закупки указывает в заявке конкретное значение характеристики</w:t>
            </w:r>
          </w:p>
        </w:tc>
        <w:tc>
          <w:tcPr>
            <w:tcW w:w="1113" w:type="dxa"/>
            <w:vMerge/>
          </w:tcPr>
          <w:p w14:paraId="32F11BCB" w14:textId="77777777" w:rsidR="00867D6F" w:rsidRPr="00867D6F" w:rsidRDefault="00867D6F" w:rsidP="00867D6F">
            <w:pPr>
              <w:spacing w:line="259" w:lineRule="auto"/>
              <w:rPr>
                <w:rFonts w:ascii="Times New Roman" w:hAnsi="Times New Roman" w:cs="Times New Roman"/>
              </w:rPr>
            </w:pPr>
          </w:p>
        </w:tc>
        <w:tc>
          <w:tcPr>
            <w:tcW w:w="835" w:type="dxa"/>
            <w:vMerge/>
          </w:tcPr>
          <w:p w14:paraId="66C4187B" w14:textId="77777777" w:rsidR="00867D6F" w:rsidRPr="00867D6F" w:rsidRDefault="00867D6F" w:rsidP="00867D6F">
            <w:pPr>
              <w:spacing w:line="259" w:lineRule="auto"/>
              <w:rPr>
                <w:rFonts w:ascii="Times New Roman" w:hAnsi="Times New Roman" w:cs="Times New Roman"/>
              </w:rPr>
            </w:pPr>
          </w:p>
        </w:tc>
      </w:tr>
      <w:tr w:rsidR="00867D6F" w:rsidRPr="00867D6F" w14:paraId="175D1388" w14:textId="77777777" w:rsidTr="00E23548">
        <w:trPr>
          <w:trHeight w:hRule="exact" w:val="567"/>
          <w:jc w:val="center"/>
        </w:trPr>
        <w:tc>
          <w:tcPr>
            <w:tcW w:w="700" w:type="dxa"/>
            <w:vMerge/>
          </w:tcPr>
          <w:p w14:paraId="7932F6F5" w14:textId="77777777" w:rsidR="00867D6F" w:rsidRPr="00867D6F" w:rsidRDefault="00867D6F" w:rsidP="00867D6F">
            <w:pPr>
              <w:spacing w:line="259" w:lineRule="auto"/>
              <w:rPr>
                <w:rFonts w:ascii="Times New Roman" w:hAnsi="Times New Roman"/>
              </w:rPr>
            </w:pPr>
          </w:p>
        </w:tc>
        <w:tc>
          <w:tcPr>
            <w:tcW w:w="3144" w:type="dxa"/>
            <w:vMerge/>
          </w:tcPr>
          <w:p w14:paraId="33391D13" w14:textId="77777777" w:rsidR="00867D6F" w:rsidRPr="00867D6F" w:rsidRDefault="00867D6F" w:rsidP="00867D6F">
            <w:pPr>
              <w:spacing w:line="259" w:lineRule="auto"/>
              <w:rPr>
                <w:rFonts w:ascii="Times New Roman" w:hAnsi="Times New Roman"/>
              </w:rPr>
            </w:pPr>
          </w:p>
        </w:tc>
        <w:tc>
          <w:tcPr>
            <w:tcW w:w="1113" w:type="dxa"/>
            <w:vMerge/>
          </w:tcPr>
          <w:p w14:paraId="311D3659"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8BAC302"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Совместимость</w:t>
            </w:r>
          </w:p>
        </w:tc>
        <w:tc>
          <w:tcPr>
            <w:tcW w:w="1838" w:type="dxa"/>
            <w:vAlign w:val="center"/>
          </w:tcPr>
          <w:p w14:paraId="3FD7F2ED"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Kyocera ECOSYS M3040dn</w:t>
            </w:r>
          </w:p>
        </w:tc>
        <w:tc>
          <w:tcPr>
            <w:tcW w:w="1562" w:type="dxa"/>
            <w:vAlign w:val="center"/>
          </w:tcPr>
          <w:p w14:paraId="5A8F47B6"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45BEF43F"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9ACFAA4" w14:textId="77777777" w:rsidR="00867D6F" w:rsidRPr="00867D6F" w:rsidRDefault="00867D6F" w:rsidP="00867D6F">
            <w:pPr>
              <w:spacing w:line="259" w:lineRule="auto"/>
              <w:rPr>
                <w:rFonts w:ascii="Times New Roman" w:hAnsi="Times New Roman" w:cs="Times New Roman"/>
              </w:rPr>
            </w:pPr>
          </w:p>
        </w:tc>
        <w:tc>
          <w:tcPr>
            <w:tcW w:w="835" w:type="dxa"/>
            <w:vMerge/>
          </w:tcPr>
          <w:p w14:paraId="0C1832AF" w14:textId="77777777" w:rsidR="00867D6F" w:rsidRPr="00867D6F" w:rsidRDefault="00867D6F" w:rsidP="00867D6F">
            <w:pPr>
              <w:spacing w:line="259" w:lineRule="auto"/>
              <w:rPr>
                <w:rFonts w:ascii="Times New Roman" w:hAnsi="Times New Roman" w:cs="Times New Roman"/>
              </w:rPr>
            </w:pPr>
          </w:p>
        </w:tc>
      </w:tr>
      <w:tr w:rsidR="00867D6F" w:rsidRPr="00867D6F" w14:paraId="16FDBEE2" w14:textId="77777777" w:rsidTr="00E23548">
        <w:trPr>
          <w:trHeight w:hRule="exact" w:val="994"/>
          <w:jc w:val="center"/>
        </w:trPr>
        <w:tc>
          <w:tcPr>
            <w:tcW w:w="700" w:type="dxa"/>
            <w:vMerge/>
          </w:tcPr>
          <w:p w14:paraId="68C30578" w14:textId="77777777" w:rsidR="00867D6F" w:rsidRPr="00867D6F" w:rsidRDefault="00867D6F" w:rsidP="00867D6F">
            <w:pPr>
              <w:spacing w:line="259" w:lineRule="auto"/>
              <w:rPr>
                <w:rFonts w:ascii="Times New Roman" w:hAnsi="Times New Roman"/>
              </w:rPr>
            </w:pPr>
          </w:p>
        </w:tc>
        <w:tc>
          <w:tcPr>
            <w:tcW w:w="3144" w:type="dxa"/>
            <w:vMerge/>
          </w:tcPr>
          <w:p w14:paraId="1CB5CE39" w14:textId="77777777" w:rsidR="00867D6F" w:rsidRPr="00867D6F" w:rsidRDefault="00867D6F" w:rsidP="00867D6F">
            <w:pPr>
              <w:spacing w:line="259" w:lineRule="auto"/>
              <w:rPr>
                <w:rFonts w:ascii="Times New Roman" w:hAnsi="Times New Roman"/>
              </w:rPr>
            </w:pPr>
          </w:p>
        </w:tc>
        <w:tc>
          <w:tcPr>
            <w:tcW w:w="1113" w:type="dxa"/>
            <w:vMerge/>
          </w:tcPr>
          <w:p w14:paraId="05B51D54"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1032D0F9"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Соответствие нормативно-технической документации</w:t>
            </w:r>
          </w:p>
        </w:tc>
        <w:tc>
          <w:tcPr>
            <w:tcW w:w="1838" w:type="dxa"/>
            <w:vAlign w:val="center"/>
          </w:tcPr>
          <w:p w14:paraId="08878F7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ТУ производителя</w:t>
            </w:r>
          </w:p>
        </w:tc>
        <w:tc>
          <w:tcPr>
            <w:tcW w:w="1562" w:type="dxa"/>
            <w:vAlign w:val="center"/>
          </w:tcPr>
          <w:p w14:paraId="53969141"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24F5516"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8800B1A" w14:textId="77777777" w:rsidR="00867D6F" w:rsidRPr="00867D6F" w:rsidRDefault="00867D6F" w:rsidP="00867D6F">
            <w:pPr>
              <w:spacing w:line="259" w:lineRule="auto"/>
              <w:rPr>
                <w:rFonts w:ascii="Times New Roman" w:hAnsi="Times New Roman" w:cs="Times New Roman"/>
              </w:rPr>
            </w:pPr>
          </w:p>
        </w:tc>
        <w:tc>
          <w:tcPr>
            <w:tcW w:w="835" w:type="dxa"/>
            <w:vMerge/>
          </w:tcPr>
          <w:p w14:paraId="7336C3AD" w14:textId="77777777" w:rsidR="00867D6F" w:rsidRPr="00867D6F" w:rsidRDefault="00867D6F" w:rsidP="00867D6F">
            <w:pPr>
              <w:spacing w:line="259" w:lineRule="auto"/>
              <w:rPr>
                <w:rFonts w:ascii="Times New Roman" w:hAnsi="Times New Roman" w:cs="Times New Roman"/>
              </w:rPr>
            </w:pPr>
          </w:p>
        </w:tc>
      </w:tr>
      <w:tr w:rsidR="00867D6F" w:rsidRPr="00867D6F" w14:paraId="1C0A7E11" w14:textId="77777777" w:rsidTr="00E23548">
        <w:trPr>
          <w:trHeight w:hRule="exact" w:val="567"/>
          <w:jc w:val="center"/>
        </w:trPr>
        <w:tc>
          <w:tcPr>
            <w:tcW w:w="700" w:type="dxa"/>
            <w:vMerge w:val="restart"/>
            <w:vAlign w:val="center"/>
          </w:tcPr>
          <w:p w14:paraId="1F90A178" w14:textId="77777777" w:rsidR="00867D6F" w:rsidRPr="00867D6F" w:rsidRDefault="00867D6F" w:rsidP="00867D6F">
            <w:pPr>
              <w:spacing w:line="259" w:lineRule="auto"/>
              <w:jc w:val="center"/>
              <w:rPr>
                <w:rFonts w:ascii="Times New Roman" w:hAnsi="Times New Roman"/>
              </w:rPr>
            </w:pPr>
            <w:r w:rsidRPr="00867D6F">
              <w:rPr>
                <w:rFonts w:ascii="Times New Roman" w:hAnsi="Times New Roman"/>
              </w:rPr>
              <w:t>2</w:t>
            </w:r>
          </w:p>
        </w:tc>
        <w:tc>
          <w:tcPr>
            <w:tcW w:w="3144" w:type="dxa"/>
            <w:vMerge w:val="restart"/>
            <w:vAlign w:val="center"/>
          </w:tcPr>
          <w:p w14:paraId="0A8F495F"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rPr>
              <w:t xml:space="preserve">Картридж для электрографических печатающих устройств </w:t>
            </w:r>
          </w:p>
        </w:tc>
        <w:tc>
          <w:tcPr>
            <w:tcW w:w="1113" w:type="dxa"/>
            <w:vMerge w:val="restart"/>
            <w:textDirection w:val="btLr"/>
            <w:vAlign w:val="center"/>
          </w:tcPr>
          <w:p w14:paraId="35FE6DA5"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eastAsia="Calibri" w:hAnsi="Times New Roman" w:cs="Times New Roman"/>
              </w:rPr>
              <w:t xml:space="preserve">20.59.12.120-00000002/  </w:t>
            </w:r>
            <w:r w:rsidRPr="00867D6F">
              <w:rPr>
                <w:rFonts w:ascii="Times New Roman" w:hAnsi="Times New Roman"/>
              </w:rPr>
              <w:t>26.20.40.120-147</w:t>
            </w:r>
          </w:p>
        </w:tc>
        <w:tc>
          <w:tcPr>
            <w:tcW w:w="1739" w:type="dxa"/>
            <w:vAlign w:val="center"/>
          </w:tcPr>
          <w:p w14:paraId="7CC12C4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Тип</w:t>
            </w:r>
          </w:p>
        </w:tc>
        <w:tc>
          <w:tcPr>
            <w:tcW w:w="1838" w:type="dxa"/>
            <w:vAlign w:val="center"/>
          </w:tcPr>
          <w:p w14:paraId="19CBA73C"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Совместимый</w:t>
            </w:r>
          </w:p>
        </w:tc>
        <w:tc>
          <w:tcPr>
            <w:tcW w:w="1562" w:type="dxa"/>
            <w:vAlign w:val="center"/>
          </w:tcPr>
          <w:p w14:paraId="34DB78BF"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62B409F5"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val="restart"/>
            <w:vAlign w:val="center"/>
          </w:tcPr>
          <w:p w14:paraId="2FEEDC4A"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Шт.</w:t>
            </w:r>
          </w:p>
        </w:tc>
        <w:tc>
          <w:tcPr>
            <w:tcW w:w="835" w:type="dxa"/>
            <w:vMerge w:val="restart"/>
            <w:vAlign w:val="center"/>
          </w:tcPr>
          <w:p w14:paraId="7985C604" w14:textId="460169F4" w:rsidR="00867D6F" w:rsidRPr="00E17B3E" w:rsidRDefault="00E17B3E" w:rsidP="00867D6F">
            <w:pPr>
              <w:spacing w:line="259" w:lineRule="auto"/>
              <w:jc w:val="center"/>
              <w:rPr>
                <w:rFonts w:ascii="Times New Roman" w:hAnsi="Times New Roman" w:cs="Times New Roman"/>
                <w:lang w:val="en-US"/>
              </w:rPr>
            </w:pPr>
            <w:r>
              <w:rPr>
                <w:rFonts w:ascii="Times New Roman" w:hAnsi="Times New Roman" w:cs="Times New Roman"/>
                <w:lang w:val="en-US"/>
              </w:rPr>
              <w:t>8</w:t>
            </w:r>
          </w:p>
        </w:tc>
      </w:tr>
      <w:tr w:rsidR="00867D6F" w:rsidRPr="00867D6F" w14:paraId="614A465E" w14:textId="77777777" w:rsidTr="00E23548">
        <w:trPr>
          <w:trHeight w:hRule="exact" w:val="577"/>
          <w:jc w:val="center"/>
        </w:trPr>
        <w:tc>
          <w:tcPr>
            <w:tcW w:w="700" w:type="dxa"/>
            <w:vMerge/>
          </w:tcPr>
          <w:p w14:paraId="59931A55" w14:textId="77777777" w:rsidR="00867D6F" w:rsidRPr="00867D6F" w:rsidRDefault="00867D6F" w:rsidP="00867D6F">
            <w:pPr>
              <w:spacing w:line="259" w:lineRule="auto"/>
              <w:rPr>
                <w:rFonts w:ascii="Times New Roman" w:hAnsi="Times New Roman"/>
              </w:rPr>
            </w:pPr>
          </w:p>
        </w:tc>
        <w:tc>
          <w:tcPr>
            <w:tcW w:w="3144" w:type="dxa"/>
            <w:vMerge/>
          </w:tcPr>
          <w:p w14:paraId="7B6605A4" w14:textId="77777777" w:rsidR="00867D6F" w:rsidRPr="00867D6F" w:rsidRDefault="00867D6F" w:rsidP="00867D6F">
            <w:pPr>
              <w:spacing w:line="259" w:lineRule="auto"/>
              <w:rPr>
                <w:rFonts w:ascii="Times New Roman" w:hAnsi="Times New Roman"/>
              </w:rPr>
            </w:pPr>
          </w:p>
        </w:tc>
        <w:tc>
          <w:tcPr>
            <w:tcW w:w="1113" w:type="dxa"/>
            <w:vMerge/>
          </w:tcPr>
          <w:p w14:paraId="13F371D2"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7D6247E6"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Технология печати</w:t>
            </w:r>
          </w:p>
        </w:tc>
        <w:tc>
          <w:tcPr>
            <w:tcW w:w="1838" w:type="dxa"/>
            <w:vAlign w:val="center"/>
          </w:tcPr>
          <w:p w14:paraId="3E6D2EC0"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Лазерная</w:t>
            </w:r>
          </w:p>
        </w:tc>
        <w:tc>
          <w:tcPr>
            <w:tcW w:w="1562" w:type="dxa"/>
            <w:vAlign w:val="center"/>
          </w:tcPr>
          <w:p w14:paraId="7DA760AD"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1934C064"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7C57367" w14:textId="77777777" w:rsidR="00867D6F" w:rsidRPr="00867D6F" w:rsidRDefault="00867D6F" w:rsidP="00867D6F">
            <w:pPr>
              <w:spacing w:line="259" w:lineRule="auto"/>
              <w:rPr>
                <w:rFonts w:ascii="Times New Roman" w:hAnsi="Times New Roman" w:cs="Times New Roman"/>
              </w:rPr>
            </w:pPr>
          </w:p>
        </w:tc>
        <w:tc>
          <w:tcPr>
            <w:tcW w:w="835" w:type="dxa"/>
            <w:vMerge/>
          </w:tcPr>
          <w:p w14:paraId="0CE8FD4E" w14:textId="77777777" w:rsidR="00867D6F" w:rsidRPr="00867D6F" w:rsidRDefault="00867D6F" w:rsidP="00867D6F">
            <w:pPr>
              <w:spacing w:line="259" w:lineRule="auto"/>
              <w:rPr>
                <w:rFonts w:ascii="Times New Roman" w:hAnsi="Times New Roman" w:cs="Times New Roman"/>
              </w:rPr>
            </w:pPr>
          </w:p>
        </w:tc>
      </w:tr>
      <w:tr w:rsidR="00867D6F" w:rsidRPr="00867D6F" w14:paraId="3656028B" w14:textId="77777777" w:rsidTr="00E23548">
        <w:trPr>
          <w:trHeight w:hRule="exact" w:val="567"/>
          <w:jc w:val="center"/>
        </w:trPr>
        <w:tc>
          <w:tcPr>
            <w:tcW w:w="700" w:type="dxa"/>
            <w:vMerge/>
          </w:tcPr>
          <w:p w14:paraId="797A645A" w14:textId="77777777" w:rsidR="00867D6F" w:rsidRPr="00867D6F" w:rsidRDefault="00867D6F" w:rsidP="00867D6F">
            <w:pPr>
              <w:spacing w:line="259" w:lineRule="auto"/>
              <w:rPr>
                <w:rFonts w:ascii="Times New Roman" w:hAnsi="Times New Roman"/>
              </w:rPr>
            </w:pPr>
          </w:p>
        </w:tc>
        <w:tc>
          <w:tcPr>
            <w:tcW w:w="3144" w:type="dxa"/>
            <w:vMerge/>
          </w:tcPr>
          <w:p w14:paraId="6768D996" w14:textId="77777777" w:rsidR="00867D6F" w:rsidRPr="00867D6F" w:rsidRDefault="00867D6F" w:rsidP="00867D6F">
            <w:pPr>
              <w:spacing w:line="259" w:lineRule="auto"/>
              <w:rPr>
                <w:rFonts w:ascii="Times New Roman" w:hAnsi="Times New Roman"/>
              </w:rPr>
            </w:pPr>
          </w:p>
        </w:tc>
        <w:tc>
          <w:tcPr>
            <w:tcW w:w="1113" w:type="dxa"/>
            <w:vMerge/>
          </w:tcPr>
          <w:p w14:paraId="3C704A4D"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3ADF3AA6"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Цвет</w:t>
            </w:r>
          </w:p>
        </w:tc>
        <w:tc>
          <w:tcPr>
            <w:tcW w:w="1838" w:type="dxa"/>
            <w:vAlign w:val="center"/>
          </w:tcPr>
          <w:p w14:paraId="20D9C182"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Пурпурный</w:t>
            </w:r>
          </w:p>
        </w:tc>
        <w:tc>
          <w:tcPr>
            <w:tcW w:w="1562" w:type="dxa"/>
            <w:vAlign w:val="center"/>
          </w:tcPr>
          <w:p w14:paraId="5CE14B7A"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4A196A73"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C15A388" w14:textId="77777777" w:rsidR="00867D6F" w:rsidRPr="00867D6F" w:rsidRDefault="00867D6F" w:rsidP="00867D6F">
            <w:pPr>
              <w:spacing w:line="259" w:lineRule="auto"/>
              <w:rPr>
                <w:rFonts w:ascii="Times New Roman" w:hAnsi="Times New Roman" w:cs="Times New Roman"/>
              </w:rPr>
            </w:pPr>
          </w:p>
        </w:tc>
        <w:tc>
          <w:tcPr>
            <w:tcW w:w="835" w:type="dxa"/>
            <w:vMerge/>
          </w:tcPr>
          <w:p w14:paraId="752F6581" w14:textId="77777777" w:rsidR="00867D6F" w:rsidRPr="00867D6F" w:rsidRDefault="00867D6F" w:rsidP="00867D6F">
            <w:pPr>
              <w:spacing w:line="259" w:lineRule="auto"/>
              <w:rPr>
                <w:rFonts w:ascii="Times New Roman" w:hAnsi="Times New Roman" w:cs="Times New Roman"/>
              </w:rPr>
            </w:pPr>
          </w:p>
        </w:tc>
      </w:tr>
      <w:tr w:rsidR="00867D6F" w:rsidRPr="00867D6F" w14:paraId="51379DD1" w14:textId="77777777" w:rsidTr="00E23548">
        <w:trPr>
          <w:trHeight w:hRule="exact" w:val="567"/>
          <w:jc w:val="center"/>
        </w:trPr>
        <w:tc>
          <w:tcPr>
            <w:tcW w:w="700" w:type="dxa"/>
            <w:vMerge/>
          </w:tcPr>
          <w:p w14:paraId="1CAC71EE" w14:textId="77777777" w:rsidR="00867D6F" w:rsidRPr="00867D6F" w:rsidRDefault="00867D6F" w:rsidP="00867D6F">
            <w:pPr>
              <w:spacing w:line="259" w:lineRule="auto"/>
              <w:rPr>
                <w:rFonts w:ascii="Times New Roman" w:hAnsi="Times New Roman"/>
              </w:rPr>
            </w:pPr>
          </w:p>
        </w:tc>
        <w:tc>
          <w:tcPr>
            <w:tcW w:w="3144" w:type="dxa"/>
            <w:vMerge/>
          </w:tcPr>
          <w:p w14:paraId="1E9B6C5D" w14:textId="77777777" w:rsidR="00867D6F" w:rsidRPr="00867D6F" w:rsidRDefault="00867D6F" w:rsidP="00867D6F">
            <w:pPr>
              <w:spacing w:line="259" w:lineRule="auto"/>
              <w:rPr>
                <w:rFonts w:ascii="Times New Roman" w:hAnsi="Times New Roman"/>
              </w:rPr>
            </w:pPr>
          </w:p>
        </w:tc>
        <w:tc>
          <w:tcPr>
            <w:tcW w:w="1113" w:type="dxa"/>
            <w:vMerge/>
          </w:tcPr>
          <w:p w14:paraId="4B98E867"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4188F3C"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Емкость</w:t>
            </w:r>
          </w:p>
        </w:tc>
        <w:tc>
          <w:tcPr>
            <w:tcW w:w="1838" w:type="dxa"/>
            <w:vAlign w:val="center"/>
          </w:tcPr>
          <w:p w14:paraId="7D3BC62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стандартная</w:t>
            </w:r>
          </w:p>
        </w:tc>
        <w:tc>
          <w:tcPr>
            <w:tcW w:w="1562" w:type="dxa"/>
            <w:vAlign w:val="center"/>
          </w:tcPr>
          <w:p w14:paraId="792D28A5"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47D2C90"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61237C6F" w14:textId="77777777" w:rsidR="00867D6F" w:rsidRPr="00867D6F" w:rsidRDefault="00867D6F" w:rsidP="00867D6F">
            <w:pPr>
              <w:spacing w:line="259" w:lineRule="auto"/>
              <w:rPr>
                <w:rFonts w:ascii="Times New Roman" w:hAnsi="Times New Roman" w:cs="Times New Roman"/>
              </w:rPr>
            </w:pPr>
          </w:p>
        </w:tc>
        <w:tc>
          <w:tcPr>
            <w:tcW w:w="835" w:type="dxa"/>
            <w:vMerge/>
          </w:tcPr>
          <w:p w14:paraId="29698C49" w14:textId="77777777" w:rsidR="00867D6F" w:rsidRPr="00867D6F" w:rsidRDefault="00867D6F" w:rsidP="00867D6F">
            <w:pPr>
              <w:spacing w:line="259" w:lineRule="auto"/>
              <w:rPr>
                <w:rFonts w:ascii="Times New Roman" w:hAnsi="Times New Roman" w:cs="Times New Roman"/>
              </w:rPr>
            </w:pPr>
          </w:p>
        </w:tc>
      </w:tr>
      <w:tr w:rsidR="00867D6F" w:rsidRPr="00867D6F" w14:paraId="188D66EC" w14:textId="77777777" w:rsidTr="00E23548">
        <w:trPr>
          <w:trHeight w:hRule="exact" w:val="737"/>
          <w:jc w:val="center"/>
        </w:trPr>
        <w:tc>
          <w:tcPr>
            <w:tcW w:w="700" w:type="dxa"/>
            <w:vMerge/>
          </w:tcPr>
          <w:p w14:paraId="5DAE37D6" w14:textId="77777777" w:rsidR="00867D6F" w:rsidRPr="00867D6F" w:rsidRDefault="00867D6F" w:rsidP="00867D6F">
            <w:pPr>
              <w:spacing w:line="259" w:lineRule="auto"/>
              <w:rPr>
                <w:rFonts w:ascii="Times New Roman" w:hAnsi="Times New Roman"/>
              </w:rPr>
            </w:pPr>
          </w:p>
        </w:tc>
        <w:tc>
          <w:tcPr>
            <w:tcW w:w="3144" w:type="dxa"/>
            <w:vMerge/>
          </w:tcPr>
          <w:p w14:paraId="7FA0EF92" w14:textId="77777777" w:rsidR="00867D6F" w:rsidRPr="00867D6F" w:rsidRDefault="00867D6F" w:rsidP="00867D6F">
            <w:pPr>
              <w:spacing w:line="259" w:lineRule="auto"/>
              <w:rPr>
                <w:rFonts w:ascii="Times New Roman" w:hAnsi="Times New Roman"/>
              </w:rPr>
            </w:pPr>
          </w:p>
        </w:tc>
        <w:tc>
          <w:tcPr>
            <w:tcW w:w="1113" w:type="dxa"/>
            <w:vMerge/>
          </w:tcPr>
          <w:p w14:paraId="5C13A448"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78923BE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Ресурс при 5% заполнении страницы</w:t>
            </w:r>
          </w:p>
        </w:tc>
        <w:tc>
          <w:tcPr>
            <w:tcW w:w="1838" w:type="dxa"/>
            <w:vAlign w:val="center"/>
          </w:tcPr>
          <w:p w14:paraId="1D107C96" w14:textId="77777777" w:rsidR="00867D6F" w:rsidRPr="00867D6F" w:rsidRDefault="00867D6F" w:rsidP="00867D6F">
            <w:pPr>
              <w:spacing w:line="259" w:lineRule="auto"/>
              <w:rPr>
                <w:rFonts w:ascii="Times New Roman" w:hAnsi="Times New Roman" w:cs="Times New Roman"/>
              </w:rPr>
            </w:pPr>
            <w:r w:rsidRPr="00867D6F">
              <w:rPr>
                <w:rFonts w:ascii="Times New Roman" w:eastAsia="Times New Roman" w:hAnsi="Times New Roman" w:cs="Times New Roman"/>
              </w:rPr>
              <w:t xml:space="preserve">≥ </w:t>
            </w:r>
            <w:r w:rsidRPr="00867D6F">
              <w:rPr>
                <w:rFonts w:ascii="Times New Roman" w:hAnsi="Times New Roman" w:cs="Times New Roman"/>
              </w:rPr>
              <w:t>1 800</w:t>
            </w:r>
          </w:p>
        </w:tc>
        <w:tc>
          <w:tcPr>
            <w:tcW w:w="1562" w:type="dxa"/>
            <w:vAlign w:val="center"/>
          </w:tcPr>
          <w:p w14:paraId="1C88498E"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страница</w:t>
            </w:r>
          </w:p>
        </w:tc>
        <w:tc>
          <w:tcPr>
            <w:tcW w:w="3344" w:type="dxa"/>
          </w:tcPr>
          <w:p w14:paraId="337A95DE"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Участник  закупки указывает в заявке конкретное значение характеристики</w:t>
            </w:r>
          </w:p>
        </w:tc>
        <w:tc>
          <w:tcPr>
            <w:tcW w:w="1113" w:type="dxa"/>
            <w:vMerge/>
          </w:tcPr>
          <w:p w14:paraId="00D431DB" w14:textId="77777777" w:rsidR="00867D6F" w:rsidRPr="00867D6F" w:rsidRDefault="00867D6F" w:rsidP="00867D6F">
            <w:pPr>
              <w:spacing w:line="259" w:lineRule="auto"/>
              <w:rPr>
                <w:rFonts w:ascii="Times New Roman" w:hAnsi="Times New Roman" w:cs="Times New Roman"/>
              </w:rPr>
            </w:pPr>
          </w:p>
        </w:tc>
        <w:tc>
          <w:tcPr>
            <w:tcW w:w="835" w:type="dxa"/>
            <w:vMerge/>
          </w:tcPr>
          <w:p w14:paraId="6789479E" w14:textId="77777777" w:rsidR="00867D6F" w:rsidRPr="00867D6F" w:rsidRDefault="00867D6F" w:rsidP="00867D6F">
            <w:pPr>
              <w:spacing w:line="259" w:lineRule="auto"/>
              <w:rPr>
                <w:rFonts w:ascii="Times New Roman" w:hAnsi="Times New Roman" w:cs="Times New Roman"/>
              </w:rPr>
            </w:pPr>
          </w:p>
        </w:tc>
      </w:tr>
      <w:tr w:rsidR="00867D6F" w:rsidRPr="00867D6F" w14:paraId="349B174A" w14:textId="77777777" w:rsidTr="00E23548">
        <w:trPr>
          <w:trHeight w:val="149"/>
          <w:jc w:val="center"/>
        </w:trPr>
        <w:tc>
          <w:tcPr>
            <w:tcW w:w="700" w:type="dxa"/>
            <w:vMerge/>
          </w:tcPr>
          <w:p w14:paraId="03B2279B" w14:textId="77777777" w:rsidR="00867D6F" w:rsidRPr="00867D6F" w:rsidRDefault="00867D6F" w:rsidP="00867D6F">
            <w:pPr>
              <w:spacing w:line="259" w:lineRule="auto"/>
              <w:rPr>
                <w:rFonts w:ascii="Times New Roman" w:hAnsi="Times New Roman"/>
              </w:rPr>
            </w:pPr>
          </w:p>
        </w:tc>
        <w:tc>
          <w:tcPr>
            <w:tcW w:w="3144" w:type="dxa"/>
            <w:vMerge/>
          </w:tcPr>
          <w:p w14:paraId="64A61DCD" w14:textId="77777777" w:rsidR="00867D6F" w:rsidRPr="00867D6F" w:rsidRDefault="00867D6F" w:rsidP="00867D6F">
            <w:pPr>
              <w:spacing w:line="259" w:lineRule="auto"/>
              <w:rPr>
                <w:rFonts w:ascii="Times New Roman" w:hAnsi="Times New Roman"/>
              </w:rPr>
            </w:pPr>
          </w:p>
        </w:tc>
        <w:tc>
          <w:tcPr>
            <w:tcW w:w="1113" w:type="dxa"/>
            <w:vMerge/>
          </w:tcPr>
          <w:p w14:paraId="53D24007"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3EF1E5D"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Совместимость</w:t>
            </w:r>
          </w:p>
        </w:tc>
        <w:tc>
          <w:tcPr>
            <w:tcW w:w="1838" w:type="dxa"/>
            <w:vAlign w:val="center"/>
          </w:tcPr>
          <w:p w14:paraId="476CBD1C" w14:textId="77777777" w:rsidR="00867D6F" w:rsidRPr="00867D6F" w:rsidRDefault="00867D6F" w:rsidP="00867D6F">
            <w:pPr>
              <w:spacing w:line="259" w:lineRule="auto"/>
              <w:rPr>
                <w:rFonts w:ascii="Times New Roman" w:hAnsi="Times New Roman" w:cs="Times New Roman"/>
                <w:lang w:val="en-US"/>
              </w:rPr>
            </w:pPr>
            <w:r w:rsidRPr="00867D6F">
              <w:rPr>
                <w:rFonts w:ascii="Times New Roman" w:eastAsia="Calibri" w:hAnsi="Times New Roman" w:cs="Times New Roman"/>
                <w:lang w:val="en-US"/>
              </w:rPr>
              <w:t>HP LJ Pro 200 color MFP M276</w:t>
            </w:r>
          </w:p>
        </w:tc>
        <w:tc>
          <w:tcPr>
            <w:tcW w:w="1562" w:type="dxa"/>
            <w:vAlign w:val="center"/>
          </w:tcPr>
          <w:p w14:paraId="319FC785"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9B605D1"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370A0E39" w14:textId="77777777" w:rsidR="00867D6F" w:rsidRPr="00867D6F" w:rsidRDefault="00867D6F" w:rsidP="00867D6F">
            <w:pPr>
              <w:spacing w:line="259" w:lineRule="auto"/>
              <w:rPr>
                <w:rFonts w:ascii="Times New Roman" w:hAnsi="Times New Roman" w:cs="Times New Roman"/>
              </w:rPr>
            </w:pPr>
          </w:p>
        </w:tc>
        <w:tc>
          <w:tcPr>
            <w:tcW w:w="835" w:type="dxa"/>
            <w:vMerge/>
          </w:tcPr>
          <w:p w14:paraId="17D07EBF" w14:textId="77777777" w:rsidR="00867D6F" w:rsidRPr="00867D6F" w:rsidRDefault="00867D6F" w:rsidP="00867D6F">
            <w:pPr>
              <w:spacing w:line="259" w:lineRule="auto"/>
              <w:rPr>
                <w:rFonts w:ascii="Times New Roman" w:hAnsi="Times New Roman" w:cs="Times New Roman"/>
              </w:rPr>
            </w:pPr>
          </w:p>
        </w:tc>
      </w:tr>
      <w:tr w:rsidR="00867D6F" w:rsidRPr="00867D6F" w14:paraId="2AF0B782" w14:textId="77777777" w:rsidTr="00E23548">
        <w:trPr>
          <w:trHeight w:hRule="exact" w:val="964"/>
          <w:jc w:val="center"/>
        </w:trPr>
        <w:tc>
          <w:tcPr>
            <w:tcW w:w="700" w:type="dxa"/>
            <w:vMerge/>
          </w:tcPr>
          <w:p w14:paraId="3CD94AAC" w14:textId="77777777" w:rsidR="00867D6F" w:rsidRPr="00867D6F" w:rsidRDefault="00867D6F" w:rsidP="00867D6F">
            <w:pPr>
              <w:spacing w:line="259" w:lineRule="auto"/>
              <w:rPr>
                <w:rFonts w:ascii="Times New Roman" w:hAnsi="Times New Roman"/>
              </w:rPr>
            </w:pPr>
          </w:p>
        </w:tc>
        <w:tc>
          <w:tcPr>
            <w:tcW w:w="3144" w:type="dxa"/>
            <w:vMerge/>
          </w:tcPr>
          <w:p w14:paraId="77128BB0" w14:textId="77777777" w:rsidR="00867D6F" w:rsidRPr="00867D6F" w:rsidRDefault="00867D6F" w:rsidP="00867D6F">
            <w:pPr>
              <w:spacing w:line="259" w:lineRule="auto"/>
              <w:rPr>
                <w:rFonts w:ascii="Times New Roman" w:hAnsi="Times New Roman"/>
              </w:rPr>
            </w:pPr>
          </w:p>
        </w:tc>
        <w:tc>
          <w:tcPr>
            <w:tcW w:w="1113" w:type="dxa"/>
            <w:vMerge/>
          </w:tcPr>
          <w:p w14:paraId="1D85CBA9"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30E2DB7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Соответствие нормативно-технической документации</w:t>
            </w:r>
          </w:p>
        </w:tc>
        <w:tc>
          <w:tcPr>
            <w:tcW w:w="1838" w:type="dxa"/>
            <w:vAlign w:val="center"/>
          </w:tcPr>
          <w:p w14:paraId="0A09A87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ТУ производителя</w:t>
            </w:r>
          </w:p>
        </w:tc>
        <w:tc>
          <w:tcPr>
            <w:tcW w:w="1562" w:type="dxa"/>
            <w:vAlign w:val="center"/>
          </w:tcPr>
          <w:p w14:paraId="2F8FAC7A"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35D88B5A" w14:textId="77777777" w:rsidR="00867D6F" w:rsidRPr="00867D6F" w:rsidRDefault="00867D6F" w:rsidP="00867D6F">
            <w:pPr>
              <w:spacing w:line="259" w:lineRule="auto"/>
              <w:ind w:right="-120"/>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F66DD07" w14:textId="77777777" w:rsidR="00867D6F" w:rsidRPr="00867D6F" w:rsidRDefault="00867D6F" w:rsidP="00867D6F">
            <w:pPr>
              <w:spacing w:line="259" w:lineRule="auto"/>
              <w:rPr>
                <w:rFonts w:ascii="Times New Roman" w:hAnsi="Times New Roman" w:cs="Times New Roman"/>
              </w:rPr>
            </w:pPr>
          </w:p>
        </w:tc>
        <w:tc>
          <w:tcPr>
            <w:tcW w:w="835" w:type="dxa"/>
            <w:vMerge/>
          </w:tcPr>
          <w:p w14:paraId="383A2D82" w14:textId="77777777" w:rsidR="00867D6F" w:rsidRPr="00867D6F" w:rsidRDefault="00867D6F" w:rsidP="00867D6F">
            <w:pPr>
              <w:spacing w:line="259" w:lineRule="auto"/>
              <w:rPr>
                <w:rFonts w:ascii="Times New Roman" w:hAnsi="Times New Roman" w:cs="Times New Roman"/>
              </w:rPr>
            </w:pPr>
          </w:p>
        </w:tc>
      </w:tr>
      <w:tr w:rsidR="00867D6F" w:rsidRPr="00867D6F" w14:paraId="7448B865" w14:textId="77777777" w:rsidTr="00E23548">
        <w:trPr>
          <w:trHeight w:hRule="exact" w:val="567"/>
          <w:jc w:val="center"/>
        </w:trPr>
        <w:tc>
          <w:tcPr>
            <w:tcW w:w="700" w:type="dxa"/>
            <w:vMerge w:val="restart"/>
            <w:vAlign w:val="center"/>
          </w:tcPr>
          <w:p w14:paraId="6FBCC38D" w14:textId="77777777" w:rsidR="00867D6F" w:rsidRPr="00867D6F" w:rsidRDefault="00867D6F" w:rsidP="00867D6F">
            <w:pPr>
              <w:spacing w:line="259" w:lineRule="auto"/>
              <w:jc w:val="center"/>
              <w:rPr>
                <w:rFonts w:ascii="Times New Roman" w:hAnsi="Times New Roman"/>
              </w:rPr>
            </w:pPr>
            <w:r w:rsidRPr="00867D6F">
              <w:rPr>
                <w:rFonts w:ascii="Times New Roman" w:hAnsi="Times New Roman"/>
              </w:rPr>
              <w:t>3</w:t>
            </w:r>
          </w:p>
        </w:tc>
        <w:tc>
          <w:tcPr>
            <w:tcW w:w="3144" w:type="dxa"/>
            <w:vMerge w:val="restart"/>
            <w:vAlign w:val="center"/>
          </w:tcPr>
          <w:p w14:paraId="37A6E372"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rPr>
              <w:t xml:space="preserve">Картридж для электрографических печатающих устройств </w:t>
            </w:r>
          </w:p>
        </w:tc>
        <w:tc>
          <w:tcPr>
            <w:tcW w:w="1113" w:type="dxa"/>
            <w:vMerge w:val="restart"/>
            <w:textDirection w:val="btLr"/>
            <w:vAlign w:val="center"/>
          </w:tcPr>
          <w:p w14:paraId="1870638F"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eastAsia="Calibri" w:hAnsi="Times New Roman" w:cs="Times New Roman"/>
              </w:rPr>
              <w:t xml:space="preserve">20.59.12.120-00000002/ </w:t>
            </w:r>
            <w:r w:rsidRPr="00867D6F">
              <w:rPr>
                <w:rFonts w:ascii="Times New Roman" w:hAnsi="Times New Roman"/>
              </w:rPr>
              <w:t>26.20.40.120-147</w:t>
            </w:r>
          </w:p>
        </w:tc>
        <w:tc>
          <w:tcPr>
            <w:tcW w:w="1739" w:type="dxa"/>
            <w:vAlign w:val="center"/>
          </w:tcPr>
          <w:p w14:paraId="2AA821F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Тип</w:t>
            </w:r>
          </w:p>
        </w:tc>
        <w:tc>
          <w:tcPr>
            <w:tcW w:w="1838" w:type="dxa"/>
            <w:vAlign w:val="center"/>
          </w:tcPr>
          <w:p w14:paraId="0F2AEED9"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Совместимый</w:t>
            </w:r>
          </w:p>
        </w:tc>
        <w:tc>
          <w:tcPr>
            <w:tcW w:w="1562" w:type="dxa"/>
            <w:vAlign w:val="center"/>
          </w:tcPr>
          <w:p w14:paraId="7D19BB91"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F3DA77B"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val="restart"/>
            <w:vAlign w:val="center"/>
          </w:tcPr>
          <w:p w14:paraId="5B4EF29F"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Шт.</w:t>
            </w:r>
          </w:p>
        </w:tc>
        <w:tc>
          <w:tcPr>
            <w:tcW w:w="835" w:type="dxa"/>
            <w:vMerge w:val="restart"/>
            <w:vAlign w:val="center"/>
          </w:tcPr>
          <w:p w14:paraId="7EBEAEE6" w14:textId="4DB78CBF" w:rsidR="00867D6F" w:rsidRPr="00E17B3E" w:rsidRDefault="00E17B3E" w:rsidP="00867D6F">
            <w:pPr>
              <w:spacing w:line="259" w:lineRule="auto"/>
              <w:jc w:val="center"/>
              <w:rPr>
                <w:rFonts w:ascii="Times New Roman" w:hAnsi="Times New Roman" w:cs="Times New Roman"/>
                <w:lang w:val="en-US"/>
              </w:rPr>
            </w:pPr>
            <w:r>
              <w:rPr>
                <w:rFonts w:ascii="Times New Roman" w:hAnsi="Times New Roman" w:cs="Times New Roman"/>
                <w:lang w:val="en-US"/>
              </w:rPr>
              <w:t>8</w:t>
            </w:r>
          </w:p>
        </w:tc>
      </w:tr>
      <w:tr w:rsidR="00867D6F" w:rsidRPr="00867D6F" w14:paraId="2E44A9DE" w14:textId="77777777" w:rsidTr="00E23548">
        <w:trPr>
          <w:trHeight w:hRule="exact" w:val="622"/>
          <w:jc w:val="center"/>
        </w:trPr>
        <w:tc>
          <w:tcPr>
            <w:tcW w:w="700" w:type="dxa"/>
            <w:vMerge/>
          </w:tcPr>
          <w:p w14:paraId="24D6EADC" w14:textId="77777777" w:rsidR="00867D6F" w:rsidRPr="00867D6F" w:rsidRDefault="00867D6F" w:rsidP="00867D6F">
            <w:pPr>
              <w:spacing w:line="259" w:lineRule="auto"/>
              <w:rPr>
                <w:rFonts w:ascii="Times New Roman" w:hAnsi="Times New Roman"/>
              </w:rPr>
            </w:pPr>
          </w:p>
        </w:tc>
        <w:tc>
          <w:tcPr>
            <w:tcW w:w="3144" w:type="dxa"/>
            <w:vMerge/>
          </w:tcPr>
          <w:p w14:paraId="63FCD09D" w14:textId="77777777" w:rsidR="00867D6F" w:rsidRPr="00867D6F" w:rsidRDefault="00867D6F" w:rsidP="00867D6F">
            <w:pPr>
              <w:spacing w:line="259" w:lineRule="auto"/>
              <w:rPr>
                <w:rFonts w:ascii="Times New Roman" w:hAnsi="Times New Roman"/>
              </w:rPr>
            </w:pPr>
          </w:p>
        </w:tc>
        <w:tc>
          <w:tcPr>
            <w:tcW w:w="1113" w:type="dxa"/>
            <w:vMerge/>
          </w:tcPr>
          <w:p w14:paraId="74DBF6F1"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359D689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Технология печати</w:t>
            </w:r>
          </w:p>
        </w:tc>
        <w:tc>
          <w:tcPr>
            <w:tcW w:w="1838" w:type="dxa"/>
            <w:vAlign w:val="center"/>
          </w:tcPr>
          <w:p w14:paraId="72C18DF7"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Лазерная</w:t>
            </w:r>
          </w:p>
        </w:tc>
        <w:tc>
          <w:tcPr>
            <w:tcW w:w="1562" w:type="dxa"/>
            <w:vAlign w:val="center"/>
          </w:tcPr>
          <w:p w14:paraId="06703046"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18F8A481"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5CBAFC0" w14:textId="77777777" w:rsidR="00867D6F" w:rsidRPr="00867D6F" w:rsidRDefault="00867D6F" w:rsidP="00867D6F">
            <w:pPr>
              <w:spacing w:line="259" w:lineRule="auto"/>
              <w:rPr>
                <w:rFonts w:ascii="Times New Roman" w:hAnsi="Times New Roman" w:cs="Times New Roman"/>
              </w:rPr>
            </w:pPr>
          </w:p>
        </w:tc>
        <w:tc>
          <w:tcPr>
            <w:tcW w:w="835" w:type="dxa"/>
            <w:vMerge/>
          </w:tcPr>
          <w:p w14:paraId="422205C8" w14:textId="77777777" w:rsidR="00867D6F" w:rsidRPr="00867D6F" w:rsidRDefault="00867D6F" w:rsidP="00867D6F">
            <w:pPr>
              <w:spacing w:line="259" w:lineRule="auto"/>
              <w:rPr>
                <w:rFonts w:ascii="Times New Roman" w:hAnsi="Times New Roman" w:cs="Times New Roman"/>
              </w:rPr>
            </w:pPr>
          </w:p>
        </w:tc>
      </w:tr>
      <w:tr w:rsidR="00867D6F" w:rsidRPr="00867D6F" w14:paraId="4CB6DE57" w14:textId="77777777" w:rsidTr="00E23548">
        <w:trPr>
          <w:trHeight w:hRule="exact" w:val="567"/>
          <w:jc w:val="center"/>
        </w:trPr>
        <w:tc>
          <w:tcPr>
            <w:tcW w:w="700" w:type="dxa"/>
            <w:vMerge/>
          </w:tcPr>
          <w:p w14:paraId="1B3565D2" w14:textId="77777777" w:rsidR="00867D6F" w:rsidRPr="00867D6F" w:rsidRDefault="00867D6F" w:rsidP="00867D6F">
            <w:pPr>
              <w:spacing w:line="259" w:lineRule="auto"/>
              <w:rPr>
                <w:rFonts w:ascii="Times New Roman" w:hAnsi="Times New Roman"/>
              </w:rPr>
            </w:pPr>
          </w:p>
        </w:tc>
        <w:tc>
          <w:tcPr>
            <w:tcW w:w="3144" w:type="dxa"/>
            <w:vMerge/>
          </w:tcPr>
          <w:p w14:paraId="6A8FD74B" w14:textId="77777777" w:rsidR="00867D6F" w:rsidRPr="00867D6F" w:rsidRDefault="00867D6F" w:rsidP="00867D6F">
            <w:pPr>
              <w:spacing w:line="259" w:lineRule="auto"/>
              <w:rPr>
                <w:rFonts w:ascii="Times New Roman" w:hAnsi="Times New Roman"/>
              </w:rPr>
            </w:pPr>
          </w:p>
        </w:tc>
        <w:tc>
          <w:tcPr>
            <w:tcW w:w="1113" w:type="dxa"/>
            <w:vMerge/>
          </w:tcPr>
          <w:p w14:paraId="2B434651"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EED64BF"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Цвет</w:t>
            </w:r>
          </w:p>
        </w:tc>
        <w:tc>
          <w:tcPr>
            <w:tcW w:w="1838" w:type="dxa"/>
            <w:vAlign w:val="center"/>
          </w:tcPr>
          <w:p w14:paraId="043ECCA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желтый</w:t>
            </w:r>
          </w:p>
        </w:tc>
        <w:tc>
          <w:tcPr>
            <w:tcW w:w="1562" w:type="dxa"/>
            <w:vAlign w:val="center"/>
          </w:tcPr>
          <w:p w14:paraId="783CFCC6"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6BA3249"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0280C30" w14:textId="77777777" w:rsidR="00867D6F" w:rsidRPr="00867D6F" w:rsidRDefault="00867D6F" w:rsidP="00867D6F">
            <w:pPr>
              <w:spacing w:line="259" w:lineRule="auto"/>
              <w:rPr>
                <w:rFonts w:ascii="Times New Roman" w:hAnsi="Times New Roman" w:cs="Times New Roman"/>
              </w:rPr>
            </w:pPr>
          </w:p>
        </w:tc>
        <w:tc>
          <w:tcPr>
            <w:tcW w:w="835" w:type="dxa"/>
            <w:vMerge/>
          </w:tcPr>
          <w:p w14:paraId="5B6855F7" w14:textId="77777777" w:rsidR="00867D6F" w:rsidRPr="00867D6F" w:rsidRDefault="00867D6F" w:rsidP="00867D6F">
            <w:pPr>
              <w:spacing w:line="259" w:lineRule="auto"/>
              <w:rPr>
                <w:rFonts w:ascii="Times New Roman" w:hAnsi="Times New Roman" w:cs="Times New Roman"/>
              </w:rPr>
            </w:pPr>
          </w:p>
        </w:tc>
      </w:tr>
      <w:tr w:rsidR="00867D6F" w:rsidRPr="00867D6F" w14:paraId="049DB83C" w14:textId="77777777" w:rsidTr="00E23548">
        <w:trPr>
          <w:trHeight w:hRule="exact" w:val="567"/>
          <w:jc w:val="center"/>
        </w:trPr>
        <w:tc>
          <w:tcPr>
            <w:tcW w:w="700" w:type="dxa"/>
            <w:vMerge/>
          </w:tcPr>
          <w:p w14:paraId="1E7C81E1" w14:textId="77777777" w:rsidR="00867D6F" w:rsidRPr="00867D6F" w:rsidRDefault="00867D6F" w:rsidP="00867D6F">
            <w:pPr>
              <w:spacing w:line="259" w:lineRule="auto"/>
              <w:rPr>
                <w:rFonts w:ascii="Times New Roman" w:hAnsi="Times New Roman"/>
              </w:rPr>
            </w:pPr>
          </w:p>
        </w:tc>
        <w:tc>
          <w:tcPr>
            <w:tcW w:w="3144" w:type="dxa"/>
            <w:vMerge/>
          </w:tcPr>
          <w:p w14:paraId="298F5926" w14:textId="77777777" w:rsidR="00867D6F" w:rsidRPr="00867D6F" w:rsidRDefault="00867D6F" w:rsidP="00867D6F">
            <w:pPr>
              <w:spacing w:line="259" w:lineRule="auto"/>
              <w:rPr>
                <w:rFonts w:ascii="Times New Roman" w:hAnsi="Times New Roman"/>
              </w:rPr>
            </w:pPr>
          </w:p>
        </w:tc>
        <w:tc>
          <w:tcPr>
            <w:tcW w:w="1113" w:type="dxa"/>
            <w:vMerge/>
          </w:tcPr>
          <w:p w14:paraId="7B5BDA6C"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0DD7565A"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Емкость</w:t>
            </w:r>
          </w:p>
        </w:tc>
        <w:tc>
          <w:tcPr>
            <w:tcW w:w="1838" w:type="dxa"/>
            <w:vAlign w:val="center"/>
          </w:tcPr>
          <w:p w14:paraId="19186A94"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стандартная</w:t>
            </w:r>
          </w:p>
        </w:tc>
        <w:tc>
          <w:tcPr>
            <w:tcW w:w="1562" w:type="dxa"/>
            <w:vAlign w:val="center"/>
          </w:tcPr>
          <w:p w14:paraId="58BD65DD"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74F9AEAA"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29AEB8BA" w14:textId="77777777" w:rsidR="00867D6F" w:rsidRPr="00867D6F" w:rsidRDefault="00867D6F" w:rsidP="00867D6F">
            <w:pPr>
              <w:spacing w:line="259" w:lineRule="auto"/>
              <w:rPr>
                <w:rFonts w:ascii="Times New Roman" w:hAnsi="Times New Roman" w:cs="Times New Roman"/>
              </w:rPr>
            </w:pPr>
          </w:p>
        </w:tc>
        <w:tc>
          <w:tcPr>
            <w:tcW w:w="835" w:type="dxa"/>
            <w:vMerge/>
          </w:tcPr>
          <w:p w14:paraId="2EF192E9" w14:textId="77777777" w:rsidR="00867D6F" w:rsidRPr="00867D6F" w:rsidRDefault="00867D6F" w:rsidP="00867D6F">
            <w:pPr>
              <w:spacing w:line="259" w:lineRule="auto"/>
              <w:rPr>
                <w:rFonts w:ascii="Times New Roman" w:hAnsi="Times New Roman" w:cs="Times New Roman"/>
              </w:rPr>
            </w:pPr>
          </w:p>
        </w:tc>
      </w:tr>
      <w:tr w:rsidR="00867D6F" w:rsidRPr="00867D6F" w14:paraId="220CA927" w14:textId="77777777" w:rsidTr="00E23548">
        <w:trPr>
          <w:trHeight w:hRule="exact" w:val="847"/>
          <w:jc w:val="center"/>
        </w:trPr>
        <w:tc>
          <w:tcPr>
            <w:tcW w:w="700" w:type="dxa"/>
            <w:vMerge/>
          </w:tcPr>
          <w:p w14:paraId="31B18321" w14:textId="77777777" w:rsidR="00867D6F" w:rsidRPr="00867D6F" w:rsidRDefault="00867D6F" w:rsidP="00867D6F">
            <w:pPr>
              <w:spacing w:line="259" w:lineRule="auto"/>
              <w:rPr>
                <w:rFonts w:ascii="Times New Roman" w:hAnsi="Times New Roman"/>
              </w:rPr>
            </w:pPr>
          </w:p>
        </w:tc>
        <w:tc>
          <w:tcPr>
            <w:tcW w:w="3144" w:type="dxa"/>
            <w:vMerge/>
          </w:tcPr>
          <w:p w14:paraId="02005EB6" w14:textId="77777777" w:rsidR="00867D6F" w:rsidRPr="00867D6F" w:rsidRDefault="00867D6F" w:rsidP="00867D6F">
            <w:pPr>
              <w:spacing w:line="259" w:lineRule="auto"/>
              <w:rPr>
                <w:rFonts w:ascii="Times New Roman" w:hAnsi="Times New Roman"/>
              </w:rPr>
            </w:pPr>
          </w:p>
        </w:tc>
        <w:tc>
          <w:tcPr>
            <w:tcW w:w="1113" w:type="dxa"/>
            <w:vMerge/>
          </w:tcPr>
          <w:p w14:paraId="633E17CC"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6023E957"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Ресурс при 5% заполнении страницы</w:t>
            </w:r>
          </w:p>
        </w:tc>
        <w:tc>
          <w:tcPr>
            <w:tcW w:w="1838" w:type="dxa"/>
            <w:vAlign w:val="center"/>
          </w:tcPr>
          <w:p w14:paraId="5CBBA597" w14:textId="77777777" w:rsidR="00867D6F" w:rsidRPr="00867D6F" w:rsidRDefault="00867D6F" w:rsidP="00867D6F">
            <w:pPr>
              <w:spacing w:line="259" w:lineRule="auto"/>
              <w:rPr>
                <w:rFonts w:ascii="Times New Roman" w:hAnsi="Times New Roman" w:cs="Times New Roman"/>
              </w:rPr>
            </w:pPr>
            <w:r w:rsidRPr="00867D6F">
              <w:rPr>
                <w:rFonts w:ascii="Times New Roman" w:eastAsia="Times New Roman" w:hAnsi="Times New Roman" w:cs="Times New Roman"/>
              </w:rPr>
              <w:t>≥ 1 800</w:t>
            </w:r>
          </w:p>
        </w:tc>
        <w:tc>
          <w:tcPr>
            <w:tcW w:w="1562" w:type="dxa"/>
            <w:vAlign w:val="center"/>
          </w:tcPr>
          <w:p w14:paraId="25CC7CC8"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страница</w:t>
            </w:r>
          </w:p>
        </w:tc>
        <w:tc>
          <w:tcPr>
            <w:tcW w:w="3344" w:type="dxa"/>
          </w:tcPr>
          <w:p w14:paraId="30DBBFDA"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Участник  закупки указывает в заявке конкретное значение характеристики</w:t>
            </w:r>
          </w:p>
        </w:tc>
        <w:tc>
          <w:tcPr>
            <w:tcW w:w="1113" w:type="dxa"/>
            <w:vMerge/>
          </w:tcPr>
          <w:p w14:paraId="795BD4B3" w14:textId="77777777" w:rsidR="00867D6F" w:rsidRPr="00867D6F" w:rsidRDefault="00867D6F" w:rsidP="00867D6F">
            <w:pPr>
              <w:spacing w:line="259" w:lineRule="auto"/>
              <w:rPr>
                <w:rFonts w:ascii="Times New Roman" w:hAnsi="Times New Roman" w:cs="Times New Roman"/>
              </w:rPr>
            </w:pPr>
          </w:p>
        </w:tc>
        <w:tc>
          <w:tcPr>
            <w:tcW w:w="835" w:type="dxa"/>
            <w:vMerge/>
          </w:tcPr>
          <w:p w14:paraId="52FBD44E" w14:textId="77777777" w:rsidR="00867D6F" w:rsidRPr="00867D6F" w:rsidRDefault="00867D6F" w:rsidP="00867D6F">
            <w:pPr>
              <w:spacing w:line="259" w:lineRule="auto"/>
              <w:rPr>
                <w:rFonts w:ascii="Times New Roman" w:hAnsi="Times New Roman" w:cs="Times New Roman"/>
              </w:rPr>
            </w:pPr>
          </w:p>
        </w:tc>
      </w:tr>
      <w:tr w:rsidR="00867D6F" w:rsidRPr="00867D6F" w14:paraId="79AF98EB" w14:textId="77777777" w:rsidTr="00E23548">
        <w:trPr>
          <w:trHeight w:hRule="exact" w:val="567"/>
          <w:jc w:val="center"/>
        </w:trPr>
        <w:tc>
          <w:tcPr>
            <w:tcW w:w="700" w:type="dxa"/>
            <w:vMerge/>
          </w:tcPr>
          <w:p w14:paraId="5AC1F776" w14:textId="77777777" w:rsidR="00867D6F" w:rsidRPr="00867D6F" w:rsidRDefault="00867D6F" w:rsidP="00867D6F">
            <w:pPr>
              <w:spacing w:line="259" w:lineRule="auto"/>
              <w:rPr>
                <w:rFonts w:ascii="Times New Roman" w:hAnsi="Times New Roman"/>
              </w:rPr>
            </w:pPr>
          </w:p>
        </w:tc>
        <w:tc>
          <w:tcPr>
            <w:tcW w:w="3144" w:type="dxa"/>
            <w:vMerge/>
          </w:tcPr>
          <w:p w14:paraId="5E3F4FD8" w14:textId="77777777" w:rsidR="00867D6F" w:rsidRPr="00867D6F" w:rsidRDefault="00867D6F" w:rsidP="00867D6F">
            <w:pPr>
              <w:spacing w:line="259" w:lineRule="auto"/>
              <w:rPr>
                <w:rFonts w:ascii="Times New Roman" w:hAnsi="Times New Roman"/>
              </w:rPr>
            </w:pPr>
          </w:p>
        </w:tc>
        <w:tc>
          <w:tcPr>
            <w:tcW w:w="1113" w:type="dxa"/>
            <w:vMerge/>
          </w:tcPr>
          <w:p w14:paraId="3DE6F37A"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60175946"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Совместимость</w:t>
            </w:r>
          </w:p>
        </w:tc>
        <w:tc>
          <w:tcPr>
            <w:tcW w:w="1838" w:type="dxa"/>
            <w:vAlign w:val="center"/>
          </w:tcPr>
          <w:p w14:paraId="7AC8B6FB" w14:textId="77777777" w:rsidR="00867D6F" w:rsidRPr="00867D6F" w:rsidRDefault="00867D6F" w:rsidP="00867D6F">
            <w:pPr>
              <w:spacing w:line="259" w:lineRule="auto"/>
              <w:rPr>
                <w:rFonts w:ascii="Times New Roman" w:hAnsi="Times New Roman" w:cs="Times New Roman"/>
                <w:lang w:val="en-US"/>
              </w:rPr>
            </w:pPr>
            <w:r w:rsidRPr="00867D6F">
              <w:rPr>
                <w:rFonts w:ascii="Times New Roman" w:eastAsia="Calibri" w:hAnsi="Times New Roman" w:cs="Times New Roman"/>
                <w:lang w:val="en-US"/>
              </w:rPr>
              <w:t>HP LJ Pro 200 color MFP M276</w:t>
            </w:r>
          </w:p>
        </w:tc>
        <w:tc>
          <w:tcPr>
            <w:tcW w:w="1562" w:type="dxa"/>
            <w:vAlign w:val="center"/>
          </w:tcPr>
          <w:p w14:paraId="0120B240"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E62E67D"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3312DD1" w14:textId="77777777" w:rsidR="00867D6F" w:rsidRPr="00867D6F" w:rsidRDefault="00867D6F" w:rsidP="00867D6F">
            <w:pPr>
              <w:spacing w:line="259" w:lineRule="auto"/>
              <w:rPr>
                <w:rFonts w:ascii="Times New Roman" w:hAnsi="Times New Roman" w:cs="Times New Roman"/>
              </w:rPr>
            </w:pPr>
          </w:p>
        </w:tc>
        <w:tc>
          <w:tcPr>
            <w:tcW w:w="835" w:type="dxa"/>
            <w:vMerge/>
          </w:tcPr>
          <w:p w14:paraId="60B77926" w14:textId="77777777" w:rsidR="00867D6F" w:rsidRPr="00867D6F" w:rsidRDefault="00867D6F" w:rsidP="00867D6F">
            <w:pPr>
              <w:spacing w:line="259" w:lineRule="auto"/>
              <w:rPr>
                <w:rFonts w:ascii="Times New Roman" w:hAnsi="Times New Roman" w:cs="Times New Roman"/>
              </w:rPr>
            </w:pPr>
          </w:p>
        </w:tc>
      </w:tr>
      <w:tr w:rsidR="00867D6F" w:rsidRPr="00867D6F" w14:paraId="7F6A1F18" w14:textId="77777777" w:rsidTr="00E23548">
        <w:trPr>
          <w:trHeight w:hRule="exact" w:val="994"/>
          <w:jc w:val="center"/>
        </w:trPr>
        <w:tc>
          <w:tcPr>
            <w:tcW w:w="700" w:type="dxa"/>
            <w:vMerge/>
          </w:tcPr>
          <w:p w14:paraId="608A61B6" w14:textId="77777777" w:rsidR="00867D6F" w:rsidRPr="00867D6F" w:rsidRDefault="00867D6F" w:rsidP="00867D6F">
            <w:pPr>
              <w:spacing w:line="259" w:lineRule="auto"/>
              <w:rPr>
                <w:rFonts w:ascii="Times New Roman" w:hAnsi="Times New Roman"/>
              </w:rPr>
            </w:pPr>
          </w:p>
        </w:tc>
        <w:tc>
          <w:tcPr>
            <w:tcW w:w="3144" w:type="dxa"/>
            <w:vMerge/>
          </w:tcPr>
          <w:p w14:paraId="37D36426" w14:textId="77777777" w:rsidR="00867D6F" w:rsidRPr="00867D6F" w:rsidRDefault="00867D6F" w:rsidP="00867D6F">
            <w:pPr>
              <w:spacing w:line="259" w:lineRule="auto"/>
              <w:rPr>
                <w:rFonts w:ascii="Times New Roman" w:hAnsi="Times New Roman"/>
              </w:rPr>
            </w:pPr>
          </w:p>
        </w:tc>
        <w:tc>
          <w:tcPr>
            <w:tcW w:w="1113" w:type="dxa"/>
            <w:vMerge/>
          </w:tcPr>
          <w:p w14:paraId="43B5E843"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349C1FBE"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Соответствие нормативно-технической документации</w:t>
            </w:r>
          </w:p>
        </w:tc>
        <w:tc>
          <w:tcPr>
            <w:tcW w:w="1838" w:type="dxa"/>
            <w:vAlign w:val="center"/>
          </w:tcPr>
          <w:p w14:paraId="647A87D9"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ТУ производителя</w:t>
            </w:r>
          </w:p>
        </w:tc>
        <w:tc>
          <w:tcPr>
            <w:tcW w:w="1562" w:type="dxa"/>
            <w:vAlign w:val="center"/>
          </w:tcPr>
          <w:p w14:paraId="4BBA8924"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4E2C06D7"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0A0F3B01" w14:textId="77777777" w:rsidR="00867D6F" w:rsidRPr="00867D6F" w:rsidRDefault="00867D6F" w:rsidP="00867D6F">
            <w:pPr>
              <w:spacing w:line="259" w:lineRule="auto"/>
              <w:rPr>
                <w:rFonts w:ascii="Times New Roman" w:hAnsi="Times New Roman" w:cs="Times New Roman"/>
              </w:rPr>
            </w:pPr>
          </w:p>
        </w:tc>
        <w:tc>
          <w:tcPr>
            <w:tcW w:w="835" w:type="dxa"/>
            <w:vMerge/>
          </w:tcPr>
          <w:p w14:paraId="05574120" w14:textId="77777777" w:rsidR="00867D6F" w:rsidRPr="00867D6F" w:rsidRDefault="00867D6F" w:rsidP="00867D6F">
            <w:pPr>
              <w:spacing w:line="259" w:lineRule="auto"/>
              <w:rPr>
                <w:rFonts w:ascii="Times New Roman" w:hAnsi="Times New Roman" w:cs="Times New Roman"/>
              </w:rPr>
            </w:pPr>
          </w:p>
        </w:tc>
      </w:tr>
      <w:tr w:rsidR="00867D6F" w:rsidRPr="00867D6F" w14:paraId="642EB3A6" w14:textId="77777777" w:rsidTr="00E23548">
        <w:trPr>
          <w:trHeight w:hRule="exact" w:val="569"/>
          <w:jc w:val="center"/>
        </w:trPr>
        <w:tc>
          <w:tcPr>
            <w:tcW w:w="700" w:type="dxa"/>
            <w:vMerge w:val="restart"/>
            <w:vAlign w:val="center"/>
          </w:tcPr>
          <w:p w14:paraId="2537DDF2" w14:textId="77777777" w:rsidR="00867D6F" w:rsidRPr="00867D6F" w:rsidRDefault="00867D6F" w:rsidP="00867D6F">
            <w:pPr>
              <w:spacing w:line="259" w:lineRule="auto"/>
              <w:jc w:val="center"/>
              <w:rPr>
                <w:rFonts w:ascii="Times New Roman" w:hAnsi="Times New Roman"/>
              </w:rPr>
            </w:pPr>
            <w:r w:rsidRPr="00867D6F">
              <w:rPr>
                <w:rFonts w:ascii="Times New Roman" w:hAnsi="Times New Roman"/>
              </w:rPr>
              <w:t>4</w:t>
            </w:r>
          </w:p>
        </w:tc>
        <w:tc>
          <w:tcPr>
            <w:tcW w:w="3144" w:type="dxa"/>
            <w:vMerge w:val="restart"/>
            <w:vAlign w:val="center"/>
          </w:tcPr>
          <w:p w14:paraId="6B4A5B10"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rPr>
              <w:t>Картридж для электрографических печатающих устройств</w:t>
            </w:r>
          </w:p>
        </w:tc>
        <w:tc>
          <w:tcPr>
            <w:tcW w:w="1113" w:type="dxa"/>
            <w:vMerge w:val="restart"/>
            <w:textDirection w:val="btLr"/>
            <w:vAlign w:val="center"/>
          </w:tcPr>
          <w:p w14:paraId="1E945FF6" w14:textId="77777777" w:rsidR="00867D6F" w:rsidRPr="00867D6F" w:rsidRDefault="00867D6F" w:rsidP="00867D6F">
            <w:pPr>
              <w:spacing w:line="259" w:lineRule="auto"/>
              <w:jc w:val="center"/>
              <w:rPr>
                <w:rFonts w:ascii="Times New Roman" w:hAnsi="Times New Roman" w:cs="Times New Roman"/>
                <w:lang w:val="en-US"/>
              </w:rPr>
            </w:pPr>
            <w:r w:rsidRPr="00867D6F">
              <w:rPr>
                <w:rFonts w:ascii="Times New Roman" w:eastAsia="Calibri" w:hAnsi="Times New Roman" w:cs="Times New Roman"/>
              </w:rPr>
              <w:t>20.59.12.120-00000002</w:t>
            </w:r>
            <w:r w:rsidRPr="00867D6F">
              <w:rPr>
                <w:rFonts w:ascii="Times New Roman" w:eastAsia="Calibri" w:hAnsi="Times New Roman" w:cs="Times New Roman"/>
                <w:lang w:val="en-US"/>
              </w:rPr>
              <w:t>/26.20.40.120-374</w:t>
            </w:r>
          </w:p>
        </w:tc>
        <w:tc>
          <w:tcPr>
            <w:tcW w:w="1739" w:type="dxa"/>
            <w:vAlign w:val="center"/>
          </w:tcPr>
          <w:p w14:paraId="3D32309E"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Тип</w:t>
            </w:r>
          </w:p>
        </w:tc>
        <w:tc>
          <w:tcPr>
            <w:tcW w:w="1838" w:type="dxa"/>
            <w:vAlign w:val="center"/>
          </w:tcPr>
          <w:p w14:paraId="497FE57B"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Совместимый</w:t>
            </w:r>
          </w:p>
        </w:tc>
        <w:tc>
          <w:tcPr>
            <w:tcW w:w="1562" w:type="dxa"/>
            <w:vAlign w:val="center"/>
          </w:tcPr>
          <w:p w14:paraId="4A936F7B"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1528ACAF"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val="restart"/>
            <w:vAlign w:val="center"/>
          </w:tcPr>
          <w:p w14:paraId="547577BC"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Шт.</w:t>
            </w:r>
          </w:p>
        </w:tc>
        <w:tc>
          <w:tcPr>
            <w:tcW w:w="835" w:type="dxa"/>
            <w:vMerge w:val="restart"/>
            <w:vAlign w:val="center"/>
          </w:tcPr>
          <w:p w14:paraId="397F500C" w14:textId="47AA71A6" w:rsidR="00867D6F" w:rsidRPr="00E17B3E" w:rsidRDefault="00E17B3E" w:rsidP="00867D6F">
            <w:pPr>
              <w:spacing w:line="259" w:lineRule="auto"/>
              <w:jc w:val="center"/>
              <w:rPr>
                <w:rFonts w:ascii="Times New Roman" w:hAnsi="Times New Roman" w:cs="Times New Roman"/>
                <w:lang w:val="en-US"/>
              </w:rPr>
            </w:pPr>
            <w:r>
              <w:rPr>
                <w:rFonts w:ascii="Times New Roman" w:hAnsi="Times New Roman" w:cs="Times New Roman"/>
                <w:lang w:val="en-US"/>
              </w:rPr>
              <w:t>8</w:t>
            </w:r>
          </w:p>
        </w:tc>
      </w:tr>
      <w:tr w:rsidR="00867D6F" w:rsidRPr="00867D6F" w14:paraId="0AE520D7" w14:textId="77777777" w:rsidTr="00E23548">
        <w:trPr>
          <w:trHeight w:hRule="exact" w:val="577"/>
          <w:jc w:val="center"/>
        </w:trPr>
        <w:tc>
          <w:tcPr>
            <w:tcW w:w="700" w:type="dxa"/>
            <w:vMerge/>
          </w:tcPr>
          <w:p w14:paraId="6EAED898" w14:textId="77777777" w:rsidR="00867D6F" w:rsidRPr="00867D6F" w:rsidRDefault="00867D6F" w:rsidP="00867D6F">
            <w:pPr>
              <w:spacing w:line="259" w:lineRule="auto"/>
              <w:rPr>
                <w:rFonts w:ascii="Times New Roman" w:hAnsi="Times New Roman"/>
              </w:rPr>
            </w:pPr>
          </w:p>
        </w:tc>
        <w:tc>
          <w:tcPr>
            <w:tcW w:w="3144" w:type="dxa"/>
            <w:vMerge/>
          </w:tcPr>
          <w:p w14:paraId="44B831A2" w14:textId="77777777" w:rsidR="00867D6F" w:rsidRPr="00867D6F" w:rsidRDefault="00867D6F" w:rsidP="00867D6F">
            <w:pPr>
              <w:spacing w:line="259" w:lineRule="auto"/>
              <w:rPr>
                <w:rFonts w:ascii="Times New Roman" w:hAnsi="Times New Roman"/>
              </w:rPr>
            </w:pPr>
          </w:p>
        </w:tc>
        <w:tc>
          <w:tcPr>
            <w:tcW w:w="1113" w:type="dxa"/>
            <w:vMerge/>
          </w:tcPr>
          <w:p w14:paraId="6954FBC6"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7C4BD8A8"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Технология печати</w:t>
            </w:r>
          </w:p>
        </w:tc>
        <w:tc>
          <w:tcPr>
            <w:tcW w:w="1838" w:type="dxa"/>
            <w:vAlign w:val="center"/>
          </w:tcPr>
          <w:p w14:paraId="04C39D4C"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Лазерная</w:t>
            </w:r>
          </w:p>
        </w:tc>
        <w:tc>
          <w:tcPr>
            <w:tcW w:w="1562" w:type="dxa"/>
            <w:vAlign w:val="center"/>
          </w:tcPr>
          <w:p w14:paraId="5F760E40"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4F0D9C71"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58378A2B" w14:textId="77777777" w:rsidR="00867D6F" w:rsidRPr="00867D6F" w:rsidRDefault="00867D6F" w:rsidP="00867D6F">
            <w:pPr>
              <w:spacing w:line="259" w:lineRule="auto"/>
              <w:rPr>
                <w:rFonts w:ascii="Times New Roman" w:hAnsi="Times New Roman" w:cs="Times New Roman"/>
              </w:rPr>
            </w:pPr>
          </w:p>
        </w:tc>
        <w:tc>
          <w:tcPr>
            <w:tcW w:w="835" w:type="dxa"/>
            <w:vMerge/>
          </w:tcPr>
          <w:p w14:paraId="65BC7BC5" w14:textId="77777777" w:rsidR="00867D6F" w:rsidRPr="00867D6F" w:rsidRDefault="00867D6F" w:rsidP="00867D6F">
            <w:pPr>
              <w:spacing w:line="259" w:lineRule="auto"/>
              <w:rPr>
                <w:rFonts w:ascii="Times New Roman" w:hAnsi="Times New Roman" w:cs="Times New Roman"/>
              </w:rPr>
            </w:pPr>
          </w:p>
        </w:tc>
      </w:tr>
      <w:tr w:rsidR="00867D6F" w:rsidRPr="00867D6F" w14:paraId="09071FCE" w14:textId="77777777" w:rsidTr="00E23548">
        <w:trPr>
          <w:trHeight w:hRule="exact" w:val="557"/>
          <w:jc w:val="center"/>
        </w:trPr>
        <w:tc>
          <w:tcPr>
            <w:tcW w:w="700" w:type="dxa"/>
            <w:vMerge/>
          </w:tcPr>
          <w:p w14:paraId="13299DA4" w14:textId="77777777" w:rsidR="00867D6F" w:rsidRPr="00867D6F" w:rsidRDefault="00867D6F" w:rsidP="00867D6F">
            <w:pPr>
              <w:spacing w:line="259" w:lineRule="auto"/>
              <w:rPr>
                <w:rFonts w:ascii="Times New Roman" w:hAnsi="Times New Roman"/>
              </w:rPr>
            </w:pPr>
          </w:p>
        </w:tc>
        <w:tc>
          <w:tcPr>
            <w:tcW w:w="3144" w:type="dxa"/>
            <w:vMerge/>
          </w:tcPr>
          <w:p w14:paraId="3E9165A2" w14:textId="77777777" w:rsidR="00867D6F" w:rsidRPr="00867D6F" w:rsidRDefault="00867D6F" w:rsidP="00867D6F">
            <w:pPr>
              <w:spacing w:line="259" w:lineRule="auto"/>
              <w:rPr>
                <w:rFonts w:ascii="Times New Roman" w:hAnsi="Times New Roman"/>
              </w:rPr>
            </w:pPr>
          </w:p>
        </w:tc>
        <w:tc>
          <w:tcPr>
            <w:tcW w:w="1113" w:type="dxa"/>
            <w:vMerge/>
          </w:tcPr>
          <w:p w14:paraId="6AF4D582"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DAFDE60"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Цвет</w:t>
            </w:r>
          </w:p>
        </w:tc>
        <w:tc>
          <w:tcPr>
            <w:tcW w:w="1838" w:type="dxa"/>
            <w:vAlign w:val="center"/>
          </w:tcPr>
          <w:p w14:paraId="6EF2F658"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Черный</w:t>
            </w:r>
          </w:p>
        </w:tc>
        <w:tc>
          <w:tcPr>
            <w:tcW w:w="1562" w:type="dxa"/>
            <w:vAlign w:val="center"/>
          </w:tcPr>
          <w:p w14:paraId="79E17644"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598308E9"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2F9B661" w14:textId="77777777" w:rsidR="00867D6F" w:rsidRPr="00867D6F" w:rsidRDefault="00867D6F" w:rsidP="00867D6F">
            <w:pPr>
              <w:spacing w:line="259" w:lineRule="auto"/>
              <w:rPr>
                <w:rFonts w:ascii="Times New Roman" w:hAnsi="Times New Roman" w:cs="Times New Roman"/>
              </w:rPr>
            </w:pPr>
          </w:p>
        </w:tc>
        <w:tc>
          <w:tcPr>
            <w:tcW w:w="835" w:type="dxa"/>
            <w:vMerge/>
          </w:tcPr>
          <w:p w14:paraId="10D651A7" w14:textId="77777777" w:rsidR="00867D6F" w:rsidRPr="00867D6F" w:rsidRDefault="00867D6F" w:rsidP="00867D6F">
            <w:pPr>
              <w:spacing w:line="259" w:lineRule="auto"/>
              <w:rPr>
                <w:rFonts w:ascii="Times New Roman" w:hAnsi="Times New Roman" w:cs="Times New Roman"/>
              </w:rPr>
            </w:pPr>
          </w:p>
        </w:tc>
      </w:tr>
      <w:tr w:rsidR="00867D6F" w:rsidRPr="00867D6F" w14:paraId="53A14AC9" w14:textId="77777777" w:rsidTr="00E23548">
        <w:trPr>
          <w:cantSplit/>
          <w:trHeight w:hRule="exact" w:val="565"/>
          <w:jc w:val="center"/>
        </w:trPr>
        <w:tc>
          <w:tcPr>
            <w:tcW w:w="700" w:type="dxa"/>
            <w:vMerge/>
          </w:tcPr>
          <w:p w14:paraId="715BD4C9" w14:textId="77777777" w:rsidR="00867D6F" w:rsidRPr="00867D6F" w:rsidRDefault="00867D6F" w:rsidP="00867D6F">
            <w:pPr>
              <w:spacing w:line="259" w:lineRule="auto"/>
              <w:rPr>
                <w:rFonts w:ascii="Times New Roman" w:hAnsi="Times New Roman"/>
              </w:rPr>
            </w:pPr>
          </w:p>
        </w:tc>
        <w:tc>
          <w:tcPr>
            <w:tcW w:w="3144" w:type="dxa"/>
            <w:vMerge/>
          </w:tcPr>
          <w:p w14:paraId="6AFF10A3" w14:textId="77777777" w:rsidR="00867D6F" w:rsidRPr="00867D6F" w:rsidRDefault="00867D6F" w:rsidP="00867D6F">
            <w:pPr>
              <w:spacing w:line="259" w:lineRule="auto"/>
              <w:rPr>
                <w:rFonts w:ascii="Times New Roman" w:hAnsi="Times New Roman"/>
              </w:rPr>
            </w:pPr>
          </w:p>
        </w:tc>
        <w:tc>
          <w:tcPr>
            <w:tcW w:w="1113" w:type="dxa"/>
            <w:vMerge/>
          </w:tcPr>
          <w:p w14:paraId="562E3387"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57B94B0" w14:textId="77777777" w:rsidR="00867D6F" w:rsidRPr="00867D6F" w:rsidRDefault="00867D6F" w:rsidP="00867D6F">
            <w:pPr>
              <w:spacing w:line="259" w:lineRule="auto"/>
              <w:rPr>
                <w:rFonts w:ascii="Times New Roman" w:eastAsia="Calibri" w:hAnsi="Times New Roman" w:cs="Times New Roman"/>
              </w:rPr>
            </w:pPr>
            <w:r w:rsidRPr="00867D6F">
              <w:rPr>
                <w:rFonts w:ascii="Times New Roman" w:eastAsia="Calibri" w:hAnsi="Times New Roman" w:cs="Times New Roman"/>
              </w:rPr>
              <w:t>Вид</w:t>
            </w:r>
          </w:p>
        </w:tc>
        <w:tc>
          <w:tcPr>
            <w:tcW w:w="1838" w:type="dxa"/>
            <w:vAlign w:val="center"/>
          </w:tcPr>
          <w:p w14:paraId="31040B31" w14:textId="77777777" w:rsidR="00867D6F" w:rsidRPr="00867D6F" w:rsidRDefault="00867D6F" w:rsidP="00867D6F">
            <w:pPr>
              <w:spacing w:line="259" w:lineRule="auto"/>
              <w:rPr>
                <w:rFonts w:ascii="Times New Roman" w:eastAsia="Calibri" w:hAnsi="Times New Roman" w:cs="Times New Roman"/>
              </w:rPr>
            </w:pPr>
            <w:r w:rsidRPr="00867D6F">
              <w:rPr>
                <w:rFonts w:ascii="Times New Roman" w:eastAsia="Calibri" w:hAnsi="Times New Roman" w:cs="Times New Roman"/>
              </w:rPr>
              <w:t>Фотобарабан</w:t>
            </w:r>
          </w:p>
        </w:tc>
        <w:tc>
          <w:tcPr>
            <w:tcW w:w="1562" w:type="dxa"/>
            <w:vAlign w:val="center"/>
          </w:tcPr>
          <w:p w14:paraId="032E15D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1A07C38D"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36E5BCC9" w14:textId="77777777" w:rsidR="00867D6F" w:rsidRPr="00867D6F" w:rsidRDefault="00867D6F" w:rsidP="00867D6F">
            <w:pPr>
              <w:spacing w:line="259" w:lineRule="auto"/>
              <w:rPr>
                <w:rFonts w:ascii="Times New Roman" w:hAnsi="Times New Roman" w:cs="Times New Roman"/>
              </w:rPr>
            </w:pPr>
          </w:p>
        </w:tc>
        <w:tc>
          <w:tcPr>
            <w:tcW w:w="835" w:type="dxa"/>
            <w:vMerge/>
          </w:tcPr>
          <w:p w14:paraId="26883D38" w14:textId="77777777" w:rsidR="00867D6F" w:rsidRPr="00867D6F" w:rsidRDefault="00867D6F" w:rsidP="00867D6F">
            <w:pPr>
              <w:spacing w:line="259" w:lineRule="auto"/>
              <w:rPr>
                <w:rFonts w:ascii="Times New Roman" w:hAnsi="Times New Roman" w:cs="Times New Roman"/>
              </w:rPr>
            </w:pPr>
          </w:p>
        </w:tc>
      </w:tr>
      <w:tr w:rsidR="00867D6F" w:rsidRPr="00867D6F" w14:paraId="603B0BAF" w14:textId="77777777" w:rsidTr="00E23548">
        <w:trPr>
          <w:cantSplit/>
          <w:trHeight w:hRule="exact" w:val="565"/>
          <w:jc w:val="center"/>
        </w:trPr>
        <w:tc>
          <w:tcPr>
            <w:tcW w:w="700" w:type="dxa"/>
            <w:vMerge/>
          </w:tcPr>
          <w:p w14:paraId="6DBED8C2" w14:textId="77777777" w:rsidR="00867D6F" w:rsidRPr="00867D6F" w:rsidRDefault="00867D6F" w:rsidP="00867D6F">
            <w:pPr>
              <w:spacing w:line="259" w:lineRule="auto"/>
              <w:rPr>
                <w:rFonts w:ascii="Times New Roman" w:hAnsi="Times New Roman"/>
              </w:rPr>
            </w:pPr>
          </w:p>
        </w:tc>
        <w:tc>
          <w:tcPr>
            <w:tcW w:w="3144" w:type="dxa"/>
            <w:vMerge/>
          </w:tcPr>
          <w:p w14:paraId="4D8E7F37" w14:textId="77777777" w:rsidR="00867D6F" w:rsidRPr="00867D6F" w:rsidRDefault="00867D6F" w:rsidP="00867D6F">
            <w:pPr>
              <w:spacing w:line="259" w:lineRule="auto"/>
              <w:rPr>
                <w:rFonts w:ascii="Times New Roman" w:hAnsi="Times New Roman"/>
              </w:rPr>
            </w:pPr>
          </w:p>
        </w:tc>
        <w:tc>
          <w:tcPr>
            <w:tcW w:w="1113" w:type="dxa"/>
            <w:vMerge/>
          </w:tcPr>
          <w:p w14:paraId="6EB33AD1"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6CE45BF5"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Емкость</w:t>
            </w:r>
          </w:p>
        </w:tc>
        <w:tc>
          <w:tcPr>
            <w:tcW w:w="1838" w:type="dxa"/>
            <w:vAlign w:val="center"/>
          </w:tcPr>
          <w:p w14:paraId="0FA8C5E9"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Стандартная</w:t>
            </w:r>
          </w:p>
        </w:tc>
        <w:tc>
          <w:tcPr>
            <w:tcW w:w="1562" w:type="dxa"/>
            <w:vAlign w:val="center"/>
          </w:tcPr>
          <w:p w14:paraId="58BD3184"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6D2185CB"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3A16ABB7" w14:textId="77777777" w:rsidR="00867D6F" w:rsidRPr="00867D6F" w:rsidRDefault="00867D6F" w:rsidP="00867D6F">
            <w:pPr>
              <w:spacing w:line="259" w:lineRule="auto"/>
              <w:rPr>
                <w:rFonts w:ascii="Times New Roman" w:hAnsi="Times New Roman" w:cs="Times New Roman"/>
              </w:rPr>
            </w:pPr>
          </w:p>
        </w:tc>
        <w:tc>
          <w:tcPr>
            <w:tcW w:w="835" w:type="dxa"/>
            <w:vMerge/>
          </w:tcPr>
          <w:p w14:paraId="12C665C6" w14:textId="77777777" w:rsidR="00867D6F" w:rsidRPr="00867D6F" w:rsidRDefault="00867D6F" w:rsidP="00867D6F">
            <w:pPr>
              <w:spacing w:line="259" w:lineRule="auto"/>
              <w:rPr>
                <w:rFonts w:ascii="Times New Roman" w:hAnsi="Times New Roman" w:cs="Times New Roman"/>
              </w:rPr>
            </w:pPr>
          </w:p>
        </w:tc>
      </w:tr>
      <w:tr w:rsidR="00867D6F" w:rsidRPr="00867D6F" w14:paraId="558CD61B" w14:textId="77777777" w:rsidTr="00E23548">
        <w:trPr>
          <w:trHeight w:hRule="exact" w:val="711"/>
          <w:jc w:val="center"/>
        </w:trPr>
        <w:tc>
          <w:tcPr>
            <w:tcW w:w="700" w:type="dxa"/>
            <w:vMerge/>
          </w:tcPr>
          <w:p w14:paraId="543C1F9A" w14:textId="77777777" w:rsidR="00867D6F" w:rsidRPr="00867D6F" w:rsidRDefault="00867D6F" w:rsidP="00867D6F">
            <w:pPr>
              <w:spacing w:line="259" w:lineRule="auto"/>
              <w:rPr>
                <w:rFonts w:ascii="Times New Roman" w:hAnsi="Times New Roman"/>
              </w:rPr>
            </w:pPr>
          </w:p>
        </w:tc>
        <w:tc>
          <w:tcPr>
            <w:tcW w:w="3144" w:type="dxa"/>
            <w:vMerge/>
          </w:tcPr>
          <w:p w14:paraId="2195276C" w14:textId="77777777" w:rsidR="00867D6F" w:rsidRPr="00867D6F" w:rsidRDefault="00867D6F" w:rsidP="00867D6F">
            <w:pPr>
              <w:spacing w:line="259" w:lineRule="auto"/>
              <w:rPr>
                <w:rFonts w:ascii="Times New Roman" w:hAnsi="Times New Roman"/>
              </w:rPr>
            </w:pPr>
          </w:p>
        </w:tc>
        <w:tc>
          <w:tcPr>
            <w:tcW w:w="1113" w:type="dxa"/>
            <w:vMerge/>
          </w:tcPr>
          <w:p w14:paraId="721610DB"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53918B5B"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Ресурс при 5% заполнении страницы</w:t>
            </w:r>
          </w:p>
        </w:tc>
        <w:tc>
          <w:tcPr>
            <w:tcW w:w="1838" w:type="dxa"/>
            <w:vAlign w:val="center"/>
          </w:tcPr>
          <w:p w14:paraId="119C0E2F" w14:textId="77777777" w:rsidR="00867D6F" w:rsidRPr="00867D6F" w:rsidRDefault="00867D6F" w:rsidP="00867D6F">
            <w:pPr>
              <w:spacing w:line="259" w:lineRule="auto"/>
              <w:rPr>
                <w:rFonts w:ascii="Times New Roman" w:hAnsi="Times New Roman" w:cs="Times New Roman"/>
              </w:rPr>
            </w:pPr>
            <w:r w:rsidRPr="00867D6F">
              <w:rPr>
                <w:rFonts w:ascii="Times New Roman" w:eastAsia="Times New Roman" w:hAnsi="Times New Roman" w:cs="Times New Roman"/>
              </w:rPr>
              <w:t xml:space="preserve">≥ </w:t>
            </w:r>
            <w:r w:rsidRPr="00867D6F">
              <w:rPr>
                <w:rFonts w:ascii="Times New Roman" w:hAnsi="Times New Roman" w:cs="Times New Roman"/>
              </w:rPr>
              <w:t>100 000</w:t>
            </w:r>
          </w:p>
        </w:tc>
        <w:tc>
          <w:tcPr>
            <w:tcW w:w="1562" w:type="dxa"/>
            <w:vAlign w:val="center"/>
          </w:tcPr>
          <w:p w14:paraId="2AD8D8AC"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страница</w:t>
            </w:r>
          </w:p>
        </w:tc>
        <w:tc>
          <w:tcPr>
            <w:tcW w:w="3344" w:type="dxa"/>
          </w:tcPr>
          <w:p w14:paraId="5BFD0FC8"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Участник  закупки указывает в заявке конкретное значение характеристики</w:t>
            </w:r>
          </w:p>
        </w:tc>
        <w:tc>
          <w:tcPr>
            <w:tcW w:w="1113" w:type="dxa"/>
            <w:vMerge/>
          </w:tcPr>
          <w:p w14:paraId="16534892" w14:textId="77777777" w:rsidR="00867D6F" w:rsidRPr="00867D6F" w:rsidRDefault="00867D6F" w:rsidP="00867D6F">
            <w:pPr>
              <w:spacing w:line="259" w:lineRule="auto"/>
              <w:rPr>
                <w:rFonts w:ascii="Times New Roman" w:hAnsi="Times New Roman" w:cs="Times New Roman"/>
              </w:rPr>
            </w:pPr>
          </w:p>
        </w:tc>
        <w:tc>
          <w:tcPr>
            <w:tcW w:w="835" w:type="dxa"/>
            <w:vMerge/>
          </w:tcPr>
          <w:p w14:paraId="1413C582" w14:textId="77777777" w:rsidR="00867D6F" w:rsidRPr="00867D6F" w:rsidRDefault="00867D6F" w:rsidP="00867D6F">
            <w:pPr>
              <w:spacing w:line="259" w:lineRule="auto"/>
              <w:rPr>
                <w:rFonts w:ascii="Times New Roman" w:hAnsi="Times New Roman" w:cs="Times New Roman"/>
              </w:rPr>
            </w:pPr>
          </w:p>
        </w:tc>
      </w:tr>
      <w:tr w:rsidR="00867D6F" w:rsidRPr="00867D6F" w14:paraId="552EBC80" w14:textId="77777777" w:rsidTr="00E23548">
        <w:trPr>
          <w:trHeight w:hRule="exact" w:val="582"/>
          <w:jc w:val="center"/>
        </w:trPr>
        <w:tc>
          <w:tcPr>
            <w:tcW w:w="700" w:type="dxa"/>
            <w:vMerge/>
          </w:tcPr>
          <w:p w14:paraId="16FEA766" w14:textId="77777777" w:rsidR="00867D6F" w:rsidRPr="00867D6F" w:rsidRDefault="00867D6F" w:rsidP="00867D6F">
            <w:pPr>
              <w:spacing w:line="259" w:lineRule="auto"/>
              <w:rPr>
                <w:rFonts w:ascii="Times New Roman" w:hAnsi="Times New Roman"/>
              </w:rPr>
            </w:pPr>
          </w:p>
        </w:tc>
        <w:tc>
          <w:tcPr>
            <w:tcW w:w="3144" w:type="dxa"/>
            <w:vMerge/>
          </w:tcPr>
          <w:p w14:paraId="4268A283" w14:textId="77777777" w:rsidR="00867D6F" w:rsidRPr="00867D6F" w:rsidRDefault="00867D6F" w:rsidP="00867D6F">
            <w:pPr>
              <w:spacing w:line="259" w:lineRule="auto"/>
              <w:rPr>
                <w:rFonts w:ascii="Times New Roman" w:hAnsi="Times New Roman"/>
              </w:rPr>
            </w:pPr>
          </w:p>
        </w:tc>
        <w:tc>
          <w:tcPr>
            <w:tcW w:w="1113" w:type="dxa"/>
            <w:vMerge/>
          </w:tcPr>
          <w:p w14:paraId="432F46BE"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07B9C7FC"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Совместимость</w:t>
            </w:r>
          </w:p>
        </w:tc>
        <w:tc>
          <w:tcPr>
            <w:tcW w:w="1838" w:type="dxa"/>
            <w:vAlign w:val="center"/>
          </w:tcPr>
          <w:p w14:paraId="7D39C3AB"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lang w:val="en-US"/>
              </w:rPr>
              <w:t>Kyocera Mita Ecosys P2135dn</w:t>
            </w:r>
          </w:p>
        </w:tc>
        <w:tc>
          <w:tcPr>
            <w:tcW w:w="1562" w:type="dxa"/>
            <w:vAlign w:val="center"/>
          </w:tcPr>
          <w:p w14:paraId="2C146F0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26F36B2E"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63639A2D" w14:textId="77777777" w:rsidR="00867D6F" w:rsidRPr="00867D6F" w:rsidRDefault="00867D6F" w:rsidP="00867D6F">
            <w:pPr>
              <w:spacing w:line="259" w:lineRule="auto"/>
              <w:rPr>
                <w:rFonts w:ascii="Times New Roman" w:hAnsi="Times New Roman" w:cs="Times New Roman"/>
              </w:rPr>
            </w:pPr>
          </w:p>
        </w:tc>
        <w:tc>
          <w:tcPr>
            <w:tcW w:w="835" w:type="dxa"/>
            <w:vMerge/>
          </w:tcPr>
          <w:p w14:paraId="7F1EA1B6" w14:textId="77777777" w:rsidR="00867D6F" w:rsidRPr="00867D6F" w:rsidRDefault="00867D6F" w:rsidP="00867D6F">
            <w:pPr>
              <w:spacing w:line="259" w:lineRule="auto"/>
              <w:rPr>
                <w:rFonts w:ascii="Times New Roman" w:hAnsi="Times New Roman" w:cs="Times New Roman"/>
              </w:rPr>
            </w:pPr>
          </w:p>
        </w:tc>
      </w:tr>
      <w:tr w:rsidR="00867D6F" w:rsidRPr="00867D6F" w14:paraId="6DCCB37F" w14:textId="77777777" w:rsidTr="00E23548">
        <w:trPr>
          <w:trHeight w:hRule="exact" w:val="984"/>
          <w:jc w:val="center"/>
        </w:trPr>
        <w:tc>
          <w:tcPr>
            <w:tcW w:w="700" w:type="dxa"/>
            <w:vMerge/>
          </w:tcPr>
          <w:p w14:paraId="7D025E3A" w14:textId="77777777" w:rsidR="00867D6F" w:rsidRPr="00867D6F" w:rsidRDefault="00867D6F" w:rsidP="00867D6F">
            <w:pPr>
              <w:spacing w:line="259" w:lineRule="auto"/>
              <w:rPr>
                <w:rFonts w:ascii="Times New Roman" w:hAnsi="Times New Roman"/>
              </w:rPr>
            </w:pPr>
          </w:p>
        </w:tc>
        <w:tc>
          <w:tcPr>
            <w:tcW w:w="3144" w:type="dxa"/>
            <w:vMerge/>
          </w:tcPr>
          <w:p w14:paraId="5EE5CE34" w14:textId="77777777" w:rsidR="00867D6F" w:rsidRPr="00867D6F" w:rsidRDefault="00867D6F" w:rsidP="00867D6F">
            <w:pPr>
              <w:spacing w:line="259" w:lineRule="auto"/>
              <w:rPr>
                <w:rFonts w:ascii="Times New Roman" w:hAnsi="Times New Roman"/>
              </w:rPr>
            </w:pPr>
          </w:p>
        </w:tc>
        <w:tc>
          <w:tcPr>
            <w:tcW w:w="1113" w:type="dxa"/>
            <w:vMerge/>
          </w:tcPr>
          <w:p w14:paraId="312499E7"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6430F3CE"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Соответствие нормативно-технической документации</w:t>
            </w:r>
          </w:p>
        </w:tc>
        <w:tc>
          <w:tcPr>
            <w:tcW w:w="1838" w:type="dxa"/>
            <w:vAlign w:val="center"/>
          </w:tcPr>
          <w:p w14:paraId="45060B37"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ТУ производителя</w:t>
            </w:r>
          </w:p>
        </w:tc>
        <w:tc>
          <w:tcPr>
            <w:tcW w:w="1562" w:type="dxa"/>
            <w:vAlign w:val="center"/>
          </w:tcPr>
          <w:p w14:paraId="13E90D9B"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6EBBB7DE"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3289A135" w14:textId="77777777" w:rsidR="00867D6F" w:rsidRPr="00867D6F" w:rsidRDefault="00867D6F" w:rsidP="00867D6F">
            <w:pPr>
              <w:spacing w:line="259" w:lineRule="auto"/>
              <w:rPr>
                <w:rFonts w:ascii="Times New Roman" w:hAnsi="Times New Roman" w:cs="Times New Roman"/>
              </w:rPr>
            </w:pPr>
          </w:p>
        </w:tc>
        <w:tc>
          <w:tcPr>
            <w:tcW w:w="835" w:type="dxa"/>
            <w:vMerge/>
          </w:tcPr>
          <w:p w14:paraId="64FA34E9" w14:textId="77777777" w:rsidR="00867D6F" w:rsidRPr="00867D6F" w:rsidRDefault="00867D6F" w:rsidP="00867D6F">
            <w:pPr>
              <w:spacing w:line="259" w:lineRule="auto"/>
              <w:rPr>
                <w:rFonts w:ascii="Times New Roman" w:hAnsi="Times New Roman" w:cs="Times New Roman"/>
              </w:rPr>
            </w:pPr>
          </w:p>
        </w:tc>
      </w:tr>
      <w:tr w:rsidR="00867D6F" w:rsidRPr="00867D6F" w14:paraId="3A615E4E" w14:textId="77777777" w:rsidTr="00E23548">
        <w:trPr>
          <w:trHeight w:hRule="exact" w:val="567"/>
          <w:jc w:val="center"/>
        </w:trPr>
        <w:tc>
          <w:tcPr>
            <w:tcW w:w="700" w:type="dxa"/>
            <w:vMerge w:val="restart"/>
            <w:vAlign w:val="center"/>
          </w:tcPr>
          <w:p w14:paraId="610EFBB5" w14:textId="77777777" w:rsidR="00867D6F" w:rsidRPr="00867D6F" w:rsidRDefault="00867D6F" w:rsidP="00867D6F">
            <w:pPr>
              <w:spacing w:line="259" w:lineRule="auto"/>
              <w:jc w:val="center"/>
              <w:rPr>
                <w:rFonts w:ascii="Times New Roman" w:hAnsi="Times New Roman"/>
              </w:rPr>
            </w:pPr>
            <w:r w:rsidRPr="00867D6F">
              <w:rPr>
                <w:rFonts w:ascii="Times New Roman" w:hAnsi="Times New Roman"/>
              </w:rPr>
              <w:t>5</w:t>
            </w:r>
          </w:p>
        </w:tc>
        <w:tc>
          <w:tcPr>
            <w:tcW w:w="3144" w:type="dxa"/>
            <w:vMerge w:val="restart"/>
            <w:vAlign w:val="center"/>
          </w:tcPr>
          <w:p w14:paraId="16DB303D"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rPr>
              <w:t xml:space="preserve">Картридж для электрографических печатающих устройств </w:t>
            </w:r>
          </w:p>
        </w:tc>
        <w:tc>
          <w:tcPr>
            <w:tcW w:w="1113" w:type="dxa"/>
            <w:vMerge w:val="restart"/>
            <w:textDirection w:val="btLr"/>
            <w:vAlign w:val="center"/>
          </w:tcPr>
          <w:p w14:paraId="71D653B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eastAsia="Calibri" w:hAnsi="Times New Roman" w:cs="Times New Roman"/>
              </w:rPr>
              <w:t xml:space="preserve">20.59.12.120-00000002/ </w:t>
            </w:r>
            <w:r w:rsidRPr="00867D6F">
              <w:rPr>
                <w:rFonts w:ascii="Times New Roman" w:hAnsi="Times New Roman"/>
              </w:rPr>
              <w:t>26.20.40.120-1</w:t>
            </w:r>
            <w:r w:rsidRPr="00867D6F">
              <w:rPr>
                <w:rFonts w:ascii="Times New Roman" w:hAnsi="Times New Roman"/>
                <w:lang w:val="en-US"/>
              </w:rPr>
              <w:t>0</w:t>
            </w:r>
            <w:r w:rsidRPr="00867D6F">
              <w:rPr>
                <w:rFonts w:ascii="Times New Roman" w:hAnsi="Times New Roman"/>
              </w:rPr>
              <w:t>37</w:t>
            </w:r>
          </w:p>
        </w:tc>
        <w:tc>
          <w:tcPr>
            <w:tcW w:w="1739" w:type="dxa"/>
            <w:vAlign w:val="center"/>
          </w:tcPr>
          <w:p w14:paraId="4655D511"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Тип</w:t>
            </w:r>
          </w:p>
        </w:tc>
        <w:tc>
          <w:tcPr>
            <w:tcW w:w="1838" w:type="dxa"/>
            <w:vAlign w:val="center"/>
          </w:tcPr>
          <w:p w14:paraId="65DBBB53"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Совместимый</w:t>
            </w:r>
          </w:p>
        </w:tc>
        <w:tc>
          <w:tcPr>
            <w:tcW w:w="1562" w:type="dxa"/>
            <w:vAlign w:val="center"/>
          </w:tcPr>
          <w:p w14:paraId="39AE4A4D"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6E653C12"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val="restart"/>
            <w:vAlign w:val="center"/>
          </w:tcPr>
          <w:p w14:paraId="3CBE5F0C" w14:textId="77777777" w:rsidR="00867D6F" w:rsidRPr="00867D6F" w:rsidRDefault="00867D6F" w:rsidP="00867D6F">
            <w:pPr>
              <w:jc w:val="center"/>
              <w:rPr>
                <w:rFonts w:ascii="Times New Roman" w:hAnsi="Times New Roman" w:cs="Times New Roman"/>
              </w:rPr>
            </w:pPr>
            <w:r w:rsidRPr="00867D6F">
              <w:rPr>
                <w:rFonts w:ascii="Times New Roman" w:hAnsi="Times New Roman" w:cs="Times New Roman"/>
              </w:rPr>
              <w:t>Шт.</w:t>
            </w:r>
          </w:p>
        </w:tc>
        <w:tc>
          <w:tcPr>
            <w:tcW w:w="835" w:type="dxa"/>
            <w:vMerge w:val="restart"/>
            <w:vAlign w:val="center"/>
          </w:tcPr>
          <w:p w14:paraId="6E512766" w14:textId="25578644" w:rsidR="00867D6F" w:rsidRPr="00E17B3E" w:rsidRDefault="00E17B3E" w:rsidP="00867D6F">
            <w:pPr>
              <w:jc w:val="center"/>
              <w:rPr>
                <w:rFonts w:ascii="Times New Roman" w:hAnsi="Times New Roman" w:cs="Times New Roman"/>
                <w:lang w:val="en-US"/>
              </w:rPr>
            </w:pPr>
            <w:r>
              <w:rPr>
                <w:rFonts w:ascii="Times New Roman" w:hAnsi="Times New Roman" w:cs="Times New Roman"/>
                <w:lang w:val="en-US"/>
              </w:rPr>
              <w:t>8</w:t>
            </w:r>
          </w:p>
        </w:tc>
      </w:tr>
      <w:tr w:rsidR="00867D6F" w:rsidRPr="00867D6F" w14:paraId="6D802A28" w14:textId="77777777" w:rsidTr="00E23548">
        <w:trPr>
          <w:trHeight w:hRule="exact" w:val="622"/>
          <w:jc w:val="center"/>
        </w:trPr>
        <w:tc>
          <w:tcPr>
            <w:tcW w:w="700" w:type="dxa"/>
            <w:vMerge/>
          </w:tcPr>
          <w:p w14:paraId="446B9FB1" w14:textId="77777777" w:rsidR="00867D6F" w:rsidRPr="00867D6F" w:rsidRDefault="00867D6F" w:rsidP="00867D6F">
            <w:pPr>
              <w:spacing w:line="259" w:lineRule="auto"/>
              <w:rPr>
                <w:rFonts w:ascii="Times New Roman" w:hAnsi="Times New Roman"/>
              </w:rPr>
            </w:pPr>
          </w:p>
        </w:tc>
        <w:tc>
          <w:tcPr>
            <w:tcW w:w="3144" w:type="dxa"/>
            <w:vMerge/>
          </w:tcPr>
          <w:p w14:paraId="6FDA1C78" w14:textId="77777777" w:rsidR="00867D6F" w:rsidRPr="00867D6F" w:rsidRDefault="00867D6F" w:rsidP="00867D6F">
            <w:pPr>
              <w:spacing w:line="259" w:lineRule="auto"/>
              <w:rPr>
                <w:rFonts w:ascii="Times New Roman" w:hAnsi="Times New Roman"/>
              </w:rPr>
            </w:pPr>
          </w:p>
        </w:tc>
        <w:tc>
          <w:tcPr>
            <w:tcW w:w="1113" w:type="dxa"/>
            <w:vMerge/>
          </w:tcPr>
          <w:p w14:paraId="1D831943"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96CE7F2"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Технология печати</w:t>
            </w:r>
          </w:p>
        </w:tc>
        <w:tc>
          <w:tcPr>
            <w:tcW w:w="1838" w:type="dxa"/>
            <w:vAlign w:val="center"/>
          </w:tcPr>
          <w:p w14:paraId="720B0920"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Лазерная</w:t>
            </w:r>
          </w:p>
        </w:tc>
        <w:tc>
          <w:tcPr>
            <w:tcW w:w="1562" w:type="dxa"/>
            <w:vAlign w:val="center"/>
          </w:tcPr>
          <w:p w14:paraId="2C6A0524"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7A53FAEF"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02CEA042" w14:textId="77777777" w:rsidR="00867D6F" w:rsidRPr="00867D6F" w:rsidRDefault="00867D6F" w:rsidP="00867D6F">
            <w:pPr>
              <w:rPr>
                <w:rFonts w:ascii="Times New Roman" w:hAnsi="Times New Roman" w:cs="Times New Roman"/>
              </w:rPr>
            </w:pPr>
          </w:p>
        </w:tc>
        <w:tc>
          <w:tcPr>
            <w:tcW w:w="835" w:type="dxa"/>
            <w:vMerge/>
          </w:tcPr>
          <w:p w14:paraId="4BE6BA26" w14:textId="77777777" w:rsidR="00867D6F" w:rsidRPr="00867D6F" w:rsidRDefault="00867D6F" w:rsidP="00867D6F">
            <w:pPr>
              <w:rPr>
                <w:rFonts w:ascii="Times New Roman" w:hAnsi="Times New Roman" w:cs="Times New Roman"/>
              </w:rPr>
            </w:pPr>
          </w:p>
        </w:tc>
      </w:tr>
      <w:tr w:rsidR="00867D6F" w:rsidRPr="00867D6F" w14:paraId="5EED2C45" w14:textId="77777777" w:rsidTr="00E23548">
        <w:trPr>
          <w:trHeight w:hRule="exact" w:val="567"/>
          <w:jc w:val="center"/>
        </w:trPr>
        <w:tc>
          <w:tcPr>
            <w:tcW w:w="700" w:type="dxa"/>
            <w:vMerge/>
          </w:tcPr>
          <w:p w14:paraId="68DE3604" w14:textId="77777777" w:rsidR="00867D6F" w:rsidRPr="00867D6F" w:rsidRDefault="00867D6F" w:rsidP="00867D6F">
            <w:pPr>
              <w:spacing w:line="259" w:lineRule="auto"/>
              <w:rPr>
                <w:rFonts w:ascii="Times New Roman" w:hAnsi="Times New Roman"/>
              </w:rPr>
            </w:pPr>
          </w:p>
        </w:tc>
        <w:tc>
          <w:tcPr>
            <w:tcW w:w="3144" w:type="dxa"/>
            <w:vMerge/>
          </w:tcPr>
          <w:p w14:paraId="2FCB3077" w14:textId="77777777" w:rsidR="00867D6F" w:rsidRPr="00867D6F" w:rsidRDefault="00867D6F" w:rsidP="00867D6F">
            <w:pPr>
              <w:spacing w:line="259" w:lineRule="auto"/>
              <w:rPr>
                <w:rFonts w:ascii="Times New Roman" w:hAnsi="Times New Roman"/>
              </w:rPr>
            </w:pPr>
          </w:p>
        </w:tc>
        <w:tc>
          <w:tcPr>
            <w:tcW w:w="1113" w:type="dxa"/>
            <w:vMerge/>
          </w:tcPr>
          <w:p w14:paraId="210F061F"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586A9246"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Цвет</w:t>
            </w:r>
          </w:p>
        </w:tc>
        <w:tc>
          <w:tcPr>
            <w:tcW w:w="1838" w:type="dxa"/>
            <w:vAlign w:val="center"/>
          </w:tcPr>
          <w:p w14:paraId="0B7A7E6B"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Черный</w:t>
            </w:r>
          </w:p>
        </w:tc>
        <w:tc>
          <w:tcPr>
            <w:tcW w:w="1562" w:type="dxa"/>
            <w:vAlign w:val="center"/>
          </w:tcPr>
          <w:p w14:paraId="7550936D"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2F34C485"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663E8FA" w14:textId="77777777" w:rsidR="00867D6F" w:rsidRPr="00867D6F" w:rsidRDefault="00867D6F" w:rsidP="00867D6F">
            <w:pPr>
              <w:rPr>
                <w:rFonts w:ascii="Times New Roman" w:hAnsi="Times New Roman" w:cs="Times New Roman"/>
              </w:rPr>
            </w:pPr>
          </w:p>
        </w:tc>
        <w:tc>
          <w:tcPr>
            <w:tcW w:w="835" w:type="dxa"/>
            <w:vMerge/>
          </w:tcPr>
          <w:p w14:paraId="11ED7D50" w14:textId="77777777" w:rsidR="00867D6F" w:rsidRPr="00867D6F" w:rsidRDefault="00867D6F" w:rsidP="00867D6F">
            <w:pPr>
              <w:rPr>
                <w:rFonts w:ascii="Times New Roman" w:hAnsi="Times New Roman" w:cs="Times New Roman"/>
              </w:rPr>
            </w:pPr>
          </w:p>
        </w:tc>
      </w:tr>
      <w:tr w:rsidR="00867D6F" w:rsidRPr="00867D6F" w14:paraId="7687BDEA" w14:textId="77777777" w:rsidTr="00E23548">
        <w:trPr>
          <w:trHeight w:hRule="exact" w:val="567"/>
          <w:jc w:val="center"/>
        </w:trPr>
        <w:tc>
          <w:tcPr>
            <w:tcW w:w="700" w:type="dxa"/>
            <w:vMerge/>
          </w:tcPr>
          <w:p w14:paraId="4BC83479" w14:textId="77777777" w:rsidR="00867D6F" w:rsidRPr="00867D6F" w:rsidRDefault="00867D6F" w:rsidP="00867D6F">
            <w:pPr>
              <w:spacing w:line="259" w:lineRule="auto"/>
              <w:rPr>
                <w:rFonts w:ascii="Times New Roman" w:hAnsi="Times New Roman"/>
              </w:rPr>
            </w:pPr>
          </w:p>
        </w:tc>
        <w:tc>
          <w:tcPr>
            <w:tcW w:w="3144" w:type="dxa"/>
            <w:vMerge/>
          </w:tcPr>
          <w:p w14:paraId="5A91E4E4" w14:textId="77777777" w:rsidR="00867D6F" w:rsidRPr="00867D6F" w:rsidRDefault="00867D6F" w:rsidP="00867D6F">
            <w:pPr>
              <w:spacing w:line="259" w:lineRule="auto"/>
              <w:rPr>
                <w:rFonts w:ascii="Times New Roman" w:hAnsi="Times New Roman"/>
              </w:rPr>
            </w:pPr>
          </w:p>
        </w:tc>
        <w:tc>
          <w:tcPr>
            <w:tcW w:w="1113" w:type="dxa"/>
            <w:vMerge/>
          </w:tcPr>
          <w:p w14:paraId="2A06DDFD"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647F009C"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Емкость</w:t>
            </w:r>
          </w:p>
        </w:tc>
        <w:tc>
          <w:tcPr>
            <w:tcW w:w="1838" w:type="dxa"/>
            <w:vAlign w:val="center"/>
          </w:tcPr>
          <w:p w14:paraId="7747485F"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стандартная</w:t>
            </w:r>
          </w:p>
        </w:tc>
        <w:tc>
          <w:tcPr>
            <w:tcW w:w="1562" w:type="dxa"/>
            <w:vAlign w:val="center"/>
          </w:tcPr>
          <w:p w14:paraId="04B04D57"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7A93BA93"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0698D8B" w14:textId="77777777" w:rsidR="00867D6F" w:rsidRPr="00867D6F" w:rsidRDefault="00867D6F" w:rsidP="00867D6F">
            <w:pPr>
              <w:rPr>
                <w:rFonts w:ascii="Times New Roman" w:hAnsi="Times New Roman" w:cs="Times New Roman"/>
              </w:rPr>
            </w:pPr>
          </w:p>
        </w:tc>
        <w:tc>
          <w:tcPr>
            <w:tcW w:w="835" w:type="dxa"/>
            <w:vMerge/>
          </w:tcPr>
          <w:p w14:paraId="3C67D5F4" w14:textId="77777777" w:rsidR="00867D6F" w:rsidRPr="00867D6F" w:rsidRDefault="00867D6F" w:rsidP="00867D6F">
            <w:pPr>
              <w:rPr>
                <w:rFonts w:ascii="Times New Roman" w:hAnsi="Times New Roman" w:cs="Times New Roman"/>
              </w:rPr>
            </w:pPr>
          </w:p>
        </w:tc>
      </w:tr>
      <w:tr w:rsidR="00867D6F" w:rsidRPr="00867D6F" w14:paraId="0CD427B7" w14:textId="77777777" w:rsidTr="00E23548">
        <w:trPr>
          <w:trHeight w:hRule="exact" w:val="847"/>
          <w:jc w:val="center"/>
        </w:trPr>
        <w:tc>
          <w:tcPr>
            <w:tcW w:w="700" w:type="dxa"/>
            <w:vMerge/>
          </w:tcPr>
          <w:p w14:paraId="508DB6C3" w14:textId="77777777" w:rsidR="00867D6F" w:rsidRPr="00867D6F" w:rsidRDefault="00867D6F" w:rsidP="00867D6F">
            <w:pPr>
              <w:spacing w:line="259" w:lineRule="auto"/>
              <w:rPr>
                <w:rFonts w:ascii="Times New Roman" w:hAnsi="Times New Roman"/>
              </w:rPr>
            </w:pPr>
          </w:p>
        </w:tc>
        <w:tc>
          <w:tcPr>
            <w:tcW w:w="3144" w:type="dxa"/>
            <w:vMerge/>
          </w:tcPr>
          <w:p w14:paraId="67A94150" w14:textId="77777777" w:rsidR="00867D6F" w:rsidRPr="00867D6F" w:rsidRDefault="00867D6F" w:rsidP="00867D6F">
            <w:pPr>
              <w:spacing w:line="259" w:lineRule="auto"/>
              <w:rPr>
                <w:rFonts w:ascii="Times New Roman" w:hAnsi="Times New Roman"/>
              </w:rPr>
            </w:pPr>
          </w:p>
        </w:tc>
        <w:tc>
          <w:tcPr>
            <w:tcW w:w="1113" w:type="dxa"/>
            <w:vMerge/>
          </w:tcPr>
          <w:p w14:paraId="633B782C"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7B7E0F37" w14:textId="77777777" w:rsidR="00867D6F" w:rsidRPr="00867D6F" w:rsidRDefault="00867D6F" w:rsidP="00867D6F">
            <w:pPr>
              <w:spacing w:line="259" w:lineRule="auto"/>
              <w:rPr>
                <w:rFonts w:ascii="Times New Roman" w:eastAsia="Calibri" w:hAnsi="Times New Roman" w:cs="Times New Roman"/>
              </w:rPr>
            </w:pPr>
            <w:r w:rsidRPr="00867D6F">
              <w:rPr>
                <w:rFonts w:ascii="Times New Roman" w:eastAsia="Calibri" w:hAnsi="Times New Roman" w:cs="Times New Roman"/>
              </w:rPr>
              <w:t>Вид</w:t>
            </w:r>
          </w:p>
        </w:tc>
        <w:tc>
          <w:tcPr>
            <w:tcW w:w="1838" w:type="dxa"/>
            <w:vAlign w:val="center"/>
          </w:tcPr>
          <w:p w14:paraId="2E1AAC04" w14:textId="77777777" w:rsidR="00867D6F" w:rsidRPr="00867D6F" w:rsidRDefault="00867D6F" w:rsidP="00867D6F">
            <w:pPr>
              <w:spacing w:line="259" w:lineRule="auto"/>
              <w:rPr>
                <w:rFonts w:ascii="Times New Roman" w:eastAsia="Times New Roman" w:hAnsi="Times New Roman" w:cs="Times New Roman"/>
              </w:rPr>
            </w:pPr>
            <w:r w:rsidRPr="00867D6F">
              <w:rPr>
                <w:rFonts w:ascii="Times New Roman" w:eastAsia="Times New Roman" w:hAnsi="Times New Roman" w:cs="Times New Roman"/>
              </w:rPr>
              <w:t>Фотобарабан</w:t>
            </w:r>
          </w:p>
        </w:tc>
        <w:tc>
          <w:tcPr>
            <w:tcW w:w="1562" w:type="dxa"/>
            <w:vAlign w:val="center"/>
          </w:tcPr>
          <w:p w14:paraId="5045D2D2"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21B59310"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4DD79F4F" w14:textId="77777777" w:rsidR="00867D6F" w:rsidRPr="00867D6F" w:rsidRDefault="00867D6F" w:rsidP="00867D6F">
            <w:pPr>
              <w:rPr>
                <w:rFonts w:ascii="Times New Roman" w:hAnsi="Times New Roman" w:cs="Times New Roman"/>
              </w:rPr>
            </w:pPr>
          </w:p>
        </w:tc>
        <w:tc>
          <w:tcPr>
            <w:tcW w:w="835" w:type="dxa"/>
            <w:vMerge/>
          </w:tcPr>
          <w:p w14:paraId="64077303" w14:textId="77777777" w:rsidR="00867D6F" w:rsidRPr="00867D6F" w:rsidRDefault="00867D6F" w:rsidP="00867D6F">
            <w:pPr>
              <w:rPr>
                <w:rFonts w:ascii="Times New Roman" w:hAnsi="Times New Roman" w:cs="Times New Roman"/>
              </w:rPr>
            </w:pPr>
          </w:p>
        </w:tc>
      </w:tr>
      <w:tr w:rsidR="00867D6F" w:rsidRPr="00867D6F" w14:paraId="52CE2B13" w14:textId="77777777" w:rsidTr="00E23548">
        <w:trPr>
          <w:trHeight w:hRule="exact" w:val="847"/>
          <w:jc w:val="center"/>
        </w:trPr>
        <w:tc>
          <w:tcPr>
            <w:tcW w:w="700" w:type="dxa"/>
            <w:vMerge/>
          </w:tcPr>
          <w:p w14:paraId="420440FE" w14:textId="77777777" w:rsidR="00867D6F" w:rsidRPr="00867D6F" w:rsidRDefault="00867D6F" w:rsidP="00867D6F">
            <w:pPr>
              <w:spacing w:line="259" w:lineRule="auto"/>
              <w:rPr>
                <w:rFonts w:ascii="Times New Roman" w:hAnsi="Times New Roman"/>
              </w:rPr>
            </w:pPr>
          </w:p>
        </w:tc>
        <w:tc>
          <w:tcPr>
            <w:tcW w:w="3144" w:type="dxa"/>
            <w:vMerge/>
          </w:tcPr>
          <w:p w14:paraId="383E1BE0" w14:textId="77777777" w:rsidR="00867D6F" w:rsidRPr="00867D6F" w:rsidRDefault="00867D6F" w:rsidP="00867D6F">
            <w:pPr>
              <w:spacing w:line="259" w:lineRule="auto"/>
              <w:rPr>
                <w:rFonts w:ascii="Times New Roman" w:hAnsi="Times New Roman"/>
              </w:rPr>
            </w:pPr>
          </w:p>
        </w:tc>
        <w:tc>
          <w:tcPr>
            <w:tcW w:w="1113" w:type="dxa"/>
            <w:vMerge/>
          </w:tcPr>
          <w:p w14:paraId="41C044C7"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081B6F6C"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Ресурс при 5% заполнении страницы</w:t>
            </w:r>
          </w:p>
        </w:tc>
        <w:tc>
          <w:tcPr>
            <w:tcW w:w="1838" w:type="dxa"/>
            <w:vAlign w:val="center"/>
          </w:tcPr>
          <w:p w14:paraId="1F8E2FA5" w14:textId="77777777" w:rsidR="00867D6F" w:rsidRPr="00867D6F" w:rsidRDefault="00867D6F" w:rsidP="00867D6F">
            <w:pPr>
              <w:spacing w:line="259" w:lineRule="auto"/>
              <w:rPr>
                <w:rFonts w:ascii="Times New Roman" w:hAnsi="Times New Roman" w:cs="Times New Roman"/>
              </w:rPr>
            </w:pPr>
            <w:r w:rsidRPr="00867D6F">
              <w:rPr>
                <w:rFonts w:ascii="Times New Roman" w:eastAsia="Times New Roman" w:hAnsi="Times New Roman" w:cs="Times New Roman"/>
              </w:rPr>
              <w:t>≥ 60 000</w:t>
            </w:r>
          </w:p>
        </w:tc>
        <w:tc>
          <w:tcPr>
            <w:tcW w:w="1562" w:type="dxa"/>
            <w:vAlign w:val="center"/>
          </w:tcPr>
          <w:p w14:paraId="2CC68344"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страница</w:t>
            </w:r>
          </w:p>
        </w:tc>
        <w:tc>
          <w:tcPr>
            <w:tcW w:w="3344" w:type="dxa"/>
          </w:tcPr>
          <w:p w14:paraId="56A695A1"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Участник  закупки указывает в заявке конкретное значение характеристики</w:t>
            </w:r>
          </w:p>
        </w:tc>
        <w:tc>
          <w:tcPr>
            <w:tcW w:w="1113" w:type="dxa"/>
            <w:vMerge/>
          </w:tcPr>
          <w:p w14:paraId="4FC717BB" w14:textId="77777777" w:rsidR="00867D6F" w:rsidRPr="00867D6F" w:rsidRDefault="00867D6F" w:rsidP="00867D6F">
            <w:pPr>
              <w:rPr>
                <w:rFonts w:ascii="Times New Roman" w:hAnsi="Times New Roman" w:cs="Times New Roman"/>
              </w:rPr>
            </w:pPr>
          </w:p>
        </w:tc>
        <w:tc>
          <w:tcPr>
            <w:tcW w:w="835" w:type="dxa"/>
            <w:vMerge/>
          </w:tcPr>
          <w:p w14:paraId="23E63D66" w14:textId="77777777" w:rsidR="00867D6F" w:rsidRPr="00867D6F" w:rsidRDefault="00867D6F" w:rsidP="00867D6F">
            <w:pPr>
              <w:rPr>
                <w:rFonts w:ascii="Times New Roman" w:hAnsi="Times New Roman" w:cs="Times New Roman"/>
              </w:rPr>
            </w:pPr>
          </w:p>
        </w:tc>
      </w:tr>
      <w:tr w:rsidR="00867D6F" w:rsidRPr="00867D6F" w14:paraId="56688D92" w14:textId="77777777" w:rsidTr="00E23548">
        <w:trPr>
          <w:trHeight w:hRule="exact" w:val="567"/>
          <w:jc w:val="center"/>
        </w:trPr>
        <w:tc>
          <w:tcPr>
            <w:tcW w:w="700" w:type="dxa"/>
            <w:vMerge/>
          </w:tcPr>
          <w:p w14:paraId="4A575A82" w14:textId="77777777" w:rsidR="00867D6F" w:rsidRPr="00867D6F" w:rsidRDefault="00867D6F" w:rsidP="00867D6F">
            <w:pPr>
              <w:spacing w:line="259" w:lineRule="auto"/>
              <w:rPr>
                <w:rFonts w:ascii="Times New Roman" w:hAnsi="Times New Roman"/>
              </w:rPr>
            </w:pPr>
          </w:p>
        </w:tc>
        <w:tc>
          <w:tcPr>
            <w:tcW w:w="3144" w:type="dxa"/>
            <w:vMerge/>
          </w:tcPr>
          <w:p w14:paraId="14380891" w14:textId="77777777" w:rsidR="00867D6F" w:rsidRPr="00867D6F" w:rsidRDefault="00867D6F" w:rsidP="00867D6F">
            <w:pPr>
              <w:spacing w:line="259" w:lineRule="auto"/>
              <w:rPr>
                <w:rFonts w:ascii="Times New Roman" w:hAnsi="Times New Roman"/>
              </w:rPr>
            </w:pPr>
          </w:p>
        </w:tc>
        <w:tc>
          <w:tcPr>
            <w:tcW w:w="1113" w:type="dxa"/>
            <w:vMerge/>
          </w:tcPr>
          <w:p w14:paraId="44AD6643"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4B38EC09"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Совместимость</w:t>
            </w:r>
          </w:p>
        </w:tc>
        <w:tc>
          <w:tcPr>
            <w:tcW w:w="1838" w:type="dxa"/>
            <w:vAlign w:val="center"/>
          </w:tcPr>
          <w:p w14:paraId="61C3EAFC" w14:textId="77777777" w:rsidR="00867D6F" w:rsidRPr="00867D6F" w:rsidRDefault="00867D6F" w:rsidP="00867D6F">
            <w:pPr>
              <w:spacing w:line="259" w:lineRule="auto"/>
              <w:rPr>
                <w:rFonts w:ascii="Times New Roman" w:hAnsi="Times New Roman" w:cs="Times New Roman"/>
                <w:lang w:val="en-US"/>
              </w:rPr>
            </w:pPr>
            <w:r w:rsidRPr="00867D6F">
              <w:rPr>
                <w:rFonts w:ascii="Times New Roman" w:eastAsia="Calibri" w:hAnsi="Times New Roman" w:cs="Times New Roman"/>
                <w:lang w:val="en-US"/>
              </w:rPr>
              <w:t>Lexmark MX 317dn</w:t>
            </w:r>
          </w:p>
        </w:tc>
        <w:tc>
          <w:tcPr>
            <w:tcW w:w="1562" w:type="dxa"/>
            <w:vAlign w:val="center"/>
          </w:tcPr>
          <w:p w14:paraId="341ABDF5"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00F635E0"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007D8C00" w14:textId="77777777" w:rsidR="00867D6F" w:rsidRPr="00867D6F" w:rsidRDefault="00867D6F" w:rsidP="00867D6F">
            <w:pPr>
              <w:rPr>
                <w:rFonts w:ascii="Times New Roman" w:hAnsi="Times New Roman" w:cs="Times New Roman"/>
              </w:rPr>
            </w:pPr>
          </w:p>
        </w:tc>
        <w:tc>
          <w:tcPr>
            <w:tcW w:w="835" w:type="dxa"/>
            <w:vMerge/>
          </w:tcPr>
          <w:p w14:paraId="6B708343" w14:textId="77777777" w:rsidR="00867D6F" w:rsidRPr="00867D6F" w:rsidRDefault="00867D6F" w:rsidP="00867D6F">
            <w:pPr>
              <w:rPr>
                <w:rFonts w:ascii="Times New Roman" w:hAnsi="Times New Roman" w:cs="Times New Roman"/>
              </w:rPr>
            </w:pPr>
          </w:p>
        </w:tc>
      </w:tr>
      <w:tr w:rsidR="00867D6F" w:rsidRPr="00867D6F" w14:paraId="7121CB8C" w14:textId="77777777" w:rsidTr="00E23548">
        <w:trPr>
          <w:trHeight w:hRule="exact" w:val="994"/>
          <w:jc w:val="center"/>
        </w:trPr>
        <w:tc>
          <w:tcPr>
            <w:tcW w:w="700" w:type="dxa"/>
            <w:vMerge/>
          </w:tcPr>
          <w:p w14:paraId="040BFEAC" w14:textId="77777777" w:rsidR="00867D6F" w:rsidRPr="00867D6F" w:rsidRDefault="00867D6F" w:rsidP="00867D6F">
            <w:pPr>
              <w:spacing w:line="259" w:lineRule="auto"/>
              <w:rPr>
                <w:rFonts w:ascii="Times New Roman" w:hAnsi="Times New Roman"/>
              </w:rPr>
            </w:pPr>
          </w:p>
        </w:tc>
        <w:tc>
          <w:tcPr>
            <w:tcW w:w="3144" w:type="dxa"/>
            <w:vMerge/>
          </w:tcPr>
          <w:p w14:paraId="5B35BDC9" w14:textId="77777777" w:rsidR="00867D6F" w:rsidRPr="00867D6F" w:rsidRDefault="00867D6F" w:rsidP="00867D6F">
            <w:pPr>
              <w:spacing w:line="259" w:lineRule="auto"/>
              <w:rPr>
                <w:rFonts w:ascii="Times New Roman" w:hAnsi="Times New Roman"/>
              </w:rPr>
            </w:pPr>
          </w:p>
        </w:tc>
        <w:tc>
          <w:tcPr>
            <w:tcW w:w="1113" w:type="dxa"/>
            <w:vMerge/>
          </w:tcPr>
          <w:p w14:paraId="37BEB5CA" w14:textId="77777777" w:rsidR="00867D6F" w:rsidRPr="00867D6F" w:rsidRDefault="00867D6F" w:rsidP="00867D6F">
            <w:pPr>
              <w:spacing w:line="259" w:lineRule="auto"/>
              <w:rPr>
                <w:rFonts w:ascii="Times New Roman" w:hAnsi="Times New Roman" w:cs="Times New Roman"/>
              </w:rPr>
            </w:pPr>
          </w:p>
        </w:tc>
        <w:tc>
          <w:tcPr>
            <w:tcW w:w="1739" w:type="dxa"/>
            <w:vAlign w:val="center"/>
          </w:tcPr>
          <w:p w14:paraId="2A50E432"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Соответствие нормативно-технической документации</w:t>
            </w:r>
          </w:p>
        </w:tc>
        <w:tc>
          <w:tcPr>
            <w:tcW w:w="1838" w:type="dxa"/>
            <w:vAlign w:val="center"/>
          </w:tcPr>
          <w:p w14:paraId="7C4F1585" w14:textId="77777777" w:rsidR="00867D6F" w:rsidRPr="00867D6F" w:rsidRDefault="00867D6F" w:rsidP="00867D6F">
            <w:pPr>
              <w:spacing w:line="259" w:lineRule="auto"/>
              <w:rPr>
                <w:rFonts w:ascii="Times New Roman" w:hAnsi="Times New Roman" w:cs="Times New Roman"/>
              </w:rPr>
            </w:pPr>
            <w:r w:rsidRPr="00867D6F">
              <w:rPr>
                <w:rFonts w:ascii="Times New Roman" w:eastAsia="Calibri" w:hAnsi="Times New Roman" w:cs="Times New Roman"/>
              </w:rPr>
              <w:t>ТУ производителя</w:t>
            </w:r>
          </w:p>
        </w:tc>
        <w:tc>
          <w:tcPr>
            <w:tcW w:w="1562" w:type="dxa"/>
            <w:vAlign w:val="center"/>
          </w:tcPr>
          <w:p w14:paraId="00F99AD6" w14:textId="77777777" w:rsidR="00867D6F" w:rsidRPr="00867D6F" w:rsidRDefault="00867D6F" w:rsidP="00867D6F">
            <w:pPr>
              <w:spacing w:line="259" w:lineRule="auto"/>
              <w:jc w:val="center"/>
              <w:rPr>
                <w:rFonts w:ascii="Times New Roman" w:hAnsi="Times New Roman" w:cs="Times New Roman"/>
              </w:rPr>
            </w:pPr>
            <w:r w:rsidRPr="00867D6F">
              <w:rPr>
                <w:rFonts w:ascii="Times New Roman" w:hAnsi="Times New Roman" w:cs="Times New Roman"/>
              </w:rPr>
              <w:t>х</w:t>
            </w:r>
          </w:p>
        </w:tc>
        <w:tc>
          <w:tcPr>
            <w:tcW w:w="3344" w:type="dxa"/>
          </w:tcPr>
          <w:p w14:paraId="02B5BF9D" w14:textId="77777777" w:rsidR="00867D6F" w:rsidRPr="00867D6F" w:rsidRDefault="00867D6F" w:rsidP="00867D6F">
            <w:pPr>
              <w:spacing w:line="259" w:lineRule="auto"/>
              <w:rPr>
                <w:rFonts w:ascii="Times New Roman" w:hAnsi="Times New Roman" w:cs="Times New Roman"/>
              </w:rPr>
            </w:pPr>
            <w:r w:rsidRPr="00867D6F">
              <w:rPr>
                <w:rFonts w:ascii="Times New Roman" w:hAnsi="Times New Roman" w:cs="Times New Roman"/>
              </w:rPr>
              <w:t>Значение характеристики не может изменяться участником закупки</w:t>
            </w:r>
          </w:p>
        </w:tc>
        <w:tc>
          <w:tcPr>
            <w:tcW w:w="1113" w:type="dxa"/>
            <w:vMerge/>
          </w:tcPr>
          <w:p w14:paraId="1184A289" w14:textId="77777777" w:rsidR="00867D6F" w:rsidRPr="00867D6F" w:rsidRDefault="00867D6F" w:rsidP="00867D6F">
            <w:pPr>
              <w:rPr>
                <w:rFonts w:ascii="Times New Roman" w:hAnsi="Times New Roman" w:cs="Times New Roman"/>
              </w:rPr>
            </w:pPr>
          </w:p>
        </w:tc>
        <w:tc>
          <w:tcPr>
            <w:tcW w:w="835" w:type="dxa"/>
            <w:vMerge/>
          </w:tcPr>
          <w:p w14:paraId="285C1F19" w14:textId="77777777" w:rsidR="00867D6F" w:rsidRPr="00867D6F" w:rsidRDefault="00867D6F" w:rsidP="00867D6F">
            <w:pPr>
              <w:rPr>
                <w:rFonts w:ascii="Times New Roman" w:hAnsi="Times New Roman" w:cs="Times New Roman"/>
              </w:rPr>
            </w:pPr>
          </w:p>
        </w:tc>
      </w:tr>
    </w:tbl>
    <w:p w14:paraId="388AAAAA" w14:textId="77777777" w:rsidR="00867D6F" w:rsidRPr="00867D6F" w:rsidRDefault="00867D6F" w:rsidP="00867D6F">
      <w:pPr>
        <w:spacing w:after="200" w:line="276" w:lineRule="auto"/>
        <w:rPr>
          <w:rFonts w:ascii="Times New Roman" w:eastAsia="Times New Roman" w:hAnsi="Times New Roman" w:cs="Times New Roman"/>
          <w:b/>
          <w:sz w:val="28"/>
          <w:szCs w:val="28"/>
          <w:lang w:eastAsia="ru-RU"/>
        </w:rPr>
      </w:pPr>
    </w:p>
    <w:p w14:paraId="3AC21419" w14:textId="77777777" w:rsidR="00867D6F" w:rsidRPr="00867D6F" w:rsidRDefault="00867D6F" w:rsidP="00867D6F">
      <w:pPr>
        <w:spacing w:after="200" w:line="276" w:lineRule="auto"/>
        <w:rPr>
          <w:rFonts w:ascii="Times New Roman" w:eastAsia="Times New Roman" w:hAnsi="Times New Roman" w:cs="Times New Roman"/>
          <w:b/>
          <w:sz w:val="28"/>
          <w:szCs w:val="28"/>
          <w:lang w:eastAsia="ru-RU"/>
        </w:rPr>
      </w:pPr>
    </w:p>
    <w:p w14:paraId="4289E2D7" w14:textId="77777777" w:rsidR="00867D6F" w:rsidRPr="00867D6F" w:rsidRDefault="00867D6F" w:rsidP="00867D6F">
      <w:pPr>
        <w:spacing w:after="200" w:line="276" w:lineRule="auto"/>
        <w:rPr>
          <w:rFonts w:ascii="Times New Roman" w:eastAsia="Times New Roman" w:hAnsi="Times New Roman" w:cs="Times New Roman"/>
          <w:b/>
          <w:sz w:val="28"/>
          <w:szCs w:val="28"/>
          <w:lang w:eastAsia="ru-RU"/>
        </w:rPr>
      </w:pPr>
    </w:p>
    <w:p w14:paraId="3ED03131" w14:textId="77777777" w:rsidR="00867D6F" w:rsidRPr="00867D6F" w:rsidRDefault="00867D6F" w:rsidP="00867D6F">
      <w:pPr>
        <w:spacing w:after="200" w:line="276" w:lineRule="auto"/>
        <w:rPr>
          <w:rFonts w:ascii="Times New Roman" w:eastAsia="Times New Roman" w:hAnsi="Times New Roman" w:cs="Times New Roman"/>
          <w:b/>
          <w:sz w:val="28"/>
          <w:szCs w:val="28"/>
          <w:lang w:eastAsia="ru-RU"/>
        </w:rPr>
      </w:pPr>
    </w:p>
    <w:p w14:paraId="53FBEB88" w14:textId="77777777" w:rsidR="00867D6F" w:rsidRPr="00867D6F" w:rsidRDefault="00867D6F" w:rsidP="00867D6F">
      <w:pPr>
        <w:spacing w:after="200" w:line="276" w:lineRule="auto"/>
        <w:rPr>
          <w:rFonts w:ascii="Times New Roman" w:eastAsia="Times New Roman" w:hAnsi="Times New Roman" w:cs="Times New Roman"/>
          <w:b/>
          <w:sz w:val="28"/>
          <w:szCs w:val="28"/>
          <w:lang w:eastAsia="ru-RU"/>
        </w:rPr>
      </w:pP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2"/>
        <w:gridCol w:w="1559"/>
        <w:gridCol w:w="1701"/>
        <w:gridCol w:w="1843"/>
        <w:gridCol w:w="1984"/>
        <w:gridCol w:w="4961"/>
      </w:tblGrid>
      <w:tr w:rsidR="00867D6F" w:rsidRPr="00867D6F" w14:paraId="29E71586" w14:textId="77777777" w:rsidTr="00867D6F">
        <w:trPr>
          <w:trHeight w:val="457"/>
          <w:jc w:val="center"/>
        </w:trPr>
        <w:tc>
          <w:tcPr>
            <w:tcW w:w="14737" w:type="dxa"/>
            <w:gridSpan w:val="7"/>
            <w:shd w:val="clear" w:color="auto" w:fill="auto"/>
            <w:vAlign w:val="center"/>
          </w:tcPr>
          <w:p w14:paraId="0287AC3B" w14:textId="77777777" w:rsidR="00867D6F" w:rsidRPr="00867D6F" w:rsidRDefault="00867D6F" w:rsidP="00867D6F">
            <w:pPr>
              <w:autoSpaceDE w:val="0"/>
              <w:autoSpaceDN w:val="0"/>
              <w:adjustRightInd w:val="0"/>
              <w:spacing w:after="0" w:line="240" w:lineRule="auto"/>
              <w:jc w:val="center"/>
              <w:outlineLvl w:val="0"/>
              <w:rPr>
                <w:rFonts w:ascii="Times New Roman" w:hAnsi="Times New Roman" w:cs="Times New Roman"/>
                <w:b/>
                <w:bCs/>
              </w:rPr>
            </w:pPr>
            <w:r w:rsidRPr="00867D6F">
              <w:rPr>
                <w:rFonts w:ascii="Times New Roman" w:hAnsi="Times New Roman" w:cs="Times New Roman"/>
                <w:b/>
                <w:bCs/>
              </w:rPr>
              <w:t>Предоставление национального режима</w:t>
            </w:r>
            <w:r w:rsidRPr="00867D6F">
              <w:rPr>
                <w:rFonts w:ascii="Times New Roman" w:eastAsia="Times New Roman" w:hAnsi="Times New Roman" w:cs="Times New Roman"/>
                <w:lang w:eastAsia="ru-RU"/>
              </w:rPr>
              <w:t xml:space="preserve"> </w:t>
            </w:r>
            <w:r w:rsidRPr="00867D6F">
              <w:rPr>
                <w:rFonts w:ascii="Times New Roman" w:hAnsi="Times New Roman" w:cs="Times New Roman"/>
                <w:b/>
                <w:bCs/>
              </w:rPr>
              <w:t>в соответствии со статьей 14 Закона № 44-ФЗ</w:t>
            </w:r>
          </w:p>
        </w:tc>
      </w:tr>
      <w:tr w:rsidR="00867D6F" w:rsidRPr="00867D6F" w14:paraId="7626C3DE" w14:textId="77777777" w:rsidTr="00867D6F">
        <w:trPr>
          <w:trHeight w:val="1544"/>
          <w:jc w:val="center"/>
        </w:trPr>
        <w:tc>
          <w:tcPr>
            <w:tcW w:w="567" w:type="dxa"/>
            <w:shd w:val="clear" w:color="auto" w:fill="auto"/>
            <w:vAlign w:val="center"/>
            <w:hideMark/>
          </w:tcPr>
          <w:p w14:paraId="2131711A" w14:textId="77777777" w:rsidR="00867D6F" w:rsidRPr="00DA18FC" w:rsidRDefault="00867D6F" w:rsidP="00867D6F">
            <w:pPr>
              <w:spacing w:after="0" w:line="240" w:lineRule="auto"/>
              <w:jc w:val="center"/>
              <w:rPr>
                <w:rFonts w:ascii="Times New Roman" w:eastAsia="Times New Roman" w:hAnsi="Times New Roman" w:cs="Times New Roman"/>
                <w:b/>
                <w:sz w:val="20"/>
                <w:szCs w:val="20"/>
                <w:lang w:eastAsia="ru-RU"/>
              </w:rPr>
            </w:pPr>
            <w:r w:rsidRPr="00DA18FC">
              <w:rPr>
                <w:rFonts w:ascii="Times New Roman" w:eastAsia="Times New Roman" w:hAnsi="Times New Roman" w:cs="Times New Roman"/>
                <w:b/>
                <w:sz w:val="20"/>
                <w:szCs w:val="20"/>
                <w:lang w:eastAsia="ru-RU"/>
              </w:rPr>
              <w:t>№ п/п</w:t>
            </w:r>
          </w:p>
        </w:tc>
        <w:tc>
          <w:tcPr>
            <w:tcW w:w="2122" w:type="dxa"/>
            <w:shd w:val="clear" w:color="auto" w:fill="auto"/>
            <w:vAlign w:val="center"/>
            <w:hideMark/>
          </w:tcPr>
          <w:p w14:paraId="00CCBE80" w14:textId="77777777" w:rsidR="00867D6F" w:rsidRPr="00DA18FC" w:rsidRDefault="00867D6F" w:rsidP="00867D6F">
            <w:pPr>
              <w:spacing w:after="0" w:line="240" w:lineRule="auto"/>
              <w:jc w:val="center"/>
              <w:rPr>
                <w:rFonts w:ascii="Times New Roman" w:eastAsia="Times New Roman" w:hAnsi="Times New Roman" w:cs="Times New Roman"/>
                <w:b/>
                <w:sz w:val="20"/>
                <w:szCs w:val="20"/>
                <w:lang w:eastAsia="ru-RU"/>
              </w:rPr>
            </w:pPr>
            <w:r w:rsidRPr="00DA18FC">
              <w:rPr>
                <w:rFonts w:ascii="Times New Roman" w:eastAsia="Times New Roman" w:hAnsi="Times New Roman" w:cs="Times New Roman"/>
                <w:b/>
                <w:sz w:val="20"/>
                <w:szCs w:val="20"/>
                <w:lang w:eastAsia="ru-RU"/>
              </w:rPr>
              <w:t>Наименование товара по КТРУ</w:t>
            </w:r>
          </w:p>
        </w:tc>
        <w:tc>
          <w:tcPr>
            <w:tcW w:w="1559" w:type="dxa"/>
            <w:shd w:val="clear" w:color="auto" w:fill="auto"/>
            <w:vAlign w:val="center"/>
          </w:tcPr>
          <w:p w14:paraId="49B4F5FD" w14:textId="77777777" w:rsidR="00867D6F" w:rsidRPr="00DA18FC" w:rsidRDefault="00867D6F" w:rsidP="00867D6F">
            <w:pPr>
              <w:spacing w:after="0" w:line="240" w:lineRule="auto"/>
              <w:jc w:val="center"/>
              <w:rPr>
                <w:rFonts w:ascii="Times New Roman" w:eastAsia="Times New Roman" w:hAnsi="Times New Roman" w:cs="Times New Roman"/>
                <w:b/>
                <w:sz w:val="20"/>
                <w:szCs w:val="20"/>
                <w:lang w:eastAsia="ru-RU"/>
              </w:rPr>
            </w:pPr>
            <w:r w:rsidRPr="00DA18FC">
              <w:rPr>
                <w:rFonts w:ascii="Times New Roman" w:eastAsia="Times New Roman" w:hAnsi="Times New Roman" w:cs="Times New Roman"/>
                <w:b/>
                <w:sz w:val="20"/>
                <w:szCs w:val="20"/>
                <w:lang w:eastAsia="ru-RU"/>
              </w:rPr>
              <w:t>Запрет закупок товаров, происходящих из иностранных государств</w:t>
            </w:r>
          </w:p>
        </w:tc>
        <w:tc>
          <w:tcPr>
            <w:tcW w:w="1701" w:type="dxa"/>
            <w:shd w:val="clear" w:color="auto" w:fill="auto"/>
            <w:vAlign w:val="center"/>
          </w:tcPr>
          <w:p w14:paraId="3E4DBB4F" w14:textId="77777777" w:rsidR="00867D6F" w:rsidRPr="00DA18FC" w:rsidRDefault="00867D6F" w:rsidP="00867D6F">
            <w:pPr>
              <w:spacing w:after="0" w:line="240" w:lineRule="auto"/>
              <w:ind w:left="-113" w:right="-113"/>
              <w:jc w:val="center"/>
              <w:rPr>
                <w:rFonts w:ascii="Times New Roman" w:eastAsia="Times New Roman" w:hAnsi="Times New Roman" w:cs="Times New Roman"/>
                <w:b/>
                <w:sz w:val="20"/>
                <w:szCs w:val="20"/>
                <w:lang w:eastAsia="ru-RU"/>
              </w:rPr>
            </w:pPr>
            <w:r w:rsidRPr="00DA18FC">
              <w:rPr>
                <w:rFonts w:ascii="Times New Roman" w:eastAsia="Times New Roman" w:hAnsi="Times New Roman" w:cs="Times New Roman"/>
                <w:b/>
                <w:sz w:val="20"/>
                <w:szCs w:val="20"/>
                <w:lang w:eastAsia="ru-RU"/>
              </w:rPr>
              <w:t>Ограничение закупок товаров, происходящих из иностранных государств</w:t>
            </w:r>
          </w:p>
        </w:tc>
        <w:tc>
          <w:tcPr>
            <w:tcW w:w="1843" w:type="dxa"/>
            <w:shd w:val="clear" w:color="auto" w:fill="auto"/>
            <w:vAlign w:val="center"/>
          </w:tcPr>
          <w:p w14:paraId="4717A72E" w14:textId="77777777" w:rsidR="00867D6F" w:rsidRPr="00DA18FC" w:rsidRDefault="00867D6F" w:rsidP="00867D6F">
            <w:pPr>
              <w:spacing w:after="0" w:line="240" w:lineRule="auto"/>
              <w:ind w:left="-113" w:right="-113"/>
              <w:jc w:val="center"/>
              <w:rPr>
                <w:rFonts w:ascii="Times New Roman" w:eastAsia="Times New Roman" w:hAnsi="Times New Roman" w:cs="Times New Roman"/>
                <w:b/>
                <w:sz w:val="20"/>
                <w:szCs w:val="20"/>
                <w:lang w:eastAsia="ru-RU"/>
              </w:rPr>
            </w:pPr>
            <w:r w:rsidRPr="00DA18FC">
              <w:rPr>
                <w:rFonts w:ascii="Times New Roman" w:eastAsia="Times New Roman" w:hAnsi="Times New Roman" w:cs="Times New Roman"/>
                <w:b/>
                <w:sz w:val="20"/>
                <w:szCs w:val="20"/>
                <w:lang w:eastAsia="ru-RU"/>
              </w:rPr>
              <w:t>Преимущество в отношении товаров российского происхождения</w:t>
            </w:r>
          </w:p>
        </w:tc>
        <w:tc>
          <w:tcPr>
            <w:tcW w:w="1984" w:type="dxa"/>
            <w:shd w:val="clear" w:color="auto" w:fill="auto"/>
            <w:vAlign w:val="center"/>
          </w:tcPr>
          <w:p w14:paraId="7175759C" w14:textId="77777777" w:rsidR="00867D6F" w:rsidRPr="00DA18FC" w:rsidRDefault="00867D6F" w:rsidP="00867D6F">
            <w:pPr>
              <w:spacing w:after="0" w:line="240" w:lineRule="auto"/>
              <w:ind w:left="-113" w:right="-113"/>
              <w:jc w:val="center"/>
              <w:rPr>
                <w:rFonts w:ascii="Times New Roman" w:eastAsia="Times New Roman" w:hAnsi="Times New Roman" w:cs="Times New Roman"/>
                <w:b/>
                <w:sz w:val="20"/>
                <w:szCs w:val="20"/>
                <w:lang w:eastAsia="ru-RU"/>
              </w:rPr>
            </w:pPr>
            <w:r w:rsidRPr="00DA18FC">
              <w:rPr>
                <w:rFonts w:ascii="Times New Roman" w:eastAsia="Times New Roman" w:hAnsi="Times New Roman" w:cs="Times New Roman"/>
                <w:b/>
                <w:sz w:val="20"/>
                <w:szCs w:val="20"/>
                <w:lang w:eastAsia="ru-RU"/>
              </w:rPr>
              <w:t>Наличие обстоятельства, допускающие исключение, влекущее неприменение запрета, ограничения</w:t>
            </w:r>
          </w:p>
        </w:tc>
        <w:tc>
          <w:tcPr>
            <w:tcW w:w="4961" w:type="dxa"/>
            <w:vAlign w:val="center"/>
          </w:tcPr>
          <w:p w14:paraId="422DE313" w14:textId="77777777" w:rsidR="00867D6F" w:rsidRPr="00DA18FC" w:rsidRDefault="00867D6F" w:rsidP="00867D6F">
            <w:pPr>
              <w:autoSpaceDE w:val="0"/>
              <w:autoSpaceDN w:val="0"/>
              <w:adjustRightInd w:val="0"/>
              <w:spacing w:after="0" w:line="240" w:lineRule="auto"/>
              <w:jc w:val="center"/>
              <w:rPr>
                <w:rFonts w:ascii="Times New Roman" w:hAnsi="Times New Roman" w:cs="Times New Roman"/>
                <w:b/>
                <w:sz w:val="20"/>
                <w:szCs w:val="20"/>
              </w:rPr>
            </w:pPr>
            <w:r w:rsidRPr="00DA18FC">
              <w:rPr>
                <w:rFonts w:ascii="Times New Roman" w:hAnsi="Times New Roman" w:cs="Times New Roman"/>
                <w:b/>
                <w:sz w:val="20"/>
                <w:szCs w:val="20"/>
              </w:rPr>
              <w:t>Особенности описания товара, являющегося объектом закупки.</w:t>
            </w:r>
          </w:p>
          <w:p w14:paraId="756D1E0D" w14:textId="77777777" w:rsidR="00867D6F" w:rsidRPr="00DA18FC" w:rsidRDefault="00867D6F" w:rsidP="00867D6F">
            <w:pPr>
              <w:spacing w:after="0" w:line="240" w:lineRule="auto"/>
              <w:ind w:left="-113" w:right="-113"/>
              <w:jc w:val="center"/>
              <w:rPr>
                <w:rFonts w:ascii="Times New Roman" w:eastAsia="Times New Roman" w:hAnsi="Times New Roman" w:cs="Times New Roman"/>
                <w:b/>
                <w:sz w:val="20"/>
                <w:szCs w:val="20"/>
                <w:lang w:eastAsia="ru-RU"/>
              </w:rPr>
            </w:pPr>
          </w:p>
        </w:tc>
      </w:tr>
      <w:tr w:rsidR="00867D6F" w:rsidRPr="00867D6F" w14:paraId="7424E627" w14:textId="77777777" w:rsidTr="00867D6F">
        <w:trPr>
          <w:trHeight w:val="590"/>
          <w:jc w:val="center"/>
        </w:trPr>
        <w:tc>
          <w:tcPr>
            <w:tcW w:w="567" w:type="dxa"/>
            <w:shd w:val="clear" w:color="auto" w:fill="auto"/>
            <w:noWrap/>
            <w:vAlign w:val="center"/>
            <w:hideMark/>
          </w:tcPr>
          <w:p w14:paraId="48351242"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1</w:t>
            </w:r>
          </w:p>
        </w:tc>
        <w:tc>
          <w:tcPr>
            <w:tcW w:w="2122" w:type="dxa"/>
            <w:shd w:val="clear" w:color="auto" w:fill="auto"/>
            <w:vAlign w:val="center"/>
          </w:tcPr>
          <w:p w14:paraId="370A5C7F" w14:textId="77777777" w:rsidR="00867D6F" w:rsidRPr="00867D6F" w:rsidRDefault="00867D6F" w:rsidP="00867D6F">
            <w:pPr>
              <w:spacing w:after="0" w:line="240" w:lineRule="auto"/>
              <w:ind w:left="113" w:right="113"/>
              <w:jc w:val="center"/>
              <w:rPr>
                <w:rFonts w:ascii="Times New Roman" w:eastAsia="Times New Roman" w:hAnsi="Times New Roman" w:cs="Times New Roman"/>
                <w:lang w:eastAsia="ru-RU"/>
              </w:rPr>
            </w:pPr>
            <w:r w:rsidRPr="00867D6F">
              <w:rPr>
                <w:rFonts w:ascii="Times New Roman" w:hAnsi="Times New Roman"/>
              </w:rPr>
              <w:t>Картридж для электрографических печатающих устройств</w:t>
            </w:r>
          </w:p>
        </w:tc>
        <w:tc>
          <w:tcPr>
            <w:tcW w:w="1559" w:type="dxa"/>
            <w:shd w:val="clear" w:color="auto" w:fill="auto"/>
            <w:vAlign w:val="center"/>
          </w:tcPr>
          <w:p w14:paraId="238B4AE8"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701" w:type="dxa"/>
            <w:shd w:val="clear" w:color="auto" w:fill="auto"/>
            <w:vAlign w:val="center"/>
          </w:tcPr>
          <w:p w14:paraId="31C566CC" w14:textId="7B16AD0C" w:rsidR="00867D6F" w:rsidRPr="00E17B3E" w:rsidRDefault="00E17B3E" w:rsidP="00867D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c>
          <w:tcPr>
            <w:tcW w:w="1843" w:type="dxa"/>
            <w:shd w:val="clear" w:color="auto" w:fill="auto"/>
            <w:vAlign w:val="center"/>
          </w:tcPr>
          <w:p w14:paraId="7D0562A4"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984" w:type="dxa"/>
            <w:shd w:val="clear" w:color="auto" w:fill="auto"/>
            <w:vAlign w:val="center"/>
          </w:tcPr>
          <w:p w14:paraId="52A6392B"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4961" w:type="dxa"/>
          </w:tcPr>
          <w:p w14:paraId="4DEC0FBF" w14:textId="77777777" w:rsidR="00867D6F" w:rsidRPr="00867D6F" w:rsidRDefault="00867D6F" w:rsidP="00867D6F">
            <w:pPr>
              <w:spacing w:after="0" w:line="240" w:lineRule="auto"/>
              <w:jc w:val="both"/>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Заказчиком при описании объекта закупки в соответствии с частью 1.1. статьи 33 Федерального закона использовались характеристики товаров российского происхождения</w:t>
            </w:r>
          </w:p>
        </w:tc>
      </w:tr>
      <w:tr w:rsidR="00867D6F" w:rsidRPr="00867D6F" w14:paraId="7EEA1768" w14:textId="77777777" w:rsidTr="00867D6F">
        <w:trPr>
          <w:trHeight w:val="590"/>
          <w:jc w:val="center"/>
        </w:trPr>
        <w:tc>
          <w:tcPr>
            <w:tcW w:w="567" w:type="dxa"/>
            <w:shd w:val="clear" w:color="auto" w:fill="auto"/>
            <w:noWrap/>
            <w:vAlign w:val="center"/>
          </w:tcPr>
          <w:p w14:paraId="469E6938"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2</w:t>
            </w:r>
          </w:p>
          <w:p w14:paraId="46375758"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p>
        </w:tc>
        <w:tc>
          <w:tcPr>
            <w:tcW w:w="2122" w:type="dxa"/>
            <w:shd w:val="clear" w:color="auto" w:fill="auto"/>
            <w:vAlign w:val="center"/>
          </w:tcPr>
          <w:p w14:paraId="541EA82E" w14:textId="77777777" w:rsidR="00867D6F" w:rsidRPr="00867D6F" w:rsidRDefault="00867D6F" w:rsidP="00867D6F">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1559" w:type="dxa"/>
            <w:shd w:val="clear" w:color="auto" w:fill="auto"/>
            <w:vAlign w:val="center"/>
          </w:tcPr>
          <w:p w14:paraId="3726C50D"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701" w:type="dxa"/>
            <w:shd w:val="clear" w:color="auto" w:fill="auto"/>
            <w:vAlign w:val="center"/>
          </w:tcPr>
          <w:p w14:paraId="6562637B" w14:textId="67FE941C" w:rsidR="00867D6F" w:rsidRPr="00867D6F" w:rsidRDefault="00E17B3E" w:rsidP="00867D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c>
          <w:tcPr>
            <w:tcW w:w="1843" w:type="dxa"/>
            <w:shd w:val="clear" w:color="auto" w:fill="auto"/>
            <w:vAlign w:val="center"/>
          </w:tcPr>
          <w:p w14:paraId="0A8F44C5"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984" w:type="dxa"/>
            <w:shd w:val="clear" w:color="auto" w:fill="auto"/>
            <w:vAlign w:val="center"/>
          </w:tcPr>
          <w:p w14:paraId="354E004D"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4961" w:type="dxa"/>
          </w:tcPr>
          <w:p w14:paraId="0C6E4F6F" w14:textId="77777777" w:rsidR="00867D6F" w:rsidRPr="00867D6F" w:rsidRDefault="00867D6F" w:rsidP="00867D6F">
            <w:pPr>
              <w:spacing w:after="0" w:line="240" w:lineRule="auto"/>
              <w:jc w:val="both"/>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Заказчиком при описании объекта закупки в соответствии с частью 1.1. статьи 33 Федерального закона использовались характеристики товаров российского происхождения</w:t>
            </w:r>
          </w:p>
        </w:tc>
      </w:tr>
      <w:tr w:rsidR="00867D6F" w:rsidRPr="00867D6F" w14:paraId="6B2A530F" w14:textId="77777777" w:rsidTr="00867D6F">
        <w:trPr>
          <w:trHeight w:val="590"/>
          <w:jc w:val="center"/>
        </w:trPr>
        <w:tc>
          <w:tcPr>
            <w:tcW w:w="567" w:type="dxa"/>
            <w:shd w:val="clear" w:color="auto" w:fill="auto"/>
            <w:noWrap/>
            <w:vAlign w:val="center"/>
          </w:tcPr>
          <w:p w14:paraId="7590F8EC"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3</w:t>
            </w:r>
          </w:p>
        </w:tc>
        <w:tc>
          <w:tcPr>
            <w:tcW w:w="2122" w:type="dxa"/>
            <w:shd w:val="clear" w:color="auto" w:fill="auto"/>
            <w:vAlign w:val="center"/>
          </w:tcPr>
          <w:p w14:paraId="55AA7796" w14:textId="77777777" w:rsidR="00867D6F" w:rsidRPr="00867D6F" w:rsidRDefault="00867D6F" w:rsidP="00867D6F">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1559" w:type="dxa"/>
            <w:shd w:val="clear" w:color="auto" w:fill="auto"/>
            <w:vAlign w:val="center"/>
          </w:tcPr>
          <w:p w14:paraId="07BA8718"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701" w:type="dxa"/>
            <w:shd w:val="clear" w:color="auto" w:fill="auto"/>
            <w:vAlign w:val="center"/>
          </w:tcPr>
          <w:p w14:paraId="19DD4FC7" w14:textId="3D088401" w:rsidR="00867D6F" w:rsidRPr="00867D6F" w:rsidRDefault="00E17B3E" w:rsidP="00867D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c>
          <w:tcPr>
            <w:tcW w:w="1843" w:type="dxa"/>
            <w:shd w:val="clear" w:color="auto" w:fill="auto"/>
            <w:vAlign w:val="center"/>
          </w:tcPr>
          <w:p w14:paraId="5A4A57A3"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984" w:type="dxa"/>
            <w:shd w:val="clear" w:color="auto" w:fill="auto"/>
            <w:vAlign w:val="center"/>
          </w:tcPr>
          <w:p w14:paraId="7110F9F4"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4961" w:type="dxa"/>
          </w:tcPr>
          <w:p w14:paraId="3351FB81" w14:textId="77777777" w:rsidR="00867D6F" w:rsidRPr="00867D6F" w:rsidRDefault="00867D6F" w:rsidP="00867D6F">
            <w:pPr>
              <w:spacing w:after="0" w:line="240" w:lineRule="auto"/>
              <w:jc w:val="both"/>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Заказчиком при описании объекта закупки в соответствии с частью 1.1. статьи 33 Федерального закона использовались характеристики товаров российского происхождения</w:t>
            </w:r>
          </w:p>
        </w:tc>
      </w:tr>
      <w:tr w:rsidR="00867D6F" w:rsidRPr="00867D6F" w14:paraId="6ECEFB34" w14:textId="77777777" w:rsidTr="00867D6F">
        <w:trPr>
          <w:trHeight w:val="590"/>
          <w:jc w:val="center"/>
        </w:trPr>
        <w:tc>
          <w:tcPr>
            <w:tcW w:w="567" w:type="dxa"/>
            <w:shd w:val="clear" w:color="auto" w:fill="auto"/>
            <w:noWrap/>
            <w:vAlign w:val="center"/>
          </w:tcPr>
          <w:p w14:paraId="51C1666D"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4</w:t>
            </w:r>
          </w:p>
        </w:tc>
        <w:tc>
          <w:tcPr>
            <w:tcW w:w="2122" w:type="dxa"/>
            <w:shd w:val="clear" w:color="auto" w:fill="auto"/>
            <w:vAlign w:val="center"/>
          </w:tcPr>
          <w:p w14:paraId="038346BB" w14:textId="77777777" w:rsidR="00867D6F" w:rsidRPr="00867D6F" w:rsidRDefault="00867D6F" w:rsidP="00867D6F">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1559" w:type="dxa"/>
            <w:shd w:val="clear" w:color="auto" w:fill="auto"/>
            <w:vAlign w:val="center"/>
          </w:tcPr>
          <w:p w14:paraId="5E3D3352"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701" w:type="dxa"/>
            <w:shd w:val="clear" w:color="auto" w:fill="auto"/>
            <w:vAlign w:val="center"/>
          </w:tcPr>
          <w:p w14:paraId="6CE6C440" w14:textId="57228290" w:rsidR="00867D6F" w:rsidRPr="00867D6F" w:rsidRDefault="00E17B3E" w:rsidP="00867D6F">
            <w:pPr>
              <w:spacing w:after="0" w:line="240" w:lineRule="auto"/>
              <w:jc w:val="center"/>
              <w:rPr>
                <w:rFonts w:ascii="Times New Roman" w:eastAsia="Times New Roman" w:hAnsi="Times New Roman" w:cs="Times New Roman"/>
                <w:lang w:eastAsia="ru-RU"/>
              </w:rPr>
            </w:pPr>
            <w:r w:rsidRPr="00E17B3E">
              <w:rPr>
                <w:rFonts w:ascii="Times New Roman" w:eastAsia="Times New Roman" w:hAnsi="Times New Roman" w:cs="Times New Roman"/>
                <w:lang w:eastAsia="ru-RU"/>
              </w:rPr>
              <w:t>Не применяется</w:t>
            </w:r>
          </w:p>
        </w:tc>
        <w:tc>
          <w:tcPr>
            <w:tcW w:w="1843" w:type="dxa"/>
            <w:shd w:val="clear" w:color="auto" w:fill="auto"/>
            <w:vAlign w:val="center"/>
          </w:tcPr>
          <w:p w14:paraId="6C03C7EE"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984" w:type="dxa"/>
            <w:shd w:val="clear" w:color="auto" w:fill="auto"/>
            <w:vAlign w:val="center"/>
          </w:tcPr>
          <w:p w14:paraId="6819D8E3"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4961" w:type="dxa"/>
          </w:tcPr>
          <w:p w14:paraId="42A27E2A" w14:textId="77777777" w:rsidR="00867D6F" w:rsidRPr="00867D6F" w:rsidRDefault="00867D6F" w:rsidP="00867D6F">
            <w:pPr>
              <w:spacing w:after="0" w:line="240" w:lineRule="auto"/>
              <w:jc w:val="both"/>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Заказчиком при описании объекта закупки использовались характеристики товара, производство которого на территории Российской Федерации отсутствует.</w:t>
            </w:r>
          </w:p>
        </w:tc>
      </w:tr>
      <w:tr w:rsidR="00867D6F" w:rsidRPr="00867D6F" w14:paraId="685475D5" w14:textId="77777777" w:rsidTr="00867D6F">
        <w:trPr>
          <w:trHeight w:val="590"/>
          <w:jc w:val="center"/>
        </w:trPr>
        <w:tc>
          <w:tcPr>
            <w:tcW w:w="567" w:type="dxa"/>
            <w:shd w:val="clear" w:color="auto" w:fill="auto"/>
            <w:noWrap/>
            <w:vAlign w:val="center"/>
          </w:tcPr>
          <w:p w14:paraId="1587F3F4"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5</w:t>
            </w:r>
          </w:p>
        </w:tc>
        <w:tc>
          <w:tcPr>
            <w:tcW w:w="2122" w:type="dxa"/>
            <w:shd w:val="clear" w:color="auto" w:fill="auto"/>
            <w:vAlign w:val="center"/>
          </w:tcPr>
          <w:p w14:paraId="1BA68713" w14:textId="77777777" w:rsidR="00867D6F" w:rsidRPr="00867D6F" w:rsidRDefault="00867D6F" w:rsidP="00867D6F">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1559" w:type="dxa"/>
            <w:shd w:val="clear" w:color="auto" w:fill="auto"/>
            <w:vAlign w:val="center"/>
          </w:tcPr>
          <w:p w14:paraId="5E98968D"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701" w:type="dxa"/>
            <w:shd w:val="clear" w:color="auto" w:fill="auto"/>
            <w:vAlign w:val="center"/>
          </w:tcPr>
          <w:p w14:paraId="1ED49756" w14:textId="42A89CD9" w:rsidR="00867D6F" w:rsidRPr="00867D6F" w:rsidRDefault="00E17B3E" w:rsidP="00867D6F">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c>
          <w:tcPr>
            <w:tcW w:w="1843" w:type="dxa"/>
            <w:shd w:val="clear" w:color="auto" w:fill="auto"/>
            <w:vAlign w:val="center"/>
          </w:tcPr>
          <w:p w14:paraId="5CBE783C"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1984" w:type="dxa"/>
            <w:shd w:val="clear" w:color="auto" w:fill="auto"/>
            <w:vAlign w:val="center"/>
          </w:tcPr>
          <w:p w14:paraId="12178644" w14:textId="77777777" w:rsidR="00867D6F" w:rsidRPr="00867D6F" w:rsidRDefault="00867D6F" w:rsidP="00867D6F">
            <w:pPr>
              <w:spacing w:after="0" w:line="240" w:lineRule="auto"/>
              <w:jc w:val="center"/>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х</w:t>
            </w:r>
          </w:p>
        </w:tc>
        <w:tc>
          <w:tcPr>
            <w:tcW w:w="4961" w:type="dxa"/>
          </w:tcPr>
          <w:p w14:paraId="2B86AAD5" w14:textId="77777777" w:rsidR="00867D6F" w:rsidRPr="00867D6F" w:rsidRDefault="00867D6F" w:rsidP="00867D6F">
            <w:pPr>
              <w:spacing w:after="0" w:line="240" w:lineRule="auto"/>
              <w:jc w:val="both"/>
              <w:rPr>
                <w:rFonts w:ascii="Times New Roman" w:eastAsia="Times New Roman" w:hAnsi="Times New Roman" w:cs="Times New Roman"/>
                <w:lang w:eastAsia="ru-RU"/>
              </w:rPr>
            </w:pPr>
            <w:r w:rsidRPr="00867D6F">
              <w:rPr>
                <w:rFonts w:ascii="Times New Roman" w:eastAsia="Times New Roman" w:hAnsi="Times New Roman" w:cs="Times New Roman"/>
                <w:lang w:eastAsia="ru-RU"/>
              </w:rPr>
              <w:t>Заказчиком при описании объекта закупки использовались характеристики товара, производство которого на территории Российской Федерации отсутствует.</w:t>
            </w:r>
          </w:p>
        </w:tc>
      </w:tr>
    </w:tbl>
    <w:p w14:paraId="0B395F06" w14:textId="77777777" w:rsidR="00867D6F" w:rsidRPr="00867D6F" w:rsidRDefault="00867D6F" w:rsidP="00867D6F">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bl>
      <w:tblPr>
        <w:tblW w:w="10382" w:type="dxa"/>
        <w:jc w:val="center"/>
        <w:tblLook w:val="04A0" w:firstRow="1" w:lastRow="0" w:firstColumn="1" w:lastColumn="0" w:noHBand="0" w:noVBand="1"/>
      </w:tblPr>
      <w:tblGrid>
        <w:gridCol w:w="5279"/>
        <w:gridCol w:w="5103"/>
      </w:tblGrid>
      <w:tr w:rsidR="00867D6F" w:rsidRPr="00867D6F" w14:paraId="210F98B5" w14:textId="77777777" w:rsidTr="00867D6F">
        <w:trPr>
          <w:jc w:val="center"/>
        </w:trPr>
        <w:tc>
          <w:tcPr>
            <w:tcW w:w="5279" w:type="dxa"/>
            <w:shd w:val="clear" w:color="auto" w:fill="auto"/>
          </w:tcPr>
          <w:p w14:paraId="32FF1936"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Заказчик:</w:t>
            </w:r>
          </w:p>
          <w:p w14:paraId="7F76F0A6"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СПб ГБУ «ЦЦН»</w:t>
            </w:r>
          </w:p>
          <w:p w14:paraId="10FB0DD0"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sz w:val="24"/>
                <w:szCs w:val="24"/>
                <w:lang w:eastAsia="ru-RU"/>
              </w:rPr>
              <w:t>Директор</w:t>
            </w:r>
            <w:r w:rsidRPr="00867D6F">
              <w:rPr>
                <w:rFonts w:ascii="Times New Roman" w:eastAsia="Times New Roman" w:hAnsi="Times New Roman" w:cs="Times New Roman"/>
                <w:bCs/>
                <w:sz w:val="24"/>
                <w:szCs w:val="24"/>
                <w:lang w:eastAsia="ru-RU"/>
              </w:rPr>
              <w:br/>
              <w:t>СПб ГБУ «ЦЦН»</w:t>
            </w:r>
          </w:p>
          <w:p w14:paraId="0A4DA1A2"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С.В. Соловьева</w:t>
            </w:r>
          </w:p>
          <w:p w14:paraId="5F3E78C0" w14:textId="77777777" w:rsidR="00867D6F" w:rsidRPr="00867D6F" w:rsidRDefault="00867D6F" w:rsidP="00867D6F">
            <w:pPr>
              <w:spacing w:after="0" w:line="240" w:lineRule="auto"/>
              <w:jc w:val="both"/>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c>
          <w:tcPr>
            <w:tcW w:w="5103" w:type="dxa"/>
            <w:shd w:val="clear" w:color="auto" w:fill="auto"/>
          </w:tcPr>
          <w:p w14:paraId="7AAB40BA"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Поставщик:</w:t>
            </w:r>
          </w:p>
          <w:p w14:paraId="16DF1DC1"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08852419"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76C68249"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388114FE"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_____________ </w:t>
            </w:r>
          </w:p>
          <w:p w14:paraId="4B0F3275" w14:textId="77777777" w:rsidR="00867D6F" w:rsidRPr="00867D6F" w:rsidRDefault="00867D6F" w:rsidP="00867D6F">
            <w:pPr>
              <w:spacing w:after="0" w:line="240" w:lineRule="auto"/>
              <w:jc w:val="both"/>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r>
    </w:tbl>
    <w:p w14:paraId="6E62284D" w14:textId="77777777" w:rsidR="00867D6F" w:rsidRPr="00867D6F" w:rsidRDefault="00867D6F" w:rsidP="00867D6F">
      <w:pPr>
        <w:rPr>
          <w:color w:val="FF0000"/>
        </w:rPr>
      </w:pPr>
    </w:p>
    <w:p w14:paraId="46B0F5ED" w14:textId="77777777" w:rsidR="00867D6F" w:rsidRPr="00867D6F" w:rsidRDefault="00867D6F" w:rsidP="00867D6F">
      <w:pPr>
        <w:spacing w:after="0" w:line="240" w:lineRule="auto"/>
        <w:jc w:val="both"/>
        <w:sectPr w:rsidR="00867D6F" w:rsidRPr="00867D6F" w:rsidSect="00867D6F">
          <w:pgSz w:w="16838" w:h="11906" w:orient="landscape"/>
          <w:pgMar w:top="794" w:right="851" w:bottom="794" w:left="851" w:header="397" w:footer="34" w:gutter="0"/>
          <w:cols w:space="720"/>
          <w:formProt w:val="0"/>
          <w:titlePg/>
          <w:docGrid w:linePitch="381"/>
        </w:sectPr>
      </w:pPr>
    </w:p>
    <w:tbl>
      <w:tblPr>
        <w:tblW w:w="14884" w:type="dxa"/>
        <w:tblLook w:val="04A0" w:firstRow="1" w:lastRow="0" w:firstColumn="1" w:lastColumn="0" w:noHBand="0" w:noVBand="1"/>
      </w:tblPr>
      <w:tblGrid>
        <w:gridCol w:w="6468"/>
        <w:gridCol w:w="8416"/>
      </w:tblGrid>
      <w:tr w:rsidR="00867D6F" w:rsidRPr="00867D6F" w14:paraId="0EE1FBAE" w14:textId="77777777" w:rsidTr="00867D6F">
        <w:tc>
          <w:tcPr>
            <w:tcW w:w="6468" w:type="dxa"/>
            <w:shd w:val="clear" w:color="auto" w:fill="auto"/>
          </w:tcPr>
          <w:p w14:paraId="0DD76AEE" w14:textId="77777777" w:rsidR="00867D6F" w:rsidRPr="00867D6F" w:rsidRDefault="00867D6F" w:rsidP="00867D6F">
            <w:pPr>
              <w:pageBreakBefore/>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color w:val="000000"/>
                <w:sz w:val="24"/>
                <w:szCs w:val="24"/>
                <w:lang w:eastAsia="ru-RU"/>
              </w:rPr>
              <w:lastRenderedPageBreak/>
              <w:br w:type="column"/>
            </w:r>
          </w:p>
        </w:tc>
        <w:tc>
          <w:tcPr>
            <w:tcW w:w="8416" w:type="dxa"/>
            <w:shd w:val="clear" w:color="auto" w:fill="auto"/>
          </w:tcPr>
          <w:p w14:paraId="1C2DDA2B" w14:textId="77777777" w:rsidR="00867D6F" w:rsidRPr="00867D6F" w:rsidRDefault="00867D6F" w:rsidP="00867D6F">
            <w:pPr>
              <w:spacing w:after="0" w:line="240" w:lineRule="auto"/>
              <w:jc w:val="right"/>
              <w:rPr>
                <w:rFonts w:ascii="Times New Roman" w:eastAsia="Times New Roman" w:hAnsi="Times New Roman" w:cs="Times New Roman"/>
                <w:sz w:val="20"/>
                <w:szCs w:val="20"/>
                <w:lang w:eastAsia="ru-RU"/>
              </w:rPr>
            </w:pPr>
            <w:r w:rsidRPr="00867D6F">
              <w:rPr>
                <w:rFonts w:ascii="Times New Roman" w:eastAsia="Times New Roman" w:hAnsi="Times New Roman" w:cs="Times New Roman"/>
                <w:sz w:val="20"/>
                <w:szCs w:val="20"/>
                <w:lang w:eastAsia="ru-RU"/>
              </w:rPr>
              <w:t xml:space="preserve">Приложение № 2 </w:t>
            </w:r>
            <w:r w:rsidRPr="00867D6F">
              <w:rPr>
                <w:rFonts w:ascii="Times New Roman" w:eastAsia="Times New Roman" w:hAnsi="Times New Roman" w:cs="Times New Roman"/>
                <w:sz w:val="20"/>
                <w:szCs w:val="20"/>
                <w:lang w:eastAsia="ru-RU"/>
              </w:rPr>
              <w:br/>
              <w:t>к гражданско-правовому договору</w:t>
            </w:r>
          </w:p>
          <w:p w14:paraId="261775D2" w14:textId="77777777" w:rsidR="00867D6F" w:rsidRPr="00867D6F" w:rsidRDefault="00867D6F" w:rsidP="00867D6F">
            <w:pPr>
              <w:spacing w:after="0" w:line="240" w:lineRule="auto"/>
              <w:jc w:val="right"/>
              <w:rPr>
                <w:rFonts w:ascii="Times New Roman" w:eastAsia="Times New Roman" w:hAnsi="Times New Roman" w:cs="Times New Roman"/>
                <w:sz w:val="20"/>
                <w:szCs w:val="20"/>
                <w:lang w:eastAsia="ru-RU"/>
              </w:rPr>
            </w:pPr>
            <w:r w:rsidRPr="00867D6F">
              <w:rPr>
                <w:rFonts w:ascii="Times New Roman" w:eastAsia="Times New Roman" w:hAnsi="Times New Roman" w:cs="Times New Roman"/>
                <w:sz w:val="20"/>
                <w:szCs w:val="20"/>
                <w:lang w:eastAsia="ru-RU"/>
              </w:rPr>
              <w:t>от __ ____________ 2026</w:t>
            </w:r>
          </w:p>
          <w:p w14:paraId="6D0FB6BA" w14:textId="77777777" w:rsidR="00867D6F" w:rsidRPr="00867D6F" w:rsidRDefault="00867D6F" w:rsidP="00867D6F">
            <w:pPr>
              <w:spacing w:after="0" w:line="240" w:lineRule="auto"/>
              <w:jc w:val="right"/>
              <w:rPr>
                <w:rFonts w:ascii="Times New Roman" w:eastAsia="Times New Roman" w:hAnsi="Times New Roman" w:cs="Times New Roman"/>
                <w:sz w:val="20"/>
                <w:szCs w:val="20"/>
                <w:lang w:eastAsia="ru-RU"/>
              </w:rPr>
            </w:pPr>
            <w:r w:rsidRPr="00867D6F">
              <w:rPr>
                <w:rFonts w:ascii="Times New Roman" w:eastAsia="Times New Roman" w:hAnsi="Times New Roman" w:cs="Times New Roman"/>
                <w:sz w:val="20"/>
                <w:szCs w:val="20"/>
                <w:lang w:eastAsia="ru-RU"/>
              </w:rPr>
              <w:t xml:space="preserve">№ __ </w:t>
            </w:r>
          </w:p>
        </w:tc>
      </w:tr>
    </w:tbl>
    <w:p w14:paraId="0E80EA4D" w14:textId="77777777" w:rsidR="00867D6F" w:rsidRPr="00867D6F" w:rsidRDefault="00867D6F" w:rsidP="00867D6F">
      <w:pPr>
        <w:spacing w:after="0" w:line="240" w:lineRule="auto"/>
        <w:jc w:val="center"/>
        <w:rPr>
          <w:rFonts w:ascii="Times New Roman" w:eastAsia="Times New Roman" w:hAnsi="Times New Roman" w:cs="Times New Roman"/>
          <w:b/>
          <w:sz w:val="24"/>
          <w:szCs w:val="24"/>
          <w:lang w:eastAsia="ru-RU"/>
        </w:rPr>
      </w:pPr>
      <w:r w:rsidRPr="00867D6F">
        <w:rPr>
          <w:rFonts w:ascii="Times New Roman" w:eastAsia="Times New Roman" w:hAnsi="Times New Roman" w:cs="Times New Roman"/>
          <w:b/>
          <w:sz w:val="24"/>
          <w:szCs w:val="24"/>
          <w:lang w:eastAsia="ru-RU"/>
        </w:rPr>
        <w:t>Расчет цены договора</w:t>
      </w:r>
    </w:p>
    <w:tbl>
      <w:tblPr>
        <w:tblW w:w="15381" w:type="dxa"/>
        <w:tblInd w:w="-5" w:type="dxa"/>
        <w:tblLayout w:type="fixed"/>
        <w:tblLook w:val="04A0" w:firstRow="1" w:lastRow="0" w:firstColumn="1" w:lastColumn="0" w:noHBand="0" w:noVBand="1"/>
      </w:tblPr>
      <w:tblGrid>
        <w:gridCol w:w="426"/>
        <w:gridCol w:w="850"/>
        <w:gridCol w:w="2835"/>
        <w:gridCol w:w="524"/>
        <w:gridCol w:w="1744"/>
        <w:gridCol w:w="1275"/>
        <w:gridCol w:w="1842"/>
        <w:gridCol w:w="194"/>
        <w:gridCol w:w="1150"/>
        <w:gridCol w:w="1634"/>
        <w:gridCol w:w="1560"/>
        <w:gridCol w:w="1347"/>
      </w:tblGrid>
      <w:tr w:rsidR="00867D6F" w:rsidRPr="00867D6F" w14:paraId="3803CB54" w14:textId="77777777" w:rsidTr="00C948B6">
        <w:trPr>
          <w:gridBefore w:val="1"/>
          <w:wBefore w:w="426" w:type="dxa"/>
          <w:trHeight w:val="761"/>
        </w:trPr>
        <w:tc>
          <w:tcPr>
            <w:tcW w:w="850" w:type="dxa"/>
            <w:tcBorders>
              <w:top w:val="single" w:sz="4" w:space="0" w:color="000000"/>
              <w:left w:val="single" w:sz="4" w:space="0" w:color="000000"/>
              <w:bottom w:val="single" w:sz="4" w:space="0" w:color="auto"/>
            </w:tcBorders>
            <w:shd w:val="clear" w:color="auto" w:fill="auto"/>
            <w:vAlign w:val="center"/>
          </w:tcPr>
          <w:p w14:paraId="02A94645" w14:textId="77777777" w:rsidR="00867D6F" w:rsidRPr="00867D6F" w:rsidRDefault="00867D6F" w:rsidP="00867D6F">
            <w:pPr>
              <w:snapToGrid w:val="0"/>
              <w:spacing w:after="0" w:line="240" w:lineRule="auto"/>
              <w:jc w:val="center"/>
              <w:rPr>
                <w:rFonts w:ascii="Times New Roman" w:eastAsia="Times New Roman" w:hAnsi="Times New Roman" w:cs="Times New Roman"/>
                <w:sz w:val="24"/>
                <w:szCs w:val="24"/>
                <w:lang w:eastAsia="ru-RU"/>
              </w:rPr>
            </w:pPr>
          </w:p>
          <w:p w14:paraId="32F984AF"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п/п</w:t>
            </w:r>
          </w:p>
        </w:tc>
        <w:tc>
          <w:tcPr>
            <w:tcW w:w="2835" w:type="dxa"/>
            <w:tcBorders>
              <w:top w:val="single" w:sz="4" w:space="0" w:color="000000"/>
              <w:left w:val="single" w:sz="4" w:space="0" w:color="000000"/>
              <w:bottom w:val="single" w:sz="4" w:space="0" w:color="auto"/>
            </w:tcBorders>
            <w:shd w:val="clear" w:color="auto" w:fill="auto"/>
            <w:vAlign w:val="center"/>
          </w:tcPr>
          <w:p w14:paraId="2963E939"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Наименование товара в соответствии с КТРУ</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14:paraId="78F6EA4C" w14:textId="77777777" w:rsidR="00867D6F" w:rsidRPr="00867D6F" w:rsidRDefault="00867D6F" w:rsidP="00867D6F">
            <w:pPr>
              <w:spacing w:after="0" w:line="240" w:lineRule="auto"/>
              <w:jc w:val="center"/>
              <w:rPr>
                <w:rFonts w:ascii="Times New Roman" w:eastAsia="Times New Roman" w:hAnsi="Times New Roman" w:cs="Times New Roman"/>
                <w:bCs/>
                <w:sz w:val="24"/>
                <w:szCs w:val="24"/>
                <w:lang w:eastAsia="ru-RU"/>
              </w:rPr>
            </w:pPr>
            <w:r w:rsidRPr="00867D6F">
              <w:rPr>
                <w:rFonts w:ascii="Times New Roman" w:eastAsia="Times New Roman" w:hAnsi="Times New Roman" w:cs="Times New Roman"/>
                <w:sz w:val="24"/>
                <w:szCs w:val="24"/>
                <w:lang w:eastAsia="ru-RU"/>
              </w:rPr>
              <w:t>Наименование товара</w:t>
            </w:r>
          </w:p>
        </w:tc>
        <w:tc>
          <w:tcPr>
            <w:tcW w:w="1275" w:type="dxa"/>
            <w:tcBorders>
              <w:top w:val="single" w:sz="4" w:space="0" w:color="000000"/>
              <w:left w:val="single" w:sz="4" w:space="0" w:color="000000"/>
              <w:bottom w:val="single" w:sz="4" w:space="0" w:color="000000"/>
            </w:tcBorders>
            <w:shd w:val="clear" w:color="auto" w:fill="auto"/>
            <w:vAlign w:val="center"/>
          </w:tcPr>
          <w:p w14:paraId="33876776"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sz w:val="24"/>
                <w:szCs w:val="24"/>
                <w:lang w:eastAsia="ru-RU"/>
              </w:rPr>
              <w:t>Товарный знак</w:t>
            </w:r>
          </w:p>
        </w:tc>
        <w:tc>
          <w:tcPr>
            <w:tcW w:w="1842" w:type="dxa"/>
            <w:tcBorders>
              <w:top w:val="single" w:sz="4" w:space="0" w:color="000000"/>
              <w:left w:val="single" w:sz="4" w:space="0" w:color="000000"/>
              <w:bottom w:val="single" w:sz="4" w:space="0" w:color="000000"/>
              <w:right w:val="single" w:sz="4" w:space="0" w:color="000000"/>
            </w:tcBorders>
            <w:vAlign w:val="center"/>
          </w:tcPr>
          <w:p w14:paraId="6C98EB76"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Страна происхождения товара</w:t>
            </w:r>
          </w:p>
        </w:tc>
        <w:tc>
          <w:tcPr>
            <w:tcW w:w="1344" w:type="dxa"/>
            <w:gridSpan w:val="2"/>
            <w:tcBorders>
              <w:top w:val="single" w:sz="4" w:space="0" w:color="000000"/>
              <w:left w:val="single" w:sz="4" w:space="0" w:color="000000"/>
              <w:bottom w:val="single" w:sz="4" w:space="0" w:color="000000"/>
            </w:tcBorders>
            <w:shd w:val="clear" w:color="auto" w:fill="auto"/>
            <w:vAlign w:val="center"/>
          </w:tcPr>
          <w:p w14:paraId="418E06A7"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Единица измерения</w:t>
            </w:r>
          </w:p>
        </w:tc>
        <w:tc>
          <w:tcPr>
            <w:tcW w:w="1634" w:type="dxa"/>
            <w:tcBorders>
              <w:top w:val="single" w:sz="4" w:space="0" w:color="000000"/>
              <w:left w:val="single" w:sz="4" w:space="0" w:color="000000"/>
              <w:bottom w:val="single" w:sz="4" w:space="0" w:color="000000"/>
            </w:tcBorders>
            <w:shd w:val="clear" w:color="auto" w:fill="auto"/>
            <w:vAlign w:val="center"/>
          </w:tcPr>
          <w:p w14:paraId="00A20705"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Количество</w:t>
            </w:r>
          </w:p>
        </w:tc>
        <w:tc>
          <w:tcPr>
            <w:tcW w:w="1560" w:type="dxa"/>
            <w:tcBorders>
              <w:top w:val="single" w:sz="4" w:space="0" w:color="000000"/>
              <w:left w:val="single" w:sz="4" w:space="0" w:color="000000"/>
              <w:bottom w:val="single" w:sz="4" w:space="0" w:color="000000"/>
            </w:tcBorders>
            <w:shd w:val="clear" w:color="auto" w:fill="auto"/>
            <w:vAlign w:val="center"/>
          </w:tcPr>
          <w:p w14:paraId="62F3EFD4"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Цена за единицу товара, руб., </w:t>
            </w:r>
            <w:r w:rsidRPr="00867D6F">
              <w:rPr>
                <w:rFonts w:ascii="Times New Roman" w:eastAsia="Times New Roman" w:hAnsi="Times New Roman" w:cs="Times New Roman"/>
                <w:sz w:val="24"/>
                <w:szCs w:val="24"/>
                <w:lang w:eastAsia="ru-RU"/>
              </w:rPr>
              <w:br/>
              <w:t>с НДС</w:t>
            </w:r>
            <w:r w:rsidRPr="00867D6F">
              <w:rPr>
                <w:rFonts w:ascii="Times New Roman" w:eastAsia="Times New Roman" w:hAnsi="Times New Roman" w:cs="Times New Roman"/>
                <w:sz w:val="24"/>
                <w:szCs w:val="24"/>
                <w:vertAlign w:val="superscript"/>
                <w:lang w:eastAsia="ru-RU"/>
              </w:rPr>
              <w:footnoteReference w:id="6"/>
            </w: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48DE1"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Стоимость за товар, руб., с НДС</w:t>
            </w:r>
            <w:r w:rsidRPr="00867D6F">
              <w:rPr>
                <w:rFonts w:ascii="Times New Roman" w:eastAsia="Times New Roman" w:hAnsi="Times New Roman" w:cs="Times New Roman"/>
                <w:sz w:val="24"/>
                <w:szCs w:val="24"/>
                <w:vertAlign w:val="superscript"/>
                <w:lang w:eastAsia="ru-RU"/>
              </w:rPr>
              <w:footnoteReference w:id="7"/>
            </w:r>
          </w:p>
        </w:tc>
      </w:tr>
      <w:tr w:rsidR="00DA18FC" w:rsidRPr="00867D6F" w14:paraId="49ED1AD1" w14:textId="77777777" w:rsidTr="00C948B6">
        <w:trPr>
          <w:gridBefore w:val="1"/>
          <w:wBefore w:w="426" w:type="dxa"/>
          <w:trHeight w:val="665"/>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9C2026"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w:t>
            </w:r>
          </w:p>
        </w:tc>
        <w:tc>
          <w:tcPr>
            <w:tcW w:w="2835" w:type="dxa"/>
            <w:tcBorders>
              <w:top w:val="single" w:sz="4" w:space="0" w:color="auto"/>
              <w:bottom w:val="single" w:sz="4" w:space="0" w:color="auto"/>
            </w:tcBorders>
            <w:shd w:val="clear" w:color="auto" w:fill="auto"/>
            <w:vAlign w:val="center"/>
          </w:tcPr>
          <w:p w14:paraId="748A01FB" w14:textId="77777777" w:rsidR="00DA18FC" w:rsidRPr="00867D6F" w:rsidRDefault="00DA18FC" w:rsidP="00DA18FC">
            <w:pPr>
              <w:spacing w:after="0" w:line="240" w:lineRule="auto"/>
              <w:ind w:left="113" w:right="113"/>
              <w:jc w:val="center"/>
              <w:rPr>
                <w:rFonts w:ascii="Times New Roman" w:eastAsia="Times New Roman" w:hAnsi="Times New Roman" w:cs="Times New Roman"/>
                <w:lang w:eastAsia="ru-RU"/>
              </w:rPr>
            </w:pPr>
            <w:r w:rsidRPr="00867D6F">
              <w:rPr>
                <w:rFonts w:ascii="Times New Roman" w:hAnsi="Times New Roman"/>
              </w:rPr>
              <w:t>Картридж для электрографических печатающих устройств</w:t>
            </w:r>
          </w:p>
        </w:tc>
        <w:tc>
          <w:tcPr>
            <w:tcW w:w="2268" w:type="dxa"/>
            <w:gridSpan w:val="2"/>
            <w:tcBorders>
              <w:top w:val="single" w:sz="4" w:space="0" w:color="000000"/>
              <w:left w:val="single" w:sz="4" w:space="0" w:color="auto"/>
              <w:bottom w:val="single" w:sz="4" w:space="0" w:color="000000"/>
              <w:right w:val="single" w:sz="4" w:space="0" w:color="auto"/>
            </w:tcBorders>
          </w:tcPr>
          <w:p w14:paraId="6D7AF284"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275" w:type="dxa"/>
            <w:tcBorders>
              <w:top w:val="single" w:sz="4" w:space="0" w:color="000000"/>
              <w:left w:val="single" w:sz="4" w:space="0" w:color="auto"/>
              <w:bottom w:val="single" w:sz="4" w:space="0" w:color="000000"/>
            </w:tcBorders>
            <w:shd w:val="clear" w:color="auto" w:fill="auto"/>
            <w:vAlign w:val="center"/>
          </w:tcPr>
          <w:p w14:paraId="20B6A75E"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A3F8CE7"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p>
        </w:tc>
        <w:tc>
          <w:tcPr>
            <w:tcW w:w="1344" w:type="dxa"/>
            <w:gridSpan w:val="2"/>
            <w:tcBorders>
              <w:top w:val="single" w:sz="4" w:space="0" w:color="000000"/>
              <w:left w:val="single" w:sz="4" w:space="0" w:color="000000"/>
              <w:bottom w:val="single" w:sz="4" w:space="0" w:color="000000"/>
            </w:tcBorders>
            <w:shd w:val="clear" w:color="auto" w:fill="auto"/>
            <w:vAlign w:val="center"/>
          </w:tcPr>
          <w:p w14:paraId="130D45E6"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ШТ</w:t>
            </w:r>
          </w:p>
        </w:tc>
        <w:tc>
          <w:tcPr>
            <w:tcW w:w="1634" w:type="dxa"/>
            <w:tcBorders>
              <w:top w:val="single" w:sz="4" w:space="0" w:color="000000"/>
              <w:left w:val="single" w:sz="4" w:space="0" w:color="000000"/>
              <w:bottom w:val="single" w:sz="4" w:space="0" w:color="000000"/>
            </w:tcBorders>
            <w:shd w:val="clear" w:color="auto" w:fill="auto"/>
            <w:vAlign w:val="center"/>
          </w:tcPr>
          <w:p w14:paraId="7F3F4312"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867D6F">
              <w:rPr>
                <w:rFonts w:ascii="Times New Roman" w:eastAsia="Times New Roman" w:hAnsi="Times New Roman" w:cs="Times New Roman"/>
                <w:sz w:val="24"/>
                <w:szCs w:val="24"/>
                <w:lang w:eastAsia="ru-RU"/>
              </w:rPr>
              <w:t>0</w:t>
            </w:r>
          </w:p>
        </w:tc>
        <w:tc>
          <w:tcPr>
            <w:tcW w:w="1560" w:type="dxa"/>
            <w:tcBorders>
              <w:top w:val="single" w:sz="4" w:space="0" w:color="000000"/>
              <w:left w:val="single" w:sz="4" w:space="0" w:color="000000"/>
              <w:bottom w:val="single" w:sz="4" w:space="0" w:color="000000"/>
            </w:tcBorders>
            <w:shd w:val="clear" w:color="auto" w:fill="auto"/>
            <w:vAlign w:val="center"/>
          </w:tcPr>
          <w:p w14:paraId="38FD046C"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F78E0"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r>
      <w:tr w:rsidR="00DA18FC" w:rsidRPr="00867D6F" w14:paraId="1EBD5655" w14:textId="77777777" w:rsidTr="00C948B6">
        <w:trPr>
          <w:gridBefore w:val="1"/>
          <w:wBefore w:w="426" w:type="dxa"/>
        </w:trPr>
        <w:tc>
          <w:tcPr>
            <w:tcW w:w="850" w:type="dxa"/>
            <w:tcBorders>
              <w:top w:val="single" w:sz="4" w:space="0" w:color="auto"/>
              <w:left w:val="single" w:sz="4" w:space="0" w:color="000000"/>
              <w:bottom w:val="single" w:sz="4" w:space="0" w:color="auto"/>
              <w:right w:val="single" w:sz="4" w:space="0" w:color="auto"/>
            </w:tcBorders>
            <w:shd w:val="clear" w:color="auto" w:fill="auto"/>
            <w:vAlign w:val="center"/>
          </w:tcPr>
          <w:p w14:paraId="282A9DEB"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2</w:t>
            </w:r>
          </w:p>
        </w:tc>
        <w:tc>
          <w:tcPr>
            <w:tcW w:w="2835" w:type="dxa"/>
            <w:tcBorders>
              <w:top w:val="single" w:sz="4" w:space="0" w:color="auto"/>
              <w:bottom w:val="single" w:sz="4" w:space="0" w:color="auto"/>
            </w:tcBorders>
            <w:shd w:val="clear" w:color="auto" w:fill="auto"/>
            <w:vAlign w:val="center"/>
          </w:tcPr>
          <w:p w14:paraId="05F8F99F" w14:textId="77777777" w:rsidR="00DA18FC" w:rsidRPr="00867D6F" w:rsidRDefault="00DA18FC" w:rsidP="00DA18FC">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2268" w:type="dxa"/>
            <w:gridSpan w:val="2"/>
            <w:tcBorders>
              <w:top w:val="single" w:sz="4" w:space="0" w:color="000000"/>
              <w:left w:val="single" w:sz="4" w:space="0" w:color="auto"/>
              <w:bottom w:val="single" w:sz="4" w:space="0" w:color="000000"/>
              <w:right w:val="single" w:sz="4" w:space="0" w:color="auto"/>
            </w:tcBorders>
          </w:tcPr>
          <w:p w14:paraId="3B8CF38C"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275" w:type="dxa"/>
            <w:tcBorders>
              <w:top w:val="single" w:sz="4" w:space="0" w:color="000000"/>
              <w:left w:val="single" w:sz="4" w:space="0" w:color="auto"/>
              <w:bottom w:val="single" w:sz="4" w:space="0" w:color="000000"/>
            </w:tcBorders>
            <w:shd w:val="clear" w:color="auto" w:fill="auto"/>
            <w:vAlign w:val="center"/>
          </w:tcPr>
          <w:p w14:paraId="296810D6"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185AA674"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p>
        </w:tc>
        <w:tc>
          <w:tcPr>
            <w:tcW w:w="1344" w:type="dxa"/>
            <w:gridSpan w:val="2"/>
            <w:tcBorders>
              <w:top w:val="single" w:sz="4" w:space="0" w:color="000000"/>
              <w:left w:val="single" w:sz="4" w:space="0" w:color="000000"/>
              <w:bottom w:val="single" w:sz="4" w:space="0" w:color="000000"/>
            </w:tcBorders>
            <w:shd w:val="clear" w:color="auto" w:fill="auto"/>
            <w:vAlign w:val="center"/>
          </w:tcPr>
          <w:p w14:paraId="68B07945"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ШТ</w:t>
            </w:r>
          </w:p>
        </w:tc>
        <w:tc>
          <w:tcPr>
            <w:tcW w:w="1634" w:type="dxa"/>
            <w:tcBorders>
              <w:top w:val="single" w:sz="4" w:space="0" w:color="000000"/>
              <w:left w:val="single" w:sz="4" w:space="0" w:color="000000"/>
              <w:bottom w:val="single" w:sz="4" w:space="0" w:color="000000"/>
            </w:tcBorders>
            <w:shd w:val="clear" w:color="auto" w:fill="auto"/>
            <w:vAlign w:val="center"/>
          </w:tcPr>
          <w:p w14:paraId="552930B2" w14:textId="7FF00D58" w:rsidR="00DA18FC" w:rsidRPr="00E17B3E" w:rsidRDefault="00E17B3E" w:rsidP="00DA18FC">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w:t>
            </w:r>
          </w:p>
        </w:tc>
        <w:tc>
          <w:tcPr>
            <w:tcW w:w="1560" w:type="dxa"/>
            <w:tcBorders>
              <w:top w:val="single" w:sz="4" w:space="0" w:color="000000"/>
              <w:left w:val="single" w:sz="4" w:space="0" w:color="000000"/>
              <w:bottom w:val="single" w:sz="4" w:space="0" w:color="000000"/>
            </w:tcBorders>
            <w:shd w:val="clear" w:color="auto" w:fill="auto"/>
            <w:vAlign w:val="center"/>
          </w:tcPr>
          <w:p w14:paraId="283DF455"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32849"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r>
      <w:tr w:rsidR="00DA18FC" w:rsidRPr="00867D6F" w14:paraId="75B8D3E5" w14:textId="77777777" w:rsidTr="00C948B6">
        <w:trPr>
          <w:gridBefore w:val="1"/>
          <w:wBefore w:w="426" w:type="dxa"/>
        </w:trPr>
        <w:tc>
          <w:tcPr>
            <w:tcW w:w="850" w:type="dxa"/>
            <w:tcBorders>
              <w:top w:val="single" w:sz="4" w:space="0" w:color="auto"/>
              <w:left w:val="single" w:sz="4" w:space="0" w:color="000000"/>
              <w:bottom w:val="single" w:sz="4" w:space="0" w:color="auto"/>
              <w:right w:val="single" w:sz="4" w:space="0" w:color="auto"/>
            </w:tcBorders>
            <w:shd w:val="clear" w:color="auto" w:fill="auto"/>
            <w:vAlign w:val="center"/>
          </w:tcPr>
          <w:p w14:paraId="60A5BE3D"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3</w:t>
            </w:r>
          </w:p>
        </w:tc>
        <w:tc>
          <w:tcPr>
            <w:tcW w:w="2835" w:type="dxa"/>
            <w:tcBorders>
              <w:top w:val="single" w:sz="4" w:space="0" w:color="auto"/>
              <w:bottom w:val="single" w:sz="4" w:space="0" w:color="auto"/>
            </w:tcBorders>
            <w:shd w:val="clear" w:color="auto" w:fill="auto"/>
            <w:vAlign w:val="center"/>
          </w:tcPr>
          <w:p w14:paraId="51800F50" w14:textId="77777777" w:rsidR="00DA18FC" w:rsidRPr="00867D6F" w:rsidRDefault="00DA18FC" w:rsidP="00DA18FC">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2268" w:type="dxa"/>
            <w:gridSpan w:val="2"/>
            <w:tcBorders>
              <w:top w:val="single" w:sz="4" w:space="0" w:color="000000"/>
              <w:left w:val="single" w:sz="4" w:space="0" w:color="auto"/>
              <w:bottom w:val="single" w:sz="4" w:space="0" w:color="000000"/>
              <w:right w:val="single" w:sz="4" w:space="0" w:color="auto"/>
            </w:tcBorders>
          </w:tcPr>
          <w:p w14:paraId="38D85225"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275" w:type="dxa"/>
            <w:tcBorders>
              <w:top w:val="single" w:sz="4" w:space="0" w:color="000000"/>
              <w:left w:val="single" w:sz="4" w:space="0" w:color="auto"/>
              <w:bottom w:val="single" w:sz="4" w:space="0" w:color="000000"/>
            </w:tcBorders>
            <w:shd w:val="clear" w:color="auto" w:fill="auto"/>
            <w:vAlign w:val="center"/>
          </w:tcPr>
          <w:p w14:paraId="5DD4265D"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2ED09E38"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p>
        </w:tc>
        <w:tc>
          <w:tcPr>
            <w:tcW w:w="1344" w:type="dxa"/>
            <w:gridSpan w:val="2"/>
            <w:tcBorders>
              <w:top w:val="single" w:sz="4" w:space="0" w:color="000000"/>
              <w:left w:val="single" w:sz="4" w:space="0" w:color="000000"/>
              <w:bottom w:val="single" w:sz="4" w:space="0" w:color="000000"/>
            </w:tcBorders>
            <w:shd w:val="clear" w:color="auto" w:fill="auto"/>
            <w:vAlign w:val="center"/>
          </w:tcPr>
          <w:p w14:paraId="14529B6B"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ШТ</w:t>
            </w:r>
          </w:p>
        </w:tc>
        <w:tc>
          <w:tcPr>
            <w:tcW w:w="1634" w:type="dxa"/>
            <w:tcBorders>
              <w:top w:val="single" w:sz="4" w:space="0" w:color="000000"/>
              <w:left w:val="single" w:sz="4" w:space="0" w:color="000000"/>
              <w:bottom w:val="single" w:sz="4" w:space="0" w:color="000000"/>
            </w:tcBorders>
            <w:shd w:val="clear" w:color="auto" w:fill="auto"/>
            <w:vAlign w:val="center"/>
          </w:tcPr>
          <w:p w14:paraId="40211FE1" w14:textId="4387E69C" w:rsidR="00DA18FC" w:rsidRPr="00E17B3E" w:rsidRDefault="00E17B3E" w:rsidP="00E17B3E">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w:t>
            </w:r>
          </w:p>
        </w:tc>
        <w:tc>
          <w:tcPr>
            <w:tcW w:w="1560" w:type="dxa"/>
            <w:tcBorders>
              <w:top w:val="single" w:sz="4" w:space="0" w:color="000000"/>
              <w:left w:val="single" w:sz="4" w:space="0" w:color="000000"/>
              <w:bottom w:val="single" w:sz="4" w:space="0" w:color="000000"/>
            </w:tcBorders>
            <w:shd w:val="clear" w:color="auto" w:fill="auto"/>
            <w:vAlign w:val="center"/>
          </w:tcPr>
          <w:p w14:paraId="51D0C391"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EB80CB"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r>
      <w:tr w:rsidR="00DA18FC" w:rsidRPr="00867D6F" w14:paraId="603A3394" w14:textId="77777777" w:rsidTr="00C948B6">
        <w:trPr>
          <w:gridBefore w:val="1"/>
          <w:wBefore w:w="426" w:type="dxa"/>
        </w:trPr>
        <w:tc>
          <w:tcPr>
            <w:tcW w:w="850" w:type="dxa"/>
            <w:tcBorders>
              <w:top w:val="single" w:sz="4" w:space="0" w:color="auto"/>
              <w:left w:val="single" w:sz="4" w:space="0" w:color="000000"/>
              <w:bottom w:val="single" w:sz="4" w:space="0" w:color="auto"/>
              <w:right w:val="single" w:sz="4" w:space="0" w:color="auto"/>
            </w:tcBorders>
            <w:shd w:val="clear" w:color="auto" w:fill="auto"/>
            <w:vAlign w:val="center"/>
          </w:tcPr>
          <w:p w14:paraId="4EA5E476"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4</w:t>
            </w:r>
          </w:p>
        </w:tc>
        <w:tc>
          <w:tcPr>
            <w:tcW w:w="2835" w:type="dxa"/>
            <w:tcBorders>
              <w:top w:val="single" w:sz="4" w:space="0" w:color="auto"/>
              <w:bottom w:val="single" w:sz="4" w:space="0" w:color="auto"/>
            </w:tcBorders>
            <w:shd w:val="clear" w:color="auto" w:fill="auto"/>
            <w:vAlign w:val="center"/>
          </w:tcPr>
          <w:p w14:paraId="4D3A6ED7" w14:textId="77777777" w:rsidR="00DA18FC" w:rsidRPr="00867D6F" w:rsidRDefault="00DA18FC" w:rsidP="00DA18FC">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2268" w:type="dxa"/>
            <w:gridSpan w:val="2"/>
            <w:tcBorders>
              <w:top w:val="single" w:sz="4" w:space="0" w:color="000000"/>
              <w:left w:val="single" w:sz="4" w:space="0" w:color="auto"/>
              <w:bottom w:val="single" w:sz="4" w:space="0" w:color="000000"/>
              <w:right w:val="single" w:sz="4" w:space="0" w:color="auto"/>
            </w:tcBorders>
          </w:tcPr>
          <w:p w14:paraId="55BAFE21"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275" w:type="dxa"/>
            <w:tcBorders>
              <w:top w:val="single" w:sz="4" w:space="0" w:color="000000"/>
              <w:left w:val="single" w:sz="4" w:space="0" w:color="auto"/>
              <w:bottom w:val="single" w:sz="4" w:space="0" w:color="000000"/>
            </w:tcBorders>
            <w:shd w:val="clear" w:color="auto" w:fill="auto"/>
            <w:vAlign w:val="center"/>
          </w:tcPr>
          <w:p w14:paraId="01B41188"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4114434"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p>
        </w:tc>
        <w:tc>
          <w:tcPr>
            <w:tcW w:w="1344" w:type="dxa"/>
            <w:gridSpan w:val="2"/>
            <w:tcBorders>
              <w:top w:val="single" w:sz="4" w:space="0" w:color="000000"/>
              <w:left w:val="single" w:sz="4" w:space="0" w:color="000000"/>
              <w:bottom w:val="single" w:sz="4" w:space="0" w:color="000000"/>
            </w:tcBorders>
            <w:shd w:val="clear" w:color="auto" w:fill="auto"/>
            <w:vAlign w:val="center"/>
          </w:tcPr>
          <w:p w14:paraId="557268C4"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ШТ</w:t>
            </w:r>
          </w:p>
        </w:tc>
        <w:tc>
          <w:tcPr>
            <w:tcW w:w="1634" w:type="dxa"/>
            <w:tcBorders>
              <w:top w:val="single" w:sz="4" w:space="0" w:color="000000"/>
              <w:left w:val="single" w:sz="4" w:space="0" w:color="000000"/>
              <w:bottom w:val="single" w:sz="4" w:space="0" w:color="000000"/>
            </w:tcBorders>
            <w:shd w:val="clear" w:color="auto" w:fill="auto"/>
            <w:vAlign w:val="center"/>
          </w:tcPr>
          <w:p w14:paraId="212A0AEF" w14:textId="6D5638A6" w:rsidR="00DA18FC" w:rsidRPr="00E17B3E" w:rsidRDefault="00E17B3E" w:rsidP="00DA18FC">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w:t>
            </w:r>
          </w:p>
        </w:tc>
        <w:tc>
          <w:tcPr>
            <w:tcW w:w="1560" w:type="dxa"/>
            <w:tcBorders>
              <w:top w:val="single" w:sz="4" w:space="0" w:color="000000"/>
              <w:left w:val="single" w:sz="4" w:space="0" w:color="000000"/>
              <w:bottom w:val="single" w:sz="4" w:space="0" w:color="000000"/>
            </w:tcBorders>
            <w:shd w:val="clear" w:color="auto" w:fill="auto"/>
            <w:vAlign w:val="center"/>
          </w:tcPr>
          <w:p w14:paraId="64F24398"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81714"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r>
      <w:tr w:rsidR="00DA18FC" w:rsidRPr="00867D6F" w14:paraId="45317C46" w14:textId="77777777" w:rsidTr="00C948B6">
        <w:trPr>
          <w:gridBefore w:val="1"/>
          <w:wBefore w:w="426" w:type="dxa"/>
        </w:trPr>
        <w:tc>
          <w:tcPr>
            <w:tcW w:w="850" w:type="dxa"/>
            <w:tcBorders>
              <w:top w:val="single" w:sz="4" w:space="0" w:color="auto"/>
              <w:left w:val="single" w:sz="4" w:space="0" w:color="000000"/>
              <w:bottom w:val="single" w:sz="4" w:space="0" w:color="auto"/>
              <w:right w:val="single" w:sz="4" w:space="0" w:color="auto"/>
            </w:tcBorders>
            <w:shd w:val="clear" w:color="auto" w:fill="auto"/>
            <w:vAlign w:val="center"/>
          </w:tcPr>
          <w:p w14:paraId="33D9A263"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w:t>
            </w:r>
          </w:p>
        </w:tc>
        <w:tc>
          <w:tcPr>
            <w:tcW w:w="2835" w:type="dxa"/>
            <w:tcBorders>
              <w:top w:val="single" w:sz="4" w:space="0" w:color="auto"/>
              <w:bottom w:val="single" w:sz="4" w:space="0" w:color="auto"/>
            </w:tcBorders>
            <w:shd w:val="clear" w:color="auto" w:fill="auto"/>
            <w:vAlign w:val="center"/>
          </w:tcPr>
          <w:p w14:paraId="3F377FD7" w14:textId="77777777" w:rsidR="00DA18FC" w:rsidRPr="00867D6F" w:rsidRDefault="00DA18FC" w:rsidP="00DA18FC">
            <w:pPr>
              <w:spacing w:after="0" w:line="240" w:lineRule="auto"/>
              <w:ind w:left="113" w:right="113"/>
              <w:jc w:val="center"/>
              <w:rPr>
                <w:rFonts w:ascii="Times New Roman" w:hAnsi="Times New Roman"/>
              </w:rPr>
            </w:pPr>
            <w:r w:rsidRPr="00867D6F">
              <w:rPr>
                <w:rFonts w:ascii="Times New Roman" w:hAnsi="Times New Roman"/>
              </w:rPr>
              <w:t>Картридж для электрографических печатающих устройств</w:t>
            </w:r>
          </w:p>
        </w:tc>
        <w:tc>
          <w:tcPr>
            <w:tcW w:w="2268" w:type="dxa"/>
            <w:gridSpan w:val="2"/>
            <w:tcBorders>
              <w:top w:val="single" w:sz="4" w:space="0" w:color="000000"/>
              <w:left w:val="single" w:sz="4" w:space="0" w:color="auto"/>
              <w:bottom w:val="single" w:sz="4" w:space="0" w:color="000000"/>
              <w:right w:val="single" w:sz="4" w:space="0" w:color="auto"/>
            </w:tcBorders>
          </w:tcPr>
          <w:p w14:paraId="4F3026B5"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275" w:type="dxa"/>
            <w:tcBorders>
              <w:top w:val="single" w:sz="4" w:space="0" w:color="000000"/>
              <w:left w:val="single" w:sz="4" w:space="0" w:color="auto"/>
              <w:bottom w:val="single" w:sz="4" w:space="0" w:color="000000"/>
            </w:tcBorders>
            <w:shd w:val="clear" w:color="auto" w:fill="auto"/>
            <w:vAlign w:val="center"/>
          </w:tcPr>
          <w:p w14:paraId="0549D229" w14:textId="77777777" w:rsidR="00DA18FC" w:rsidRPr="00867D6F" w:rsidRDefault="00DA18FC" w:rsidP="00DA18FC">
            <w:pPr>
              <w:spacing w:after="0" w:line="240" w:lineRule="auto"/>
              <w:jc w:val="center"/>
              <w:rPr>
                <w:rFonts w:ascii="Times New Roman" w:eastAsia="Times New Roman" w:hAnsi="Times New Roman" w:cs="Times New Roman"/>
                <w:color w:val="000000"/>
                <w:sz w:val="24"/>
                <w:szCs w:val="24"/>
                <w:lang w:eastAsia="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7C1031A7"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p>
        </w:tc>
        <w:tc>
          <w:tcPr>
            <w:tcW w:w="1344" w:type="dxa"/>
            <w:gridSpan w:val="2"/>
            <w:tcBorders>
              <w:top w:val="single" w:sz="4" w:space="0" w:color="000000"/>
              <w:left w:val="single" w:sz="4" w:space="0" w:color="000000"/>
              <w:bottom w:val="single" w:sz="4" w:space="0" w:color="000000"/>
            </w:tcBorders>
            <w:shd w:val="clear" w:color="auto" w:fill="auto"/>
            <w:vAlign w:val="center"/>
          </w:tcPr>
          <w:p w14:paraId="144DCDCE" w14:textId="77777777" w:rsidR="00DA18FC" w:rsidRPr="00867D6F" w:rsidRDefault="00DA18FC" w:rsidP="00DA18FC">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ШТ</w:t>
            </w:r>
          </w:p>
        </w:tc>
        <w:tc>
          <w:tcPr>
            <w:tcW w:w="1634" w:type="dxa"/>
            <w:tcBorders>
              <w:top w:val="single" w:sz="4" w:space="0" w:color="000000"/>
              <w:left w:val="single" w:sz="4" w:space="0" w:color="000000"/>
              <w:bottom w:val="single" w:sz="4" w:space="0" w:color="000000"/>
            </w:tcBorders>
            <w:shd w:val="clear" w:color="auto" w:fill="auto"/>
            <w:vAlign w:val="center"/>
          </w:tcPr>
          <w:p w14:paraId="07DD0E50" w14:textId="03B61C12" w:rsidR="00DA18FC" w:rsidRPr="00E17B3E" w:rsidRDefault="00E17B3E" w:rsidP="00DA18FC">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w:t>
            </w:r>
          </w:p>
        </w:tc>
        <w:tc>
          <w:tcPr>
            <w:tcW w:w="1560" w:type="dxa"/>
            <w:tcBorders>
              <w:top w:val="single" w:sz="4" w:space="0" w:color="000000"/>
              <w:left w:val="single" w:sz="4" w:space="0" w:color="000000"/>
              <w:bottom w:val="single" w:sz="4" w:space="0" w:color="000000"/>
            </w:tcBorders>
            <w:shd w:val="clear" w:color="auto" w:fill="auto"/>
            <w:vAlign w:val="center"/>
          </w:tcPr>
          <w:p w14:paraId="467AC890"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D0A4F" w14:textId="77777777" w:rsidR="00DA18FC" w:rsidRPr="00867D6F" w:rsidRDefault="00DA18FC" w:rsidP="00DA18FC">
            <w:pPr>
              <w:snapToGrid w:val="0"/>
              <w:spacing w:after="0" w:line="240" w:lineRule="auto"/>
              <w:jc w:val="center"/>
              <w:rPr>
                <w:rFonts w:ascii="Times New Roman" w:eastAsia="Times New Roman" w:hAnsi="Times New Roman" w:cs="Times New Roman"/>
                <w:sz w:val="24"/>
                <w:szCs w:val="24"/>
                <w:lang w:eastAsia="ru-RU"/>
              </w:rPr>
            </w:pPr>
          </w:p>
        </w:tc>
      </w:tr>
      <w:tr w:rsidR="00867D6F" w:rsidRPr="00867D6F" w14:paraId="6568293C" w14:textId="77777777" w:rsidTr="00C948B6">
        <w:trPr>
          <w:gridBefore w:val="1"/>
          <w:wBefore w:w="426" w:type="dxa"/>
          <w:trHeight w:val="420"/>
        </w:trPr>
        <w:tc>
          <w:tcPr>
            <w:tcW w:w="13608" w:type="dxa"/>
            <w:gridSpan w:val="10"/>
            <w:tcBorders>
              <w:top w:val="single" w:sz="4" w:space="0" w:color="000000"/>
              <w:left w:val="single" w:sz="4" w:space="0" w:color="000000"/>
              <w:bottom w:val="single" w:sz="4" w:space="0" w:color="000000"/>
            </w:tcBorders>
          </w:tcPr>
          <w:p w14:paraId="167961C6" w14:textId="77777777" w:rsidR="00867D6F" w:rsidRPr="00867D6F" w:rsidRDefault="00867D6F" w:rsidP="00867D6F">
            <w:pPr>
              <w:spacing w:after="0" w:line="240" w:lineRule="auto"/>
              <w:jc w:val="right"/>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ИТОГО по договору, руб.:</w:t>
            </w: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8A253" w14:textId="77777777" w:rsidR="00867D6F" w:rsidRPr="00867D6F" w:rsidRDefault="00867D6F" w:rsidP="00867D6F">
            <w:pPr>
              <w:snapToGrid w:val="0"/>
              <w:spacing w:after="0" w:line="240" w:lineRule="auto"/>
              <w:jc w:val="center"/>
              <w:rPr>
                <w:rFonts w:ascii="Times New Roman" w:eastAsia="Times New Roman" w:hAnsi="Times New Roman" w:cs="Times New Roman"/>
                <w:sz w:val="24"/>
                <w:szCs w:val="24"/>
                <w:lang w:eastAsia="ru-RU"/>
              </w:rPr>
            </w:pPr>
          </w:p>
        </w:tc>
      </w:tr>
      <w:tr w:rsidR="00867D6F" w:rsidRPr="00867D6F" w14:paraId="268C4DC2" w14:textId="77777777" w:rsidTr="00C948B6">
        <w:trPr>
          <w:gridBefore w:val="1"/>
          <w:wBefore w:w="426" w:type="dxa"/>
          <w:trHeight w:val="70"/>
        </w:trPr>
        <w:tc>
          <w:tcPr>
            <w:tcW w:w="13608" w:type="dxa"/>
            <w:gridSpan w:val="10"/>
            <w:tcBorders>
              <w:top w:val="single" w:sz="4" w:space="0" w:color="000000"/>
              <w:left w:val="single" w:sz="4" w:space="0" w:color="000000"/>
              <w:bottom w:val="single" w:sz="4" w:space="0" w:color="000000"/>
            </w:tcBorders>
          </w:tcPr>
          <w:p w14:paraId="6802CFE4" w14:textId="77777777" w:rsidR="00867D6F" w:rsidRPr="00867D6F" w:rsidRDefault="00867D6F" w:rsidP="00867D6F">
            <w:pPr>
              <w:spacing w:after="0" w:line="240" w:lineRule="auto"/>
              <w:jc w:val="right"/>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В том числе НДС/без НДС, руб.:</w:t>
            </w:r>
          </w:p>
        </w:tc>
        <w:tc>
          <w:tcPr>
            <w:tcW w:w="13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E49A6"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p>
        </w:tc>
      </w:tr>
      <w:tr w:rsidR="00867D6F" w:rsidRPr="00867D6F" w14:paraId="1C30F44A" w14:textId="77777777" w:rsidTr="00C948B6">
        <w:trPr>
          <w:gridAfter w:val="4"/>
          <w:wAfter w:w="5691" w:type="dxa"/>
        </w:trPr>
        <w:tc>
          <w:tcPr>
            <w:tcW w:w="4635" w:type="dxa"/>
            <w:gridSpan w:val="4"/>
            <w:shd w:val="clear" w:color="auto" w:fill="auto"/>
          </w:tcPr>
          <w:p w14:paraId="6F8FC6E4"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Заказчик:</w:t>
            </w:r>
          </w:p>
          <w:p w14:paraId="79CE1A9A"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СПб ГБУ «ЦЦН»</w:t>
            </w:r>
          </w:p>
          <w:p w14:paraId="72DF76DC"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01DFCBF0"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r w:rsidRPr="00867D6F">
              <w:rPr>
                <w:rFonts w:ascii="Times New Roman" w:eastAsia="Times New Roman" w:hAnsi="Times New Roman" w:cs="Times New Roman"/>
                <w:bCs/>
                <w:sz w:val="24"/>
                <w:szCs w:val="24"/>
                <w:lang w:eastAsia="ru-RU"/>
              </w:rPr>
              <w:t>Директор</w:t>
            </w:r>
            <w:r w:rsidRPr="00867D6F">
              <w:rPr>
                <w:rFonts w:ascii="Times New Roman" w:eastAsia="Times New Roman" w:hAnsi="Times New Roman" w:cs="Times New Roman"/>
                <w:bCs/>
                <w:sz w:val="24"/>
                <w:szCs w:val="24"/>
                <w:lang w:eastAsia="ru-RU"/>
              </w:rPr>
              <w:br/>
              <w:t>СПб ГБУ «ЦЦН»</w:t>
            </w:r>
          </w:p>
          <w:p w14:paraId="019F6CF7"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С.В. Соловьева</w:t>
            </w:r>
          </w:p>
          <w:p w14:paraId="5C23EABE" w14:textId="77777777" w:rsidR="00867D6F" w:rsidRPr="00867D6F" w:rsidRDefault="00867D6F" w:rsidP="00867D6F">
            <w:pPr>
              <w:spacing w:after="0" w:line="240" w:lineRule="auto"/>
              <w:jc w:val="both"/>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c>
          <w:tcPr>
            <w:tcW w:w="5055" w:type="dxa"/>
            <w:gridSpan w:val="4"/>
            <w:shd w:val="clear" w:color="auto" w:fill="auto"/>
          </w:tcPr>
          <w:p w14:paraId="68F14F89"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b/>
                <w:sz w:val="24"/>
                <w:szCs w:val="24"/>
                <w:lang w:eastAsia="ru-RU"/>
              </w:rPr>
              <w:t>Поставщик:</w:t>
            </w:r>
          </w:p>
          <w:p w14:paraId="0C8523AC"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6AB63C59"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6C360B61" w14:textId="77777777" w:rsidR="00867D6F" w:rsidRPr="00867D6F" w:rsidRDefault="00867D6F" w:rsidP="00867D6F">
            <w:pPr>
              <w:tabs>
                <w:tab w:val="left" w:pos="426"/>
              </w:tabs>
              <w:spacing w:after="0" w:line="240" w:lineRule="auto"/>
              <w:rPr>
                <w:rFonts w:ascii="Times New Roman" w:eastAsia="Calibri" w:hAnsi="Times New Roman" w:cs="Times New Roman"/>
                <w:bCs/>
                <w:sz w:val="24"/>
                <w:szCs w:val="24"/>
                <w:lang w:eastAsia="ru-RU"/>
              </w:rPr>
            </w:pPr>
          </w:p>
          <w:p w14:paraId="705F7B67"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1A0DFF4E"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_____________ </w:t>
            </w:r>
          </w:p>
          <w:p w14:paraId="26080192" w14:textId="77777777" w:rsidR="00867D6F" w:rsidRPr="00867D6F" w:rsidRDefault="00867D6F" w:rsidP="00867D6F">
            <w:pPr>
              <w:spacing w:after="0" w:line="240" w:lineRule="auto"/>
              <w:jc w:val="both"/>
              <w:rPr>
                <w:rFonts w:ascii="Times New Roman" w:eastAsia="Times New Roman" w:hAnsi="Times New Roman" w:cs="Times New Roman"/>
                <w:sz w:val="16"/>
                <w:szCs w:val="16"/>
                <w:lang w:eastAsia="ru-RU"/>
              </w:rPr>
            </w:pPr>
            <w:r w:rsidRPr="00867D6F">
              <w:rPr>
                <w:rFonts w:ascii="Times New Roman" w:eastAsia="Times New Roman" w:hAnsi="Times New Roman" w:cs="Times New Roman"/>
                <w:sz w:val="16"/>
                <w:szCs w:val="16"/>
                <w:lang w:eastAsia="ru-RU"/>
              </w:rPr>
              <w:t>Подписано ЭП</w:t>
            </w:r>
          </w:p>
        </w:tc>
      </w:tr>
    </w:tbl>
    <w:p w14:paraId="1D1881D8" w14:textId="77777777" w:rsidR="00867D6F" w:rsidRPr="00867D6F" w:rsidRDefault="00867D6F" w:rsidP="00867D6F">
      <w:pPr>
        <w:sectPr w:rsidR="00867D6F" w:rsidRPr="00867D6F" w:rsidSect="00867D6F">
          <w:pgSz w:w="16838" w:h="11906" w:orient="landscape"/>
          <w:pgMar w:top="1247" w:right="851" w:bottom="851" w:left="851" w:header="397" w:footer="34" w:gutter="0"/>
          <w:cols w:space="720"/>
          <w:formProt w:val="0"/>
          <w:titlePg/>
          <w:docGrid w:linePitch="381"/>
        </w:sect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58"/>
        <w:gridCol w:w="3750"/>
      </w:tblGrid>
      <w:tr w:rsidR="00867D6F" w:rsidRPr="00867D6F" w14:paraId="2469A3DA" w14:textId="77777777" w:rsidTr="00867D6F">
        <w:tc>
          <w:tcPr>
            <w:tcW w:w="6091" w:type="dxa"/>
            <w:shd w:val="clear" w:color="auto" w:fill="auto"/>
          </w:tcPr>
          <w:p w14:paraId="5039EF78" w14:textId="77777777" w:rsidR="00867D6F" w:rsidRPr="00867D6F" w:rsidRDefault="00867D6F" w:rsidP="00867D6F">
            <w:pPr>
              <w:pageBreakBefore/>
              <w:jc w:val="both"/>
              <w:rPr>
                <w:sz w:val="24"/>
                <w:szCs w:val="24"/>
              </w:rPr>
            </w:pPr>
          </w:p>
        </w:tc>
        <w:tc>
          <w:tcPr>
            <w:tcW w:w="3764" w:type="dxa"/>
            <w:shd w:val="clear" w:color="auto" w:fill="auto"/>
          </w:tcPr>
          <w:p w14:paraId="59A4AAAE" w14:textId="77777777" w:rsidR="00867D6F" w:rsidRPr="00867D6F" w:rsidRDefault="00867D6F" w:rsidP="00867D6F">
            <w:r w:rsidRPr="00867D6F">
              <w:t xml:space="preserve">Приложение № 3 </w:t>
            </w:r>
            <w:r w:rsidRPr="00867D6F">
              <w:br/>
              <w:t>к гражданско-правовому договору</w:t>
            </w:r>
          </w:p>
          <w:p w14:paraId="1D34B81E" w14:textId="77777777" w:rsidR="00867D6F" w:rsidRPr="00867D6F" w:rsidRDefault="00867D6F" w:rsidP="00867D6F">
            <w:r w:rsidRPr="00867D6F">
              <w:t xml:space="preserve">от __ _________ 2026 № __ </w:t>
            </w:r>
          </w:p>
          <w:p w14:paraId="0A8827C0" w14:textId="77777777" w:rsidR="00867D6F" w:rsidRPr="00867D6F" w:rsidRDefault="00867D6F" w:rsidP="00867D6F"/>
        </w:tc>
      </w:tr>
    </w:tbl>
    <w:p w14:paraId="03BFB765"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6CEB3EF5"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СОГЛАШЕНИЕ</w:t>
      </w:r>
    </w:p>
    <w:p w14:paraId="17DB2FB9" w14:textId="77777777" w:rsidR="00867D6F" w:rsidRPr="00867D6F" w:rsidRDefault="00867D6F" w:rsidP="00867D6F">
      <w:pPr>
        <w:spacing w:after="0" w:line="240" w:lineRule="auto"/>
        <w:jc w:val="center"/>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об обмене электронными документами</w:t>
      </w:r>
    </w:p>
    <w:p w14:paraId="4EC28347" w14:textId="77777777" w:rsidR="00867D6F" w:rsidRPr="00867D6F" w:rsidRDefault="00867D6F" w:rsidP="00867D6F">
      <w:pPr>
        <w:spacing w:after="0" w:line="240" w:lineRule="auto"/>
        <w:rPr>
          <w:rFonts w:ascii="Times New Roman" w:eastAsia="Times New Roman" w:hAnsi="Times New Roman" w:cs="Times New Roman"/>
          <w:sz w:val="24"/>
          <w:szCs w:val="24"/>
          <w:lang w:eastAsia="ru-RU"/>
        </w:rPr>
      </w:pPr>
    </w:p>
    <w:p w14:paraId="1733280B" w14:textId="77777777" w:rsidR="00867D6F" w:rsidRPr="00867D6F" w:rsidRDefault="00867D6F" w:rsidP="00867D6F">
      <w:pPr>
        <w:spacing w:after="0" w:line="240" w:lineRule="auto"/>
        <w:ind w:firstLine="567"/>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Санкт-Петербургское государственное бюджетное учреждение «Центр ценообразования, нормирования и мониторинга закупок» (СПб ГБУ «ЦЦН»), в лице</w:t>
      </w:r>
      <w:r w:rsidRPr="00867D6F">
        <w:rPr>
          <w:rFonts w:ascii="Times New Roman" w:eastAsia="Times New Roman" w:hAnsi="Times New Roman" w:cs="Times New Roman"/>
          <w:sz w:val="28"/>
          <w:szCs w:val="24"/>
          <w:lang w:eastAsia="ru-RU"/>
        </w:rPr>
        <w:t xml:space="preserve"> </w:t>
      </w:r>
      <w:r w:rsidRPr="00867D6F">
        <w:rPr>
          <w:rFonts w:ascii="Times New Roman" w:eastAsia="Times New Roman" w:hAnsi="Times New Roman" w:cs="Times New Roman"/>
          <w:sz w:val="24"/>
          <w:szCs w:val="24"/>
          <w:lang w:eastAsia="ru-RU"/>
        </w:rPr>
        <w:t>директора Соловьевой Светланы Витальевны, действующего на основании Устава, с одной стороны, и ________________(____________), в лице ____________________, действующего на основании _________, именуемое в дальнейшем «Поставщик», с другой стороны, вместе именуемые «Стороны»,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2093DB08"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63467BC0"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Термины и определения:</w:t>
      </w:r>
    </w:p>
    <w:p w14:paraId="22065748"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i/>
          <w:sz w:val="24"/>
          <w:szCs w:val="24"/>
          <w:lang w:eastAsia="ru-RU"/>
        </w:rPr>
        <w:t>Квалифицированная электронная подпись</w:t>
      </w:r>
      <w:r w:rsidRPr="00867D6F">
        <w:rPr>
          <w:rFonts w:ascii="Times New Roman" w:eastAsia="Times New Roman" w:hAnsi="Times New Roman" w:cs="Times New Roman"/>
          <w:sz w:val="24"/>
          <w:szCs w:val="24"/>
          <w:lang w:eastAsia="ru-RU"/>
        </w:rPr>
        <w:t xml:space="preserve"> – электронная подпись, которая соответствует всем признакам неквалифицированной электронной подписи и дополнительным признакам, указанным в ч. 4. ст. 5. 63-ФЗ «Об электронной подписи». </w:t>
      </w:r>
    </w:p>
    <w:p w14:paraId="684F3986"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i/>
          <w:sz w:val="24"/>
          <w:szCs w:val="24"/>
          <w:lang w:eastAsia="ru-RU"/>
        </w:rPr>
        <w:t>Электронный документооборот</w:t>
      </w:r>
      <w:r w:rsidRPr="00867D6F">
        <w:rPr>
          <w:rFonts w:ascii="Times New Roman" w:eastAsia="Times New Roman" w:hAnsi="Times New Roman" w:cs="Times New Roman"/>
          <w:sz w:val="24"/>
          <w:szCs w:val="24"/>
          <w:lang w:eastAsia="ru-RU"/>
        </w:rPr>
        <w:t xml:space="preserve"> - процесс обмена между Сторонами документами, составленными в электронном виде в системе специального программного обеспечения и подписанными квалифицированными электронными подписями.</w:t>
      </w:r>
    </w:p>
    <w:p w14:paraId="425EB7C0"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i/>
          <w:sz w:val="24"/>
          <w:szCs w:val="24"/>
          <w:lang w:eastAsia="ru-RU"/>
        </w:rPr>
        <w:t xml:space="preserve">Оператор </w:t>
      </w:r>
      <w:r w:rsidRPr="00867D6F">
        <w:rPr>
          <w:rFonts w:ascii="Times New Roman" w:eastAsia="Times New Roman" w:hAnsi="Times New Roman" w:cs="Times New Roman"/>
          <w:sz w:val="24"/>
          <w:szCs w:val="24"/>
          <w:lang w:eastAsia="ru-RU"/>
        </w:rPr>
        <w:t>–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w:t>
      </w:r>
    </w:p>
    <w:p w14:paraId="46BC1412"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Операторами Заказчика являются:</w:t>
      </w:r>
    </w:p>
    <w:p w14:paraId="385ACFC8" w14:textId="77777777" w:rsidR="00867D6F" w:rsidRPr="00867D6F" w:rsidRDefault="00867D6F" w:rsidP="00867D6F">
      <w:pPr>
        <w:numPr>
          <w:ilvl w:val="0"/>
          <w:numId w:val="11"/>
        </w:numPr>
        <w:contextualSpacing/>
        <w:rPr>
          <w:rFonts w:ascii="Times New Roman" w:hAnsi="Times New Roman" w:cs="Times New Roman"/>
          <w:sz w:val="24"/>
          <w:szCs w:val="24"/>
        </w:rPr>
      </w:pPr>
      <w:r w:rsidRPr="00867D6F">
        <w:rPr>
          <w:rFonts w:ascii="Times New Roman" w:hAnsi="Times New Roman" w:cs="Times New Roman"/>
          <w:sz w:val="24"/>
          <w:szCs w:val="24"/>
          <w:shd w:val="clear" w:color="auto" w:fill="FFFFFF"/>
        </w:rPr>
        <w:t>«Калуга Астрал» (сервис «1С-ЭДО»)</w:t>
      </w:r>
    </w:p>
    <w:p w14:paraId="0EE1EBF3" w14:textId="77777777" w:rsidR="00867D6F" w:rsidRPr="00867D6F" w:rsidRDefault="00867D6F" w:rsidP="00867D6F">
      <w:pPr>
        <w:numPr>
          <w:ilvl w:val="0"/>
          <w:numId w:val="11"/>
        </w:numPr>
        <w:contextualSpacing/>
        <w:rPr>
          <w:rFonts w:ascii="Times New Roman" w:hAnsi="Times New Roman" w:cs="Times New Roman"/>
          <w:sz w:val="24"/>
          <w:szCs w:val="24"/>
        </w:rPr>
      </w:pPr>
      <w:r w:rsidRPr="00867D6F">
        <w:rPr>
          <w:rFonts w:ascii="Times New Roman" w:hAnsi="Times New Roman" w:cs="Times New Roman"/>
          <w:sz w:val="24"/>
          <w:szCs w:val="24"/>
          <w:lang w:val="en-US"/>
        </w:rPr>
        <w:t>Saby</w:t>
      </w:r>
      <w:r w:rsidRPr="00867D6F">
        <w:rPr>
          <w:rFonts w:ascii="Times New Roman" w:hAnsi="Times New Roman" w:cs="Times New Roman"/>
          <w:sz w:val="24"/>
          <w:szCs w:val="24"/>
        </w:rPr>
        <w:t xml:space="preserve"> (СБИС)</w:t>
      </w:r>
    </w:p>
    <w:p w14:paraId="0C2576EA"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Операторами Поставщика являются:</w:t>
      </w:r>
    </w:p>
    <w:p w14:paraId="144F93E0"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_______________________</w:t>
      </w:r>
    </w:p>
    <w:p w14:paraId="4BE8B9F0"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p w14:paraId="3A32038E" w14:textId="77777777" w:rsidR="00867D6F" w:rsidRPr="00867D6F" w:rsidRDefault="00867D6F" w:rsidP="00C948B6">
      <w:pPr>
        <w:numPr>
          <w:ilvl w:val="0"/>
          <w:numId w:val="10"/>
        </w:numPr>
        <w:spacing w:after="0" w:line="240" w:lineRule="auto"/>
        <w:ind w:left="0" w:firstLine="0"/>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 xml:space="preserve">Стороны устанавливают следующий порядок электронного документооборота в целях обеспечения обмена документами в электронной форме в рамках исполнения своих обязательств по договору: </w:t>
      </w:r>
    </w:p>
    <w:p w14:paraId="2BBF307C" w14:textId="77777777" w:rsidR="00867D6F" w:rsidRPr="00867D6F" w:rsidRDefault="00867D6F" w:rsidP="00C948B6">
      <w:pPr>
        <w:numPr>
          <w:ilvl w:val="0"/>
          <w:numId w:val="10"/>
        </w:numPr>
        <w:spacing w:after="0" w:line="240" w:lineRule="auto"/>
        <w:ind w:left="0" w:firstLine="0"/>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Стороны пришли к соглашению о возможности при исполнении договора осуществлять электронный документооборот (обмен) в случаях, если у Заказчика и Поставщика имеются технические возможности использовать каналы одного и того же из перечисленных выше операторов. Использование электронного документооборота при исполнении договора не является обязательным, Стороны по договору могут осуществлять документооборот в бумажном виде.</w:t>
      </w:r>
    </w:p>
    <w:p w14:paraId="60B3CCFA" w14:textId="77777777" w:rsidR="00867D6F" w:rsidRPr="00867D6F" w:rsidRDefault="00867D6F" w:rsidP="00C948B6">
      <w:pPr>
        <w:numPr>
          <w:ilvl w:val="0"/>
          <w:numId w:val="10"/>
        </w:numPr>
        <w:spacing w:after="0" w:line="240" w:lineRule="auto"/>
        <w:ind w:left="0" w:firstLine="0"/>
        <w:contextualSpacing/>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Стороны пришли к соглашению о возможности при исполнении договора осуществлять электронный документооборот (обмен) следующими юридически значимыми документами, связанными с исполнением обязательств по договору: товарными накладными, счетами, счетами-фактурами (в случае, если Поставщик является плательщиком НДС), универсальными передаточными документами с использованием квалифицированных электронных подписей.</w:t>
      </w:r>
    </w:p>
    <w:p w14:paraId="6CCB7B0B"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4.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553C483C"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5. Электронный документооборот Стороны осуществляют в соответствии с нормами и требованиями законодательства Российской Федерации, в том числе: Гражданским кодексом Российской Федерации, Федеральным законом от 06.04.2011 № 63-ФЗ «Об электронной подписи», Федеральным законом от 06.12.2011 № 402-ФЗ «О бухгалтерском учете».</w:t>
      </w:r>
    </w:p>
    <w:p w14:paraId="04AC0DBA"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lastRenderedPageBreak/>
        <w:t>6.</w:t>
      </w:r>
      <w:r w:rsidRPr="00867D6F">
        <w:rPr>
          <w:rFonts w:ascii="Times New Roman" w:eastAsia="Times New Roman" w:hAnsi="Times New Roman" w:cs="Times New Roman"/>
          <w:sz w:val="24"/>
          <w:szCs w:val="24"/>
          <w:lang w:eastAsia="ru-RU"/>
        </w:rPr>
        <w:tab/>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57974993"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7.</w:t>
      </w:r>
      <w:r w:rsidRPr="00867D6F">
        <w:rPr>
          <w:rFonts w:ascii="Times New Roman" w:eastAsia="Times New Roman" w:hAnsi="Times New Roman" w:cs="Times New Roman"/>
          <w:sz w:val="24"/>
          <w:szCs w:val="24"/>
          <w:lang w:eastAsia="ru-RU"/>
        </w:rPr>
        <w:tab/>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лица, имеющего право действовать от имени Заказчика, Поставщика, и оттиском печати.</w:t>
      </w:r>
    </w:p>
    <w:p w14:paraId="61EE5E4C"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8. Стороны признают, что датой направления Поставщиком документа в электронном виде считается дата поступления файла документа Оператору от Поставщика, указанная в подтверждении этого Оператора.</w:t>
      </w:r>
    </w:p>
    <w:p w14:paraId="10A477E8"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9. Стороны признают, что датой получения Заказчиком документа в электронном виде считается дата направления ему Оператором файла документа от Поставщика, указанная в подтверждении этого Оператора.</w:t>
      </w:r>
    </w:p>
    <w:p w14:paraId="1098C125"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10.</w:t>
      </w:r>
      <w:r w:rsidRPr="00867D6F">
        <w:rPr>
          <w:rFonts w:ascii="Times New Roman" w:eastAsia="Times New Roman" w:hAnsi="Times New Roman" w:cs="Times New Roman"/>
          <w:sz w:val="24"/>
          <w:szCs w:val="24"/>
          <w:lang w:eastAsia="ru-RU"/>
        </w:rPr>
        <w:tab/>
        <w:t>Стороны договорились, что в целях исполнения договора датой оказания услуг по каждому этапу исполнения договора признается дата составления акта.</w:t>
      </w:r>
    </w:p>
    <w:p w14:paraId="4F367551"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11.</w:t>
      </w:r>
      <w:r w:rsidRPr="00867D6F">
        <w:rPr>
          <w:rFonts w:ascii="Times New Roman" w:eastAsia="Times New Roman" w:hAnsi="Times New Roman" w:cs="Times New Roman"/>
          <w:sz w:val="24"/>
          <w:szCs w:val="24"/>
          <w:lang w:eastAsia="ru-RU"/>
        </w:rPr>
        <w:tab/>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773F8C33"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12.</w:t>
      </w:r>
      <w:r w:rsidRPr="00867D6F">
        <w:rPr>
          <w:rFonts w:ascii="Times New Roman" w:eastAsia="Times New Roman" w:hAnsi="Times New Roman" w:cs="Times New Roman"/>
          <w:sz w:val="24"/>
          <w:szCs w:val="24"/>
          <w:lang w:eastAsia="ru-RU"/>
        </w:rPr>
        <w:tab/>
        <w:t>Настоящее Соглашение вступает в силу с момента подписания Сторонами и действует в течение срока действия договора.</w:t>
      </w:r>
    </w:p>
    <w:p w14:paraId="5BF27052"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13.</w:t>
      </w:r>
      <w:r w:rsidRPr="00867D6F">
        <w:rPr>
          <w:rFonts w:ascii="Times New Roman" w:eastAsia="Times New Roman" w:hAnsi="Times New Roman" w:cs="Times New Roman"/>
          <w:sz w:val="24"/>
          <w:szCs w:val="24"/>
          <w:lang w:eastAsia="ru-RU"/>
        </w:rPr>
        <w:tab/>
        <w:t xml:space="preserve">Стороны вправе расторгнуть настоящее Соглашение путем подписания дополнительного соглашения. </w:t>
      </w:r>
    </w:p>
    <w:p w14:paraId="7ECBD3ED"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14.</w:t>
      </w:r>
      <w:r w:rsidRPr="00867D6F">
        <w:rPr>
          <w:rFonts w:ascii="Times New Roman" w:eastAsia="Times New Roman" w:hAnsi="Times New Roman" w:cs="Times New Roman"/>
          <w:sz w:val="24"/>
          <w:szCs w:val="24"/>
          <w:lang w:eastAsia="ru-RU"/>
        </w:rPr>
        <w:tab/>
        <w:t>При подписании настоящего соглашения Стороны определили, что со стороны Поставщика право подписи документов в электронной форме в рамках исполнения своих обязательств по договору принадлежит руководителю организации или лицу, уполномоченному на подписание в порядке, установленном действующим законодательством Российской Федерации.</w:t>
      </w:r>
    </w:p>
    <w:p w14:paraId="6C8E18A4"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r w:rsidRPr="00867D6F">
        <w:rPr>
          <w:rFonts w:ascii="Times New Roman" w:eastAsia="Times New Roman" w:hAnsi="Times New Roman" w:cs="Times New Roman"/>
          <w:sz w:val="24"/>
          <w:szCs w:val="24"/>
          <w:lang w:eastAsia="ru-RU"/>
        </w:rPr>
        <w:t>15. Стороны определили, что право подписи документов в электронной форме в рамках исполнения своих обязательств по договору со стороны Заказчика принадлежит директору либо лицу, исполняющему обязанности директора.</w:t>
      </w:r>
    </w:p>
    <w:p w14:paraId="22543B00" w14:textId="77777777" w:rsidR="00867D6F" w:rsidRPr="00867D6F" w:rsidRDefault="00867D6F" w:rsidP="00867D6F">
      <w:pPr>
        <w:spacing w:after="0" w:line="240" w:lineRule="auto"/>
        <w:jc w:val="both"/>
        <w:rPr>
          <w:rFonts w:ascii="Times New Roman" w:eastAsia="Times New Roman" w:hAnsi="Times New Roman" w:cs="Times New Roman"/>
          <w:sz w:val="24"/>
          <w:szCs w:val="24"/>
          <w:lang w:eastAsia="ru-RU"/>
        </w:rPr>
      </w:pPr>
    </w:p>
    <w:tbl>
      <w:tblPr>
        <w:tblStyle w:val="1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4904"/>
      </w:tblGrid>
      <w:tr w:rsidR="00867D6F" w:rsidRPr="00867D6F" w14:paraId="6335E273" w14:textId="77777777" w:rsidTr="00867D6F">
        <w:tc>
          <w:tcPr>
            <w:tcW w:w="4927" w:type="dxa"/>
            <w:shd w:val="clear" w:color="auto" w:fill="auto"/>
          </w:tcPr>
          <w:p w14:paraId="14682660" w14:textId="77777777" w:rsidR="00867D6F" w:rsidRPr="00867D6F" w:rsidRDefault="00867D6F" w:rsidP="00867D6F">
            <w:pPr>
              <w:jc w:val="both"/>
              <w:rPr>
                <w:sz w:val="24"/>
                <w:szCs w:val="24"/>
              </w:rPr>
            </w:pPr>
            <w:r w:rsidRPr="00867D6F">
              <w:rPr>
                <w:b/>
                <w:sz w:val="24"/>
                <w:szCs w:val="24"/>
              </w:rPr>
              <w:t>Заказчик:</w:t>
            </w:r>
          </w:p>
          <w:p w14:paraId="7A94ED44" w14:textId="77777777" w:rsidR="00867D6F" w:rsidRPr="00867D6F" w:rsidRDefault="00867D6F" w:rsidP="00867D6F">
            <w:pPr>
              <w:rPr>
                <w:sz w:val="24"/>
                <w:szCs w:val="24"/>
              </w:rPr>
            </w:pPr>
            <w:r w:rsidRPr="00867D6F">
              <w:rPr>
                <w:sz w:val="24"/>
                <w:szCs w:val="24"/>
              </w:rPr>
              <w:t>СПб ГБУ «ЦЦН»</w:t>
            </w:r>
          </w:p>
          <w:p w14:paraId="3E5F32FA" w14:textId="77777777" w:rsidR="00867D6F" w:rsidRPr="00867D6F" w:rsidRDefault="00867D6F" w:rsidP="00867D6F">
            <w:pPr>
              <w:jc w:val="both"/>
              <w:rPr>
                <w:sz w:val="24"/>
                <w:szCs w:val="24"/>
              </w:rPr>
            </w:pPr>
          </w:p>
          <w:p w14:paraId="6533829A" w14:textId="77777777" w:rsidR="00867D6F" w:rsidRPr="00867D6F" w:rsidRDefault="00867D6F" w:rsidP="00867D6F">
            <w:pPr>
              <w:rPr>
                <w:bCs/>
                <w:sz w:val="24"/>
                <w:szCs w:val="24"/>
              </w:rPr>
            </w:pPr>
            <w:r w:rsidRPr="00867D6F">
              <w:rPr>
                <w:bCs/>
                <w:sz w:val="24"/>
                <w:szCs w:val="24"/>
              </w:rPr>
              <w:t>Директор</w:t>
            </w:r>
            <w:r w:rsidRPr="00867D6F">
              <w:rPr>
                <w:bCs/>
                <w:sz w:val="24"/>
                <w:szCs w:val="24"/>
              </w:rPr>
              <w:br/>
              <w:t>СПб ГБУ «ЦЦН»</w:t>
            </w:r>
          </w:p>
          <w:p w14:paraId="0426295D" w14:textId="77777777" w:rsidR="00867D6F" w:rsidRPr="00867D6F" w:rsidRDefault="00867D6F" w:rsidP="00867D6F">
            <w:pPr>
              <w:jc w:val="both"/>
              <w:rPr>
                <w:sz w:val="24"/>
                <w:szCs w:val="24"/>
              </w:rPr>
            </w:pPr>
            <w:r w:rsidRPr="00867D6F">
              <w:rPr>
                <w:rFonts w:eastAsia="Calibri"/>
                <w:bCs/>
                <w:sz w:val="24"/>
                <w:szCs w:val="24"/>
              </w:rPr>
              <w:t>_______________ /С.В.Соловьева/</w:t>
            </w:r>
          </w:p>
          <w:p w14:paraId="470D78FA" w14:textId="77777777" w:rsidR="00867D6F" w:rsidRPr="00867D6F" w:rsidRDefault="00867D6F" w:rsidP="00867D6F">
            <w:pPr>
              <w:jc w:val="both"/>
              <w:rPr>
                <w:sz w:val="24"/>
                <w:szCs w:val="24"/>
              </w:rPr>
            </w:pPr>
            <w:r w:rsidRPr="00867D6F">
              <w:rPr>
                <w:bCs/>
                <w:sz w:val="24"/>
                <w:szCs w:val="24"/>
              </w:rPr>
              <w:t>Подписано ЭП</w:t>
            </w:r>
            <w:r w:rsidRPr="00867D6F">
              <w:rPr>
                <w:rFonts w:eastAsia="Calibri"/>
                <w:b/>
                <w:color w:val="000000"/>
                <w:sz w:val="24"/>
                <w:szCs w:val="24"/>
              </w:rPr>
              <w:t xml:space="preserve"> </w:t>
            </w:r>
          </w:p>
        </w:tc>
        <w:tc>
          <w:tcPr>
            <w:tcW w:w="4928" w:type="dxa"/>
            <w:shd w:val="clear" w:color="auto" w:fill="auto"/>
          </w:tcPr>
          <w:p w14:paraId="6AE6DE64" w14:textId="77777777" w:rsidR="00867D6F" w:rsidRPr="00867D6F" w:rsidRDefault="00867D6F" w:rsidP="00867D6F">
            <w:pPr>
              <w:jc w:val="both"/>
              <w:rPr>
                <w:sz w:val="24"/>
                <w:szCs w:val="24"/>
              </w:rPr>
            </w:pPr>
            <w:r w:rsidRPr="00867D6F">
              <w:rPr>
                <w:b/>
                <w:sz w:val="24"/>
                <w:szCs w:val="24"/>
              </w:rPr>
              <w:t>Поставщик:</w:t>
            </w:r>
          </w:p>
          <w:p w14:paraId="35EE9EC9" w14:textId="77777777" w:rsidR="00867D6F" w:rsidRPr="00867D6F" w:rsidRDefault="00867D6F" w:rsidP="00867D6F">
            <w:pPr>
              <w:tabs>
                <w:tab w:val="left" w:pos="426"/>
              </w:tabs>
              <w:rPr>
                <w:rFonts w:eastAsia="Calibri"/>
                <w:bCs/>
                <w:sz w:val="24"/>
                <w:szCs w:val="24"/>
              </w:rPr>
            </w:pPr>
          </w:p>
          <w:p w14:paraId="1E4E539F" w14:textId="77777777" w:rsidR="00867D6F" w:rsidRPr="00867D6F" w:rsidRDefault="00867D6F" w:rsidP="00867D6F">
            <w:pPr>
              <w:tabs>
                <w:tab w:val="left" w:pos="426"/>
              </w:tabs>
              <w:rPr>
                <w:rFonts w:eastAsia="Calibri"/>
                <w:bCs/>
                <w:sz w:val="24"/>
                <w:szCs w:val="24"/>
              </w:rPr>
            </w:pPr>
          </w:p>
          <w:p w14:paraId="3DEAC2FE" w14:textId="77777777" w:rsidR="00867D6F" w:rsidRPr="00867D6F" w:rsidRDefault="00867D6F" w:rsidP="00867D6F">
            <w:pPr>
              <w:tabs>
                <w:tab w:val="left" w:pos="426"/>
              </w:tabs>
              <w:rPr>
                <w:rFonts w:eastAsia="Calibri"/>
                <w:bCs/>
                <w:sz w:val="24"/>
                <w:szCs w:val="24"/>
              </w:rPr>
            </w:pPr>
          </w:p>
          <w:p w14:paraId="72476802" w14:textId="77777777" w:rsidR="00867D6F" w:rsidRPr="00867D6F" w:rsidRDefault="00867D6F" w:rsidP="00867D6F">
            <w:pPr>
              <w:jc w:val="both"/>
              <w:rPr>
                <w:sz w:val="24"/>
                <w:szCs w:val="24"/>
              </w:rPr>
            </w:pPr>
          </w:p>
          <w:p w14:paraId="386DF77C" w14:textId="77777777" w:rsidR="00867D6F" w:rsidRPr="00867D6F" w:rsidRDefault="00867D6F" w:rsidP="00867D6F">
            <w:pPr>
              <w:jc w:val="both"/>
              <w:rPr>
                <w:sz w:val="24"/>
                <w:szCs w:val="24"/>
              </w:rPr>
            </w:pPr>
            <w:r w:rsidRPr="00867D6F">
              <w:rPr>
                <w:sz w:val="24"/>
                <w:szCs w:val="24"/>
              </w:rPr>
              <w:t xml:space="preserve">_______________ </w:t>
            </w:r>
            <w:r w:rsidRPr="00867D6F">
              <w:rPr>
                <w:bCs/>
                <w:sz w:val="24"/>
                <w:szCs w:val="24"/>
              </w:rPr>
              <w:t>/__________ /</w:t>
            </w:r>
          </w:p>
          <w:p w14:paraId="6DBC131B" w14:textId="77777777" w:rsidR="00867D6F" w:rsidRPr="00867D6F" w:rsidRDefault="00867D6F" w:rsidP="00867D6F">
            <w:pPr>
              <w:jc w:val="both"/>
              <w:rPr>
                <w:sz w:val="24"/>
                <w:szCs w:val="24"/>
              </w:rPr>
            </w:pPr>
            <w:r w:rsidRPr="00867D6F">
              <w:rPr>
                <w:bCs/>
                <w:sz w:val="24"/>
                <w:szCs w:val="24"/>
              </w:rPr>
              <w:t>Подписано ЭП</w:t>
            </w:r>
          </w:p>
        </w:tc>
      </w:tr>
    </w:tbl>
    <w:p w14:paraId="253D487F" w14:textId="77777777" w:rsidR="00867D6F" w:rsidRPr="00867D6F" w:rsidRDefault="00867D6F" w:rsidP="00867D6F"/>
    <w:p w14:paraId="3B12E722" w14:textId="77777777" w:rsidR="00867D6F" w:rsidRPr="00867D6F" w:rsidRDefault="00867D6F" w:rsidP="00867D6F"/>
    <w:p w14:paraId="5F39E9A1" w14:textId="77777777" w:rsidR="00867D6F" w:rsidRPr="00867D6F" w:rsidRDefault="00867D6F" w:rsidP="00867D6F"/>
    <w:p w14:paraId="4BC49D01" w14:textId="77777777" w:rsidR="00B53047" w:rsidRDefault="00B53047"/>
    <w:sectPr w:rsidR="00B53047" w:rsidSect="00867D6F">
      <w:pgSz w:w="11906" w:h="16838"/>
      <w:pgMar w:top="851" w:right="851" w:bottom="851" w:left="1247" w:header="397" w:footer="34"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D9919" w14:textId="77777777" w:rsidR="00E17B3E" w:rsidRDefault="00E17B3E" w:rsidP="00867D6F">
      <w:pPr>
        <w:spacing w:after="0" w:line="240" w:lineRule="auto"/>
      </w:pPr>
      <w:r>
        <w:separator/>
      </w:r>
    </w:p>
  </w:endnote>
  <w:endnote w:type="continuationSeparator" w:id="0">
    <w:p w14:paraId="27E52D53" w14:textId="77777777" w:rsidR="00E17B3E" w:rsidRDefault="00E17B3E" w:rsidP="00867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altName w:val="Cambria"/>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Times New Roman"/>
    <w:charset w:val="00"/>
    <w:family w:val="auto"/>
    <w:pitch w:val="variable"/>
    <w:sig w:usb0="00000003" w:usb1="00000000" w:usb2="00000000" w:usb3="00000000" w:csb0="00000001"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508931"/>
      <w:docPartObj>
        <w:docPartGallery w:val="Page Numbers (Bottom of Page)"/>
        <w:docPartUnique/>
      </w:docPartObj>
    </w:sdtPr>
    <w:sdtContent>
      <w:p w14:paraId="4A25B5AE" w14:textId="697919E6" w:rsidR="00E17B3E" w:rsidRDefault="00E17B3E">
        <w:pPr>
          <w:pStyle w:val="a7"/>
          <w:jc w:val="right"/>
        </w:pPr>
        <w:r>
          <w:fldChar w:fldCharType="begin"/>
        </w:r>
        <w:r>
          <w:instrText>PAGE</w:instrText>
        </w:r>
        <w:r>
          <w:fldChar w:fldCharType="separate"/>
        </w:r>
        <w:r w:rsidR="005F23A0">
          <w:rPr>
            <w:noProof/>
          </w:rPr>
          <w:t>22</w:t>
        </w:r>
        <w:r>
          <w:rPr>
            <w:noProof/>
          </w:rPr>
          <w:fldChar w:fldCharType="end"/>
        </w:r>
      </w:p>
    </w:sdtContent>
  </w:sdt>
  <w:p w14:paraId="23B7BC10" w14:textId="77777777" w:rsidR="00E17B3E" w:rsidRDefault="00E17B3E">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698607"/>
      <w:docPartObj>
        <w:docPartGallery w:val="Page Numbers (Bottom of Page)"/>
        <w:docPartUnique/>
      </w:docPartObj>
    </w:sdtPr>
    <w:sdtContent>
      <w:p w14:paraId="26AE27A3" w14:textId="1FE2B775" w:rsidR="00E17B3E" w:rsidRDefault="00E17B3E">
        <w:pPr>
          <w:pStyle w:val="a7"/>
          <w:jc w:val="right"/>
        </w:pPr>
        <w:r>
          <w:fldChar w:fldCharType="begin"/>
        </w:r>
        <w:r>
          <w:instrText>PAGE</w:instrText>
        </w:r>
        <w:r>
          <w:fldChar w:fldCharType="separate"/>
        </w:r>
        <w:r w:rsidR="005F23A0">
          <w:rPr>
            <w:noProof/>
          </w:rPr>
          <w:t>21</w:t>
        </w:r>
        <w:r>
          <w:rPr>
            <w:noProof/>
          </w:rPr>
          <w:fldChar w:fldCharType="end"/>
        </w:r>
      </w:p>
    </w:sdtContent>
  </w:sdt>
  <w:p w14:paraId="02335FC7" w14:textId="77777777" w:rsidR="00E17B3E" w:rsidRDefault="00E17B3E">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B92AA" w14:textId="77777777" w:rsidR="00E17B3E" w:rsidRDefault="00E17B3E" w:rsidP="00867D6F">
      <w:pPr>
        <w:spacing w:after="0" w:line="240" w:lineRule="auto"/>
      </w:pPr>
      <w:r>
        <w:separator/>
      </w:r>
    </w:p>
  </w:footnote>
  <w:footnote w:type="continuationSeparator" w:id="0">
    <w:p w14:paraId="18160486" w14:textId="77777777" w:rsidR="00E17B3E" w:rsidRDefault="00E17B3E" w:rsidP="00867D6F">
      <w:pPr>
        <w:spacing w:after="0" w:line="240" w:lineRule="auto"/>
      </w:pPr>
      <w:r>
        <w:continuationSeparator/>
      </w:r>
    </w:p>
  </w:footnote>
  <w:footnote w:id="1">
    <w:p w14:paraId="17170B65" w14:textId="77777777" w:rsidR="00E17B3E" w:rsidRPr="001A77C0" w:rsidRDefault="00E17B3E" w:rsidP="00867D6F">
      <w:pPr>
        <w:pStyle w:val="a5"/>
        <w:rPr>
          <w:sz w:val="16"/>
          <w:szCs w:val="16"/>
        </w:rPr>
      </w:pPr>
      <w:r w:rsidRPr="001A77C0">
        <w:rPr>
          <w:rStyle w:val="a9"/>
          <w:sz w:val="16"/>
          <w:szCs w:val="16"/>
        </w:rPr>
        <w:footnoteRef/>
      </w:r>
      <w:r w:rsidRPr="001A77C0">
        <w:rPr>
          <w:sz w:val="16"/>
          <w:szCs w:val="16"/>
        </w:rPr>
        <w:t xml:space="preserve"> В</w:t>
      </w:r>
      <w:r w:rsidRPr="001A77C0">
        <w:rPr>
          <w:rFonts w:eastAsiaTheme="minorHAnsi"/>
          <w:sz w:val="16"/>
          <w:szCs w:val="16"/>
          <w:lang w:eastAsia="en-US"/>
        </w:rPr>
        <w:t xml:space="preserve"> случае, если </w:t>
      </w:r>
      <w:r>
        <w:rPr>
          <w:rFonts w:eastAsiaTheme="minorHAnsi"/>
          <w:sz w:val="16"/>
          <w:szCs w:val="16"/>
          <w:lang w:eastAsia="en-US"/>
        </w:rPr>
        <w:t>поставка товара</w:t>
      </w:r>
      <w:r w:rsidRPr="001A77C0">
        <w:rPr>
          <w:rFonts w:eastAsiaTheme="minorHAnsi"/>
          <w:sz w:val="16"/>
          <w:szCs w:val="16"/>
          <w:lang w:eastAsia="en-US"/>
        </w:rPr>
        <w:t xml:space="preserve"> не подлежит налогообложению (освобождается от налогообложения) на территории Российской Федерации и/или </w:t>
      </w:r>
      <w:r>
        <w:rPr>
          <w:rFonts w:eastAsiaTheme="minorHAnsi"/>
          <w:sz w:val="16"/>
          <w:szCs w:val="16"/>
          <w:lang w:eastAsia="en-US"/>
        </w:rPr>
        <w:t>Поставщик</w:t>
      </w:r>
      <w:r w:rsidRPr="001A77C0">
        <w:rPr>
          <w:rFonts w:eastAsiaTheme="minorHAnsi"/>
          <w:sz w:val="16"/>
          <w:szCs w:val="16"/>
          <w:lang w:eastAsia="en-US"/>
        </w:rPr>
        <w:t xml:space="preserve"> применяет упрощенную систему налогообложения, то в данном пункте указывается ссылка на соответствующие положения Налогового </w:t>
      </w:r>
      <w:hyperlink r:id="rId1" w:history="1">
        <w:r w:rsidRPr="001A77C0">
          <w:rPr>
            <w:rFonts w:eastAsiaTheme="minorHAnsi"/>
            <w:sz w:val="16"/>
            <w:szCs w:val="16"/>
            <w:lang w:eastAsia="en-US"/>
          </w:rPr>
          <w:t>кодекса</w:t>
        </w:r>
      </w:hyperlink>
      <w:r w:rsidRPr="001A77C0">
        <w:rPr>
          <w:rFonts w:eastAsiaTheme="minorHAnsi"/>
          <w:sz w:val="16"/>
          <w:szCs w:val="16"/>
          <w:lang w:eastAsia="en-US"/>
        </w:rPr>
        <w:t xml:space="preserve"> Российской Федерации</w:t>
      </w:r>
    </w:p>
  </w:footnote>
  <w:footnote w:id="2">
    <w:p w14:paraId="6A1CE460" w14:textId="77777777" w:rsidR="00E17B3E" w:rsidRPr="00CB7452" w:rsidRDefault="00E17B3E" w:rsidP="00867D6F">
      <w:pPr>
        <w:pStyle w:val="a5"/>
        <w:rPr>
          <w:sz w:val="16"/>
          <w:szCs w:val="16"/>
        </w:rPr>
      </w:pPr>
      <w:r w:rsidRPr="00CB7452">
        <w:rPr>
          <w:rStyle w:val="a9"/>
          <w:sz w:val="16"/>
          <w:szCs w:val="16"/>
        </w:rPr>
        <w:footnoteRef/>
      </w:r>
      <w:r w:rsidRPr="00CB7452">
        <w:rPr>
          <w:sz w:val="16"/>
          <w:szCs w:val="16"/>
        </w:rPr>
        <w:t xml:space="preserve"> В случае, если Поставщик является плательщиком НДС</w:t>
      </w:r>
    </w:p>
  </w:footnote>
  <w:footnote w:id="3">
    <w:p w14:paraId="71722A09" w14:textId="77777777" w:rsidR="00E17B3E" w:rsidRPr="00107AAF" w:rsidRDefault="00E17B3E" w:rsidP="00867D6F">
      <w:pPr>
        <w:pStyle w:val="a5"/>
        <w:rPr>
          <w:sz w:val="16"/>
          <w:szCs w:val="16"/>
        </w:rPr>
      </w:pPr>
      <w:r w:rsidRPr="00107AAF">
        <w:rPr>
          <w:rStyle w:val="a9"/>
          <w:sz w:val="16"/>
          <w:szCs w:val="16"/>
        </w:rPr>
        <w:footnoteRef/>
      </w:r>
      <w:r w:rsidRPr="00107AAF">
        <w:rPr>
          <w:sz w:val="16"/>
          <w:szCs w:val="16"/>
        </w:rPr>
        <w:t xml:space="preserve"> В случае, если Поставщик является плательщиком НДС</w:t>
      </w:r>
    </w:p>
  </w:footnote>
  <w:footnote w:id="4">
    <w:p w14:paraId="43C3A271" w14:textId="77777777" w:rsidR="00E17B3E" w:rsidRPr="001C316E" w:rsidRDefault="00E17B3E" w:rsidP="00867D6F">
      <w:pPr>
        <w:pStyle w:val="a5"/>
        <w:rPr>
          <w:sz w:val="16"/>
          <w:szCs w:val="16"/>
        </w:rPr>
      </w:pPr>
      <w:r w:rsidRPr="001C316E">
        <w:rPr>
          <w:rStyle w:val="a4"/>
          <w:rFonts w:eastAsiaTheme="majorEastAsia"/>
          <w:sz w:val="16"/>
          <w:szCs w:val="16"/>
        </w:rPr>
        <w:footnoteRef/>
      </w:r>
      <w:r w:rsidRPr="001C316E">
        <w:rPr>
          <w:sz w:val="16"/>
          <w:szCs w:val="16"/>
        </w:rPr>
        <w:t xml:space="preserve"> В</w:t>
      </w:r>
      <w:r w:rsidRPr="001C316E">
        <w:rPr>
          <w:rFonts w:eastAsia="Calibri"/>
          <w:sz w:val="16"/>
          <w:szCs w:val="16"/>
        </w:rPr>
        <w:t xml:space="preserve">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Pr="00443C5C">
        <w:rPr>
          <w:sz w:val="24"/>
        </w:rPr>
        <w:br/>
      </w:r>
      <w:r w:rsidRPr="001C316E">
        <w:rPr>
          <w:rFonts w:eastAsia="Calibri"/>
          <w:sz w:val="16"/>
          <w:szCs w:val="16"/>
        </w:rPr>
        <w:t>№ 570 и признании утратившим силу постановления Правительства Российской Федерации от 25 ноября 2013 г. № 1063 (далее – постановление от 30.08.2017 № 1042)</w:t>
      </w:r>
      <w:r w:rsidRPr="001C316E">
        <w:rPr>
          <w:sz w:val="16"/>
          <w:szCs w:val="16"/>
        </w:rPr>
        <w:t xml:space="preserve"> </w:t>
      </w:r>
    </w:p>
  </w:footnote>
  <w:footnote w:id="5">
    <w:p w14:paraId="433B969A" w14:textId="77777777" w:rsidR="00E17B3E" w:rsidRPr="00DC3C23" w:rsidRDefault="00E17B3E" w:rsidP="00867D6F">
      <w:pPr>
        <w:pStyle w:val="a5"/>
        <w:rPr>
          <w:sz w:val="16"/>
          <w:szCs w:val="16"/>
        </w:rPr>
      </w:pPr>
      <w:r w:rsidRPr="001C316E">
        <w:rPr>
          <w:rStyle w:val="a9"/>
          <w:sz w:val="16"/>
          <w:szCs w:val="16"/>
        </w:rPr>
        <w:footnoteRef/>
      </w:r>
      <w:r w:rsidRPr="001C316E">
        <w:rPr>
          <w:sz w:val="16"/>
          <w:szCs w:val="16"/>
        </w:rPr>
        <w:t xml:space="preserve"> </w:t>
      </w:r>
      <w:r w:rsidRPr="00DC3C23">
        <w:rPr>
          <w:sz w:val="16"/>
          <w:szCs w:val="16"/>
        </w:rPr>
        <w:t xml:space="preserve">Списание начисленных </w:t>
      </w:r>
      <w:r>
        <w:rPr>
          <w:sz w:val="16"/>
          <w:szCs w:val="16"/>
        </w:rPr>
        <w:t>Поставщику</w:t>
      </w:r>
      <w:r w:rsidRPr="00DC3C23">
        <w:rPr>
          <w:sz w:val="16"/>
          <w:szCs w:val="16"/>
        </w:rPr>
        <w:t>, но не списанных Заказчиком сумм неустоек (штрафов, пеней) в связи с неисполнением или ненадлежащим исполнением обязательств, предусмотренных договором, осуществляется в случаях и в порядке, установленн</w:t>
      </w:r>
      <w:r>
        <w:rPr>
          <w:sz w:val="16"/>
          <w:szCs w:val="16"/>
        </w:rPr>
        <w:t>ых</w:t>
      </w:r>
      <w:r w:rsidRPr="00DC3C23">
        <w:rPr>
          <w:sz w:val="16"/>
          <w:szCs w:val="16"/>
        </w:rPr>
        <w:t xml:space="preserve"> действующим законодательством Российской Федерации.</w:t>
      </w:r>
    </w:p>
    <w:p w14:paraId="600D6BB5" w14:textId="77777777" w:rsidR="00E17B3E" w:rsidRDefault="00E17B3E" w:rsidP="00867D6F">
      <w:pPr>
        <w:pStyle w:val="a5"/>
      </w:pPr>
    </w:p>
  </w:footnote>
  <w:footnote w:id="6">
    <w:p w14:paraId="7DE9EFD1" w14:textId="77777777" w:rsidR="00E17B3E" w:rsidRPr="00CB7452" w:rsidRDefault="00E17B3E" w:rsidP="00867D6F">
      <w:pPr>
        <w:pStyle w:val="a5"/>
        <w:rPr>
          <w:sz w:val="16"/>
          <w:szCs w:val="16"/>
        </w:rPr>
      </w:pPr>
      <w:r w:rsidRPr="00CB7452">
        <w:rPr>
          <w:rStyle w:val="a9"/>
          <w:sz w:val="16"/>
          <w:szCs w:val="16"/>
        </w:rPr>
        <w:footnoteRef/>
      </w:r>
      <w:r w:rsidRPr="00CB7452">
        <w:rPr>
          <w:sz w:val="16"/>
          <w:szCs w:val="16"/>
        </w:rPr>
        <w:t xml:space="preserve"> В случае, если Поставщик является плательщиком НДС</w:t>
      </w:r>
    </w:p>
  </w:footnote>
  <w:footnote w:id="7">
    <w:p w14:paraId="12A228CD" w14:textId="77777777" w:rsidR="00E17B3E" w:rsidRPr="00CB7452" w:rsidRDefault="00E17B3E" w:rsidP="00867D6F">
      <w:pPr>
        <w:pStyle w:val="a5"/>
        <w:rPr>
          <w:sz w:val="16"/>
          <w:szCs w:val="16"/>
        </w:rPr>
      </w:pPr>
      <w:r w:rsidRPr="00CB7452">
        <w:rPr>
          <w:rStyle w:val="a9"/>
          <w:sz w:val="16"/>
          <w:szCs w:val="16"/>
        </w:rPr>
        <w:footnoteRef/>
      </w:r>
      <w:r w:rsidRPr="00CB7452">
        <w:rPr>
          <w:sz w:val="16"/>
          <w:szCs w:val="16"/>
        </w:rPr>
        <w:t xml:space="preserve"> В случае, если Поставщик является плательщиком НДС</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5279"/>
    <w:multiLevelType w:val="hybridMultilevel"/>
    <w:tmpl w:val="87BCC8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4E35C0"/>
    <w:multiLevelType w:val="hybridMultilevel"/>
    <w:tmpl w:val="AAC032CA"/>
    <w:lvl w:ilvl="0" w:tplc="2714911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0F03BA"/>
    <w:multiLevelType w:val="hybridMultilevel"/>
    <w:tmpl w:val="6250F49C"/>
    <w:lvl w:ilvl="0" w:tplc="C2BE6A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E22C13"/>
    <w:multiLevelType w:val="hybridMultilevel"/>
    <w:tmpl w:val="D83C0D70"/>
    <w:lvl w:ilvl="0" w:tplc="65C2482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3E7E83"/>
    <w:multiLevelType w:val="multilevel"/>
    <w:tmpl w:val="7F4C0BAC"/>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9D07861"/>
    <w:multiLevelType w:val="hybridMultilevel"/>
    <w:tmpl w:val="FC0CDC96"/>
    <w:lvl w:ilvl="0" w:tplc="2A46390C">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7D2ED9"/>
    <w:multiLevelType w:val="multilevel"/>
    <w:tmpl w:val="C964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1D7D67"/>
    <w:multiLevelType w:val="multilevel"/>
    <w:tmpl w:val="7FF68E14"/>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D665D9"/>
    <w:multiLevelType w:val="multilevel"/>
    <w:tmpl w:val="FC68D702"/>
    <w:lvl w:ilvl="0">
      <w:start w:val="1"/>
      <w:numFmt w:val="decimal"/>
      <w:lvlText w:val="%1"/>
      <w:lvlJc w:val="left"/>
      <w:pPr>
        <w:ind w:left="375" w:hanging="375"/>
      </w:pPr>
      <w:rPr>
        <w:rFonts w:hint="default"/>
      </w:rPr>
    </w:lvl>
    <w:lvl w:ilvl="1">
      <w:start w:val="3"/>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2C1C5D48"/>
    <w:multiLevelType w:val="multilevel"/>
    <w:tmpl w:val="C4BAC8C6"/>
    <w:lvl w:ilvl="0">
      <w:start w:val="8"/>
      <w:numFmt w:val="decimal"/>
      <w:lvlText w:val="%1."/>
      <w:lvlJc w:val="left"/>
      <w:pPr>
        <w:ind w:left="450" w:hanging="450"/>
      </w:pPr>
      <w:rPr>
        <w:rFonts w:hint="default"/>
      </w:rPr>
    </w:lvl>
    <w:lvl w:ilvl="1">
      <w:start w:val="1"/>
      <w:numFmt w:val="decimal"/>
      <w:lvlText w:val="%1.%2."/>
      <w:lvlJc w:val="left"/>
      <w:pPr>
        <w:ind w:left="1004" w:hanging="720"/>
      </w:pPr>
      <w:rPr>
        <w:rFonts w:hint="default"/>
        <w:lang w:val="ru-RU"/>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1" w15:restartNumberingAfterBreak="0">
    <w:nsid w:val="41661B39"/>
    <w:multiLevelType w:val="multilevel"/>
    <w:tmpl w:val="FE2EDEDE"/>
    <w:lvl w:ilvl="0">
      <w:start w:val="8"/>
      <w:numFmt w:val="decimal"/>
      <w:lvlText w:val="%1."/>
      <w:lvlJc w:val="left"/>
      <w:pPr>
        <w:ind w:left="648" w:hanging="648"/>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2" w15:restartNumberingAfterBreak="0">
    <w:nsid w:val="43A95B8E"/>
    <w:multiLevelType w:val="multilevel"/>
    <w:tmpl w:val="5FEC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A14BE0"/>
    <w:multiLevelType w:val="multilevel"/>
    <w:tmpl w:val="C352AF74"/>
    <w:lvl w:ilvl="0">
      <w:start w:val="1"/>
      <w:numFmt w:val="decimal"/>
      <w:lvlText w:val="%1."/>
      <w:lvlJc w:val="left"/>
      <w:pPr>
        <w:ind w:left="450" w:hanging="450"/>
      </w:pPr>
      <w:rPr>
        <w:b/>
      </w:rPr>
    </w:lvl>
    <w:lvl w:ilvl="1">
      <w:start w:val="1"/>
      <w:numFmt w:val="decimal"/>
      <w:lvlText w:val="%1.%2."/>
      <w:lvlJc w:val="left"/>
      <w:pPr>
        <w:ind w:left="1571" w:hanging="720"/>
      </w:pPr>
      <w:rPr>
        <w:b w:val="0"/>
        <w:bCs w:val="0"/>
        <w:sz w:val="24"/>
        <w:szCs w:val="24"/>
      </w:rPr>
    </w:lvl>
    <w:lvl w:ilvl="2">
      <w:start w:val="1"/>
      <w:numFmt w:val="decimal"/>
      <w:lvlText w:val="%1.%2.%3."/>
      <w:lvlJc w:val="left"/>
      <w:pPr>
        <w:ind w:left="1571"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473579C3"/>
    <w:multiLevelType w:val="multilevel"/>
    <w:tmpl w:val="09CAD63A"/>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25C47F6"/>
    <w:multiLevelType w:val="multilevel"/>
    <w:tmpl w:val="F466AB9A"/>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3B760DA"/>
    <w:multiLevelType w:val="hybridMultilevel"/>
    <w:tmpl w:val="BDEA2F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602BBC"/>
    <w:multiLevelType w:val="multilevel"/>
    <w:tmpl w:val="17D4691C"/>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1DA4118"/>
    <w:multiLevelType w:val="multilevel"/>
    <w:tmpl w:val="0FEC15DC"/>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23438AA"/>
    <w:multiLevelType w:val="multilevel"/>
    <w:tmpl w:val="3C88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6B1303"/>
    <w:multiLevelType w:val="multilevel"/>
    <w:tmpl w:val="36060D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6993EB5"/>
    <w:multiLevelType w:val="multilevel"/>
    <w:tmpl w:val="E000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E77C8A"/>
    <w:multiLevelType w:val="multilevel"/>
    <w:tmpl w:val="165C3046"/>
    <w:lvl w:ilvl="0">
      <w:start w:val="5"/>
      <w:numFmt w:val="decimal"/>
      <w:lvlText w:val="%1."/>
      <w:lvlJc w:val="left"/>
      <w:pPr>
        <w:ind w:left="540" w:hanging="540"/>
      </w:pPr>
      <w:rPr>
        <w:rFonts w:hint="default"/>
      </w:rPr>
    </w:lvl>
    <w:lvl w:ilvl="1">
      <w:start w:val="2"/>
      <w:numFmt w:val="decimal"/>
      <w:lvlText w:val="%1.%2."/>
      <w:lvlJc w:val="left"/>
      <w:pPr>
        <w:ind w:left="1107" w:hanging="54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E4B7AAD"/>
    <w:multiLevelType w:val="multilevel"/>
    <w:tmpl w:val="0C8C9634"/>
    <w:lvl w:ilvl="0">
      <w:start w:val="8"/>
      <w:numFmt w:val="decimal"/>
      <w:lvlText w:val="%1."/>
      <w:lvlJc w:val="left"/>
      <w:pPr>
        <w:ind w:left="675" w:hanging="675"/>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sz w:val="24"/>
        <w:szCs w:val="24"/>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13"/>
  </w:num>
  <w:num w:numId="2">
    <w:abstractNumId w:val="14"/>
  </w:num>
  <w:num w:numId="3">
    <w:abstractNumId w:val="7"/>
  </w:num>
  <w:num w:numId="4">
    <w:abstractNumId w:val="23"/>
  </w:num>
  <w:num w:numId="5">
    <w:abstractNumId w:val="21"/>
  </w:num>
  <w:num w:numId="6">
    <w:abstractNumId w:val="10"/>
  </w:num>
  <w:num w:numId="7">
    <w:abstractNumId w:val="24"/>
  </w:num>
  <w:num w:numId="8">
    <w:abstractNumId w:val="5"/>
  </w:num>
  <w:num w:numId="9">
    <w:abstractNumId w:val="4"/>
  </w:num>
  <w:num w:numId="10">
    <w:abstractNumId w:val="3"/>
  </w:num>
  <w:num w:numId="11">
    <w:abstractNumId w:val="0"/>
  </w:num>
  <w:num w:numId="12">
    <w:abstractNumId w:val="2"/>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9"/>
  </w:num>
  <w:num w:numId="17">
    <w:abstractNumId w:val="9"/>
  </w:num>
  <w:num w:numId="18">
    <w:abstractNumId w:val="20"/>
  </w:num>
  <w:num w:numId="19">
    <w:abstractNumId w:val="12"/>
  </w:num>
  <w:num w:numId="20">
    <w:abstractNumId w:val="22"/>
  </w:num>
  <w:num w:numId="21">
    <w:abstractNumId w:val="6"/>
  </w:num>
  <w:num w:numId="22">
    <w:abstractNumId w:val="18"/>
  </w:num>
  <w:num w:numId="23">
    <w:abstractNumId w:val="16"/>
  </w:num>
  <w:num w:numId="24">
    <w:abstractNumId w:val="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D6F"/>
    <w:rsid w:val="0049661B"/>
    <w:rsid w:val="00564811"/>
    <w:rsid w:val="005F23A0"/>
    <w:rsid w:val="007919B2"/>
    <w:rsid w:val="00867D6F"/>
    <w:rsid w:val="00A3469D"/>
    <w:rsid w:val="00AD3064"/>
    <w:rsid w:val="00B53047"/>
    <w:rsid w:val="00C948B6"/>
    <w:rsid w:val="00DA18FC"/>
    <w:rsid w:val="00E17B3E"/>
    <w:rsid w:val="00E235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A32C2"/>
  <w15:chartTrackingRefBased/>
  <w15:docId w15:val="{61D49C55-6BDA-47BF-80A3-86A94711D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link w:val="10"/>
    <w:qFormat/>
    <w:rsid w:val="00867D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link w:val="21"/>
    <w:unhideWhenUsed/>
    <w:qFormat/>
    <w:rsid w:val="00867D6F"/>
    <w:pPr>
      <w:keepNext/>
      <w:spacing w:before="240" w:after="60" w:line="240" w:lineRule="auto"/>
      <w:jc w:val="center"/>
      <w:outlineLvl w:val="1"/>
    </w:pPr>
    <w:rPr>
      <w:rFonts w:ascii="Times New Roman" w:eastAsia="Times New Roman" w:hAnsi="Times New Roman" w:cs="Times New Roman"/>
      <w:iCs/>
      <w:sz w:val="28"/>
      <w:szCs w:val="28"/>
      <w:lang w:eastAsia="ru-RU"/>
    </w:rPr>
  </w:style>
  <w:style w:type="paragraph" w:styleId="3">
    <w:name w:val="heading 3"/>
    <w:aliases w:val="h3,Head 3,l3+toc 3,CT,Sub-section Title,l3"/>
    <w:basedOn w:val="a0"/>
    <w:next w:val="a0"/>
    <w:link w:val="31"/>
    <w:qFormat/>
    <w:rsid w:val="00867D6F"/>
    <w:pPr>
      <w:keepNext/>
      <w:spacing w:before="240" w:after="60" w:line="240" w:lineRule="auto"/>
      <w:jc w:val="both"/>
      <w:outlineLvl w:val="2"/>
    </w:pPr>
    <w:rPr>
      <w:rFonts w:ascii="Arial" w:eastAsia="Times New Roman" w:hAnsi="Arial" w:cs="Times New Roman"/>
      <w:b/>
      <w:bCs/>
      <w:sz w:val="26"/>
      <w:szCs w:val="26"/>
      <w:lang w:eastAsia="ru-RU"/>
    </w:rPr>
  </w:style>
  <w:style w:type="paragraph" w:styleId="4">
    <w:name w:val="heading 4"/>
    <w:aliases w:val="Параграф"/>
    <w:basedOn w:val="a0"/>
    <w:next w:val="a0"/>
    <w:link w:val="40"/>
    <w:qFormat/>
    <w:rsid w:val="00867D6F"/>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867D6F"/>
    <w:pPr>
      <w:keepNext/>
      <w:spacing w:after="0" w:line="240" w:lineRule="auto"/>
      <w:jc w:val="center"/>
      <w:outlineLvl w:val="4"/>
    </w:pPr>
    <w:rPr>
      <w:rFonts w:ascii="Times New Roman" w:eastAsia="Times New Roman" w:hAnsi="Times New Roman" w:cs="Times New Roman"/>
      <w:b/>
      <w:bCs/>
      <w:sz w:val="28"/>
      <w:szCs w:val="24"/>
      <w:lang w:eastAsia="ru-RU"/>
    </w:rPr>
  </w:style>
  <w:style w:type="paragraph" w:styleId="6">
    <w:name w:val="heading 6"/>
    <w:basedOn w:val="a0"/>
    <w:next w:val="a0"/>
    <w:link w:val="60"/>
    <w:qFormat/>
    <w:rsid w:val="00867D6F"/>
    <w:pPr>
      <w:numPr>
        <w:ilvl w:val="5"/>
        <w:numId w:val="13"/>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867D6F"/>
    <w:pPr>
      <w:keepNext/>
      <w:keepLines/>
      <w:widowControl w:val="0"/>
      <w:suppressLineNumbers/>
      <w:suppressAutoHyphens/>
      <w:spacing w:after="0" w:line="240" w:lineRule="auto"/>
      <w:jc w:val="both"/>
      <w:outlineLvl w:val="6"/>
    </w:pPr>
    <w:rPr>
      <w:rFonts w:ascii="Calibri" w:eastAsia="Times New Roman" w:hAnsi="Calibri" w:cs="Times New Roman"/>
      <w:sz w:val="28"/>
      <w:szCs w:val="24"/>
      <w:lang w:val="x-none" w:eastAsia="x-none"/>
    </w:rPr>
  </w:style>
  <w:style w:type="paragraph" w:styleId="8">
    <w:name w:val="heading 8"/>
    <w:basedOn w:val="a0"/>
    <w:next w:val="a0"/>
    <w:link w:val="80"/>
    <w:qFormat/>
    <w:rsid w:val="00867D6F"/>
    <w:pPr>
      <w:keepNext/>
      <w:spacing w:after="0" w:line="240" w:lineRule="auto"/>
      <w:ind w:left="-108" w:right="-108"/>
      <w:jc w:val="center"/>
      <w:outlineLvl w:val="7"/>
    </w:pPr>
    <w:rPr>
      <w:rFonts w:ascii="Calibri" w:eastAsia="Times New Roman" w:hAnsi="Calibri" w:cs="Times New Roman"/>
      <w:i/>
      <w:iCs/>
      <w:sz w:val="28"/>
      <w:szCs w:val="24"/>
      <w:lang w:val="x-none" w:eastAsia="x-none"/>
    </w:rPr>
  </w:style>
  <w:style w:type="paragraph" w:styleId="9">
    <w:name w:val="heading 9"/>
    <w:basedOn w:val="a0"/>
    <w:next w:val="a0"/>
    <w:link w:val="90"/>
    <w:qFormat/>
    <w:rsid w:val="00867D6F"/>
    <w:pPr>
      <w:numPr>
        <w:ilvl w:val="8"/>
        <w:numId w:val="13"/>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867D6F"/>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1"/>
    <w:uiPriority w:val="9"/>
    <w:semiHidden/>
    <w:qFormat/>
    <w:rsid w:val="00867D6F"/>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1"/>
    <w:rsid w:val="00867D6F"/>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1"/>
    <w:link w:val="4"/>
    <w:rsid w:val="00867D6F"/>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867D6F"/>
    <w:rPr>
      <w:rFonts w:ascii="Times New Roman" w:eastAsia="Times New Roman" w:hAnsi="Times New Roman" w:cs="Times New Roman"/>
      <w:b/>
      <w:bCs/>
      <w:sz w:val="28"/>
      <w:szCs w:val="24"/>
      <w:lang w:eastAsia="ru-RU"/>
    </w:rPr>
  </w:style>
  <w:style w:type="character" w:customStyle="1" w:styleId="60">
    <w:name w:val="Заголовок 6 Знак"/>
    <w:basedOn w:val="a1"/>
    <w:link w:val="6"/>
    <w:rsid w:val="00867D6F"/>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867D6F"/>
    <w:rPr>
      <w:rFonts w:ascii="Calibri" w:eastAsia="Times New Roman" w:hAnsi="Calibri" w:cs="Times New Roman"/>
      <w:sz w:val="28"/>
      <w:szCs w:val="24"/>
      <w:lang w:val="x-none" w:eastAsia="x-none"/>
    </w:rPr>
  </w:style>
  <w:style w:type="character" w:customStyle="1" w:styleId="80">
    <w:name w:val="Заголовок 8 Знак"/>
    <w:basedOn w:val="a1"/>
    <w:link w:val="8"/>
    <w:rsid w:val="00867D6F"/>
    <w:rPr>
      <w:rFonts w:ascii="Calibri" w:eastAsia="Times New Roman" w:hAnsi="Calibri" w:cs="Times New Roman"/>
      <w:i/>
      <w:iCs/>
      <w:sz w:val="28"/>
      <w:szCs w:val="24"/>
      <w:lang w:val="x-none" w:eastAsia="x-none"/>
    </w:rPr>
  </w:style>
  <w:style w:type="character" w:customStyle="1" w:styleId="90">
    <w:name w:val="Заголовок 9 Знак"/>
    <w:basedOn w:val="a1"/>
    <w:link w:val="9"/>
    <w:rsid w:val="00867D6F"/>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qFormat/>
    <w:locked/>
    <w:rsid w:val="00867D6F"/>
    <w:rPr>
      <w:rFonts w:ascii="Times New Roman" w:eastAsia="Times New Roman" w:hAnsi="Times New Roman" w:cs="Times New Roman"/>
      <w:iCs/>
      <w:sz w:val="28"/>
      <w:szCs w:val="28"/>
      <w:lang w:eastAsia="ru-RU"/>
    </w:rPr>
  </w:style>
  <w:style w:type="character" w:customStyle="1" w:styleId="a4">
    <w:name w:val="Символ сноски"/>
    <w:qFormat/>
    <w:rsid w:val="00867D6F"/>
  </w:style>
  <w:style w:type="paragraph" w:styleId="a5">
    <w:name w:val="footnote text"/>
    <w:aliases w:val="Текст сноски Знак Знак,Знак8 Знак Знак"/>
    <w:basedOn w:val="a0"/>
    <w:link w:val="11"/>
    <w:semiHidden/>
    <w:rsid w:val="00867D6F"/>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basedOn w:val="a1"/>
    <w:semiHidden/>
    <w:rsid w:val="00867D6F"/>
    <w:rPr>
      <w:sz w:val="20"/>
      <w:szCs w:val="20"/>
    </w:rPr>
  </w:style>
  <w:style w:type="character" w:customStyle="1" w:styleId="11">
    <w:name w:val="Текст сноски Знак1"/>
    <w:aliases w:val="Текст сноски Знак Знак Знак,Знак8 Знак Знак Знак"/>
    <w:basedOn w:val="a1"/>
    <w:link w:val="a5"/>
    <w:semiHidden/>
    <w:rsid w:val="00867D6F"/>
    <w:rPr>
      <w:rFonts w:ascii="Times New Roman" w:eastAsia="Times New Roman" w:hAnsi="Times New Roman" w:cs="Times New Roman"/>
      <w:sz w:val="20"/>
      <w:szCs w:val="20"/>
      <w:lang w:eastAsia="ru-RU"/>
    </w:rPr>
  </w:style>
  <w:style w:type="paragraph" w:styleId="a7">
    <w:name w:val="footer"/>
    <w:basedOn w:val="a0"/>
    <w:link w:val="12"/>
    <w:uiPriority w:val="99"/>
    <w:unhideWhenUsed/>
    <w:rsid w:val="00867D6F"/>
    <w:pPr>
      <w:tabs>
        <w:tab w:val="center" w:pos="4677"/>
        <w:tab w:val="right" w:pos="9355"/>
      </w:tabs>
      <w:spacing w:after="0" w:line="240" w:lineRule="auto"/>
      <w:jc w:val="both"/>
    </w:pPr>
    <w:rPr>
      <w:rFonts w:ascii="Times New Roman" w:eastAsia="Times New Roman" w:hAnsi="Times New Roman" w:cs="Times New Roman"/>
      <w:sz w:val="28"/>
      <w:szCs w:val="24"/>
      <w:lang w:eastAsia="ru-RU"/>
    </w:rPr>
  </w:style>
  <w:style w:type="character" w:customStyle="1" w:styleId="a8">
    <w:name w:val="Нижний колонтитул Знак"/>
    <w:basedOn w:val="a1"/>
    <w:uiPriority w:val="99"/>
    <w:rsid w:val="00867D6F"/>
  </w:style>
  <w:style w:type="character" w:customStyle="1" w:styleId="12">
    <w:name w:val="Нижний колонтитул Знак1"/>
    <w:basedOn w:val="a1"/>
    <w:link w:val="a7"/>
    <w:uiPriority w:val="99"/>
    <w:rsid w:val="00867D6F"/>
    <w:rPr>
      <w:rFonts w:ascii="Times New Roman" w:eastAsia="Times New Roman" w:hAnsi="Times New Roman" w:cs="Times New Roman"/>
      <w:sz w:val="28"/>
      <w:szCs w:val="24"/>
      <w:lang w:eastAsia="ru-RU"/>
    </w:rPr>
  </w:style>
  <w:style w:type="character" w:styleId="a9">
    <w:name w:val="footnote reference"/>
    <w:basedOn w:val="a1"/>
    <w:unhideWhenUsed/>
    <w:rsid w:val="00867D6F"/>
    <w:rPr>
      <w:vertAlign w:val="superscript"/>
    </w:rPr>
  </w:style>
  <w:style w:type="paragraph" w:styleId="aa">
    <w:name w:val="List Paragraph"/>
    <w:aliases w:val="Standart"/>
    <w:basedOn w:val="a0"/>
    <w:link w:val="ab"/>
    <w:uiPriority w:val="34"/>
    <w:qFormat/>
    <w:rsid w:val="00867D6F"/>
    <w:pPr>
      <w:spacing w:after="0" w:line="240" w:lineRule="auto"/>
      <w:ind w:left="720"/>
      <w:contextualSpacing/>
      <w:jc w:val="both"/>
    </w:pPr>
    <w:rPr>
      <w:rFonts w:ascii="Times New Roman" w:eastAsia="Times New Roman" w:hAnsi="Times New Roman" w:cs="Times New Roman"/>
      <w:sz w:val="28"/>
      <w:szCs w:val="24"/>
      <w:lang w:eastAsia="ru-RU"/>
    </w:rPr>
  </w:style>
  <w:style w:type="character" w:customStyle="1" w:styleId="ab">
    <w:name w:val="Абзац списка Знак"/>
    <w:aliases w:val="Standart Знак"/>
    <w:link w:val="aa"/>
    <w:uiPriority w:val="34"/>
    <w:locked/>
    <w:rsid w:val="00867D6F"/>
    <w:rPr>
      <w:rFonts w:ascii="Times New Roman" w:eastAsia="Times New Roman" w:hAnsi="Times New Roman" w:cs="Times New Roman"/>
      <w:sz w:val="28"/>
      <w:szCs w:val="24"/>
      <w:lang w:eastAsia="ru-RU"/>
    </w:rPr>
  </w:style>
  <w:style w:type="paragraph" w:styleId="22">
    <w:name w:val="Body Text 2"/>
    <w:basedOn w:val="a0"/>
    <w:link w:val="23"/>
    <w:unhideWhenUsed/>
    <w:qFormat/>
    <w:rsid w:val="00867D6F"/>
    <w:pPr>
      <w:spacing w:after="120" w:line="480" w:lineRule="auto"/>
    </w:pPr>
  </w:style>
  <w:style w:type="character" w:customStyle="1" w:styleId="23">
    <w:name w:val="Основной текст 2 Знак"/>
    <w:basedOn w:val="a1"/>
    <w:link w:val="22"/>
    <w:qFormat/>
    <w:rsid w:val="00867D6F"/>
  </w:style>
  <w:style w:type="table" w:styleId="ac">
    <w:name w:val="Table Grid"/>
    <w:basedOn w:val="a2"/>
    <w:uiPriority w:val="39"/>
    <w:rsid w:val="00867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Текст выноски Знак"/>
    <w:basedOn w:val="a1"/>
    <w:link w:val="ae"/>
    <w:uiPriority w:val="99"/>
    <w:qFormat/>
    <w:rsid w:val="00867D6F"/>
    <w:rPr>
      <w:rFonts w:ascii="Segoe UI" w:hAnsi="Segoe UI" w:cs="Segoe UI"/>
      <w:sz w:val="18"/>
      <w:szCs w:val="18"/>
    </w:rPr>
  </w:style>
  <w:style w:type="paragraph" w:styleId="ae">
    <w:name w:val="Balloon Text"/>
    <w:basedOn w:val="a0"/>
    <w:link w:val="ad"/>
    <w:uiPriority w:val="99"/>
    <w:unhideWhenUsed/>
    <w:qFormat/>
    <w:rsid w:val="00867D6F"/>
    <w:pPr>
      <w:spacing w:after="0" w:line="240" w:lineRule="auto"/>
    </w:pPr>
    <w:rPr>
      <w:rFonts w:ascii="Segoe UI" w:hAnsi="Segoe UI" w:cs="Segoe UI"/>
      <w:sz w:val="18"/>
      <w:szCs w:val="18"/>
    </w:rPr>
  </w:style>
  <w:style w:type="character" w:customStyle="1" w:styleId="13">
    <w:name w:val="Текст выноски Знак1"/>
    <w:basedOn w:val="a1"/>
    <w:uiPriority w:val="99"/>
    <w:semiHidden/>
    <w:rsid w:val="00867D6F"/>
    <w:rPr>
      <w:rFonts w:ascii="Segoe UI" w:hAnsi="Segoe UI" w:cs="Segoe UI"/>
      <w:sz w:val="18"/>
      <w:szCs w:val="18"/>
    </w:rPr>
  </w:style>
  <w:style w:type="table" w:customStyle="1" w:styleId="41">
    <w:name w:val="Сетка таблицы4"/>
    <w:basedOn w:val="a2"/>
    <w:next w:val="ac"/>
    <w:uiPriority w:val="59"/>
    <w:rsid w:val="00867D6F"/>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annotation text"/>
    <w:basedOn w:val="a0"/>
    <w:link w:val="af0"/>
    <w:uiPriority w:val="99"/>
    <w:unhideWhenUsed/>
    <w:qFormat/>
    <w:rsid w:val="00867D6F"/>
    <w:pPr>
      <w:spacing w:line="240" w:lineRule="auto"/>
    </w:pPr>
    <w:rPr>
      <w:sz w:val="20"/>
      <w:szCs w:val="20"/>
    </w:rPr>
  </w:style>
  <w:style w:type="character" w:customStyle="1" w:styleId="af0">
    <w:name w:val="Текст примечания Знак"/>
    <w:basedOn w:val="a1"/>
    <w:link w:val="af"/>
    <w:uiPriority w:val="99"/>
    <w:qFormat/>
    <w:rsid w:val="00867D6F"/>
    <w:rPr>
      <w:sz w:val="20"/>
      <w:szCs w:val="20"/>
    </w:rPr>
  </w:style>
  <w:style w:type="paragraph" w:customStyle="1" w:styleId="af1">
    <w:name w:val="Основной без отступа"/>
    <w:basedOn w:val="af2"/>
    <w:qFormat/>
    <w:rsid w:val="00867D6F"/>
    <w:pPr>
      <w:spacing w:after="0" w:line="240" w:lineRule="auto"/>
      <w:jc w:val="both"/>
    </w:pPr>
    <w:rPr>
      <w:rFonts w:ascii="Times New Roman" w:eastAsia="Times New Roman" w:hAnsi="Times New Roman" w:cs="Times New Roman"/>
      <w:sz w:val="24"/>
      <w:szCs w:val="24"/>
      <w:lang w:eastAsia="ru-RU"/>
    </w:rPr>
  </w:style>
  <w:style w:type="paragraph" w:styleId="af2">
    <w:name w:val="Body Text"/>
    <w:aliases w:val="Список 1,Body Text Char"/>
    <w:basedOn w:val="a0"/>
    <w:link w:val="af3"/>
    <w:unhideWhenUsed/>
    <w:rsid w:val="00867D6F"/>
    <w:pPr>
      <w:spacing w:after="120"/>
    </w:pPr>
  </w:style>
  <w:style w:type="character" w:customStyle="1" w:styleId="af3">
    <w:name w:val="Основной текст Знак"/>
    <w:aliases w:val="Список 1 Знак,Body Text Char Знак"/>
    <w:basedOn w:val="a1"/>
    <w:link w:val="af2"/>
    <w:rsid w:val="00867D6F"/>
  </w:style>
  <w:style w:type="paragraph" w:customStyle="1" w:styleId="14">
    <w:name w:val="Без интервала1"/>
    <w:aliases w:val="Без интервал"/>
    <w:basedOn w:val="a0"/>
    <w:uiPriority w:val="99"/>
    <w:qFormat/>
    <w:rsid w:val="00867D6F"/>
    <w:pPr>
      <w:spacing w:after="120" w:line="240" w:lineRule="auto"/>
      <w:ind w:firstLine="567"/>
      <w:jc w:val="both"/>
    </w:pPr>
    <w:rPr>
      <w:rFonts w:ascii="Times New Roman" w:eastAsia="Times New Roman" w:hAnsi="Times New Roman" w:cs="Times New Roman"/>
      <w:sz w:val="24"/>
      <w:szCs w:val="24"/>
      <w:lang w:eastAsia="ru-RU"/>
    </w:rPr>
  </w:style>
  <w:style w:type="character" w:styleId="af4">
    <w:name w:val="annotation reference"/>
    <w:basedOn w:val="a1"/>
    <w:uiPriority w:val="99"/>
    <w:unhideWhenUsed/>
    <w:qFormat/>
    <w:rsid w:val="00867D6F"/>
    <w:rPr>
      <w:sz w:val="16"/>
      <w:szCs w:val="16"/>
    </w:rPr>
  </w:style>
  <w:style w:type="paragraph" w:styleId="af5">
    <w:name w:val="annotation subject"/>
    <w:basedOn w:val="af"/>
    <w:next w:val="af"/>
    <w:link w:val="af6"/>
    <w:uiPriority w:val="99"/>
    <w:unhideWhenUsed/>
    <w:qFormat/>
    <w:rsid w:val="00867D6F"/>
    <w:rPr>
      <w:b/>
      <w:bCs/>
    </w:rPr>
  </w:style>
  <w:style w:type="character" w:customStyle="1" w:styleId="af6">
    <w:name w:val="Тема примечания Знак"/>
    <w:basedOn w:val="af0"/>
    <w:link w:val="af5"/>
    <w:uiPriority w:val="99"/>
    <w:qFormat/>
    <w:rsid w:val="00867D6F"/>
    <w:rPr>
      <w:b/>
      <w:bCs/>
      <w:sz w:val="20"/>
      <w:szCs w:val="20"/>
    </w:rPr>
  </w:style>
  <w:style w:type="table" w:customStyle="1" w:styleId="15">
    <w:name w:val="Сетка таблицы1"/>
    <w:basedOn w:val="a2"/>
    <w:next w:val="ac"/>
    <w:rsid w:val="00867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
    <w:name w:val="ListLabel 1"/>
    <w:qFormat/>
    <w:rsid w:val="00867D6F"/>
    <w:rPr>
      <w:rFonts w:eastAsia="Times New Roman" w:cs="Times New Roman"/>
    </w:rPr>
  </w:style>
  <w:style w:type="character" w:customStyle="1" w:styleId="ListLabel2">
    <w:name w:val="ListLabel 2"/>
    <w:qFormat/>
    <w:rsid w:val="00867D6F"/>
    <w:rPr>
      <w:rFonts w:cs="Courier New"/>
    </w:rPr>
  </w:style>
  <w:style w:type="character" w:customStyle="1" w:styleId="ListLabel3">
    <w:name w:val="ListLabel 3"/>
    <w:qFormat/>
    <w:rsid w:val="00867D6F"/>
    <w:rPr>
      <w:rFonts w:cs="Courier New"/>
    </w:rPr>
  </w:style>
  <w:style w:type="character" w:customStyle="1" w:styleId="ListLabel4">
    <w:name w:val="ListLabel 4"/>
    <w:qFormat/>
    <w:rsid w:val="00867D6F"/>
    <w:rPr>
      <w:rFonts w:cs="Courier New"/>
    </w:rPr>
  </w:style>
  <w:style w:type="character" w:customStyle="1" w:styleId="ListLabel5">
    <w:name w:val="ListLabel 5"/>
    <w:qFormat/>
    <w:rsid w:val="00867D6F"/>
    <w:rPr>
      <w:rFonts w:eastAsia="Calibri"/>
    </w:rPr>
  </w:style>
  <w:style w:type="character" w:customStyle="1" w:styleId="ListLabel6">
    <w:name w:val="ListLabel 6"/>
    <w:qFormat/>
    <w:rsid w:val="00867D6F"/>
    <w:rPr>
      <w:rFonts w:cs="Courier New"/>
    </w:rPr>
  </w:style>
  <w:style w:type="character" w:customStyle="1" w:styleId="ListLabel7">
    <w:name w:val="ListLabel 7"/>
    <w:qFormat/>
    <w:rsid w:val="00867D6F"/>
    <w:rPr>
      <w:rFonts w:cs="Courier New"/>
    </w:rPr>
  </w:style>
  <w:style w:type="character" w:customStyle="1" w:styleId="ListLabel8">
    <w:name w:val="ListLabel 8"/>
    <w:qFormat/>
    <w:rsid w:val="00867D6F"/>
    <w:rPr>
      <w:rFonts w:cs="Courier New"/>
    </w:rPr>
  </w:style>
  <w:style w:type="paragraph" w:customStyle="1" w:styleId="Heading">
    <w:name w:val="Heading"/>
    <w:basedOn w:val="a0"/>
    <w:next w:val="af2"/>
    <w:qFormat/>
    <w:rsid w:val="00867D6F"/>
    <w:pPr>
      <w:keepNext/>
      <w:spacing w:before="240" w:after="120"/>
    </w:pPr>
    <w:rPr>
      <w:rFonts w:ascii="Liberation Sans" w:eastAsia="Noto Sans CJK SC" w:hAnsi="Liberation Sans" w:cs="Lohit Devanagari"/>
      <w:sz w:val="28"/>
      <w:szCs w:val="28"/>
    </w:rPr>
  </w:style>
  <w:style w:type="paragraph" w:styleId="af7">
    <w:name w:val="List"/>
    <w:basedOn w:val="af2"/>
    <w:rsid w:val="00867D6F"/>
    <w:pPr>
      <w:spacing w:after="140" w:line="276" w:lineRule="auto"/>
    </w:pPr>
    <w:rPr>
      <w:rFonts w:cs="Lohit Devanagari"/>
    </w:rPr>
  </w:style>
  <w:style w:type="paragraph" w:styleId="af8">
    <w:name w:val="caption"/>
    <w:basedOn w:val="a0"/>
    <w:qFormat/>
    <w:rsid w:val="00867D6F"/>
    <w:pPr>
      <w:suppressLineNumbers/>
      <w:spacing w:before="120" w:after="120"/>
    </w:pPr>
    <w:rPr>
      <w:rFonts w:cs="Lohit Devanagari"/>
      <w:i/>
      <w:iCs/>
      <w:sz w:val="24"/>
      <w:szCs w:val="24"/>
    </w:rPr>
  </w:style>
  <w:style w:type="paragraph" w:customStyle="1" w:styleId="Index">
    <w:name w:val="Index"/>
    <w:basedOn w:val="a0"/>
    <w:qFormat/>
    <w:rsid w:val="00867D6F"/>
    <w:pPr>
      <w:suppressLineNumbers/>
    </w:pPr>
    <w:rPr>
      <w:rFonts w:cs="Lohit Devanagari"/>
    </w:rPr>
  </w:style>
  <w:style w:type="paragraph" w:customStyle="1" w:styleId="16">
    <w:name w:val="Абзац списка1"/>
    <w:basedOn w:val="a0"/>
    <w:qFormat/>
    <w:rsid w:val="00867D6F"/>
    <w:pPr>
      <w:spacing w:after="0" w:line="240" w:lineRule="auto"/>
      <w:ind w:left="720"/>
      <w:jc w:val="both"/>
    </w:pPr>
    <w:rPr>
      <w:rFonts w:ascii="Times New Roman" w:eastAsia="Times New Roman" w:hAnsi="Times New Roman" w:cs="Times New Roman"/>
      <w:sz w:val="28"/>
      <w:szCs w:val="24"/>
      <w:lang w:eastAsia="ru-RU"/>
    </w:rPr>
  </w:style>
  <w:style w:type="table" w:customStyle="1" w:styleId="24">
    <w:name w:val="Сетка таблицы2"/>
    <w:basedOn w:val="a2"/>
    <w:next w:val="ac"/>
    <w:uiPriority w:val="59"/>
    <w:rsid w:val="00867D6F"/>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header"/>
    <w:aliases w:val=" Знак Знак"/>
    <w:basedOn w:val="a0"/>
    <w:link w:val="afa"/>
    <w:uiPriority w:val="99"/>
    <w:unhideWhenUsed/>
    <w:rsid w:val="00867D6F"/>
    <w:pPr>
      <w:tabs>
        <w:tab w:val="center" w:pos="4677"/>
        <w:tab w:val="right" w:pos="9355"/>
      </w:tabs>
      <w:spacing w:after="0" w:line="240" w:lineRule="auto"/>
    </w:pPr>
  </w:style>
  <w:style w:type="character" w:customStyle="1" w:styleId="afa">
    <w:name w:val="Верхний колонтитул Знак"/>
    <w:aliases w:val=" Знак Знак Знак"/>
    <w:basedOn w:val="a1"/>
    <w:link w:val="af9"/>
    <w:uiPriority w:val="99"/>
    <w:rsid w:val="00867D6F"/>
  </w:style>
  <w:style w:type="character" w:customStyle="1" w:styleId="cardmaininfocontent2">
    <w:name w:val="cardmaininfo__content2"/>
    <w:basedOn w:val="a1"/>
    <w:rsid w:val="00867D6F"/>
    <w:rPr>
      <w:vanish w:val="0"/>
      <w:webHidden w:val="0"/>
      <w:specVanish w:val="0"/>
    </w:rPr>
  </w:style>
  <w:style w:type="character" w:styleId="afb">
    <w:name w:val="Hyperlink"/>
    <w:basedOn w:val="a1"/>
    <w:uiPriority w:val="99"/>
    <w:unhideWhenUsed/>
    <w:rsid w:val="00867D6F"/>
    <w:rPr>
      <w:color w:val="0000FF"/>
      <w:u w:val="single"/>
    </w:rPr>
  </w:style>
  <w:style w:type="character" w:customStyle="1" w:styleId="highlight">
    <w:name w:val="highlight"/>
    <w:basedOn w:val="a1"/>
    <w:rsid w:val="00867D6F"/>
  </w:style>
  <w:style w:type="character" w:styleId="afc">
    <w:name w:val="endnote reference"/>
    <w:rsid w:val="00867D6F"/>
    <w:rPr>
      <w:vertAlign w:val="superscript"/>
    </w:rPr>
  </w:style>
  <w:style w:type="numbering" w:customStyle="1" w:styleId="17">
    <w:name w:val="Нет списка1"/>
    <w:next w:val="a3"/>
    <w:uiPriority w:val="99"/>
    <w:semiHidden/>
    <w:unhideWhenUsed/>
    <w:rsid w:val="00867D6F"/>
  </w:style>
  <w:style w:type="character" w:customStyle="1" w:styleId="Heading1Char">
    <w:name w:val="Heading 1 Char"/>
    <w:locked/>
    <w:rsid w:val="00867D6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67D6F"/>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67D6F"/>
    <w:rPr>
      <w:rFonts w:ascii="Cambria" w:hAnsi="Cambria" w:cs="Cambria"/>
      <w:b/>
      <w:bCs/>
      <w:sz w:val="26"/>
      <w:szCs w:val="26"/>
    </w:rPr>
  </w:style>
  <w:style w:type="character" w:customStyle="1" w:styleId="31">
    <w:name w:val="Заголовок 3 Знак1"/>
    <w:aliases w:val="h3 Знак,Head 3 Знак,l3+toc 3 Знак,CT Знак,Sub-section Title Знак,l3 Знак"/>
    <w:link w:val="3"/>
    <w:locked/>
    <w:rsid w:val="00867D6F"/>
    <w:rPr>
      <w:rFonts w:ascii="Arial" w:eastAsia="Times New Roman" w:hAnsi="Arial" w:cs="Times New Roman"/>
      <w:b/>
      <w:bCs/>
      <w:sz w:val="26"/>
      <w:szCs w:val="26"/>
      <w:lang w:eastAsia="ru-RU"/>
    </w:rPr>
  </w:style>
  <w:style w:type="paragraph" w:customStyle="1" w:styleId="25">
    <w:name w:val="Стиль2"/>
    <w:basedOn w:val="26"/>
    <w:rsid w:val="00867D6F"/>
    <w:pPr>
      <w:keepNext/>
      <w:keepLines/>
      <w:widowControl w:val="0"/>
      <w:suppressLineNumbers/>
      <w:suppressAutoHyphens/>
      <w:spacing w:after="60"/>
      <w:ind w:left="360" w:hanging="360"/>
    </w:pPr>
    <w:rPr>
      <w:b/>
      <w:bCs/>
      <w:sz w:val="24"/>
      <w:szCs w:val="24"/>
    </w:rPr>
  </w:style>
  <w:style w:type="paragraph" w:styleId="26">
    <w:name w:val="List Number 2"/>
    <w:basedOn w:val="a0"/>
    <w:rsid w:val="00867D6F"/>
    <w:pPr>
      <w:tabs>
        <w:tab w:val="num" w:pos="360"/>
        <w:tab w:val="num" w:pos="432"/>
      </w:tabs>
      <w:spacing w:after="0" w:line="240" w:lineRule="auto"/>
      <w:ind w:left="432" w:hanging="432"/>
      <w:jc w:val="both"/>
    </w:pPr>
    <w:rPr>
      <w:rFonts w:ascii="Times New Roman" w:eastAsia="Times New Roman" w:hAnsi="Times New Roman" w:cs="Times New Roman"/>
      <w:sz w:val="20"/>
      <w:szCs w:val="20"/>
      <w:lang w:eastAsia="ru-RU"/>
    </w:rPr>
  </w:style>
  <w:style w:type="paragraph" w:customStyle="1" w:styleId="32">
    <w:name w:val="Стиль3"/>
    <w:basedOn w:val="27"/>
    <w:rsid w:val="00867D6F"/>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
    <w:basedOn w:val="a0"/>
    <w:link w:val="28"/>
    <w:rsid w:val="00867D6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8"/>
      <w:szCs w:val="24"/>
      <w:lang w:val="x-none" w:eastAsia="x-none"/>
    </w:rPr>
  </w:style>
  <w:style w:type="character" w:customStyle="1" w:styleId="28">
    <w:name w:val="Основной текст с отступом 2 Знак"/>
    <w:aliases w:val="Знак Знак8,Знак1 Знак"/>
    <w:basedOn w:val="a1"/>
    <w:link w:val="27"/>
    <w:rsid w:val="00867D6F"/>
    <w:rPr>
      <w:rFonts w:ascii="Times New Roman" w:eastAsia="Times New Roman" w:hAnsi="Times New Roman" w:cs="Times New Roman"/>
      <w:sz w:val="28"/>
      <w:szCs w:val="24"/>
      <w:lang w:val="x-none" w:eastAsia="x-none"/>
    </w:rPr>
  </w:style>
  <w:style w:type="paragraph" w:customStyle="1" w:styleId="33">
    <w:name w:val="Стиль3 Знак Знак"/>
    <w:basedOn w:val="27"/>
    <w:link w:val="34"/>
    <w:rsid w:val="00867D6F"/>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7"/>
    <w:rsid w:val="00867D6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867D6F"/>
    <w:pPr>
      <w:spacing w:before="120" w:after="0" w:line="240" w:lineRule="auto"/>
      <w:ind w:firstLine="720"/>
      <w:jc w:val="both"/>
    </w:pPr>
    <w:rPr>
      <w:rFonts w:ascii="Arial" w:eastAsia="Times New Roman" w:hAnsi="Arial" w:cs="Arial"/>
      <w:sz w:val="28"/>
      <w:szCs w:val="24"/>
    </w:rPr>
  </w:style>
  <w:style w:type="paragraph" w:customStyle="1" w:styleId="ConsPlusNormal">
    <w:name w:val="ConsPlusNormal"/>
    <w:link w:val="ConsPlusNormal0"/>
    <w:rsid w:val="00867D6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867D6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d">
    <w:name w:val="Normal (Web)"/>
    <w:basedOn w:val="a0"/>
    <w:rsid w:val="00867D6F"/>
    <w:pPr>
      <w:spacing w:before="100" w:beforeAutospacing="1" w:after="100" w:afterAutospacing="1" w:line="240" w:lineRule="auto"/>
      <w:jc w:val="both"/>
    </w:pPr>
    <w:rPr>
      <w:rFonts w:ascii="Times New Roman" w:eastAsia="Times New Roman" w:hAnsi="Times New Roman" w:cs="Times New Roman"/>
      <w:sz w:val="28"/>
      <w:szCs w:val="24"/>
      <w:lang w:eastAsia="ru-RU"/>
    </w:rPr>
  </w:style>
  <w:style w:type="character" w:styleId="afe">
    <w:name w:val="page number"/>
    <w:uiPriority w:val="99"/>
    <w:rsid w:val="00867D6F"/>
    <w:rPr>
      <w:rFonts w:cs="Times New Roman"/>
    </w:rPr>
  </w:style>
  <w:style w:type="paragraph" w:styleId="aff">
    <w:name w:val="Body Text Indent"/>
    <w:aliases w:val="текст"/>
    <w:basedOn w:val="a0"/>
    <w:link w:val="aff0"/>
    <w:rsid w:val="00867D6F"/>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4"/>
      <w:lang w:eastAsia="ru-RU"/>
    </w:rPr>
  </w:style>
  <w:style w:type="character" w:customStyle="1" w:styleId="aff0">
    <w:name w:val="Основной текст с отступом Знак"/>
    <w:aliases w:val="текст Знак"/>
    <w:basedOn w:val="a1"/>
    <w:link w:val="aff"/>
    <w:rsid w:val="00867D6F"/>
    <w:rPr>
      <w:rFonts w:ascii="Times New Roman" w:eastAsia="Times New Roman" w:hAnsi="Times New Roman" w:cs="Times New Roman"/>
      <w:sz w:val="28"/>
      <w:szCs w:val="24"/>
      <w:lang w:eastAsia="ru-RU"/>
    </w:rPr>
  </w:style>
  <w:style w:type="paragraph" w:customStyle="1" w:styleId="2-11">
    <w:name w:val="2-11"/>
    <w:basedOn w:val="a0"/>
    <w:rsid w:val="00867D6F"/>
    <w:pPr>
      <w:spacing w:after="60" w:line="240" w:lineRule="auto"/>
      <w:jc w:val="both"/>
    </w:pPr>
    <w:rPr>
      <w:rFonts w:ascii="Times New Roman" w:eastAsia="Times New Roman" w:hAnsi="Times New Roman" w:cs="Times New Roman"/>
      <w:sz w:val="28"/>
      <w:szCs w:val="24"/>
      <w:lang w:eastAsia="ru-RU"/>
    </w:rPr>
  </w:style>
  <w:style w:type="paragraph" w:styleId="36">
    <w:name w:val="Body Text Indent 3"/>
    <w:aliases w:val="Знак2"/>
    <w:basedOn w:val="a0"/>
    <w:link w:val="37"/>
    <w:rsid w:val="00867D6F"/>
    <w:pPr>
      <w:tabs>
        <w:tab w:val="left" w:pos="1260"/>
      </w:tabs>
      <w:spacing w:after="0" w:line="240" w:lineRule="auto"/>
      <w:ind w:firstLine="720"/>
      <w:jc w:val="both"/>
    </w:pPr>
    <w:rPr>
      <w:rFonts w:ascii="Times New Roman" w:eastAsia="Times New Roman" w:hAnsi="Times New Roman" w:cs="Times New Roman"/>
      <w:sz w:val="28"/>
      <w:szCs w:val="24"/>
      <w:lang w:eastAsia="ru-RU"/>
    </w:rPr>
  </w:style>
  <w:style w:type="character" w:customStyle="1" w:styleId="37">
    <w:name w:val="Основной текст с отступом 3 Знак"/>
    <w:aliases w:val="Знак2 Знак"/>
    <w:basedOn w:val="a1"/>
    <w:link w:val="36"/>
    <w:rsid w:val="00867D6F"/>
    <w:rPr>
      <w:rFonts w:ascii="Times New Roman" w:eastAsia="Times New Roman" w:hAnsi="Times New Roman" w:cs="Times New Roman"/>
      <w:sz w:val="28"/>
      <w:szCs w:val="24"/>
      <w:lang w:eastAsia="ru-RU"/>
    </w:rPr>
  </w:style>
  <w:style w:type="paragraph" w:customStyle="1" w:styleId="38">
    <w:name w:val="3"/>
    <w:basedOn w:val="a0"/>
    <w:rsid w:val="00867D6F"/>
    <w:pPr>
      <w:spacing w:after="0" w:line="240" w:lineRule="auto"/>
      <w:jc w:val="both"/>
    </w:pPr>
    <w:rPr>
      <w:rFonts w:ascii="Times New Roman" w:eastAsia="Times New Roman" w:hAnsi="Times New Roman" w:cs="Times New Roman"/>
      <w:sz w:val="28"/>
      <w:szCs w:val="24"/>
      <w:lang w:eastAsia="ru-RU"/>
    </w:rPr>
  </w:style>
  <w:style w:type="paragraph" w:customStyle="1" w:styleId="aff1">
    <w:name w:val="Тендерные данные"/>
    <w:basedOn w:val="a0"/>
    <w:semiHidden/>
    <w:rsid w:val="00867D6F"/>
    <w:pPr>
      <w:tabs>
        <w:tab w:val="left" w:pos="1985"/>
      </w:tabs>
      <w:spacing w:before="120" w:after="60" w:line="240" w:lineRule="auto"/>
      <w:jc w:val="both"/>
    </w:pPr>
    <w:rPr>
      <w:rFonts w:ascii="Times New Roman" w:eastAsia="Times New Roman" w:hAnsi="Times New Roman" w:cs="Times New Roman"/>
      <w:b/>
      <w:bCs/>
      <w:sz w:val="28"/>
      <w:szCs w:val="24"/>
      <w:lang w:eastAsia="ru-RU"/>
    </w:rPr>
  </w:style>
  <w:style w:type="paragraph" w:customStyle="1" w:styleId="FR1">
    <w:name w:val="FR1"/>
    <w:rsid w:val="00867D6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List Bullet"/>
    <w:basedOn w:val="a0"/>
    <w:autoRedefine/>
    <w:rsid w:val="00867D6F"/>
    <w:pPr>
      <w:widowControl w:val="0"/>
      <w:spacing w:after="60" w:line="240" w:lineRule="auto"/>
      <w:jc w:val="both"/>
    </w:pPr>
    <w:rPr>
      <w:rFonts w:ascii="Times New Roman" w:eastAsia="Times New Roman" w:hAnsi="Times New Roman" w:cs="Times New Roman"/>
      <w:color w:val="000000"/>
      <w:sz w:val="28"/>
      <w:szCs w:val="24"/>
      <w:lang w:eastAsia="ru-RU"/>
    </w:rPr>
  </w:style>
  <w:style w:type="paragraph" w:customStyle="1" w:styleId="110">
    <w:name w:val="заголовок 11"/>
    <w:basedOn w:val="a0"/>
    <w:next w:val="a0"/>
    <w:rsid w:val="00867D6F"/>
    <w:pPr>
      <w:keepNext/>
      <w:spacing w:after="0" w:line="240" w:lineRule="auto"/>
      <w:jc w:val="center"/>
    </w:pPr>
    <w:rPr>
      <w:rFonts w:ascii="Times New Roman" w:eastAsia="Times New Roman" w:hAnsi="Times New Roman" w:cs="Times New Roman"/>
      <w:sz w:val="28"/>
      <w:szCs w:val="24"/>
      <w:lang w:eastAsia="ru-RU"/>
    </w:rPr>
  </w:style>
  <w:style w:type="paragraph" w:styleId="aff3">
    <w:name w:val="Date"/>
    <w:basedOn w:val="a0"/>
    <w:next w:val="a0"/>
    <w:link w:val="aff4"/>
    <w:rsid w:val="00867D6F"/>
    <w:pPr>
      <w:spacing w:after="60" w:line="240" w:lineRule="auto"/>
      <w:jc w:val="both"/>
    </w:pPr>
    <w:rPr>
      <w:rFonts w:ascii="Times New Roman" w:eastAsia="Times New Roman" w:hAnsi="Times New Roman" w:cs="Times New Roman"/>
      <w:sz w:val="28"/>
      <w:szCs w:val="24"/>
      <w:lang w:val="x-none" w:eastAsia="x-none"/>
    </w:rPr>
  </w:style>
  <w:style w:type="character" w:customStyle="1" w:styleId="aff4">
    <w:name w:val="Дата Знак"/>
    <w:basedOn w:val="a1"/>
    <w:link w:val="aff3"/>
    <w:rsid w:val="00867D6F"/>
    <w:rPr>
      <w:rFonts w:ascii="Times New Roman" w:eastAsia="Times New Roman" w:hAnsi="Times New Roman" w:cs="Times New Roman"/>
      <w:sz w:val="28"/>
      <w:szCs w:val="24"/>
      <w:lang w:val="x-none" w:eastAsia="x-none"/>
    </w:rPr>
  </w:style>
  <w:style w:type="paragraph" w:customStyle="1" w:styleId="aff5">
    <w:name w:val="МП"/>
    <w:basedOn w:val="a0"/>
    <w:rsid w:val="00867D6F"/>
    <w:pPr>
      <w:overflowPunct w:val="0"/>
      <w:autoSpaceDE w:val="0"/>
      <w:autoSpaceDN w:val="0"/>
      <w:adjustRightInd w:val="0"/>
      <w:spacing w:after="120" w:line="240" w:lineRule="auto"/>
      <w:jc w:val="center"/>
      <w:textAlignment w:val="baseline"/>
    </w:pPr>
    <w:rPr>
      <w:rFonts w:ascii="Arial" w:eastAsia="Times New Roman" w:hAnsi="Arial" w:cs="Arial"/>
      <w:b/>
      <w:bCs/>
      <w:sz w:val="28"/>
      <w:szCs w:val="24"/>
      <w:lang w:eastAsia="ru-RU"/>
    </w:rPr>
  </w:style>
  <w:style w:type="paragraph" w:customStyle="1" w:styleId="aff6">
    <w:name w:val="Готовый"/>
    <w:basedOn w:val="a0"/>
    <w:rsid w:val="00867D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eastAsia="ru-RU"/>
    </w:rPr>
  </w:style>
  <w:style w:type="paragraph" w:customStyle="1" w:styleId="61">
    <w:name w:val="заголовок 6"/>
    <w:basedOn w:val="a0"/>
    <w:next w:val="a0"/>
    <w:rsid w:val="00867D6F"/>
    <w:pPr>
      <w:keepNext/>
      <w:spacing w:after="0" w:line="240" w:lineRule="auto"/>
      <w:jc w:val="both"/>
    </w:pPr>
    <w:rPr>
      <w:rFonts w:ascii="Times New Roman" w:eastAsia="Times New Roman" w:hAnsi="Times New Roman" w:cs="Times New Roman"/>
      <w:sz w:val="28"/>
      <w:szCs w:val="24"/>
      <w:lang w:eastAsia="ru-RU"/>
    </w:rPr>
  </w:style>
  <w:style w:type="character" w:customStyle="1" w:styleId="propvalue">
    <w:name w:val="propvalue"/>
    <w:rsid w:val="00867D6F"/>
    <w:rPr>
      <w:rFonts w:cs="Times New Roman"/>
      <w:color w:val="800000"/>
    </w:rPr>
  </w:style>
  <w:style w:type="character" w:customStyle="1" w:styleId="HeaderChar">
    <w:name w:val="Header Char"/>
    <w:locked/>
    <w:rsid w:val="00867D6F"/>
    <w:rPr>
      <w:rFonts w:cs="Times New Roman"/>
      <w:sz w:val="24"/>
      <w:szCs w:val="24"/>
      <w:lang w:val="ru-RU" w:eastAsia="ru-RU"/>
    </w:rPr>
  </w:style>
  <w:style w:type="paragraph" w:styleId="42">
    <w:name w:val="List Bullet 4"/>
    <w:basedOn w:val="a0"/>
    <w:autoRedefine/>
    <w:rsid w:val="00867D6F"/>
    <w:pPr>
      <w:tabs>
        <w:tab w:val="num" w:pos="1209"/>
      </w:tabs>
      <w:spacing w:after="60" w:line="240" w:lineRule="auto"/>
      <w:ind w:left="1209" w:hanging="360"/>
      <w:jc w:val="both"/>
    </w:pPr>
    <w:rPr>
      <w:rFonts w:ascii="Times New Roman" w:eastAsia="Times New Roman" w:hAnsi="Times New Roman" w:cs="Times New Roman"/>
      <w:sz w:val="28"/>
      <w:szCs w:val="24"/>
      <w:lang w:eastAsia="ru-RU"/>
    </w:rPr>
  </w:style>
  <w:style w:type="paragraph" w:styleId="51">
    <w:name w:val="List Bullet 5"/>
    <w:basedOn w:val="a0"/>
    <w:autoRedefine/>
    <w:rsid w:val="00867D6F"/>
    <w:pPr>
      <w:tabs>
        <w:tab w:val="num" w:pos="1492"/>
      </w:tabs>
      <w:spacing w:after="60" w:line="240" w:lineRule="auto"/>
      <w:ind w:left="1492" w:hanging="360"/>
      <w:jc w:val="both"/>
    </w:pPr>
    <w:rPr>
      <w:rFonts w:ascii="Times New Roman" w:eastAsia="Times New Roman" w:hAnsi="Times New Roman" w:cs="Times New Roman"/>
      <w:sz w:val="28"/>
      <w:szCs w:val="24"/>
      <w:lang w:eastAsia="ru-RU"/>
    </w:rPr>
  </w:style>
  <w:style w:type="paragraph" w:styleId="39">
    <w:name w:val="List Number 3"/>
    <w:basedOn w:val="a0"/>
    <w:rsid w:val="00867D6F"/>
    <w:pPr>
      <w:tabs>
        <w:tab w:val="num" w:pos="926"/>
      </w:tabs>
      <w:spacing w:after="60" w:line="240" w:lineRule="auto"/>
      <w:ind w:left="926" w:hanging="360"/>
      <w:jc w:val="both"/>
    </w:pPr>
    <w:rPr>
      <w:rFonts w:ascii="Times New Roman" w:eastAsia="Times New Roman" w:hAnsi="Times New Roman" w:cs="Times New Roman"/>
      <w:sz w:val="28"/>
      <w:szCs w:val="24"/>
      <w:lang w:eastAsia="ru-RU"/>
    </w:rPr>
  </w:style>
  <w:style w:type="paragraph" w:styleId="43">
    <w:name w:val="List Number 4"/>
    <w:basedOn w:val="a0"/>
    <w:rsid w:val="00867D6F"/>
    <w:pPr>
      <w:tabs>
        <w:tab w:val="num" w:pos="1209"/>
      </w:tabs>
      <w:spacing w:after="60" w:line="240" w:lineRule="auto"/>
      <w:ind w:left="1209" w:hanging="360"/>
      <w:jc w:val="both"/>
    </w:pPr>
    <w:rPr>
      <w:rFonts w:ascii="Times New Roman" w:eastAsia="Times New Roman" w:hAnsi="Times New Roman" w:cs="Times New Roman"/>
      <w:sz w:val="28"/>
      <w:szCs w:val="24"/>
      <w:lang w:eastAsia="ru-RU"/>
    </w:rPr>
  </w:style>
  <w:style w:type="paragraph" w:styleId="52">
    <w:name w:val="List Number 5"/>
    <w:basedOn w:val="a0"/>
    <w:rsid w:val="00867D6F"/>
    <w:pPr>
      <w:tabs>
        <w:tab w:val="num" w:pos="1492"/>
      </w:tabs>
      <w:spacing w:after="60" w:line="240" w:lineRule="auto"/>
      <w:ind w:left="1492" w:hanging="360"/>
      <w:jc w:val="both"/>
    </w:pPr>
    <w:rPr>
      <w:rFonts w:ascii="Times New Roman" w:eastAsia="Times New Roman" w:hAnsi="Times New Roman" w:cs="Times New Roman"/>
      <w:sz w:val="28"/>
      <w:szCs w:val="24"/>
      <w:lang w:eastAsia="ru-RU"/>
    </w:rPr>
  </w:style>
  <w:style w:type="paragraph" w:customStyle="1" w:styleId="Instruction">
    <w:name w:val="Instruction"/>
    <w:basedOn w:val="22"/>
    <w:rsid w:val="00867D6F"/>
    <w:pPr>
      <w:tabs>
        <w:tab w:val="num" w:pos="360"/>
      </w:tabs>
      <w:spacing w:before="180" w:after="60" w:line="240" w:lineRule="auto"/>
      <w:ind w:left="360" w:hanging="360"/>
      <w:jc w:val="both"/>
    </w:pPr>
    <w:rPr>
      <w:rFonts w:ascii="Times New Roman" w:eastAsia="Times New Roman" w:hAnsi="Times New Roman" w:cs="Times New Roman"/>
      <w:b/>
      <w:bCs/>
      <w:sz w:val="24"/>
      <w:szCs w:val="24"/>
      <w:lang w:val="x-none" w:eastAsia="x-none"/>
    </w:rPr>
  </w:style>
  <w:style w:type="paragraph" w:customStyle="1" w:styleId="xl27">
    <w:name w:val="xl27"/>
    <w:basedOn w:val="a0"/>
    <w:rsid w:val="00867D6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8"/>
      <w:szCs w:val="24"/>
      <w:lang w:eastAsia="ru-RU"/>
    </w:rPr>
  </w:style>
  <w:style w:type="paragraph" w:customStyle="1" w:styleId="aff7">
    <w:name w:val="Ãîòîâûé"/>
    <w:basedOn w:val="a0"/>
    <w:rsid w:val="00867D6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Courier New"/>
      <w:sz w:val="20"/>
      <w:szCs w:val="20"/>
      <w:lang w:eastAsia="ru-RU"/>
    </w:rPr>
  </w:style>
  <w:style w:type="paragraph" w:customStyle="1" w:styleId="font5">
    <w:name w:val="font5"/>
    <w:basedOn w:val="a0"/>
    <w:rsid w:val="00867D6F"/>
    <w:pPr>
      <w:spacing w:before="100" w:beforeAutospacing="1" w:after="100" w:afterAutospacing="1" w:line="240" w:lineRule="auto"/>
      <w:jc w:val="both"/>
    </w:pPr>
    <w:rPr>
      <w:rFonts w:ascii="Arial CYR" w:eastAsia="Arial Unicode MS" w:hAnsi="Arial CYR" w:cs="Arial CYR"/>
      <w:sz w:val="18"/>
      <w:szCs w:val="18"/>
      <w:lang w:eastAsia="ru-RU"/>
    </w:rPr>
  </w:style>
  <w:style w:type="paragraph" w:customStyle="1" w:styleId="aff8">
    <w:name w:val="Условия контракта"/>
    <w:basedOn w:val="a0"/>
    <w:semiHidden/>
    <w:rsid w:val="00867D6F"/>
    <w:pPr>
      <w:tabs>
        <w:tab w:val="num" w:pos="567"/>
      </w:tabs>
      <w:spacing w:before="240" w:after="120" w:line="240" w:lineRule="auto"/>
      <w:ind w:left="567" w:hanging="567"/>
      <w:jc w:val="both"/>
    </w:pPr>
    <w:rPr>
      <w:rFonts w:ascii="Times New Roman" w:eastAsia="Times New Roman" w:hAnsi="Times New Roman" w:cs="Times New Roman"/>
      <w:b/>
      <w:bCs/>
      <w:sz w:val="28"/>
      <w:szCs w:val="24"/>
      <w:lang w:eastAsia="ru-RU"/>
    </w:rPr>
  </w:style>
  <w:style w:type="paragraph" w:customStyle="1" w:styleId="3a">
    <w:name w:val="Раздел 3"/>
    <w:basedOn w:val="a0"/>
    <w:semiHidden/>
    <w:rsid w:val="00867D6F"/>
    <w:pPr>
      <w:tabs>
        <w:tab w:val="num" w:pos="432"/>
      </w:tabs>
      <w:spacing w:before="120" w:after="120" w:line="240" w:lineRule="auto"/>
      <w:ind w:left="432" w:hanging="432"/>
      <w:jc w:val="center"/>
    </w:pPr>
    <w:rPr>
      <w:rFonts w:ascii="Times New Roman" w:eastAsia="Times New Roman" w:hAnsi="Times New Roman" w:cs="Times New Roman"/>
      <w:b/>
      <w:bCs/>
      <w:sz w:val="28"/>
      <w:szCs w:val="24"/>
      <w:lang w:eastAsia="ru-RU"/>
    </w:rPr>
  </w:style>
  <w:style w:type="paragraph" w:customStyle="1" w:styleId="210">
    <w:name w:val="Основной текст 21"/>
    <w:basedOn w:val="a0"/>
    <w:rsid w:val="00867D6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8">
    <w:name w:val="Стиль1"/>
    <w:basedOn w:val="a0"/>
    <w:rsid w:val="00867D6F"/>
    <w:pPr>
      <w:keepNext/>
      <w:keepLines/>
      <w:widowControl w:val="0"/>
      <w:suppressLineNumbers/>
      <w:tabs>
        <w:tab w:val="num" w:pos="432"/>
      </w:tabs>
      <w:suppressAutoHyphens/>
      <w:spacing w:after="60" w:line="240" w:lineRule="auto"/>
      <w:ind w:left="432" w:hanging="432"/>
      <w:jc w:val="both"/>
    </w:pPr>
    <w:rPr>
      <w:rFonts w:ascii="Times New Roman" w:eastAsia="Times New Roman" w:hAnsi="Times New Roman" w:cs="Times New Roman"/>
      <w:b/>
      <w:bCs/>
      <w:sz w:val="28"/>
      <w:szCs w:val="28"/>
      <w:lang w:eastAsia="ru-RU"/>
    </w:rPr>
  </w:style>
  <w:style w:type="paragraph" w:customStyle="1" w:styleId="19">
    <w:name w:val="Обычный1"/>
    <w:rsid w:val="00867D6F"/>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9">
    <w:name w:val="Document Map"/>
    <w:basedOn w:val="a0"/>
    <w:link w:val="affa"/>
    <w:semiHidden/>
    <w:rsid w:val="00867D6F"/>
    <w:pPr>
      <w:shd w:val="clear" w:color="auto" w:fill="000080"/>
      <w:spacing w:after="0" w:line="240" w:lineRule="auto"/>
      <w:jc w:val="both"/>
    </w:pPr>
    <w:rPr>
      <w:rFonts w:ascii="Times New Roman" w:eastAsia="Times New Roman" w:hAnsi="Times New Roman" w:cs="Times New Roman"/>
      <w:sz w:val="2"/>
      <w:szCs w:val="2"/>
      <w:lang w:val="x-none" w:eastAsia="x-none"/>
    </w:rPr>
  </w:style>
  <w:style w:type="character" w:customStyle="1" w:styleId="affa">
    <w:name w:val="Схема документа Знак"/>
    <w:basedOn w:val="a1"/>
    <w:link w:val="aff9"/>
    <w:semiHidden/>
    <w:rsid w:val="00867D6F"/>
    <w:rPr>
      <w:rFonts w:ascii="Times New Roman" w:eastAsia="Times New Roman" w:hAnsi="Times New Roman" w:cs="Times New Roman"/>
      <w:sz w:val="2"/>
      <w:szCs w:val="2"/>
      <w:shd w:val="clear" w:color="auto" w:fill="000080"/>
      <w:lang w:val="x-none" w:eastAsia="x-none"/>
    </w:rPr>
  </w:style>
  <w:style w:type="paragraph" w:styleId="affb">
    <w:name w:val="Title"/>
    <w:aliases w:val="Название"/>
    <w:basedOn w:val="a0"/>
    <w:link w:val="1a"/>
    <w:uiPriority w:val="10"/>
    <w:qFormat/>
    <w:rsid w:val="00867D6F"/>
    <w:pPr>
      <w:widowControl w:val="0"/>
      <w:autoSpaceDE w:val="0"/>
      <w:autoSpaceDN w:val="0"/>
      <w:adjustRightInd w:val="0"/>
      <w:spacing w:after="0" w:line="240" w:lineRule="auto"/>
      <w:jc w:val="center"/>
    </w:pPr>
    <w:rPr>
      <w:rFonts w:ascii="Times New Roman" w:eastAsia="Times New Roman" w:hAnsi="Times New Roman" w:cs="Times New Roman"/>
      <w:sz w:val="28"/>
      <w:szCs w:val="24"/>
      <w:lang w:eastAsia="ru-RU"/>
    </w:rPr>
  </w:style>
  <w:style w:type="character" w:customStyle="1" w:styleId="affc">
    <w:name w:val="Заголовок Знак"/>
    <w:aliases w:val="Название Знак1"/>
    <w:basedOn w:val="a1"/>
    <w:uiPriority w:val="10"/>
    <w:rsid w:val="00867D6F"/>
    <w:rPr>
      <w:rFonts w:asciiTheme="majorHAnsi" w:eastAsiaTheme="majorEastAsia" w:hAnsiTheme="majorHAnsi" w:cstheme="majorBidi"/>
      <w:spacing w:val="-10"/>
      <w:kern w:val="28"/>
      <w:sz w:val="56"/>
      <w:szCs w:val="56"/>
    </w:rPr>
  </w:style>
  <w:style w:type="character" w:customStyle="1" w:styleId="1a">
    <w:name w:val="Заголовок Знак1"/>
    <w:aliases w:val="Название Знак"/>
    <w:link w:val="affb"/>
    <w:uiPriority w:val="10"/>
    <w:locked/>
    <w:rsid w:val="00867D6F"/>
    <w:rPr>
      <w:rFonts w:ascii="Times New Roman" w:eastAsia="Times New Roman" w:hAnsi="Times New Roman" w:cs="Times New Roman"/>
      <w:sz w:val="28"/>
      <w:szCs w:val="24"/>
      <w:lang w:eastAsia="ru-RU"/>
    </w:rPr>
  </w:style>
  <w:style w:type="paragraph" w:styleId="3b">
    <w:name w:val="Body Text 3"/>
    <w:basedOn w:val="a0"/>
    <w:link w:val="3c"/>
    <w:rsid w:val="00867D6F"/>
    <w:pPr>
      <w:spacing w:after="120" w:line="240" w:lineRule="auto"/>
      <w:jc w:val="both"/>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867D6F"/>
    <w:rPr>
      <w:rFonts w:ascii="Times New Roman" w:eastAsia="Times New Roman" w:hAnsi="Times New Roman" w:cs="Times New Roman"/>
      <w:sz w:val="16"/>
      <w:szCs w:val="16"/>
      <w:lang w:eastAsia="ru-RU"/>
    </w:rPr>
  </w:style>
  <w:style w:type="paragraph" w:customStyle="1" w:styleId="111">
    <w:name w:val="111"/>
    <w:basedOn w:val="a0"/>
    <w:rsid w:val="00867D6F"/>
    <w:pPr>
      <w:spacing w:after="0" w:line="240" w:lineRule="auto"/>
      <w:jc w:val="both"/>
    </w:pPr>
    <w:rPr>
      <w:rFonts w:ascii="Times New Roman CYR" w:eastAsia="Times New Roman" w:hAnsi="Times New Roman CYR" w:cs="Times New Roman CYR"/>
      <w:sz w:val="20"/>
      <w:szCs w:val="20"/>
      <w:lang w:eastAsia="ru-RU"/>
    </w:rPr>
  </w:style>
  <w:style w:type="paragraph" w:styleId="affd">
    <w:name w:val="Subtitle"/>
    <w:basedOn w:val="a0"/>
    <w:link w:val="affe"/>
    <w:qFormat/>
    <w:rsid w:val="00867D6F"/>
    <w:pPr>
      <w:spacing w:after="60" w:line="240" w:lineRule="auto"/>
      <w:jc w:val="center"/>
      <w:outlineLvl w:val="1"/>
    </w:pPr>
    <w:rPr>
      <w:rFonts w:ascii="Cambria" w:eastAsia="Times New Roman" w:hAnsi="Cambria" w:cs="Times New Roman"/>
      <w:sz w:val="28"/>
      <w:szCs w:val="24"/>
      <w:lang w:val="x-none" w:eastAsia="x-none"/>
    </w:rPr>
  </w:style>
  <w:style w:type="character" w:customStyle="1" w:styleId="affe">
    <w:name w:val="Подзаголовок Знак"/>
    <w:basedOn w:val="a1"/>
    <w:link w:val="affd"/>
    <w:rsid w:val="00867D6F"/>
    <w:rPr>
      <w:rFonts w:ascii="Cambria" w:eastAsia="Times New Roman" w:hAnsi="Cambria" w:cs="Times New Roman"/>
      <w:sz w:val="28"/>
      <w:szCs w:val="24"/>
      <w:lang w:val="x-none" w:eastAsia="x-none"/>
    </w:rPr>
  </w:style>
  <w:style w:type="character" w:customStyle="1" w:styleId="FontStyle46">
    <w:name w:val="Font Style46"/>
    <w:rsid w:val="00867D6F"/>
    <w:rPr>
      <w:rFonts w:ascii="Times New Roman" w:hAnsi="Times New Roman" w:cs="Times New Roman"/>
      <w:sz w:val="26"/>
      <w:szCs w:val="26"/>
    </w:rPr>
  </w:style>
  <w:style w:type="paragraph" w:styleId="HTML">
    <w:name w:val="HTML Preformatted"/>
    <w:basedOn w:val="a0"/>
    <w:link w:val="HTML0"/>
    <w:uiPriority w:val="99"/>
    <w:rsid w:val="00867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uiPriority w:val="99"/>
    <w:rsid w:val="00867D6F"/>
    <w:rPr>
      <w:rFonts w:ascii="Courier New" w:eastAsia="Times New Roman" w:hAnsi="Courier New" w:cs="Times New Roman"/>
      <w:sz w:val="20"/>
      <w:szCs w:val="20"/>
      <w:lang w:val="x-none" w:eastAsia="x-none"/>
    </w:rPr>
  </w:style>
  <w:style w:type="paragraph" w:customStyle="1" w:styleId="222">
    <w:name w:val="222"/>
    <w:basedOn w:val="a0"/>
    <w:rsid w:val="00867D6F"/>
    <w:pPr>
      <w:spacing w:after="0" w:line="240" w:lineRule="auto"/>
      <w:ind w:left="851"/>
      <w:jc w:val="both"/>
    </w:pPr>
    <w:rPr>
      <w:rFonts w:ascii="Times New Roman CYR" w:eastAsia="Times New Roman" w:hAnsi="Times New Roman CYR" w:cs="Times New Roman CYR"/>
      <w:sz w:val="20"/>
      <w:szCs w:val="20"/>
      <w:lang w:eastAsia="ru-RU"/>
    </w:rPr>
  </w:style>
  <w:style w:type="paragraph" w:customStyle="1" w:styleId="afff">
    <w:name w:val="Подраздел"/>
    <w:basedOn w:val="a0"/>
    <w:semiHidden/>
    <w:rsid w:val="00867D6F"/>
    <w:pPr>
      <w:suppressAutoHyphens/>
      <w:spacing w:before="240" w:after="120" w:line="240" w:lineRule="auto"/>
      <w:jc w:val="center"/>
    </w:pPr>
    <w:rPr>
      <w:rFonts w:ascii="TimesDL" w:eastAsia="Times New Roman" w:hAnsi="TimesDL" w:cs="TimesDL"/>
      <w:b/>
      <w:bCs/>
      <w:smallCaps/>
      <w:spacing w:val="-2"/>
      <w:sz w:val="28"/>
      <w:szCs w:val="24"/>
      <w:lang w:eastAsia="ru-RU"/>
    </w:rPr>
  </w:style>
  <w:style w:type="paragraph" w:customStyle="1" w:styleId="211">
    <w:name w:val="Основной текст с отступом 21"/>
    <w:basedOn w:val="a0"/>
    <w:rsid w:val="00867D6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8"/>
      <w:szCs w:val="24"/>
      <w:lang w:val="en-US" w:eastAsia="ru-RU"/>
    </w:rPr>
  </w:style>
  <w:style w:type="paragraph" w:customStyle="1" w:styleId="29">
    <w:name w:val="Обычный2"/>
    <w:rsid w:val="00867D6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0">
    <w:name w:val="Plain Text"/>
    <w:basedOn w:val="a0"/>
    <w:link w:val="afff1"/>
    <w:rsid w:val="00867D6F"/>
    <w:pPr>
      <w:spacing w:after="0" w:line="240" w:lineRule="auto"/>
      <w:jc w:val="both"/>
    </w:pPr>
    <w:rPr>
      <w:rFonts w:ascii="Courier New" w:eastAsia="Times New Roman" w:hAnsi="Courier New" w:cs="Times New Roman"/>
      <w:sz w:val="20"/>
      <w:szCs w:val="20"/>
      <w:lang w:val="x-none" w:eastAsia="x-none"/>
    </w:rPr>
  </w:style>
  <w:style w:type="character" w:customStyle="1" w:styleId="afff1">
    <w:name w:val="Текст Знак"/>
    <w:basedOn w:val="a1"/>
    <w:link w:val="afff0"/>
    <w:rsid w:val="00867D6F"/>
    <w:rPr>
      <w:rFonts w:ascii="Courier New" w:eastAsia="Times New Roman" w:hAnsi="Courier New" w:cs="Times New Roman"/>
      <w:sz w:val="20"/>
      <w:szCs w:val="20"/>
      <w:lang w:val="x-none" w:eastAsia="x-none"/>
    </w:rPr>
  </w:style>
  <w:style w:type="paragraph" w:customStyle="1" w:styleId="ConsNonformat">
    <w:name w:val="ConsNonformat"/>
    <w:rsid w:val="00867D6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2">
    <w:name w:val="FollowedHyperlink"/>
    <w:uiPriority w:val="99"/>
    <w:rsid w:val="00867D6F"/>
    <w:rPr>
      <w:rFonts w:cs="Times New Roman"/>
      <w:color w:val="800080"/>
      <w:u w:val="single"/>
    </w:rPr>
  </w:style>
  <w:style w:type="character" w:customStyle="1" w:styleId="spanheaderlot21">
    <w:name w:val="span_header_lot_21"/>
    <w:rsid w:val="00867D6F"/>
    <w:rPr>
      <w:rFonts w:cs="Times New Roman"/>
      <w:b/>
      <w:bCs/>
      <w:sz w:val="20"/>
      <w:szCs w:val="20"/>
    </w:rPr>
  </w:style>
  <w:style w:type="paragraph" w:styleId="2a">
    <w:name w:val="List Bullet 2"/>
    <w:basedOn w:val="a0"/>
    <w:autoRedefine/>
    <w:rsid w:val="00867D6F"/>
    <w:pPr>
      <w:tabs>
        <w:tab w:val="num" w:pos="643"/>
      </w:tabs>
      <w:spacing w:after="60" w:line="240" w:lineRule="auto"/>
      <w:ind w:left="643" w:hanging="360"/>
      <w:jc w:val="both"/>
    </w:pPr>
    <w:rPr>
      <w:rFonts w:ascii="Times New Roman" w:eastAsia="Times New Roman" w:hAnsi="Times New Roman" w:cs="Times New Roman"/>
      <w:sz w:val="28"/>
      <w:szCs w:val="24"/>
      <w:lang w:eastAsia="ru-RU"/>
    </w:rPr>
  </w:style>
  <w:style w:type="paragraph" w:styleId="3d">
    <w:name w:val="List Bullet 3"/>
    <w:basedOn w:val="a0"/>
    <w:autoRedefine/>
    <w:rsid w:val="00867D6F"/>
    <w:pPr>
      <w:tabs>
        <w:tab w:val="num" w:pos="926"/>
      </w:tabs>
      <w:spacing w:after="60" w:line="240" w:lineRule="auto"/>
      <w:ind w:left="926" w:hanging="360"/>
      <w:jc w:val="both"/>
    </w:pPr>
    <w:rPr>
      <w:rFonts w:ascii="Times New Roman" w:eastAsia="Times New Roman" w:hAnsi="Times New Roman" w:cs="Times New Roman"/>
      <w:sz w:val="28"/>
      <w:szCs w:val="24"/>
      <w:lang w:eastAsia="ru-RU"/>
    </w:rPr>
  </w:style>
  <w:style w:type="paragraph" w:styleId="afff3">
    <w:name w:val="List Number"/>
    <w:basedOn w:val="a0"/>
    <w:rsid w:val="00867D6F"/>
    <w:pPr>
      <w:tabs>
        <w:tab w:val="num" w:pos="360"/>
      </w:tabs>
      <w:spacing w:after="60" w:line="240" w:lineRule="auto"/>
      <w:ind w:left="360" w:hanging="360"/>
      <w:jc w:val="both"/>
    </w:pPr>
    <w:rPr>
      <w:rFonts w:ascii="Times New Roman" w:eastAsia="Times New Roman" w:hAnsi="Times New Roman" w:cs="Times New Roman"/>
      <w:sz w:val="28"/>
      <w:szCs w:val="24"/>
      <w:lang w:eastAsia="ru-RU"/>
    </w:rPr>
  </w:style>
  <w:style w:type="paragraph" w:styleId="afff4">
    <w:name w:val="Note Heading"/>
    <w:basedOn w:val="a0"/>
    <w:next w:val="a0"/>
    <w:link w:val="afff5"/>
    <w:rsid w:val="00867D6F"/>
    <w:pPr>
      <w:spacing w:after="60" w:line="240" w:lineRule="auto"/>
      <w:jc w:val="both"/>
    </w:pPr>
    <w:rPr>
      <w:rFonts w:ascii="Times New Roman" w:eastAsia="Times New Roman" w:hAnsi="Times New Roman" w:cs="Times New Roman"/>
      <w:sz w:val="28"/>
      <w:szCs w:val="24"/>
      <w:lang w:val="x-none" w:eastAsia="x-none"/>
    </w:rPr>
  </w:style>
  <w:style w:type="character" w:customStyle="1" w:styleId="afff5">
    <w:name w:val="Заголовок записки Знак"/>
    <w:basedOn w:val="a1"/>
    <w:link w:val="afff4"/>
    <w:rsid w:val="00867D6F"/>
    <w:rPr>
      <w:rFonts w:ascii="Times New Roman" w:eastAsia="Times New Roman" w:hAnsi="Times New Roman" w:cs="Times New Roman"/>
      <w:sz w:val="28"/>
      <w:szCs w:val="24"/>
      <w:lang w:val="x-none" w:eastAsia="x-none"/>
    </w:rPr>
  </w:style>
  <w:style w:type="paragraph" w:styleId="1b">
    <w:name w:val="toc 1"/>
    <w:basedOn w:val="a0"/>
    <w:next w:val="a0"/>
    <w:autoRedefine/>
    <w:semiHidden/>
    <w:rsid w:val="00867D6F"/>
    <w:pPr>
      <w:tabs>
        <w:tab w:val="left" w:pos="1134"/>
        <w:tab w:val="right" w:leader="dot" w:pos="9627"/>
      </w:tabs>
      <w:spacing w:after="0" w:line="240" w:lineRule="auto"/>
      <w:jc w:val="both"/>
    </w:pPr>
    <w:rPr>
      <w:rFonts w:ascii="Times New Roman" w:eastAsia="Times New Roman" w:hAnsi="Times New Roman" w:cs="Times New Roman"/>
      <w:b/>
      <w:bCs/>
      <w:caps/>
      <w:noProof/>
      <w:sz w:val="20"/>
      <w:szCs w:val="20"/>
      <w:lang w:eastAsia="ru-RU"/>
    </w:rPr>
  </w:style>
  <w:style w:type="paragraph" w:customStyle="1" w:styleId="Style1">
    <w:name w:val="Style1"/>
    <w:basedOn w:val="a0"/>
    <w:rsid w:val="00867D6F"/>
    <w:pPr>
      <w:tabs>
        <w:tab w:val="num" w:pos="540"/>
      </w:tabs>
      <w:spacing w:before="480" w:after="240" w:line="240" w:lineRule="auto"/>
      <w:ind w:left="540" w:hanging="540"/>
      <w:jc w:val="center"/>
    </w:pPr>
    <w:rPr>
      <w:rFonts w:ascii="Arial" w:eastAsia="Times New Roman" w:hAnsi="Arial" w:cs="Arial"/>
      <w:b/>
      <w:bCs/>
      <w:sz w:val="28"/>
      <w:szCs w:val="24"/>
      <w:lang w:eastAsia="ru-RU"/>
    </w:rPr>
  </w:style>
  <w:style w:type="paragraph" w:customStyle="1" w:styleId="Simlple">
    <w:name w:val="Simlple"/>
    <w:basedOn w:val="a0"/>
    <w:rsid w:val="00867D6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867D6F"/>
    <w:pPr>
      <w:tabs>
        <w:tab w:val="num" w:pos="720"/>
      </w:tabs>
    </w:pPr>
  </w:style>
  <w:style w:type="paragraph" w:customStyle="1" w:styleId="Style3">
    <w:name w:val="Style3"/>
    <w:basedOn w:val="Simlple"/>
    <w:next w:val="Simlple"/>
    <w:rsid w:val="00867D6F"/>
    <w:pPr>
      <w:tabs>
        <w:tab w:val="num" w:pos="720"/>
      </w:tabs>
      <w:ind w:firstLine="567"/>
    </w:pPr>
  </w:style>
  <w:style w:type="paragraph" w:styleId="1c">
    <w:name w:val="index 1"/>
    <w:basedOn w:val="a0"/>
    <w:next w:val="a0"/>
    <w:autoRedefine/>
    <w:semiHidden/>
    <w:rsid w:val="00867D6F"/>
    <w:pPr>
      <w:spacing w:after="0" w:line="240" w:lineRule="auto"/>
      <w:ind w:left="200" w:hanging="200"/>
      <w:jc w:val="both"/>
    </w:pPr>
    <w:rPr>
      <w:rFonts w:ascii="Times New Roman" w:eastAsia="Times New Roman" w:hAnsi="Times New Roman" w:cs="Times New Roman"/>
      <w:sz w:val="20"/>
      <w:szCs w:val="20"/>
      <w:lang w:eastAsia="ru-RU"/>
    </w:rPr>
  </w:style>
  <w:style w:type="character" w:styleId="afff6">
    <w:name w:val="Strong"/>
    <w:qFormat/>
    <w:rsid w:val="00867D6F"/>
    <w:rPr>
      <w:rFonts w:cs="Times New Roman"/>
      <w:b/>
      <w:bCs/>
    </w:rPr>
  </w:style>
  <w:style w:type="character" w:customStyle="1" w:styleId="71">
    <w:name w:val="Знак Знак7"/>
    <w:locked/>
    <w:rsid w:val="00867D6F"/>
    <w:rPr>
      <w:rFonts w:cs="Times New Roman"/>
      <w:b/>
      <w:bCs/>
      <w:i/>
      <w:iCs/>
      <w:snapToGrid w:val="0"/>
      <w:sz w:val="24"/>
      <w:szCs w:val="24"/>
      <w:lang w:val="ru-RU" w:eastAsia="ru-RU"/>
    </w:rPr>
  </w:style>
  <w:style w:type="character" w:customStyle="1" w:styleId="3e">
    <w:name w:val="Знак Знак3"/>
    <w:rsid w:val="00867D6F"/>
    <w:rPr>
      <w:rFonts w:cs="Times New Roman"/>
      <w:b/>
      <w:bCs/>
      <w:i/>
      <w:iCs/>
      <w:snapToGrid w:val="0"/>
      <w:sz w:val="28"/>
      <w:szCs w:val="28"/>
    </w:rPr>
  </w:style>
  <w:style w:type="paragraph" w:customStyle="1" w:styleId="bulletin">
    <w:name w:val="bulletin"/>
    <w:basedOn w:val="27"/>
    <w:rsid w:val="00867D6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2"/>
    <w:rsid w:val="00867D6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67D6F"/>
    <w:pPr>
      <w:spacing w:after="0" w:line="240" w:lineRule="auto"/>
      <w:jc w:val="both"/>
    </w:pPr>
    <w:rPr>
      <w:rFonts w:ascii="Times New Roman CYR" w:eastAsia="Times New Roman" w:hAnsi="Times New Roman CYR" w:cs="Times New Roman CYR"/>
      <w:b/>
      <w:bCs/>
      <w:sz w:val="20"/>
      <w:szCs w:val="20"/>
      <w:lang w:eastAsia="ru-RU"/>
    </w:rPr>
  </w:style>
  <w:style w:type="character" w:customStyle="1" w:styleId="53">
    <w:name w:val="Знак Знак5"/>
    <w:rsid w:val="00867D6F"/>
    <w:rPr>
      <w:rFonts w:cs="Times New Roman"/>
      <w:sz w:val="24"/>
      <w:szCs w:val="24"/>
    </w:rPr>
  </w:style>
  <w:style w:type="character" w:customStyle="1" w:styleId="44">
    <w:name w:val="Знак Знак4"/>
    <w:rsid w:val="00867D6F"/>
    <w:rPr>
      <w:rFonts w:cs="Times New Roman"/>
      <w:b/>
      <w:bCs/>
      <w:sz w:val="28"/>
      <w:szCs w:val="28"/>
    </w:rPr>
  </w:style>
  <w:style w:type="paragraph" w:styleId="afff7">
    <w:name w:val="Body Text First Indent"/>
    <w:basedOn w:val="af2"/>
    <w:link w:val="afff8"/>
    <w:rsid w:val="00867D6F"/>
    <w:pPr>
      <w:spacing w:line="240" w:lineRule="auto"/>
      <w:ind w:firstLine="210"/>
    </w:pPr>
    <w:rPr>
      <w:rFonts w:ascii="Times New Roman" w:eastAsia="Times New Roman" w:hAnsi="Times New Roman" w:cs="Times New Roman"/>
      <w:sz w:val="20"/>
      <w:szCs w:val="20"/>
      <w:lang w:eastAsia="ru-RU"/>
    </w:rPr>
  </w:style>
  <w:style w:type="character" w:customStyle="1" w:styleId="afff8">
    <w:name w:val="Красная строка Знак"/>
    <w:basedOn w:val="af3"/>
    <w:link w:val="afff7"/>
    <w:rsid w:val="00867D6F"/>
    <w:rPr>
      <w:rFonts w:ascii="Times New Roman" w:eastAsia="Times New Roman" w:hAnsi="Times New Roman" w:cs="Times New Roman"/>
      <w:sz w:val="20"/>
      <w:szCs w:val="20"/>
      <w:lang w:eastAsia="ru-RU"/>
    </w:rPr>
  </w:style>
  <w:style w:type="character" w:customStyle="1" w:styleId="1d">
    <w:name w:val="Основной текст Знак1"/>
    <w:aliases w:val="Список 1 Знак1,Body Text Char Знак1"/>
    <w:basedOn w:val="a1"/>
    <w:uiPriority w:val="99"/>
    <w:rsid w:val="00867D6F"/>
  </w:style>
  <w:style w:type="paragraph" w:styleId="2b">
    <w:name w:val="Body Text First Indent 2"/>
    <w:basedOn w:val="aff"/>
    <w:link w:val="2c"/>
    <w:rsid w:val="00867D6F"/>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f0"/>
    <w:link w:val="2b"/>
    <w:rsid w:val="00867D6F"/>
    <w:rPr>
      <w:rFonts w:ascii="Times New Roman" w:eastAsia="Times New Roman" w:hAnsi="Times New Roman" w:cs="Times New Roman"/>
      <w:sz w:val="20"/>
      <w:szCs w:val="20"/>
      <w:lang w:val="en-GB" w:eastAsia="ru-RU"/>
    </w:rPr>
  </w:style>
  <w:style w:type="paragraph" w:customStyle="1" w:styleId="2d">
    <w:name w:val="ШТ Назв.2"/>
    <w:basedOn w:val="a0"/>
    <w:rsid w:val="00867D6F"/>
    <w:pPr>
      <w:spacing w:before="60" w:after="0" w:line="240" w:lineRule="auto"/>
      <w:jc w:val="center"/>
    </w:pPr>
    <w:rPr>
      <w:rFonts w:ascii="Times New Roman" w:eastAsia="Times New Roman" w:hAnsi="Times New Roman" w:cs="Times New Roman"/>
      <w:b/>
      <w:bCs/>
      <w:noProof/>
      <w:sz w:val="28"/>
      <w:szCs w:val="24"/>
      <w:lang w:val="en-US"/>
    </w:rPr>
  </w:style>
  <w:style w:type="character" w:customStyle="1" w:styleId="2e">
    <w:name w:val="Знак2 Знак Знак"/>
    <w:rsid w:val="00867D6F"/>
    <w:rPr>
      <w:rFonts w:cs="Times New Roman"/>
      <w:sz w:val="24"/>
      <w:szCs w:val="24"/>
    </w:rPr>
  </w:style>
  <w:style w:type="paragraph" w:customStyle="1" w:styleId="style4">
    <w:name w:val="style4"/>
    <w:basedOn w:val="a0"/>
    <w:rsid w:val="00867D6F"/>
    <w:pPr>
      <w:spacing w:before="100" w:beforeAutospacing="1" w:after="100" w:afterAutospacing="1" w:line="240" w:lineRule="auto"/>
      <w:jc w:val="both"/>
    </w:pPr>
    <w:rPr>
      <w:rFonts w:ascii="Times New Roman" w:eastAsia="Times New Roman" w:hAnsi="Times New Roman" w:cs="Times New Roman"/>
      <w:sz w:val="28"/>
      <w:szCs w:val="24"/>
      <w:lang w:eastAsia="ru-RU"/>
    </w:rPr>
  </w:style>
  <w:style w:type="character" w:customStyle="1" w:styleId="BodyTextIndentChar1">
    <w:name w:val="Body Text Indent Char1"/>
    <w:locked/>
    <w:rsid w:val="00867D6F"/>
    <w:rPr>
      <w:rFonts w:cs="Times New Roman"/>
      <w:lang w:val="ru-RU" w:eastAsia="ru-RU"/>
    </w:rPr>
  </w:style>
  <w:style w:type="character" w:customStyle="1" w:styleId="text">
    <w:name w:val="text"/>
    <w:rsid w:val="00867D6F"/>
    <w:rPr>
      <w:rFonts w:cs="Times New Roman"/>
    </w:rPr>
  </w:style>
  <w:style w:type="character" w:customStyle="1" w:styleId="62">
    <w:name w:val="Знак Знак6"/>
    <w:locked/>
    <w:rsid w:val="00867D6F"/>
    <w:rPr>
      <w:rFonts w:cs="Times New Roman"/>
      <w:sz w:val="24"/>
      <w:szCs w:val="24"/>
      <w:lang w:val="ru-RU" w:eastAsia="ru-RU"/>
    </w:rPr>
  </w:style>
  <w:style w:type="character" w:customStyle="1" w:styleId="2f">
    <w:name w:val="Знак Знак2"/>
    <w:locked/>
    <w:rsid w:val="00867D6F"/>
    <w:rPr>
      <w:rFonts w:cs="Times New Roman"/>
      <w:sz w:val="24"/>
      <w:szCs w:val="24"/>
      <w:lang w:val="ru-RU" w:eastAsia="ru-RU"/>
    </w:rPr>
  </w:style>
  <w:style w:type="character" w:customStyle="1" w:styleId="afff9">
    <w:name w:val="Знак Знак"/>
    <w:locked/>
    <w:rsid w:val="00867D6F"/>
    <w:rPr>
      <w:rFonts w:cs="Times New Roman"/>
      <w:b/>
      <w:bCs/>
      <w:i/>
      <w:iCs/>
      <w:snapToGrid w:val="0"/>
      <w:sz w:val="28"/>
      <w:szCs w:val="28"/>
      <w:lang w:val="ru-RU" w:eastAsia="ru-RU"/>
    </w:rPr>
  </w:style>
  <w:style w:type="character" w:customStyle="1" w:styleId="1e">
    <w:name w:val="Знак Знак1"/>
    <w:aliases w:val="Основной текст с отступом 2 Знак1,Знак1 Знак1"/>
    <w:locked/>
    <w:rsid w:val="00867D6F"/>
    <w:rPr>
      <w:rFonts w:cs="Times New Roman"/>
      <w:b/>
      <w:bCs/>
      <w:i/>
      <w:iCs/>
      <w:snapToGrid w:val="0"/>
      <w:sz w:val="24"/>
      <w:szCs w:val="24"/>
      <w:lang w:val="ru-RU" w:eastAsia="ru-RU"/>
    </w:rPr>
  </w:style>
  <w:style w:type="character" w:customStyle="1" w:styleId="212">
    <w:name w:val="Знак2 Знак Знак1"/>
    <w:locked/>
    <w:rsid w:val="00867D6F"/>
    <w:rPr>
      <w:rFonts w:cs="Times New Roman"/>
      <w:sz w:val="24"/>
      <w:szCs w:val="24"/>
      <w:lang w:val="ru-RU" w:eastAsia="ru-RU"/>
    </w:rPr>
  </w:style>
  <w:style w:type="character" w:customStyle="1" w:styleId="710">
    <w:name w:val="Знак Знак71"/>
    <w:locked/>
    <w:rsid w:val="00867D6F"/>
    <w:rPr>
      <w:rFonts w:cs="Times New Roman"/>
      <w:b/>
      <w:bCs/>
      <w:i/>
      <w:iCs/>
      <w:snapToGrid w:val="0"/>
      <w:sz w:val="24"/>
      <w:szCs w:val="24"/>
      <w:lang w:val="ru-RU" w:eastAsia="ru-RU"/>
    </w:rPr>
  </w:style>
  <w:style w:type="character" w:customStyle="1" w:styleId="310">
    <w:name w:val="Знак Знак31"/>
    <w:rsid w:val="00867D6F"/>
    <w:rPr>
      <w:rFonts w:cs="Times New Roman"/>
      <w:b/>
      <w:bCs/>
      <w:i/>
      <w:iCs/>
      <w:snapToGrid w:val="0"/>
      <w:sz w:val="28"/>
      <w:szCs w:val="28"/>
    </w:rPr>
  </w:style>
  <w:style w:type="character" w:customStyle="1" w:styleId="510">
    <w:name w:val="Знак Знак51"/>
    <w:rsid w:val="00867D6F"/>
    <w:rPr>
      <w:rFonts w:cs="Times New Roman"/>
      <w:sz w:val="24"/>
      <w:szCs w:val="24"/>
    </w:rPr>
  </w:style>
  <w:style w:type="character" w:customStyle="1" w:styleId="410">
    <w:name w:val="Знак Знак41"/>
    <w:rsid w:val="00867D6F"/>
    <w:rPr>
      <w:rFonts w:cs="Times New Roman"/>
      <w:b/>
      <w:bCs/>
      <w:sz w:val="28"/>
      <w:szCs w:val="28"/>
    </w:rPr>
  </w:style>
  <w:style w:type="character" w:customStyle="1" w:styleId="220">
    <w:name w:val="Знак2 Знак Знак2"/>
    <w:rsid w:val="00867D6F"/>
    <w:rPr>
      <w:rFonts w:cs="Times New Roman"/>
      <w:sz w:val="24"/>
      <w:szCs w:val="24"/>
    </w:rPr>
  </w:style>
  <w:style w:type="character" w:styleId="afffa">
    <w:name w:val="Emphasis"/>
    <w:qFormat/>
    <w:rsid w:val="00867D6F"/>
    <w:rPr>
      <w:rFonts w:cs="Times New Roman"/>
      <w:i/>
      <w:iCs/>
    </w:rPr>
  </w:style>
  <w:style w:type="paragraph" w:customStyle="1" w:styleId="desc2">
    <w:name w:val="desc2"/>
    <w:basedOn w:val="a0"/>
    <w:rsid w:val="00867D6F"/>
    <w:pPr>
      <w:spacing w:before="100" w:beforeAutospacing="1" w:after="100" w:afterAutospacing="1" w:line="240" w:lineRule="auto"/>
      <w:jc w:val="both"/>
    </w:pPr>
    <w:rPr>
      <w:rFonts w:ascii="Times New Roman" w:eastAsia="Times New Roman" w:hAnsi="Times New Roman" w:cs="Times New Roman"/>
      <w:sz w:val="28"/>
      <w:szCs w:val="24"/>
      <w:lang w:eastAsia="ru-RU"/>
    </w:rPr>
  </w:style>
  <w:style w:type="character" w:customStyle="1" w:styleId="ter">
    <w:name w:val="ter"/>
    <w:rsid w:val="00867D6F"/>
    <w:rPr>
      <w:rFonts w:cs="Times New Roman"/>
    </w:rPr>
  </w:style>
  <w:style w:type="character" w:customStyle="1" w:styleId="nobr">
    <w:name w:val="nobr"/>
    <w:rsid w:val="00867D6F"/>
    <w:rPr>
      <w:rFonts w:cs="Times New Roman"/>
    </w:rPr>
  </w:style>
  <w:style w:type="character" w:customStyle="1" w:styleId="2110">
    <w:name w:val="Знак2 Знак Знак11"/>
    <w:rsid w:val="00867D6F"/>
    <w:rPr>
      <w:rFonts w:cs="Times New Roman"/>
      <w:sz w:val="24"/>
      <w:szCs w:val="24"/>
      <w:lang w:val="ru-RU" w:eastAsia="ru-RU"/>
    </w:rPr>
  </w:style>
  <w:style w:type="paragraph" w:customStyle="1" w:styleId="112">
    <w:name w:val="Обычный + 11 пт"/>
    <w:aliases w:val="полужирный,Серый 100%"/>
    <w:basedOn w:val="a0"/>
    <w:rsid w:val="00867D6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867D6F"/>
    <w:rPr>
      <w:rFonts w:ascii="Arial" w:hAnsi="Arial" w:cs="Arial"/>
      <w:b/>
      <w:bCs/>
      <w:kern w:val="32"/>
      <w:sz w:val="32"/>
      <w:szCs w:val="32"/>
      <w:lang w:val="ru-RU" w:eastAsia="ru-RU"/>
    </w:rPr>
  </w:style>
  <w:style w:type="character" w:customStyle="1" w:styleId="113">
    <w:name w:val="Знак Знак11"/>
    <w:locked/>
    <w:rsid w:val="00867D6F"/>
    <w:rPr>
      <w:rFonts w:ascii="Arial" w:hAnsi="Arial" w:cs="Arial"/>
      <w:b/>
      <w:bCs/>
      <w:i/>
      <w:iCs/>
      <w:sz w:val="28"/>
      <w:szCs w:val="28"/>
      <w:lang w:val="ru-RU" w:eastAsia="ru-RU"/>
    </w:rPr>
  </w:style>
  <w:style w:type="character" w:customStyle="1" w:styleId="100">
    <w:name w:val="Знак Знак10"/>
    <w:rsid w:val="00867D6F"/>
    <w:rPr>
      <w:rFonts w:ascii="Arial" w:hAnsi="Arial" w:cs="Arial"/>
      <w:b/>
      <w:bCs/>
      <w:sz w:val="26"/>
      <w:szCs w:val="26"/>
      <w:lang w:val="ru-RU" w:eastAsia="ru-RU"/>
    </w:rPr>
  </w:style>
  <w:style w:type="character" w:customStyle="1" w:styleId="label">
    <w:name w:val="label"/>
    <w:rsid w:val="00867D6F"/>
    <w:rPr>
      <w:rFonts w:cs="Times New Roman"/>
    </w:rPr>
  </w:style>
  <w:style w:type="paragraph" w:customStyle="1" w:styleId="afffb">
    <w:name w:val="Знак Знак Знак Знак"/>
    <w:basedOn w:val="a0"/>
    <w:rsid w:val="00867D6F"/>
    <w:pPr>
      <w:spacing w:before="100" w:beforeAutospacing="1" w:after="100" w:afterAutospacing="1" w:line="240" w:lineRule="auto"/>
      <w:jc w:val="both"/>
    </w:pPr>
    <w:rPr>
      <w:rFonts w:ascii="Tahoma" w:eastAsia="Times New Roman" w:hAnsi="Tahoma" w:cs="Tahoma"/>
      <w:sz w:val="20"/>
      <w:szCs w:val="20"/>
      <w:lang w:val="en-US"/>
    </w:rPr>
  </w:style>
  <w:style w:type="paragraph" w:customStyle="1" w:styleId="afffc">
    <w:name w:val="Обычный.Нормальный абзац"/>
    <w:rsid w:val="00867D6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67D6F"/>
    <w:pPr>
      <w:suppressAutoHyphens/>
      <w:spacing w:after="0" w:line="240" w:lineRule="auto"/>
      <w:ind w:left="426"/>
      <w:jc w:val="both"/>
    </w:pPr>
    <w:rPr>
      <w:rFonts w:ascii="Times New Roman" w:eastAsia="Times New Roman" w:hAnsi="Times New Roman" w:cs="Times New Roman"/>
      <w:sz w:val="28"/>
      <w:szCs w:val="24"/>
      <w:lang w:eastAsia="ar-SA"/>
    </w:rPr>
  </w:style>
  <w:style w:type="character" w:customStyle="1" w:styleId="34">
    <w:name w:val="Стиль3 Знак Знак Знак"/>
    <w:link w:val="33"/>
    <w:locked/>
    <w:rsid w:val="00867D6F"/>
    <w:rPr>
      <w:rFonts w:ascii="Times New Roman" w:eastAsia="Times New Roman" w:hAnsi="Times New Roman" w:cs="Times New Roman"/>
      <w:sz w:val="28"/>
      <w:szCs w:val="24"/>
      <w:lang w:eastAsia="ru-RU"/>
    </w:rPr>
  </w:style>
  <w:style w:type="character" w:customStyle="1" w:styleId="ConsNormal0">
    <w:name w:val="ConsNormal Знак"/>
    <w:link w:val="ConsNormal"/>
    <w:locked/>
    <w:rsid w:val="00867D6F"/>
    <w:rPr>
      <w:rFonts w:ascii="Arial" w:eastAsia="Times New Roman" w:hAnsi="Arial" w:cs="Arial"/>
      <w:sz w:val="20"/>
      <w:szCs w:val="20"/>
      <w:lang w:eastAsia="ru-RU"/>
    </w:rPr>
  </w:style>
  <w:style w:type="paragraph" w:customStyle="1" w:styleId="Char">
    <w:name w:val="Char Знак Знак"/>
    <w:basedOn w:val="a0"/>
    <w:rsid w:val="00867D6F"/>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867D6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67D6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867D6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rsid w:val="00867D6F"/>
    <w:pPr>
      <w:spacing w:after="200" w:line="276" w:lineRule="auto"/>
      <w:ind w:left="720"/>
      <w:jc w:val="both"/>
    </w:pPr>
    <w:rPr>
      <w:rFonts w:ascii="Calibri" w:eastAsia="Times New Roman" w:hAnsi="Calibri" w:cs="Calibri"/>
      <w:lang w:eastAsia="ru-RU"/>
    </w:rPr>
  </w:style>
  <w:style w:type="paragraph" w:customStyle="1" w:styleId="Style9">
    <w:name w:val="Style9"/>
    <w:basedOn w:val="a0"/>
    <w:rsid w:val="00867D6F"/>
    <w:pPr>
      <w:widowControl w:val="0"/>
      <w:autoSpaceDE w:val="0"/>
      <w:autoSpaceDN w:val="0"/>
      <w:adjustRightInd w:val="0"/>
      <w:spacing w:after="0" w:line="240" w:lineRule="auto"/>
      <w:jc w:val="both"/>
    </w:pPr>
    <w:rPr>
      <w:rFonts w:ascii="Times New Roman" w:eastAsia="Calibri" w:hAnsi="Times New Roman" w:cs="Times New Roman"/>
      <w:sz w:val="28"/>
      <w:szCs w:val="24"/>
      <w:lang w:eastAsia="ru-RU"/>
    </w:rPr>
  </w:style>
  <w:style w:type="character" w:customStyle="1" w:styleId="blk">
    <w:name w:val="blk"/>
    <w:rsid w:val="00867D6F"/>
  </w:style>
  <w:style w:type="character" w:customStyle="1" w:styleId="u">
    <w:name w:val="u"/>
    <w:rsid w:val="00867D6F"/>
  </w:style>
  <w:style w:type="character" w:customStyle="1" w:styleId="afffd">
    <w:name w:val="Пункты Знак"/>
    <w:link w:val="a"/>
    <w:locked/>
    <w:rsid w:val="00867D6F"/>
    <w:rPr>
      <w:bCs/>
      <w:sz w:val="28"/>
      <w:szCs w:val="28"/>
      <w:lang w:val="x-none" w:eastAsia="x-none"/>
    </w:rPr>
  </w:style>
  <w:style w:type="paragraph" w:customStyle="1" w:styleId="a">
    <w:name w:val="Пункты"/>
    <w:basedOn w:val="2"/>
    <w:link w:val="afffd"/>
    <w:qFormat/>
    <w:rsid w:val="00867D6F"/>
    <w:pPr>
      <w:numPr>
        <w:ilvl w:val="1"/>
        <w:numId w:val="14"/>
      </w:numPr>
      <w:tabs>
        <w:tab w:val="left" w:pos="1134"/>
      </w:tabs>
      <w:spacing w:before="120" w:after="0"/>
      <w:jc w:val="both"/>
    </w:pPr>
    <w:rPr>
      <w:rFonts w:asciiTheme="minorHAnsi" w:eastAsiaTheme="minorHAnsi" w:hAnsiTheme="minorHAnsi" w:cstheme="minorBidi"/>
      <w:bCs/>
      <w:iCs w:val="0"/>
      <w:lang w:val="x-none" w:eastAsia="x-none"/>
    </w:rPr>
  </w:style>
  <w:style w:type="paragraph" w:customStyle="1" w:styleId="BodyText21">
    <w:name w:val="Body Text 21"/>
    <w:basedOn w:val="a0"/>
    <w:uiPriority w:val="99"/>
    <w:rsid w:val="00867D6F"/>
    <w:pPr>
      <w:widowControl w:val="0"/>
      <w:spacing w:after="0" w:line="240" w:lineRule="auto"/>
      <w:jc w:val="center"/>
    </w:pPr>
    <w:rPr>
      <w:rFonts w:ascii="Antiqua" w:eastAsia="Times New Roman" w:hAnsi="Antiqua" w:cs="Times New Roman"/>
      <w:sz w:val="28"/>
      <w:lang w:eastAsia="ru-RU"/>
    </w:rPr>
  </w:style>
  <w:style w:type="paragraph" w:customStyle="1" w:styleId="3f">
    <w:name w:val="Обычный3"/>
    <w:uiPriority w:val="99"/>
    <w:rsid w:val="00867D6F"/>
    <w:pPr>
      <w:snapToGrid w:val="0"/>
      <w:spacing w:after="0" w:line="240" w:lineRule="auto"/>
    </w:pPr>
    <w:rPr>
      <w:rFonts w:ascii="Times New Roman" w:eastAsia="Times New Roman" w:hAnsi="Times New Roman" w:cs="Times New Roman"/>
      <w:sz w:val="20"/>
      <w:szCs w:val="20"/>
      <w:lang w:eastAsia="ru-RU"/>
    </w:rPr>
  </w:style>
  <w:style w:type="character" w:customStyle="1" w:styleId="1f">
    <w:name w:val="Глава Знак Знак1"/>
    <w:locked/>
    <w:rsid w:val="00867D6F"/>
    <w:rPr>
      <w:sz w:val="28"/>
      <w:lang w:val="x-none" w:eastAsia="x-none"/>
    </w:rPr>
  </w:style>
  <w:style w:type="paragraph" w:styleId="afffe">
    <w:name w:val="Revision"/>
    <w:hidden/>
    <w:uiPriority w:val="99"/>
    <w:semiHidden/>
    <w:rsid w:val="00867D6F"/>
    <w:pPr>
      <w:spacing w:after="0" w:line="240" w:lineRule="auto"/>
    </w:pPr>
    <w:rPr>
      <w:rFonts w:ascii="Times New Roman" w:eastAsia="Times New Roman" w:hAnsi="Times New Roman" w:cs="Times New Roman"/>
      <w:sz w:val="28"/>
      <w:szCs w:val="24"/>
      <w:lang w:eastAsia="ru-RU"/>
    </w:rPr>
  </w:style>
  <w:style w:type="paragraph" w:customStyle="1" w:styleId="bodytext2">
    <w:name w:val="bodytext2"/>
    <w:basedOn w:val="a0"/>
    <w:rsid w:val="00867D6F"/>
    <w:pPr>
      <w:overflowPunct w:val="0"/>
      <w:autoSpaceDE w:val="0"/>
      <w:autoSpaceDN w:val="0"/>
      <w:spacing w:after="0" w:line="240" w:lineRule="auto"/>
      <w:jc w:val="both"/>
    </w:pPr>
    <w:rPr>
      <w:rFonts w:ascii="Times New Roman" w:eastAsia="Times New Roman" w:hAnsi="Times New Roman" w:cs="Times New Roman"/>
      <w:b/>
      <w:bCs/>
      <w:i/>
      <w:iCs/>
      <w:sz w:val="24"/>
      <w:szCs w:val="24"/>
      <w:lang w:eastAsia="ru-RU"/>
    </w:rPr>
  </w:style>
  <w:style w:type="paragraph" w:styleId="affff">
    <w:name w:val="Block Text"/>
    <w:basedOn w:val="a0"/>
    <w:rsid w:val="00867D6F"/>
    <w:pPr>
      <w:spacing w:after="0" w:line="240" w:lineRule="auto"/>
      <w:ind w:left="90" w:right="-341" w:firstLine="615"/>
      <w:jc w:val="both"/>
    </w:pPr>
    <w:rPr>
      <w:rFonts w:ascii="Times New Roman" w:eastAsia="Times New Roman" w:hAnsi="Times New Roman" w:cs="Times New Roman"/>
      <w:sz w:val="24"/>
      <w:szCs w:val="20"/>
      <w:lang w:eastAsia="ru-RU"/>
    </w:rPr>
  </w:style>
  <w:style w:type="character" w:customStyle="1" w:styleId="iceouttxt51">
    <w:name w:val="iceouttxt51"/>
    <w:rsid w:val="00867D6F"/>
    <w:rPr>
      <w:rFonts w:ascii="Arial" w:hAnsi="Arial" w:cs="Arial" w:hint="default"/>
      <w:color w:val="666666"/>
      <w:sz w:val="17"/>
      <w:szCs w:val="17"/>
    </w:rPr>
  </w:style>
  <w:style w:type="character" w:customStyle="1" w:styleId="ConsPlusNormal0">
    <w:name w:val="ConsPlusNormal Знак"/>
    <w:link w:val="ConsPlusNormal"/>
    <w:locked/>
    <w:rsid w:val="00867D6F"/>
    <w:rPr>
      <w:rFonts w:ascii="Arial" w:eastAsia="Times New Roman" w:hAnsi="Arial" w:cs="Arial"/>
      <w:sz w:val="20"/>
      <w:szCs w:val="20"/>
      <w:lang w:eastAsia="ru-RU"/>
    </w:rPr>
  </w:style>
  <w:style w:type="character" w:customStyle="1" w:styleId="hilite">
    <w:name w:val="hilite"/>
    <w:rsid w:val="00867D6F"/>
  </w:style>
  <w:style w:type="character" w:customStyle="1" w:styleId="affff0">
    <w:name w:val="Основной текст + Полужирный"/>
    <w:uiPriority w:val="99"/>
    <w:rsid w:val="00867D6F"/>
    <w:rPr>
      <w:rFonts w:ascii="Times New Roman" w:hAnsi="Times New Roman" w:cs="Times New Roman"/>
      <w:b/>
      <w:bCs/>
      <w:shd w:val="clear" w:color="auto" w:fill="FFFFFF"/>
    </w:rPr>
  </w:style>
  <w:style w:type="numbering" w:customStyle="1" w:styleId="114">
    <w:name w:val="Нет списка11"/>
    <w:next w:val="a3"/>
    <w:uiPriority w:val="99"/>
    <w:semiHidden/>
    <w:unhideWhenUsed/>
    <w:rsid w:val="00867D6F"/>
  </w:style>
  <w:style w:type="paragraph" w:styleId="affff1">
    <w:name w:val="endnote text"/>
    <w:basedOn w:val="a0"/>
    <w:link w:val="affff2"/>
    <w:rsid w:val="00867D6F"/>
    <w:pPr>
      <w:spacing w:after="0" w:line="240" w:lineRule="auto"/>
    </w:pPr>
    <w:rPr>
      <w:rFonts w:ascii="Times New Roman" w:eastAsia="Times New Roman" w:hAnsi="Times New Roman" w:cs="Times New Roman"/>
      <w:sz w:val="20"/>
      <w:szCs w:val="20"/>
      <w:lang w:eastAsia="ru-RU"/>
    </w:rPr>
  </w:style>
  <w:style w:type="character" w:customStyle="1" w:styleId="affff2">
    <w:name w:val="Текст концевой сноски Знак"/>
    <w:basedOn w:val="a1"/>
    <w:link w:val="affff1"/>
    <w:rsid w:val="00867D6F"/>
    <w:rPr>
      <w:rFonts w:ascii="Times New Roman" w:eastAsia="Times New Roman" w:hAnsi="Times New Roman" w:cs="Times New Roman"/>
      <w:sz w:val="20"/>
      <w:szCs w:val="20"/>
      <w:lang w:eastAsia="ru-RU"/>
    </w:rPr>
  </w:style>
  <w:style w:type="paragraph" w:styleId="affff3">
    <w:name w:val="No Spacing"/>
    <w:uiPriority w:val="1"/>
    <w:qFormat/>
    <w:rsid w:val="00867D6F"/>
    <w:pPr>
      <w:spacing w:after="0" w:line="240" w:lineRule="auto"/>
    </w:pPr>
    <w:rPr>
      <w:rFonts w:ascii="Calibri" w:eastAsia="Calibri" w:hAnsi="Calibri" w:cs="Times New Roman"/>
    </w:rPr>
  </w:style>
  <w:style w:type="numbering" w:customStyle="1" w:styleId="2f1">
    <w:name w:val="Нет списка2"/>
    <w:next w:val="a3"/>
    <w:uiPriority w:val="99"/>
    <w:semiHidden/>
    <w:unhideWhenUsed/>
    <w:rsid w:val="00867D6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uiPriority w:val="9"/>
    <w:semiHidden/>
    <w:rsid w:val="00867D6F"/>
    <w:rPr>
      <w:rFonts w:ascii="Cambria" w:eastAsia="Times New Roman" w:hAnsi="Cambria" w:cs="Times New Roman"/>
      <w:b/>
      <w:bCs/>
      <w:color w:val="4F81BD"/>
      <w:sz w:val="26"/>
      <w:szCs w:val="26"/>
    </w:rPr>
  </w:style>
  <w:style w:type="numbering" w:customStyle="1" w:styleId="1110">
    <w:name w:val="Нет списка111"/>
    <w:next w:val="a3"/>
    <w:uiPriority w:val="99"/>
    <w:semiHidden/>
    <w:unhideWhenUsed/>
    <w:rsid w:val="00867D6F"/>
  </w:style>
  <w:style w:type="character" w:customStyle="1" w:styleId="dynatree-title">
    <w:name w:val="dynatree-title"/>
    <w:rsid w:val="00867D6F"/>
  </w:style>
  <w:style w:type="numbering" w:customStyle="1" w:styleId="213">
    <w:name w:val="Нет списка21"/>
    <w:next w:val="a3"/>
    <w:uiPriority w:val="99"/>
    <w:semiHidden/>
    <w:unhideWhenUsed/>
    <w:rsid w:val="00867D6F"/>
  </w:style>
  <w:style w:type="character" w:customStyle="1" w:styleId="411">
    <w:name w:val="Заголовок 4 Знак1"/>
    <w:aliases w:val="Параграф Знак1"/>
    <w:semiHidden/>
    <w:rsid w:val="00867D6F"/>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867D6F"/>
    <w:rPr>
      <w:rFonts w:ascii="Cambria" w:eastAsia="Times New Roman" w:hAnsi="Cambria" w:cs="Times New Roman"/>
      <w:color w:val="243F60"/>
      <w:sz w:val="22"/>
      <w:szCs w:val="22"/>
    </w:rPr>
  </w:style>
  <w:style w:type="character" w:customStyle="1" w:styleId="1f0">
    <w:name w:val="Верхний колонтитул Знак1"/>
    <w:aliases w:val="Знак Знак Знак1"/>
    <w:uiPriority w:val="99"/>
    <w:semiHidden/>
    <w:rsid w:val="00867D6F"/>
    <w:rPr>
      <w:rFonts w:ascii="Calibri" w:eastAsia="Calibri" w:hAnsi="Calibri" w:cs="Times New Roman"/>
    </w:rPr>
  </w:style>
  <w:style w:type="character" w:customStyle="1" w:styleId="1f1">
    <w:name w:val="Основной текст с отступом Знак1"/>
    <w:aliases w:val="текст Знак1"/>
    <w:semiHidden/>
    <w:rsid w:val="00867D6F"/>
    <w:rPr>
      <w:rFonts w:ascii="Calibri" w:eastAsia="Calibri" w:hAnsi="Calibri" w:cs="Times New Roman"/>
    </w:rPr>
  </w:style>
  <w:style w:type="character" w:customStyle="1" w:styleId="311">
    <w:name w:val="Основной текст с отступом 3 Знак1"/>
    <w:aliases w:val="Знак2 Знак1"/>
    <w:semiHidden/>
    <w:rsid w:val="00867D6F"/>
    <w:rPr>
      <w:rFonts w:ascii="Calibri" w:eastAsia="Calibri" w:hAnsi="Calibri" w:cs="Times New Roman"/>
      <w:sz w:val="16"/>
      <w:szCs w:val="16"/>
    </w:rPr>
  </w:style>
  <w:style w:type="character" w:customStyle="1" w:styleId="91">
    <w:name w:val="Знак Знак9"/>
    <w:locked/>
    <w:rsid w:val="00867D6F"/>
    <w:rPr>
      <w:rFonts w:ascii="Times New Roman" w:hAnsi="Times New Roman" w:cs="Times New Roman" w:hint="default"/>
      <w:b/>
      <w:bCs/>
      <w:i/>
      <w:iCs/>
      <w:snapToGrid/>
      <w:sz w:val="28"/>
      <w:szCs w:val="28"/>
      <w:lang w:val="ru-RU" w:eastAsia="ru-RU"/>
    </w:rPr>
  </w:style>
  <w:style w:type="numbering" w:customStyle="1" w:styleId="3f0">
    <w:name w:val="Нет списка3"/>
    <w:next w:val="a3"/>
    <w:uiPriority w:val="99"/>
    <w:semiHidden/>
    <w:unhideWhenUsed/>
    <w:rsid w:val="00867D6F"/>
  </w:style>
  <w:style w:type="numbering" w:customStyle="1" w:styleId="121">
    <w:name w:val="Нет списка12"/>
    <w:next w:val="a3"/>
    <w:uiPriority w:val="99"/>
    <w:semiHidden/>
    <w:unhideWhenUsed/>
    <w:rsid w:val="00867D6F"/>
  </w:style>
  <w:style w:type="table" w:customStyle="1" w:styleId="214">
    <w:name w:val="Сетка таблицы21"/>
    <w:basedOn w:val="a2"/>
    <w:next w:val="ac"/>
    <w:rsid w:val="00867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
    <w:name w:val="Нет списка22"/>
    <w:next w:val="a3"/>
    <w:uiPriority w:val="99"/>
    <w:semiHidden/>
    <w:rsid w:val="00867D6F"/>
  </w:style>
  <w:style w:type="table" w:customStyle="1" w:styleId="115">
    <w:name w:val="Сетка таблицы11"/>
    <w:basedOn w:val="a2"/>
    <w:next w:val="ac"/>
    <w:rsid w:val="00867D6F"/>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1">
    <w:name w:val="Абзац списка3"/>
    <w:basedOn w:val="a0"/>
    <w:rsid w:val="00867D6F"/>
    <w:pPr>
      <w:spacing w:after="200" w:line="276" w:lineRule="auto"/>
      <w:ind w:left="720"/>
      <w:jc w:val="both"/>
    </w:pPr>
    <w:rPr>
      <w:rFonts w:ascii="Calibri" w:eastAsia="Times New Roman" w:hAnsi="Calibri" w:cs="Calibri"/>
      <w:lang w:eastAsia="ru-RU"/>
    </w:rPr>
  </w:style>
  <w:style w:type="numbering" w:customStyle="1" w:styleId="1111">
    <w:name w:val="Нет списка1111"/>
    <w:next w:val="a3"/>
    <w:uiPriority w:val="99"/>
    <w:semiHidden/>
    <w:unhideWhenUsed/>
    <w:rsid w:val="00867D6F"/>
  </w:style>
  <w:style w:type="numbering" w:customStyle="1" w:styleId="2112">
    <w:name w:val="Нет списка211"/>
    <w:next w:val="a3"/>
    <w:uiPriority w:val="99"/>
    <w:semiHidden/>
    <w:unhideWhenUsed/>
    <w:rsid w:val="00867D6F"/>
  </w:style>
  <w:style w:type="numbering" w:customStyle="1" w:styleId="11111">
    <w:name w:val="Нет списка11111"/>
    <w:next w:val="a3"/>
    <w:uiPriority w:val="99"/>
    <w:semiHidden/>
    <w:unhideWhenUsed/>
    <w:rsid w:val="00867D6F"/>
  </w:style>
  <w:style w:type="numbering" w:customStyle="1" w:styleId="21110">
    <w:name w:val="Нет списка2111"/>
    <w:next w:val="a3"/>
    <w:uiPriority w:val="99"/>
    <w:semiHidden/>
    <w:unhideWhenUsed/>
    <w:rsid w:val="00867D6F"/>
  </w:style>
  <w:style w:type="numbering" w:customStyle="1" w:styleId="312">
    <w:name w:val="Нет списка31"/>
    <w:next w:val="a3"/>
    <w:uiPriority w:val="99"/>
    <w:semiHidden/>
    <w:unhideWhenUsed/>
    <w:rsid w:val="00867D6F"/>
  </w:style>
  <w:style w:type="paragraph" w:customStyle="1" w:styleId="45">
    <w:name w:val="Абзац списка4"/>
    <w:basedOn w:val="a0"/>
    <w:rsid w:val="00867D6F"/>
    <w:pPr>
      <w:spacing w:after="200" w:line="276" w:lineRule="auto"/>
      <w:ind w:left="720"/>
      <w:jc w:val="both"/>
    </w:pPr>
    <w:rPr>
      <w:rFonts w:ascii="Calibri" w:eastAsia="Times New Roman" w:hAnsi="Calibri" w:cs="Calibri"/>
      <w:lang w:eastAsia="ru-RU"/>
    </w:rPr>
  </w:style>
  <w:style w:type="numbering" w:customStyle="1" w:styleId="1210">
    <w:name w:val="Нет списка121"/>
    <w:next w:val="a3"/>
    <w:uiPriority w:val="99"/>
    <w:semiHidden/>
    <w:unhideWhenUsed/>
    <w:rsid w:val="00867D6F"/>
  </w:style>
  <w:style w:type="numbering" w:customStyle="1" w:styleId="2210">
    <w:name w:val="Нет списка221"/>
    <w:next w:val="a3"/>
    <w:uiPriority w:val="99"/>
    <w:semiHidden/>
    <w:unhideWhenUsed/>
    <w:rsid w:val="00867D6F"/>
  </w:style>
  <w:style w:type="numbering" w:customStyle="1" w:styleId="1120">
    <w:name w:val="Нет списка112"/>
    <w:next w:val="a3"/>
    <w:uiPriority w:val="99"/>
    <w:semiHidden/>
    <w:unhideWhenUsed/>
    <w:rsid w:val="00867D6F"/>
  </w:style>
  <w:style w:type="numbering" w:customStyle="1" w:styleId="2120">
    <w:name w:val="Нет списка212"/>
    <w:next w:val="a3"/>
    <w:uiPriority w:val="99"/>
    <w:semiHidden/>
    <w:unhideWhenUsed/>
    <w:rsid w:val="00867D6F"/>
  </w:style>
  <w:style w:type="numbering" w:customStyle="1" w:styleId="46">
    <w:name w:val="Нет списка4"/>
    <w:next w:val="a3"/>
    <w:uiPriority w:val="99"/>
    <w:semiHidden/>
    <w:rsid w:val="00867D6F"/>
  </w:style>
  <w:style w:type="table" w:customStyle="1" w:styleId="3f2">
    <w:name w:val="Сетка таблицы3"/>
    <w:basedOn w:val="a2"/>
    <w:next w:val="ac"/>
    <w:rsid w:val="00867D6F"/>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Абзац списка5"/>
    <w:basedOn w:val="a0"/>
    <w:rsid w:val="00867D6F"/>
    <w:pPr>
      <w:spacing w:after="200" w:line="276" w:lineRule="auto"/>
      <w:ind w:left="720"/>
      <w:jc w:val="both"/>
    </w:pPr>
    <w:rPr>
      <w:rFonts w:ascii="Calibri" w:eastAsia="Times New Roman" w:hAnsi="Calibri" w:cs="Calibri"/>
      <w:lang w:eastAsia="ru-RU"/>
    </w:rPr>
  </w:style>
  <w:style w:type="numbering" w:customStyle="1" w:styleId="130">
    <w:name w:val="Нет списка13"/>
    <w:next w:val="a3"/>
    <w:uiPriority w:val="99"/>
    <w:semiHidden/>
    <w:unhideWhenUsed/>
    <w:rsid w:val="00867D6F"/>
  </w:style>
  <w:style w:type="numbering" w:customStyle="1" w:styleId="230">
    <w:name w:val="Нет списка23"/>
    <w:next w:val="a3"/>
    <w:uiPriority w:val="99"/>
    <w:semiHidden/>
    <w:unhideWhenUsed/>
    <w:rsid w:val="00867D6F"/>
  </w:style>
  <w:style w:type="numbering" w:customStyle="1" w:styleId="1130">
    <w:name w:val="Нет списка113"/>
    <w:next w:val="a3"/>
    <w:uiPriority w:val="99"/>
    <w:semiHidden/>
    <w:unhideWhenUsed/>
    <w:rsid w:val="00867D6F"/>
  </w:style>
  <w:style w:type="table" w:customStyle="1" w:styleId="122">
    <w:name w:val="Сетка таблицы12"/>
    <w:basedOn w:val="a2"/>
    <w:next w:val="ac"/>
    <w:rsid w:val="00867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Нет списка213"/>
    <w:next w:val="a3"/>
    <w:uiPriority w:val="99"/>
    <w:semiHidden/>
    <w:unhideWhenUsed/>
    <w:rsid w:val="00867D6F"/>
  </w:style>
  <w:style w:type="numbering" w:customStyle="1" w:styleId="111111">
    <w:name w:val="Нет списка111111"/>
    <w:next w:val="a3"/>
    <w:uiPriority w:val="99"/>
    <w:semiHidden/>
    <w:unhideWhenUsed/>
    <w:rsid w:val="00867D6F"/>
  </w:style>
  <w:style w:type="paragraph" w:customStyle="1" w:styleId="msonormal0">
    <w:name w:val="msonormal"/>
    <w:basedOn w:val="a0"/>
    <w:rsid w:val="00867D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867D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rsid w:val="00867D6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867D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867D6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867D6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0">
    <w:name w:val="xl70"/>
    <w:basedOn w:val="a0"/>
    <w:rsid w:val="00867D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0"/>
    <w:rsid w:val="00867D6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customStyle="1" w:styleId="okpdspan">
    <w:name w:val="okpd_span"/>
    <w:rsid w:val="00867D6F"/>
  </w:style>
  <w:style w:type="paragraph" w:customStyle="1" w:styleId="47">
    <w:name w:val="4"/>
    <w:basedOn w:val="a0"/>
    <w:next w:val="affb"/>
    <w:qFormat/>
    <w:rsid w:val="00867D6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116">
    <w:name w:val="Абзац списка11"/>
    <w:basedOn w:val="a0"/>
    <w:rsid w:val="00867D6F"/>
    <w:pPr>
      <w:spacing w:after="0" w:line="240" w:lineRule="auto"/>
      <w:ind w:left="720"/>
      <w:jc w:val="both"/>
    </w:pPr>
    <w:rPr>
      <w:rFonts w:ascii="Times New Roman" w:eastAsia="Times New Roman" w:hAnsi="Times New Roman" w:cs="Times New Roman"/>
      <w:sz w:val="28"/>
      <w:szCs w:val="24"/>
      <w:lang w:eastAsia="ru-RU"/>
    </w:rPr>
  </w:style>
  <w:style w:type="paragraph" w:customStyle="1" w:styleId="117">
    <w:name w:val="Знак11"/>
    <w:basedOn w:val="a0"/>
    <w:rsid w:val="00867D6F"/>
    <w:pPr>
      <w:widowControl w:val="0"/>
      <w:adjustRightInd w:val="0"/>
      <w:spacing w:line="240" w:lineRule="exact"/>
      <w:jc w:val="right"/>
    </w:pPr>
    <w:rPr>
      <w:rFonts w:ascii="Arial" w:eastAsia="Times New Roman" w:hAnsi="Arial" w:cs="Arial"/>
      <w:sz w:val="20"/>
      <w:szCs w:val="20"/>
      <w:lang w:val="en-GB"/>
    </w:rPr>
  </w:style>
  <w:style w:type="paragraph" w:customStyle="1" w:styleId="1f2">
    <w:name w:val="1"/>
    <w:basedOn w:val="a0"/>
    <w:next w:val="affb"/>
    <w:uiPriority w:val="10"/>
    <w:qFormat/>
    <w:rsid w:val="00867D6F"/>
    <w:pPr>
      <w:widowControl w:val="0"/>
      <w:autoSpaceDE w:val="0"/>
      <w:autoSpaceDN w:val="0"/>
      <w:adjustRightInd w:val="0"/>
      <w:spacing w:after="0" w:line="240" w:lineRule="auto"/>
      <w:jc w:val="center"/>
    </w:pPr>
    <w:rPr>
      <w:rFonts w:ascii="Times New Roman" w:eastAsia="Times New Roman" w:hAnsi="Times New Roman" w:cs="Times New Roman"/>
      <w:sz w:val="28"/>
      <w:szCs w:val="24"/>
      <w:lang w:eastAsia="ru-RU"/>
    </w:rPr>
  </w:style>
  <w:style w:type="paragraph" w:customStyle="1" w:styleId="63">
    <w:name w:val="Абзац списка6"/>
    <w:basedOn w:val="a0"/>
    <w:rsid w:val="00867D6F"/>
    <w:pPr>
      <w:spacing w:after="200" w:line="276" w:lineRule="auto"/>
      <w:ind w:left="720"/>
      <w:jc w:val="both"/>
    </w:pPr>
    <w:rPr>
      <w:rFonts w:ascii="Calibri" w:eastAsia="Times New Roman" w:hAnsi="Calibri" w:cs="Calibri"/>
      <w:lang w:eastAsia="ru-RU"/>
    </w:rPr>
  </w:style>
  <w:style w:type="paragraph" w:customStyle="1" w:styleId="72">
    <w:name w:val="Абзац списка7"/>
    <w:basedOn w:val="a0"/>
    <w:rsid w:val="00867D6F"/>
    <w:pPr>
      <w:spacing w:after="200" w:line="276" w:lineRule="auto"/>
      <w:ind w:left="720"/>
      <w:jc w:val="both"/>
    </w:pPr>
    <w:rPr>
      <w:rFonts w:ascii="Calibri" w:eastAsia="Times New Roman" w:hAnsi="Calibri" w:cs="Calibri"/>
      <w:lang w:eastAsia="ru-RU"/>
    </w:rPr>
  </w:style>
  <w:style w:type="paragraph" w:customStyle="1" w:styleId="Default">
    <w:name w:val="Default"/>
    <w:rsid w:val="00867D6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formattext">
    <w:name w:val="formattext"/>
    <w:basedOn w:val="a0"/>
    <w:rsid w:val="00867D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4">
    <w:name w:val="Базовый"/>
    <w:rsid w:val="00867D6F"/>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customStyle="1" w:styleId="55">
    <w:name w:val="Сетка таблицы5"/>
    <w:basedOn w:val="a2"/>
    <w:next w:val="ac"/>
    <w:uiPriority w:val="59"/>
    <w:rsid w:val="00867D6F"/>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1A662E44FE1014FD39FA00362A8A0152E9B42ECAB79w5kDH" TargetMode="External"/><Relationship Id="rId3" Type="http://schemas.openxmlformats.org/officeDocument/2006/relationships/settings" Target="settings.xml"/><Relationship Id="rId7" Type="http://schemas.openxmlformats.org/officeDocument/2006/relationships/hyperlink" Target="mailto:info@cmec.spb.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3EC76C202212DE313BA139B4E941CD582337BF762EB59F4CCABA0A8C5EC6F229FF1E245C3A07147C2F088CE714IFB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22</Pages>
  <Words>9368</Words>
  <Characters>53402</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V. Ivleva</dc:creator>
  <cp:keywords/>
  <dc:description/>
  <cp:lastModifiedBy>Ivan A. Shtefanuka</cp:lastModifiedBy>
  <cp:revision>5</cp:revision>
  <dcterms:created xsi:type="dcterms:W3CDTF">2026-04-13T13:43:00Z</dcterms:created>
  <dcterms:modified xsi:type="dcterms:W3CDTF">2026-05-27T11:39:00Z</dcterms:modified>
</cp:coreProperties>
</file>