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C306D2" w14:textId="23462B64" w:rsidR="00834DD3" w:rsidRPr="00560EFC" w:rsidRDefault="00834DD3" w:rsidP="006F62AF">
      <w:pPr>
        <w:tabs>
          <w:tab w:val="left" w:pos="720"/>
        </w:tabs>
        <w:jc w:val="center"/>
      </w:pPr>
      <w:r>
        <w:rPr>
          <w:b/>
        </w:rPr>
        <w:t xml:space="preserve">Договор № </w:t>
      </w:r>
      <w:r w:rsidR="00510585" w:rsidRPr="00560EFC">
        <w:rPr>
          <w:b/>
        </w:rPr>
        <w:t>___________</w:t>
      </w:r>
    </w:p>
    <w:p w14:paraId="57E97DCE" w14:textId="77777777" w:rsidR="00834DD3" w:rsidRDefault="00834DD3" w:rsidP="006F62AF">
      <w:pPr>
        <w:tabs>
          <w:tab w:val="left" w:pos="720"/>
        </w:tabs>
        <w:jc w:val="center"/>
        <w:rPr>
          <w:b/>
        </w:rPr>
      </w:pPr>
    </w:p>
    <w:p w14:paraId="338C27AC" w14:textId="7796C9F6" w:rsidR="00834DD3" w:rsidRDefault="00834DD3" w:rsidP="006F62AF">
      <w:pPr>
        <w:tabs>
          <w:tab w:val="left" w:pos="720"/>
        </w:tabs>
        <w:jc w:val="both"/>
      </w:pPr>
      <w:r>
        <w:t>Санкт-Петербург</w:t>
      </w:r>
      <w:r>
        <w:tab/>
      </w:r>
      <w:r>
        <w:tab/>
      </w:r>
      <w:r>
        <w:tab/>
      </w:r>
      <w:r>
        <w:tab/>
      </w:r>
      <w:r>
        <w:tab/>
      </w:r>
      <w:r>
        <w:tab/>
      </w:r>
      <w:r>
        <w:tab/>
        <w:t>«__» ______________ 20</w:t>
      </w:r>
      <w:r w:rsidR="001A47E6">
        <w:t>26</w:t>
      </w:r>
      <w:r>
        <w:t xml:space="preserve"> года</w:t>
      </w:r>
    </w:p>
    <w:p w14:paraId="22DAB12D" w14:textId="77777777" w:rsidR="00834DD3" w:rsidRDefault="00834DD3" w:rsidP="006F62AF">
      <w:pPr>
        <w:tabs>
          <w:tab w:val="left" w:pos="720"/>
        </w:tabs>
        <w:jc w:val="both"/>
        <w:rPr>
          <w:b/>
        </w:rPr>
      </w:pPr>
    </w:p>
    <w:p w14:paraId="533F1D43" w14:textId="6CF786EA" w:rsidR="00834DD3" w:rsidRDefault="00834DD3" w:rsidP="006F62AF">
      <w:pPr>
        <w:tabs>
          <w:tab w:val="left" w:pos="360"/>
        </w:tabs>
        <w:ind w:firstLine="709"/>
        <w:jc w:val="both"/>
        <w:rPr>
          <w:bCs/>
        </w:rPr>
      </w:pPr>
      <w:r w:rsidRPr="006F62AF">
        <w:rPr>
          <w:noProof/>
        </w:rPr>
        <w:t>Санкт-Петербургское Государственное бюджетное учреждение здравоохранения «Городская наркологическая больница»</w:t>
      </w:r>
      <w:r w:rsidRPr="006F62AF">
        <w:t xml:space="preserve"> </w:t>
      </w:r>
      <w:r w:rsidRPr="006F62AF">
        <w:rPr>
          <w:bCs/>
        </w:rPr>
        <w:t>(</w:t>
      </w:r>
      <w:r w:rsidRPr="006F62AF">
        <w:rPr>
          <w:bCs/>
          <w:noProof/>
        </w:rPr>
        <w:t>СПб ГБУЗ «ГНБ»</w:t>
      </w:r>
      <w:r w:rsidRPr="006F62AF">
        <w:rPr>
          <w:bCs/>
        </w:rPr>
        <w:t xml:space="preserve">), именуемое в дальнейшем «Заказчик», в лице </w:t>
      </w:r>
      <w:r w:rsidRPr="006F62AF">
        <w:rPr>
          <w:bCs/>
          <w:noProof/>
        </w:rPr>
        <w:t>главного врача Константинова Дмитрия Павловича</w:t>
      </w:r>
      <w:r w:rsidRPr="006F62AF">
        <w:rPr>
          <w:bCs/>
        </w:rPr>
        <w:t xml:space="preserve">, действующего на основании </w:t>
      </w:r>
      <w:r w:rsidRPr="006F62AF">
        <w:rPr>
          <w:bCs/>
          <w:noProof/>
        </w:rPr>
        <w:t>Устава</w:t>
      </w:r>
      <w:r w:rsidRPr="006F62AF">
        <w:rPr>
          <w:bCs/>
        </w:rPr>
        <w:t>, с одной стороны</w:t>
      </w:r>
      <w:r w:rsidRPr="006F62AF">
        <w:t xml:space="preserve"> и</w:t>
      </w:r>
      <w:proofErr w:type="gramStart"/>
      <w:r w:rsidR="006F62AF" w:rsidRPr="006F62AF">
        <w:t xml:space="preserve"> </w:t>
      </w:r>
      <w:r w:rsidR="00E965CF" w:rsidRPr="006F62AF">
        <w:rPr>
          <w:bCs/>
        </w:rPr>
        <w:t>_________________ (_________________)</w:t>
      </w:r>
      <w:r w:rsidR="00E965CF" w:rsidRPr="006F62AF">
        <w:t xml:space="preserve">, </w:t>
      </w:r>
      <w:proofErr w:type="gramEnd"/>
      <w:r w:rsidR="00E965CF" w:rsidRPr="006F62AF">
        <w:t>именуемое в дальнейшем «Исполнитель», действующее на основании:</w:t>
      </w:r>
      <w:r w:rsidR="006F62AF">
        <w:t xml:space="preserve"> </w:t>
      </w:r>
      <w:r w:rsidR="00E965CF" w:rsidRPr="006F62AF">
        <w:rPr>
          <w:bCs/>
        </w:rPr>
        <w:t>Распоряжения Комитета</w:t>
      </w:r>
      <w:r w:rsidR="00E965CF">
        <w:rPr>
          <w:bCs/>
        </w:rPr>
        <w:t xml:space="preserve"> по здравоохранению Правительства Санкт-Петербурга от 10.11.2010 № 562-р «Об упорядочении ведения, использования и </w:t>
      </w:r>
      <w:proofErr w:type="gramStart"/>
      <w:r w:rsidR="00E965CF">
        <w:rPr>
          <w:bCs/>
        </w:rPr>
        <w:t>контроля за</w:t>
      </w:r>
      <w:proofErr w:type="gramEnd"/>
      <w:r w:rsidR="00E965CF">
        <w:rPr>
          <w:bCs/>
        </w:rPr>
        <w:t xml:space="preserve"> оборотом первичной медицинской документации»;</w:t>
      </w:r>
      <w:r w:rsidR="006F62AF">
        <w:rPr>
          <w:bCs/>
        </w:rPr>
        <w:t xml:space="preserve"> </w:t>
      </w:r>
      <w:r w:rsidR="00E965CF">
        <w:t xml:space="preserve">в </w:t>
      </w:r>
      <w:r w:rsidR="00E965CF" w:rsidRPr="00EE24D5">
        <w:t xml:space="preserve">лице </w:t>
      </w:r>
      <w:r w:rsidR="00E965CF">
        <w:rPr>
          <w:b/>
          <w:bCs/>
        </w:rPr>
        <w:t>_________________</w:t>
      </w:r>
      <w:r w:rsidR="00E965CF" w:rsidRPr="00EE24D5">
        <w:t xml:space="preserve">, действующего на основании </w:t>
      </w:r>
      <w:r w:rsidR="00E965CF">
        <w:rPr>
          <w:b/>
          <w:bCs/>
        </w:rPr>
        <w:t>_________________</w:t>
      </w:r>
      <w:r w:rsidR="00E965CF" w:rsidRPr="00EE24D5">
        <w:t xml:space="preserve">, </w:t>
      </w:r>
      <w:r w:rsidR="00E965CF" w:rsidRPr="00EE24D5">
        <w:rPr>
          <w:bCs/>
        </w:rPr>
        <w:t>с другой</w:t>
      </w:r>
      <w:r w:rsidR="00E965CF">
        <w:rPr>
          <w:bCs/>
        </w:rPr>
        <w:t xml:space="preserve"> стороны, </w:t>
      </w:r>
      <w:r w:rsidR="00E965CF">
        <w:t>именуемые далее совместно</w:t>
      </w:r>
      <w:r w:rsidR="00E965CF">
        <w:rPr>
          <w:bCs/>
        </w:rPr>
        <w:t xml:space="preserve"> – Стороны, а по отдельности – Сторона, заключили настоящий договор (далее – договор) о нижеследующем:</w:t>
      </w:r>
    </w:p>
    <w:p w14:paraId="7E5F01CD" w14:textId="77777777" w:rsidR="006F62AF" w:rsidRDefault="006F62AF" w:rsidP="006F62AF">
      <w:pPr>
        <w:jc w:val="center"/>
        <w:rPr>
          <w:b/>
        </w:rPr>
      </w:pPr>
    </w:p>
    <w:p w14:paraId="37526DB4" w14:textId="77777777" w:rsidR="00834DD3" w:rsidRDefault="00834DD3" w:rsidP="006F62AF">
      <w:pPr>
        <w:jc w:val="center"/>
        <w:rPr>
          <w:b/>
        </w:rPr>
      </w:pPr>
      <w:r>
        <w:rPr>
          <w:b/>
        </w:rPr>
        <w:t>1. Предмет договора</w:t>
      </w:r>
    </w:p>
    <w:p w14:paraId="70476E7A" w14:textId="77777777" w:rsidR="00834DD3" w:rsidRDefault="00834DD3" w:rsidP="006F62AF">
      <w:pPr>
        <w:tabs>
          <w:tab w:val="left" w:pos="720"/>
        </w:tabs>
        <w:ind w:firstLine="709"/>
        <w:jc w:val="both"/>
      </w:pPr>
      <w:r>
        <w:t>1.1. Заказчик поручает и оплачивает, а Исполнитель оказывает услуги (далее – услуги), согласно Спецификации (Приложение № 1 к договору) в следующем объеме:</w:t>
      </w:r>
    </w:p>
    <w:p w14:paraId="7F662139" w14:textId="77777777" w:rsidR="00834DD3" w:rsidRDefault="00834DD3" w:rsidP="006F62AF">
      <w:pPr>
        <w:tabs>
          <w:tab w:val="left" w:pos="1571"/>
        </w:tabs>
        <w:ind w:firstLine="709"/>
        <w:jc w:val="both"/>
      </w:pPr>
      <w:r>
        <w:t>1.1.1. Информационная услуга по</w:t>
      </w:r>
      <w:r>
        <w:rPr>
          <w:lang w:eastAsia="ru-RU"/>
        </w:rPr>
        <w:t xml:space="preserve"> обеспечению работы Заказчика в </w:t>
      </w:r>
      <w:r>
        <w:t>Единой информационной системе мониторинга и контроля за оборотом медицинских бланков (далее - ЕИС «</w:t>
      </w:r>
      <w:proofErr w:type="spellStart"/>
      <w:r>
        <w:t>Медсправка</w:t>
      </w:r>
      <w:proofErr w:type="spellEnd"/>
      <w:r>
        <w:t xml:space="preserve">») </w:t>
      </w:r>
      <w:r>
        <w:rPr>
          <w:lang w:eastAsia="ru-RU"/>
        </w:rPr>
        <w:t>с целью учета медицинских бланков</w:t>
      </w:r>
      <w:r>
        <w:t>, включая:</w:t>
      </w:r>
    </w:p>
    <w:p w14:paraId="0C157EEC" w14:textId="77777777" w:rsidR="00834DD3" w:rsidRDefault="00834DD3" w:rsidP="006F62AF">
      <w:pPr>
        <w:numPr>
          <w:ilvl w:val="3"/>
          <w:numId w:val="1"/>
        </w:numPr>
        <w:tabs>
          <w:tab w:val="left" w:pos="0"/>
          <w:tab w:val="left" w:pos="426"/>
          <w:tab w:val="left" w:pos="993"/>
        </w:tabs>
        <w:ind w:left="0" w:firstLine="709"/>
        <w:jc w:val="both"/>
      </w:pPr>
      <w:r>
        <w:t>регистрацию выданных гражданам (заявителям) медицинских заключений в базе данных ЕИС «</w:t>
      </w:r>
      <w:proofErr w:type="spellStart"/>
      <w:r>
        <w:t>Медсправка</w:t>
      </w:r>
      <w:proofErr w:type="spellEnd"/>
      <w:r>
        <w:t>»;</w:t>
      </w:r>
    </w:p>
    <w:p w14:paraId="2FB2D6E9" w14:textId="77777777" w:rsidR="00834DD3" w:rsidRDefault="00834DD3" w:rsidP="006F62AF">
      <w:pPr>
        <w:numPr>
          <w:ilvl w:val="3"/>
          <w:numId w:val="1"/>
        </w:numPr>
        <w:tabs>
          <w:tab w:val="left" w:pos="0"/>
          <w:tab w:val="left" w:pos="426"/>
          <w:tab w:val="left" w:pos="993"/>
        </w:tabs>
        <w:ind w:left="0" w:firstLine="709"/>
        <w:jc w:val="both"/>
      </w:pPr>
      <w:r>
        <w:t>проверку переданных в ЕИС «</w:t>
      </w:r>
      <w:proofErr w:type="spellStart"/>
      <w:r>
        <w:t>Медсправка</w:t>
      </w:r>
      <w:proofErr w:type="spellEnd"/>
      <w:r>
        <w:t xml:space="preserve">» данных, содержащихся в медицинских заключениях, на соответствие требованиям, утвержденным </w:t>
      </w:r>
      <w:r>
        <w:rPr>
          <w:bCs/>
        </w:rPr>
        <w:t xml:space="preserve">Комитетом по здравоохранению Правительства Санкт-Петербурга; </w:t>
      </w:r>
    </w:p>
    <w:p w14:paraId="7AEB84CE" w14:textId="77777777" w:rsidR="00834DD3" w:rsidRDefault="00834DD3" w:rsidP="006F62AF">
      <w:pPr>
        <w:numPr>
          <w:ilvl w:val="3"/>
          <w:numId w:val="1"/>
        </w:numPr>
        <w:tabs>
          <w:tab w:val="left" w:pos="0"/>
          <w:tab w:val="left" w:pos="426"/>
          <w:tab w:val="left" w:pos="993"/>
        </w:tabs>
        <w:ind w:left="0" w:firstLine="709"/>
        <w:jc w:val="both"/>
      </w:pPr>
      <w:r>
        <w:t>обеспечение доступа к информации о медицинских заключениях;</w:t>
      </w:r>
    </w:p>
    <w:p w14:paraId="3852BCB6" w14:textId="77777777" w:rsidR="00834DD3" w:rsidRDefault="00834DD3" w:rsidP="006F62AF">
      <w:pPr>
        <w:numPr>
          <w:ilvl w:val="3"/>
          <w:numId w:val="1"/>
        </w:numPr>
        <w:tabs>
          <w:tab w:val="left" w:pos="0"/>
          <w:tab w:val="left" w:pos="426"/>
          <w:tab w:val="left" w:pos="993"/>
        </w:tabs>
        <w:ind w:left="0" w:firstLine="709"/>
        <w:jc w:val="both"/>
      </w:pPr>
      <w:r>
        <w:t>формирование отчетности при работе с медицинскими заключениями;</w:t>
      </w:r>
    </w:p>
    <w:p w14:paraId="591E5EEB" w14:textId="77777777" w:rsidR="00834DD3" w:rsidRDefault="00834DD3" w:rsidP="006F62AF">
      <w:pPr>
        <w:numPr>
          <w:ilvl w:val="3"/>
          <w:numId w:val="1"/>
        </w:numPr>
        <w:tabs>
          <w:tab w:val="left" w:pos="0"/>
          <w:tab w:val="left" w:pos="426"/>
          <w:tab w:val="left" w:pos="993"/>
        </w:tabs>
        <w:ind w:left="0" w:firstLine="709"/>
        <w:jc w:val="both"/>
      </w:pPr>
      <w:r>
        <w:t>гарантированное хранение информации о выданных медицинских заключениях;</w:t>
      </w:r>
    </w:p>
    <w:p w14:paraId="7D2C3E2D" w14:textId="77777777" w:rsidR="00834DD3" w:rsidRDefault="00834DD3" w:rsidP="006F62AF">
      <w:pPr>
        <w:numPr>
          <w:ilvl w:val="3"/>
          <w:numId w:val="1"/>
        </w:numPr>
        <w:tabs>
          <w:tab w:val="left" w:pos="0"/>
          <w:tab w:val="left" w:pos="426"/>
          <w:tab w:val="left" w:pos="993"/>
        </w:tabs>
        <w:ind w:left="0" w:firstLine="709"/>
        <w:jc w:val="both"/>
      </w:pPr>
      <w:r>
        <w:t xml:space="preserve">информационное взаимодействие с существующей информационной системой Заказчика (при условии технологической совместимости) </w:t>
      </w:r>
      <w:r w:rsidRPr="00AF79BB">
        <w:t>при передаче медицинских заключений.</w:t>
      </w:r>
    </w:p>
    <w:p w14:paraId="112D3C2F" w14:textId="227B7AFF" w:rsidR="00834DD3" w:rsidRDefault="00834DD3" w:rsidP="006F62AF">
      <w:pPr>
        <w:tabs>
          <w:tab w:val="left" w:pos="1571"/>
        </w:tabs>
        <w:ind w:firstLine="709"/>
        <w:jc w:val="both"/>
      </w:pPr>
      <w:r>
        <w:t>1.1.2. Предоставление доступа и настройка всех компонентов ЕИС «</w:t>
      </w:r>
      <w:proofErr w:type="spellStart"/>
      <w:r>
        <w:t>Медсправка</w:t>
      </w:r>
      <w:proofErr w:type="spellEnd"/>
      <w:r>
        <w:t>» на одном рабочем месте Заказчика с ознакомлением уполномоченных сотрудников Заказчика с работой ЕИС «</w:t>
      </w:r>
      <w:proofErr w:type="spellStart"/>
      <w:r>
        <w:t>Медсправка</w:t>
      </w:r>
      <w:proofErr w:type="spellEnd"/>
      <w:r>
        <w:t xml:space="preserve">». В состав услуги входит однократный выезд специалиста по адресу Заказчика: </w:t>
      </w:r>
      <w:r w:rsidR="001A47E6">
        <w:t xml:space="preserve">Санкт-Петербург, </w:t>
      </w:r>
      <w:r w:rsidR="001A47E6" w:rsidRPr="001A47E6">
        <w:t>ул</w:t>
      </w:r>
      <w:r w:rsidR="00B756BF" w:rsidRPr="00B756BF">
        <w:t>.</w:t>
      </w:r>
      <w:r w:rsidR="001A47E6" w:rsidRPr="001A47E6">
        <w:t xml:space="preserve"> Республиканская, д. 18 к. 1 литера</w:t>
      </w:r>
      <w:proofErr w:type="gramStart"/>
      <w:r w:rsidR="001A47E6" w:rsidRPr="001A47E6">
        <w:t xml:space="preserve"> А</w:t>
      </w:r>
      <w:proofErr w:type="gramEnd"/>
      <w:r>
        <w:t>, для предоставления доступа и настройки всех компонентов ЕИС «</w:t>
      </w:r>
      <w:proofErr w:type="spellStart"/>
      <w:r>
        <w:t>Медсправка</w:t>
      </w:r>
      <w:proofErr w:type="spellEnd"/>
      <w:r>
        <w:t>» на одном рабочем месте Заказчика.</w:t>
      </w:r>
    </w:p>
    <w:p w14:paraId="0418C2FF" w14:textId="77777777" w:rsidR="00834DD3" w:rsidRDefault="00834DD3" w:rsidP="006F62AF">
      <w:pPr>
        <w:ind w:firstLine="709"/>
      </w:pPr>
      <w:r w:rsidRPr="00745DD8">
        <w:t>1.2. Период оказания услуг: с даты подписания договора до окончания срока его действия согласно разделу 7 договора.</w:t>
      </w:r>
    </w:p>
    <w:p w14:paraId="1C403AB6" w14:textId="77777777" w:rsidR="006F62AF" w:rsidRDefault="006F62AF" w:rsidP="006F62AF">
      <w:pPr>
        <w:jc w:val="center"/>
        <w:rPr>
          <w:b/>
        </w:rPr>
      </w:pPr>
    </w:p>
    <w:p w14:paraId="44FD5880" w14:textId="77777777" w:rsidR="00834DD3" w:rsidRDefault="00834DD3" w:rsidP="006F62AF">
      <w:pPr>
        <w:jc w:val="center"/>
        <w:rPr>
          <w:b/>
        </w:rPr>
      </w:pPr>
      <w:r>
        <w:rPr>
          <w:b/>
        </w:rPr>
        <w:t>2. Права и обязанности Сторон</w:t>
      </w:r>
    </w:p>
    <w:p w14:paraId="4638F241" w14:textId="77777777" w:rsidR="00834DD3" w:rsidRDefault="00834DD3" w:rsidP="006F62AF">
      <w:pPr>
        <w:pStyle w:val="af2"/>
        <w:widowControl w:val="0"/>
        <w:tabs>
          <w:tab w:val="left" w:pos="851"/>
        </w:tabs>
        <w:ind w:left="0" w:firstLine="567"/>
        <w:jc w:val="both"/>
      </w:pPr>
      <w:r>
        <w:t>2.1. Заказчик обязуется:</w:t>
      </w:r>
    </w:p>
    <w:p w14:paraId="11B27398" w14:textId="77777777" w:rsidR="00834DD3" w:rsidRDefault="00834DD3" w:rsidP="006F62AF">
      <w:pPr>
        <w:pStyle w:val="af2"/>
        <w:widowControl w:val="0"/>
        <w:suppressAutoHyphens w:val="0"/>
        <w:ind w:left="0" w:firstLine="567"/>
        <w:jc w:val="both"/>
      </w:pPr>
      <w:r>
        <w:t xml:space="preserve">2.1.1. Оплачивать оказанные услуги Исполнителя в полном объеме в соответствии </w:t>
      </w:r>
      <w:r>
        <w:br/>
        <w:t>с разделом 3 договора.</w:t>
      </w:r>
    </w:p>
    <w:p w14:paraId="060948BE" w14:textId="6C39B153" w:rsidR="00834DD3" w:rsidRDefault="00834DD3" w:rsidP="006F62AF">
      <w:pPr>
        <w:widowControl w:val="0"/>
        <w:tabs>
          <w:tab w:val="left" w:pos="0"/>
        </w:tabs>
        <w:suppressAutoHyphens w:val="0"/>
        <w:ind w:firstLine="567"/>
        <w:jc w:val="both"/>
      </w:pPr>
      <w:r>
        <w:t xml:space="preserve">2.1.2. Для надлежащего оказания услуг Исполнителем обеспечить свои рабочие места </w:t>
      </w:r>
      <w:r>
        <w:br/>
        <w:t xml:space="preserve">в соответствии с техническими требованиями к оборудованию и программному обеспечению рабочего места, указанными в сети Интернет по адресу: </w:t>
      </w:r>
      <w:r w:rsidR="00E965CF">
        <w:rPr>
          <w:b/>
          <w:bCs/>
        </w:rPr>
        <w:t>___________</w:t>
      </w:r>
      <w:r>
        <w:t xml:space="preserve"> (далее – Технические требования).</w:t>
      </w:r>
    </w:p>
    <w:p w14:paraId="2D384F2E" w14:textId="59186FC9" w:rsidR="00834DD3" w:rsidRDefault="00834DD3" w:rsidP="006F62AF">
      <w:pPr>
        <w:widowControl w:val="0"/>
        <w:tabs>
          <w:tab w:val="left" w:pos="0"/>
        </w:tabs>
        <w:suppressAutoHyphens w:val="0"/>
        <w:ind w:firstLine="567"/>
        <w:jc w:val="both"/>
      </w:pPr>
      <w:r>
        <w:t>2.1.3. Самостоятельно определить уполномоченных представителей для работы с ЕИС «</w:t>
      </w:r>
      <w:proofErr w:type="spellStart"/>
      <w:r>
        <w:t>Медсправка</w:t>
      </w:r>
      <w:proofErr w:type="spellEnd"/>
      <w:r>
        <w:t>».</w:t>
      </w:r>
    </w:p>
    <w:p w14:paraId="64426D5A" w14:textId="77777777" w:rsidR="00834DD3" w:rsidRDefault="00834DD3" w:rsidP="006F62AF">
      <w:pPr>
        <w:widowControl w:val="0"/>
        <w:tabs>
          <w:tab w:val="left" w:pos="0"/>
        </w:tabs>
        <w:suppressAutoHyphens w:val="0"/>
        <w:ind w:firstLine="567"/>
        <w:jc w:val="both"/>
      </w:pPr>
      <w:r>
        <w:t xml:space="preserve">2.1.4. В течение 1 (Одного) дня с момента прекращения прав доступа уполномоченного представителя Заказчика к </w:t>
      </w:r>
      <w:r>
        <w:rPr>
          <w:bCs/>
        </w:rPr>
        <w:t>ЕИС «</w:t>
      </w:r>
      <w:proofErr w:type="spellStart"/>
      <w:r>
        <w:rPr>
          <w:bCs/>
        </w:rPr>
        <w:t>Медсправка</w:t>
      </w:r>
      <w:proofErr w:type="spellEnd"/>
      <w:r>
        <w:rPr>
          <w:bCs/>
        </w:rPr>
        <w:t>», сообщить об этом Исполнителю</w:t>
      </w:r>
      <w:r>
        <w:t>.</w:t>
      </w:r>
    </w:p>
    <w:p w14:paraId="636A0723" w14:textId="4C6E967B" w:rsidR="00834DD3" w:rsidRDefault="00834DD3" w:rsidP="006F62AF">
      <w:pPr>
        <w:widowControl w:val="0"/>
        <w:tabs>
          <w:tab w:val="left" w:pos="0"/>
        </w:tabs>
        <w:suppressAutoHyphens w:val="0"/>
        <w:ind w:firstLine="567"/>
        <w:jc w:val="both"/>
      </w:pPr>
      <w:r>
        <w:t>2.1.5. В течение 24-х часов с момента обнаружения сбоя в работе ЕИС «</w:t>
      </w:r>
      <w:proofErr w:type="spellStart"/>
      <w:r>
        <w:t>Медсправка</w:t>
      </w:r>
      <w:proofErr w:type="spellEnd"/>
      <w:r>
        <w:t xml:space="preserve">» уведомлять об этом Исполнителя </w:t>
      </w:r>
      <w:r w:rsidR="00E965CF">
        <w:rPr>
          <w:b/>
          <w:bCs/>
        </w:rPr>
        <w:t>___________</w:t>
      </w:r>
      <w:r>
        <w:t>.</w:t>
      </w:r>
    </w:p>
    <w:p w14:paraId="75A0A3B3" w14:textId="77777777" w:rsidR="00834DD3" w:rsidRDefault="00834DD3" w:rsidP="006F62AF">
      <w:pPr>
        <w:widowControl w:val="0"/>
        <w:tabs>
          <w:tab w:val="left" w:pos="0"/>
        </w:tabs>
        <w:suppressAutoHyphens w:val="0"/>
        <w:ind w:firstLine="567"/>
        <w:jc w:val="both"/>
      </w:pPr>
      <w:r>
        <w:lastRenderedPageBreak/>
        <w:t xml:space="preserve">2.1.6. Без письменного согласия Исполнителя не осуществлять самостоятельно работы </w:t>
      </w:r>
      <w:r>
        <w:br/>
        <w:t>по настройке, установке ЕИС «</w:t>
      </w:r>
      <w:proofErr w:type="spellStart"/>
      <w:r>
        <w:t>Медсправка</w:t>
      </w:r>
      <w:proofErr w:type="spellEnd"/>
      <w:r>
        <w:t>», а также не привлекать для этого третьих лиц.</w:t>
      </w:r>
    </w:p>
    <w:p w14:paraId="2EB51000" w14:textId="77777777" w:rsidR="00834DD3" w:rsidRDefault="00834DD3" w:rsidP="006F62AF">
      <w:pPr>
        <w:widowControl w:val="0"/>
        <w:tabs>
          <w:tab w:val="left" w:pos="0"/>
        </w:tabs>
        <w:suppressAutoHyphens w:val="0"/>
        <w:ind w:firstLine="567"/>
        <w:jc w:val="both"/>
      </w:pPr>
      <w:r>
        <w:t>2.1.7. Обеспечить надлежащее пользование своими представителями ЕИС «</w:t>
      </w:r>
      <w:proofErr w:type="spellStart"/>
      <w:r>
        <w:t>Медсправка</w:t>
      </w:r>
      <w:proofErr w:type="spellEnd"/>
      <w:r>
        <w:t>».</w:t>
      </w:r>
    </w:p>
    <w:p w14:paraId="7333A125" w14:textId="390BE0FE" w:rsidR="00834DD3" w:rsidRDefault="00834DD3" w:rsidP="006F62AF">
      <w:pPr>
        <w:widowControl w:val="0"/>
        <w:tabs>
          <w:tab w:val="left" w:pos="0"/>
        </w:tabs>
        <w:suppressAutoHyphens w:val="0"/>
        <w:ind w:firstLine="567"/>
        <w:jc w:val="both"/>
      </w:pPr>
      <w:r>
        <w:t>2.1.8. Обеспечивать возможность контроля со стороны уполномоченного федерального органа исполнительной власти или Исполнителя за соблюдением правил работы с криптографическими средствами, в случаях, установленных действующим законодательством.</w:t>
      </w:r>
    </w:p>
    <w:p w14:paraId="1EB9FDC8" w14:textId="77777777" w:rsidR="00834DD3" w:rsidRDefault="00834DD3" w:rsidP="006F62AF">
      <w:pPr>
        <w:widowControl w:val="0"/>
        <w:tabs>
          <w:tab w:val="left" w:pos="0"/>
        </w:tabs>
        <w:suppressAutoHyphens w:val="0"/>
        <w:ind w:firstLine="567"/>
        <w:jc w:val="both"/>
        <w:rPr>
          <w:color w:val="000000" w:themeColor="text1"/>
        </w:rPr>
      </w:pPr>
      <w:r>
        <w:rPr>
          <w:color w:val="000000" w:themeColor="text1"/>
        </w:rPr>
        <w:t xml:space="preserve">2.1.9. Обеспечить приемку оказанных услуг не позднее трех рабочих дней с даты получения документов, согласно п. 3.3. договора. В случае отсутствия подписания </w:t>
      </w:r>
      <w:r w:rsidRPr="00DB1BFE">
        <w:rPr>
          <w:color w:val="000000" w:themeColor="text1"/>
        </w:rPr>
        <w:t>документов</w:t>
      </w:r>
      <w:r>
        <w:rPr>
          <w:color w:val="000000" w:themeColor="text1"/>
        </w:rPr>
        <w:t xml:space="preserve"> </w:t>
      </w:r>
      <w:r>
        <w:rPr>
          <w:color w:val="000000" w:themeColor="text1"/>
        </w:rPr>
        <w:br/>
      </w:r>
      <w:r w:rsidRPr="004B719D">
        <w:rPr>
          <w:color w:val="000000" w:themeColor="text1"/>
        </w:rPr>
        <w:t xml:space="preserve">и </w:t>
      </w:r>
      <w:proofErr w:type="spellStart"/>
      <w:r w:rsidRPr="004B719D">
        <w:rPr>
          <w:color w:val="000000" w:themeColor="text1"/>
        </w:rPr>
        <w:t>ненаправления</w:t>
      </w:r>
      <w:proofErr w:type="spellEnd"/>
      <w:r w:rsidRPr="004B719D">
        <w:rPr>
          <w:color w:val="000000" w:themeColor="text1"/>
        </w:rPr>
        <w:t xml:space="preserve"> мотивированного отказа в приемке оказанных услуг, услуга считается принятой Заказчиком.</w:t>
      </w:r>
    </w:p>
    <w:p w14:paraId="6049A684" w14:textId="77777777" w:rsidR="00834DD3" w:rsidRPr="004B719D" w:rsidRDefault="00834DD3" w:rsidP="006F62AF">
      <w:pPr>
        <w:widowControl w:val="0"/>
        <w:tabs>
          <w:tab w:val="left" w:pos="0"/>
        </w:tabs>
        <w:suppressAutoHyphens w:val="0"/>
        <w:ind w:firstLine="567"/>
        <w:jc w:val="both"/>
        <w:rPr>
          <w:color w:val="000000" w:themeColor="text1"/>
        </w:rPr>
      </w:pPr>
      <w:r w:rsidRPr="004B719D">
        <w:rPr>
          <w:color w:val="000000" w:themeColor="text1"/>
        </w:rPr>
        <w:t>2.1.10. Выполнять требования по защите информации, установленные:</w:t>
      </w:r>
    </w:p>
    <w:p w14:paraId="0485ED06" w14:textId="77777777" w:rsidR="00834DD3" w:rsidRPr="004B719D" w:rsidRDefault="00834DD3" w:rsidP="006F62AF">
      <w:pPr>
        <w:pStyle w:val="af2"/>
        <w:widowControl w:val="0"/>
        <w:numPr>
          <w:ilvl w:val="0"/>
          <w:numId w:val="4"/>
        </w:numPr>
        <w:tabs>
          <w:tab w:val="left" w:pos="0"/>
        </w:tabs>
        <w:suppressAutoHyphens w:val="0"/>
        <w:ind w:left="0" w:firstLine="567"/>
        <w:jc w:val="both"/>
        <w:rPr>
          <w:color w:val="000000" w:themeColor="text1"/>
        </w:rPr>
      </w:pPr>
      <w:r w:rsidRPr="004B719D">
        <w:rPr>
          <w:color w:val="000000" w:themeColor="text1"/>
        </w:rPr>
        <w:t>Федеральным законом от 27.07.2006 № 152-ФЗ «О персональных данных»;</w:t>
      </w:r>
    </w:p>
    <w:p w14:paraId="20E2B535" w14:textId="77777777" w:rsidR="00834DD3" w:rsidRPr="004B719D" w:rsidRDefault="00834DD3" w:rsidP="006F62AF">
      <w:pPr>
        <w:pStyle w:val="af2"/>
        <w:widowControl w:val="0"/>
        <w:numPr>
          <w:ilvl w:val="0"/>
          <w:numId w:val="4"/>
        </w:numPr>
        <w:tabs>
          <w:tab w:val="left" w:pos="0"/>
        </w:tabs>
        <w:suppressAutoHyphens w:val="0"/>
        <w:ind w:left="0" w:firstLine="567"/>
        <w:jc w:val="both"/>
        <w:rPr>
          <w:color w:val="000000" w:themeColor="text1"/>
        </w:rPr>
      </w:pPr>
      <w:r w:rsidRPr="004B719D">
        <w:rPr>
          <w:color w:val="000000" w:themeColor="text1"/>
        </w:rPr>
        <w:t>Федеральным законом от 27.07.2006 № 149-ФЗ «Об информации, информационных технологиях и о защите информации»;</w:t>
      </w:r>
    </w:p>
    <w:p w14:paraId="344E644F" w14:textId="77777777" w:rsidR="00834DD3" w:rsidRPr="004B719D" w:rsidRDefault="00834DD3" w:rsidP="006F62AF">
      <w:pPr>
        <w:pStyle w:val="af2"/>
        <w:widowControl w:val="0"/>
        <w:numPr>
          <w:ilvl w:val="0"/>
          <w:numId w:val="4"/>
        </w:numPr>
        <w:tabs>
          <w:tab w:val="left" w:pos="0"/>
        </w:tabs>
        <w:suppressAutoHyphens w:val="0"/>
        <w:ind w:left="0" w:firstLine="567"/>
        <w:jc w:val="both"/>
        <w:rPr>
          <w:color w:val="000000" w:themeColor="text1"/>
        </w:rPr>
      </w:pPr>
      <w:r w:rsidRPr="004B719D">
        <w:rPr>
          <w:color w:val="000000" w:themeColor="text1"/>
        </w:rPr>
        <w:t>Федеральным законом от 06.04.2011 № 63-ФЗ «Об электронной подписи»;</w:t>
      </w:r>
    </w:p>
    <w:p w14:paraId="3E6AEB10" w14:textId="77777777" w:rsidR="00834DD3" w:rsidRPr="004B719D" w:rsidRDefault="00834DD3" w:rsidP="006F62AF">
      <w:pPr>
        <w:pStyle w:val="af2"/>
        <w:widowControl w:val="0"/>
        <w:numPr>
          <w:ilvl w:val="0"/>
          <w:numId w:val="4"/>
        </w:numPr>
        <w:tabs>
          <w:tab w:val="left" w:pos="0"/>
        </w:tabs>
        <w:suppressAutoHyphens w:val="0"/>
        <w:ind w:left="0" w:firstLine="567"/>
        <w:jc w:val="both"/>
        <w:rPr>
          <w:color w:val="000000" w:themeColor="text1"/>
        </w:rPr>
      </w:pPr>
      <w:r w:rsidRPr="004B719D">
        <w:rPr>
          <w:color w:val="000000" w:themeColor="text1"/>
        </w:rPr>
        <w:t>Приказом ФСТЭК России от 18.02.2013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14:paraId="26C89FC7" w14:textId="77777777" w:rsidR="00834DD3" w:rsidRDefault="00834DD3" w:rsidP="006F62AF">
      <w:pPr>
        <w:shd w:val="clear" w:color="auto" w:fill="FFFFFF"/>
        <w:tabs>
          <w:tab w:val="left" w:pos="0"/>
        </w:tabs>
        <w:ind w:firstLine="567"/>
      </w:pPr>
      <w:r>
        <w:t>2.2. Исполнитель обязуется:</w:t>
      </w:r>
    </w:p>
    <w:p w14:paraId="79A65C66" w14:textId="77777777" w:rsidR="00834DD3" w:rsidRDefault="00834DD3" w:rsidP="006F62AF">
      <w:pPr>
        <w:tabs>
          <w:tab w:val="left" w:pos="0"/>
        </w:tabs>
        <w:ind w:firstLine="567"/>
        <w:jc w:val="both"/>
        <w:rPr>
          <w:b/>
        </w:rPr>
      </w:pPr>
      <w:r>
        <w:t xml:space="preserve">2.2.1. Надлежащим образом оказывать Заказчику услуги, указанные в п. 1.1. договора, в том числе: </w:t>
      </w:r>
    </w:p>
    <w:p w14:paraId="7E339D5A" w14:textId="77777777" w:rsidR="00834DD3" w:rsidRDefault="00834DD3" w:rsidP="006F62AF">
      <w:pPr>
        <w:tabs>
          <w:tab w:val="left" w:pos="0"/>
          <w:tab w:val="left" w:pos="360"/>
        </w:tabs>
        <w:ind w:firstLine="567"/>
        <w:jc w:val="both"/>
      </w:pPr>
      <w:r>
        <w:rPr>
          <w:bCs/>
        </w:rPr>
        <w:t xml:space="preserve">- оказывать Услугу, указанную в п. 1.1. договора, </w:t>
      </w:r>
      <w:r>
        <w:t xml:space="preserve">с использованием </w:t>
      </w:r>
      <w:r>
        <w:rPr>
          <w:bCs/>
        </w:rPr>
        <w:t>квалифицированной электронной подписи (далее – ЭП), сформированной с помощью криптографических</w:t>
      </w:r>
      <w:r>
        <w:t xml:space="preserve"> ключей </w:t>
      </w:r>
      <w:r>
        <w:br/>
        <w:t>и квалифицированного сертификата ЭП, выданного удостоверяющим центром (далее – УЦ), предоставляющим услуги по созданию ключей и сертификатов открытых ключей ЭП, а также по сопровождению работы данных ключей и сертификатов;</w:t>
      </w:r>
    </w:p>
    <w:p w14:paraId="35BFA4A6" w14:textId="2D386369" w:rsidR="00834DD3" w:rsidRDefault="00834DD3" w:rsidP="006F62AF">
      <w:pPr>
        <w:widowControl w:val="0"/>
        <w:tabs>
          <w:tab w:val="left" w:pos="0"/>
        </w:tabs>
        <w:suppressAutoHyphens w:val="0"/>
        <w:ind w:firstLine="567"/>
        <w:jc w:val="both"/>
      </w:pPr>
      <w:r>
        <w:t xml:space="preserve">- обеспечить консультации </w:t>
      </w:r>
      <w:r w:rsidR="00E965CF">
        <w:rPr>
          <w:b/>
          <w:bCs/>
        </w:rPr>
        <w:t>___________</w:t>
      </w:r>
      <w:r>
        <w:t>;</w:t>
      </w:r>
    </w:p>
    <w:p w14:paraId="141C4515" w14:textId="77777777" w:rsidR="00834DD3" w:rsidRDefault="00834DD3" w:rsidP="006F62AF">
      <w:pPr>
        <w:tabs>
          <w:tab w:val="left" w:pos="0"/>
        </w:tabs>
        <w:ind w:firstLine="567"/>
        <w:jc w:val="both"/>
      </w:pPr>
      <w:r>
        <w:t xml:space="preserve">- </w:t>
      </w:r>
      <w:r w:rsidRPr="00707E78">
        <w:t>обеспечить круглосуточный режим работы ЕИС «</w:t>
      </w:r>
      <w:proofErr w:type="spellStart"/>
      <w:r w:rsidRPr="00707E78">
        <w:t>Медсправка</w:t>
      </w:r>
      <w:proofErr w:type="spellEnd"/>
      <w:r w:rsidRPr="00707E78">
        <w:t>» за исключением плановых технологических перерывов. О плановых технологических перерывах Исполнитель обязуется уведомить Заказчика путем направления письменного сообщения по адресу электронной почты</w:t>
      </w:r>
      <w:r w:rsidRPr="00156D75">
        <w:t xml:space="preserve">: </w:t>
      </w:r>
      <w:r>
        <w:rPr>
          <w:noProof/>
        </w:rPr>
        <w:t>gornarkb@zdrav.spb.ru</w:t>
      </w:r>
      <w:r w:rsidRPr="00707E78">
        <w:t xml:space="preserve"> не менее чем за 1 час до их начала, за исключением аварийных ситуаций;</w:t>
      </w:r>
    </w:p>
    <w:p w14:paraId="1B92E2C4" w14:textId="77777777" w:rsidR="00834DD3" w:rsidRDefault="00834DD3" w:rsidP="006F62AF">
      <w:pPr>
        <w:tabs>
          <w:tab w:val="left" w:pos="0"/>
        </w:tabs>
        <w:ind w:firstLine="567"/>
        <w:jc w:val="both"/>
      </w:pPr>
      <w:r>
        <w:t>- контролировать правильность и своевременность доставки информации посредством ЕИС «</w:t>
      </w:r>
      <w:proofErr w:type="spellStart"/>
      <w:r>
        <w:t>Медсправка</w:t>
      </w:r>
      <w:proofErr w:type="spellEnd"/>
      <w:r>
        <w:t>» в базу данных;</w:t>
      </w:r>
    </w:p>
    <w:p w14:paraId="6D122C27" w14:textId="77777777" w:rsidR="00834DD3" w:rsidRDefault="00834DD3" w:rsidP="006F62AF">
      <w:pPr>
        <w:tabs>
          <w:tab w:val="left" w:pos="0"/>
        </w:tabs>
        <w:ind w:firstLine="567"/>
        <w:jc w:val="both"/>
      </w:pPr>
      <w:r>
        <w:t>- внедрять новые версии ЕИС «</w:t>
      </w:r>
      <w:proofErr w:type="spellStart"/>
      <w:r>
        <w:t>Медсправка</w:t>
      </w:r>
      <w:proofErr w:type="spellEnd"/>
      <w:r>
        <w:t>», учитывающие изменения в законодательстве Российской Федерации, нормативно-правовых актах Российской Федерации и Правительства Санкт-Петербурга.</w:t>
      </w:r>
    </w:p>
    <w:p w14:paraId="6D34C1C9" w14:textId="3193D6C8" w:rsidR="00834DD3" w:rsidRDefault="00834DD3" w:rsidP="006F62AF">
      <w:pPr>
        <w:widowControl w:val="0"/>
        <w:tabs>
          <w:tab w:val="left" w:pos="0"/>
        </w:tabs>
        <w:suppressAutoHyphens w:val="0"/>
        <w:ind w:firstLine="567"/>
        <w:jc w:val="both"/>
      </w:pPr>
      <w:r>
        <w:t>2.2.2. Оказать услуги, указанные в п. 1.1.1. договора, в течение 30 (Тридцати) рабочих дней с момента получения заявки Исполнителем, п</w:t>
      </w:r>
      <w:r w:rsidRPr="00D47AC2">
        <w:t xml:space="preserve">ри условии предоставления Заказчиком полного комплекта документов, указанного на веб-сайте Исполнителя по адресу: </w:t>
      </w:r>
      <w:r w:rsidR="00E965CF">
        <w:rPr>
          <w:b/>
          <w:bCs/>
        </w:rPr>
        <w:t>___________</w:t>
      </w:r>
      <w:r w:rsidRPr="00D47AC2">
        <w:t xml:space="preserve">. </w:t>
      </w:r>
      <w:r>
        <w:br/>
      </w:r>
      <w:r w:rsidRPr="00D47AC2">
        <w:t xml:space="preserve">В случае непредоставления комплекта документов, срок начала оказания услуг переносится </w:t>
      </w:r>
      <w:r>
        <w:br/>
      </w:r>
      <w:r w:rsidRPr="00D47AC2">
        <w:t>на период непредоставления документов.</w:t>
      </w:r>
    </w:p>
    <w:p w14:paraId="1BFB3255" w14:textId="77777777" w:rsidR="00834DD3" w:rsidRDefault="00834DD3" w:rsidP="006F62AF">
      <w:pPr>
        <w:widowControl w:val="0"/>
        <w:tabs>
          <w:tab w:val="left" w:pos="0"/>
        </w:tabs>
        <w:suppressAutoHyphens w:val="0"/>
        <w:ind w:firstLine="567"/>
        <w:jc w:val="both"/>
      </w:pPr>
      <w:r>
        <w:t>2.2.3. Исполнитель оставляет за собой право приостановить оказание Заказчику услуг, указанных в п. 1.1. договора, в следующих случаях:</w:t>
      </w:r>
    </w:p>
    <w:p w14:paraId="0EC6B987" w14:textId="77777777" w:rsidR="00834DD3" w:rsidRDefault="00834DD3" w:rsidP="006F62AF">
      <w:pPr>
        <w:tabs>
          <w:tab w:val="left" w:pos="0"/>
        </w:tabs>
        <w:ind w:firstLine="567"/>
        <w:jc w:val="both"/>
        <w:rPr>
          <w:color w:val="000000" w:themeColor="text1"/>
        </w:rPr>
      </w:pPr>
      <w:r>
        <w:rPr>
          <w:color w:val="000000" w:themeColor="text1"/>
        </w:rPr>
        <w:t>- просрочка оплаты оказанных услуг, указанных в п. 1.1. договора;</w:t>
      </w:r>
    </w:p>
    <w:p w14:paraId="78C830ED" w14:textId="77777777" w:rsidR="00834DD3" w:rsidRDefault="00834DD3" w:rsidP="006F62AF">
      <w:pPr>
        <w:widowControl w:val="0"/>
        <w:tabs>
          <w:tab w:val="left" w:pos="0"/>
        </w:tabs>
        <w:suppressAutoHyphens w:val="0"/>
        <w:ind w:firstLine="567"/>
        <w:jc w:val="both"/>
      </w:pPr>
      <w:r>
        <w:t>- при самостоятельном вмешательстве Заказчика или третьих лиц в работу (настройки, управление и т.д.) ЕИС «</w:t>
      </w:r>
      <w:proofErr w:type="spellStart"/>
      <w:r>
        <w:t>Медсправка</w:t>
      </w:r>
      <w:proofErr w:type="spellEnd"/>
      <w:r>
        <w:t>».</w:t>
      </w:r>
    </w:p>
    <w:p w14:paraId="3309FFD7" w14:textId="77777777" w:rsidR="00834DD3" w:rsidRDefault="00834DD3" w:rsidP="006F62AF">
      <w:pPr>
        <w:tabs>
          <w:tab w:val="left" w:pos="0"/>
        </w:tabs>
        <w:ind w:firstLine="567"/>
        <w:jc w:val="both"/>
      </w:pPr>
      <w:r>
        <w:t xml:space="preserve">2.3. Заказчик вправе: </w:t>
      </w:r>
    </w:p>
    <w:p w14:paraId="21A8ABCE" w14:textId="77777777" w:rsidR="00834DD3" w:rsidRDefault="00834DD3" w:rsidP="006F62AF">
      <w:pPr>
        <w:tabs>
          <w:tab w:val="left" w:pos="0"/>
        </w:tabs>
        <w:ind w:firstLine="567"/>
        <w:jc w:val="both"/>
      </w:pPr>
      <w:r>
        <w:t>2.3.1. Требовать надлежащего исполнения обязательств в соответствии с условиями договора.</w:t>
      </w:r>
    </w:p>
    <w:p w14:paraId="5ED3C95D" w14:textId="77777777" w:rsidR="00834DD3" w:rsidRDefault="00834DD3" w:rsidP="006F62AF">
      <w:pPr>
        <w:tabs>
          <w:tab w:val="left" w:pos="0"/>
        </w:tabs>
        <w:ind w:firstLine="567"/>
        <w:jc w:val="both"/>
      </w:pPr>
      <w:r>
        <w:t>2.3.2. Отказаться от приемки и оплаты услуг, не отвечающих требованиям и условиям договора, а также ненадлежащего качества.</w:t>
      </w:r>
    </w:p>
    <w:p w14:paraId="7DE0D238" w14:textId="77777777" w:rsidR="00834DD3" w:rsidRDefault="00834DD3" w:rsidP="006F62AF">
      <w:pPr>
        <w:tabs>
          <w:tab w:val="left" w:pos="0"/>
        </w:tabs>
        <w:ind w:firstLine="567"/>
        <w:jc w:val="both"/>
      </w:pPr>
      <w:r>
        <w:t>2.4. Исполнитель вправе:</w:t>
      </w:r>
    </w:p>
    <w:p w14:paraId="34ED9B97" w14:textId="77777777" w:rsidR="00834DD3" w:rsidRDefault="00834DD3" w:rsidP="00344578">
      <w:pPr>
        <w:widowControl w:val="0"/>
        <w:tabs>
          <w:tab w:val="left" w:pos="0"/>
        </w:tabs>
        <w:suppressAutoHyphens w:val="0"/>
        <w:ind w:firstLine="567"/>
        <w:jc w:val="both"/>
      </w:pPr>
      <w:r>
        <w:t xml:space="preserve">2.4.1. Привлекать третьих лиц для исполнения обязательств по договору без </w:t>
      </w:r>
      <w:r>
        <w:lastRenderedPageBreak/>
        <w:t>дополнительного согласования с Заказчиком.</w:t>
      </w:r>
    </w:p>
    <w:p w14:paraId="213E1B63" w14:textId="6C0F631F" w:rsidR="001A47E6" w:rsidRDefault="00834DD3" w:rsidP="006F62AF">
      <w:pPr>
        <w:tabs>
          <w:tab w:val="left" w:pos="0"/>
        </w:tabs>
        <w:ind w:firstLine="567"/>
        <w:jc w:val="both"/>
      </w:pPr>
      <w:r>
        <w:t>2.4.2. Переносить срок начала оказания услуг в случае непредоставления комплекта документов, согласно п. 2.2.2 договора или не соответствия рабочих мест Заказчика Техническим требованиям, согласно п. 2.1.2 договора. Перенос срока осуществляется на период непредоставления документов или необеспечения рабочих мест в соответствии с Техническими требованиями.</w:t>
      </w:r>
    </w:p>
    <w:p w14:paraId="650DB9A2" w14:textId="77777777" w:rsidR="00344578" w:rsidRDefault="00344578" w:rsidP="006F62AF">
      <w:pPr>
        <w:jc w:val="center"/>
        <w:rPr>
          <w:b/>
        </w:rPr>
      </w:pPr>
    </w:p>
    <w:p w14:paraId="59330E33" w14:textId="77777777" w:rsidR="00834DD3" w:rsidRDefault="00834DD3" w:rsidP="006F62AF">
      <w:pPr>
        <w:jc w:val="center"/>
        <w:rPr>
          <w:b/>
          <w:shd w:val="clear" w:color="auto" w:fill="00FF00"/>
        </w:rPr>
      </w:pPr>
      <w:r>
        <w:rPr>
          <w:b/>
        </w:rPr>
        <w:t>3. Цена договора, порядок расчетов</w:t>
      </w:r>
    </w:p>
    <w:p w14:paraId="16B494D2" w14:textId="43237348" w:rsidR="00834DD3" w:rsidRDefault="00834DD3" w:rsidP="006F62AF">
      <w:pPr>
        <w:widowControl w:val="0"/>
        <w:tabs>
          <w:tab w:val="left" w:pos="0"/>
          <w:tab w:val="left" w:pos="720"/>
        </w:tabs>
        <w:ind w:firstLine="426"/>
        <w:jc w:val="both"/>
      </w:pPr>
      <w:r>
        <w:t xml:space="preserve">3.1. </w:t>
      </w:r>
      <w:r w:rsidR="00E965CF">
        <w:t>Цена договора составляет ____________</w:t>
      </w:r>
      <w:r w:rsidR="00E965CF" w:rsidRPr="00E370E1">
        <w:t xml:space="preserve"> руб. (</w:t>
      </w:r>
      <w:r w:rsidR="00E965CF">
        <w:t>____________</w:t>
      </w:r>
      <w:r w:rsidR="00E965CF" w:rsidRPr="00E370E1">
        <w:t>), в том числе НДС 2</w:t>
      </w:r>
      <w:r w:rsidR="00E965CF">
        <w:t>2</w:t>
      </w:r>
      <w:r w:rsidR="00E965CF" w:rsidRPr="00E370E1">
        <w:t xml:space="preserve">% </w:t>
      </w:r>
      <w:r w:rsidR="00E965CF">
        <w:t>____________</w:t>
      </w:r>
      <w:r w:rsidR="00E965CF" w:rsidRPr="00E370E1">
        <w:t xml:space="preserve"> руб. (</w:t>
      </w:r>
      <w:r w:rsidR="00E965CF">
        <w:t>____________</w:t>
      </w:r>
      <w:r w:rsidR="00E965CF" w:rsidRPr="00E370E1">
        <w:t>)</w:t>
      </w:r>
      <w:r>
        <w:t xml:space="preserve">, согласно Спецификации (Приложение № 1 к договору). Цена договора включает в себя все расходы, необходимые для оказания услуг в соответствии </w:t>
      </w:r>
      <w:r w:rsidR="001A47E6">
        <w:br/>
      </w:r>
      <w:r>
        <w:t xml:space="preserve">с договором и выполнения Исполнителем всех обязательств по договору, в том числе уплату налогов, сборов и других обязательных платежей, а также любые иные расходы Исполнителя </w:t>
      </w:r>
      <w:r w:rsidR="001A47E6">
        <w:br/>
      </w:r>
      <w:r>
        <w:t>по договору.</w:t>
      </w:r>
    </w:p>
    <w:p w14:paraId="28BDEB0C" w14:textId="77777777" w:rsidR="00834DD3" w:rsidRDefault="00834DD3" w:rsidP="006F62AF">
      <w:pPr>
        <w:tabs>
          <w:tab w:val="left" w:pos="0"/>
          <w:tab w:val="left" w:pos="720"/>
        </w:tabs>
        <w:ind w:firstLine="426"/>
        <w:jc w:val="both"/>
      </w:pPr>
      <w:r>
        <w:t>3.2. Общая стоимость договора, рассчитывается исходя из стоимости количества поставленных в адрес Заказчика услуг, указанных в п. 1.1. договора.</w:t>
      </w:r>
    </w:p>
    <w:p w14:paraId="18EEEC06" w14:textId="77777777" w:rsidR="00834DD3" w:rsidRDefault="00834DD3" w:rsidP="006F62AF">
      <w:pPr>
        <w:tabs>
          <w:tab w:val="left" w:pos="0"/>
          <w:tab w:val="left" w:pos="720"/>
        </w:tabs>
        <w:ind w:firstLine="426"/>
        <w:jc w:val="both"/>
      </w:pPr>
      <w:r>
        <w:t>3.2.1. Ст</w:t>
      </w:r>
      <w:r w:rsidRPr="004729A6">
        <w:t>оимость услуг не является налогом или сбором, установленным законодательством Российской Федерацией (далее –</w:t>
      </w:r>
      <w:r>
        <w:t xml:space="preserve"> </w:t>
      </w:r>
      <w:r w:rsidRPr="004729A6">
        <w:t>РФ).</w:t>
      </w:r>
    </w:p>
    <w:p w14:paraId="20E172A8" w14:textId="77777777" w:rsidR="00834DD3" w:rsidRDefault="00834DD3" w:rsidP="006F62AF">
      <w:pPr>
        <w:tabs>
          <w:tab w:val="left" w:pos="0"/>
          <w:tab w:val="left" w:pos="720"/>
        </w:tabs>
        <w:ind w:firstLine="426"/>
        <w:jc w:val="both"/>
      </w:pPr>
      <w:r>
        <w:t xml:space="preserve">3.3. </w:t>
      </w:r>
      <w:r w:rsidRPr="00414466">
        <w:t xml:space="preserve">Исполнитель предоставляет Заказчику счет, счет-фактуру, подготовленную </w:t>
      </w:r>
      <w:r w:rsidRPr="00414466">
        <w:br/>
        <w:t>в соответствии с действующим законодательством РФ</w:t>
      </w:r>
      <w:r>
        <w:t xml:space="preserve"> и </w:t>
      </w:r>
      <w:r w:rsidRPr="00414466">
        <w:t>акт об оказании услуг или универсальный передаточный документ (далее – УПД) в следующие сроки</w:t>
      </w:r>
      <w:r w:rsidRPr="004729A6">
        <w:t>:</w:t>
      </w:r>
    </w:p>
    <w:p w14:paraId="03F84DA8" w14:textId="77777777" w:rsidR="00834DD3" w:rsidRDefault="00834DD3" w:rsidP="006F62AF">
      <w:pPr>
        <w:tabs>
          <w:tab w:val="left" w:pos="0"/>
          <w:tab w:val="left" w:pos="720"/>
        </w:tabs>
        <w:ind w:firstLine="426"/>
        <w:jc w:val="both"/>
      </w:pPr>
      <w:r>
        <w:t xml:space="preserve">3.3.1. </w:t>
      </w:r>
      <w:r w:rsidRPr="004729A6">
        <w:t>По услугам согласно п. 1.1.1. договора</w:t>
      </w:r>
      <w:r>
        <w:t xml:space="preserve"> - ежемесячно в течение 5 (Пяти) рабочих дней, следующих за отчетным календарным месяцем, за фактически оказанные услуги, указанные </w:t>
      </w:r>
      <w:r>
        <w:br/>
        <w:t xml:space="preserve">в п. 1.1.1. договора, на основе полученных данных о выданных медицинских заключениях </w:t>
      </w:r>
      <w:r>
        <w:br/>
        <w:t>за отчетный календарный месяц.</w:t>
      </w:r>
    </w:p>
    <w:p w14:paraId="67C7E977" w14:textId="77777777" w:rsidR="00834DD3" w:rsidRDefault="00834DD3" w:rsidP="006F62AF">
      <w:pPr>
        <w:tabs>
          <w:tab w:val="left" w:pos="0"/>
          <w:tab w:val="left" w:pos="720"/>
        </w:tabs>
        <w:ind w:firstLine="426"/>
        <w:jc w:val="both"/>
      </w:pPr>
      <w:r>
        <w:t xml:space="preserve">3.3.2. </w:t>
      </w:r>
      <w:r w:rsidRPr="00B07EBF">
        <w:t>По услугам согласно п. 1.1.2. договора в течение 5 (Пяти) рабочих дней после оказания услуг.</w:t>
      </w:r>
    </w:p>
    <w:p w14:paraId="7B546659" w14:textId="77777777" w:rsidR="00834DD3" w:rsidRDefault="00834DD3" w:rsidP="006F62AF">
      <w:pPr>
        <w:tabs>
          <w:tab w:val="left" w:pos="0"/>
          <w:tab w:val="left" w:pos="720"/>
        </w:tabs>
        <w:ind w:firstLine="426"/>
        <w:jc w:val="both"/>
      </w:pPr>
      <w:r>
        <w:t xml:space="preserve">3.3.3. Исполнитель </w:t>
      </w:r>
      <w:proofErr w:type="gramStart"/>
      <w:r>
        <w:t>предоставляет Заказчику документы</w:t>
      </w:r>
      <w:proofErr w:type="gramEnd"/>
      <w:r>
        <w:t xml:space="preserve">, согласно </w:t>
      </w:r>
      <w:proofErr w:type="spellStart"/>
      <w:r>
        <w:t>пп</w:t>
      </w:r>
      <w:proofErr w:type="spellEnd"/>
      <w:r>
        <w:t>. 3.3.1., 3.3.2., договора</w:t>
      </w:r>
      <w:r>
        <w:rPr>
          <w:rStyle w:val="af6"/>
        </w:rPr>
        <w:footnoteReference w:id="1"/>
      </w:r>
      <w:r>
        <w:t>:</w:t>
      </w:r>
    </w:p>
    <w:tbl>
      <w:tblPr>
        <w:tblpPr w:leftFromText="180" w:rightFromText="180" w:vertAnchor="text" w:tblpX="421" w:tblpY="1"/>
        <w:tblW w:w="288" w:type="dxa"/>
        <w:tblLayout w:type="fixed"/>
        <w:tblLook w:val="01E0" w:firstRow="1" w:lastRow="1" w:firstColumn="1" w:lastColumn="1" w:noHBand="0" w:noVBand="0"/>
      </w:tblPr>
      <w:tblGrid>
        <w:gridCol w:w="288"/>
      </w:tblGrid>
      <w:tr w:rsidR="00834DD3" w14:paraId="1BA6C67B" w14:textId="77777777">
        <w:tc>
          <w:tcPr>
            <w:tcW w:w="288" w:type="dxa"/>
            <w:tcBorders>
              <w:top w:val="single" w:sz="4" w:space="0" w:color="000000"/>
              <w:left w:val="single" w:sz="4" w:space="0" w:color="000000"/>
              <w:bottom w:val="single" w:sz="4" w:space="0" w:color="000000"/>
              <w:right w:val="single" w:sz="4" w:space="0" w:color="000000"/>
            </w:tcBorders>
            <w:shd w:val="clear" w:color="auto" w:fill="auto"/>
          </w:tcPr>
          <w:p w14:paraId="6FE768A7" w14:textId="77777777" w:rsidR="00834DD3" w:rsidRPr="00B07EBF" w:rsidRDefault="00834DD3" w:rsidP="006F62AF">
            <w:pPr>
              <w:widowControl w:val="0"/>
              <w:tabs>
                <w:tab w:val="left" w:pos="4320"/>
                <w:tab w:val="left" w:pos="6480"/>
              </w:tabs>
              <w:jc w:val="both"/>
              <w:rPr>
                <w:lang w:val="en-US"/>
              </w:rPr>
            </w:pPr>
            <w:r>
              <w:rPr>
                <w:lang w:val="en-US"/>
              </w:rPr>
              <w:t>V</w:t>
            </w:r>
          </w:p>
        </w:tc>
      </w:tr>
    </w:tbl>
    <w:p w14:paraId="6819213E" w14:textId="23B41321" w:rsidR="00834DD3" w:rsidRDefault="00834DD3" w:rsidP="006F62AF">
      <w:pPr>
        <w:tabs>
          <w:tab w:val="left" w:pos="1276"/>
        </w:tabs>
        <w:ind w:left="851" w:hanging="851"/>
        <w:jc w:val="both"/>
      </w:pPr>
      <w:r w:rsidRPr="00B07EBF">
        <w:t>посредством электронного документооборота с использованием квалифицированной электронной подписи через операторов электронного документооборота (при наличии технической возможности);</w:t>
      </w:r>
    </w:p>
    <w:tbl>
      <w:tblPr>
        <w:tblpPr w:leftFromText="180" w:rightFromText="180" w:vertAnchor="text" w:tblpX="421" w:tblpY="1"/>
        <w:tblW w:w="288" w:type="dxa"/>
        <w:tblLayout w:type="fixed"/>
        <w:tblLook w:val="01E0" w:firstRow="1" w:lastRow="1" w:firstColumn="1" w:lastColumn="1" w:noHBand="0" w:noVBand="0"/>
      </w:tblPr>
      <w:tblGrid>
        <w:gridCol w:w="288"/>
      </w:tblGrid>
      <w:tr w:rsidR="00834DD3" w:rsidRPr="006C7AD2" w14:paraId="24BDD123" w14:textId="77777777" w:rsidTr="004A250B">
        <w:tc>
          <w:tcPr>
            <w:tcW w:w="288" w:type="dxa"/>
            <w:tcBorders>
              <w:top w:val="single" w:sz="4" w:space="0" w:color="000000"/>
              <w:left w:val="single" w:sz="4" w:space="0" w:color="000000"/>
              <w:bottom w:val="single" w:sz="4" w:space="0" w:color="000000"/>
              <w:right w:val="single" w:sz="4" w:space="0" w:color="000000"/>
            </w:tcBorders>
            <w:shd w:val="clear" w:color="auto" w:fill="auto"/>
          </w:tcPr>
          <w:p w14:paraId="271D2915" w14:textId="2BAB626B" w:rsidR="00834DD3" w:rsidRPr="001A47E6" w:rsidRDefault="001A47E6" w:rsidP="006F62AF">
            <w:pPr>
              <w:widowControl w:val="0"/>
              <w:tabs>
                <w:tab w:val="left" w:pos="4320"/>
                <w:tab w:val="left" w:pos="6480"/>
              </w:tabs>
              <w:jc w:val="both"/>
              <w:rPr>
                <w:lang w:val="en-US"/>
              </w:rPr>
            </w:pPr>
            <w:r>
              <w:rPr>
                <w:lang w:val="en-US"/>
              </w:rPr>
              <w:t>V</w:t>
            </w:r>
          </w:p>
        </w:tc>
      </w:tr>
    </w:tbl>
    <w:p w14:paraId="210D02A2" w14:textId="77777777" w:rsidR="00834DD3" w:rsidRDefault="00834DD3" w:rsidP="006F62AF">
      <w:pPr>
        <w:ind w:left="851" w:hanging="851"/>
        <w:jc w:val="both"/>
        <w:rPr>
          <w:bCs/>
          <w:lang w:eastAsia="ru-RU"/>
        </w:rPr>
      </w:pPr>
      <w:r w:rsidRPr="006C7AD2">
        <w:rPr>
          <w:bCs/>
          <w:lang w:eastAsia="ru-RU"/>
        </w:rPr>
        <w:tab/>
        <w:t xml:space="preserve">по месту нахождения </w:t>
      </w:r>
      <w:r w:rsidRPr="00981281">
        <w:rPr>
          <w:bCs/>
          <w:lang w:eastAsia="ru-RU"/>
        </w:rPr>
        <w:t>Заказчика</w:t>
      </w:r>
      <w:r>
        <w:rPr>
          <w:bCs/>
          <w:lang w:eastAsia="ru-RU"/>
        </w:rPr>
        <w:t>,</w:t>
      </w:r>
      <w:r w:rsidRPr="00981281">
        <w:rPr>
          <w:bCs/>
          <w:lang w:eastAsia="ru-RU"/>
        </w:rPr>
        <w:t xml:space="preserve"> в случае выезда специалиста Исполнителя для настройки рабочего места заказчика;</w:t>
      </w:r>
    </w:p>
    <w:p w14:paraId="0B2ACF4E" w14:textId="77777777" w:rsidR="00834DD3" w:rsidRPr="00B07EBF" w:rsidRDefault="00834DD3" w:rsidP="006F62AF">
      <w:pPr>
        <w:ind w:left="1134" w:hanging="1134"/>
        <w:jc w:val="both"/>
      </w:pPr>
    </w:p>
    <w:tbl>
      <w:tblPr>
        <w:tblpPr w:leftFromText="180" w:rightFromText="180" w:vertAnchor="text" w:tblpX="421" w:tblpY="1"/>
        <w:tblW w:w="288" w:type="dxa"/>
        <w:tblLayout w:type="fixed"/>
        <w:tblLook w:val="01E0" w:firstRow="1" w:lastRow="1" w:firstColumn="1" w:lastColumn="1" w:noHBand="0" w:noVBand="0"/>
      </w:tblPr>
      <w:tblGrid>
        <w:gridCol w:w="288"/>
      </w:tblGrid>
      <w:tr w:rsidR="00834DD3" w:rsidRPr="00B07EBF" w14:paraId="632F0F77" w14:textId="77777777">
        <w:tc>
          <w:tcPr>
            <w:tcW w:w="288" w:type="dxa"/>
            <w:tcBorders>
              <w:top w:val="single" w:sz="4" w:space="0" w:color="000000"/>
              <w:left w:val="single" w:sz="4" w:space="0" w:color="000000"/>
              <w:bottom w:val="single" w:sz="4" w:space="0" w:color="000000"/>
              <w:right w:val="single" w:sz="4" w:space="0" w:color="000000"/>
            </w:tcBorders>
            <w:shd w:val="clear" w:color="auto" w:fill="auto"/>
          </w:tcPr>
          <w:p w14:paraId="045F9DA2" w14:textId="77777777" w:rsidR="00834DD3" w:rsidRPr="00B07EBF" w:rsidRDefault="00834DD3" w:rsidP="006F62AF">
            <w:pPr>
              <w:widowControl w:val="0"/>
              <w:tabs>
                <w:tab w:val="left" w:pos="4320"/>
                <w:tab w:val="left" w:pos="6480"/>
              </w:tabs>
              <w:jc w:val="both"/>
            </w:pPr>
            <w:r>
              <w:rPr>
                <w:lang w:val="en-US"/>
              </w:rPr>
              <w:t>V</w:t>
            </w:r>
          </w:p>
        </w:tc>
      </w:tr>
    </w:tbl>
    <w:p w14:paraId="1F712A3D" w14:textId="77777777" w:rsidR="00834DD3" w:rsidRPr="00B07EBF" w:rsidRDefault="00834DD3" w:rsidP="006F62AF">
      <w:pPr>
        <w:ind w:left="851" w:hanging="1134"/>
        <w:jc w:val="both"/>
        <w:rPr>
          <w:bCs/>
          <w:lang w:eastAsia="ru-RU"/>
        </w:rPr>
      </w:pPr>
      <w:r w:rsidRPr="00B07EBF">
        <w:rPr>
          <w:bCs/>
          <w:lang w:eastAsia="ru-RU"/>
        </w:rPr>
        <w:tab/>
        <w:t xml:space="preserve">курьеру Заказчика </w:t>
      </w:r>
      <w:r>
        <w:rPr>
          <w:bCs/>
          <w:lang w:eastAsia="ru-RU"/>
        </w:rPr>
        <w:t>по месту нахождения Исполнителя</w:t>
      </w:r>
      <w:r w:rsidRPr="00B07EBF">
        <w:rPr>
          <w:bCs/>
          <w:lang w:eastAsia="ru-RU"/>
        </w:rPr>
        <w:t>;</w:t>
      </w:r>
    </w:p>
    <w:p w14:paraId="536E301D" w14:textId="77777777" w:rsidR="00834DD3" w:rsidRPr="00B07EBF" w:rsidRDefault="00834DD3" w:rsidP="006F62AF">
      <w:pPr>
        <w:ind w:left="1134" w:hanging="1134"/>
        <w:jc w:val="both"/>
        <w:rPr>
          <w:bCs/>
          <w:lang w:eastAsia="ru-RU"/>
        </w:rPr>
      </w:pPr>
    </w:p>
    <w:tbl>
      <w:tblPr>
        <w:tblpPr w:leftFromText="180" w:rightFromText="180" w:vertAnchor="text" w:tblpX="411" w:tblpY="1"/>
        <w:tblW w:w="288" w:type="dxa"/>
        <w:tblLayout w:type="fixed"/>
        <w:tblLook w:val="01E0" w:firstRow="1" w:lastRow="1" w:firstColumn="1" w:lastColumn="1" w:noHBand="0" w:noVBand="0"/>
      </w:tblPr>
      <w:tblGrid>
        <w:gridCol w:w="288"/>
      </w:tblGrid>
      <w:tr w:rsidR="00834DD3" w:rsidRPr="00B07EBF" w14:paraId="2A551C0E" w14:textId="77777777">
        <w:tc>
          <w:tcPr>
            <w:tcW w:w="288" w:type="dxa"/>
            <w:tcBorders>
              <w:top w:val="single" w:sz="4" w:space="0" w:color="000000"/>
              <w:left w:val="single" w:sz="4" w:space="0" w:color="000000"/>
              <w:bottom w:val="single" w:sz="4" w:space="0" w:color="000000"/>
              <w:right w:val="single" w:sz="4" w:space="0" w:color="000000"/>
            </w:tcBorders>
            <w:shd w:val="clear" w:color="auto" w:fill="auto"/>
          </w:tcPr>
          <w:p w14:paraId="4538AD17" w14:textId="77777777" w:rsidR="00834DD3" w:rsidRPr="00B07EBF" w:rsidRDefault="00834DD3" w:rsidP="006F62AF">
            <w:pPr>
              <w:widowControl w:val="0"/>
              <w:tabs>
                <w:tab w:val="left" w:pos="4320"/>
                <w:tab w:val="left" w:pos="6480"/>
              </w:tabs>
              <w:jc w:val="both"/>
              <w:rPr>
                <w:lang w:val="en-US"/>
              </w:rPr>
            </w:pPr>
            <w:r>
              <w:rPr>
                <w:lang w:val="en-US"/>
              </w:rPr>
              <w:t>V</w:t>
            </w:r>
          </w:p>
        </w:tc>
      </w:tr>
    </w:tbl>
    <w:p w14:paraId="1E22109E" w14:textId="77777777" w:rsidR="00834DD3" w:rsidRDefault="00834DD3" w:rsidP="006F62AF">
      <w:pPr>
        <w:ind w:left="851" w:hanging="1134"/>
        <w:jc w:val="both"/>
        <w:rPr>
          <w:bCs/>
          <w:lang w:eastAsia="ru-RU"/>
        </w:rPr>
      </w:pPr>
      <w:r w:rsidRPr="00B07EBF">
        <w:rPr>
          <w:bCs/>
          <w:lang w:eastAsia="ru-RU"/>
        </w:rPr>
        <w:tab/>
      </w:r>
      <w:r w:rsidRPr="006C7AD2">
        <w:rPr>
          <w:bCs/>
          <w:lang w:eastAsia="ru-RU"/>
        </w:rPr>
        <w:t xml:space="preserve">направляет </w:t>
      </w:r>
      <w:r w:rsidRPr="00B07EBF">
        <w:rPr>
          <w:bCs/>
          <w:lang w:eastAsia="ru-RU"/>
        </w:rPr>
        <w:t>нерегистрируемым почтовым (простым) отправлением.</w:t>
      </w:r>
    </w:p>
    <w:p w14:paraId="1BE43479" w14:textId="77777777" w:rsidR="00834DD3" w:rsidRPr="00B07EBF" w:rsidRDefault="00834DD3" w:rsidP="006F62AF">
      <w:pPr>
        <w:ind w:left="1134" w:hanging="1134"/>
        <w:jc w:val="both"/>
        <w:rPr>
          <w:bCs/>
          <w:lang w:eastAsia="ru-RU"/>
        </w:rPr>
      </w:pPr>
    </w:p>
    <w:p w14:paraId="1CBDCCD7" w14:textId="77777777" w:rsidR="00834DD3" w:rsidRDefault="00834DD3" w:rsidP="006F62AF">
      <w:pPr>
        <w:pStyle w:val="af2"/>
        <w:tabs>
          <w:tab w:val="left" w:pos="-4962"/>
        </w:tabs>
        <w:ind w:left="0" w:firstLine="567"/>
        <w:jc w:val="both"/>
        <w:rPr>
          <w:i/>
        </w:rPr>
      </w:pPr>
      <w:r>
        <w:t>3.4. В рамках исполнения договора Стороны могут обмениваться следующими первичными документами (</w:t>
      </w:r>
      <w:r w:rsidRPr="00CB4EC8">
        <w:t xml:space="preserve">счет, счет-фактура, акт об оказании услуг </w:t>
      </w:r>
      <w:r w:rsidRPr="00DB1BFE">
        <w:t>или УПД</w:t>
      </w:r>
      <w:r>
        <w:t>)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w:t>
      </w:r>
    </w:p>
    <w:p w14:paraId="38682780" w14:textId="2C7F36CE" w:rsidR="00834DD3" w:rsidRDefault="00834DD3" w:rsidP="00344578">
      <w:pPr>
        <w:widowControl w:val="0"/>
        <w:tabs>
          <w:tab w:val="left" w:pos="-4962"/>
        </w:tabs>
        <w:suppressAutoHyphens w:val="0"/>
        <w:ind w:firstLine="567"/>
        <w:jc w:val="both"/>
      </w:pPr>
      <w:r>
        <w:t xml:space="preserve">3.4.1. </w:t>
      </w:r>
      <w:proofErr w:type="gramStart"/>
      <w:r>
        <w:t>В случае выбора Заказчиком в договоре способа предоставления документов – «Электронный документооборот», Заказчик соглашается получать от Исполнителя Электронные документы/Пакеты электронных документов, в том числе письма (уведомления) Исполнителя, подписанные Электронной подписью, по телекоммуникационным каналам связи через Оператора электронного документооборота, а также обязуется обеспечить техническую возможность для приема и обработки им Пакетов электронных документов и осуществить иные необходимые действия в соответствии с</w:t>
      </w:r>
      <w:proofErr w:type="gramEnd"/>
      <w:r>
        <w:t xml:space="preserve"> Порядком выставления и получения счетов-фактур и условиями обслуживания оператора электронного документооборота, размещенными на его сайте. При этом Электронный документ, подписанный Электронной подписью, признается документом, </w:t>
      </w:r>
      <w:r>
        <w:lastRenderedPageBreak/>
        <w:t>равнозначным документу на бумажном носителе, подписанному собственноручной подписью и заверенному печатью.</w:t>
      </w:r>
    </w:p>
    <w:p w14:paraId="0EC039B6" w14:textId="77777777" w:rsidR="00834DD3" w:rsidRDefault="00834DD3" w:rsidP="006F62AF">
      <w:pPr>
        <w:tabs>
          <w:tab w:val="left" w:pos="-4962"/>
        </w:tabs>
        <w:suppressAutoHyphens w:val="0"/>
        <w:ind w:firstLine="567"/>
        <w:jc w:val="both"/>
      </w:pPr>
      <w:r>
        <w:t>Выставление и получение Электронных документов/Пакетов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сертификата ключа проверки Электронной подписи.</w:t>
      </w:r>
    </w:p>
    <w:p w14:paraId="7F72B748" w14:textId="77777777" w:rsidR="00834DD3" w:rsidRPr="0043660A" w:rsidRDefault="00834DD3" w:rsidP="006F62AF">
      <w:pPr>
        <w:tabs>
          <w:tab w:val="left" w:pos="-4962"/>
        </w:tabs>
        <w:suppressAutoHyphens w:val="0"/>
        <w:ind w:firstLine="567"/>
        <w:jc w:val="both"/>
        <w:rPr>
          <w:color w:val="000000"/>
        </w:rPr>
      </w:pPr>
      <w:r>
        <w:rPr>
          <w:color w:val="000000"/>
        </w:rPr>
        <w:t xml:space="preserve">3.5. </w:t>
      </w:r>
      <w:r w:rsidRPr="0043660A">
        <w:rPr>
          <w:color w:val="000000"/>
        </w:rPr>
        <w:t xml:space="preserve">После получения документов, согласно п. 3.3 договора, Заказчик обязуется подписать их в течение 3 (трех) рабочих дней с даты передачи Исполнителем, или предоставить Исполнителю мотивированный отказ от подписания. </w:t>
      </w:r>
    </w:p>
    <w:p w14:paraId="6EEE3FE3" w14:textId="77777777" w:rsidR="00834DD3" w:rsidRDefault="00834DD3" w:rsidP="006F62AF">
      <w:pPr>
        <w:tabs>
          <w:tab w:val="left" w:pos="-4962"/>
        </w:tabs>
        <w:suppressAutoHyphens w:val="0"/>
        <w:ind w:firstLine="567"/>
        <w:jc w:val="both"/>
        <w:rPr>
          <w:color w:val="000000"/>
        </w:rPr>
      </w:pPr>
      <w:r w:rsidRPr="0043660A">
        <w:rPr>
          <w:color w:val="000000"/>
        </w:rPr>
        <w:t>В случае, если Заказчик в течение 3 (трех) рабочих дней с момента получения соответствующих документов не передал их Исполнителю и не направил мотивированный отказ, услуга считается оказанной в полном объеме и принята Заказчиком.</w:t>
      </w:r>
    </w:p>
    <w:p w14:paraId="4515D5AF" w14:textId="77777777" w:rsidR="00834DD3" w:rsidRDefault="00834DD3" w:rsidP="006F62AF">
      <w:pPr>
        <w:tabs>
          <w:tab w:val="left" w:pos="0"/>
        </w:tabs>
        <w:ind w:firstLine="567"/>
        <w:jc w:val="both"/>
      </w:pPr>
      <w:r>
        <w:t xml:space="preserve">3.6. </w:t>
      </w:r>
      <w:r w:rsidRPr="00981281">
        <w:t xml:space="preserve">Заказчик обязуется оплачивать оказанные Исполнителем услуги, указанные </w:t>
      </w:r>
      <w:r w:rsidRPr="00981281">
        <w:br/>
        <w:t xml:space="preserve">в п. 1.1. договора, в срок не позднее </w:t>
      </w:r>
      <w:r>
        <w:t>7</w:t>
      </w:r>
      <w:r w:rsidRPr="00981281">
        <w:t xml:space="preserve"> (</w:t>
      </w:r>
      <w:r>
        <w:t>семи</w:t>
      </w:r>
      <w:r w:rsidRPr="00981281">
        <w:t>) рабочих дней с даты подписания Сторонами акта оказания услуг</w:t>
      </w:r>
      <w:r>
        <w:t xml:space="preserve"> </w:t>
      </w:r>
      <w:r w:rsidRPr="00DB1BFE">
        <w:t>или УПД</w:t>
      </w:r>
      <w:r w:rsidRPr="00033CD9">
        <w:t>.</w:t>
      </w:r>
    </w:p>
    <w:p w14:paraId="71B37BE7" w14:textId="77777777" w:rsidR="00834DD3" w:rsidRPr="00033CD9" w:rsidRDefault="00834DD3" w:rsidP="006F62AF">
      <w:pPr>
        <w:pStyle w:val="af2"/>
        <w:tabs>
          <w:tab w:val="left" w:pos="-4962"/>
        </w:tabs>
        <w:ind w:left="0" w:firstLine="567"/>
        <w:jc w:val="both"/>
      </w:pPr>
      <w:r w:rsidRPr="00333921">
        <w:t>3.</w:t>
      </w:r>
      <w:r>
        <w:t>7</w:t>
      </w:r>
      <w:r w:rsidRPr="00333921">
        <w:t xml:space="preserve">. Оплата услуг, указанных в п. 1.1. договора, осуществляется после подписания Сторонами акта </w:t>
      </w:r>
      <w:r>
        <w:t xml:space="preserve">оказания </w:t>
      </w:r>
      <w:r w:rsidRPr="00333921">
        <w:t xml:space="preserve">услуг </w:t>
      </w:r>
      <w:r w:rsidRPr="00DB1BFE">
        <w:t xml:space="preserve">или УПД </w:t>
      </w:r>
      <w:r w:rsidRPr="00333921">
        <w:t xml:space="preserve">на основании выставленного Исполнителем счета/счетов в срок не позднее </w:t>
      </w:r>
      <w:r>
        <w:t>7</w:t>
      </w:r>
      <w:r w:rsidRPr="00981281">
        <w:t xml:space="preserve"> (</w:t>
      </w:r>
      <w:r>
        <w:t>семи</w:t>
      </w:r>
      <w:r w:rsidRPr="00981281">
        <w:t>)</w:t>
      </w:r>
      <w:r w:rsidRPr="00333921">
        <w:t xml:space="preserve"> рабочих дней с даты подписания Сторонами акта </w:t>
      </w:r>
      <w:r>
        <w:t xml:space="preserve">оказания </w:t>
      </w:r>
      <w:r w:rsidRPr="00F30FA6">
        <w:t>услуг</w:t>
      </w:r>
      <w:r>
        <w:t xml:space="preserve"> </w:t>
      </w:r>
      <w:r w:rsidRPr="00DB1BFE">
        <w:t>или УПД</w:t>
      </w:r>
      <w:r w:rsidRPr="00F30FA6">
        <w:t>.</w:t>
      </w:r>
    </w:p>
    <w:p w14:paraId="0DA54B40" w14:textId="77777777" w:rsidR="00834DD3" w:rsidRDefault="00834DD3" w:rsidP="006F62AF">
      <w:pPr>
        <w:pStyle w:val="af2"/>
        <w:tabs>
          <w:tab w:val="left" w:pos="-4962"/>
        </w:tabs>
        <w:ind w:left="0" w:firstLine="567"/>
        <w:jc w:val="both"/>
      </w:pPr>
      <w:r>
        <w:t xml:space="preserve">3.8. При не поступлении оплаты по выставленным счетам Исполнитель предупреждает Заказчика по телефону или адресу электронной почты, указанному в разделе 9 договора, </w:t>
      </w:r>
      <w:r>
        <w:br/>
        <w:t xml:space="preserve">о необходимости оплаты. В случае не поступления денежных средств на расчетный счет Исполнителя, Исполнитель вправе приостановить оказание Заказчику услуги, согласно </w:t>
      </w:r>
      <w:r>
        <w:br/>
        <w:t>п. 2.2.3. договора.</w:t>
      </w:r>
    </w:p>
    <w:p w14:paraId="19449352" w14:textId="77777777" w:rsidR="00834DD3" w:rsidRDefault="00834DD3" w:rsidP="006F62AF">
      <w:pPr>
        <w:tabs>
          <w:tab w:val="left" w:pos="0"/>
        </w:tabs>
        <w:ind w:firstLine="567"/>
        <w:jc w:val="both"/>
      </w:pPr>
      <w:r>
        <w:t xml:space="preserve">В период приостановления оказания услуг Заказчик обязан погасить задолженность </w:t>
      </w:r>
      <w:r>
        <w:br/>
        <w:t>по оплате. В соответствии с п. 2 ст. 781 ГК РФ перерасчет оплаты за период приостановления оказания услуг не производится. Оказание услуг возобновляется в случае исполнения Заказчиком своих обязательств по оплате услуг в полном объеме.</w:t>
      </w:r>
    </w:p>
    <w:p w14:paraId="76D465AF" w14:textId="6BABDC4B" w:rsidR="00834DD3" w:rsidRDefault="00834DD3" w:rsidP="006F62AF">
      <w:pPr>
        <w:tabs>
          <w:tab w:val="left" w:pos="0"/>
        </w:tabs>
        <w:ind w:firstLine="567"/>
        <w:jc w:val="both"/>
        <w:rPr>
          <w:color w:val="000000"/>
        </w:rPr>
      </w:pPr>
      <w:r>
        <w:t xml:space="preserve">3.9. </w:t>
      </w:r>
      <w:r>
        <w:rPr>
          <w:color w:val="000000"/>
        </w:rPr>
        <w:t>Платежи по договору осуществляются в российских рублях по безналичному расчету путем перечисления денежных средств на счет Исполнителя, указанный в договоре. Датой исполнения обязательств по оплате считается дата поступления денежных средств на расчетный счет Исполнителя.</w:t>
      </w:r>
    </w:p>
    <w:p w14:paraId="4D4DF3EB" w14:textId="276657BA" w:rsidR="00834DD3" w:rsidRPr="006F62AF" w:rsidRDefault="00834DD3" w:rsidP="006F62AF">
      <w:pPr>
        <w:widowControl w:val="0"/>
        <w:tabs>
          <w:tab w:val="left" w:pos="-4962"/>
        </w:tabs>
        <w:suppressAutoHyphens w:val="0"/>
        <w:ind w:firstLine="567"/>
        <w:jc w:val="both"/>
        <w:textAlignment w:val="baseline"/>
        <w:rPr>
          <w:color w:val="000000"/>
        </w:rPr>
      </w:pPr>
      <w:r w:rsidRPr="006F62AF">
        <w:rPr>
          <w:color w:val="000000"/>
        </w:rPr>
        <w:t xml:space="preserve">3.10. По мере необходимости Стороны осуществляют сверку расчетов за оказанные услуги. Акт сверки расчетов составляется заинтересованной Стороной в двух экземплярах </w:t>
      </w:r>
      <w:r w:rsidRPr="006F62AF">
        <w:rPr>
          <w:color w:val="000000"/>
        </w:rPr>
        <w:br/>
        <w:t xml:space="preserve">и подписывается уполномоченными представителями Сторон. Сторона-Инициатор направляет </w:t>
      </w:r>
      <w:r w:rsidRPr="006F62AF">
        <w:rPr>
          <w:color w:val="000000"/>
        </w:rPr>
        <w:br/>
        <w:t xml:space="preserve">в адрес Стороны-Получателя оригиналы Акта сверки расчетов почтой заказным письмом </w:t>
      </w:r>
      <w:r w:rsidRPr="006F62AF">
        <w:rPr>
          <w:color w:val="000000"/>
        </w:rPr>
        <w:br/>
        <w:t xml:space="preserve">с уведомлением о вручении или посредством электронного документооборота (при наличии). </w:t>
      </w:r>
      <w:r w:rsidRPr="006F62AF">
        <w:rPr>
          <w:color w:val="000000"/>
        </w:rPr>
        <w:br/>
        <w:t xml:space="preserve">В течение 20 (Двадцати) рабочих дней </w:t>
      </w:r>
      <w:proofErr w:type="gramStart"/>
      <w:r w:rsidRPr="006F62AF">
        <w:rPr>
          <w:color w:val="000000"/>
        </w:rPr>
        <w:t>с даты получения</w:t>
      </w:r>
      <w:proofErr w:type="gramEnd"/>
      <w:r w:rsidRPr="006F62AF">
        <w:rPr>
          <w:color w:val="000000"/>
        </w:rPr>
        <w:t xml:space="preserve"> Акта сверки расчетов Сторона-Получатель должна подписать, заверить печатью, направить один экземпляр Акта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14:paraId="42935643" w14:textId="1502A169" w:rsidR="00834DD3" w:rsidRPr="006F62AF" w:rsidRDefault="00834DD3" w:rsidP="006F62AF">
      <w:pPr>
        <w:tabs>
          <w:tab w:val="left" w:pos="0"/>
        </w:tabs>
        <w:ind w:firstLine="567"/>
        <w:jc w:val="both"/>
      </w:pPr>
      <w:r w:rsidRPr="006F62AF">
        <w:rPr>
          <w:color w:val="000000"/>
        </w:rPr>
        <w:t xml:space="preserve">В случае если в течение 20 (Двадцати) рабочих дней </w:t>
      </w:r>
      <w:proofErr w:type="gramStart"/>
      <w:r w:rsidRPr="006F62AF">
        <w:rPr>
          <w:color w:val="000000"/>
        </w:rPr>
        <w:t>с даты получения</w:t>
      </w:r>
      <w:proofErr w:type="gramEnd"/>
      <w:r w:rsidRPr="006F62AF">
        <w:rPr>
          <w:color w:val="000000"/>
        </w:rPr>
        <w:t xml:space="preserve"> Акта сверки расчетов Сторона-Получатель не направляет в адрес Стороны-Инициатора подписанный Акт сверки расчетов 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0D989773" w14:textId="77777777" w:rsidR="006F62AF" w:rsidRPr="006F62AF" w:rsidRDefault="006F62AF" w:rsidP="006F62AF">
      <w:pPr>
        <w:jc w:val="center"/>
        <w:rPr>
          <w:b/>
        </w:rPr>
      </w:pPr>
    </w:p>
    <w:p w14:paraId="296124A7" w14:textId="77777777" w:rsidR="00834DD3" w:rsidRPr="006F62AF" w:rsidRDefault="00834DD3" w:rsidP="006F62AF">
      <w:pPr>
        <w:jc w:val="center"/>
        <w:rPr>
          <w:b/>
        </w:rPr>
      </w:pPr>
      <w:r w:rsidRPr="006F62AF">
        <w:rPr>
          <w:b/>
        </w:rPr>
        <w:t>4. Ответственность Сторон</w:t>
      </w:r>
    </w:p>
    <w:p w14:paraId="0EC7EC1E" w14:textId="77777777" w:rsidR="00834DD3" w:rsidRPr="006F62AF" w:rsidRDefault="00834DD3" w:rsidP="006F62AF">
      <w:pPr>
        <w:widowControl w:val="0"/>
        <w:suppressAutoHyphens w:val="0"/>
        <w:ind w:firstLine="567"/>
        <w:jc w:val="both"/>
      </w:pPr>
      <w:r w:rsidRPr="006F62AF">
        <w:t>4.1. За неисполнение или ненадлежащее исполнение обязательств по договору Стороны несут ответственность в соответствии с действующим законодательством.</w:t>
      </w:r>
    </w:p>
    <w:p w14:paraId="26B9FF63" w14:textId="20F6E368" w:rsidR="00834DD3" w:rsidRPr="006F62AF" w:rsidRDefault="00834DD3" w:rsidP="006F62AF">
      <w:pPr>
        <w:widowControl w:val="0"/>
        <w:suppressAutoHyphens w:val="0"/>
        <w:ind w:firstLine="567"/>
        <w:jc w:val="both"/>
      </w:pPr>
      <w:r w:rsidRPr="006F62AF">
        <w:t xml:space="preserve">4.2. В случае просрочки исполнения обязательств, предусмотренных договором, а также в иных случаях неисполнения или ненадлежащего исполнения Стороной обязательств, </w:t>
      </w:r>
      <w:r w:rsidRPr="006F62AF">
        <w:lastRenderedPageBreak/>
        <w:t>предусмотренных договором, другая Сторона направляет нарушившей Стороне требование об уплате неустоек (штрафов, пеней).</w:t>
      </w:r>
    </w:p>
    <w:p w14:paraId="48872D31" w14:textId="77777777" w:rsidR="00834DD3" w:rsidRPr="006F62AF" w:rsidRDefault="00834DD3" w:rsidP="006F62AF">
      <w:pPr>
        <w:widowControl w:val="0"/>
        <w:suppressAutoHyphens w:val="0"/>
        <w:ind w:firstLine="567"/>
        <w:jc w:val="both"/>
      </w:pPr>
      <w:r w:rsidRPr="006F62AF">
        <w:t xml:space="preserve">4.3. Пеня Исполнителю начисляется за каждый день просрочки исполнения Исполнителем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p>
    <w:p w14:paraId="04DD7B6F" w14:textId="77777777" w:rsidR="00834DD3" w:rsidRPr="006F62AF" w:rsidRDefault="00834DD3" w:rsidP="006F62AF">
      <w:pPr>
        <w:widowControl w:val="0"/>
        <w:suppressAutoHyphens w:val="0"/>
        <w:ind w:firstLine="567"/>
        <w:jc w:val="both"/>
      </w:pPr>
      <w:r w:rsidRPr="006F62AF">
        <w:t>4.4.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10 (Десяти) процентов цены договора (этапа).</w:t>
      </w:r>
    </w:p>
    <w:p w14:paraId="3FD50181" w14:textId="77777777" w:rsidR="00834DD3" w:rsidRPr="006F62AF" w:rsidRDefault="00834DD3" w:rsidP="006F62AF">
      <w:pPr>
        <w:widowControl w:val="0"/>
        <w:suppressAutoHyphens w:val="0"/>
        <w:ind w:firstLine="567"/>
        <w:jc w:val="both"/>
      </w:pPr>
      <w:r w:rsidRPr="006F62AF">
        <w:t>4.5.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определяется в следующем порядке: 1000 (Одна тысяча) рублей.</w:t>
      </w:r>
    </w:p>
    <w:p w14:paraId="69A783D5" w14:textId="77777777" w:rsidR="00834DD3" w:rsidRPr="006F62AF" w:rsidRDefault="00834DD3" w:rsidP="006F62AF">
      <w:pPr>
        <w:widowControl w:val="0"/>
        <w:suppressAutoHyphens w:val="0"/>
        <w:ind w:firstLine="567"/>
        <w:jc w:val="both"/>
      </w:pPr>
      <w:r w:rsidRPr="006F62AF">
        <w:t xml:space="preserve">4.6.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A7977A4" w14:textId="77777777" w:rsidR="00834DD3" w:rsidRPr="006F62AF" w:rsidRDefault="00834DD3" w:rsidP="006F62AF">
      <w:pPr>
        <w:widowControl w:val="0"/>
        <w:suppressAutoHyphens w:val="0"/>
        <w:ind w:firstLine="567"/>
        <w:jc w:val="both"/>
      </w:pPr>
      <w:r w:rsidRPr="006F62AF">
        <w:t>4.7.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1000 (Одна тысяча) рублей.</w:t>
      </w:r>
    </w:p>
    <w:p w14:paraId="00EFB2B0" w14:textId="77777777" w:rsidR="00834DD3" w:rsidRPr="006F62AF" w:rsidRDefault="00834DD3" w:rsidP="006F62AF">
      <w:pPr>
        <w:widowControl w:val="0"/>
        <w:suppressAutoHyphens w:val="0"/>
        <w:ind w:firstLine="567"/>
        <w:jc w:val="both"/>
      </w:pPr>
      <w:r w:rsidRPr="006F62AF">
        <w:t>4.8. Общая сумма начисленных неустоек (штрафов, пеней) за неисполнение или ненадлежащее исполнение Стороной обязательств, предусмотренных договором, не может превышать цену договора.</w:t>
      </w:r>
    </w:p>
    <w:p w14:paraId="06A6B0D4" w14:textId="77777777" w:rsidR="00834DD3" w:rsidRPr="006F62AF" w:rsidRDefault="00834DD3" w:rsidP="006F62AF">
      <w:pPr>
        <w:widowControl w:val="0"/>
        <w:suppressAutoHyphens w:val="0"/>
        <w:ind w:firstLine="567"/>
        <w:jc w:val="both"/>
      </w:pPr>
      <w:r w:rsidRPr="006F62AF">
        <w:t>4.9.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3DA72E8" w14:textId="3A7ED157" w:rsidR="00834DD3" w:rsidRPr="006F62AF" w:rsidRDefault="00834DD3" w:rsidP="006F62AF">
      <w:pPr>
        <w:widowControl w:val="0"/>
        <w:suppressAutoHyphens w:val="0"/>
        <w:ind w:firstLine="567"/>
        <w:jc w:val="both"/>
      </w:pPr>
      <w:r w:rsidRPr="006F62AF">
        <w:t>4.10. В случае нарушения обязательств, указанных в договоре, нарушившая Сторона обязана устранить допущенное нарушение и возместить другой Стороне причиненные убытки в полном объеме.</w:t>
      </w:r>
    </w:p>
    <w:p w14:paraId="2E7714F8" w14:textId="77777777" w:rsidR="00834DD3" w:rsidRPr="006F62AF" w:rsidRDefault="00834DD3" w:rsidP="006F62AF">
      <w:pPr>
        <w:widowControl w:val="0"/>
        <w:suppressAutoHyphens w:val="0"/>
        <w:ind w:firstLine="567"/>
        <w:jc w:val="both"/>
      </w:pPr>
      <w:r w:rsidRPr="006F62AF">
        <w:t>4.11. Выплата неустойки не освобождает Сторону от выполнения обязательств по договору.</w:t>
      </w:r>
    </w:p>
    <w:p w14:paraId="296C2ACA" w14:textId="77777777" w:rsidR="00834DD3" w:rsidRPr="006F62AF" w:rsidRDefault="00834DD3" w:rsidP="006F62AF">
      <w:pPr>
        <w:widowControl w:val="0"/>
        <w:suppressAutoHyphens w:val="0"/>
        <w:ind w:firstLine="567"/>
        <w:jc w:val="both"/>
      </w:pPr>
      <w:r w:rsidRPr="006F62AF">
        <w:t>4.12. Исполнитель не несет ответственности по договору за действия/бездействие Заказчика, которые повлекли за собой нарушение законодательства Российской Федерации.</w:t>
      </w:r>
    </w:p>
    <w:p w14:paraId="35B23FCE" w14:textId="77777777" w:rsidR="00834DD3" w:rsidRPr="006F62AF" w:rsidRDefault="00834DD3" w:rsidP="006F62AF">
      <w:pPr>
        <w:widowControl w:val="0"/>
        <w:suppressAutoHyphens w:val="0"/>
        <w:ind w:firstLine="567"/>
        <w:jc w:val="both"/>
      </w:pPr>
      <w:r w:rsidRPr="006F62AF">
        <w:t>4.13. Исполнитель не несет ответственности по договору за действия/бездействие Заказчика, которые повлекли за собой нарушение работы ЕИС «</w:t>
      </w:r>
      <w:proofErr w:type="spellStart"/>
      <w:r w:rsidRPr="006F62AF">
        <w:t>Медсправка</w:t>
      </w:r>
      <w:proofErr w:type="spellEnd"/>
      <w:r w:rsidRPr="006F62AF">
        <w:t>».</w:t>
      </w:r>
    </w:p>
    <w:p w14:paraId="12469310" w14:textId="77777777" w:rsidR="00834DD3" w:rsidRPr="006F62AF" w:rsidRDefault="00834DD3" w:rsidP="006F62AF">
      <w:pPr>
        <w:widowControl w:val="0"/>
        <w:suppressAutoHyphens w:val="0"/>
        <w:ind w:firstLine="567"/>
        <w:jc w:val="both"/>
      </w:pPr>
      <w:r w:rsidRPr="006F62AF">
        <w:t>4.14. Ни при каких обстоятельствах Сторона не несет ответственности за упущенную выгоду другой Стороны, связанную с исполнением или неисполнением условий договора.</w:t>
      </w:r>
    </w:p>
    <w:p w14:paraId="2E31D82A" w14:textId="77777777" w:rsidR="006F62AF" w:rsidRPr="006F62AF" w:rsidRDefault="006F62AF" w:rsidP="006F62AF">
      <w:pPr>
        <w:jc w:val="center"/>
        <w:rPr>
          <w:b/>
        </w:rPr>
      </w:pPr>
    </w:p>
    <w:p w14:paraId="38847C65" w14:textId="77777777" w:rsidR="00834DD3" w:rsidRPr="006F62AF" w:rsidRDefault="00834DD3" w:rsidP="006F62AF">
      <w:pPr>
        <w:jc w:val="center"/>
        <w:rPr>
          <w:b/>
        </w:rPr>
      </w:pPr>
      <w:r w:rsidRPr="006F62AF">
        <w:rPr>
          <w:b/>
        </w:rPr>
        <w:t>5. Обстоятельства непреодолимой силы</w:t>
      </w:r>
    </w:p>
    <w:p w14:paraId="4DA4EF47" w14:textId="77777777" w:rsidR="00834DD3" w:rsidRPr="006F62AF" w:rsidRDefault="00834DD3" w:rsidP="006F62AF">
      <w:pPr>
        <w:widowControl w:val="0"/>
        <w:suppressAutoHyphens w:val="0"/>
        <w:ind w:firstLine="567"/>
        <w:jc w:val="both"/>
      </w:pPr>
      <w:r w:rsidRPr="006F62AF">
        <w:t>5.1. Стороны освобождаются от ответственности за частичное или полное неисполнение обязательств по договору, если ненадлежащее исполнение Сторонами обязательств вызвано наступлением обстоятельств непреодолимой силы, т.е. чрезвычайными и непредотвратимыми обстоятельствами, не подлежащими разумному контролю.</w:t>
      </w:r>
    </w:p>
    <w:p w14:paraId="4B7C66A9" w14:textId="493E89C4" w:rsidR="00834DD3" w:rsidRPr="006F62AF" w:rsidRDefault="00834DD3" w:rsidP="006F62AF">
      <w:pPr>
        <w:tabs>
          <w:tab w:val="left" w:pos="0"/>
        </w:tabs>
        <w:ind w:firstLine="567"/>
        <w:jc w:val="both"/>
      </w:pPr>
      <w:r w:rsidRPr="006F62AF">
        <w:t>5.2. Сторона, которая не в состоянии выполнить обязательства по договору в силу наступления обстоятельств непреодолимой силы, незамедлительно письменно информирует другую Сторону о начале указанных выше обстоятельств, но в любом случае не позднее 3 (Трех) календарных дней после начала их наступления.</w:t>
      </w:r>
    </w:p>
    <w:p w14:paraId="7E7B4280" w14:textId="21A9A2B7" w:rsidR="00834DD3" w:rsidRPr="006F62AF" w:rsidRDefault="00834DD3" w:rsidP="006F62AF">
      <w:pPr>
        <w:widowControl w:val="0"/>
        <w:suppressAutoHyphens w:val="0"/>
        <w:ind w:firstLine="567"/>
        <w:jc w:val="both"/>
      </w:pPr>
      <w:r w:rsidRPr="006F62AF">
        <w:t xml:space="preserve">Не уведомление или несвоевременное уведомление о наступлении обстоятельств непреодолимой силы лишает соответствующую Сторону права на освобождение от </w:t>
      </w:r>
      <w:r w:rsidRPr="006F62AF">
        <w:lastRenderedPageBreak/>
        <w:t>ответственности за частичное или полное неисполнение обязательств по договору по причине указанных обстоятельств. Факт наступления и прекращения обстоятельств непреодолимой силы документально подтверждается соответствующими государственными органами или иными уполномоченными органами.</w:t>
      </w:r>
    </w:p>
    <w:p w14:paraId="59B311EC" w14:textId="77777777" w:rsidR="00834DD3" w:rsidRPr="006F62AF" w:rsidRDefault="00834DD3" w:rsidP="006F62AF">
      <w:pPr>
        <w:widowControl w:val="0"/>
        <w:suppressAutoHyphens w:val="0"/>
        <w:ind w:firstLine="567"/>
        <w:jc w:val="both"/>
      </w:pPr>
      <w:r w:rsidRPr="006F62AF">
        <w:t>5.3. Если указанные обстоятельства продолжаются более 2 (Двух) месяцев, каждая Сторона имеет право на досрочное расторжение договора. В этом случае, Стороны производят взаиморасчеты не позднее 30 (Тридцати) календарных дней с момента расторжения договора.</w:t>
      </w:r>
    </w:p>
    <w:p w14:paraId="03D400DB" w14:textId="77777777" w:rsidR="006F62AF" w:rsidRPr="006F62AF" w:rsidRDefault="006F62AF" w:rsidP="006F62AF">
      <w:pPr>
        <w:keepNext/>
        <w:jc w:val="center"/>
        <w:rPr>
          <w:b/>
        </w:rPr>
      </w:pPr>
    </w:p>
    <w:p w14:paraId="45C37A74" w14:textId="77777777" w:rsidR="00834DD3" w:rsidRPr="006F62AF" w:rsidRDefault="00834DD3" w:rsidP="006F62AF">
      <w:pPr>
        <w:keepNext/>
        <w:jc w:val="center"/>
        <w:rPr>
          <w:b/>
        </w:rPr>
      </w:pPr>
      <w:r w:rsidRPr="006F62AF">
        <w:rPr>
          <w:b/>
        </w:rPr>
        <w:t>6. Порядок рассмотрения споров</w:t>
      </w:r>
    </w:p>
    <w:p w14:paraId="773D874F" w14:textId="77777777" w:rsidR="00834DD3" w:rsidRPr="006F62AF" w:rsidRDefault="00834DD3" w:rsidP="006F62AF">
      <w:pPr>
        <w:tabs>
          <w:tab w:val="left" w:pos="0"/>
        </w:tabs>
        <w:ind w:firstLine="567"/>
        <w:jc w:val="both"/>
      </w:pPr>
      <w:r w:rsidRPr="006F62AF">
        <w:t>6.1. В случае возникновения споров между Сторонами по вопросам, предусмотренным договором или в связи с ним, Стороны примут меры к их разрешению путем переговоров.</w:t>
      </w:r>
    </w:p>
    <w:p w14:paraId="0E7CD35E" w14:textId="77777777" w:rsidR="00834DD3" w:rsidRPr="006F62AF" w:rsidRDefault="00834DD3" w:rsidP="006F62AF">
      <w:pPr>
        <w:tabs>
          <w:tab w:val="left" w:pos="0"/>
        </w:tabs>
        <w:ind w:firstLine="567"/>
        <w:jc w:val="both"/>
      </w:pPr>
      <w:r w:rsidRPr="006F62AF">
        <w:t>6.2. До момента рассмотрения дела в арбитражном суде Стороны обязуются соблюсти претензионный порядок. Любая из Сторон имеет право направить другой Стороне претензию. Претензия должна содержать требования Стороны, их обоснование с указанием нарушенных другой Стороной норм законодательства и (или) условий договора, в необходимом случае – обоснованный расчёт. Срок рассмотрения претензии – 10 (Десять) рабочих дней с момента получения. Если в ответе на претензию Сторона не отказывается уплатить (или исполнить иное действие), но не указывает конкретный срок оплаты (или совершения иного действия), претензия не считается удовлетворенной.</w:t>
      </w:r>
    </w:p>
    <w:p w14:paraId="65C585C1" w14:textId="773171C6" w:rsidR="00834DD3" w:rsidRPr="006F62AF" w:rsidRDefault="00834DD3" w:rsidP="006F62AF">
      <w:pPr>
        <w:tabs>
          <w:tab w:val="left" w:pos="0"/>
        </w:tabs>
        <w:ind w:firstLine="567"/>
        <w:jc w:val="both"/>
      </w:pPr>
      <w:r w:rsidRPr="006F62AF">
        <w:t>6.3. В случае невозможности разрешения спора путем переговоров, в претензионном порядке, он подлежит передаче на рассмотрение в Арбитражный суд города Санкт-Петербурга и Ленинградской области.</w:t>
      </w:r>
    </w:p>
    <w:p w14:paraId="65A91753" w14:textId="77777777" w:rsidR="00834DD3" w:rsidRPr="006F62AF" w:rsidRDefault="00834DD3" w:rsidP="006F62AF">
      <w:pPr>
        <w:jc w:val="center"/>
        <w:rPr>
          <w:b/>
        </w:rPr>
      </w:pPr>
      <w:r w:rsidRPr="006F62AF">
        <w:rPr>
          <w:b/>
        </w:rPr>
        <w:t>7. Срок действия договора</w:t>
      </w:r>
    </w:p>
    <w:p w14:paraId="22F0BFAB" w14:textId="3C510934" w:rsidR="00834DD3" w:rsidRPr="006F62AF" w:rsidRDefault="00834DD3" w:rsidP="006F62AF">
      <w:pPr>
        <w:ind w:firstLine="567"/>
        <w:jc w:val="both"/>
      </w:pPr>
      <w:r w:rsidRPr="006F62AF">
        <w:t xml:space="preserve">7.1. </w:t>
      </w:r>
      <w:proofErr w:type="gramStart"/>
      <w:r w:rsidRPr="006F62AF">
        <w:t xml:space="preserve">Договор вступает в силу с момента его подписания Сторонами и действует в части оказания информационных услуг по </w:t>
      </w:r>
      <w:r w:rsidRPr="006F62AF">
        <w:rPr>
          <w:lang w:eastAsia="ru-RU"/>
        </w:rPr>
        <w:t>сопровождению работы Заказчика в ЕИС «</w:t>
      </w:r>
      <w:proofErr w:type="spellStart"/>
      <w:r w:rsidRPr="006F62AF">
        <w:rPr>
          <w:lang w:eastAsia="ru-RU"/>
        </w:rPr>
        <w:t>Медсправка</w:t>
      </w:r>
      <w:proofErr w:type="spellEnd"/>
      <w:r w:rsidRPr="006F62AF">
        <w:rPr>
          <w:lang w:eastAsia="ru-RU"/>
        </w:rPr>
        <w:t>» с целью учета медицинских бланков</w:t>
      </w:r>
      <w:r w:rsidR="005629AE">
        <w:t xml:space="preserve"> до 31.01.2027</w:t>
      </w:r>
      <w:r w:rsidR="000B2BED">
        <w:t xml:space="preserve"> </w:t>
      </w:r>
      <w:bookmarkStart w:id="0" w:name="_GoBack"/>
      <w:bookmarkEnd w:id="0"/>
      <w:r w:rsidRPr="006F62AF">
        <w:t xml:space="preserve">года, либо, когда стоимость договора составит сумму, указанную в п.3.1. договора (в зависимости от того, что наступит ранее), в части </w:t>
      </w:r>
      <w:r w:rsidRPr="006F62AF">
        <w:rPr>
          <w:lang w:eastAsia="ru-RU"/>
        </w:rPr>
        <w:t>доступа к ЕИС «</w:t>
      </w:r>
      <w:proofErr w:type="spellStart"/>
      <w:r w:rsidRPr="006F62AF">
        <w:rPr>
          <w:lang w:eastAsia="ru-RU"/>
        </w:rPr>
        <w:t>Медсправка</w:t>
      </w:r>
      <w:proofErr w:type="spellEnd"/>
      <w:r w:rsidRPr="006F62AF">
        <w:rPr>
          <w:lang w:eastAsia="ru-RU"/>
        </w:rPr>
        <w:t>» на одном рабочем месте Заказчика</w:t>
      </w:r>
      <w:proofErr w:type="gramEnd"/>
      <w:r w:rsidRPr="006F62AF">
        <w:rPr>
          <w:lang w:eastAsia="ru-RU"/>
        </w:rPr>
        <w:t xml:space="preserve"> </w:t>
      </w:r>
      <w:r w:rsidRPr="006F62AF">
        <w:t>и в части оплаты – до полного исполнения.</w:t>
      </w:r>
    </w:p>
    <w:p w14:paraId="08F5C7E9" w14:textId="77777777" w:rsidR="00834DD3" w:rsidRPr="006F62AF" w:rsidRDefault="00834DD3" w:rsidP="006F62AF">
      <w:pPr>
        <w:tabs>
          <w:tab w:val="num" w:pos="0"/>
        </w:tabs>
        <w:ind w:firstLine="567"/>
        <w:jc w:val="both"/>
      </w:pPr>
      <w:r w:rsidRPr="006F62AF">
        <w:t xml:space="preserve">7.2. </w:t>
      </w:r>
      <w:proofErr w:type="gramStart"/>
      <w:r w:rsidRPr="006F62AF">
        <w:t>Договор</w:t>
      </w:r>
      <w:proofErr w:type="gramEnd"/>
      <w:r w:rsidRPr="006F62AF">
        <w:t xml:space="preserve"> может быть расторгнут по соглашению Сторон, решению суда и в случае одностороннего отказа от исполнения договора.</w:t>
      </w:r>
    </w:p>
    <w:p w14:paraId="5802DF61" w14:textId="20B6BE1B" w:rsidR="00834DD3" w:rsidRPr="006F62AF" w:rsidRDefault="00834DD3" w:rsidP="006F62AF">
      <w:pPr>
        <w:tabs>
          <w:tab w:val="num" w:pos="0"/>
        </w:tabs>
        <w:ind w:firstLine="567"/>
        <w:jc w:val="both"/>
      </w:pPr>
      <w:r w:rsidRPr="006F62AF">
        <w:t xml:space="preserve">7.3. Исполнитель вправе в одностороннем порядке отказаться от исполнения договора в случае неоднократного нарушения оплаты, согласно </w:t>
      </w:r>
      <w:proofErr w:type="spellStart"/>
      <w:r w:rsidRPr="006F62AF">
        <w:t>пп</w:t>
      </w:r>
      <w:proofErr w:type="spellEnd"/>
      <w:r w:rsidRPr="006F62AF">
        <w:t>. 3.6., 3.8. договора.</w:t>
      </w:r>
    </w:p>
    <w:p w14:paraId="01406CC0" w14:textId="1DA7DF96" w:rsidR="00834DD3" w:rsidRPr="006F62AF" w:rsidRDefault="00834DD3" w:rsidP="006F62AF">
      <w:pPr>
        <w:tabs>
          <w:tab w:val="left" w:pos="0"/>
        </w:tabs>
        <w:ind w:firstLine="567"/>
        <w:jc w:val="both"/>
        <w:rPr>
          <w:b/>
        </w:rPr>
      </w:pPr>
      <w:r w:rsidRPr="006F62AF">
        <w:t>7.4. Расторжение договора не является основанием для освобождения Сторон от исполнения обязательств.</w:t>
      </w:r>
    </w:p>
    <w:p w14:paraId="1F98B36E" w14:textId="77777777" w:rsidR="00834DD3" w:rsidRPr="006F62AF" w:rsidRDefault="00834DD3" w:rsidP="006F62AF">
      <w:pPr>
        <w:jc w:val="center"/>
        <w:rPr>
          <w:b/>
        </w:rPr>
      </w:pPr>
      <w:r w:rsidRPr="006F62AF">
        <w:rPr>
          <w:b/>
        </w:rPr>
        <w:t>8. Прочие условия</w:t>
      </w:r>
    </w:p>
    <w:p w14:paraId="402846D9" w14:textId="77777777" w:rsidR="00834DD3" w:rsidRPr="006F62AF" w:rsidRDefault="00834DD3" w:rsidP="006F62AF">
      <w:pPr>
        <w:tabs>
          <w:tab w:val="left" w:pos="0"/>
        </w:tabs>
        <w:ind w:firstLine="567"/>
        <w:jc w:val="both"/>
      </w:pPr>
      <w:r w:rsidRPr="006F62AF">
        <w:t>8.1. Стороны договорились о том, что вся коммерческая информация, касающаяся их отношений, вытекающих из договора уже полученная ими друг от друга, либо информация, которая будет ими получена друг от друга в течение срока действия договора, является строго конфиденциальной и не подлежит разглашению без письменного согласия Сторон.</w:t>
      </w:r>
    </w:p>
    <w:p w14:paraId="6432C789" w14:textId="4C3945CC" w:rsidR="00834DD3" w:rsidRPr="006F62AF" w:rsidRDefault="00834DD3" w:rsidP="006F62AF">
      <w:pPr>
        <w:widowControl w:val="0"/>
        <w:tabs>
          <w:tab w:val="left" w:pos="0"/>
        </w:tabs>
        <w:suppressAutoHyphens w:val="0"/>
        <w:ind w:firstLine="567"/>
        <w:jc w:val="both"/>
      </w:pPr>
      <w:r w:rsidRPr="006F62AF">
        <w:t xml:space="preserve">8.2. Любые изменения, дополнения, согласования, относящиеся к договору, действительны лишь в том случае, если они совершены в письменной форме и подписаны уполномоченными представителями обеих Сторон. Любые исправления и дописки в текст договора после его подписания без удостоверения Сторон считаются недействительными. </w:t>
      </w:r>
    </w:p>
    <w:p w14:paraId="0B1DCD0E" w14:textId="4C3787D0" w:rsidR="00834DD3" w:rsidRPr="006F62AF" w:rsidRDefault="00834DD3" w:rsidP="006F62AF">
      <w:pPr>
        <w:widowControl w:val="0"/>
        <w:tabs>
          <w:tab w:val="left" w:pos="0"/>
        </w:tabs>
        <w:suppressAutoHyphens w:val="0"/>
        <w:ind w:firstLine="567"/>
        <w:jc w:val="both"/>
        <w:rPr>
          <w:bCs/>
        </w:rPr>
      </w:pPr>
      <w:r w:rsidRPr="006F62AF">
        <w:t xml:space="preserve">8.3. </w:t>
      </w:r>
      <w:proofErr w:type="gramStart"/>
      <w:r w:rsidRPr="006F62AF">
        <w:rPr>
          <w:bCs/>
        </w:rPr>
        <w:t>В случае ликвидации или проведения в отношении Стороны процедуры признания несостоятельным (банкротом), а также в случае приостановления деятельности Стороны в порядке, предусмотренном Кодексом Российской Федерации об административных правонарушениях, аннулирования или истечения срока действия лицензии либо наложения государственными органами в установленном порядке других ограничений, лишающих Сторону  возможности исполнения договора, начала реорганизации, изменения наименования, смены руководителя, изменения адреса места нахождения (почтового адреса</w:t>
      </w:r>
      <w:proofErr w:type="gramEnd"/>
      <w:r w:rsidRPr="006F62AF">
        <w:rPr>
          <w:bCs/>
        </w:rPr>
        <w:t>), банковских реквизитов, контактных номеров телефонов (электронной почты, факса), такая Сторона обязана письменно уведомить об этом другую Сторону в разумный срок.</w:t>
      </w:r>
    </w:p>
    <w:p w14:paraId="11505659" w14:textId="77777777" w:rsidR="00834DD3" w:rsidRPr="006F62AF" w:rsidRDefault="00834DD3" w:rsidP="006F62AF">
      <w:pPr>
        <w:widowControl w:val="0"/>
        <w:tabs>
          <w:tab w:val="left" w:pos="851"/>
          <w:tab w:val="left" w:pos="1134"/>
          <w:tab w:val="left" w:pos="1418"/>
        </w:tabs>
        <w:suppressAutoHyphens w:val="0"/>
        <w:ind w:firstLine="567"/>
        <w:jc w:val="both"/>
        <w:rPr>
          <w:bCs/>
          <w:lang w:eastAsia="ru-RU"/>
        </w:rPr>
      </w:pPr>
      <w:r w:rsidRPr="006F62AF">
        <w:t xml:space="preserve">8.4. </w:t>
      </w:r>
      <w:r w:rsidRPr="006F62AF">
        <w:rPr>
          <w:bCs/>
          <w:lang w:eastAsia="ru-RU"/>
        </w:rPr>
        <w:t xml:space="preserve">Письма, претензии, юридически значимые уведомления, связанные с исполнением </w:t>
      </w:r>
      <w:r w:rsidRPr="006F62AF">
        <w:rPr>
          <w:bCs/>
          <w:lang w:eastAsia="ru-RU"/>
        </w:rPr>
        <w:lastRenderedPageBreak/>
        <w:t>договора, кроме документов, указанных в п. 3.3. договора, в целях оперативного извещения, направляются второй Стороне одним из следующих способов:</w:t>
      </w:r>
    </w:p>
    <w:p w14:paraId="520D5A04" w14:textId="77777777" w:rsidR="00834DD3" w:rsidRPr="006F62AF" w:rsidRDefault="00834DD3" w:rsidP="006F62AF">
      <w:pPr>
        <w:widowControl w:val="0"/>
        <w:tabs>
          <w:tab w:val="left" w:pos="851"/>
          <w:tab w:val="left" w:pos="1134"/>
          <w:tab w:val="left" w:pos="1418"/>
        </w:tabs>
        <w:suppressAutoHyphens w:val="0"/>
        <w:ind w:firstLine="567"/>
        <w:jc w:val="both"/>
        <w:rPr>
          <w:bCs/>
          <w:iCs/>
          <w:lang w:eastAsia="ru-RU"/>
        </w:rPr>
      </w:pPr>
      <w:r w:rsidRPr="006F62AF">
        <w:rPr>
          <w:bCs/>
          <w:iCs/>
          <w:lang w:eastAsia="ru-RU"/>
        </w:rPr>
        <w:t>- нарочным (курьерской доставкой);</w:t>
      </w:r>
    </w:p>
    <w:p w14:paraId="65432271" w14:textId="77777777" w:rsidR="00834DD3" w:rsidRPr="006F62AF" w:rsidRDefault="00834DD3" w:rsidP="006F62AF">
      <w:pPr>
        <w:tabs>
          <w:tab w:val="left" w:pos="851"/>
          <w:tab w:val="left" w:pos="1134"/>
          <w:tab w:val="left" w:pos="1418"/>
        </w:tabs>
        <w:ind w:firstLine="567"/>
        <w:jc w:val="both"/>
        <w:rPr>
          <w:bCs/>
          <w:iCs/>
          <w:lang w:eastAsia="ru-RU"/>
        </w:rPr>
      </w:pPr>
      <w:r w:rsidRPr="006F62AF">
        <w:rPr>
          <w:bCs/>
          <w:iCs/>
          <w:lang w:eastAsia="ru-RU"/>
        </w:rPr>
        <w:t>- заказным или ценным письмом с описью вложения;</w:t>
      </w:r>
    </w:p>
    <w:p w14:paraId="5B8D44D5" w14:textId="77777777" w:rsidR="00834DD3" w:rsidRPr="006F62AF" w:rsidRDefault="00834DD3" w:rsidP="006F62AF">
      <w:pPr>
        <w:tabs>
          <w:tab w:val="left" w:pos="851"/>
          <w:tab w:val="left" w:pos="1134"/>
          <w:tab w:val="left" w:pos="1418"/>
        </w:tabs>
        <w:ind w:firstLine="567"/>
        <w:jc w:val="both"/>
        <w:rPr>
          <w:bCs/>
          <w:iCs/>
          <w:lang w:eastAsia="ru-RU"/>
        </w:rPr>
      </w:pPr>
      <w:r w:rsidRPr="006F62AF">
        <w:rPr>
          <w:bCs/>
          <w:iCs/>
          <w:lang w:eastAsia="ru-RU"/>
        </w:rPr>
        <w:t>- в форме сканированной копии документа, направленного по адресу электронной почты, указанному в разделе 9 договора.</w:t>
      </w:r>
    </w:p>
    <w:p w14:paraId="55967BEA" w14:textId="09621533" w:rsidR="00834DD3" w:rsidRPr="006F62AF" w:rsidRDefault="00834DD3" w:rsidP="006F62AF">
      <w:pPr>
        <w:tabs>
          <w:tab w:val="left" w:pos="851"/>
          <w:tab w:val="left" w:pos="1134"/>
          <w:tab w:val="left" w:pos="1418"/>
        </w:tabs>
        <w:ind w:firstLine="567"/>
        <w:jc w:val="both"/>
        <w:rPr>
          <w:bCs/>
          <w:lang w:eastAsia="ru-RU"/>
        </w:rPr>
      </w:pPr>
      <w:r w:rsidRPr="006F62AF">
        <w:rPr>
          <w:bCs/>
          <w:lang w:eastAsia="ru-RU"/>
        </w:rPr>
        <w:t xml:space="preserve">Одновременно, для сведения, визуальные образы вышеуказанных документов направляются по адресу электронной почты или факсу, </w:t>
      </w:r>
      <w:proofErr w:type="gramStart"/>
      <w:r w:rsidRPr="006F62AF">
        <w:rPr>
          <w:bCs/>
          <w:lang w:eastAsia="ru-RU"/>
        </w:rPr>
        <w:t>указанным</w:t>
      </w:r>
      <w:proofErr w:type="gramEnd"/>
      <w:r w:rsidRPr="006F62AF">
        <w:rPr>
          <w:bCs/>
          <w:lang w:eastAsia="ru-RU"/>
        </w:rPr>
        <w:t xml:space="preserve"> Сторонами в разделе 9 договора.</w:t>
      </w:r>
    </w:p>
    <w:p w14:paraId="091CA65D" w14:textId="4DE11297" w:rsidR="00834DD3" w:rsidRPr="006F62AF" w:rsidRDefault="00834DD3" w:rsidP="006F62AF">
      <w:pPr>
        <w:tabs>
          <w:tab w:val="left" w:pos="851"/>
          <w:tab w:val="left" w:pos="1134"/>
          <w:tab w:val="left" w:pos="1418"/>
        </w:tabs>
        <w:ind w:firstLine="567"/>
        <w:jc w:val="both"/>
      </w:pPr>
      <w:r w:rsidRPr="006F62AF">
        <w:t>Сторона, не уведомившая/уведомившая ненадлежащим образом другую Сторону</w:t>
      </w:r>
      <w:r w:rsidR="006F62AF" w:rsidRPr="006F62AF">
        <w:t xml:space="preserve"> </w:t>
      </w:r>
      <w:r w:rsidRPr="006F62AF">
        <w:t>об изменении указанных в договоре адресов и (или) реквизитов, несет риск возникновения связанных с этим неблагоприятных последствий.</w:t>
      </w:r>
    </w:p>
    <w:p w14:paraId="2B26F5E8" w14:textId="7D291E5A" w:rsidR="00834DD3" w:rsidRPr="006F62AF" w:rsidRDefault="00834DD3" w:rsidP="006F62AF">
      <w:pPr>
        <w:tabs>
          <w:tab w:val="left" w:pos="0"/>
          <w:tab w:val="left" w:pos="2730"/>
        </w:tabs>
        <w:ind w:firstLine="567"/>
        <w:jc w:val="both"/>
      </w:pPr>
      <w:r w:rsidRPr="006F62AF">
        <w:t xml:space="preserve">8.5. </w:t>
      </w:r>
      <w:r w:rsidR="001A47E6" w:rsidRPr="006F62AF">
        <w:t>Договор подлежит подписанию в системе ЭДО усиленными квалифицированными электронными подписями Сторон (представителей Сторон)</w:t>
      </w:r>
      <w:r w:rsidRPr="006F62AF">
        <w:t>.</w:t>
      </w:r>
    </w:p>
    <w:p w14:paraId="10B4A0FF" w14:textId="77777777" w:rsidR="00834DD3" w:rsidRPr="006F62AF" w:rsidRDefault="00834DD3" w:rsidP="006F62AF">
      <w:pPr>
        <w:tabs>
          <w:tab w:val="left" w:pos="0"/>
          <w:tab w:val="left" w:pos="2730"/>
        </w:tabs>
        <w:ind w:firstLine="567"/>
        <w:jc w:val="both"/>
      </w:pPr>
      <w:r w:rsidRPr="006F62AF">
        <w:t>8.6. Стороны признают, что каждая из Сторон не имеет каких-либо ограничений полномочий при подписании договора.</w:t>
      </w:r>
    </w:p>
    <w:p w14:paraId="7C9116B2" w14:textId="77777777" w:rsidR="00834DD3" w:rsidRPr="006F62AF" w:rsidRDefault="00834DD3" w:rsidP="006F62AF">
      <w:pPr>
        <w:tabs>
          <w:tab w:val="left" w:pos="0"/>
          <w:tab w:val="left" w:pos="2730"/>
        </w:tabs>
        <w:ind w:firstLine="567"/>
        <w:jc w:val="both"/>
      </w:pPr>
      <w:r w:rsidRPr="006F62AF">
        <w:t>8.7. Вопросы, неурегулированные договором, разрешаются в соответствии с действующим законодательством Российской Федерации.</w:t>
      </w:r>
    </w:p>
    <w:p w14:paraId="6520B67A" w14:textId="77777777" w:rsidR="00834DD3" w:rsidRPr="006F62AF" w:rsidRDefault="00834DD3" w:rsidP="006F62AF">
      <w:pPr>
        <w:tabs>
          <w:tab w:val="left" w:pos="0"/>
          <w:tab w:val="left" w:pos="2730"/>
        </w:tabs>
        <w:ind w:firstLine="567"/>
        <w:jc w:val="both"/>
      </w:pPr>
      <w:r w:rsidRPr="006F62AF">
        <w:t>8.8. К договору прилагаются и являются его неотъемлемой частью:</w:t>
      </w:r>
    </w:p>
    <w:p w14:paraId="3305646D" w14:textId="77777777" w:rsidR="00834DD3" w:rsidRPr="006F62AF" w:rsidRDefault="00834DD3" w:rsidP="006F62AF">
      <w:pPr>
        <w:tabs>
          <w:tab w:val="left" w:pos="0"/>
        </w:tabs>
        <w:ind w:firstLine="567"/>
        <w:jc w:val="both"/>
      </w:pPr>
      <w:r w:rsidRPr="006F62AF">
        <w:tab/>
        <w:t>Приложение № 1 - Спецификация.</w:t>
      </w:r>
    </w:p>
    <w:p w14:paraId="4E92FB67" w14:textId="77777777" w:rsidR="006F62AF" w:rsidRPr="006F62AF" w:rsidRDefault="006F62AF" w:rsidP="006F62AF">
      <w:pPr>
        <w:pStyle w:val="a5"/>
        <w:spacing w:after="0"/>
        <w:jc w:val="center"/>
        <w:rPr>
          <w:b/>
        </w:rPr>
      </w:pPr>
    </w:p>
    <w:p w14:paraId="70EA77F8" w14:textId="77777777" w:rsidR="00834DD3" w:rsidRPr="006F62AF" w:rsidRDefault="00834DD3" w:rsidP="006F62AF">
      <w:pPr>
        <w:pStyle w:val="a5"/>
        <w:spacing w:after="0"/>
        <w:jc w:val="center"/>
        <w:rPr>
          <w:b/>
        </w:rPr>
      </w:pPr>
      <w:r w:rsidRPr="006F62AF">
        <w:rPr>
          <w:b/>
        </w:rPr>
        <w:t>9. Реквизиты Сторон:</w:t>
      </w:r>
    </w:p>
    <w:p w14:paraId="246942E4" w14:textId="2904BB46" w:rsidR="008D0B15" w:rsidRPr="006F62AF" w:rsidRDefault="008D0B15" w:rsidP="006F62AF">
      <w:pPr>
        <w:jc w:val="both"/>
        <w:rPr>
          <w:bCs/>
        </w:rPr>
      </w:pPr>
      <w:r w:rsidRPr="006F62AF">
        <w:rPr>
          <w:b/>
        </w:rPr>
        <w:t xml:space="preserve">Заказчик: </w:t>
      </w:r>
      <w:r w:rsidRPr="006F62AF">
        <w:rPr>
          <w:bCs/>
        </w:rPr>
        <w:t>Санкт-Петербургское государственное бюджетное учреждение здравоохранения  «Городская наркологическая больница»</w:t>
      </w:r>
    </w:p>
    <w:p w14:paraId="7537EE8E" w14:textId="77777777" w:rsidR="008D0B15" w:rsidRPr="006F62AF" w:rsidRDefault="008D0B15" w:rsidP="006F62AF">
      <w:pPr>
        <w:jc w:val="both"/>
        <w:rPr>
          <w:bCs/>
        </w:rPr>
      </w:pPr>
      <w:r w:rsidRPr="006F62AF">
        <w:rPr>
          <w:bCs/>
        </w:rPr>
        <w:t xml:space="preserve">199004, г. Санкт-Петербург, </w:t>
      </w:r>
      <w:proofErr w:type="spellStart"/>
      <w:r w:rsidRPr="006F62AF">
        <w:rPr>
          <w:bCs/>
        </w:rPr>
        <w:t>вн</w:t>
      </w:r>
      <w:proofErr w:type="spellEnd"/>
      <w:r w:rsidRPr="006F62AF">
        <w:rPr>
          <w:bCs/>
        </w:rPr>
        <w:t>. тер</w:t>
      </w:r>
      <w:proofErr w:type="gramStart"/>
      <w:r w:rsidRPr="006F62AF">
        <w:rPr>
          <w:bCs/>
        </w:rPr>
        <w:t>.</w:t>
      </w:r>
      <w:proofErr w:type="gramEnd"/>
      <w:r w:rsidRPr="006F62AF">
        <w:rPr>
          <w:bCs/>
        </w:rPr>
        <w:t xml:space="preserve"> </w:t>
      </w:r>
      <w:proofErr w:type="gramStart"/>
      <w:r w:rsidRPr="006F62AF">
        <w:rPr>
          <w:bCs/>
        </w:rPr>
        <w:t>г</w:t>
      </w:r>
      <w:proofErr w:type="gramEnd"/>
      <w:r w:rsidRPr="006F62AF">
        <w:rPr>
          <w:bCs/>
        </w:rPr>
        <w:t>. муниципальный округ Васильевский, линия 5-я В.О., д. 58, стр. 1</w:t>
      </w:r>
    </w:p>
    <w:p w14:paraId="7DC7B398" w14:textId="77777777" w:rsidR="008D0B15" w:rsidRPr="006F62AF" w:rsidRDefault="008D0B15" w:rsidP="006F62AF">
      <w:pPr>
        <w:jc w:val="both"/>
        <w:rPr>
          <w:bCs/>
        </w:rPr>
      </w:pPr>
      <w:r w:rsidRPr="006F62AF">
        <w:rPr>
          <w:bCs/>
        </w:rPr>
        <w:t>т/ф  323-43-08, 323-15-64.</w:t>
      </w:r>
    </w:p>
    <w:p w14:paraId="7141D1B7" w14:textId="77777777" w:rsidR="008D0B15" w:rsidRPr="006F62AF" w:rsidRDefault="008D0B15" w:rsidP="006F62AF">
      <w:pPr>
        <w:jc w:val="both"/>
        <w:rPr>
          <w:bCs/>
        </w:rPr>
      </w:pPr>
      <w:r w:rsidRPr="006F62AF">
        <w:rPr>
          <w:bCs/>
        </w:rPr>
        <w:t>ИНН 7801048494, КПП 780101001, ОГРН 1037800009554, ОКТМО 40308000, ОКПО 01931947, ОКОНХ  91513,  91514</w:t>
      </w:r>
    </w:p>
    <w:p w14:paraId="0517514B" w14:textId="77777777" w:rsidR="008D0B15" w:rsidRPr="006F62AF" w:rsidRDefault="008D0B15" w:rsidP="006F62AF">
      <w:pPr>
        <w:jc w:val="both"/>
        <w:rPr>
          <w:bCs/>
        </w:rPr>
      </w:pPr>
      <w:r w:rsidRPr="006F62AF">
        <w:rPr>
          <w:bCs/>
        </w:rPr>
        <w:t>Получатель: Комитет финансов Санкт-Петербурга (СПб ГБУЗ «ГНБ» л/с 0151012) ОКЦ № 1 Северо-Западного ГУ банка России//УФК по г. Санкт-Петербургу, г. Санкт-Петербург</w:t>
      </w:r>
    </w:p>
    <w:p w14:paraId="6A966ECE" w14:textId="77777777" w:rsidR="008D0B15" w:rsidRPr="006F62AF" w:rsidRDefault="008D0B15" w:rsidP="006F62AF">
      <w:pPr>
        <w:jc w:val="both"/>
        <w:rPr>
          <w:bCs/>
        </w:rPr>
      </w:pPr>
      <w:r w:rsidRPr="006F62AF">
        <w:rPr>
          <w:bCs/>
        </w:rPr>
        <w:t>Номер казначейского счета 03224643400000007200, БИК 014030106</w:t>
      </w:r>
    </w:p>
    <w:p w14:paraId="49D30733" w14:textId="1C8B2B36" w:rsidR="008D0B15" w:rsidRPr="006F62AF" w:rsidRDefault="008D0B15" w:rsidP="006F62AF">
      <w:pPr>
        <w:jc w:val="both"/>
        <w:rPr>
          <w:bCs/>
        </w:rPr>
      </w:pPr>
      <w:r w:rsidRPr="006F62AF">
        <w:rPr>
          <w:bCs/>
        </w:rPr>
        <w:t>Номер банковского счета 40102810945370000005</w:t>
      </w:r>
    </w:p>
    <w:p w14:paraId="22058991" w14:textId="77777777" w:rsidR="00CD00FE" w:rsidRPr="006F62AF" w:rsidRDefault="00CD00FE" w:rsidP="006F62AF">
      <w:pPr>
        <w:jc w:val="both"/>
        <w:rPr>
          <w:b/>
          <w:bCs/>
        </w:rPr>
      </w:pPr>
    </w:p>
    <w:p w14:paraId="41DBEBBD" w14:textId="18FB9B3E" w:rsidR="008D0B15" w:rsidRPr="006F62AF" w:rsidRDefault="008D0B15" w:rsidP="006F62AF">
      <w:pPr>
        <w:jc w:val="both"/>
        <w:rPr>
          <w:lang w:val="en-US"/>
        </w:rPr>
      </w:pPr>
      <w:r w:rsidRPr="006F62AF">
        <w:rPr>
          <w:b/>
          <w:bCs/>
        </w:rPr>
        <w:t xml:space="preserve">Исполнитель: </w:t>
      </w:r>
    </w:p>
    <w:tbl>
      <w:tblPr>
        <w:tblW w:w="9957" w:type="dxa"/>
        <w:tblInd w:w="-34" w:type="dxa"/>
        <w:tblLayout w:type="fixed"/>
        <w:tblLook w:val="0000" w:firstRow="0" w:lastRow="0" w:firstColumn="0" w:lastColumn="0" w:noHBand="0" w:noVBand="0"/>
      </w:tblPr>
      <w:tblGrid>
        <w:gridCol w:w="4997"/>
        <w:gridCol w:w="4960"/>
      </w:tblGrid>
      <w:tr w:rsidR="00834DD3" w:rsidRPr="006F62AF" w14:paraId="5E283DB5" w14:textId="77777777">
        <w:tc>
          <w:tcPr>
            <w:tcW w:w="4996" w:type="dxa"/>
          </w:tcPr>
          <w:p w14:paraId="6E096525" w14:textId="3CE4AFCF" w:rsidR="00834DD3" w:rsidRPr="006F62AF" w:rsidRDefault="00834DD3" w:rsidP="006F62AF">
            <w:pPr>
              <w:widowControl w:val="0"/>
            </w:pPr>
          </w:p>
        </w:tc>
        <w:tc>
          <w:tcPr>
            <w:tcW w:w="4960" w:type="dxa"/>
          </w:tcPr>
          <w:p w14:paraId="797A269D" w14:textId="3168CBDC" w:rsidR="00834DD3" w:rsidRPr="006F62AF" w:rsidRDefault="00834DD3" w:rsidP="006F62AF">
            <w:pPr>
              <w:widowControl w:val="0"/>
            </w:pPr>
          </w:p>
        </w:tc>
      </w:tr>
      <w:tr w:rsidR="00834DD3" w:rsidRPr="006F62AF" w14:paraId="5414D887" w14:textId="77777777">
        <w:tc>
          <w:tcPr>
            <w:tcW w:w="4996" w:type="dxa"/>
          </w:tcPr>
          <w:p w14:paraId="1D96205B" w14:textId="77777777" w:rsidR="00834DD3" w:rsidRPr="006F62AF" w:rsidRDefault="00834DD3" w:rsidP="006F62AF">
            <w:pPr>
              <w:widowControl w:val="0"/>
              <w:rPr>
                <w:lang w:val="en-US"/>
              </w:rPr>
            </w:pPr>
          </w:p>
          <w:p w14:paraId="2650B7C9" w14:textId="2C396873" w:rsidR="00D55F92" w:rsidRPr="006F62AF" w:rsidRDefault="00D55F92" w:rsidP="006F62AF">
            <w:pPr>
              <w:widowControl w:val="0"/>
              <w:rPr>
                <w:lang w:val="en-US"/>
              </w:rPr>
            </w:pPr>
          </w:p>
        </w:tc>
        <w:tc>
          <w:tcPr>
            <w:tcW w:w="4960" w:type="dxa"/>
            <w:vMerge w:val="restart"/>
          </w:tcPr>
          <w:p w14:paraId="02F03458" w14:textId="420A5EEF" w:rsidR="00834DD3" w:rsidRPr="006F62AF" w:rsidRDefault="00834DD3" w:rsidP="006F62AF">
            <w:pPr>
              <w:widowControl w:val="0"/>
              <w:snapToGrid w:val="0"/>
            </w:pPr>
          </w:p>
        </w:tc>
      </w:tr>
      <w:tr w:rsidR="00834DD3" w:rsidRPr="006F62AF" w14:paraId="64C6175A" w14:textId="77777777">
        <w:tc>
          <w:tcPr>
            <w:tcW w:w="4996" w:type="dxa"/>
          </w:tcPr>
          <w:p w14:paraId="3EC3949A" w14:textId="77777777" w:rsidR="00834DD3" w:rsidRPr="006F62AF" w:rsidRDefault="00834DD3" w:rsidP="006F62AF">
            <w:pPr>
              <w:widowControl w:val="0"/>
              <w:rPr>
                <w:lang w:val="en-US"/>
              </w:rPr>
            </w:pPr>
          </w:p>
        </w:tc>
        <w:tc>
          <w:tcPr>
            <w:tcW w:w="4960" w:type="dxa"/>
            <w:vMerge/>
          </w:tcPr>
          <w:p w14:paraId="7028B574" w14:textId="77777777" w:rsidR="00834DD3" w:rsidRPr="006F62AF" w:rsidRDefault="00834DD3" w:rsidP="006F62AF">
            <w:pPr>
              <w:widowControl w:val="0"/>
            </w:pPr>
          </w:p>
        </w:tc>
      </w:tr>
      <w:tr w:rsidR="00834DD3" w:rsidRPr="006F62AF" w14:paraId="39C4F5C5" w14:textId="77777777">
        <w:tc>
          <w:tcPr>
            <w:tcW w:w="4996" w:type="dxa"/>
          </w:tcPr>
          <w:p w14:paraId="1E7ACD69" w14:textId="1F362BF2" w:rsidR="00834DD3" w:rsidRPr="006F62AF" w:rsidRDefault="008D0B15" w:rsidP="006F62AF">
            <w:pPr>
              <w:widowControl w:val="0"/>
            </w:pPr>
            <w:r w:rsidRPr="006F62AF">
              <w:rPr>
                <w:b/>
              </w:rPr>
              <w:t>Заказчик:</w:t>
            </w:r>
          </w:p>
        </w:tc>
        <w:tc>
          <w:tcPr>
            <w:tcW w:w="4960" w:type="dxa"/>
          </w:tcPr>
          <w:p w14:paraId="6826F654" w14:textId="07A81EA4" w:rsidR="00834DD3" w:rsidRPr="006F62AF" w:rsidRDefault="008D0B15" w:rsidP="006F62AF">
            <w:pPr>
              <w:widowControl w:val="0"/>
            </w:pPr>
            <w:r w:rsidRPr="006F62AF">
              <w:rPr>
                <w:b/>
              </w:rPr>
              <w:t>Исполнитель:</w:t>
            </w:r>
          </w:p>
        </w:tc>
      </w:tr>
      <w:tr w:rsidR="00834DD3" w:rsidRPr="006F62AF" w14:paraId="580A2608" w14:textId="77777777">
        <w:tc>
          <w:tcPr>
            <w:tcW w:w="4996" w:type="dxa"/>
          </w:tcPr>
          <w:p w14:paraId="541546B4" w14:textId="77777777" w:rsidR="00834DD3" w:rsidRPr="006F62AF" w:rsidRDefault="00834DD3" w:rsidP="006F62AF">
            <w:pPr>
              <w:widowControl w:val="0"/>
            </w:pPr>
            <w:r w:rsidRPr="006F62AF">
              <w:rPr>
                <w:noProof/>
              </w:rPr>
              <w:t>Главный врач</w:t>
            </w:r>
          </w:p>
        </w:tc>
        <w:tc>
          <w:tcPr>
            <w:tcW w:w="4960" w:type="dxa"/>
          </w:tcPr>
          <w:p w14:paraId="4F4653D0" w14:textId="73ACDB80" w:rsidR="00834DD3" w:rsidRPr="006F62AF" w:rsidRDefault="00E965CF" w:rsidP="006F62AF">
            <w:pPr>
              <w:widowControl w:val="0"/>
              <w:snapToGrid w:val="0"/>
            </w:pPr>
            <w:r w:rsidRPr="006F62AF">
              <w:rPr>
                <w:noProof/>
              </w:rPr>
              <w:t>_____________</w:t>
            </w:r>
          </w:p>
        </w:tc>
      </w:tr>
      <w:tr w:rsidR="00834DD3" w:rsidRPr="006F62AF" w14:paraId="559EF060" w14:textId="77777777">
        <w:tc>
          <w:tcPr>
            <w:tcW w:w="4996" w:type="dxa"/>
          </w:tcPr>
          <w:p w14:paraId="1861E816" w14:textId="77777777" w:rsidR="00834DD3" w:rsidRPr="006F62AF" w:rsidRDefault="00834DD3" w:rsidP="006F62AF">
            <w:pPr>
              <w:widowControl w:val="0"/>
            </w:pPr>
            <w:r w:rsidRPr="006F62AF">
              <w:rPr>
                <w:noProof/>
              </w:rPr>
              <w:t>СПб ГБУЗ «ГНБ»</w:t>
            </w:r>
          </w:p>
        </w:tc>
        <w:tc>
          <w:tcPr>
            <w:tcW w:w="4960" w:type="dxa"/>
          </w:tcPr>
          <w:p w14:paraId="7F114C09" w14:textId="597803BD" w:rsidR="00834DD3" w:rsidRPr="006F62AF" w:rsidRDefault="00E965CF" w:rsidP="006F62AF">
            <w:pPr>
              <w:widowControl w:val="0"/>
              <w:snapToGrid w:val="0"/>
            </w:pPr>
            <w:r w:rsidRPr="006F62AF">
              <w:rPr>
                <w:noProof/>
              </w:rPr>
              <w:t>_____________</w:t>
            </w:r>
          </w:p>
        </w:tc>
      </w:tr>
      <w:tr w:rsidR="00834DD3" w:rsidRPr="006F62AF" w14:paraId="1625865B" w14:textId="77777777">
        <w:tc>
          <w:tcPr>
            <w:tcW w:w="4996" w:type="dxa"/>
          </w:tcPr>
          <w:p w14:paraId="4D787D7F" w14:textId="77777777" w:rsidR="00834DD3" w:rsidRPr="006F62AF" w:rsidRDefault="00834DD3" w:rsidP="006F62AF">
            <w:pPr>
              <w:widowControl w:val="0"/>
            </w:pPr>
          </w:p>
          <w:p w14:paraId="22735D2F" w14:textId="77777777" w:rsidR="00834DD3" w:rsidRPr="006F62AF" w:rsidRDefault="00834DD3" w:rsidP="006F62AF">
            <w:pPr>
              <w:widowControl w:val="0"/>
            </w:pPr>
            <w:r w:rsidRPr="006F62AF">
              <w:t xml:space="preserve">_______________/ </w:t>
            </w:r>
            <w:r w:rsidRPr="006F62AF">
              <w:rPr>
                <w:noProof/>
              </w:rPr>
              <w:t>Д.П. Константинов</w:t>
            </w:r>
          </w:p>
          <w:p w14:paraId="3ECAAB11" w14:textId="41D5F816" w:rsidR="00834DD3" w:rsidRPr="006F62AF" w:rsidRDefault="001A47E6" w:rsidP="006F62AF">
            <w:pPr>
              <w:widowControl w:val="0"/>
              <w:rPr>
                <w:b/>
              </w:rPr>
            </w:pPr>
            <w:r w:rsidRPr="006F62AF">
              <w:t>ЭП</w:t>
            </w:r>
          </w:p>
        </w:tc>
        <w:tc>
          <w:tcPr>
            <w:tcW w:w="4960" w:type="dxa"/>
          </w:tcPr>
          <w:p w14:paraId="00118099" w14:textId="77777777" w:rsidR="00834DD3" w:rsidRPr="006F62AF" w:rsidRDefault="00834DD3" w:rsidP="006F62AF">
            <w:pPr>
              <w:widowControl w:val="0"/>
            </w:pPr>
          </w:p>
          <w:p w14:paraId="3A7F23C1" w14:textId="5C7B1938" w:rsidR="00834DD3" w:rsidRPr="006F62AF" w:rsidRDefault="00834DD3" w:rsidP="006F62AF">
            <w:pPr>
              <w:widowControl w:val="0"/>
              <w:tabs>
                <w:tab w:val="left" w:pos="1122"/>
              </w:tabs>
              <w:snapToGrid w:val="0"/>
            </w:pPr>
            <w:r w:rsidRPr="006F62AF">
              <w:t xml:space="preserve">_______________/ </w:t>
            </w:r>
            <w:r w:rsidR="00E965CF" w:rsidRPr="006F62AF">
              <w:rPr>
                <w:noProof/>
              </w:rPr>
              <w:t>_____________</w:t>
            </w:r>
          </w:p>
          <w:p w14:paraId="3A8B8978" w14:textId="4C477978" w:rsidR="00834DD3" w:rsidRPr="006F62AF" w:rsidRDefault="001A47E6" w:rsidP="006F62AF">
            <w:pPr>
              <w:widowControl w:val="0"/>
              <w:snapToGrid w:val="0"/>
              <w:rPr>
                <w:b/>
              </w:rPr>
            </w:pPr>
            <w:r w:rsidRPr="006F62AF">
              <w:t>ЭП</w:t>
            </w:r>
          </w:p>
        </w:tc>
      </w:tr>
    </w:tbl>
    <w:p w14:paraId="38A008A8" w14:textId="77777777" w:rsidR="00834DD3" w:rsidRPr="006F62AF" w:rsidRDefault="00834DD3" w:rsidP="006F62AF">
      <w:pPr>
        <w:sectPr w:rsidR="00834DD3" w:rsidRPr="006F62AF" w:rsidSect="00344578">
          <w:footerReference w:type="default" r:id="rId12"/>
          <w:footerReference w:type="first" r:id="rId13"/>
          <w:pgSz w:w="11906" w:h="16838"/>
          <w:pgMar w:top="1134" w:right="567" w:bottom="851" w:left="1134" w:header="0" w:footer="0" w:gutter="0"/>
          <w:pgNumType w:start="1"/>
          <w:cols w:space="720"/>
          <w:formProt w:val="0"/>
          <w:titlePg/>
          <w:docGrid w:linePitch="360"/>
        </w:sectPr>
      </w:pPr>
    </w:p>
    <w:p w14:paraId="6E78E653" w14:textId="6EFBD930" w:rsidR="00834DD3" w:rsidRDefault="00AF0B97" w:rsidP="006F62AF">
      <w:pPr>
        <w:ind w:left="142" w:firstLine="218"/>
        <w:jc w:val="center"/>
        <w:outlineLvl w:val="0"/>
      </w:pPr>
      <w:r>
        <w:rPr>
          <w:lang w:val="en-US"/>
        </w:rPr>
        <w:lastRenderedPageBreak/>
        <w:t xml:space="preserve">                                                                               </w:t>
      </w:r>
      <w:r w:rsidR="00834DD3">
        <w:t>Приложение № 1</w:t>
      </w:r>
    </w:p>
    <w:p w14:paraId="2F29016E" w14:textId="4E168318" w:rsidR="00834DD3" w:rsidRPr="00B851C8" w:rsidRDefault="00AF0B97" w:rsidP="006F62AF">
      <w:pPr>
        <w:ind w:left="142" w:firstLine="218"/>
        <w:jc w:val="center"/>
        <w:rPr>
          <w:lang w:val="en-US"/>
        </w:rPr>
      </w:pPr>
      <w:r>
        <w:rPr>
          <w:lang w:val="en-US"/>
        </w:rPr>
        <w:t xml:space="preserve">                                                                                                  </w:t>
      </w:r>
      <w:r w:rsidR="00834DD3">
        <w:t xml:space="preserve">к договору № </w:t>
      </w:r>
      <w:r w:rsidR="00B851C8">
        <w:rPr>
          <w:lang w:val="en-US"/>
        </w:rPr>
        <w:t>____________</w:t>
      </w:r>
    </w:p>
    <w:p w14:paraId="5328956D" w14:textId="4E19E166" w:rsidR="00834DD3" w:rsidRDefault="00AF0B97" w:rsidP="006F62AF">
      <w:pPr>
        <w:ind w:left="142" w:firstLine="218"/>
        <w:jc w:val="right"/>
      </w:pPr>
      <w:r>
        <w:rPr>
          <w:lang w:val="en-US"/>
        </w:rPr>
        <w:t xml:space="preserve">             </w:t>
      </w:r>
      <w:r w:rsidR="00834DD3">
        <w:t>от «__» ____________ 20</w:t>
      </w:r>
      <w:r w:rsidR="001A47E6">
        <w:t>26</w:t>
      </w:r>
      <w:r w:rsidR="00834DD3">
        <w:t xml:space="preserve"> г.</w:t>
      </w:r>
    </w:p>
    <w:p w14:paraId="56F966D7" w14:textId="77777777" w:rsidR="00834DD3" w:rsidRDefault="00834DD3" w:rsidP="006F62AF">
      <w:pPr>
        <w:ind w:left="142" w:firstLine="218"/>
        <w:jc w:val="center"/>
        <w:outlineLvl w:val="0"/>
        <w:rPr>
          <w:b/>
        </w:rPr>
      </w:pPr>
      <w:r>
        <w:rPr>
          <w:b/>
        </w:rPr>
        <w:t>Спецификация</w:t>
      </w:r>
    </w:p>
    <w:p w14:paraId="38EB23B1" w14:textId="77777777" w:rsidR="00834DD3" w:rsidRDefault="00834DD3" w:rsidP="006F62AF">
      <w:pPr>
        <w:ind w:left="142" w:firstLine="218"/>
        <w:jc w:val="center"/>
        <w:outlineLvl w:val="0"/>
        <w:rPr>
          <w:b/>
        </w:rPr>
      </w:pPr>
    </w:p>
    <w:tbl>
      <w:tblPr>
        <w:tblW w:w="10348" w:type="dxa"/>
        <w:jc w:val="center"/>
        <w:tblLayout w:type="fixed"/>
        <w:tblLook w:val="01E0" w:firstRow="1" w:lastRow="1" w:firstColumn="1" w:lastColumn="1" w:noHBand="0" w:noVBand="0"/>
      </w:tblPr>
      <w:tblGrid>
        <w:gridCol w:w="729"/>
        <w:gridCol w:w="851"/>
        <w:gridCol w:w="3660"/>
        <w:gridCol w:w="1276"/>
        <w:gridCol w:w="992"/>
        <w:gridCol w:w="1418"/>
        <w:gridCol w:w="1422"/>
      </w:tblGrid>
      <w:tr w:rsidR="00834DD3" w14:paraId="4B713DB7" w14:textId="77777777" w:rsidTr="001A47E6">
        <w:trPr>
          <w:trHeight w:val="1265"/>
          <w:jc w:val="center"/>
        </w:trPr>
        <w:tc>
          <w:tcPr>
            <w:tcW w:w="729" w:type="dxa"/>
            <w:tcBorders>
              <w:top w:val="single" w:sz="4" w:space="0" w:color="000000"/>
              <w:left w:val="single" w:sz="4" w:space="0" w:color="000000"/>
              <w:bottom w:val="single" w:sz="4" w:space="0" w:color="000000"/>
              <w:right w:val="single" w:sz="4" w:space="0" w:color="000000"/>
            </w:tcBorders>
            <w:vAlign w:val="center"/>
          </w:tcPr>
          <w:p w14:paraId="2FC5121F" w14:textId="77777777" w:rsidR="00834DD3" w:rsidRDefault="00834DD3" w:rsidP="006F62AF">
            <w:pPr>
              <w:widowControl w:val="0"/>
              <w:jc w:val="center"/>
              <w:rPr>
                <w:b/>
                <w:sz w:val="22"/>
                <w:szCs w:val="22"/>
              </w:rPr>
            </w:pPr>
          </w:p>
          <w:p w14:paraId="3654FA6A" w14:textId="77777777" w:rsidR="00834DD3" w:rsidRDefault="00834DD3" w:rsidP="006F62AF">
            <w:pPr>
              <w:widowControl w:val="0"/>
              <w:jc w:val="center"/>
              <w:rPr>
                <w:b/>
                <w:sz w:val="22"/>
                <w:szCs w:val="22"/>
              </w:rPr>
            </w:pPr>
            <w:r>
              <w:rPr>
                <w:b/>
                <w:sz w:val="22"/>
                <w:szCs w:val="22"/>
              </w:rPr>
              <w:t>№ п/п</w:t>
            </w:r>
          </w:p>
        </w:tc>
        <w:tc>
          <w:tcPr>
            <w:tcW w:w="4511" w:type="dxa"/>
            <w:gridSpan w:val="2"/>
            <w:tcBorders>
              <w:top w:val="single" w:sz="4" w:space="0" w:color="000000"/>
              <w:left w:val="single" w:sz="4" w:space="0" w:color="000000"/>
              <w:bottom w:val="single" w:sz="4" w:space="0" w:color="000000"/>
              <w:right w:val="single" w:sz="4" w:space="0" w:color="000000"/>
            </w:tcBorders>
            <w:vAlign w:val="center"/>
          </w:tcPr>
          <w:p w14:paraId="75179576" w14:textId="77777777" w:rsidR="00834DD3" w:rsidRDefault="00834DD3" w:rsidP="006F62AF">
            <w:pPr>
              <w:widowControl w:val="0"/>
              <w:jc w:val="center"/>
              <w:rPr>
                <w:b/>
                <w:sz w:val="22"/>
                <w:szCs w:val="22"/>
              </w:rPr>
            </w:pPr>
            <w:r>
              <w:rPr>
                <w:b/>
                <w:sz w:val="22"/>
                <w:szCs w:val="22"/>
              </w:rPr>
              <w:t>Наименование услуг</w:t>
            </w:r>
          </w:p>
        </w:tc>
        <w:tc>
          <w:tcPr>
            <w:tcW w:w="1276" w:type="dxa"/>
            <w:tcBorders>
              <w:top w:val="single" w:sz="4" w:space="0" w:color="000000"/>
              <w:left w:val="single" w:sz="4" w:space="0" w:color="000000"/>
              <w:bottom w:val="single" w:sz="4" w:space="0" w:color="000000"/>
              <w:right w:val="single" w:sz="4" w:space="0" w:color="000000"/>
            </w:tcBorders>
            <w:vAlign w:val="center"/>
          </w:tcPr>
          <w:p w14:paraId="24CDD1B8" w14:textId="77777777" w:rsidR="00834DD3" w:rsidRDefault="00834DD3" w:rsidP="006F62AF">
            <w:pPr>
              <w:widowControl w:val="0"/>
              <w:jc w:val="center"/>
              <w:rPr>
                <w:b/>
                <w:sz w:val="22"/>
                <w:szCs w:val="22"/>
              </w:rPr>
            </w:pPr>
            <w:r>
              <w:rPr>
                <w:b/>
                <w:sz w:val="22"/>
                <w:szCs w:val="22"/>
              </w:rPr>
              <w:t>Единица измерения</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F35172" w14:textId="77777777" w:rsidR="00834DD3" w:rsidRDefault="00834DD3" w:rsidP="006F62AF">
            <w:pPr>
              <w:widowControl w:val="0"/>
              <w:rPr>
                <w:b/>
                <w:sz w:val="22"/>
                <w:szCs w:val="22"/>
              </w:rPr>
            </w:pPr>
            <w:r>
              <w:rPr>
                <w:b/>
                <w:sz w:val="22"/>
                <w:szCs w:val="22"/>
              </w:rPr>
              <w:t>Кол-во</w:t>
            </w:r>
          </w:p>
        </w:tc>
        <w:tc>
          <w:tcPr>
            <w:tcW w:w="1418" w:type="dxa"/>
            <w:tcBorders>
              <w:top w:val="single" w:sz="4" w:space="0" w:color="000000"/>
              <w:left w:val="single" w:sz="4" w:space="0" w:color="000000"/>
              <w:bottom w:val="single" w:sz="4" w:space="0" w:color="000000"/>
              <w:right w:val="single" w:sz="4" w:space="0" w:color="000000"/>
            </w:tcBorders>
            <w:vAlign w:val="center"/>
          </w:tcPr>
          <w:p w14:paraId="3F882E79" w14:textId="6FE88DDA" w:rsidR="00834DD3" w:rsidRPr="00DC2D2C" w:rsidRDefault="00834DD3" w:rsidP="006F62AF">
            <w:pPr>
              <w:widowControl w:val="0"/>
              <w:jc w:val="center"/>
              <w:rPr>
                <w:b/>
                <w:sz w:val="22"/>
                <w:szCs w:val="22"/>
              </w:rPr>
            </w:pPr>
            <w:r w:rsidRPr="00DC2D2C">
              <w:rPr>
                <w:b/>
                <w:sz w:val="22"/>
                <w:szCs w:val="22"/>
              </w:rPr>
              <w:t>Цена за ед</w:t>
            </w:r>
            <w:r w:rsidR="006F62AF">
              <w:rPr>
                <w:b/>
                <w:sz w:val="22"/>
                <w:szCs w:val="22"/>
              </w:rPr>
              <w:t>иницу</w:t>
            </w:r>
            <w:r w:rsidRPr="00DC2D2C">
              <w:rPr>
                <w:b/>
                <w:sz w:val="22"/>
                <w:szCs w:val="22"/>
              </w:rPr>
              <w:t>, с НДС 22%, руб.</w:t>
            </w:r>
          </w:p>
        </w:tc>
        <w:tc>
          <w:tcPr>
            <w:tcW w:w="14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66BAA4D" w14:textId="77777777" w:rsidR="00834DD3" w:rsidRPr="00DC2D2C" w:rsidRDefault="00834DD3" w:rsidP="006F62AF">
            <w:pPr>
              <w:widowControl w:val="0"/>
              <w:jc w:val="center"/>
              <w:rPr>
                <w:b/>
                <w:sz w:val="22"/>
                <w:szCs w:val="22"/>
              </w:rPr>
            </w:pPr>
            <w:r w:rsidRPr="00DC2D2C">
              <w:rPr>
                <w:b/>
                <w:sz w:val="22"/>
                <w:szCs w:val="22"/>
              </w:rPr>
              <w:t xml:space="preserve">Общая стоимость, </w:t>
            </w:r>
            <w:r w:rsidRPr="00DC2D2C">
              <w:rPr>
                <w:b/>
                <w:sz w:val="22"/>
                <w:szCs w:val="22"/>
              </w:rPr>
              <w:br/>
              <w:t>с НДС 22%, руб.</w:t>
            </w:r>
          </w:p>
        </w:tc>
      </w:tr>
      <w:tr w:rsidR="00834DD3" w14:paraId="356BF1F0" w14:textId="77777777" w:rsidTr="001A47E6">
        <w:trPr>
          <w:trHeight w:val="574"/>
          <w:jc w:val="center"/>
        </w:trPr>
        <w:tc>
          <w:tcPr>
            <w:tcW w:w="729" w:type="dxa"/>
            <w:tcBorders>
              <w:top w:val="single" w:sz="4" w:space="0" w:color="000000"/>
              <w:left w:val="single" w:sz="4" w:space="0" w:color="000000"/>
              <w:bottom w:val="single" w:sz="4" w:space="0" w:color="000000"/>
              <w:right w:val="single" w:sz="4" w:space="0" w:color="000000"/>
            </w:tcBorders>
            <w:vAlign w:val="center"/>
          </w:tcPr>
          <w:p w14:paraId="525964FB" w14:textId="77777777" w:rsidR="00834DD3" w:rsidRDefault="00834DD3" w:rsidP="006F62AF">
            <w:pPr>
              <w:pStyle w:val="af2"/>
              <w:widowControl w:val="0"/>
              <w:numPr>
                <w:ilvl w:val="0"/>
                <w:numId w:val="2"/>
              </w:numPr>
              <w:ind w:left="0" w:firstLine="227"/>
              <w:jc w:val="center"/>
              <w:rPr>
                <w:sz w:val="22"/>
                <w:szCs w:val="22"/>
              </w:rPr>
            </w:pPr>
            <w:r>
              <w:rPr>
                <w:sz w:val="22"/>
                <w:szCs w:val="22"/>
              </w:rPr>
              <w:t>1</w:t>
            </w:r>
          </w:p>
        </w:tc>
        <w:tc>
          <w:tcPr>
            <w:tcW w:w="4511" w:type="dxa"/>
            <w:gridSpan w:val="2"/>
            <w:tcBorders>
              <w:top w:val="single" w:sz="4" w:space="0" w:color="000000"/>
              <w:left w:val="single" w:sz="4" w:space="0" w:color="000000"/>
              <w:bottom w:val="single" w:sz="4" w:space="0" w:color="000000"/>
              <w:right w:val="single" w:sz="4" w:space="0" w:color="000000"/>
            </w:tcBorders>
            <w:vAlign w:val="center"/>
          </w:tcPr>
          <w:p w14:paraId="4A83C04F" w14:textId="1BFC068A" w:rsidR="00834DD3" w:rsidRDefault="00834DD3" w:rsidP="006F62AF">
            <w:pPr>
              <w:widowControl w:val="0"/>
              <w:ind w:left="-1" w:right="38" w:firstLine="1"/>
              <w:rPr>
                <w:lang w:eastAsia="ru-RU"/>
              </w:rPr>
            </w:pPr>
            <w:r>
              <w:rPr>
                <w:bCs/>
                <w:lang w:eastAsia="ru-RU"/>
              </w:rPr>
              <w:t>Информационная</w:t>
            </w:r>
            <w:r>
              <w:rPr>
                <w:lang w:eastAsia="ru-RU"/>
              </w:rPr>
              <w:t xml:space="preserve"> услуга по сопровождению работы Заказчика в</w:t>
            </w:r>
            <w:r w:rsidR="003D2E71">
              <w:rPr>
                <w:lang w:eastAsia="ru-RU"/>
              </w:rPr>
              <w:t xml:space="preserve"> ЕИС «</w:t>
            </w:r>
            <w:proofErr w:type="spellStart"/>
            <w:r w:rsidR="003D2E71">
              <w:rPr>
                <w:lang w:eastAsia="ru-RU"/>
              </w:rPr>
              <w:t>Медсправка</w:t>
            </w:r>
            <w:proofErr w:type="spellEnd"/>
            <w:r w:rsidR="003D2E71">
              <w:rPr>
                <w:lang w:eastAsia="ru-RU"/>
              </w:rPr>
              <w:t>» с целью учета</w:t>
            </w:r>
            <w:r w:rsidR="003D2E71" w:rsidRPr="003D2E71">
              <w:rPr>
                <w:lang w:eastAsia="ru-RU"/>
              </w:rPr>
              <w:t xml:space="preserve"> </w:t>
            </w:r>
            <w:r>
              <w:rPr>
                <w:lang w:eastAsia="ru-RU"/>
              </w:rPr>
              <w:t>медицинских бланков</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56959" w14:textId="77777777" w:rsidR="00834DD3" w:rsidRDefault="00834DD3" w:rsidP="006F62AF">
            <w:pPr>
              <w:widowControl w:val="0"/>
              <w:jc w:val="center"/>
              <w:rPr>
                <w:sz w:val="22"/>
                <w:szCs w:val="22"/>
              </w:rPr>
            </w:pPr>
            <w:proofErr w:type="spellStart"/>
            <w:r>
              <w:rPr>
                <w:sz w:val="22"/>
                <w:szCs w:val="22"/>
              </w:rPr>
              <w:t>усл</w:t>
            </w:r>
            <w:proofErr w:type="spellEnd"/>
            <w:r>
              <w:rPr>
                <w:sz w:val="22"/>
                <w:szCs w:val="22"/>
              </w:rPr>
              <w:t>. ед.</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573C39" w14:textId="5663620E" w:rsidR="00834DD3" w:rsidRDefault="001A47E6" w:rsidP="006F62AF">
            <w:pPr>
              <w:widowControl w:val="0"/>
              <w:jc w:val="center"/>
              <w:rPr>
                <w:sz w:val="22"/>
                <w:szCs w:val="22"/>
              </w:rPr>
            </w:pPr>
            <w:r>
              <w:rPr>
                <w:sz w:val="22"/>
                <w:szCs w:val="22"/>
              </w:rPr>
              <w:t>1 000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E15BA" w14:textId="3E741FBD" w:rsidR="00834DD3" w:rsidRDefault="00834DD3" w:rsidP="006F62AF">
            <w:pPr>
              <w:widowControl w:val="0"/>
              <w:jc w:val="center"/>
              <w:rPr>
                <w:sz w:val="22"/>
                <w:szCs w:val="22"/>
              </w:rPr>
            </w:pPr>
          </w:p>
        </w:tc>
        <w:tc>
          <w:tcPr>
            <w:tcW w:w="14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842AD5" w14:textId="79835581" w:rsidR="00834DD3" w:rsidRDefault="00834DD3" w:rsidP="006F62AF">
            <w:pPr>
              <w:widowControl w:val="0"/>
              <w:jc w:val="center"/>
              <w:rPr>
                <w:sz w:val="22"/>
                <w:szCs w:val="22"/>
              </w:rPr>
            </w:pPr>
          </w:p>
        </w:tc>
      </w:tr>
      <w:tr w:rsidR="00834DD3" w14:paraId="60A336E9" w14:textId="77777777" w:rsidTr="001A47E6">
        <w:trPr>
          <w:trHeight w:val="1421"/>
          <w:jc w:val="center"/>
        </w:trPr>
        <w:tc>
          <w:tcPr>
            <w:tcW w:w="729" w:type="dxa"/>
            <w:tcBorders>
              <w:top w:val="single" w:sz="4" w:space="0" w:color="000000"/>
              <w:left w:val="single" w:sz="4" w:space="0" w:color="000000"/>
              <w:bottom w:val="single" w:sz="4" w:space="0" w:color="000000"/>
              <w:right w:val="single" w:sz="4" w:space="0" w:color="000000"/>
            </w:tcBorders>
            <w:vAlign w:val="center"/>
          </w:tcPr>
          <w:p w14:paraId="092D65BF" w14:textId="77777777" w:rsidR="00834DD3" w:rsidRDefault="00834DD3" w:rsidP="006F62AF">
            <w:pPr>
              <w:pStyle w:val="af2"/>
              <w:widowControl w:val="0"/>
              <w:numPr>
                <w:ilvl w:val="0"/>
                <w:numId w:val="2"/>
              </w:numPr>
              <w:ind w:left="0" w:firstLine="227"/>
              <w:jc w:val="center"/>
              <w:rPr>
                <w:sz w:val="22"/>
                <w:szCs w:val="22"/>
              </w:rPr>
            </w:pPr>
          </w:p>
        </w:tc>
        <w:tc>
          <w:tcPr>
            <w:tcW w:w="4511" w:type="dxa"/>
            <w:gridSpan w:val="2"/>
            <w:tcBorders>
              <w:top w:val="single" w:sz="4" w:space="0" w:color="000000"/>
              <w:left w:val="single" w:sz="4" w:space="0" w:color="000000"/>
              <w:bottom w:val="single" w:sz="4" w:space="0" w:color="000000"/>
              <w:right w:val="single" w:sz="4" w:space="0" w:color="000000"/>
            </w:tcBorders>
            <w:vAlign w:val="center"/>
          </w:tcPr>
          <w:p w14:paraId="2DA516E5" w14:textId="77777777" w:rsidR="00834DD3" w:rsidRDefault="00834DD3" w:rsidP="006F62AF">
            <w:pPr>
              <w:widowControl w:val="0"/>
              <w:ind w:left="-1" w:right="38" w:firstLine="1"/>
              <w:rPr>
                <w:lang w:eastAsia="ru-RU"/>
              </w:rPr>
            </w:pPr>
            <w:r>
              <w:rPr>
                <w:lang w:eastAsia="ru-RU"/>
              </w:rPr>
              <w:t>Предоставление доступа и настройка всех компонентов ЕИС «</w:t>
            </w:r>
            <w:proofErr w:type="spellStart"/>
            <w:r>
              <w:rPr>
                <w:lang w:eastAsia="ru-RU"/>
              </w:rPr>
              <w:t>Медсправка</w:t>
            </w:r>
            <w:proofErr w:type="spellEnd"/>
            <w:r>
              <w:rPr>
                <w:lang w:eastAsia="ru-RU"/>
              </w:rPr>
              <w:t>» на одном рабочем месте Заказчика с ознакомлением уполномоченных сотрудников Заказчика с работой ЕИС «</w:t>
            </w:r>
            <w:proofErr w:type="spellStart"/>
            <w:r>
              <w:rPr>
                <w:lang w:eastAsia="ru-RU"/>
              </w:rPr>
              <w:t>Медсправка</w:t>
            </w:r>
            <w:proofErr w:type="spellEnd"/>
            <w:r>
              <w:rPr>
                <w:lang w:eastAsia="ru-RU"/>
              </w:rPr>
              <w:t>» зона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C261C" w14:textId="77777777" w:rsidR="00834DD3" w:rsidRDefault="00834DD3" w:rsidP="006F62AF">
            <w:pPr>
              <w:widowControl w:val="0"/>
              <w:jc w:val="center"/>
              <w:rPr>
                <w:sz w:val="22"/>
                <w:szCs w:val="22"/>
              </w:rPr>
            </w:pPr>
            <w:proofErr w:type="spellStart"/>
            <w:r>
              <w:rPr>
                <w:sz w:val="22"/>
                <w:szCs w:val="22"/>
              </w:rPr>
              <w:t>усл</w:t>
            </w:r>
            <w:proofErr w:type="spellEnd"/>
            <w:r>
              <w:rPr>
                <w:sz w:val="22"/>
                <w:szCs w:val="22"/>
              </w:rPr>
              <w:t>. ед.</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FECEA0" w14:textId="5EB5C1CE" w:rsidR="00834DD3" w:rsidRDefault="001A47E6" w:rsidP="006F62AF">
            <w:pPr>
              <w:widowControl w:val="0"/>
              <w:jc w:val="center"/>
              <w:rPr>
                <w:sz w:val="22"/>
                <w:szCs w:val="22"/>
              </w:rPr>
            </w:pPr>
            <w:r>
              <w:rPr>
                <w:sz w:val="22"/>
                <w:szCs w:val="22"/>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98A6B" w14:textId="78B829AC" w:rsidR="00834DD3" w:rsidRDefault="00834DD3" w:rsidP="006F62AF">
            <w:pPr>
              <w:widowControl w:val="0"/>
              <w:jc w:val="center"/>
              <w:rPr>
                <w:sz w:val="22"/>
                <w:szCs w:val="22"/>
              </w:rPr>
            </w:pPr>
          </w:p>
        </w:tc>
        <w:tc>
          <w:tcPr>
            <w:tcW w:w="14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E5010D8" w14:textId="07F26277" w:rsidR="00834DD3" w:rsidRDefault="00834DD3" w:rsidP="006F62AF">
            <w:pPr>
              <w:widowControl w:val="0"/>
              <w:jc w:val="center"/>
              <w:rPr>
                <w:sz w:val="22"/>
                <w:szCs w:val="22"/>
              </w:rPr>
            </w:pPr>
          </w:p>
        </w:tc>
      </w:tr>
      <w:tr w:rsidR="00834DD3" w14:paraId="42F835D2" w14:textId="77777777" w:rsidTr="001A47E6">
        <w:trPr>
          <w:trHeight w:val="446"/>
          <w:jc w:val="center"/>
        </w:trPr>
        <w:tc>
          <w:tcPr>
            <w:tcW w:w="729" w:type="dxa"/>
            <w:tcBorders>
              <w:top w:val="single" w:sz="4" w:space="0" w:color="000000"/>
              <w:left w:val="single" w:sz="4" w:space="0" w:color="000000"/>
              <w:bottom w:val="single" w:sz="4" w:space="0" w:color="000000"/>
            </w:tcBorders>
          </w:tcPr>
          <w:p w14:paraId="6A362FD7" w14:textId="77777777" w:rsidR="00834DD3" w:rsidRDefault="00834DD3" w:rsidP="006F62AF">
            <w:pPr>
              <w:widowControl w:val="0"/>
              <w:ind w:left="-1" w:right="-113" w:firstLine="1"/>
              <w:rPr>
                <w:sz w:val="22"/>
                <w:szCs w:val="22"/>
              </w:rPr>
            </w:pPr>
          </w:p>
        </w:tc>
        <w:tc>
          <w:tcPr>
            <w:tcW w:w="851" w:type="dxa"/>
            <w:tcBorders>
              <w:top w:val="single" w:sz="4" w:space="0" w:color="000000"/>
              <w:bottom w:val="single" w:sz="4" w:space="0" w:color="000000"/>
            </w:tcBorders>
          </w:tcPr>
          <w:p w14:paraId="3BD63D26" w14:textId="77777777" w:rsidR="00834DD3" w:rsidRDefault="00834DD3" w:rsidP="006F62AF">
            <w:pPr>
              <w:widowControl w:val="0"/>
              <w:ind w:left="-1" w:right="-113" w:firstLine="1"/>
              <w:rPr>
                <w:b/>
                <w:sz w:val="22"/>
                <w:szCs w:val="22"/>
              </w:rPr>
            </w:pPr>
          </w:p>
        </w:tc>
        <w:tc>
          <w:tcPr>
            <w:tcW w:w="7346" w:type="dxa"/>
            <w:gridSpan w:val="4"/>
            <w:tcBorders>
              <w:top w:val="single" w:sz="4" w:space="0" w:color="000000"/>
              <w:bottom w:val="single" w:sz="4" w:space="0" w:color="000000"/>
              <w:right w:val="single" w:sz="4" w:space="0" w:color="000000"/>
            </w:tcBorders>
            <w:shd w:val="clear" w:color="auto" w:fill="FFFFFF" w:themeFill="background1"/>
            <w:vAlign w:val="center"/>
          </w:tcPr>
          <w:p w14:paraId="24F49FD1" w14:textId="77777777" w:rsidR="00834DD3" w:rsidRPr="00DE68CE" w:rsidRDefault="00834DD3" w:rsidP="006F62AF">
            <w:pPr>
              <w:widowControl w:val="0"/>
              <w:ind w:left="-1" w:right="-113" w:firstLine="1"/>
              <w:rPr>
                <w:b/>
              </w:rPr>
            </w:pPr>
            <w:r w:rsidRPr="00DE68CE">
              <w:rPr>
                <w:b/>
              </w:rPr>
              <w:t>ИТОГО, руб.:</w:t>
            </w:r>
          </w:p>
        </w:tc>
        <w:tc>
          <w:tcPr>
            <w:tcW w:w="14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A3D391" w14:textId="4C239F66" w:rsidR="00834DD3" w:rsidRPr="00DE68CE" w:rsidRDefault="00834DD3" w:rsidP="006F62AF">
            <w:pPr>
              <w:keepNext/>
              <w:widowControl w:val="0"/>
              <w:jc w:val="center"/>
            </w:pPr>
          </w:p>
        </w:tc>
      </w:tr>
      <w:tr w:rsidR="00834DD3" w14:paraId="223C2152" w14:textId="77777777" w:rsidTr="001A47E6">
        <w:trPr>
          <w:trHeight w:val="407"/>
          <w:jc w:val="center"/>
        </w:trPr>
        <w:tc>
          <w:tcPr>
            <w:tcW w:w="729" w:type="dxa"/>
            <w:tcBorders>
              <w:top w:val="single" w:sz="4" w:space="0" w:color="000000"/>
              <w:left w:val="single" w:sz="4" w:space="0" w:color="000000"/>
              <w:bottom w:val="single" w:sz="4" w:space="0" w:color="000000"/>
            </w:tcBorders>
          </w:tcPr>
          <w:p w14:paraId="47359274" w14:textId="77777777" w:rsidR="00834DD3" w:rsidRDefault="00834DD3" w:rsidP="006F62AF">
            <w:pPr>
              <w:widowControl w:val="0"/>
              <w:ind w:left="-1" w:right="-113" w:firstLine="1"/>
              <w:rPr>
                <w:sz w:val="22"/>
                <w:szCs w:val="22"/>
              </w:rPr>
            </w:pPr>
          </w:p>
        </w:tc>
        <w:tc>
          <w:tcPr>
            <w:tcW w:w="851" w:type="dxa"/>
            <w:tcBorders>
              <w:top w:val="single" w:sz="4" w:space="0" w:color="000000"/>
              <w:bottom w:val="single" w:sz="4" w:space="0" w:color="000000"/>
            </w:tcBorders>
          </w:tcPr>
          <w:p w14:paraId="6D404BD2" w14:textId="77777777" w:rsidR="00834DD3" w:rsidRDefault="00834DD3" w:rsidP="006F62AF">
            <w:pPr>
              <w:widowControl w:val="0"/>
              <w:ind w:left="-1" w:right="-113" w:firstLine="1"/>
              <w:rPr>
                <w:sz w:val="22"/>
                <w:szCs w:val="22"/>
              </w:rPr>
            </w:pPr>
          </w:p>
        </w:tc>
        <w:tc>
          <w:tcPr>
            <w:tcW w:w="7346" w:type="dxa"/>
            <w:gridSpan w:val="4"/>
            <w:tcBorders>
              <w:top w:val="single" w:sz="4" w:space="0" w:color="000000"/>
              <w:bottom w:val="single" w:sz="4" w:space="0" w:color="000000"/>
              <w:right w:val="single" w:sz="4" w:space="0" w:color="000000"/>
            </w:tcBorders>
            <w:shd w:val="clear" w:color="auto" w:fill="FFFFFF" w:themeFill="background1"/>
            <w:vAlign w:val="center"/>
          </w:tcPr>
          <w:p w14:paraId="56A9B5C4" w14:textId="77777777" w:rsidR="00834DD3" w:rsidRPr="00DE68CE" w:rsidRDefault="00834DD3" w:rsidP="006F62AF">
            <w:pPr>
              <w:widowControl w:val="0"/>
              <w:ind w:left="-1" w:right="-113" w:firstLine="1"/>
            </w:pPr>
            <w:r w:rsidRPr="00DE68CE">
              <w:t xml:space="preserve">В том числе НДС </w:t>
            </w:r>
            <w:r w:rsidRPr="00DC2D2C">
              <w:t>22</w:t>
            </w:r>
            <w:r w:rsidRPr="00DE68CE">
              <w:t>%:</w:t>
            </w:r>
          </w:p>
        </w:tc>
        <w:tc>
          <w:tcPr>
            <w:tcW w:w="14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7AF116B" w14:textId="0DA6E5E6" w:rsidR="00834DD3" w:rsidRPr="00DE68CE" w:rsidRDefault="00834DD3" w:rsidP="006F62AF">
            <w:pPr>
              <w:keepNext/>
              <w:widowControl w:val="0"/>
              <w:jc w:val="center"/>
            </w:pPr>
          </w:p>
        </w:tc>
      </w:tr>
    </w:tbl>
    <w:p w14:paraId="77D70C65" w14:textId="77777777" w:rsidR="00834DD3" w:rsidRDefault="00834DD3" w:rsidP="006F62AF">
      <w:pPr>
        <w:ind w:left="142" w:firstLine="218"/>
        <w:jc w:val="both"/>
        <w:outlineLvl w:val="0"/>
        <w:rPr>
          <w:sz w:val="20"/>
          <w:szCs w:val="20"/>
          <w:lang w:val="en-US"/>
        </w:rPr>
      </w:pPr>
    </w:p>
    <w:p w14:paraId="333E05C0" w14:textId="77777777" w:rsidR="00D85B3D" w:rsidRPr="00D85B3D" w:rsidRDefault="00D85B3D" w:rsidP="006F62AF">
      <w:pPr>
        <w:ind w:left="142" w:firstLine="218"/>
        <w:jc w:val="both"/>
        <w:outlineLvl w:val="0"/>
        <w:rPr>
          <w:sz w:val="20"/>
          <w:szCs w:val="20"/>
          <w:lang w:val="en-US"/>
        </w:rPr>
      </w:pPr>
    </w:p>
    <w:p w14:paraId="600176F9" w14:textId="77777777" w:rsidR="00D85B3D" w:rsidRPr="00D85B3D" w:rsidRDefault="00D85B3D" w:rsidP="006F62AF">
      <w:pPr>
        <w:jc w:val="both"/>
        <w:rPr>
          <w:sz w:val="22"/>
          <w:szCs w:val="22"/>
        </w:rPr>
      </w:pPr>
      <w:r w:rsidRPr="00D85B3D">
        <w:rPr>
          <w:spacing w:val="-4"/>
          <w:sz w:val="22"/>
          <w:szCs w:val="22"/>
        </w:rPr>
        <w:t xml:space="preserve">Всего:  </w:t>
      </w:r>
      <w:r w:rsidRPr="00D85B3D">
        <w:rPr>
          <w:sz w:val="22"/>
          <w:szCs w:val="22"/>
        </w:rPr>
        <w:t xml:space="preserve"> </w:t>
      </w:r>
    </w:p>
    <w:p w14:paraId="10037515" w14:textId="77777777" w:rsidR="00834DD3" w:rsidRDefault="00834DD3" w:rsidP="006F62AF">
      <w:pPr>
        <w:ind w:left="142" w:firstLine="218"/>
        <w:jc w:val="both"/>
        <w:outlineLvl w:val="0"/>
        <w:rPr>
          <w:sz w:val="20"/>
          <w:szCs w:val="20"/>
        </w:rPr>
      </w:pPr>
    </w:p>
    <w:tbl>
      <w:tblPr>
        <w:tblW w:w="9923" w:type="dxa"/>
        <w:tblLayout w:type="fixed"/>
        <w:tblLook w:val="0000" w:firstRow="0" w:lastRow="0" w:firstColumn="0" w:lastColumn="0" w:noHBand="0" w:noVBand="0"/>
      </w:tblPr>
      <w:tblGrid>
        <w:gridCol w:w="4963"/>
        <w:gridCol w:w="4960"/>
      </w:tblGrid>
      <w:tr w:rsidR="00834DD3" w14:paraId="041393AA" w14:textId="77777777" w:rsidTr="004C29D4">
        <w:tc>
          <w:tcPr>
            <w:tcW w:w="4963" w:type="dxa"/>
          </w:tcPr>
          <w:p w14:paraId="6FAF59CD" w14:textId="065C9E83" w:rsidR="00834DD3" w:rsidRDefault="00834DD3" w:rsidP="006F62AF">
            <w:pPr>
              <w:pStyle w:val="a7"/>
              <w:widowControl w:val="0"/>
              <w:tabs>
                <w:tab w:val="left" w:pos="1122"/>
              </w:tabs>
              <w:snapToGrid w:val="0"/>
              <w:rPr>
                <w:b/>
              </w:rPr>
            </w:pPr>
          </w:p>
        </w:tc>
        <w:tc>
          <w:tcPr>
            <w:tcW w:w="4960" w:type="dxa"/>
          </w:tcPr>
          <w:p w14:paraId="35151000" w14:textId="12313F78" w:rsidR="00834DD3" w:rsidRDefault="00834DD3" w:rsidP="006F62AF">
            <w:pPr>
              <w:pStyle w:val="a7"/>
              <w:widowControl w:val="0"/>
              <w:tabs>
                <w:tab w:val="left" w:pos="1122"/>
              </w:tabs>
              <w:snapToGrid w:val="0"/>
              <w:rPr>
                <w:b/>
              </w:rPr>
            </w:pPr>
          </w:p>
        </w:tc>
      </w:tr>
    </w:tbl>
    <w:p w14:paraId="7C4EE0CD" w14:textId="77777777" w:rsidR="00834DD3" w:rsidRDefault="00834DD3" w:rsidP="006F62AF">
      <w:pPr>
        <w:sectPr w:rsidR="00834DD3" w:rsidSect="00347CA5">
          <w:headerReference w:type="default" r:id="rId14"/>
          <w:footerReference w:type="default" r:id="rId15"/>
          <w:pgSz w:w="11906" w:h="16838"/>
          <w:pgMar w:top="851" w:right="1134" w:bottom="851" w:left="1134" w:header="0" w:footer="709" w:gutter="0"/>
          <w:cols w:space="720"/>
          <w:formProt w:val="0"/>
          <w:docGrid w:linePitch="360"/>
        </w:sectPr>
      </w:pPr>
    </w:p>
    <w:tbl>
      <w:tblPr>
        <w:tblW w:w="9957" w:type="dxa"/>
        <w:tblInd w:w="-34" w:type="dxa"/>
        <w:tblLayout w:type="fixed"/>
        <w:tblLook w:val="0000" w:firstRow="0" w:lastRow="0" w:firstColumn="0" w:lastColumn="0" w:noHBand="0" w:noVBand="0"/>
      </w:tblPr>
      <w:tblGrid>
        <w:gridCol w:w="4997"/>
        <w:gridCol w:w="4960"/>
      </w:tblGrid>
      <w:tr w:rsidR="003D2E71" w:rsidRPr="00D85B3D" w14:paraId="21212C79" w14:textId="77777777" w:rsidTr="000F213B">
        <w:tc>
          <w:tcPr>
            <w:tcW w:w="4996" w:type="dxa"/>
          </w:tcPr>
          <w:p w14:paraId="1A1C04A2" w14:textId="77777777" w:rsidR="003D2E71" w:rsidRPr="00D85B3D" w:rsidRDefault="003D2E71" w:rsidP="006F62AF">
            <w:pPr>
              <w:widowControl w:val="0"/>
            </w:pPr>
            <w:r w:rsidRPr="00D85B3D">
              <w:rPr>
                <w:b/>
              </w:rPr>
              <w:lastRenderedPageBreak/>
              <w:t>Заказчик:</w:t>
            </w:r>
          </w:p>
        </w:tc>
        <w:tc>
          <w:tcPr>
            <w:tcW w:w="4960" w:type="dxa"/>
          </w:tcPr>
          <w:p w14:paraId="3FEA7898" w14:textId="77777777" w:rsidR="003D2E71" w:rsidRPr="00D85B3D" w:rsidRDefault="003D2E71" w:rsidP="006F62AF">
            <w:pPr>
              <w:widowControl w:val="0"/>
            </w:pPr>
            <w:r w:rsidRPr="00D85B3D">
              <w:rPr>
                <w:b/>
              </w:rPr>
              <w:t>Исполнитель:</w:t>
            </w:r>
          </w:p>
        </w:tc>
      </w:tr>
      <w:tr w:rsidR="003D2E71" w:rsidRPr="00D85B3D" w14:paraId="01AF6ED5" w14:textId="77777777" w:rsidTr="000F213B">
        <w:tc>
          <w:tcPr>
            <w:tcW w:w="4996" w:type="dxa"/>
          </w:tcPr>
          <w:p w14:paraId="10B3DBDA" w14:textId="77777777" w:rsidR="003D2E71" w:rsidRPr="00D85B3D" w:rsidRDefault="003D2E71" w:rsidP="006F62AF">
            <w:pPr>
              <w:widowControl w:val="0"/>
            </w:pPr>
            <w:r w:rsidRPr="00D85B3D">
              <w:rPr>
                <w:noProof/>
              </w:rPr>
              <w:t>Главный врач</w:t>
            </w:r>
          </w:p>
        </w:tc>
        <w:tc>
          <w:tcPr>
            <w:tcW w:w="4960" w:type="dxa"/>
          </w:tcPr>
          <w:p w14:paraId="5F05EF05" w14:textId="77777777" w:rsidR="003D2E71" w:rsidRPr="00D85B3D" w:rsidRDefault="003D2E71" w:rsidP="006F62AF">
            <w:pPr>
              <w:widowControl w:val="0"/>
              <w:snapToGrid w:val="0"/>
            </w:pPr>
            <w:r w:rsidRPr="00D85B3D">
              <w:rPr>
                <w:noProof/>
              </w:rPr>
              <w:t>_____________</w:t>
            </w:r>
          </w:p>
        </w:tc>
      </w:tr>
      <w:tr w:rsidR="003D2E71" w:rsidRPr="00D85B3D" w14:paraId="399AC7C4" w14:textId="77777777" w:rsidTr="000F213B">
        <w:tc>
          <w:tcPr>
            <w:tcW w:w="4996" w:type="dxa"/>
          </w:tcPr>
          <w:p w14:paraId="423B96F4" w14:textId="77777777" w:rsidR="003D2E71" w:rsidRPr="00D85B3D" w:rsidRDefault="003D2E71" w:rsidP="006F62AF">
            <w:pPr>
              <w:widowControl w:val="0"/>
            </w:pPr>
            <w:r w:rsidRPr="00D85B3D">
              <w:rPr>
                <w:noProof/>
              </w:rPr>
              <w:t>СПб ГБУЗ «ГНБ»</w:t>
            </w:r>
          </w:p>
        </w:tc>
        <w:tc>
          <w:tcPr>
            <w:tcW w:w="4960" w:type="dxa"/>
          </w:tcPr>
          <w:p w14:paraId="031AE39E" w14:textId="77777777" w:rsidR="003D2E71" w:rsidRPr="00D85B3D" w:rsidRDefault="003D2E71" w:rsidP="006F62AF">
            <w:pPr>
              <w:widowControl w:val="0"/>
              <w:snapToGrid w:val="0"/>
            </w:pPr>
            <w:r w:rsidRPr="00D85B3D">
              <w:rPr>
                <w:noProof/>
              </w:rPr>
              <w:t>_____________</w:t>
            </w:r>
          </w:p>
        </w:tc>
      </w:tr>
      <w:tr w:rsidR="003D2E71" w:rsidRPr="00D85B3D" w14:paraId="693E32D7" w14:textId="77777777" w:rsidTr="000F213B">
        <w:tc>
          <w:tcPr>
            <w:tcW w:w="4996" w:type="dxa"/>
          </w:tcPr>
          <w:p w14:paraId="01EE79DC" w14:textId="77777777" w:rsidR="003D2E71" w:rsidRPr="00D85B3D" w:rsidRDefault="003D2E71" w:rsidP="006F62AF">
            <w:pPr>
              <w:widowControl w:val="0"/>
            </w:pPr>
          </w:p>
          <w:p w14:paraId="34C59443" w14:textId="77777777" w:rsidR="003D2E71" w:rsidRPr="00D85B3D" w:rsidRDefault="003D2E71" w:rsidP="006F62AF">
            <w:pPr>
              <w:widowControl w:val="0"/>
            </w:pPr>
            <w:r w:rsidRPr="00D85B3D">
              <w:t xml:space="preserve">_______________/ </w:t>
            </w:r>
            <w:r w:rsidRPr="00D85B3D">
              <w:rPr>
                <w:noProof/>
              </w:rPr>
              <w:t>Д.П. Константинов</w:t>
            </w:r>
          </w:p>
          <w:p w14:paraId="1AD58FAF" w14:textId="77777777" w:rsidR="003D2E71" w:rsidRPr="00D85B3D" w:rsidRDefault="003D2E71" w:rsidP="006F62AF">
            <w:pPr>
              <w:widowControl w:val="0"/>
              <w:rPr>
                <w:b/>
              </w:rPr>
            </w:pPr>
            <w:r w:rsidRPr="00D85B3D">
              <w:t>ЭП</w:t>
            </w:r>
          </w:p>
        </w:tc>
        <w:tc>
          <w:tcPr>
            <w:tcW w:w="4960" w:type="dxa"/>
          </w:tcPr>
          <w:p w14:paraId="0DF5DFAE" w14:textId="77777777" w:rsidR="003D2E71" w:rsidRPr="00D85B3D" w:rsidRDefault="003D2E71" w:rsidP="006F62AF">
            <w:pPr>
              <w:widowControl w:val="0"/>
            </w:pPr>
          </w:p>
          <w:p w14:paraId="2C92C50B" w14:textId="77777777" w:rsidR="003D2E71" w:rsidRPr="00D85B3D" w:rsidRDefault="003D2E71" w:rsidP="006F62AF">
            <w:pPr>
              <w:widowControl w:val="0"/>
              <w:tabs>
                <w:tab w:val="left" w:pos="1122"/>
              </w:tabs>
              <w:snapToGrid w:val="0"/>
            </w:pPr>
            <w:r w:rsidRPr="00D85B3D">
              <w:t xml:space="preserve">_______________/ </w:t>
            </w:r>
            <w:r w:rsidRPr="00D85B3D">
              <w:rPr>
                <w:noProof/>
              </w:rPr>
              <w:t>_____________</w:t>
            </w:r>
          </w:p>
          <w:p w14:paraId="159DFEA1" w14:textId="77777777" w:rsidR="003D2E71" w:rsidRPr="00D85B3D" w:rsidRDefault="003D2E71" w:rsidP="006F62AF">
            <w:pPr>
              <w:widowControl w:val="0"/>
              <w:snapToGrid w:val="0"/>
              <w:rPr>
                <w:b/>
              </w:rPr>
            </w:pPr>
            <w:r w:rsidRPr="00D85B3D">
              <w:t>ЭП</w:t>
            </w:r>
          </w:p>
        </w:tc>
      </w:tr>
    </w:tbl>
    <w:p w14:paraId="791315D3" w14:textId="77777777" w:rsidR="00834DD3" w:rsidRPr="00D85B3D" w:rsidRDefault="00834DD3" w:rsidP="006F62AF"/>
    <w:sectPr w:rsidR="00834DD3" w:rsidRPr="00D85B3D" w:rsidSect="00834DD3">
      <w:headerReference w:type="default" r:id="rId16"/>
      <w:footerReference w:type="default" r:id="rId17"/>
      <w:type w:val="continuous"/>
      <w:pgSz w:w="11906" w:h="16838"/>
      <w:pgMar w:top="851" w:right="1134" w:bottom="851" w:left="1134"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28100A" w14:textId="77777777" w:rsidR="00834DD3" w:rsidRDefault="00834DD3">
      <w:r>
        <w:separator/>
      </w:r>
    </w:p>
  </w:endnote>
  <w:endnote w:type="continuationSeparator" w:id="0">
    <w:p w14:paraId="52854780" w14:textId="77777777" w:rsidR="00834DD3" w:rsidRDefault="00834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4750576"/>
      <w:docPartObj>
        <w:docPartGallery w:val="Page Numbers (Bottom of Page)"/>
        <w:docPartUnique/>
      </w:docPartObj>
    </w:sdtPr>
    <w:sdtEndPr/>
    <w:sdtContent>
      <w:p w14:paraId="16B0134D" w14:textId="77777777" w:rsidR="00834DD3" w:rsidRDefault="00834DD3">
        <w:pPr>
          <w:pStyle w:val="a9"/>
          <w:jc w:val="right"/>
        </w:pPr>
        <w:r>
          <w:fldChar w:fldCharType="begin"/>
        </w:r>
        <w:r>
          <w:instrText>PAGE   \* MERGEFORMAT</w:instrText>
        </w:r>
        <w:r>
          <w:fldChar w:fldCharType="separate"/>
        </w:r>
        <w:r w:rsidR="000B2BED">
          <w:rPr>
            <w:noProof/>
          </w:rPr>
          <w:t>6</w:t>
        </w:r>
        <w:r>
          <w:fldChar w:fldCharType="end"/>
        </w:r>
      </w:p>
    </w:sdtContent>
  </w:sdt>
  <w:p w14:paraId="7BE13D52" w14:textId="77777777" w:rsidR="00834DD3" w:rsidRDefault="00834DD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A16604" w14:textId="77777777" w:rsidR="00834DD3" w:rsidRDefault="00834DD3">
    <w:pPr>
      <w:pStyle w:val="a9"/>
      <w:jc w:val="right"/>
    </w:pPr>
    <w:r>
      <w:fldChar w:fldCharType="begin"/>
    </w:r>
    <w:r>
      <w:instrText xml:space="preserve"> PAGE </w:instrText>
    </w:r>
    <w:r>
      <w:fldChar w:fldCharType="separate"/>
    </w:r>
    <w:r w:rsidR="00D666BA">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1442190"/>
      <w:docPartObj>
        <w:docPartGallery w:val="Page Numbers (Bottom of Page)"/>
        <w:docPartUnique/>
      </w:docPartObj>
    </w:sdtPr>
    <w:sdtEndPr/>
    <w:sdtContent>
      <w:p w14:paraId="7256E97E" w14:textId="77777777" w:rsidR="00834DD3" w:rsidRDefault="00834DD3" w:rsidP="004B2722">
        <w:pPr>
          <w:pStyle w:val="a9"/>
          <w:jc w:val="right"/>
        </w:pPr>
        <w:r>
          <w:fldChar w:fldCharType="begin"/>
        </w:r>
        <w:r>
          <w:instrText>PAGE   \* MERGEFORMAT</w:instrText>
        </w:r>
        <w:r>
          <w:fldChar w:fldCharType="separate"/>
        </w:r>
        <w:r w:rsidR="00D666BA">
          <w:rPr>
            <w:noProof/>
          </w:rPr>
          <w:t>8</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0322417"/>
      <w:docPartObj>
        <w:docPartGallery w:val="Page Numbers (Bottom of Page)"/>
        <w:docPartUnique/>
      </w:docPartObj>
    </w:sdtPr>
    <w:sdtEndPr/>
    <w:sdtContent>
      <w:p w14:paraId="1EBA7493" w14:textId="77777777" w:rsidR="00A90344" w:rsidRDefault="004B2722" w:rsidP="004B2722">
        <w:pPr>
          <w:pStyle w:val="a9"/>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DCFCC1" w14:textId="77777777" w:rsidR="00834DD3" w:rsidRDefault="00834DD3">
      <w:pPr>
        <w:rPr>
          <w:sz w:val="12"/>
        </w:rPr>
      </w:pPr>
      <w:r>
        <w:separator/>
      </w:r>
    </w:p>
  </w:footnote>
  <w:footnote w:type="continuationSeparator" w:id="0">
    <w:p w14:paraId="6635D153" w14:textId="77777777" w:rsidR="00834DD3" w:rsidRDefault="00834DD3">
      <w:pPr>
        <w:rPr>
          <w:sz w:val="12"/>
        </w:rPr>
      </w:pPr>
      <w:r>
        <w:continuationSeparator/>
      </w:r>
    </w:p>
  </w:footnote>
  <w:footnote w:id="1">
    <w:p w14:paraId="6D67F7CF" w14:textId="77777777" w:rsidR="00834DD3" w:rsidRDefault="00834DD3">
      <w:pPr>
        <w:pStyle w:val="af4"/>
        <w:ind w:firstLine="567"/>
      </w:pPr>
      <w:r>
        <w:rPr>
          <w:rStyle w:val="af5"/>
        </w:rPr>
        <w:footnoteRef/>
      </w:r>
      <w:r>
        <w:t xml:space="preserve"> отметить чек-боксом нужный способ передачи документов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177DF" w14:textId="77777777" w:rsidR="00834DD3" w:rsidRPr="004C29D4" w:rsidRDefault="00834DD3" w:rsidP="004C29D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023E15" w14:textId="77777777" w:rsidR="004C29D4" w:rsidRPr="004C29D4" w:rsidRDefault="004C29D4" w:rsidP="004C29D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A3923"/>
    <w:multiLevelType w:val="hybridMultilevel"/>
    <w:tmpl w:val="47FC002A"/>
    <w:lvl w:ilvl="0" w:tplc="6F9C2FEE">
      <w:numFmt w:val="bullet"/>
      <w:lvlText w:val="•"/>
      <w:lvlJc w:val="left"/>
      <w:pPr>
        <w:ind w:left="1026" w:hanging="360"/>
      </w:pPr>
      <w:rPr>
        <w:rFonts w:ascii="Times New Roman" w:eastAsia="Times New Roman" w:hAnsi="Times New Roman" w:cs="Times New Roman" w:hint="default"/>
      </w:rPr>
    </w:lvl>
    <w:lvl w:ilvl="1" w:tplc="04190003" w:tentative="1">
      <w:start w:val="1"/>
      <w:numFmt w:val="bullet"/>
      <w:lvlText w:val="o"/>
      <w:lvlJc w:val="left"/>
      <w:pPr>
        <w:ind w:left="1746" w:hanging="360"/>
      </w:pPr>
      <w:rPr>
        <w:rFonts w:ascii="Courier New" w:hAnsi="Courier New" w:cs="Courier New" w:hint="default"/>
      </w:rPr>
    </w:lvl>
    <w:lvl w:ilvl="2" w:tplc="04190005" w:tentative="1">
      <w:start w:val="1"/>
      <w:numFmt w:val="bullet"/>
      <w:lvlText w:val=""/>
      <w:lvlJc w:val="left"/>
      <w:pPr>
        <w:ind w:left="2466" w:hanging="360"/>
      </w:pPr>
      <w:rPr>
        <w:rFonts w:ascii="Wingdings" w:hAnsi="Wingdings" w:hint="default"/>
      </w:rPr>
    </w:lvl>
    <w:lvl w:ilvl="3" w:tplc="04190001" w:tentative="1">
      <w:start w:val="1"/>
      <w:numFmt w:val="bullet"/>
      <w:lvlText w:val=""/>
      <w:lvlJc w:val="left"/>
      <w:pPr>
        <w:ind w:left="3186" w:hanging="360"/>
      </w:pPr>
      <w:rPr>
        <w:rFonts w:ascii="Symbol" w:hAnsi="Symbol" w:hint="default"/>
      </w:rPr>
    </w:lvl>
    <w:lvl w:ilvl="4" w:tplc="04190003" w:tentative="1">
      <w:start w:val="1"/>
      <w:numFmt w:val="bullet"/>
      <w:lvlText w:val="o"/>
      <w:lvlJc w:val="left"/>
      <w:pPr>
        <w:ind w:left="3906" w:hanging="360"/>
      </w:pPr>
      <w:rPr>
        <w:rFonts w:ascii="Courier New" w:hAnsi="Courier New" w:cs="Courier New" w:hint="default"/>
      </w:rPr>
    </w:lvl>
    <w:lvl w:ilvl="5" w:tplc="04190005" w:tentative="1">
      <w:start w:val="1"/>
      <w:numFmt w:val="bullet"/>
      <w:lvlText w:val=""/>
      <w:lvlJc w:val="left"/>
      <w:pPr>
        <w:ind w:left="4626" w:hanging="360"/>
      </w:pPr>
      <w:rPr>
        <w:rFonts w:ascii="Wingdings" w:hAnsi="Wingdings" w:hint="default"/>
      </w:rPr>
    </w:lvl>
    <w:lvl w:ilvl="6" w:tplc="04190001" w:tentative="1">
      <w:start w:val="1"/>
      <w:numFmt w:val="bullet"/>
      <w:lvlText w:val=""/>
      <w:lvlJc w:val="left"/>
      <w:pPr>
        <w:ind w:left="5346" w:hanging="360"/>
      </w:pPr>
      <w:rPr>
        <w:rFonts w:ascii="Symbol" w:hAnsi="Symbol" w:hint="default"/>
      </w:rPr>
    </w:lvl>
    <w:lvl w:ilvl="7" w:tplc="04190003" w:tentative="1">
      <w:start w:val="1"/>
      <w:numFmt w:val="bullet"/>
      <w:lvlText w:val="o"/>
      <w:lvlJc w:val="left"/>
      <w:pPr>
        <w:ind w:left="6066" w:hanging="360"/>
      </w:pPr>
      <w:rPr>
        <w:rFonts w:ascii="Courier New" w:hAnsi="Courier New" w:cs="Courier New" w:hint="default"/>
      </w:rPr>
    </w:lvl>
    <w:lvl w:ilvl="8" w:tplc="04190005" w:tentative="1">
      <w:start w:val="1"/>
      <w:numFmt w:val="bullet"/>
      <w:lvlText w:val=""/>
      <w:lvlJc w:val="left"/>
      <w:pPr>
        <w:ind w:left="6786" w:hanging="360"/>
      </w:pPr>
      <w:rPr>
        <w:rFonts w:ascii="Wingdings" w:hAnsi="Wingdings" w:hint="default"/>
      </w:rPr>
    </w:lvl>
  </w:abstractNum>
  <w:abstractNum w:abstractNumId="1">
    <w:nsid w:val="37614C12"/>
    <w:multiLevelType w:val="multilevel"/>
    <w:tmpl w:val="0ED434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83D7585"/>
    <w:multiLevelType w:val="multilevel"/>
    <w:tmpl w:val="9E78D4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613324FB"/>
    <w:multiLevelType w:val="multilevel"/>
    <w:tmpl w:val="E214B7E0"/>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rPr>
        <w:b w:val="0"/>
      </w:rPr>
    </w:lvl>
    <w:lvl w:ilvl="3">
      <w:start w:val="1"/>
      <w:numFmt w:val="bullet"/>
      <w:lvlText w:val="-"/>
      <w:lvlJc w:val="left"/>
      <w:pPr>
        <w:tabs>
          <w:tab w:val="num" w:pos="851"/>
        </w:tabs>
        <w:ind w:left="851" w:hanging="284"/>
      </w:pPr>
      <w:rPr>
        <w:rFonts w:ascii="Courier New" w:hAnsi="Courier New" w:cs="Courier New" w:hint="default"/>
        <w:b/>
        <w:color w:val="auto"/>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4">
    <w:nsid w:val="682775CB"/>
    <w:multiLevelType w:val="multilevel"/>
    <w:tmpl w:val="8B2ECC4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0"/>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75D"/>
    <w:rsid w:val="00037702"/>
    <w:rsid w:val="00056E91"/>
    <w:rsid w:val="000B2BED"/>
    <w:rsid w:val="000D736D"/>
    <w:rsid w:val="00131DED"/>
    <w:rsid w:val="00143009"/>
    <w:rsid w:val="0015028C"/>
    <w:rsid w:val="00156D75"/>
    <w:rsid w:val="00185201"/>
    <w:rsid w:val="001A47E6"/>
    <w:rsid w:val="00222189"/>
    <w:rsid w:val="00252DB2"/>
    <w:rsid w:val="00260EFE"/>
    <w:rsid w:val="00291271"/>
    <w:rsid w:val="002E13CD"/>
    <w:rsid w:val="00315C7E"/>
    <w:rsid w:val="00322DDB"/>
    <w:rsid w:val="00326309"/>
    <w:rsid w:val="00344578"/>
    <w:rsid w:val="0036315E"/>
    <w:rsid w:val="003C3648"/>
    <w:rsid w:val="003D2E71"/>
    <w:rsid w:val="00433E2B"/>
    <w:rsid w:val="0043660A"/>
    <w:rsid w:val="00462BFD"/>
    <w:rsid w:val="004729A6"/>
    <w:rsid w:val="004748E2"/>
    <w:rsid w:val="00476BFA"/>
    <w:rsid w:val="004916DE"/>
    <w:rsid w:val="004A250B"/>
    <w:rsid w:val="004B2722"/>
    <w:rsid w:val="004C29D4"/>
    <w:rsid w:val="00510585"/>
    <w:rsid w:val="00511DCA"/>
    <w:rsid w:val="0053638A"/>
    <w:rsid w:val="005565F4"/>
    <w:rsid w:val="00560EFC"/>
    <w:rsid w:val="005629AE"/>
    <w:rsid w:val="005D78C3"/>
    <w:rsid w:val="005F2BD2"/>
    <w:rsid w:val="00617653"/>
    <w:rsid w:val="006261F3"/>
    <w:rsid w:val="00691E22"/>
    <w:rsid w:val="00694F77"/>
    <w:rsid w:val="006E241D"/>
    <w:rsid w:val="006F62AF"/>
    <w:rsid w:val="00730451"/>
    <w:rsid w:val="0074075D"/>
    <w:rsid w:val="00745DD8"/>
    <w:rsid w:val="007A4B20"/>
    <w:rsid w:val="007A5F4A"/>
    <w:rsid w:val="007B444C"/>
    <w:rsid w:val="007C1A52"/>
    <w:rsid w:val="00834DD3"/>
    <w:rsid w:val="00896353"/>
    <w:rsid w:val="008D0B15"/>
    <w:rsid w:val="008E4A07"/>
    <w:rsid w:val="008E614A"/>
    <w:rsid w:val="00980E0D"/>
    <w:rsid w:val="009F1F95"/>
    <w:rsid w:val="00A1525D"/>
    <w:rsid w:val="00A370FF"/>
    <w:rsid w:val="00A40BE2"/>
    <w:rsid w:val="00A577F0"/>
    <w:rsid w:val="00A63024"/>
    <w:rsid w:val="00AC4EEB"/>
    <w:rsid w:val="00AD37E3"/>
    <w:rsid w:val="00AF0B97"/>
    <w:rsid w:val="00AF79BB"/>
    <w:rsid w:val="00B067EA"/>
    <w:rsid w:val="00B07EBF"/>
    <w:rsid w:val="00B1108E"/>
    <w:rsid w:val="00B756BF"/>
    <w:rsid w:val="00B851C8"/>
    <w:rsid w:val="00BA107C"/>
    <w:rsid w:val="00BB4A5A"/>
    <w:rsid w:val="00BE00A7"/>
    <w:rsid w:val="00C20B4A"/>
    <w:rsid w:val="00C51A14"/>
    <w:rsid w:val="00C63D9A"/>
    <w:rsid w:val="00CC5378"/>
    <w:rsid w:val="00CD00FE"/>
    <w:rsid w:val="00D24440"/>
    <w:rsid w:val="00D32C98"/>
    <w:rsid w:val="00D55F92"/>
    <w:rsid w:val="00D666BA"/>
    <w:rsid w:val="00D85B3D"/>
    <w:rsid w:val="00DA2447"/>
    <w:rsid w:val="00DB1BFE"/>
    <w:rsid w:val="00DC2D2C"/>
    <w:rsid w:val="00DE68CE"/>
    <w:rsid w:val="00E44493"/>
    <w:rsid w:val="00E965CF"/>
    <w:rsid w:val="00EB10C6"/>
    <w:rsid w:val="00F264BC"/>
    <w:rsid w:val="00FC0DB3"/>
    <w:rsid w:val="00FE5388"/>
    <w:rsid w:val="00FF01B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E378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E71"/>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57841"/>
    <w:rPr>
      <w:strike w:val="0"/>
      <w:dstrike w:val="0"/>
      <w:color w:val="003399"/>
      <w:u w:val="none"/>
    </w:rPr>
  </w:style>
  <w:style w:type="character" w:customStyle="1" w:styleId="a4">
    <w:name w:val="Основной текст Знак"/>
    <w:basedOn w:val="a0"/>
    <w:link w:val="a5"/>
    <w:qFormat/>
    <w:rsid w:val="00557841"/>
    <w:rPr>
      <w:rFonts w:ascii="Times New Roman" w:eastAsia="Times New Roman" w:hAnsi="Times New Roman" w:cs="Times New Roman"/>
      <w:sz w:val="24"/>
      <w:szCs w:val="24"/>
      <w:lang w:eastAsia="ar-SA"/>
    </w:rPr>
  </w:style>
  <w:style w:type="character" w:customStyle="1" w:styleId="a6">
    <w:name w:val="Верхний колонтитул Знак"/>
    <w:basedOn w:val="a0"/>
    <w:link w:val="a7"/>
    <w:uiPriority w:val="99"/>
    <w:qFormat/>
    <w:rsid w:val="00557841"/>
    <w:rPr>
      <w:rFonts w:ascii="Times New Roman" w:eastAsia="Times New Roman" w:hAnsi="Times New Roman" w:cs="Times New Roman"/>
      <w:sz w:val="24"/>
      <w:szCs w:val="24"/>
      <w:lang w:eastAsia="ar-SA"/>
    </w:rPr>
  </w:style>
  <w:style w:type="character" w:customStyle="1" w:styleId="a8">
    <w:name w:val="Нижний колонтитул Знак"/>
    <w:basedOn w:val="a0"/>
    <w:link w:val="a9"/>
    <w:uiPriority w:val="99"/>
    <w:qFormat/>
    <w:rsid w:val="00557841"/>
    <w:rPr>
      <w:rFonts w:ascii="Times New Roman" w:eastAsia="Times New Roman" w:hAnsi="Times New Roman" w:cs="Times New Roman"/>
      <w:sz w:val="24"/>
      <w:szCs w:val="24"/>
      <w:lang w:eastAsia="ar-SA"/>
    </w:rPr>
  </w:style>
  <w:style w:type="character" w:styleId="aa">
    <w:name w:val="annotation reference"/>
    <w:qFormat/>
    <w:rsid w:val="00557841"/>
    <w:rPr>
      <w:sz w:val="16"/>
      <w:szCs w:val="16"/>
    </w:rPr>
  </w:style>
  <w:style w:type="character" w:customStyle="1" w:styleId="ab">
    <w:name w:val="Текст примечания Знак"/>
    <w:basedOn w:val="a0"/>
    <w:link w:val="ac"/>
    <w:qFormat/>
    <w:rsid w:val="00557841"/>
    <w:rPr>
      <w:rFonts w:ascii="Times New Roman" w:eastAsia="Times New Roman" w:hAnsi="Times New Roman" w:cs="Times New Roman"/>
      <w:sz w:val="20"/>
      <w:szCs w:val="20"/>
      <w:lang w:eastAsia="ar-SA"/>
    </w:rPr>
  </w:style>
  <w:style w:type="character" w:customStyle="1" w:styleId="ad">
    <w:name w:val="Текст выноски Знак"/>
    <w:basedOn w:val="a0"/>
    <w:link w:val="ae"/>
    <w:uiPriority w:val="99"/>
    <w:semiHidden/>
    <w:qFormat/>
    <w:rsid w:val="00557841"/>
    <w:rPr>
      <w:rFonts w:ascii="Segoe UI" w:eastAsia="Times New Roman" w:hAnsi="Segoe UI" w:cs="Segoe UI"/>
      <w:sz w:val="18"/>
      <w:szCs w:val="18"/>
      <w:lang w:eastAsia="ar-SA"/>
    </w:rPr>
  </w:style>
  <w:style w:type="character" w:customStyle="1" w:styleId="af">
    <w:name w:val="Тема примечания Знак"/>
    <w:basedOn w:val="ab"/>
    <w:link w:val="af0"/>
    <w:uiPriority w:val="99"/>
    <w:semiHidden/>
    <w:qFormat/>
    <w:rsid w:val="00125E49"/>
    <w:rPr>
      <w:rFonts w:ascii="Times New Roman" w:eastAsia="Times New Roman" w:hAnsi="Times New Roman" w:cs="Times New Roman"/>
      <w:b/>
      <w:bCs/>
      <w:sz w:val="20"/>
      <w:szCs w:val="20"/>
      <w:lang w:eastAsia="ar-SA"/>
    </w:rPr>
  </w:style>
  <w:style w:type="character" w:customStyle="1" w:styleId="af1">
    <w:name w:val="Абзац списка Знак"/>
    <w:aliases w:val="ТЗ список Знак,Абзац списка литеральный Знак,List Paragraph Знак,Bullet List Знак,FooterText Знак,numbered Знак,Bullet 1 Знак,Use Case List Paragraph Знак,Маркер Знак,Paragraphe de liste1 Знак,lp1 Знак"/>
    <w:link w:val="af2"/>
    <w:uiPriority w:val="34"/>
    <w:qFormat/>
    <w:locked/>
    <w:rsid w:val="00256527"/>
    <w:rPr>
      <w:rFonts w:ascii="Times New Roman" w:eastAsia="Times New Roman" w:hAnsi="Times New Roman" w:cs="Times New Roman"/>
      <w:sz w:val="24"/>
      <w:szCs w:val="24"/>
      <w:lang w:eastAsia="ar-SA"/>
    </w:rPr>
  </w:style>
  <w:style w:type="character" w:customStyle="1" w:styleId="af3">
    <w:name w:val="Текст сноски Знак"/>
    <w:basedOn w:val="a0"/>
    <w:link w:val="af4"/>
    <w:uiPriority w:val="99"/>
    <w:qFormat/>
    <w:rsid w:val="007824F3"/>
    <w:rPr>
      <w:rFonts w:ascii="Times New Roman" w:hAnsi="Times New Roman" w:cs="Times New Roman"/>
      <w:sz w:val="20"/>
      <w:szCs w:val="20"/>
      <w:lang w:eastAsia="ru-RU"/>
    </w:rPr>
  </w:style>
  <w:style w:type="character" w:customStyle="1" w:styleId="af5">
    <w:name w:val="Символ сноски"/>
    <w:uiPriority w:val="99"/>
    <w:qFormat/>
    <w:rsid w:val="007824F3"/>
    <w:rPr>
      <w:vertAlign w:val="superscript"/>
    </w:rPr>
  </w:style>
  <w:style w:type="character" w:styleId="af6">
    <w:name w:val="footnote reference"/>
    <w:rPr>
      <w:vertAlign w:val="superscript"/>
    </w:rPr>
  </w:style>
  <w:style w:type="character" w:customStyle="1" w:styleId="af7">
    <w:name w:val="Текст концевой сноски Знак"/>
    <w:basedOn w:val="a0"/>
    <w:link w:val="af8"/>
    <w:uiPriority w:val="99"/>
    <w:semiHidden/>
    <w:qFormat/>
    <w:rsid w:val="00F5164A"/>
    <w:rPr>
      <w:rFonts w:ascii="Times New Roman" w:eastAsia="Times New Roman" w:hAnsi="Times New Roman" w:cs="Times New Roman"/>
      <w:sz w:val="20"/>
      <w:szCs w:val="20"/>
      <w:lang w:eastAsia="ar-SA"/>
    </w:rPr>
  </w:style>
  <w:style w:type="character" w:customStyle="1" w:styleId="af9">
    <w:name w:val="Символ концевой сноски"/>
    <w:basedOn w:val="a0"/>
    <w:uiPriority w:val="99"/>
    <w:semiHidden/>
    <w:unhideWhenUsed/>
    <w:qFormat/>
    <w:rsid w:val="00F5164A"/>
    <w:rPr>
      <w:vertAlign w:val="superscript"/>
    </w:rPr>
  </w:style>
  <w:style w:type="character" w:styleId="afa">
    <w:name w:val="endnote reference"/>
    <w:rPr>
      <w:vertAlign w:val="superscript"/>
    </w:rPr>
  </w:style>
  <w:style w:type="paragraph" w:customStyle="1" w:styleId="1">
    <w:name w:val="Заголовок1"/>
    <w:basedOn w:val="a"/>
    <w:next w:val="a5"/>
    <w:qFormat/>
    <w:pPr>
      <w:keepNext/>
      <w:spacing w:before="240" w:after="120"/>
    </w:pPr>
    <w:rPr>
      <w:rFonts w:ascii="PT Astra Serif" w:eastAsia="Tahoma" w:hAnsi="PT Astra Serif" w:cs="Noto Sans Devanagari"/>
      <w:sz w:val="28"/>
      <w:szCs w:val="28"/>
    </w:rPr>
  </w:style>
  <w:style w:type="paragraph" w:styleId="a5">
    <w:name w:val="Body Text"/>
    <w:basedOn w:val="a"/>
    <w:link w:val="a4"/>
    <w:rsid w:val="00557841"/>
    <w:pPr>
      <w:spacing w:after="120"/>
    </w:pPr>
  </w:style>
  <w:style w:type="paragraph" w:styleId="afb">
    <w:name w:val="List"/>
    <w:basedOn w:val="a5"/>
    <w:rPr>
      <w:rFonts w:ascii="PT Astra Serif" w:hAnsi="PT Astra Serif" w:cs="Noto Sans Devanagari"/>
    </w:rPr>
  </w:style>
  <w:style w:type="paragraph" w:styleId="afc">
    <w:name w:val="caption"/>
    <w:basedOn w:val="a"/>
    <w:qFormat/>
    <w:pPr>
      <w:suppressLineNumbers/>
      <w:spacing w:before="120" w:after="120"/>
    </w:pPr>
    <w:rPr>
      <w:rFonts w:ascii="PT Astra Serif" w:hAnsi="PT Astra Serif" w:cs="Noto Sans Devanagari"/>
      <w:i/>
      <w:iCs/>
    </w:rPr>
  </w:style>
  <w:style w:type="paragraph" w:styleId="afd">
    <w:name w:val="index heading"/>
    <w:basedOn w:val="a"/>
    <w:qFormat/>
    <w:pPr>
      <w:suppressLineNumbers/>
    </w:pPr>
    <w:rPr>
      <w:rFonts w:ascii="PT Astra Serif" w:hAnsi="PT Astra Serif" w:cs="Noto Sans Devanagari"/>
    </w:rPr>
  </w:style>
  <w:style w:type="paragraph" w:customStyle="1" w:styleId="afe">
    <w:name w:val="Колонтитул"/>
    <w:basedOn w:val="a"/>
    <w:qFormat/>
  </w:style>
  <w:style w:type="paragraph" w:styleId="a7">
    <w:name w:val="header"/>
    <w:basedOn w:val="a"/>
    <w:link w:val="a6"/>
    <w:uiPriority w:val="99"/>
    <w:rsid w:val="00557841"/>
    <w:pPr>
      <w:tabs>
        <w:tab w:val="center" w:pos="4677"/>
        <w:tab w:val="right" w:pos="9355"/>
      </w:tabs>
    </w:pPr>
  </w:style>
  <w:style w:type="paragraph" w:styleId="a9">
    <w:name w:val="footer"/>
    <w:basedOn w:val="a"/>
    <w:link w:val="a8"/>
    <w:uiPriority w:val="99"/>
    <w:rsid w:val="00557841"/>
    <w:pPr>
      <w:tabs>
        <w:tab w:val="center" w:pos="4677"/>
        <w:tab w:val="right" w:pos="9355"/>
      </w:tabs>
    </w:pPr>
  </w:style>
  <w:style w:type="paragraph" w:customStyle="1" w:styleId="FR1">
    <w:name w:val="FR1"/>
    <w:qFormat/>
    <w:rsid w:val="00557841"/>
    <w:pPr>
      <w:widowControl w:val="0"/>
      <w:jc w:val="both"/>
    </w:pPr>
    <w:rPr>
      <w:rFonts w:ascii="Arial" w:eastAsia="Arial" w:hAnsi="Arial" w:cs="Arial"/>
      <w:sz w:val="24"/>
      <w:szCs w:val="24"/>
      <w:lang w:eastAsia="ar-SA"/>
    </w:rPr>
  </w:style>
  <w:style w:type="paragraph" w:styleId="ac">
    <w:name w:val="annotation text"/>
    <w:basedOn w:val="a"/>
    <w:link w:val="ab"/>
    <w:qFormat/>
    <w:rsid w:val="00557841"/>
    <w:rPr>
      <w:sz w:val="20"/>
      <w:szCs w:val="20"/>
    </w:rPr>
  </w:style>
  <w:style w:type="paragraph" w:styleId="ae">
    <w:name w:val="Balloon Text"/>
    <w:basedOn w:val="a"/>
    <w:link w:val="ad"/>
    <w:uiPriority w:val="99"/>
    <w:semiHidden/>
    <w:unhideWhenUsed/>
    <w:qFormat/>
    <w:rsid w:val="00557841"/>
    <w:rPr>
      <w:rFonts w:ascii="Segoe UI" w:hAnsi="Segoe UI" w:cs="Segoe UI"/>
      <w:sz w:val="18"/>
      <w:szCs w:val="18"/>
    </w:rPr>
  </w:style>
  <w:style w:type="paragraph" w:styleId="af0">
    <w:name w:val="annotation subject"/>
    <w:basedOn w:val="ac"/>
    <w:next w:val="ac"/>
    <w:link w:val="af"/>
    <w:uiPriority w:val="99"/>
    <w:semiHidden/>
    <w:unhideWhenUsed/>
    <w:qFormat/>
    <w:rsid w:val="00125E49"/>
    <w:rPr>
      <w:b/>
      <w:bCs/>
    </w:rPr>
  </w:style>
  <w:style w:type="paragraph" w:styleId="af2">
    <w:name w:val="List Paragraph"/>
    <w:aliases w:val="ТЗ список,Абзац списка литеральный,List Paragraph,Bullet List,FooterText,numbered,Bullet 1,Use Case List Paragraph,Маркер,Paragraphe de liste1,lp1"/>
    <w:basedOn w:val="a"/>
    <w:link w:val="af1"/>
    <w:qFormat/>
    <w:rsid w:val="00436C80"/>
    <w:pPr>
      <w:ind w:left="720"/>
      <w:contextualSpacing/>
    </w:pPr>
  </w:style>
  <w:style w:type="paragraph" w:styleId="af4">
    <w:name w:val="footnote text"/>
    <w:basedOn w:val="a"/>
    <w:link w:val="af3"/>
    <w:uiPriority w:val="99"/>
    <w:unhideWhenUsed/>
    <w:rsid w:val="007824F3"/>
    <w:pPr>
      <w:suppressAutoHyphens w:val="0"/>
    </w:pPr>
    <w:rPr>
      <w:rFonts w:eastAsiaTheme="minorHAnsi"/>
      <w:sz w:val="20"/>
      <w:szCs w:val="20"/>
      <w:lang w:eastAsia="ru-RU"/>
    </w:rPr>
  </w:style>
  <w:style w:type="paragraph" w:styleId="af8">
    <w:name w:val="endnote text"/>
    <w:basedOn w:val="a"/>
    <w:link w:val="af7"/>
    <w:uiPriority w:val="99"/>
    <w:semiHidden/>
    <w:unhideWhenUsed/>
    <w:rsid w:val="00F5164A"/>
    <w:rPr>
      <w:sz w:val="20"/>
      <w:szCs w:val="20"/>
    </w:rPr>
  </w:style>
  <w:style w:type="paragraph" w:styleId="aff">
    <w:name w:val="Revision"/>
    <w:uiPriority w:val="99"/>
    <w:semiHidden/>
    <w:qFormat/>
    <w:rsid w:val="007E1279"/>
    <w:rPr>
      <w:rFonts w:ascii="Times New Roman" w:eastAsia="Times New Roman" w:hAnsi="Times New Roman" w:cs="Times New Roman"/>
      <w:sz w:val="24"/>
      <w:szCs w:val="24"/>
      <w:lang w:eastAsia="ar-SA"/>
    </w:rPr>
  </w:style>
  <w:style w:type="paragraph" w:customStyle="1" w:styleId="ConsNormal">
    <w:name w:val="ConsNormal"/>
    <w:uiPriority w:val="99"/>
    <w:qFormat/>
    <w:rsid w:val="00473CF1"/>
    <w:pPr>
      <w:jc w:val="both"/>
    </w:pPr>
    <w:rPr>
      <w:rFonts w:ascii="Courier New" w:eastAsia="Times New Roman" w:hAnsi="Courier New" w:cs="Courier New"/>
      <w:sz w:val="20"/>
      <w:szCs w:val="20"/>
      <w:lang w:eastAsia="ru-RU"/>
    </w:rPr>
  </w:style>
  <w:style w:type="paragraph" w:customStyle="1" w:styleId="10">
    <w:name w:val="???????1"/>
    <w:qFormat/>
    <w:rsid w:val="008C014A"/>
    <w:rPr>
      <w:rFonts w:ascii="Times New Roman" w:eastAsia="Times New Roman" w:hAnsi="Times New Roman" w:cs="Times New Roman"/>
      <w:kern w:val="2"/>
      <w:sz w:val="20"/>
      <w:szCs w:val="20"/>
      <w:lang w:eastAsia="ru-RU"/>
    </w:rPr>
  </w:style>
  <w:style w:type="table" w:styleId="aff0">
    <w:name w:val="Table Grid"/>
    <w:basedOn w:val="a1"/>
    <w:uiPriority w:val="39"/>
    <w:rsid w:val="0061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E71"/>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57841"/>
    <w:rPr>
      <w:strike w:val="0"/>
      <w:dstrike w:val="0"/>
      <w:color w:val="003399"/>
      <w:u w:val="none"/>
    </w:rPr>
  </w:style>
  <w:style w:type="character" w:customStyle="1" w:styleId="a4">
    <w:name w:val="Основной текст Знак"/>
    <w:basedOn w:val="a0"/>
    <w:link w:val="a5"/>
    <w:qFormat/>
    <w:rsid w:val="00557841"/>
    <w:rPr>
      <w:rFonts w:ascii="Times New Roman" w:eastAsia="Times New Roman" w:hAnsi="Times New Roman" w:cs="Times New Roman"/>
      <w:sz w:val="24"/>
      <w:szCs w:val="24"/>
      <w:lang w:eastAsia="ar-SA"/>
    </w:rPr>
  </w:style>
  <w:style w:type="character" w:customStyle="1" w:styleId="a6">
    <w:name w:val="Верхний колонтитул Знак"/>
    <w:basedOn w:val="a0"/>
    <w:link w:val="a7"/>
    <w:uiPriority w:val="99"/>
    <w:qFormat/>
    <w:rsid w:val="00557841"/>
    <w:rPr>
      <w:rFonts w:ascii="Times New Roman" w:eastAsia="Times New Roman" w:hAnsi="Times New Roman" w:cs="Times New Roman"/>
      <w:sz w:val="24"/>
      <w:szCs w:val="24"/>
      <w:lang w:eastAsia="ar-SA"/>
    </w:rPr>
  </w:style>
  <w:style w:type="character" w:customStyle="1" w:styleId="a8">
    <w:name w:val="Нижний колонтитул Знак"/>
    <w:basedOn w:val="a0"/>
    <w:link w:val="a9"/>
    <w:uiPriority w:val="99"/>
    <w:qFormat/>
    <w:rsid w:val="00557841"/>
    <w:rPr>
      <w:rFonts w:ascii="Times New Roman" w:eastAsia="Times New Roman" w:hAnsi="Times New Roman" w:cs="Times New Roman"/>
      <w:sz w:val="24"/>
      <w:szCs w:val="24"/>
      <w:lang w:eastAsia="ar-SA"/>
    </w:rPr>
  </w:style>
  <w:style w:type="character" w:styleId="aa">
    <w:name w:val="annotation reference"/>
    <w:qFormat/>
    <w:rsid w:val="00557841"/>
    <w:rPr>
      <w:sz w:val="16"/>
      <w:szCs w:val="16"/>
    </w:rPr>
  </w:style>
  <w:style w:type="character" w:customStyle="1" w:styleId="ab">
    <w:name w:val="Текст примечания Знак"/>
    <w:basedOn w:val="a0"/>
    <w:link w:val="ac"/>
    <w:qFormat/>
    <w:rsid w:val="00557841"/>
    <w:rPr>
      <w:rFonts w:ascii="Times New Roman" w:eastAsia="Times New Roman" w:hAnsi="Times New Roman" w:cs="Times New Roman"/>
      <w:sz w:val="20"/>
      <w:szCs w:val="20"/>
      <w:lang w:eastAsia="ar-SA"/>
    </w:rPr>
  </w:style>
  <w:style w:type="character" w:customStyle="1" w:styleId="ad">
    <w:name w:val="Текст выноски Знак"/>
    <w:basedOn w:val="a0"/>
    <w:link w:val="ae"/>
    <w:uiPriority w:val="99"/>
    <w:semiHidden/>
    <w:qFormat/>
    <w:rsid w:val="00557841"/>
    <w:rPr>
      <w:rFonts w:ascii="Segoe UI" w:eastAsia="Times New Roman" w:hAnsi="Segoe UI" w:cs="Segoe UI"/>
      <w:sz w:val="18"/>
      <w:szCs w:val="18"/>
      <w:lang w:eastAsia="ar-SA"/>
    </w:rPr>
  </w:style>
  <w:style w:type="character" w:customStyle="1" w:styleId="af">
    <w:name w:val="Тема примечания Знак"/>
    <w:basedOn w:val="ab"/>
    <w:link w:val="af0"/>
    <w:uiPriority w:val="99"/>
    <w:semiHidden/>
    <w:qFormat/>
    <w:rsid w:val="00125E49"/>
    <w:rPr>
      <w:rFonts w:ascii="Times New Roman" w:eastAsia="Times New Roman" w:hAnsi="Times New Roman" w:cs="Times New Roman"/>
      <w:b/>
      <w:bCs/>
      <w:sz w:val="20"/>
      <w:szCs w:val="20"/>
      <w:lang w:eastAsia="ar-SA"/>
    </w:rPr>
  </w:style>
  <w:style w:type="character" w:customStyle="1" w:styleId="af1">
    <w:name w:val="Абзац списка Знак"/>
    <w:aliases w:val="ТЗ список Знак,Абзац списка литеральный Знак,List Paragraph Знак,Bullet List Знак,FooterText Знак,numbered Знак,Bullet 1 Знак,Use Case List Paragraph Знак,Маркер Знак,Paragraphe de liste1 Знак,lp1 Знак"/>
    <w:link w:val="af2"/>
    <w:uiPriority w:val="34"/>
    <w:qFormat/>
    <w:locked/>
    <w:rsid w:val="00256527"/>
    <w:rPr>
      <w:rFonts w:ascii="Times New Roman" w:eastAsia="Times New Roman" w:hAnsi="Times New Roman" w:cs="Times New Roman"/>
      <w:sz w:val="24"/>
      <w:szCs w:val="24"/>
      <w:lang w:eastAsia="ar-SA"/>
    </w:rPr>
  </w:style>
  <w:style w:type="character" w:customStyle="1" w:styleId="af3">
    <w:name w:val="Текст сноски Знак"/>
    <w:basedOn w:val="a0"/>
    <w:link w:val="af4"/>
    <w:uiPriority w:val="99"/>
    <w:qFormat/>
    <w:rsid w:val="007824F3"/>
    <w:rPr>
      <w:rFonts w:ascii="Times New Roman" w:hAnsi="Times New Roman" w:cs="Times New Roman"/>
      <w:sz w:val="20"/>
      <w:szCs w:val="20"/>
      <w:lang w:eastAsia="ru-RU"/>
    </w:rPr>
  </w:style>
  <w:style w:type="character" w:customStyle="1" w:styleId="af5">
    <w:name w:val="Символ сноски"/>
    <w:uiPriority w:val="99"/>
    <w:qFormat/>
    <w:rsid w:val="007824F3"/>
    <w:rPr>
      <w:vertAlign w:val="superscript"/>
    </w:rPr>
  </w:style>
  <w:style w:type="character" w:styleId="af6">
    <w:name w:val="footnote reference"/>
    <w:rPr>
      <w:vertAlign w:val="superscript"/>
    </w:rPr>
  </w:style>
  <w:style w:type="character" w:customStyle="1" w:styleId="af7">
    <w:name w:val="Текст концевой сноски Знак"/>
    <w:basedOn w:val="a0"/>
    <w:link w:val="af8"/>
    <w:uiPriority w:val="99"/>
    <w:semiHidden/>
    <w:qFormat/>
    <w:rsid w:val="00F5164A"/>
    <w:rPr>
      <w:rFonts w:ascii="Times New Roman" w:eastAsia="Times New Roman" w:hAnsi="Times New Roman" w:cs="Times New Roman"/>
      <w:sz w:val="20"/>
      <w:szCs w:val="20"/>
      <w:lang w:eastAsia="ar-SA"/>
    </w:rPr>
  </w:style>
  <w:style w:type="character" w:customStyle="1" w:styleId="af9">
    <w:name w:val="Символ концевой сноски"/>
    <w:basedOn w:val="a0"/>
    <w:uiPriority w:val="99"/>
    <w:semiHidden/>
    <w:unhideWhenUsed/>
    <w:qFormat/>
    <w:rsid w:val="00F5164A"/>
    <w:rPr>
      <w:vertAlign w:val="superscript"/>
    </w:rPr>
  </w:style>
  <w:style w:type="character" w:styleId="afa">
    <w:name w:val="endnote reference"/>
    <w:rPr>
      <w:vertAlign w:val="superscript"/>
    </w:rPr>
  </w:style>
  <w:style w:type="paragraph" w:customStyle="1" w:styleId="1">
    <w:name w:val="Заголовок1"/>
    <w:basedOn w:val="a"/>
    <w:next w:val="a5"/>
    <w:qFormat/>
    <w:pPr>
      <w:keepNext/>
      <w:spacing w:before="240" w:after="120"/>
    </w:pPr>
    <w:rPr>
      <w:rFonts w:ascii="PT Astra Serif" w:eastAsia="Tahoma" w:hAnsi="PT Astra Serif" w:cs="Noto Sans Devanagari"/>
      <w:sz w:val="28"/>
      <w:szCs w:val="28"/>
    </w:rPr>
  </w:style>
  <w:style w:type="paragraph" w:styleId="a5">
    <w:name w:val="Body Text"/>
    <w:basedOn w:val="a"/>
    <w:link w:val="a4"/>
    <w:rsid w:val="00557841"/>
    <w:pPr>
      <w:spacing w:after="120"/>
    </w:pPr>
  </w:style>
  <w:style w:type="paragraph" w:styleId="afb">
    <w:name w:val="List"/>
    <w:basedOn w:val="a5"/>
    <w:rPr>
      <w:rFonts w:ascii="PT Astra Serif" w:hAnsi="PT Astra Serif" w:cs="Noto Sans Devanagari"/>
    </w:rPr>
  </w:style>
  <w:style w:type="paragraph" w:styleId="afc">
    <w:name w:val="caption"/>
    <w:basedOn w:val="a"/>
    <w:qFormat/>
    <w:pPr>
      <w:suppressLineNumbers/>
      <w:spacing w:before="120" w:after="120"/>
    </w:pPr>
    <w:rPr>
      <w:rFonts w:ascii="PT Astra Serif" w:hAnsi="PT Astra Serif" w:cs="Noto Sans Devanagari"/>
      <w:i/>
      <w:iCs/>
    </w:rPr>
  </w:style>
  <w:style w:type="paragraph" w:styleId="afd">
    <w:name w:val="index heading"/>
    <w:basedOn w:val="a"/>
    <w:qFormat/>
    <w:pPr>
      <w:suppressLineNumbers/>
    </w:pPr>
    <w:rPr>
      <w:rFonts w:ascii="PT Astra Serif" w:hAnsi="PT Astra Serif" w:cs="Noto Sans Devanagari"/>
    </w:rPr>
  </w:style>
  <w:style w:type="paragraph" w:customStyle="1" w:styleId="afe">
    <w:name w:val="Колонтитул"/>
    <w:basedOn w:val="a"/>
    <w:qFormat/>
  </w:style>
  <w:style w:type="paragraph" w:styleId="a7">
    <w:name w:val="header"/>
    <w:basedOn w:val="a"/>
    <w:link w:val="a6"/>
    <w:uiPriority w:val="99"/>
    <w:rsid w:val="00557841"/>
    <w:pPr>
      <w:tabs>
        <w:tab w:val="center" w:pos="4677"/>
        <w:tab w:val="right" w:pos="9355"/>
      </w:tabs>
    </w:pPr>
  </w:style>
  <w:style w:type="paragraph" w:styleId="a9">
    <w:name w:val="footer"/>
    <w:basedOn w:val="a"/>
    <w:link w:val="a8"/>
    <w:uiPriority w:val="99"/>
    <w:rsid w:val="00557841"/>
    <w:pPr>
      <w:tabs>
        <w:tab w:val="center" w:pos="4677"/>
        <w:tab w:val="right" w:pos="9355"/>
      </w:tabs>
    </w:pPr>
  </w:style>
  <w:style w:type="paragraph" w:customStyle="1" w:styleId="FR1">
    <w:name w:val="FR1"/>
    <w:qFormat/>
    <w:rsid w:val="00557841"/>
    <w:pPr>
      <w:widowControl w:val="0"/>
      <w:jc w:val="both"/>
    </w:pPr>
    <w:rPr>
      <w:rFonts w:ascii="Arial" w:eastAsia="Arial" w:hAnsi="Arial" w:cs="Arial"/>
      <w:sz w:val="24"/>
      <w:szCs w:val="24"/>
      <w:lang w:eastAsia="ar-SA"/>
    </w:rPr>
  </w:style>
  <w:style w:type="paragraph" w:styleId="ac">
    <w:name w:val="annotation text"/>
    <w:basedOn w:val="a"/>
    <w:link w:val="ab"/>
    <w:qFormat/>
    <w:rsid w:val="00557841"/>
    <w:rPr>
      <w:sz w:val="20"/>
      <w:szCs w:val="20"/>
    </w:rPr>
  </w:style>
  <w:style w:type="paragraph" w:styleId="ae">
    <w:name w:val="Balloon Text"/>
    <w:basedOn w:val="a"/>
    <w:link w:val="ad"/>
    <w:uiPriority w:val="99"/>
    <w:semiHidden/>
    <w:unhideWhenUsed/>
    <w:qFormat/>
    <w:rsid w:val="00557841"/>
    <w:rPr>
      <w:rFonts w:ascii="Segoe UI" w:hAnsi="Segoe UI" w:cs="Segoe UI"/>
      <w:sz w:val="18"/>
      <w:szCs w:val="18"/>
    </w:rPr>
  </w:style>
  <w:style w:type="paragraph" w:styleId="af0">
    <w:name w:val="annotation subject"/>
    <w:basedOn w:val="ac"/>
    <w:next w:val="ac"/>
    <w:link w:val="af"/>
    <w:uiPriority w:val="99"/>
    <w:semiHidden/>
    <w:unhideWhenUsed/>
    <w:qFormat/>
    <w:rsid w:val="00125E49"/>
    <w:rPr>
      <w:b/>
      <w:bCs/>
    </w:rPr>
  </w:style>
  <w:style w:type="paragraph" w:styleId="af2">
    <w:name w:val="List Paragraph"/>
    <w:aliases w:val="ТЗ список,Абзац списка литеральный,List Paragraph,Bullet List,FooterText,numbered,Bullet 1,Use Case List Paragraph,Маркер,Paragraphe de liste1,lp1"/>
    <w:basedOn w:val="a"/>
    <w:link w:val="af1"/>
    <w:qFormat/>
    <w:rsid w:val="00436C80"/>
    <w:pPr>
      <w:ind w:left="720"/>
      <w:contextualSpacing/>
    </w:pPr>
  </w:style>
  <w:style w:type="paragraph" w:styleId="af4">
    <w:name w:val="footnote text"/>
    <w:basedOn w:val="a"/>
    <w:link w:val="af3"/>
    <w:uiPriority w:val="99"/>
    <w:unhideWhenUsed/>
    <w:rsid w:val="007824F3"/>
    <w:pPr>
      <w:suppressAutoHyphens w:val="0"/>
    </w:pPr>
    <w:rPr>
      <w:rFonts w:eastAsiaTheme="minorHAnsi"/>
      <w:sz w:val="20"/>
      <w:szCs w:val="20"/>
      <w:lang w:eastAsia="ru-RU"/>
    </w:rPr>
  </w:style>
  <w:style w:type="paragraph" w:styleId="af8">
    <w:name w:val="endnote text"/>
    <w:basedOn w:val="a"/>
    <w:link w:val="af7"/>
    <w:uiPriority w:val="99"/>
    <w:semiHidden/>
    <w:unhideWhenUsed/>
    <w:rsid w:val="00F5164A"/>
    <w:rPr>
      <w:sz w:val="20"/>
      <w:szCs w:val="20"/>
    </w:rPr>
  </w:style>
  <w:style w:type="paragraph" w:styleId="aff">
    <w:name w:val="Revision"/>
    <w:uiPriority w:val="99"/>
    <w:semiHidden/>
    <w:qFormat/>
    <w:rsid w:val="007E1279"/>
    <w:rPr>
      <w:rFonts w:ascii="Times New Roman" w:eastAsia="Times New Roman" w:hAnsi="Times New Roman" w:cs="Times New Roman"/>
      <w:sz w:val="24"/>
      <w:szCs w:val="24"/>
      <w:lang w:eastAsia="ar-SA"/>
    </w:rPr>
  </w:style>
  <w:style w:type="paragraph" w:customStyle="1" w:styleId="ConsNormal">
    <w:name w:val="ConsNormal"/>
    <w:uiPriority w:val="99"/>
    <w:qFormat/>
    <w:rsid w:val="00473CF1"/>
    <w:pPr>
      <w:jc w:val="both"/>
    </w:pPr>
    <w:rPr>
      <w:rFonts w:ascii="Courier New" w:eastAsia="Times New Roman" w:hAnsi="Courier New" w:cs="Courier New"/>
      <w:sz w:val="20"/>
      <w:szCs w:val="20"/>
      <w:lang w:eastAsia="ru-RU"/>
    </w:rPr>
  </w:style>
  <w:style w:type="paragraph" w:customStyle="1" w:styleId="10">
    <w:name w:val="???????1"/>
    <w:qFormat/>
    <w:rsid w:val="008C014A"/>
    <w:rPr>
      <w:rFonts w:ascii="Times New Roman" w:eastAsia="Times New Roman" w:hAnsi="Times New Roman" w:cs="Times New Roman"/>
      <w:kern w:val="2"/>
      <w:sz w:val="20"/>
      <w:szCs w:val="20"/>
      <w:lang w:eastAsia="ru-RU"/>
    </w:rPr>
  </w:style>
  <w:style w:type="table" w:styleId="aff0">
    <w:name w:val="Table Grid"/>
    <w:basedOn w:val="a1"/>
    <w:uiPriority w:val="39"/>
    <w:rsid w:val="0061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59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Class xmlns="http://schemas.microsoft.com/sharepoint/v3">2</DocClass>
    <OrderProject xmlns="http://schemas.microsoft.com/sharepoint/v3">55</OrderProject>
    <Organisation xmlns="http://schemas.microsoft.com/sharepoint/v3">1</Organisation>
    <ResponsibleEmployee xmlns="http://schemas.microsoft.com/sharepoint/v3">163</ResponsibleEmployee>
    <Contract xmlns="http://schemas.microsoft.com/sharepoint/v3">384</Contract>
    <DocContent xmlns="http://schemas.microsoft.com/sharepoint/v3">02_Шаблон договора ЕИС Медсправка на услуги+товар(носители)+лицензии по факту</DocContent>
    <DocType xmlns="http://schemas.microsoft.com/sharepoint/v3">11</DocType>
    <ExtendedComments xmlns="http://schemas.microsoft.com/sharepoint/v3" xsi:nil="true"/>
    <Contragent xmlns="http://schemas.microsoft.com/sharepoint/v3">185</Contragent>
    <DocsStoragePolicyIndex xmlns="http://schemas.microsoft.com/sharepoint/v3">45</DocsStoragePolicyIndex>
    <AgentContact xmlns="http://schemas.microsoft.com/sharepoint/v3">2058</AgentContact>
    <DocApprover xmlns="http://schemas.microsoft.com/sharepoint/v3">1217</DocApprover>
  </documentManagement>
</p:properties>
</file>

<file path=customXml/item2.xml><?xml version="1.0" encoding="utf-8"?>
<?mso-contentType ?>
<FormTemplates xmlns="http://schemas.microsoft.com/sharepoint/v3/contenttype/forms">
  <Display>CBTDepartmentDocumentsDispForm</Display>
  <Edit>CBTDepartmentDocumentsEditForm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ИАЦ - Договор (типовой, юрлицо)" ma:contentTypeID="0x010100C674AFC35A58EC45935275F05AFD0C5A002495D3596372694F96065F94B496C738" ma:contentTypeVersion="16" ma:contentTypeDescription="" ma:contentTypeScope="" ma:versionID="5d8e9426344adb750fc98d8dc3d4b714">
  <xsd:schema xmlns:xsd="http://www.w3.org/2001/XMLSchema" xmlns:xs="http://www.w3.org/2001/XMLSchema" xmlns:p="http://schemas.microsoft.com/office/2006/metadata/properties" xmlns:ns1="http://schemas.microsoft.com/sharepoint/v3" targetNamespace="http://schemas.microsoft.com/office/2006/metadata/properties" ma:root="true" ma:fieldsID="88da32d9e5ae989fb1ab5085ef1d139e" ns1:_="">
    <xsd:import namespace="http://schemas.microsoft.com/sharepoint/v3"/>
    <xsd:element name="properties">
      <xsd:complexType>
        <xsd:sequence>
          <xsd:element name="documentManagement">
            <xsd:complexType>
              <xsd:all>
                <xsd:element ref="ns1:DocClass"/>
                <xsd:element ref="ns1:DocType"/>
                <xsd:element ref="ns1:DocsStoragePolicyIndex"/>
                <xsd:element ref="ns1:DocContent"/>
                <xsd:element ref="ns1:Contragent"/>
                <xsd:element ref="ns1:AgentContact"/>
                <xsd:element ref="ns1:Contract"/>
                <xsd:element ref="ns1:OrderProject" minOccurs="0"/>
                <xsd:element ref="ns1:ResponsibleEmployee"/>
                <xsd:element ref="ns1:ExtendedComments" minOccurs="0"/>
                <xsd:element ref="ns1:Organisation"/>
                <xsd:element ref="ns1:DocApprov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Class" ma:index="8" ma:displayName="Тип документа" ma:list="{abc95df6-ff01-4c5a-a413-07c9fdf61785}" ma:internalName="DocClass" ma:readOnly="false" ma:showField="Title">
      <xsd:simpleType>
        <xsd:restriction base="dms:Lookup"/>
      </xsd:simpleType>
    </xsd:element>
    <xsd:element name="DocType" ma:index="9" ma:displayName="Вид документа" ma:list="{8d795170-eaba-44df-8378-ed1a966ee85f}" ma:internalName="DocType" ma:readOnly="false" ma:showField="Title">
      <xsd:simpleType>
        <xsd:restriction base="dms:Lookup"/>
      </xsd:simpleType>
    </xsd:element>
    <xsd:element name="DocsStoragePolicyIndex" ma:index="10" ma:displayName="Индекс номенклатуры" ma:list="{886bbe18-0c95-4e55-9751-94cc006566f4}" ma:internalName="DocsStoragePolicyIndex" ma:readOnly="false" ma:showField="Title">
      <xsd:simpleType>
        <xsd:restriction base="dms:Lookup"/>
      </xsd:simpleType>
    </xsd:element>
    <xsd:element name="DocContent" ma:index="11" ma:displayName="Содержание" ma:description="При создании документа по шаблону имя файла формируется из краткого содержания." ma:internalName="DocContent">
      <xsd:simpleType>
        <xsd:restriction base="dms:Text">
          <xsd:maxLength value="255"/>
        </xsd:restriction>
      </xsd:simpleType>
    </xsd:element>
    <xsd:element name="Contragent" ma:index="12" ma:displayName="Контрагент" ma:list="{6b06dd56-8d74-49d0-992e-6bae365953bf}" ma:internalName="Contragent" ma:showField="Title">
      <xsd:simpleType>
        <xsd:restriction base="dms:Lookup"/>
      </xsd:simpleType>
    </xsd:element>
    <xsd:element name="AgentContact" ma:index="13" ma:displayName="Представитель контрагента" ma:list="{900c0422-329f-4750-9168-041e3de1a00e}" ma:internalName="AgentContact" ma:readOnly="false" ma:showField="Title">
      <xsd:simpleType>
        <xsd:restriction base="dms:Lookup"/>
      </xsd:simpleType>
    </xsd:element>
    <xsd:element name="Contract" ma:index="14" ma:displayName="Договор" ma:list="{6399784b-7f70-487f-af7a-cb3af874adcd}" ma:internalName="Contract" ma:readOnly="false" ma:showField="Title">
      <xsd:simpleType>
        <xsd:restriction base="dms:Lookup"/>
      </xsd:simpleType>
    </xsd:element>
    <xsd:element name="OrderProject" ma:index="15" nillable="true" ma:displayName="Проект" ma:list="{0699fa27-943c-41f7-a90c-04577ee15a4e}" ma:internalName="OrderProject" ma:showField="Title">
      <xsd:simpleType>
        <xsd:restriction base="dms:Lookup"/>
      </xsd:simpleType>
    </xsd:element>
    <xsd:element name="ResponsibleEmployee" ma:index="16" ma:displayName="Кто подготовил/исполнитель" ma:list="UserInfo" ma:SharePointGroup="0" ma:internalName="ResponsibleEmployee" ma:readOnly="false" ma:showField="ImnName">
      <xsd:simpleType>
        <xsd:restriction base="dms:Unknown"/>
      </xsd:simpleType>
    </xsd:element>
    <xsd:element name="ExtendedComments" ma:index="17" nillable="true" ma:displayName="Комментарии" ma:internalName="ExtendedComments">
      <xsd:simpleType>
        <xsd:restriction base="dms:Unknown"/>
      </xsd:simpleType>
    </xsd:element>
    <xsd:element name="Organisation" ma:index="18" ma:displayName="Юр. лицо" ma:list="{e1c68475-5089-42d6-9793-bf3f29959e13}" ma:internalName="Organisation" ma:readOnly="false" ma:showField="Title">
      <xsd:simpleType>
        <xsd:restriction base="dms:Lookup"/>
      </xsd:simpleType>
    </xsd:element>
    <xsd:element name="DocApprover" ma:index="19" ma:displayName="Утверждающее лицо" ma:list="UserInfo" ma:SharePointGroup="0" ma:internalName="DocApprover" ma:readOnly="false" ma:showField="ImnNam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E1362-C27C-4D7E-8B64-5F4E7B35D494}">
  <ds:schemaRefs>
    <ds:schemaRef ds:uri="http://schemas.microsoft.com/office/2006/metadata/properties"/>
    <ds:schemaRef ds:uri="http://schemas.microsoft.com/sharepoint/v3"/>
    <ds:schemaRef ds:uri="http://purl.org/dc/elements/1.1/"/>
    <ds:schemaRef ds:uri="http://schemas.openxmlformats.org/package/2006/metadata/core-properties"/>
    <ds:schemaRef ds:uri="http://schemas.microsoft.com/office/2006/documentManagement/types"/>
    <ds:schemaRef ds:uri="http://purl.org/dc/term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BA5F9D9A-B802-45A4-8FCC-74A13B3B9EAD}">
  <ds:schemaRefs>
    <ds:schemaRef ds:uri="http://schemas.microsoft.com/sharepoint/v3/contenttype/forms"/>
  </ds:schemaRefs>
</ds:datastoreItem>
</file>

<file path=customXml/itemProps3.xml><?xml version="1.0" encoding="utf-8"?>
<ds:datastoreItem xmlns:ds="http://schemas.openxmlformats.org/officeDocument/2006/customXml" ds:itemID="{5C375AF5-4CE1-495D-958D-84B15A5A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2EAB53-E07E-45B3-A47B-6CDFACAD9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8</Pages>
  <Words>3695</Words>
  <Characters>21066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02_Шаблон договора ЕИС Медсправка на услуги+товар(носители)+лицензии по факту</vt:lpstr>
    </vt:vector>
  </TitlesOfParts>
  <Company/>
  <LinksUpToDate>false</LinksUpToDate>
  <CharactersWithSpaces>24712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02_Шаблон договора ЕИС Медсправка на услуги+товар(носители)+лицензии по факту</dc:title>
  <dc:subject/>
  <dc:creator>Тарбеева Надежда Александровна</dc:creator>
  <dc:description/>
  <cp:lastModifiedBy>user</cp:lastModifiedBy>
  <cp:revision>24</cp:revision>
  <cp:lastPrinted>2026-05-28T09:19:00Z</cp:lastPrinted>
  <dcterms:created xsi:type="dcterms:W3CDTF">2026-05-14T08:47:00Z</dcterms:created>
  <dcterms:modified xsi:type="dcterms:W3CDTF">2026-05-28T09:20:00Z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rchive">
    <vt:bool>false</vt:bool>
  </property>
  <property fmtid="{D5CDD505-2E9C-101B-9397-08002B2CF9AE}" pid="3" name="ContentTypeId">
    <vt:lpwstr>0x010100C674AFC35A58EC45935275F05AFD0C5A002495D3596372694F96065F94B496C738</vt:lpwstr>
  </property>
  <property fmtid="{D5CDD505-2E9C-101B-9397-08002B2CF9AE}" pid="4" name="DocForEmployee">
    <vt:lpwstr/>
  </property>
  <property fmtid="{D5CDD505-2E9C-101B-9397-08002B2CF9AE}" pid="5" name="DocRegNum">
    <vt:lpwstr/>
  </property>
  <property fmtid="{D5CDD505-2E9C-101B-9397-08002B2CF9AE}" pid="6" name="LinkedEventID">
    <vt:lpwstr/>
  </property>
  <property fmtid="{D5CDD505-2E9C-101B-9397-08002B2CF9AE}" pid="7" name="OrganisationSigner">
    <vt:lpwstr>9</vt:lpwstr>
  </property>
  <property fmtid="{D5CDD505-2E9C-101B-9397-08002B2CF9AE}" pid="8" name="ParentTaskID">
    <vt:lpwstr/>
  </property>
  <property fmtid="{D5CDD505-2E9C-101B-9397-08002B2CF9AE}" pid="9" name="RelatedResourcesLink">
    <vt:lpwstr>, </vt:lpwstr>
  </property>
  <property fmtid="{D5CDD505-2E9C-101B-9397-08002B2CF9AE}" pid="10" name="SlaveDoc">
    <vt:bool>false</vt:bool>
  </property>
</Properties>
</file>