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848" w:rsidRDefault="00324848" w:rsidP="00EA1254">
      <w:pPr>
        <w:pStyle w:val="a6"/>
        <w:jc w:val="center"/>
        <w:rPr>
          <w:rStyle w:val="doccaption"/>
          <w:b/>
          <w:sz w:val="24"/>
          <w:szCs w:val="24"/>
        </w:rPr>
      </w:pPr>
      <w:r w:rsidRPr="001E4B34">
        <w:rPr>
          <w:rStyle w:val="doccaption"/>
          <w:b/>
          <w:sz w:val="24"/>
          <w:szCs w:val="24"/>
        </w:rPr>
        <w:t xml:space="preserve">КОНТРАКТ № </w:t>
      </w:r>
    </w:p>
    <w:p w:rsidR="00324848" w:rsidRPr="001E4B34" w:rsidRDefault="00324848" w:rsidP="00EA1254">
      <w:pPr>
        <w:pStyle w:val="a6"/>
        <w:jc w:val="both"/>
        <w:rPr>
          <w:rStyle w:val="doccaption"/>
          <w:sz w:val="24"/>
          <w:szCs w:val="24"/>
        </w:rPr>
      </w:pPr>
      <w:r w:rsidRPr="001E4B34">
        <w:rPr>
          <w:rStyle w:val="doccaption"/>
          <w:sz w:val="24"/>
          <w:szCs w:val="24"/>
        </w:rPr>
        <w:t>г. Санкт-Петербург</w:t>
      </w:r>
      <w:r w:rsidRPr="001E4B34">
        <w:rPr>
          <w:rStyle w:val="doccaption"/>
          <w:sz w:val="24"/>
          <w:szCs w:val="24"/>
        </w:rPr>
        <w:tab/>
      </w:r>
      <w:r w:rsidRPr="001E4B34">
        <w:rPr>
          <w:rStyle w:val="doccaption"/>
          <w:sz w:val="24"/>
          <w:szCs w:val="24"/>
        </w:rPr>
        <w:tab/>
      </w:r>
      <w:r w:rsidRPr="001E4B34">
        <w:rPr>
          <w:rStyle w:val="doccaption"/>
          <w:sz w:val="24"/>
          <w:szCs w:val="24"/>
        </w:rPr>
        <w:tab/>
      </w:r>
      <w:r w:rsidRPr="001E4B34">
        <w:rPr>
          <w:rStyle w:val="doccaption"/>
          <w:sz w:val="24"/>
          <w:szCs w:val="24"/>
        </w:rPr>
        <w:tab/>
      </w:r>
      <w:r w:rsidRPr="001E4B34">
        <w:rPr>
          <w:rStyle w:val="doccaption"/>
          <w:sz w:val="24"/>
          <w:szCs w:val="24"/>
        </w:rPr>
        <w:tab/>
        <w:t xml:space="preserve">                   </w:t>
      </w:r>
      <w:r>
        <w:rPr>
          <w:rStyle w:val="doccaption"/>
          <w:sz w:val="24"/>
          <w:szCs w:val="24"/>
        </w:rPr>
        <w:t xml:space="preserve">            </w:t>
      </w:r>
      <w:r w:rsidRPr="001E4B34">
        <w:rPr>
          <w:rStyle w:val="doccaption"/>
          <w:sz w:val="24"/>
          <w:szCs w:val="24"/>
        </w:rPr>
        <w:t xml:space="preserve"> «____» __________202</w:t>
      </w:r>
      <w:r w:rsidR="000233C2">
        <w:rPr>
          <w:rStyle w:val="doccaption"/>
          <w:sz w:val="24"/>
          <w:szCs w:val="24"/>
        </w:rPr>
        <w:t>6</w:t>
      </w:r>
      <w:r w:rsidRPr="001E4B34">
        <w:rPr>
          <w:rStyle w:val="doccaption"/>
          <w:sz w:val="24"/>
          <w:szCs w:val="24"/>
        </w:rPr>
        <w:t xml:space="preserve"> г.</w:t>
      </w:r>
    </w:p>
    <w:p w:rsidR="00324848" w:rsidRPr="001E4B34" w:rsidRDefault="00324848" w:rsidP="00EA1254">
      <w:pPr>
        <w:pStyle w:val="a6"/>
        <w:jc w:val="both"/>
        <w:rPr>
          <w:rStyle w:val="doccaption"/>
          <w:sz w:val="24"/>
          <w:szCs w:val="24"/>
        </w:rPr>
      </w:pPr>
    </w:p>
    <w:p w:rsidR="00324848" w:rsidRDefault="003874C1" w:rsidP="00EA1254">
      <w:pPr>
        <w:pStyle w:val="a6"/>
        <w:ind w:firstLine="708"/>
        <w:jc w:val="both"/>
        <w:rPr>
          <w:rStyle w:val="doccaption"/>
          <w:sz w:val="24"/>
          <w:szCs w:val="24"/>
        </w:rPr>
      </w:pPr>
      <w:r>
        <w:t xml:space="preserve">            </w:t>
      </w:r>
      <w:r w:rsidRPr="00AA5BF7">
        <w:t>Государственное бюджетное дошкольное общеобразов</w:t>
      </w:r>
      <w:r>
        <w:t xml:space="preserve">ательное учреждение детский сад </w:t>
      </w:r>
      <w:r w:rsidRPr="00AA5BF7">
        <w:t>№</w:t>
      </w:r>
      <w:r>
        <w:t xml:space="preserve"> 14</w:t>
      </w:r>
      <w:r w:rsidRPr="00AA5BF7">
        <w:t xml:space="preserve"> Курортного района Санкт-Петербурга</w:t>
      </w:r>
      <w:r w:rsidRPr="00AA5BF7">
        <w:rPr>
          <w:b/>
          <w:bCs/>
          <w:color w:val="000000"/>
        </w:rPr>
        <w:t xml:space="preserve"> </w:t>
      </w:r>
      <w:r w:rsidRPr="00AA5BF7">
        <w:t>а, именуемое в дальне</w:t>
      </w:r>
      <w:r>
        <w:t>йшем «Заказчик», в лице заведующего</w:t>
      </w:r>
      <w:r w:rsidRPr="00AA5BF7">
        <w:t xml:space="preserve"> </w:t>
      </w:r>
      <w:r>
        <w:t>Михайленко Ольги Георгиевны, действующего</w:t>
      </w:r>
      <w:r w:rsidRPr="00AA5BF7">
        <w:t xml:space="preserve">  на основании Устава</w:t>
      </w:r>
      <w:r w:rsidR="00324848" w:rsidRPr="001E4B34">
        <w:rPr>
          <w:rStyle w:val="doccaption"/>
          <w:sz w:val="24"/>
          <w:szCs w:val="24"/>
        </w:rPr>
        <w:t xml:space="preserve">, именуемый в дальнейшем «Заказчик», с одной стороны, и  </w:t>
      </w:r>
      <w:r w:rsidR="00324848" w:rsidRPr="003F57F7">
        <w:t>__________________________________</w:t>
      </w:r>
      <w:r w:rsidR="00324848" w:rsidRPr="001E4B34">
        <w:rPr>
          <w:rStyle w:val="doccaption"/>
          <w:sz w:val="24"/>
          <w:szCs w:val="24"/>
        </w:rPr>
        <w:t>, в лице</w:t>
      </w:r>
      <w:r w:rsidR="00324848" w:rsidRPr="00DC70F4">
        <w:t xml:space="preserve"> </w:t>
      </w:r>
      <w:r w:rsidR="00324848" w:rsidRPr="003F57F7">
        <w:t>___________________________</w:t>
      </w:r>
      <w:r w:rsidR="00324848" w:rsidRPr="009C2636">
        <w:t xml:space="preserve">, </w:t>
      </w:r>
      <w:r w:rsidR="00324848" w:rsidRPr="00886871">
        <w:rPr>
          <w:rStyle w:val="doccaption"/>
          <w:sz w:val="24"/>
          <w:szCs w:val="24"/>
        </w:rPr>
        <w:t>действующего на основании __________________</w:t>
      </w:r>
      <w:r w:rsidR="00324848" w:rsidRPr="001E4B34">
        <w:rPr>
          <w:rStyle w:val="doccaption"/>
          <w:sz w:val="24"/>
          <w:szCs w:val="24"/>
        </w:rPr>
        <w:t>, именуемое в дальнейшем «</w:t>
      </w:r>
      <w:r w:rsidR="005F6FB7">
        <w:rPr>
          <w:rStyle w:val="doccaption"/>
          <w:sz w:val="24"/>
          <w:szCs w:val="24"/>
        </w:rPr>
        <w:t>Подрядчик</w:t>
      </w:r>
      <w:r w:rsidR="00324848" w:rsidRPr="001E4B34">
        <w:rPr>
          <w:rStyle w:val="doccaption"/>
          <w:sz w:val="24"/>
          <w:szCs w:val="24"/>
        </w:rPr>
        <w:t>», с другой стороны (далее - стороны),  заключили  настоящий государственный контракт (далее - Контракт) о  нижеследующем:</w:t>
      </w:r>
    </w:p>
    <w:p w:rsidR="00324848" w:rsidRPr="00B720B3" w:rsidRDefault="00324848" w:rsidP="00EA1254">
      <w:pPr>
        <w:pStyle w:val="12"/>
        <w:jc w:val="center"/>
        <w:rPr>
          <w:rFonts w:ascii="Times New Roman" w:hAnsi="Times New Roman"/>
          <w:b/>
          <w:sz w:val="24"/>
          <w:szCs w:val="24"/>
        </w:rPr>
      </w:pPr>
      <w:r w:rsidRPr="00B720B3">
        <w:rPr>
          <w:rFonts w:ascii="Times New Roman" w:hAnsi="Times New Roman"/>
          <w:b/>
          <w:sz w:val="24"/>
          <w:szCs w:val="24"/>
        </w:rPr>
        <w:t>1. Предмет Контракта</w:t>
      </w:r>
    </w:p>
    <w:p w:rsidR="00806455" w:rsidRPr="00227B10" w:rsidRDefault="00227B10" w:rsidP="000233C2">
      <w:pPr>
        <w:spacing w:after="0" w:line="240" w:lineRule="auto"/>
        <w:ind w:firstLine="567"/>
        <w:jc w:val="both"/>
      </w:pPr>
      <w:r>
        <w:rPr>
          <w:lang w:eastAsia="ar-SA"/>
        </w:rPr>
        <w:t xml:space="preserve">1.1. </w:t>
      </w:r>
      <w:r w:rsidR="00806455" w:rsidRPr="00227B10">
        <w:rPr>
          <w:lang w:eastAsia="ar-SA"/>
        </w:rPr>
        <w:t xml:space="preserve">Подрядчик обязуется </w:t>
      </w:r>
      <w:r w:rsidR="00324848" w:rsidRPr="00227B10">
        <w:t xml:space="preserve">в срок, установленный Контрактом, </w:t>
      </w:r>
      <w:r w:rsidR="000233C2" w:rsidRPr="000233C2">
        <w:t>в</w:t>
      </w:r>
      <w:r w:rsidR="000233C2">
        <w:t>ыпол</w:t>
      </w:r>
      <w:r w:rsidR="000233C2" w:rsidRPr="000233C2">
        <w:t>ни</w:t>
      </w:r>
      <w:r w:rsidR="000233C2">
        <w:t>ть</w:t>
      </w:r>
      <w:r w:rsidR="000233C2" w:rsidRPr="000233C2">
        <w:t xml:space="preserve"> работ</w:t>
      </w:r>
      <w:r w:rsidR="000233C2">
        <w:t>ы</w:t>
      </w:r>
      <w:r w:rsidR="000233C2" w:rsidRPr="000233C2">
        <w:t xml:space="preserve"> по </w:t>
      </w:r>
      <w:r w:rsidR="00AC4EEA">
        <w:t xml:space="preserve">текущему </w:t>
      </w:r>
      <w:r w:rsidR="000233C2" w:rsidRPr="000233C2">
        <w:t xml:space="preserve">ремонту </w:t>
      </w:r>
      <w:r w:rsidR="00AC4EEA">
        <w:t>оконных блоков</w:t>
      </w:r>
      <w:r w:rsidR="000233C2" w:rsidRPr="000233C2">
        <w:t xml:space="preserve"> ГБДОУ детский сад № 14 комбинированного вида Курортного района Санкт-Петербурга в 2026 году</w:t>
      </w:r>
      <w:r w:rsidR="00324848" w:rsidRPr="00227B10">
        <w:t xml:space="preserve"> (далее – Услуги), а Заказчик обязуется обеспечить оплату </w:t>
      </w:r>
      <w:r w:rsidR="00806455" w:rsidRPr="00227B10">
        <w:rPr>
          <w:lang w:eastAsia="ar-SA"/>
        </w:rPr>
        <w:t xml:space="preserve">работ, </w:t>
      </w:r>
      <w:r w:rsidR="00806455" w:rsidRPr="00227B10">
        <w:t xml:space="preserve">предусмотренных настоящим Контрактом </w:t>
      </w:r>
    </w:p>
    <w:p w:rsidR="00806455" w:rsidRPr="00806455" w:rsidRDefault="00806455" w:rsidP="00806455">
      <w:pPr>
        <w:spacing w:after="0" w:line="240" w:lineRule="auto"/>
        <w:ind w:firstLine="567"/>
        <w:rPr>
          <w:lang w:eastAsia="ar-SA"/>
        </w:rPr>
      </w:pPr>
      <w:r>
        <w:rPr>
          <w:lang w:eastAsia="ar-SA"/>
        </w:rPr>
        <w:t xml:space="preserve">1.2. </w:t>
      </w:r>
      <w:r w:rsidRPr="00806455">
        <w:rPr>
          <w:lang w:eastAsia="ar-SA"/>
        </w:rPr>
        <w:t>Подрядчик выполняет работы, предусмотренные в п. 1.1 Контракта на свой риск в соответствии с расчетом стоимости (Приложение №</w:t>
      </w:r>
      <w:r>
        <w:rPr>
          <w:lang w:eastAsia="ar-SA"/>
        </w:rPr>
        <w:t>2</w:t>
      </w:r>
      <w:r w:rsidRPr="00806455">
        <w:rPr>
          <w:lang w:eastAsia="ar-SA"/>
        </w:rPr>
        <w:t>), техническим заданием (Приложение №</w:t>
      </w:r>
      <w:r>
        <w:rPr>
          <w:lang w:eastAsia="ar-SA"/>
        </w:rPr>
        <w:t>1</w:t>
      </w:r>
      <w:r w:rsidRPr="00806455">
        <w:rPr>
          <w:lang w:eastAsia="ar-SA"/>
        </w:rPr>
        <w:t xml:space="preserve">), определяющими объем, содержание услуг и другие, предъявляемые к ним требования, а также условиями Контракта, в соответствии с требованиями законодательства и действующих нормативных правовых актов. </w:t>
      </w:r>
    </w:p>
    <w:p w:rsidR="00324848" w:rsidRPr="00806455" w:rsidRDefault="00806455" w:rsidP="00806455">
      <w:pPr>
        <w:pStyle w:val="12"/>
        <w:ind w:firstLine="567"/>
        <w:jc w:val="both"/>
        <w:rPr>
          <w:rFonts w:ascii="Times New Roman" w:hAnsi="Times New Roman"/>
          <w:bCs/>
        </w:rPr>
      </w:pPr>
      <w:r w:rsidRPr="00806455">
        <w:rPr>
          <w:rFonts w:ascii="Times New Roman" w:hAnsi="Times New Roman"/>
        </w:rPr>
        <w:t>1.3. Надлежащим исполнением обязательств Подрядчика признается выполнение всех работ по Контракту в сроки и в объеме, определенные Контрактом и техническим заданием</w:t>
      </w:r>
    </w:p>
    <w:p w:rsidR="00324848" w:rsidRPr="00B720B3" w:rsidRDefault="00324848" w:rsidP="00EA1254">
      <w:pPr>
        <w:pStyle w:val="12"/>
        <w:ind w:firstLine="567"/>
        <w:jc w:val="center"/>
        <w:rPr>
          <w:rFonts w:ascii="Times New Roman" w:hAnsi="Times New Roman"/>
          <w:b/>
          <w:sz w:val="24"/>
          <w:szCs w:val="24"/>
        </w:rPr>
      </w:pPr>
      <w:r>
        <w:rPr>
          <w:rFonts w:ascii="Times New Roman" w:hAnsi="Times New Roman"/>
          <w:b/>
          <w:sz w:val="24"/>
          <w:szCs w:val="24"/>
        </w:rPr>
        <w:t xml:space="preserve">2. </w:t>
      </w:r>
      <w:r w:rsidRPr="00B720B3">
        <w:rPr>
          <w:rFonts w:ascii="Times New Roman" w:hAnsi="Times New Roman"/>
          <w:b/>
          <w:sz w:val="24"/>
          <w:szCs w:val="24"/>
        </w:rPr>
        <w:t>Цена Контракта и порядок расчетов</w:t>
      </w:r>
    </w:p>
    <w:p w:rsidR="00BD79FF" w:rsidRPr="00E70296" w:rsidRDefault="00324848" w:rsidP="00BD79FF">
      <w:pPr>
        <w:suppressAutoHyphens/>
        <w:ind w:firstLine="567"/>
        <w:jc w:val="both"/>
        <w:rPr>
          <w:lang w:eastAsia="ar-SA"/>
        </w:rPr>
      </w:pPr>
      <w:r w:rsidRPr="00B720B3">
        <w:rPr>
          <w:sz w:val="24"/>
          <w:szCs w:val="24"/>
        </w:rPr>
        <w:t xml:space="preserve">2.1. </w:t>
      </w:r>
      <w:r w:rsidR="00BD79FF" w:rsidRPr="00965C73">
        <w:rPr>
          <w:lang w:eastAsia="ar-SA"/>
        </w:rPr>
        <w:t xml:space="preserve">Начальная (максимальная) стоимость работ, подлежащих выполнению в соответствии с настоящим Контрактом, определяется Сметой Заказчика </w:t>
      </w:r>
      <w:r w:rsidR="00BD79FF" w:rsidRPr="00E70296">
        <w:rPr>
          <w:lang w:eastAsia="ar-SA"/>
        </w:rPr>
        <w:t xml:space="preserve">(Приложение №1 к Контракту). </w:t>
      </w:r>
    </w:p>
    <w:p w:rsidR="00BD79FF" w:rsidRPr="00965C73" w:rsidRDefault="00BD79FF" w:rsidP="00BD79FF">
      <w:pPr>
        <w:suppressAutoHyphens/>
        <w:ind w:firstLine="567"/>
        <w:jc w:val="both"/>
        <w:rPr>
          <w:i/>
          <w:lang w:eastAsia="ar-SA"/>
        </w:rPr>
      </w:pPr>
      <w:r w:rsidRPr="00E70296">
        <w:rPr>
          <w:lang w:eastAsia="ar-SA"/>
        </w:rPr>
        <w:t>Цена Контракта определяется на основании Сметы (Приложение №1 к</w:t>
      </w:r>
      <w:r w:rsidRPr="00705E00">
        <w:rPr>
          <w:lang w:eastAsia="ar-SA"/>
        </w:rPr>
        <w:t xml:space="preserve"> </w:t>
      </w:r>
      <w:r>
        <w:rPr>
          <w:lang w:eastAsia="ar-SA"/>
        </w:rPr>
        <w:t>Контракту</w:t>
      </w:r>
      <w:r w:rsidRPr="00965C73">
        <w:rPr>
          <w:lang w:eastAsia="ar-SA"/>
        </w:rPr>
        <w:t>) с учетом коэффициента снижения.</w:t>
      </w:r>
    </w:p>
    <w:p w:rsidR="00BD79FF" w:rsidRPr="00965C73" w:rsidRDefault="00BD79FF" w:rsidP="00BD79FF">
      <w:pPr>
        <w:suppressAutoHyphens/>
        <w:ind w:firstLine="567"/>
        <w:jc w:val="both"/>
        <w:rPr>
          <w:i/>
          <w:lang w:eastAsia="ar-SA"/>
        </w:rPr>
      </w:pPr>
      <w:r w:rsidRPr="00965C73">
        <w:rPr>
          <w:i/>
          <w:lang w:eastAsia="ar-SA"/>
        </w:rPr>
        <w:t xml:space="preserve">Расчет коэффициента снижения, как отношение предложения участника о цене контракта к начальной (максимальной) цене контракта производится на основании предложения участника о цене контракта. </w:t>
      </w:r>
    </w:p>
    <w:p w:rsidR="00BD79FF" w:rsidRPr="00965C73" w:rsidRDefault="00BD79FF" w:rsidP="00BD79FF">
      <w:pPr>
        <w:suppressAutoHyphens/>
        <w:ind w:firstLine="567"/>
        <w:jc w:val="both"/>
        <w:rPr>
          <w:i/>
          <w:lang w:eastAsia="ar-SA"/>
        </w:rPr>
      </w:pPr>
      <w:r w:rsidRPr="00965C73">
        <w:rPr>
          <w:i/>
          <w:lang w:eastAsia="ar-SA"/>
        </w:rPr>
        <w:t xml:space="preserve"> В случае если участник не является плательщиком НДС коэффициент снижения (пересчета) определяется как отношение предложения участника о цене контракта к начальной (максимальной) цене контракта, сформированной заказчиком, без учета суммы НДС.</w:t>
      </w:r>
    </w:p>
    <w:p w:rsidR="00BD79FF" w:rsidRPr="00965C73" w:rsidRDefault="00BD79FF" w:rsidP="00BD79FF">
      <w:pPr>
        <w:suppressAutoHyphens/>
        <w:ind w:firstLine="567"/>
        <w:jc w:val="both"/>
        <w:rPr>
          <w:i/>
          <w:lang w:eastAsia="ar-SA"/>
        </w:rPr>
      </w:pPr>
      <w:r w:rsidRPr="00965C73">
        <w:rPr>
          <w:i/>
          <w:lang w:eastAsia="ar-SA"/>
        </w:rPr>
        <w:t xml:space="preserve"> *Примечание. Определенная по результатам открытого аукциона в электронной форме цена контракта составляет ____________________(указать цену контракта) _________________ рублей, в том числе НДС (20%)__(указать размер НДС (в случае, если Подрядчик является плательщиком НДС))_____ рублей; коэффициент снижения (пересчета) составляет ______(указать размер коэффициента снижения (пересчета).</w:t>
      </w:r>
    </w:p>
    <w:p w:rsidR="00BD79FF" w:rsidRPr="00965C73" w:rsidRDefault="00BD79FF" w:rsidP="00BD79FF">
      <w:pPr>
        <w:suppressAutoHyphens/>
        <w:autoSpaceDE w:val="0"/>
        <w:ind w:firstLine="567"/>
        <w:jc w:val="both"/>
        <w:rPr>
          <w:lang w:eastAsia="ar-SA"/>
        </w:rPr>
      </w:pPr>
      <w:r w:rsidRPr="00965C73">
        <w:rPr>
          <w:i/>
          <w:lang w:eastAsia="ar-SA"/>
        </w:rPr>
        <w:t>Определенная в настоящем примечании цена включает в себя причитающееся Подрядчику вознаграждение, а также компенсацию издержек Подрядчика, понесенных им на исполнение обязательств, возникших из настоящего контракта, налоги, сборы, обязательные платежи</w:t>
      </w:r>
      <w:r w:rsidRPr="00965C73">
        <w:rPr>
          <w:lang w:eastAsia="ar-SA"/>
        </w:rPr>
        <w:t xml:space="preserve">. </w:t>
      </w:r>
    </w:p>
    <w:p w:rsidR="00210014" w:rsidRPr="00992CF4" w:rsidRDefault="00BD79FF" w:rsidP="00210014">
      <w:pPr>
        <w:tabs>
          <w:tab w:val="num" w:pos="1144"/>
        </w:tabs>
        <w:ind w:firstLine="567"/>
        <w:contextualSpacing/>
        <w:jc w:val="both"/>
      </w:pPr>
      <w:r>
        <w:t>2</w:t>
      </w:r>
      <w:r w:rsidRPr="00992CF4">
        <w:t>.2</w:t>
      </w:r>
      <w:r w:rsidR="00210014">
        <w:t>.</w:t>
      </w:r>
      <w:r w:rsidR="00210014" w:rsidRPr="00992CF4">
        <w:t xml:space="preserve"> Цена Контракта является твердой и определяется на весь срок исполнения Контракта, за исключением случаев:</w:t>
      </w:r>
    </w:p>
    <w:p w:rsidR="00210014" w:rsidRPr="00992CF4" w:rsidRDefault="00210014" w:rsidP="00210014">
      <w:pPr>
        <w:tabs>
          <w:tab w:val="num" w:pos="1144"/>
        </w:tabs>
        <w:ind w:firstLine="567"/>
        <w:contextualSpacing/>
        <w:jc w:val="both"/>
      </w:pPr>
      <w:r>
        <w:t>2</w:t>
      </w:r>
      <w:r w:rsidRPr="00992CF4">
        <w:t>.2.1. снижения цены Контракта без изменения предусмотренных Контрактом объема работы, качества выполняемой работы и иных условий Контракта;</w:t>
      </w:r>
    </w:p>
    <w:p w:rsidR="00210014" w:rsidRPr="00992CF4" w:rsidRDefault="00210014" w:rsidP="00210014">
      <w:pPr>
        <w:tabs>
          <w:tab w:val="num" w:pos="1144"/>
        </w:tabs>
        <w:ind w:firstLine="567"/>
        <w:contextualSpacing/>
        <w:jc w:val="both"/>
      </w:pPr>
      <w:r>
        <w:t>2</w:t>
      </w:r>
      <w:r w:rsidRPr="00992CF4">
        <w:t xml:space="preserve">.2.2.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объема работы, исходя из установленной в Контракте цены единицы работы, но не более чем на десять процентов цены Контракта. При уменьшении предусмотренных </w:t>
      </w:r>
      <w:r w:rsidRPr="00992CF4">
        <w:lastRenderedPageBreak/>
        <w:t>Контрактом объема работы, стороны Контракта обязаны уменьшить цену Контракта исходя из цены единицы работы.</w:t>
      </w:r>
    </w:p>
    <w:p w:rsidR="00210014" w:rsidRPr="002C5BBC" w:rsidRDefault="00210014" w:rsidP="00210014">
      <w:pPr>
        <w:autoSpaceDE w:val="0"/>
        <w:autoSpaceDN w:val="0"/>
        <w:ind w:firstLine="540"/>
        <w:jc w:val="both"/>
      </w:pPr>
      <w:r>
        <w:t>2</w:t>
      </w:r>
      <w:r w:rsidRPr="00992CF4">
        <w:t>.3. В случае уменьшения в соответствии с Бюджетным кодексом РФ Администрацией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w:t>
      </w:r>
      <w:r w:rsidRPr="002C5BBC">
        <w:t xml:space="preserve"> услуг</w:t>
      </w:r>
      <w:r>
        <w:t>.</w:t>
      </w:r>
    </w:p>
    <w:p w:rsidR="00210014" w:rsidRPr="000E68E6" w:rsidRDefault="00210014" w:rsidP="00210014">
      <w:pPr>
        <w:tabs>
          <w:tab w:val="left" w:pos="-142"/>
        </w:tabs>
        <w:ind w:firstLine="709"/>
        <w:jc w:val="both"/>
      </w:pPr>
      <w:r>
        <w:t>2.4. Источник финансирования:</w:t>
      </w:r>
      <w:r w:rsidRPr="008D6029">
        <w:t xml:space="preserve"> </w:t>
      </w:r>
      <w:r w:rsidRPr="00376B94">
        <w:t xml:space="preserve">Внебюджетные средства. Средства бюджетных учреждений,  код вида расходов 244 (целевая статья </w:t>
      </w:r>
      <w:r>
        <w:t>0250020010</w:t>
      </w:r>
      <w:r w:rsidRPr="00376B94">
        <w:t>)</w:t>
      </w:r>
      <w:r w:rsidRPr="00C62F16">
        <w:t>.</w:t>
      </w:r>
    </w:p>
    <w:p w:rsidR="00210014" w:rsidRPr="00AC14B5" w:rsidRDefault="00210014" w:rsidP="00210014">
      <w:pPr>
        <w:tabs>
          <w:tab w:val="num" w:pos="1144"/>
        </w:tabs>
        <w:ind w:firstLine="567"/>
        <w:contextualSpacing/>
        <w:jc w:val="both"/>
        <w:rPr>
          <w:rFonts w:eastAsia="Courier New"/>
          <w:bCs/>
          <w:lang w:bidi="ru-RU"/>
        </w:rPr>
      </w:pPr>
      <w:r>
        <w:rPr>
          <w:rFonts w:eastAsia="Courier New"/>
          <w:bCs/>
          <w:lang w:bidi="ru-RU"/>
        </w:rPr>
        <w:t xml:space="preserve">2.5. </w:t>
      </w:r>
      <w:r w:rsidRPr="00AC14B5">
        <w:rPr>
          <w:rFonts w:eastAsia="Courier New"/>
          <w:bCs/>
          <w:lang w:bidi="ru-RU"/>
        </w:rPr>
        <w:t>В соответствии с п. 13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10014" w:rsidRPr="00AC14B5" w:rsidRDefault="00210014" w:rsidP="00210014">
      <w:pPr>
        <w:tabs>
          <w:tab w:val="num" w:pos="1144"/>
        </w:tabs>
        <w:ind w:firstLine="567"/>
        <w:contextualSpacing/>
        <w:jc w:val="both"/>
        <w:rPr>
          <w:rFonts w:eastAsia="Courier New"/>
          <w:bCs/>
          <w:lang w:bidi="ru-RU"/>
        </w:rPr>
      </w:pPr>
      <w:r>
        <w:rPr>
          <w:rFonts w:eastAsia="Courier New"/>
          <w:bCs/>
          <w:lang w:bidi="ru-RU"/>
        </w:rPr>
        <w:t>2</w:t>
      </w:r>
      <w:r w:rsidRPr="00AC14B5">
        <w:rPr>
          <w:rFonts w:eastAsia="Courier New"/>
          <w:bCs/>
          <w:lang w:bidi="ru-RU"/>
        </w:rPr>
        <w:t>.</w:t>
      </w:r>
      <w:r>
        <w:rPr>
          <w:rFonts w:eastAsia="Courier New"/>
          <w:bCs/>
          <w:lang w:bidi="ru-RU"/>
        </w:rPr>
        <w:t>6</w:t>
      </w:r>
      <w:r w:rsidRPr="00AC14B5">
        <w:rPr>
          <w:rFonts w:eastAsia="Courier New"/>
          <w:bCs/>
          <w:lang w:bidi="ru-RU"/>
        </w:rPr>
        <w:t xml:space="preserve">. Оплата осуществляется в безналичной форме в соответствии с утвержденными бюджетными ассигнованиями в пределах лимитов бюджетных обязательств. Все расчеты с Подрядчиком при оплате заключенного Контракта будут производиться в рублях Российской Федерации, путем перечисления денежных средств платежным поручением на расчетный счет Подрядчика. </w:t>
      </w:r>
    </w:p>
    <w:p w:rsidR="00210014" w:rsidRPr="00AC14B5" w:rsidRDefault="00210014" w:rsidP="00210014">
      <w:pPr>
        <w:tabs>
          <w:tab w:val="num" w:pos="1144"/>
        </w:tabs>
        <w:contextualSpacing/>
        <w:jc w:val="both"/>
        <w:rPr>
          <w:rFonts w:eastAsia="Courier New"/>
          <w:bCs/>
          <w:lang w:bidi="ru-RU"/>
        </w:rPr>
      </w:pPr>
      <w:r w:rsidRPr="00AC14B5">
        <w:t xml:space="preserve">Оплата </w:t>
      </w:r>
      <w:r w:rsidRPr="00AC14B5">
        <w:rPr>
          <w:rFonts w:eastAsia="Courier New"/>
          <w:bCs/>
          <w:lang w:bidi="ru-RU"/>
        </w:rPr>
        <w:t>выполненных Подрядчиком работ</w:t>
      </w:r>
      <w:r w:rsidRPr="00AC14B5">
        <w:t xml:space="preserve"> по Контракту производится Заказчиком </w:t>
      </w:r>
      <w:r w:rsidRPr="00AC14B5">
        <w:rPr>
          <w:rFonts w:eastAsia="Courier New"/>
          <w:bCs/>
          <w:lang w:bidi="ru-RU"/>
        </w:rPr>
        <w:t>единовременно,</w:t>
      </w:r>
      <w:r w:rsidRPr="00AC14B5">
        <w:t xml:space="preserve"> согласно выставленным счетам и (или) счетам-фактурам. Оплата производится на основании подписанного в ЕИС документа о приемке в течение </w:t>
      </w:r>
      <w:r>
        <w:t>7</w:t>
      </w:r>
      <w:r w:rsidRPr="00AC14B5">
        <w:t xml:space="preserve"> (</w:t>
      </w:r>
      <w:r>
        <w:t>Семи</w:t>
      </w:r>
      <w:r w:rsidRPr="00AC14B5">
        <w:t>) рабочих дней с даты подписания Заказчиком электронного акта, направленного Исполнителем посредством электронного документооборота в единой информационной системе в сфере закупок.</w:t>
      </w:r>
    </w:p>
    <w:p w:rsidR="00210014" w:rsidRPr="00AC14B5" w:rsidRDefault="00210014" w:rsidP="00210014">
      <w:pPr>
        <w:tabs>
          <w:tab w:val="num" w:pos="1144"/>
        </w:tabs>
        <w:ind w:firstLine="567"/>
        <w:contextualSpacing/>
        <w:jc w:val="both"/>
        <w:rPr>
          <w:rFonts w:eastAsia="Courier New"/>
          <w:bCs/>
          <w:lang w:bidi="ru-RU"/>
        </w:rPr>
      </w:pPr>
      <w:r w:rsidRPr="00AC14B5">
        <w:rPr>
          <w:rFonts w:eastAsia="Courier New"/>
          <w:bCs/>
          <w:lang w:bidi="ru-RU"/>
        </w:rPr>
        <w:t xml:space="preserve">Основанием для оплаты выполненных Подрядчиком работ является справка о стоимости выполненных работ и затрат (форма КС-3),  акт приёмки выполненных работ (форма КС-2) согласно Локальной сметы, и Акт ввода объекта в эксплуатацию, подписанный Сторонами в порядке, предусмотренном настоящим Контрактом, выставленный Подрядчиком счет, счет-фактура (если облагается НДС). </w:t>
      </w:r>
      <w:r w:rsidRPr="0094522E">
        <w:rPr>
          <w:rFonts w:eastAsia="Courier New"/>
          <w:bCs/>
          <w:lang w:bidi="ru-RU"/>
        </w:rPr>
        <w:t>Акт приема-передачи технической документации визируется организацией, осуществляющей технический надзор. Данной организацией является СПб ГБУ «Служба заказчика администрации</w:t>
      </w:r>
      <w:r w:rsidRPr="00AC14B5">
        <w:rPr>
          <w:rFonts w:eastAsia="Courier New"/>
          <w:bCs/>
          <w:lang w:bidi="ru-RU"/>
        </w:rPr>
        <w:t xml:space="preserve"> Курортного района» (далее – организация, осуществляющая технический надзор). </w:t>
      </w:r>
    </w:p>
    <w:p w:rsidR="00210014" w:rsidRPr="00AC14B5" w:rsidRDefault="00210014" w:rsidP="00210014">
      <w:pPr>
        <w:tabs>
          <w:tab w:val="num" w:pos="1144"/>
        </w:tabs>
        <w:ind w:firstLine="567"/>
        <w:contextualSpacing/>
        <w:jc w:val="both"/>
        <w:rPr>
          <w:rFonts w:eastAsia="Courier New"/>
          <w:bCs/>
          <w:lang w:bidi="ru-RU"/>
        </w:rPr>
      </w:pPr>
      <w:r w:rsidRPr="00AC14B5">
        <w:rPr>
          <w:rFonts w:eastAsia="Courier New"/>
          <w:bCs/>
          <w:lang w:bidi="ru-RU"/>
        </w:rPr>
        <w:t>Авансирование работ не предусмотрено.</w:t>
      </w:r>
    </w:p>
    <w:p w:rsidR="00210014" w:rsidRPr="00AC14B5" w:rsidRDefault="00210014" w:rsidP="00210014">
      <w:pPr>
        <w:tabs>
          <w:tab w:val="num" w:pos="1144"/>
        </w:tabs>
        <w:ind w:firstLine="567"/>
        <w:contextualSpacing/>
        <w:jc w:val="both"/>
        <w:rPr>
          <w:rFonts w:eastAsia="Courier New"/>
          <w:bCs/>
          <w:lang w:bidi="ru-RU"/>
        </w:rPr>
      </w:pPr>
      <w:r>
        <w:rPr>
          <w:rFonts w:eastAsia="Courier New"/>
          <w:bCs/>
          <w:lang w:bidi="ru-RU"/>
        </w:rPr>
        <w:t>2</w:t>
      </w:r>
      <w:r w:rsidRPr="00AC14B5">
        <w:rPr>
          <w:rFonts w:eastAsia="Courier New"/>
          <w:bCs/>
          <w:lang w:bidi="ru-RU"/>
        </w:rPr>
        <w:t>.</w:t>
      </w:r>
      <w:r>
        <w:rPr>
          <w:rFonts w:eastAsia="Courier New"/>
          <w:bCs/>
          <w:lang w:bidi="ru-RU"/>
        </w:rPr>
        <w:t>7</w:t>
      </w:r>
      <w:r w:rsidRPr="00AC14B5">
        <w:rPr>
          <w:rFonts w:eastAsia="Courier New"/>
          <w:bCs/>
          <w:lang w:bidi="ru-RU"/>
        </w:rPr>
        <w:t>. Работы, выполненные Подрядчиком с отклонениями от требований нормативных правовых актов, не подлежат оплате Заказчиком до устранения Подрядчиком  обнаруженных недостатков.</w:t>
      </w:r>
    </w:p>
    <w:p w:rsidR="00210014" w:rsidRPr="00AC14B5" w:rsidRDefault="00210014" w:rsidP="00210014">
      <w:pPr>
        <w:tabs>
          <w:tab w:val="num" w:pos="1144"/>
        </w:tabs>
        <w:ind w:firstLine="567"/>
        <w:contextualSpacing/>
        <w:jc w:val="both"/>
        <w:rPr>
          <w:rFonts w:eastAsia="Courier New"/>
          <w:bCs/>
          <w:lang w:bidi="ru-RU"/>
        </w:rPr>
      </w:pPr>
      <w:r>
        <w:rPr>
          <w:rFonts w:eastAsia="Courier New"/>
          <w:bCs/>
          <w:lang w:bidi="ru-RU"/>
        </w:rPr>
        <w:t>2</w:t>
      </w:r>
      <w:r w:rsidRPr="00AC14B5">
        <w:rPr>
          <w:rFonts w:eastAsia="Courier New"/>
          <w:bCs/>
          <w:lang w:bidi="ru-RU"/>
        </w:rPr>
        <w:t>.</w:t>
      </w:r>
      <w:r>
        <w:rPr>
          <w:rFonts w:eastAsia="Courier New"/>
          <w:bCs/>
          <w:lang w:bidi="ru-RU"/>
        </w:rPr>
        <w:t>8</w:t>
      </w:r>
      <w:r w:rsidRPr="00AC14B5">
        <w:rPr>
          <w:rFonts w:eastAsia="Courier New"/>
          <w:bCs/>
          <w:lang w:bidi="ru-RU"/>
        </w:rPr>
        <w:t>.</w:t>
      </w:r>
      <w:r w:rsidRPr="00AC14B5">
        <w:rPr>
          <w:rFonts w:eastAsia="Courier New"/>
          <w:bCs/>
          <w:lang w:bidi="ru-RU"/>
        </w:rPr>
        <w:tab/>
        <w:t xml:space="preserve">Оплата выполненных Подрядчиком работ подлежит уменьшению на сумму пени, штрафа, исчисленную в соответствии с пунктом 6 настоящего Контракта. </w:t>
      </w:r>
    </w:p>
    <w:p w:rsidR="00210014" w:rsidRPr="00AC14B5" w:rsidRDefault="00210014" w:rsidP="00210014">
      <w:pPr>
        <w:tabs>
          <w:tab w:val="num" w:pos="1144"/>
        </w:tabs>
        <w:ind w:firstLine="567"/>
        <w:contextualSpacing/>
        <w:jc w:val="both"/>
        <w:rPr>
          <w:rFonts w:eastAsia="Courier New"/>
          <w:bCs/>
          <w:lang w:bidi="ru-RU"/>
        </w:rPr>
      </w:pPr>
      <w:r>
        <w:rPr>
          <w:rFonts w:eastAsia="Courier New"/>
          <w:bCs/>
          <w:lang w:bidi="ru-RU"/>
        </w:rPr>
        <w:t>2</w:t>
      </w:r>
      <w:r w:rsidRPr="00AC14B5">
        <w:rPr>
          <w:rFonts w:eastAsia="Courier New"/>
          <w:bCs/>
          <w:lang w:bidi="ru-RU"/>
        </w:rPr>
        <w:t>.</w:t>
      </w:r>
      <w:r>
        <w:rPr>
          <w:rFonts w:eastAsia="Courier New"/>
          <w:bCs/>
          <w:lang w:bidi="ru-RU"/>
        </w:rPr>
        <w:t>9</w:t>
      </w:r>
      <w:r w:rsidRPr="00AC14B5">
        <w:rPr>
          <w:rFonts w:eastAsia="Courier New"/>
          <w:bCs/>
          <w:lang w:bidi="ru-RU"/>
        </w:rPr>
        <w:t>.</w:t>
      </w:r>
      <w:r w:rsidRPr="00AC14B5">
        <w:rPr>
          <w:rFonts w:eastAsia="Courier New"/>
          <w:bCs/>
          <w:lang w:bidi="ru-RU"/>
        </w:rPr>
        <w:tab/>
        <w:t xml:space="preserve">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w:t>
      </w:r>
      <w:r w:rsidRPr="00E70296">
        <w:rPr>
          <w:rFonts w:eastAsia="Courier New"/>
          <w:bCs/>
          <w:lang w:bidi="ru-RU"/>
        </w:rPr>
        <w:t>п.6.</w:t>
      </w:r>
      <w:r w:rsidRPr="00AC14B5">
        <w:rPr>
          <w:rFonts w:eastAsia="Courier New"/>
          <w:bCs/>
          <w:lang w:bidi="ru-RU"/>
        </w:rPr>
        <w:t xml:space="preserve"> настоящего Контракта. </w:t>
      </w:r>
    </w:p>
    <w:p w:rsidR="00324848" w:rsidRPr="00EA1254" w:rsidRDefault="00324848" w:rsidP="00210014">
      <w:pPr>
        <w:tabs>
          <w:tab w:val="num" w:pos="1144"/>
        </w:tabs>
        <w:ind w:firstLine="567"/>
        <w:contextualSpacing/>
        <w:jc w:val="both"/>
        <w:rPr>
          <w:bCs/>
        </w:rPr>
      </w:pPr>
    </w:p>
    <w:p w:rsidR="00324848" w:rsidRPr="002A066D" w:rsidRDefault="00324848" w:rsidP="00EA1254">
      <w:pPr>
        <w:pStyle w:val="12"/>
        <w:jc w:val="center"/>
        <w:rPr>
          <w:rFonts w:ascii="Times New Roman" w:hAnsi="Times New Roman"/>
          <w:b/>
          <w:sz w:val="24"/>
          <w:szCs w:val="24"/>
        </w:rPr>
      </w:pPr>
      <w:r w:rsidRPr="002A066D">
        <w:rPr>
          <w:rFonts w:ascii="Times New Roman" w:hAnsi="Times New Roman"/>
          <w:b/>
          <w:sz w:val="24"/>
          <w:szCs w:val="24"/>
        </w:rPr>
        <w:t xml:space="preserve">3. Порядок, сроки и условия выполнения и приемки </w:t>
      </w:r>
      <w:r>
        <w:rPr>
          <w:rFonts w:ascii="Times New Roman" w:hAnsi="Times New Roman"/>
          <w:b/>
          <w:sz w:val="24"/>
          <w:szCs w:val="24"/>
        </w:rPr>
        <w:t>услуг</w:t>
      </w:r>
    </w:p>
    <w:p w:rsidR="00324848" w:rsidRPr="00EA1254" w:rsidRDefault="00324848" w:rsidP="00EA1254">
      <w:pPr>
        <w:pStyle w:val="12"/>
        <w:jc w:val="both"/>
        <w:rPr>
          <w:rFonts w:ascii="Times New Roman" w:hAnsi="Times New Roman"/>
          <w:bCs/>
        </w:rPr>
      </w:pPr>
    </w:p>
    <w:p w:rsidR="00324848" w:rsidRPr="00C6246E" w:rsidRDefault="00324848" w:rsidP="00EA1254">
      <w:pPr>
        <w:pStyle w:val="a8"/>
        <w:widowControl w:val="0"/>
        <w:spacing w:after="0" w:line="240" w:lineRule="auto"/>
        <w:ind w:left="709" w:firstLine="0"/>
        <w:contextualSpacing w:val="0"/>
        <w:rPr>
          <w:sz w:val="24"/>
          <w:szCs w:val="24"/>
          <w:lang w:eastAsia="en-US"/>
        </w:rPr>
      </w:pPr>
      <w:r w:rsidRPr="00C6246E">
        <w:rPr>
          <w:sz w:val="24"/>
          <w:szCs w:val="24"/>
          <w:lang w:eastAsia="en-US"/>
        </w:rPr>
        <w:t xml:space="preserve">3.1. Место </w:t>
      </w:r>
      <w:r w:rsidR="00806455">
        <w:rPr>
          <w:sz w:val="24"/>
          <w:szCs w:val="24"/>
          <w:lang w:eastAsia="en-US"/>
        </w:rPr>
        <w:t>выполнения работ</w:t>
      </w:r>
      <w:r w:rsidRPr="00C6246E">
        <w:rPr>
          <w:sz w:val="24"/>
          <w:szCs w:val="24"/>
          <w:lang w:eastAsia="en-US"/>
        </w:rPr>
        <w:t xml:space="preserve">: </w:t>
      </w:r>
    </w:p>
    <w:p w:rsidR="003874C1" w:rsidRPr="003874C1" w:rsidRDefault="00324848" w:rsidP="003874C1">
      <w:pPr>
        <w:pStyle w:val="a8"/>
        <w:spacing w:line="240" w:lineRule="auto"/>
        <w:ind w:left="426" w:firstLine="0"/>
        <w:rPr>
          <w:b/>
          <w:sz w:val="24"/>
          <w:szCs w:val="24"/>
        </w:rPr>
      </w:pPr>
      <w:r w:rsidRPr="003874C1">
        <w:rPr>
          <w:sz w:val="24"/>
          <w:szCs w:val="24"/>
        </w:rPr>
        <w:t xml:space="preserve">- </w:t>
      </w:r>
      <w:r w:rsidR="003874C1" w:rsidRPr="003874C1">
        <w:rPr>
          <w:b/>
          <w:sz w:val="24"/>
          <w:szCs w:val="24"/>
        </w:rPr>
        <w:t>Санкт-Петербург, г. Сестрорецк, Приморское шоссе д. 350, лит.А.</w:t>
      </w:r>
    </w:p>
    <w:p w:rsidR="000233C2" w:rsidRDefault="00324848" w:rsidP="000233C2">
      <w:pPr>
        <w:spacing w:after="0"/>
        <w:jc w:val="both"/>
        <w:rPr>
          <w:sz w:val="24"/>
          <w:szCs w:val="24"/>
        </w:rPr>
      </w:pPr>
      <w:r w:rsidRPr="00C6246E">
        <w:rPr>
          <w:sz w:val="24"/>
          <w:szCs w:val="24"/>
        </w:rPr>
        <w:t xml:space="preserve">3.2. </w:t>
      </w:r>
      <w:r w:rsidR="000233C2" w:rsidRPr="000233C2">
        <w:rPr>
          <w:sz w:val="24"/>
          <w:szCs w:val="24"/>
        </w:rPr>
        <w:t>Начало выполнения работ – с момента заключения Контракта.</w:t>
      </w:r>
    </w:p>
    <w:p w:rsidR="000233C2" w:rsidRDefault="000233C2" w:rsidP="000233C2">
      <w:pPr>
        <w:spacing w:after="0"/>
        <w:jc w:val="both"/>
        <w:rPr>
          <w:sz w:val="24"/>
          <w:szCs w:val="24"/>
        </w:rPr>
      </w:pPr>
      <w:r w:rsidRPr="000233C2">
        <w:rPr>
          <w:sz w:val="24"/>
          <w:szCs w:val="24"/>
        </w:rPr>
        <w:t xml:space="preserve">Срок  выполнения работ: не позднее </w:t>
      </w:r>
      <w:r w:rsidR="00AC4EEA">
        <w:rPr>
          <w:sz w:val="24"/>
          <w:szCs w:val="24"/>
        </w:rPr>
        <w:t>11</w:t>
      </w:r>
      <w:r w:rsidRPr="000233C2">
        <w:rPr>
          <w:sz w:val="24"/>
          <w:szCs w:val="24"/>
        </w:rPr>
        <w:t>.0</w:t>
      </w:r>
      <w:r w:rsidR="00AC4EEA">
        <w:rPr>
          <w:sz w:val="24"/>
          <w:szCs w:val="24"/>
        </w:rPr>
        <w:t>6</w:t>
      </w:r>
      <w:r w:rsidRPr="000233C2">
        <w:rPr>
          <w:sz w:val="24"/>
          <w:szCs w:val="24"/>
        </w:rPr>
        <w:t>.2026 года.</w:t>
      </w:r>
    </w:p>
    <w:p w:rsidR="000233C2" w:rsidRDefault="000233C2" w:rsidP="000233C2">
      <w:pPr>
        <w:spacing w:after="0"/>
        <w:jc w:val="both"/>
        <w:rPr>
          <w:sz w:val="24"/>
          <w:szCs w:val="24"/>
        </w:rPr>
      </w:pPr>
    </w:p>
    <w:p w:rsidR="00A02072" w:rsidRPr="00B66F65" w:rsidRDefault="00324848" w:rsidP="000233C2">
      <w:pPr>
        <w:spacing w:after="0"/>
        <w:jc w:val="both"/>
        <w:rPr>
          <w:lang w:eastAsia="ar-SA"/>
        </w:rPr>
      </w:pPr>
      <w:r>
        <w:rPr>
          <w:sz w:val="24"/>
          <w:szCs w:val="24"/>
        </w:rPr>
        <w:t xml:space="preserve"> </w:t>
      </w:r>
      <w:r w:rsidR="00A02072">
        <w:rPr>
          <w:sz w:val="24"/>
          <w:szCs w:val="24"/>
        </w:rPr>
        <w:t>3.</w:t>
      </w:r>
      <w:r w:rsidR="000233C2">
        <w:rPr>
          <w:sz w:val="24"/>
          <w:szCs w:val="24"/>
        </w:rPr>
        <w:t>3</w:t>
      </w:r>
      <w:r w:rsidR="00A02072">
        <w:rPr>
          <w:sz w:val="24"/>
          <w:szCs w:val="24"/>
        </w:rPr>
        <w:t>.</w:t>
      </w:r>
      <w:r>
        <w:rPr>
          <w:sz w:val="24"/>
          <w:szCs w:val="24"/>
        </w:rPr>
        <w:t xml:space="preserve"> </w:t>
      </w:r>
      <w:r w:rsidR="00A02072" w:rsidRPr="00B66F65">
        <w:rPr>
          <w:lang w:eastAsia="ar-SA"/>
        </w:rPr>
        <w:t xml:space="preserve">Для проверки предоставленных Подрядчиком результатов отдельного этапа исполнения настоящего контракта, в части их соответствия условиям настоящего контракта Заказчик обязан провести экспертизу. </w:t>
      </w:r>
      <w:r w:rsidR="00A02072" w:rsidRPr="00B66F65">
        <w:rPr>
          <w:lang w:eastAsia="ar-SA"/>
        </w:rPr>
        <w:lastRenderedPageBreak/>
        <w:t xml:space="preserve">Экспертиза может проводиться Заказчиком своими силами или к ее проведению могут привлекаться эксперты, экспертные организации. </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4</w:t>
      </w:r>
      <w:r w:rsidRPr="00B66F65">
        <w:rPr>
          <w:lang w:eastAsia="ar-SA"/>
        </w:rPr>
        <w:t>. По решению Заказчика для приемки результатов отдельного этапа исполнения настоящего контракта может создаваться приемочная комиссия.</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5</w:t>
      </w:r>
      <w:r w:rsidRPr="00B66F65">
        <w:rPr>
          <w:lang w:eastAsia="ar-SA"/>
        </w:rPr>
        <w:t>. Заказчик осуществляет приемку результатов отдельного этапа исполнения настоящего контракта по объему и качеству в течение 3 рабочих дней со дня получения акта, счет - фактуры (счета) от Подрядчика, результат приемки в этот же срок отражается в акте.</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5</w:t>
      </w:r>
      <w:r w:rsidRPr="00B66F65">
        <w:rPr>
          <w:lang w:eastAsia="ar-SA"/>
        </w:rPr>
        <w:t>.1. При приемке результатов отдельного этапа исполнения настоящего контракта по объему Заказчик проверяет соответствие объема оказанных услуг, объему, указанному в акте, журнале учета, настоящем контракте.</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5</w:t>
      </w:r>
      <w:r w:rsidRPr="00B66F65">
        <w:rPr>
          <w:lang w:eastAsia="ar-SA"/>
        </w:rPr>
        <w:t>.2. При приемке результатов отдельного этапа исполнения настоящего контракта по качеству Заказчик проверяет соответствие оказанных услуг требованиям, указанным в настоящем контракте, а также требованиям, обычно предъявляемым к услугам соответствующего рода.</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5</w:t>
      </w:r>
      <w:r w:rsidRPr="00B66F65">
        <w:rPr>
          <w:lang w:eastAsia="ar-SA"/>
        </w:rPr>
        <w:t xml:space="preserve">.3. При обнаружении любого несоответствия результатов отдельного этапа исполнения настоящего контракта условиям настоящего контракта об этом делается отметка в акте. </w:t>
      </w:r>
    </w:p>
    <w:p w:rsidR="00A02072" w:rsidRPr="00B66F65" w:rsidRDefault="000233C2" w:rsidP="00A02072">
      <w:pPr>
        <w:spacing w:after="0" w:line="240" w:lineRule="auto"/>
        <w:ind w:firstLine="567"/>
        <w:jc w:val="both"/>
        <w:rPr>
          <w:lang w:eastAsia="ar-SA"/>
        </w:rPr>
      </w:pPr>
      <w:r>
        <w:rPr>
          <w:lang w:eastAsia="ar-SA"/>
        </w:rPr>
        <w:t>3</w:t>
      </w:r>
      <w:r w:rsidR="00A02072" w:rsidRPr="00B66F65">
        <w:rPr>
          <w:lang w:eastAsia="ar-SA"/>
        </w:rPr>
        <w:t>.</w:t>
      </w:r>
      <w:r>
        <w:rPr>
          <w:lang w:eastAsia="ar-SA"/>
        </w:rPr>
        <w:t>6</w:t>
      </w:r>
      <w:r w:rsidR="00A02072" w:rsidRPr="00B66F65">
        <w:rPr>
          <w:lang w:eastAsia="ar-SA"/>
        </w:rPr>
        <w:t>.При отсутствии замечаний к результатам отдельного этапа исполнения настоящего контракта Заказчик подписывает акт (в случае создания приемочной комиссии акт подписывается всеми членами приемочной комиссии и утверждается Заказчиком). При наличии замечаний к результатам отдельного этапа исполнения настоящего контракта Заказчик делает отметку в акте. Подрядчик обязан устранить замечания в течение 3 рабочих дней со дня получения от Заказчика уведомления с требованием устранения замечаний, при этом все расходы, связанные с устранением выявленных замечаний, возлагаются на Подрядчика.</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7</w:t>
      </w:r>
      <w:r w:rsidRPr="00B66F65">
        <w:rPr>
          <w:lang w:eastAsia="ar-SA"/>
        </w:rPr>
        <w:t>.Заказчик вправе:</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7</w:t>
      </w:r>
      <w:r w:rsidRPr="00B66F65">
        <w:rPr>
          <w:lang w:eastAsia="ar-SA"/>
        </w:rPr>
        <w:t>.1.отказаться от приемки результатов отдельного этапа исполнения настоящего контракта в случае обнаружения недостатков, которые исключают возможность выполнения работ по назначению и не могут быть устранены Подрядчиком, о чем в срок не более 2 рабочих дней со дня получения акта от Подрядчиком, направляет Подрядчику в письменной форме мотивированный отказ с приложением акта и перечня выявленных недостатков, являющегося неотъемлемой частью такого акта.</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7</w:t>
      </w:r>
      <w:r w:rsidRPr="00B66F65">
        <w:rPr>
          <w:lang w:eastAsia="ar-SA"/>
        </w:rPr>
        <w:t>.2.не отказывать в приемке результатов отдельного этапа исполнения настоящего контракта в случае выявления несоответствия этих результатов условиям настоящего контракта, если выявленное несоответствие не препятствует приемке этих результатов и устранено Подрядчиком.</w:t>
      </w:r>
    </w:p>
    <w:p w:rsidR="00A02072" w:rsidRPr="00B66F65" w:rsidRDefault="00A02072" w:rsidP="00A02072">
      <w:pPr>
        <w:spacing w:after="0" w:line="240" w:lineRule="auto"/>
        <w:ind w:firstLine="567"/>
        <w:jc w:val="both"/>
        <w:rPr>
          <w:lang w:eastAsia="ar-SA"/>
        </w:rPr>
      </w:pPr>
      <w:r>
        <w:rPr>
          <w:lang w:eastAsia="ar-SA"/>
        </w:rPr>
        <w:t>3</w:t>
      </w:r>
      <w:r w:rsidRPr="00B66F65">
        <w:rPr>
          <w:lang w:eastAsia="ar-SA"/>
        </w:rPr>
        <w:t>.</w:t>
      </w:r>
      <w:r w:rsidR="000233C2">
        <w:rPr>
          <w:lang w:eastAsia="ar-SA"/>
        </w:rPr>
        <w:t>8</w:t>
      </w:r>
      <w:r w:rsidRPr="00B66F65">
        <w:rPr>
          <w:lang w:eastAsia="ar-SA"/>
        </w:rPr>
        <w:t>. При возникновении между Заказчиком и Подрядчиком спора по поводу недостатков результатов отдельного этапа исполнения настоящего контракта или их причин по требованию любой из Сторон может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условий настоящего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324848" w:rsidRPr="002A066D" w:rsidRDefault="00324848" w:rsidP="00A02072">
      <w:pPr>
        <w:pStyle w:val="a8"/>
        <w:widowControl w:val="0"/>
        <w:spacing w:after="0" w:line="240" w:lineRule="auto"/>
        <w:ind w:left="0" w:firstLine="567"/>
        <w:contextualSpacing w:val="0"/>
        <w:jc w:val="center"/>
        <w:rPr>
          <w:b/>
          <w:sz w:val="24"/>
          <w:szCs w:val="24"/>
        </w:rPr>
      </w:pPr>
      <w:r w:rsidRPr="002A066D">
        <w:rPr>
          <w:b/>
          <w:sz w:val="24"/>
          <w:szCs w:val="24"/>
        </w:rPr>
        <w:t>4. Взаимодействие Сторон</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4.1. </w:t>
      </w:r>
      <w:r w:rsidR="00806455">
        <w:rPr>
          <w:rFonts w:ascii="Times New Roman" w:hAnsi="Times New Roman"/>
          <w:sz w:val="24"/>
          <w:szCs w:val="24"/>
        </w:rPr>
        <w:t>Подрядчик</w:t>
      </w:r>
      <w:r w:rsidRPr="002A066D">
        <w:rPr>
          <w:rFonts w:ascii="Times New Roman" w:hAnsi="Times New Roman"/>
          <w:sz w:val="24"/>
          <w:szCs w:val="24"/>
        </w:rPr>
        <w:t xml:space="preserve"> обязуется: </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4.1.1. Своевременно и надлежащим образом </w:t>
      </w:r>
      <w:r w:rsidR="00806455">
        <w:rPr>
          <w:rFonts w:ascii="Times New Roman" w:hAnsi="Times New Roman"/>
          <w:sz w:val="24"/>
          <w:szCs w:val="24"/>
        </w:rPr>
        <w:t>выполнить работы</w:t>
      </w:r>
      <w:r w:rsidRPr="002A066D">
        <w:rPr>
          <w:rFonts w:ascii="Times New Roman" w:hAnsi="Times New Roman"/>
          <w:sz w:val="24"/>
          <w:szCs w:val="24"/>
        </w:rPr>
        <w:t xml:space="preserve"> и представить Заказчику отчетную документацию по итогам исполнения настоящего Контракта.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4.1.2. Обеспечивать соответствие результатов работ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4.1.3. Обеспечить устранение недостатков и дефектов, выявленных при сдаче-приемке услуг и в течение гарантийного срока, за свой счет.</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4.1.4. Приостановить выполнение работ (оказание услуг) в случае обнаружения независящих от Исполнителя обстоятельств, которые могут оказать негативное влияние на годность или прочность результатов выполняемых работ (оказываемых услуг)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 (оказания услуг).</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4.1.</w:t>
      </w:r>
      <w:r>
        <w:rPr>
          <w:rFonts w:ascii="Times New Roman" w:hAnsi="Times New Roman"/>
          <w:sz w:val="24"/>
          <w:szCs w:val="24"/>
        </w:rPr>
        <w:t>5</w:t>
      </w:r>
      <w:r w:rsidRPr="002A066D">
        <w:rPr>
          <w:rFonts w:ascii="Times New Roman" w:hAnsi="Times New Roman"/>
          <w:sz w:val="24"/>
          <w:szCs w:val="24"/>
        </w:rPr>
        <w:t xml:space="preserve">. Предоставлять Заказчику по его требованию документы, относящиеся </w:t>
      </w:r>
      <w:r w:rsidRPr="002A066D">
        <w:rPr>
          <w:rFonts w:ascii="Times New Roman" w:hAnsi="Times New Roman"/>
          <w:sz w:val="24"/>
          <w:szCs w:val="24"/>
        </w:rPr>
        <w:br/>
        <w:t>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4.2. </w:t>
      </w:r>
      <w:r w:rsidR="00806455">
        <w:rPr>
          <w:rFonts w:ascii="Times New Roman" w:hAnsi="Times New Roman"/>
          <w:sz w:val="24"/>
          <w:szCs w:val="24"/>
        </w:rPr>
        <w:t>Подрядчик</w:t>
      </w:r>
      <w:r w:rsidRPr="002A066D">
        <w:rPr>
          <w:rFonts w:ascii="Times New Roman" w:hAnsi="Times New Roman"/>
          <w:sz w:val="24"/>
          <w:szCs w:val="24"/>
        </w:rPr>
        <w:t xml:space="preserve"> вправе:</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lastRenderedPageBreak/>
        <w:t>4.2.1. Требовать от Заказчика произвести приемку оказанных услуг в порядке и в сроки, предусмотренные Контрактом;</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4.2.2. Требовать своевременной оплаты на условиях, установленных Контрактом, надлежащим образом оказанных и принятых Заказчиком Работ;</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4.2.3. Принять решение об одностороннем отказе от исполнения Контракта </w:t>
      </w:r>
      <w:r w:rsidRPr="002A066D">
        <w:rPr>
          <w:rFonts w:ascii="Times New Roman" w:hAnsi="Times New Roman"/>
          <w:sz w:val="24"/>
          <w:szCs w:val="24"/>
        </w:rPr>
        <w:br/>
        <w:t>в соответствии с гражданским законодательством;</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4.2.4. Требовать возмещения убытков, уплаты неустоек (штрафов, пеней) </w:t>
      </w:r>
      <w:r w:rsidRPr="002A066D">
        <w:rPr>
          <w:rFonts w:ascii="Times New Roman" w:hAnsi="Times New Roman"/>
          <w:sz w:val="24"/>
          <w:szCs w:val="24"/>
        </w:rPr>
        <w:br/>
        <w:t xml:space="preserve">в соответствии с </w:t>
      </w:r>
      <w:hyperlink w:anchor="P217" w:history="1">
        <w:r w:rsidRPr="002A066D">
          <w:rPr>
            <w:rFonts w:ascii="Times New Roman" w:hAnsi="Times New Roman"/>
            <w:sz w:val="24"/>
            <w:szCs w:val="24"/>
          </w:rPr>
          <w:t>разделом VI</w:t>
        </w:r>
      </w:hyperlink>
      <w:r w:rsidRPr="002A066D">
        <w:rPr>
          <w:rFonts w:ascii="Times New Roman" w:hAnsi="Times New Roman"/>
          <w:sz w:val="24"/>
          <w:szCs w:val="24"/>
        </w:rPr>
        <w:t xml:space="preserve"> Контракта;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4.3. Заказчик обязуется:</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4.3.1. Обеспечить своевременную приемку и оплату </w:t>
      </w:r>
      <w:r w:rsidR="00806455">
        <w:rPr>
          <w:rFonts w:ascii="Times New Roman" w:hAnsi="Times New Roman"/>
          <w:sz w:val="24"/>
          <w:szCs w:val="24"/>
        </w:rPr>
        <w:t>выполненных работ</w:t>
      </w:r>
      <w:r w:rsidRPr="002A066D">
        <w:rPr>
          <w:rFonts w:ascii="Times New Roman" w:hAnsi="Times New Roman"/>
          <w:sz w:val="24"/>
          <w:szCs w:val="24"/>
        </w:rPr>
        <w:t xml:space="preserve"> надлежащего качества в порядке и сроки, предусмотренные Контрактом;</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Исполнитель и (или) выполняемые Работы не соответствуют установленным извещением об осуществлении закупки и (или) документацией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Исполнителя; </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4.3.4. Требовать уплаты неустоек (штрафов, пеней) в соответствии с </w:t>
      </w:r>
      <w:hyperlink w:anchor="P217" w:history="1">
        <w:r w:rsidRPr="002A066D">
          <w:rPr>
            <w:rFonts w:ascii="Times New Roman" w:hAnsi="Times New Roman"/>
            <w:sz w:val="24"/>
            <w:szCs w:val="24"/>
          </w:rPr>
          <w:t xml:space="preserve">разделом </w:t>
        </w:r>
        <w:r w:rsidRPr="002A066D">
          <w:rPr>
            <w:rFonts w:ascii="Times New Roman" w:hAnsi="Times New Roman"/>
            <w:sz w:val="24"/>
            <w:szCs w:val="24"/>
          </w:rPr>
          <w:br/>
          <w:t>VI</w:t>
        </w:r>
      </w:hyperlink>
      <w:r w:rsidRPr="002A066D">
        <w:rPr>
          <w:rFonts w:ascii="Times New Roman" w:hAnsi="Times New Roman"/>
          <w:sz w:val="24"/>
          <w:szCs w:val="24"/>
        </w:rPr>
        <w:t xml:space="preserve"> Контракта;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4.3.5. Провести экспертизу </w:t>
      </w:r>
      <w:r>
        <w:rPr>
          <w:rFonts w:ascii="Times New Roman" w:hAnsi="Times New Roman"/>
          <w:sz w:val="24"/>
          <w:szCs w:val="24"/>
        </w:rPr>
        <w:t>оказанных услуг</w:t>
      </w:r>
      <w:r w:rsidRPr="002A066D">
        <w:rPr>
          <w:rFonts w:ascii="Times New Roman" w:hAnsi="Times New Roman"/>
          <w:sz w:val="24"/>
          <w:szCs w:val="24"/>
        </w:rPr>
        <w:t xml:space="preserve"> для проверки его соответствия условиям Контракта в соответствии с Федеральным </w:t>
      </w:r>
      <w:hyperlink r:id="rId7" w:history="1">
        <w:r w:rsidRPr="002A066D">
          <w:rPr>
            <w:rFonts w:ascii="Times New Roman" w:hAnsi="Times New Roman"/>
            <w:sz w:val="24"/>
            <w:szCs w:val="24"/>
          </w:rPr>
          <w:t>законом</w:t>
        </w:r>
      </w:hyperlink>
      <w:r w:rsidRPr="002A066D">
        <w:rPr>
          <w:rFonts w:ascii="Times New Roman" w:hAnsi="Times New Roman"/>
          <w:sz w:val="24"/>
          <w:szCs w:val="24"/>
        </w:rPr>
        <w:t xml:space="preserve"> «О контрактной системе </w:t>
      </w:r>
      <w:r w:rsidRPr="002A066D">
        <w:rPr>
          <w:rFonts w:ascii="Times New Roman" w:hAnsi="Times New Roman"/>
          <w:sz w:val="24"/>
          <w:szCs w:val="24"/>
        </w:rPr>
        <w:br/>
        <w:t>в сфере закупок товаров, работ, услуг для обеспечения государственных и муниципальных нужд».</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4.4. Заказчик вправе:</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4.4.1. Требовать от </w:t>
      </w:r>
      <w:r w:rsidR="00806455">
        <w:rPr>
          <w:rFonts w:ascii="Times New Roman" w:hAnsi="Times New Roman"/>
          <w:sz w:val="24"/>
          <w:szCs w:val="24"/>
        </w:rPr>
        <w:t>Подрядчика</w:t>
      </w:r>
      <w:r w:rsidRPr="002A066D">
        <w:rPr>
          <w:rFonts w:ascii="Times New Roman" w:hAnsi="Times New Roman"/>
          <w:sz w:val="24"/>
          <w:szCs w:val="24"/>
        </w:rPr>
        <w:t xml:space="preserve"> надлежащего исполнения обязательств по Контракту;</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4.4.2. Требовать от </w:t>
      </w:r>
      <w:r w:rsidR="00806455">
        <w:rPr>
          <w:rFonts w:ascii="Times New Roman" w:hAnsi="Times New Roman"/>
          <w:sz w:val="24"/>
          <w:szCs w:val="24"/>
        </w:rPr>
        <w:t>Подрядчика</w:t>
      </w:r>
      <w:r w:rsidRPr="002A066D">
        <w:rPr>
          <w:rFonts w:ascii="Times New Roman" w:hAnsi="Times New Roman"/>
          <w:sz w:val="24"/>
          <w:szCs w:val="24"/>
        </w:rPr>
        <w:t xml:space="preserve"> своевременного устранения недостатков, выявленных как в ходе приемки, так и в течение гарантийного периода;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4.4.3. Проверять ход и качество выполнения </w:t>
      </w:r>
      <w:r w:rsidR="00806455">
        <w:rPr>
          <w:rFonts w:ascii="Times New Roman" w:hAnsi="Times New Roman"/>
          <w:sz w:val="24"/>
          <w:szCs w:val="24"/>
        </w:rPr>
        <w:t>Подрядчиком</w:t>
      </w:r>
      <w:r w:rsidRPr="002A066D">
        <w:rPr>
          <w:rFonts w:ascii="Times New Roman" w:hAnsi="Times New Roman"/>
          <w:sz w:val="24"/>
          <w:szCs w:val="24"/>
        </w:rPr>
        <w:t xml:space="preserve"> условий настоящего Контракта без вмешательства в оперативно-хозяйственную деятельность </w:t>
      </w:r>
      <w:r w:rsidR="00806455">
        <w:rPr>
          <w:rFonts w:ascii="Times New Roman" w:hAnsi="Times New Roman"/>
          <w:sz w:val="24"/>
          <w:szCs w:val="24"/>
        </w:rPr>
        <w:t>Подрядчика</w:t>
      </w:r>
      <w:r w:rsidRPr="002A066D">
        <w:rPr>
          <w:rFonts w:ascii="Times New Roman" w:hAnsi="Times New Roman"/>
          <w:sz w:val="24"/>
          <w:szCs w:val="24"/>
        </w:rPr>
        <w:t>;</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4.4.4. Требовать возмещения убытков в соответствии с </w:t>
      </w:r>
      <w:hyperlink w:anchor="P217" w:history="1">
        <w:r w:rsidRPr="002A066D">
          <w:rPr>
            <w:rFonts w:ascii="Times New Roman" w:hAnsi="Times New Roman"/>
            <w:sz w:val="24"/>
            <w:szCs w:val="24"/>
          </w:rPr>
          <w:t>разделом VI</w:t>
        </w:r>
      </w:hyperlink>
      <w:r w:rsidRPr="002A066D">
        <w:rPr>
          <w:rFonts w:ascii="Times New Roman" w:hAnsi="Times New Roman"/>
          <w:sz w:val="24"/>
          <w:szCs w:val="24"/>
        </w:rPr>
        <w:t xml:space="preserve"> Контракта, причиненных по вине </w:t>
      </w:r>
      <w:r w:rsidR="00806455">
        <w:rPr>
          <w:rFonts w:ascii="Times New Roman" w:hAnsi="Times New Roman"/>
          <w:sz w:val="24"/>
          <w:szCs w:val="24"/>
        </w:rPr>
        <w:t>Подрядчика</w:t>
      </w:r>
      <w:r w:rsidRPr="002A066D">
        <w:rPr>
          <w:rFonts w:ascii="Times New Roman" w:hAnsi="Times New Roman"/>
          <w:sz w:val="24"/>
          <w:szCs w:val="24"/>
        </w:rPr>
        <w:t>;</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4.4.5. Предложить увеличить или уменьшить в процессе исполнения настоящего Контракта количество </w:t>
      </w:r>
      <w:r w:rsidR="00806455">
        <w:rPr>
          <w:rFonts w:ascii="Times New Roman" w:hAnsi="Times New Roman"/>
          <w:sz w:val="24"/>
          <w:szCs w:val="24"/>
        </w:rPr>
        <w:t>выполненных работ</w:t>
      </w:r>
      <w:r w:rsidRPr="002A066D">
        <w:rPr>
          <w:rFonts w:ascii="Times New Roman" w:hAnsi="Times New Roman"/>
          <w:sz w:val="24"/>
          <w:szCs w:val="24"/>
        </w:rPr>
        <w:t xml:space="preserve">, предусмотренных Контрактом, не более чем на десять процентов в порядке и на условиях, установленных Федеральным </w:t>
      </w:r>
      <w:hyperlink r:id="rId8" w:history="1">
        <w:r w:rsidRPr="002A066D">
          <w:rPr>
            <w:rFonts w:ascii="Times New Roman" w:hAnsi="Times New Roman"/>
            <w:sz w:val="24"/>
            <w:szCs w:val="24"/>
          </w:rPr>
          <w:t>законом</w:t>
        </w:r>
      </w:hyperlink>
      <w:r w:rsidRPr="002A066D">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 </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4.4.6. Отказаться от приемки и оплаты </w:t>
      </w:r>
      <w:r w:rsidR="00806455">
        <w:rPr>
          <w:rFonts w:ascii="Times New Roman" w:hAnsi="Times New Roman"/>
          <w:sz w:val="24"/>
          <w:szCs w:val="24"/>
        </w:rPr>
        <w:t>выполненных работ</w:t>
      </w:r>
      <w:r w:rsidRPr="002A066D">
        <w:rPr>
          <w:rFonts w:ascii="Times New Roman" w:hAnsi="Times New Roman"/>
          <w:sz w:val="24"/>
          <w:szCs w:val="24"/>
        </w:rPr>
        <w:t>, не соответствующих условиям Контракта;</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4.4.7. Принять решение об одностороннем отказе от исполнения Контракта </w:t>
      </w:r>
      <w:r w:rsidRPr="002A066D">
        <w:rPr>
          <w:rFonts w:ascii="Times New Roman" w:hAnsi="Times New Roman"/>
          <w:sz w:val="24"/>
          <w:szCs w:val="24"/>
        </w:rPr>
        <w:br/>
        <w:t xml:space="preserve">в соответствии с гражданским законодательством; </w:t>
      </w:r>
    </w:p>
    <w:p w:rsidR="00324848"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4.4.8.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выбор которых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rsidR="00324848" w:rsidRPr="002A066D" w:rsidRDefault="00324848" w:rsidP="00EA1254">
      <w:pPr>
        <w:pStyle w:val="12"/>
        <w:ind w:firstLine="567"/>
        <w:jc w:val="both"/>
        <w:rPr>
          <w:rFonts w:ascii="Times New Roman" w:hAnsi="Times New Roman"/>
          <w:sz w:val="24"/>
          <w:szCs w:val="24"/>
        </w:rPr>
      </w:pPr>
      <w:r w:rsidRPr="002A066D">
        <w:rPr>
          <w:rFonts w:ascii="Times New Roman" w:hAnsi="Times New Roman"/>
          <w:sz w:val="24"/>
          <w:szCs w:val="24"/>
        </w:rPr>
        <w:t xml:space="preserve"> </w:t>
      </w:r>
    </w:p>
    <w:p w:rsidR="00324848" w:rsidRPr="00934A97" w:rsidRDefault="00324848" w:rsidP="00EA1254">
      <w:pPr>
        <w:pStyle w:val="12"/>
        <w:jc w:val="center"/>
        <w:rPr>
          <w:rFonts w:ascii="Times New Roman" w:hAnsi="Times New Roman"/>
          <w:b/>
          <w:sz w:val="24"/>
          <w:szCs w:val="24"/>
        </w:rPr>
      </w:pPr>
      <w:r w:rsidRPr="00934A97">
        <w:rPr>
          <w:rFonts w:ascii="Times New Roman" w:hAnsi="Times New Roman"/>
          <w:b/>
          <w:sz w:val="24"/>
          <w:szCs w:val="24"/>
        </w:rPr>
        <w:t>5. Качество и безопасность</w:t>
      </w:r>
    </w:p>
    <w:p w:rsidR="00324848" w:rsidRPr="00C77BD6" w:rsidRDefault="00324848" w:rsidP="00EA1254">
      <w:pPr>
        <w:pStyle w:val="12"/>
        <w:ind w:firstLine="567"/>
        <w:jc w:val="both"/>
        <w:rPr>
          <w:rFonts w:ascii="Times New Roman" w:hAnsi="Times New Roman"/>
          <w:sz w:val="24"/>
          <w:szCs w:val="24"/>
        </w:rPr>
      </w:pPr>
      <w:r w:rsidRPr="00C77BD6">
        <w:rPr>
          <w:rFonts w:ascii="Times New Roman" w:hAnsi="Times New Roman"/>
          <w:sz w:val="24"/>
          <w:szCs w:val="24"/>
        </w:rPr>
        <w:t xml:space="preserve">5.1. </w:t>
      </w:r>
      <w:r w:rsidR="00806455">
        <w:rPr>
          <w:rFonts w:ascii="Times New Roman" w:hAnsi="Times New Roman"/>
          <w:sz w:val="24"/>
          <w:szCs w:val="24"/>
        </w:rPr>
        <w:t>Работы</w:t>
      </w:r>
      <w:r w:rsidRPr="00C77BD6">
        <w:rPr>
          <w:rFonts w:ascii="Times New Roman" w:hAnsi="Times New Roman"/>
          <w:sz w:val="24"/>
          <w:szCs w:val="24"/>
        </w:rPr>
        <w:t xml:space="preserve"> должны быть выполнены в соответствии с требованиями экологических, противопожарных и других норм, действующих на территории Российской Федерации.</w:t>
      </w:r>
    </w:p>
    <w:p w:rsidR="00324848" w:rsidRPr="00825FF4" w:rsidRDefault="00324848" w:rsidP="00EA1254">
      <w:pPr>
        <w:pStyle w:val="12"/>
        <w:ind w:firstLine="567"/>
        <w:jc w:val="both"/>
        <w:rPr>
          <w:rFonts w:ascii="Times New Roman" w:hAnsi="Times New Roman"/>
          <w:sz w:val="24"/>
          <w:szCs w:val="24"/>
        </w:rPr>
      </w:pPr>
      <w:r w:rsidRPr="00C77BD6">
        <w:rPr>
          <w:rFonts w:ascii="Times New Roman" w:hAnsi="Times New Roman"/>
          <w:sz w:val="24"/>
          <w:szCs w:val="24"/>
        </w:rPr>
        <w:t>5.</w:t>
      </w:r>
      <w:r>
        <w:rPr>
          <w:rFonts w:ascii="Times New Roman" w:hAnsi="Times New Roman"/>
          <w:sz w:val="24"/>
          <w:szCs w:val="24"/>
        </w:rPr>
        <w:t>2</w:t>
      </w:r>
      <w:r w:rsidRPr="00C77BD6">
        <w:rPr>
          <w:rFonts w:ascii="Times New Roman" w:hAnsi="Times New Roman"/>
          <w:sz w:val="24"/>
          <w:szCs w:val="24"/>
        </w:rPr>
        <w:t xml:space="preserve">. </w:t>
      </w:r>
      <w:r w:rsidR="00806455">
        <w:rPr>
          <w:rFonts w:ascii="Times New Roman" w:hAnsi="Times New Roman"/>
          <w:bCs/>
          <w:sz w:val="24"/>
          <w:szCs w:val="24"/>
        </w:rPr>
        <w:t>Подрядчик</w:t>
      </w:r>
      <w:r w:rsidRPr="00C77BD6">
        <w:rPr>
          <w:rFonts w:ascii="Times New Roman" w:hAnsi="Times New Roman"/>
          <w:bCs/>
          <w:sz w:val="24"/>
          <w:szCs w:val="24"/>
        </w:rPr>
        <w:t xml:space="preserve"> обязан обеспечить надлежащее качество услуг, являющихся предметом </w:t>
      </w:r>
      <w:r>
        <w:rPr>
          <w:rFonts w:ascii="Times New Roman" w:hAnsi="Times New Roman"/>
          <w:bCs/>
          <w:sz w:val="24"/>
          <w:szCs w:val="24"/>
        </w:rPr>
        <w:t>контракта</w:t>
      </w:r>
      <w:r w:rsidRPr="00C77BD6">
        <w:rPr>
          <w:rFonts w:ascii="Times New Roman" w:hAnsi="Times New Roman"/>
          <w:bCs/>
          <w:sz w:val="24"/>
          <w:szCs w:val="24"/>
        </w:rPr>
        <w:t>, в соответствии с действующим гражданским законодательством</w:t>
      </w:r>
      <w:r w:rsidRPr="00825FF4">
        <w:rPr>
          <w:rFonts w:ascii="Times New Roman" w:hAnsi="Times New Roman"/>
          <w:sz w:val="24"/>
          <w:szCs w:val="24"/>
        </w:rPr>
        <w:t>.</w:t>
      </w:r>
    </w:p>
    <w:p w:rsidR="00324848" w:rsidRPr="00C77BD6" w:rsidRDefault="00324848" w:rsidP="00EA1254">
      <w:pPr>
        <w:pStyle w:val="12"/>
        <w:ind w:firstLine="567"/>
        <w:jc w:val="both"/>
        <w:rPr>
          <w:rFonts w:ascii="Times New Roman" w:hAnsi="Times New Roman"/>
          <w:sz w:val="24"/>
          <w:szCs w:val="24"/>
        </w:rPr>
      </w:pPr>
      <w:r w:rsidRPr="00C77BD6">
        <w:rPr>
          <w:rFonts w:ascii="Times New Roman" w:hAnsi="Times New Roman"/>
          <w:sz w:val="24"/>
          <w:szCs w:val="24"/>
        </w:rPr>
        <w:t>5.</w:t>
      </w:r>
      <w:r>
        <w:rPr>
          <w:rFonts w:ascii="Times New Roman" w:hAnsi="Times New Roman"/>
          <w:sz w:val="24"/>
          <w:szCs w:val="24"/>
        </w:rPr>
        <w:t>3</w:t>
      </w:r>
      <w:r w:rsidRPr="00C77BD6">
        <w:rPr>
          <w:rFonts w:ascii="Times New Roman" w:hAnsi="Times New Roman"/>
          <w:sz w:val="24"/>
          <w:szCs w:val="24"/>
        </w:rPr>
        <w:t>. Заказчик вправе:</w:t>
      </w:r>
    </w:p>
    <w:p w:rsidR="00324848" w:rsidRPr="00C77BD6" w:rsidRDefault="00324848" w:rsidP="00EA1254">
      <w:pPr>
        <w:pStyle w:val="12"/>
        <w:ind w:firstLine="567"/>
        <w:jc w:val="both"/>
        <w:rPr>
          <w:rFonts w:ascii="Times New Roman" w:hAnsi="Times New Roman"/>
          <w:sz w:val="24"/>
          <w:szCs w:val="24"/>
        </w:rPr>
      </w:pPr>
      <w:r w:rsidRPr="00C77BD6">
        <w:rPr>
          <w:rFonts w:ascii="Times New Roman" w:hAnsi="Times New Roman"/>
          <w:sz w:val="24"/>
          <w:szCs w:val="24"/>
        </w:rPr>
        <w:lastRenderedPageBreak/>
        <w:t>5.</w:t>
      </w:r>
      <w:r>
        <w:rPr>
          <w:rFonts w:ascii="Times New Roman" w:hAnsi="Times New Roman"/>
          <w:sz w:val="24"/>
          <w:szCs w:val="24"/>
        </w:rPr>
        <w:t>4</w:t>
      </w:r>
      <w:r w:rsidRPr="00C77BD6">
        <w:rPr>
          <w:rFonts w:ascii="Times New Roman" w:hAnsi="Times New Roman"/>
          <w:sz w:val="24"/>
          <w:szCs w:val="24"/>
        </w:rPr>
        <w:t xml:space="preserve">. Требовать от </w:t>
      </w:r>
      <w:r w:rsidR="00806455">
        <w:rPr>
          <w:rFonts w:ascii="Times New Roman" w:hAnsi="Times New Roman"/>
          <w:sz w:val="24"/>
          <w:szCs w:val="24"/>
        </w:rPr>
        <w:t>Подрядчика</w:t>
      </w:r>
      <w:r w:rsidRPr="00C77BD6">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324848" w:rsidRDefault="00324848" w:rsidP="00EA1254">
      <w:pPr>
        <w:pStyle w:val="12"/>
        <w:ind w:firstLine="567"/>
        <w:jc w:val="both"/>
        <w:rPr>
          <w:rFonts w:ascii="Times New Roman" w:hAnsi="Times New Roman"/>
          <w:sz w:val="24"/>
          <w:szCs w:val="24"/>
        </w:rPr>
      </w:pPr>
      <w:r w:rsidRPr="00C77BD6">
        <w:rPr>
          <w:rFonts w:ascii="Times New Roman" w:hAnsi="Times New Roman"/>
          <w:sz w:val="24"/>
          <w:szCs w:val="24"/>
        </w:rPr>
        <w:t>5.</w:t>
      </w:r>
      <w:r>
        <w:rPr>
          <w:rFonts w:ascii="Times New Roman" w:hAnsi="Times New Roman"/>
          <w:sz w:val="24"/>
          <w:szCs w:val="24"/>
        </w:rPr>
        <w:t>5</w:t>
      </w:r>
      <w:r w:rsidRPr="00C77BD6">
        <w:rPr>
          <w:rFonts w:ascii="Times New Roman" w:hAnsi="Times New Roman"/>
          <w:sz w:val="24"/>
          <w:szCs w:val="24"/>
        </w:rPr>
        <w:t xml:space="preserve"> Осуществлять контроль за объемом и сроками выполнения работ.</w:t>
      </w:r>
    </w:p>
    <w:p w:rsidR="00324848" w:rsidRPr="00C77BD6" w:rsidRDefault="00324848" w:rsidP="00EA1254">
      <w:pPr>
        <w:pStyle w:val="12"/>
        <w:ind w:firstLine="567"/>
        <w:jc w:val="both"/>
        <w:rPr>
          <w:rFonts w:ascii="Times New Roman" w:hAnsi="Times New Roman"/>
          <w:sz w:val="24"/>
          <w:szCs w:val="24"/>
        </w:rPr>
      </w:pPr>
    </w:p>
    <w:p w:rsidR="00324848" w:rsidRPr="00934A97" w:rsidRDefault="00324848" w:rsidP="00EA1254">
      <w:pPr>
        <w:pStyle w:val="12"/>
        <w:jc w:val="center"/>
        <w:rPr>
          <w:rFonts w:ascii="Times New Roman" w:hAnsi="Times New Roman"/>
          <w:b/>
          <w:sz w:val="24"/>
          <w:szCs w:val="24"/>
        </w:rPr>
      </w:pPr>
      <w:r w:rsidRPr="00934A97">
        <w:rPr>
          <w:rFonts w:ascii="Times New Roman" w:hAnsi="Times New Roman"/>
          <w:b/>
          <w:sz w:val="24"/>
          <w:szCs w:val="24"/>
        </w:rPr>
        <w:t>6. Ответственность Сторон</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6.2. В случае неисполнения </w:t>
      </w:r>
      <w:r w:rsidR="00806455">
        <w:rPr>
          <w:rFonts w:ascii="Times New Roman" w:hAnsi="Times New Roman"/>
          <w:sz w:val="24"/>
          <w:szCs w:val="24"/>
        </w:rPr>
        <w:t>Подрядчиком</w:t>
      </w:r>
      <w:r w:rsidRPr="00934A97">
        <w:rPr>
          <w:rFonts w:ascii="Times New Roman" w:hAnsi="Times New Roman"/>
          <w:sz w:val="24"/>
          <w:szCs w:val="24"/>
        </w:rPr>
        <w:t xml:space="preserve"> условий Контракта Заказчик вправе обратиться в суд с требованием о расторжении настоящего Контракта.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6.4. В случае просрочки исполнения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 предусмотренных настоящим Контрактом, </w:t>
      </w:r>
      <w:r w:rsidR="00806455">
        <w:rPr>
          <w:rFonts w:ascii="Times New Roman" w:hAnsi="Times New Roman"/>
          <w:sz w:val="24"/>
          <w:szCs w:val="24"/>
        </w:rPr>
        <w:t>Подрядчик</w:t>
      </w:r>
      <w:r w:rsidRPr="00934A97">
        <w:rPr>
          <w:rFonts w:ascii="Times New Roman" w:hAnsi="Times New Roman"/>
          <w:sz w:val="24"/>
          <w:szCs w:val="24"/>
        </w:rPr>
        <w:t xml:space="preserve"> уплачивает Заказчику пени. Пеня начисляется за каждый день просрочки исполнения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06455">
        <w:rPr>
          <w:rFonts w:ascii="Times New Roman" w:hAnsi="Times New Roman"/>
          <w:sz w:val="24"/>
          <w:szCs w:val="24"/>
        </w:rPr>
        <w:t>Подрядчиком</w:t>
      </w:r>
      <w:r w:rsidRPr="00934A97">
        <w:rPr>
          <w:rFonts w:ascii="Times New Roman" w:hAnsi="Times New Roman"/>
          <w:sz w:val="24"/>
          <w:szCs w:val="24"/>
        </w:rPr>
        <w:t>.</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6.5. За каждый факт неисполнения или ненадлежащего исполнения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 предусмотренных Контрактом, за исключением просрочки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 предусмотренных Контрактом, </w:t>
      </w:r>
      <w:r w:rsidR="00806455">
        <w:rPr>
          <w:rFonts w:ascii="Times New Roman" w:hAnsi="Times New Roman"/>
          <w:sz w:val="24"/>
          <w:szCs w:val="24"/>
        </w:rPr>
        <w:t>Подрядчик</w:t>
      </w:r>
      <w:r w:rsidRPr="00934A97">
        <w:rPr>
          <w:rFonts w:ascii="Times New Roman" w:hAnsi="Times New Roman"/>
          <w:sz w:val="24"/>
          <w:szCs w:val="24"/>
        </w:rPr>
        <w:t xml:space="preserve"> уплачивает Заказчику штраф. Размер штрафа устанавливается в соответствии с </w:t>
      </w:r>
      <w:hyperlink r:id="rId9" w:history="1">
        <w:r w:rsidRPr="00934A97">
          <w:rPr>
            <w:rFonts w:ascii="Times New Roman" w:hAnsi="Times New Roman"/>
            <w:sz w:val="24"/>
            <w:szCs w:val="24"/>
          </w:rPr>
          <w:t>Правилами</w:t>
        </w:r>
      </w:hyperlink>
      <w:r w:rsidRPr="00934A97">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934A97">
          <w:rPr>
            <w:rFonts w:ascii="Times New Roman" w:hAnsi="Times New Roman"/>
            <w:sz w:val="24"/>
            <w:szCs w:val="24"/>
          </w:rPr>
          <w:t>2017 г</w:t>
        </w:r>
      </w:smartTag>
      <w:r w:rsidRPr="00934A97">
        <w:rPr>
          <w:rFonts w:ascii="Times New Roman" w:hAnsi="Times New Roman"/>
          <w:sz w:val="24"/>
          <w:szCs w:val="24"/>
        </w:rPr>
        <w:t>. № 1042 (далее - Правила), размер штрафа устанавливается в размере 1 процента цены контракта (этапа), но не более 5 тыс. рублей и не менее 1 тыс. рублей *.</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 xml:space="preserve">&lt;*&gt;Данный пункт не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w:t>
      </w:r>
      <w:hyperlink r:id="rId10" w:history="1">
        <w:r w:rsidRPr="00934A97">
          <w:rPr>
            <w:rFonts w:ascii="Times New Roman" w:hAnsi="Times New Roman"/>
            <w:i/>
            <w:sz w:val="24"/>
            <w:szCs w:val="24"/>
          </w:rPr>
          <w:t>законом</w:t>
        </w:r>
      </w:hyperlink>
      <w:r w:rsidRPr="00934A97">
        <w:rPr>
          <w:rFonts w:ascii="Times New Roman" w:hAnsi="Times New Roman"/>
          <w:i/>
          <w:sz w:val="24"/>
          <w:szCs w:val="24"/>
        </w:rPr>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6.6. За каждый факт неисполнения или ненадлежащего исполнения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 предусмотренных Контрактом, за исключением просрочки </w:t>
      </w:r>
      <w:r w:rsidR="00806455">
        <w:rPr>
          <w:rFonts w:ascii="Times New Roman" w:hAnsi="Times New Roman"/>
          <w:sz w:val="24"/>
          <w:szCs w:val="24"/>
        </w:rPr>
        <w:t>Подрядчиком</w:t>
      </w:r>
      <w:r w:rsidRPr="00934A97">
        <w:rPr>
          <w:rFonts w:ascii="Times New Roman" w:hAnsi="Times New Roman"/>
          <w:sz w:val="24"/>
          <w:szCs w:val="24"/>
        </w:rPr>
        <w:t xml:space="preserve"> обязательств, предусмотренных Контрактом, </w:t>
      </w:r>
      <w:r w:rsidR="00806455">
        <w:rPr>
          <w:rFonts w:ascii="Times New Roman" w:hAnsi="Times New Roman"/>
          <w:sz w:val="24"/>
          <w:szCs w:val="24"/>
        </w:rPr>
        <w:t>Подрядчик</w:t>
      </w:r>
      <w:r w:rsidRPr="00934A97">
        <w:rPr>
          <w:rFonts w:ascii="Times New Roman" w:hAnsi="Times New Roman"/>
          <w:sz w:val="24"/>
          <w:szCs w:val="24"/>
        </w:rPr>
        <w:t xml:space="preserve">  уплачивает Заказчику штраф. Размер штрафа устанавливается в соответствии с </w:t>
      </w:r>
      <w:hyperlink r:id="rId11" w:history="1">
        <w:r w:rsidRPr="00934A97">
          <w:rPr>
            <w:rFonts w:ascii="Times New Roman" w:hAnsi="Times New Roman"/>
            <w:sz w:val="24"/>
            <w:szCs w:val="24"/>
          </w:rPr>
          <w:t>Правилами</w:t>
        </w:r>
      </w:hyperlink>
      <w:r w:rsidRPr="00934A97">
        <w:rPr>
          <w:rFonts w:ascii="Times New Roman" w:hAnsi="Times New Roman"/>
          <w:sz w:val="24"/>
          <w:szCs w:val="24"/>
        </w:rPr>
        <w:t xml:space="preserve"> и равен </w:t>
      </w:r>
      <w:r>
        <w:rPr>
          <w:rFonts w:ascii="Times New Roman" w:hAnsi="Times New Roman"/>
          <w:sz w:val="24"/>
          <w:szCs w:val="24"/>
        </w:rPr>
        <w:t>10</w:t>
      </w:r>
      <w:r w:rsidRPr="00934A97">
        <w:rPr>
          <w:rFonts w:ascii="Times New Roman" w:hAnsi="Times New Roman"/>
          <w:sz w:val="24"/>
          <w:szCs w:val="24"/>
        </w:rPr>
        <w:t xml:space="preserve">%* начальной (максимальной) цены Контакта, что составляет </w:t>
      </w:r>
      <w:r w:rsidRPr="003F57F7">
        <w:rPr>
          <w:rFonts w:ascii="Times New Roman" w:hAnsi="Times New Roman"/>
          <w:sz w:val="24"/>
          <w:szCs w:val="24"/>
        </w:rPr>
        <w:t>________________</w:t>
      </w:r>
      <w:r w:rsidRPr="00934A97">
        <w:rPr>
          <w:rFonts w:ascii="Times New Roman" w:hAnsi="Times New Roman"/>
          <w:sz w:val="24"/>
          <w:szCs w:val="24"/>
        </w:rPr>
        <w:t xml:space="preserve"> рублей </w:t>
      </w:r>
      <w:r>
        <w:rPr>
          <w:rFonts w:ascii="Times New Roman" w:hAnsi="Times New Roman"/>
          <w:sz w:val="24"/>
          <w:szCs w:val="24"/>
        </w:rPr>
        <w:t>00</w:t>
      </w:r>
      <w:r w:rsidRPr="00934A97">
        <w:rPr>
          <w:rFonts w:ascii="Times New Roman" w:hAnsi="Times New Roman"/>
          <w:sz w:val="24"/>
          <w:szCs w:val="24"/>
        </w:rPr>
        <w:t xml:space="preserve"> копеек**.</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&lt;*&gt; в случае, если цена контракта не превышает начальную (максимальную) цену контракта:</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 процентов начальной (максимальной) цены контракта, если цена контракта не превышает 3 млн. рублей;</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 xml:space="preserve">5 процентов начальной (максимальной) цены контракта, если цена контракта составляет </w:t>
      </w:r>
      <w:r w:rsidRPr="00934A97">
        <w:rPr>
          <w:rFonts w:ascii="Times New Roman" w:hAnsi="Times New Roman"/>
          <w:i/>
          <w:sz w:val="24"/>
          <w:szCs w:val="24"/>
        </w:rPr>
        <w:br/>
        <w:t>от 3 млн. рублей до 50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 xml:space="preserve">1 процент начальной (максимальной) цены контракта, если цена контракта составляет </w:t>
      </w:r>
      <w:r w:rsidRPr="00934A97">
        <w:rPr>
          <w:rFonts w:ascii="Times New Roman" w:hAnsi="Times New Roman"/>
          <w:i/>
          <w:sz w:val="24"/>
          <w:szCs w:val="24"/>
        </w:rPr>
        <w:br/>
        <w:t>от 50 млн. рублей до 100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в случае, если цена контракта превышает начальную (максимальную) цену контракта:</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 процентов цены контракта, если цена контракта не превышает 3 млн. рублей;</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 xml:space="preserve">5 процентов цены контракта, если цена контракта составляет от 3 млн. рублей </w:t>
      </w:r>
      <w:r w:rsidRPr="00934A97">
        <w:rPr>
          <w:rFonts w:ascii="Times New Roman" w:hAnsi="Times New Roman"/>
          <w:i/>
          <w:sz w:val="24"/>
          <w:szCs w:val="24"/>
        </w:rPr>
        <w:br/>
        <w:t>до 50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 xml:space="preserve">1 процент цены контракта, если цена контракта составляет от 50 млн. рублей </w:t>
      </w:r>
      <w:r w:rsidRPr="00934A97">
        <w:rPr>
          <w:rFonts w:ascii="Times New Roman" w:hAnsi="Times New Roman"/>
          <w:i/>
          <w:sz w:val="24"/>
          <w:szCs w:val="24"/>
        </w:rPr>
        <w:br/>
        <w:t>до 100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lastRenderedPageBreak/>
        <w:t xml:space="preserve">&lt;**&gt; Данный пункт включается в текст государственного контракта  в случае, если государственный контракт заключается с победителем закупки (или с иным участником закупки в случаях, установленных Федеральным </w:t>
      </w:r>
      <w:hyperlink r:id="rId12" w:history="1">
        <w:r w:rsidRPr="00934A97">
          <w:rPr>
            <w:rFonts w:ascii="Times New Roman" w:hAnsi="Times New Roman"/>
            <w:i/>
            <w:sz w:val="24"/>
            <w:szCs w:val="24"/>
          </w:rPr>
          <w:t>законом</w:t>
        </w:r>
      </w:hyperlink>
      <w:r w:rsidRPr="00934A97">
        <w:rPr>
          <w:rFonts w:ascii="Times New Roman" w:hAnsi="Times New Roman"/>
          <w:i/>
          <w:sz w:val="24"/>
          <w:szCs w:val="24"/>
        </w:rPr>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6.7. За каждый факт неисполнения или ненадлежащего исполнения Исполнителем обязательства, предусмотренного </w:t>
      </w:r>
      <w:hyperlink w:anchor="P132" w:history="1">
        <w:r w:rsidRPr="00934A97">
          <w:rPr>
            <w:rFonts w:ascii="Times New Roman" w:hAnsi="Times New Roman"/>
            <w:sz w:val="24"/>
            <w:szCs w:val="24"/>
          </w:rPr>
          <w:t>подпунктом 4.1.5 пункта 4.1</w:t>
        </w:r>
      </w:hyperlink>
      <w:r w:rsidRPr="00934A97">
        <w:rPr>
          <w:rFonts w:ascii="Times New Roman" w:hAnsi="Times New Roman"/>
          <w:sz w:val="24"/>
          <w:szCs w:val="24"/>
        </w:rPr>
        <w:t xml:space="preserve"> Контракта, Исполнитель  уплачивает Заказчику штраф. Размер штрафа устанавливается в соответствии с </w:t>
      </w:r>
      <w:hyperlink r:id="rId13" w:history="1">
        <w:r w:rsidRPr="00934A97">
          <w:rPr>
            <w:rFonts w:ascii="Times New Roman" w:hAnsi="Times New Roman"/>
            <w:sz w:val="24"/>
            <w:szCs w:val="24"/>
          </w:rPr>
          <w:t>Правилами</w:t>
        </w:r>
      </w:hyperlink>
      <w:r w:rsidRPr="00934A97">
        <w:rPr>
          <w:rFonts w:ascii="Times New Roman" w:hAnsi="Times New Roman"/>
          <w:sz w:val="24"/>
          <w:szCs w:val="24"/>
        </w:rPr>
        <w:t xml:space="preserve"> и равен </w:t>
      </w:r>
      <w:r w:rsidRPr="003F57F7">
        <w:rPr>
          <w:rFonts w:ascii="Times New Roman" w:hAnsi="Times New Roman"/>
          <w:sz w:val="24"/>
          <w:szCs w:val="24"/>
        </w:rPr>
        <w:t>______________</w:t>
      </w:r>
      <w:r w:rsidRPr="00934A97">
        <w:rPr>
          <w:rFonts w:ascii="Times New Roman" w:hAnsi="Times New Roman"/>
          <w:sz w:val="24"/>
          <w:szCs w:val="24"/>
        </w:rPr>
        <w:t>* рублей.</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&lt;*&gt; 1000 рублей, если цена государственного контракта не превышает 3 млн. рублей;</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5000 рублей, если цена государственного контракта составляет от 3 млн. рублей до 50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10000 рублей, если цена государственного контракта составляет от 50 млн. рублей до 100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100000 рублей, если цена государственного контракта превышает 100 млн. рублей.</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6.8. В случае просрочки исполнения обязательств Заказчиком, предусмотренных настоящим Контрактом, </w:t>
      </w:r>
      <w:r w:rsidR="00806455">
        <w:rPr>
          <w:rFonts w:ascii="Times New Roman" w:hAnsi="Times New Roman"/>
          <w:sz w:val="24"/>
          <w:szCs w:val="24"/>
        </w:rPr>
        <w:t>Подрядчик</w:t>
      </w:r>
      <w:r w:rsidRPr="00934A97">
        <w:rPr>
          <w:rFonts w:ascii="Times New Roman" w:hAnsi="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806455">
        <w:rPr>
          <w:rFonts w:ascii="Times New Roman" w:hAnsi="Times New Roman"/>
          <w:sz w:val="24"/>
          <w:szCs w:val="24"/>
        </w:rPr>
        <w:t>Подрядчик</w:t>
      </w:r>
      <w:r w:rsidRPr="00934A97">
        <w:rPr>
          <w:rFonts w:ascii="Times New Roman" w:hAnsi="Times New Roman"/>
          <w:sz w:val="24"/>
          <w:szCs w:val="24"/>
        </w:rPr>
        <w:t xml:space="preserve"> вправе потребовать уплату штрафа. Размер штрафа устанавливается в соответствии с Правилами и равен </w:t>
      </w:r>
      <w:r w:rsidRPr="003F57F7">
        <w:rPr>
          <w:rFonts w:ascii="Times New Roman" w:hAnsi="Times New Roman"/>
          <w:sz w:val="24"/>
          <w:szCs w:val="24"/>
        </w:rPr>
        <w:t>_________________</w:t>
      </w:r>
      <w:r w:rsidRPr="00934A97">
        <w:rPr>
          <w:rFonts w:ascii="Times New Roman" w:hAnsi="Times New Roman"/>
          <w:sz w:val="24"/>
          <w:szCs w:val="24"/>
        </w:rPr>
        <w:t>* рублей.</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&lt;*&gt; 1000 рублей, если цена государственного контракта не превышает 3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5000 рублей, если цена государственного контракта составляет от 3 млн. рублей до 50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10000 рублей, если цена государственного контракта составляет от 50 млн. рублей до 100 млн. рублей (включительно);</w:t>
      </w:r>
    </w:p>
    <w:p w:rsidR="00324848" w:rsidRPr="00934A97" w:rsidRDefault="00324848" w:rsidP="00EA1254">
      <w:pPr>
        <w:pStyle w:val="12"/>
        <w:ind w:firstLine="567"/>
        <w:jc w:val="both"/>
        <w:rPr>
          <w:rFonts w:ascii="Times New Roman" w:hAnsi="Times New Roman"/>
          <w:i/>
          <w:sz w:val="24"/>
          <w:szCs w:val="24"/>
        </w:rPr>
      </w:pPr>
      <w:r w:rsidRPr="00934A97">
        <w:rPr>
          <w:rFonts w:ascii="Times New Roman" w:hAnsi="Times New Roman"/>
          <w:i/>
          <w:sz w:val="24"/>
          <w:szCs w:val="24"/>
        </w:rPr>
        <w:t>100000 рублей, если цена государственного контракта превышает 100 млн. рублей.</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6.10. Применение неустойки (штрафа, пени) не освобождает Стороны от исполнения обязательств по настоящему Контракту.</w:t>
      </w:r>
    </w:p>
    <w:p w:rsidR="00324848" w:rsidRPr="00720636" w:rsidRDefault="00324848" w:rsidP="00EA1254">
      <w:pPr>
        <w:pStyle w:val="12"/>
        <w:ind w:firstLine="567"/>
        <w:jc w:val="both"/>
        <w:rPr>
          <w:rFonts w:ascii="Times New Roman" w:hAnsi="Times New Roman"/>
          <w:sz w:val="24"/>
          <w:szCs w:val="24"/>
        </w:rPr>
      </w:pPr>
      <w:r w:rsidRPr="00720636">
        <w:rPr>
          <w:rFonts w:ascii="Times New Roman" w:hAnsi="Times New Roman"/>
          <w:sz w:val="24"/>
          <w:szCs w:val="24"/>
        </w:rPr>
        <w:t xml:space="preserve">6.11. Общая сумма штрафов за неисполнение или ненадлежащее исполнение </w:t>
      </w:r>
      <w:r w:rsidR="00806455">
        <w:rPr>
          <w:rFonts w:ascii="Times New Roman" w:hAnsi="Times New Roman"/>
          <w:sz w:val="24"/>
          <w:szCs w:val="24"/>
        </w:rPr>
        <w:t>Подрядчиком</w:t>
      </w:r>
      <w:r w:rsidRPr="00720636">
        <w:rPr>
          <w:rFonts w:ascii="Times New Roman" w:hAnsi="Times New Roman"/>
          <w:sz w:val="24"/>
          <w:szCs w:val="24"/>
        </w:rPr>
        <w:t xml:space="preserve"> обязательств, предусмотренных Контрактом, не может превышать цену Контракта.</w:t>
      </w:r>
    </w:p>
    <w:p w:rsidR="00FB6CE3" w:rsidRPr="00FB6CE3" w:rsidRDefault="00324848" w:rsidP="00EA1254">
      <w:pPr>
        <w:pStyle w:val="12"/>
        <w:ind w:firstLine="567"/>
        <w:jc w:val="both"/>
        <w:rPr>
          <w:rFonts w:ascii="Times New Roman" w:hAnsi="Times New Roman"/>
          <w:sz w:val="24"/>
          <w:szCs w:val="24"/>
        </w:rPr>
      </w:pPr>
      <w:r>
        <w:rPr>
          <w:rFonts w:ascii="Times New Roman" w:hAnsi="Times New Roman"/>
          <w:sz w:val="24"/>
          <w:szCs w:val="24"/>
        </w:rPr>
        <w:t>6.12</w:t>
      </w:r>
      <w:r w:rsidRPr="00720636">
        <w:rPr>
          <w:rFonts w:ascii="Times New Roman" w:hAnsi="Times New Roman"/>
          <w:sz w:val="24"/>
          <w:szCs w:val="24"/>
        </w:rPr>
        <w:t xml:space="preserve">. </w:t>
      </w:r>
      <w:r w:rsidR="00E15290" w:rsidRPr="00E15290">
        <w:rPr>
          <w:rFonts w:ascii="Times New Roman" w:hAnsi="Times New Roman"/>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6.13. В случае просрочки со стороны </w:t>
      </w:r>
      <w:r w:rsidR="00806455">
        <w:rPr>
          <w:rFonts w:ascii="Times New Roman" w:hAnsi="Times New Roman"/>
          <w:sz w:val="24"/>
          <w:szCs w:val="24"/>
        </w:rPr>
        <w:t>Подрядчика</w:t>
      </w:r>
      <w:r w:rsidRPr="00934A97">
        <w:rPr>
          <w:rFonts w:ascii="Times New Roman" w:hAnsi="Times New Roman"/>
          <w:sz w:val="24"/>
          <w:szCs w:val="24"/>
        </w:rPr>
        <w:t xml:space="preserve">  исполнения настоящего Контракта на срок более чем один месяц, в том числе по отдельным этапам оказания услуг, Заказчик имеет право обратиться к Исполнителю  с предложением о расторжении Контракта, возврате уплаченной суммы аванса и уплате штрафных санкций, а при несогласии </w:t>
      </w:r>
      <w:r w:rsidR="00806455">
        <w:rPr>
          <w:rFonts w:ascii="Times New Roman" w:hAnsi="Times New Roman"/>
          <w:sz w:val="24"/>
          <w:szCs w:val="24"/>
        </w:rPr>
        <w:t>Подрядчика</w:t>
      </w:r>
      <w:r w:rsidRPr="00934A97">
        <w:rPr>
          <w:rFonts w:ascii="Times New Roman" w:hAnsi="Times New Roman"/>
          <w:sz w:val="24"/>
          <w:szCs w:val="24"/>
        </w:rPr>
        <w:t xml:space="preserve"> - обратиться в суд с соответствующим иском.</w:t>
      </w:r>
    </w:p>
    <w:p w:rsidR="00324848"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6.14. В случае расторжения Контракта в связи с односторонним отказом Стороны </w:t>
      </w:r>
      <w:r w:rsidRPr="00934A97">
        <w:rPr>
          <w:rFonts w:ascii="Times New Roman" w:hAnsi="Times New Roman"/>
          <w:sz w:val="24"/>
          <w:szCs w:val="24"/>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10014" w:rsidRDefault="00210014" w:rsidP="00EA1254">
      <w:pPr>
        <w:pStyle w:val="12"/>
        <w:ind w:firstLine="567"/>
        <w:jc w:val="both"/>
        <w:rPr>
          <w:rFonts w:ascii="Times New Roman" w:hAnsi="Times New Roman"/>
          <w:sz w:val="24"/>
          <w:szCs w:val="24"/>
        </w:rPr>
      </w:pPr>
    </w:p>
    <w:p w:rsidR="00210014" w:rsidRDefault="00210014" w:rsidP="00210014">
      <w:pPr>
        <w:pStyle w:val="12"/>
        <w:ind w:firstLine="567"/>
        <w:jc w:val="center"/>
        <w:rPr>
          <w:rFonts w:ascii="Times New Roman" w:hAnsi="Times New Roman"/>
          <w:b/>
          <w:sz w:val="24"/>
          <w:szCs w:val="24"/>
        </w:rPr>
      </w:pPr>
      <w:r>
        <w:rPr>
          <w:rFonts w:ascii="Times New Roman" w:hAnsi="Times New Roman"/>
          <w:b/>
          <w:sz w:val="24"/>
          <w:szCs w:val="24"/>
        </w:rPr>
        <w:t xml:space="preserve">7. </w:t>
      </w:r>
      <w:r w:rsidR="00F70927">
        <w:rPr>
          <w:rFonts w:ascii="Times New Roman" w:hAnsi="Times New Roman"/>
          <w:b/>
          <w:sz w:val="24"/>
          <w:szCs w:val="24"/>
        </w:rPr>
        <w:t>Гарантийные обязательства</w:t>
      </w:r>
    </w:p>
    <w:p w:rsidR="00F70927" w:rsidRPr="00210014" w:rsidRDefault="00F70927" w:rsidP="00210014">
      <w:pPr>
        <w:pStyle w:val="12"/>
        <w:ind w:firstLine="567"/>
        <w:jc w:val="center"/>
        <w:rPr>
          <w:rFonts w:ascii="Times New Roman" w:hAnsi="Times New Roman"/>
          <w:b/>
          <w:sz w:val="24"/>
          <w:szCs w:val="24"/>
        </w:rPr>
      </w:pPr>
    </w:p>
    <w:p w:rsidR="00324848" w:rsidRDefault="00F70927" w:rsidP="00EA1254">
      <w:pPr>
        <w:pStyle w:val="12"/>
        <w:ind w:firstLine="567"/>
        <w:jc w:val="both"/>
        <w:rPr>
          <w:rFonts w:ascii="Times New Roman" w:hAnsi="Times New Roman"/>
        </w:rPr>
      </w:pPr>
      <w:r>
        <w:rPr>
          <w:rFonts w:ascii="Times New Roman" w:hAnsi="Times New Roman"/>
          <w:sz w:val="24"/>
          <w:szCs w:val="24"/>
        </w:rPr>
        <w:t xml:space="preserve">7.1. </w:t>
      </w:r>
      <w:r w:rsidR="00B65590">
        <w:rPr>
          <w:rFonts w:ascii="Times New Roman" w:hAnsi="Times New Roman"/>
        </w:rPr>
        <w:t>Срок гарантии на выполненные работы 12 месяцев.</w:t>
      </w:r>
    </w:p>
    <w:p w:rsidR="00B65590" w:rsidRDefault="00B65590" w:rsidP="00EA1254">
      <w:pPr>
        <w:pStyle w:val="12"/>
        <w:ind w:firstLine="567"/>
        <w:jc w:val="both"/>
        <w:rPr>
          <w:rFonts w:ascii="Times New Roman" w:hAnsi="Times New Roman"/>
        </w:rPr>
      </w:pPr>
    </w:p>
    <w:p w:rsidR="00F70927" w:rsidRPr="00934A97" w:rsidRDefault="00F70927" w:rsidP="00EA1254">
      <w:pPr>
        <w:pStyle w:val="12"/>
        <w:ind w:firstLine="567"/>
        <w:jc w:val="both"/>
        <w:rPr>
          <w:rFonts w:ascii="Times New Roman" w:hAnsi="Times New Roman"/>
          <w:sz w:val="24"/>
          <w:szCs w:val="24"/>
        </w:rPr>
      </w:pPr>
    </w:p>
    <w:p w:rsidR="00324848" w:rsidRPr="00934A97" w:rsidRDefault="00F70927" w:rsidP="00EA1254">
      <w:pPr>
        <w:pStyle w:val="12"/>
        <w:jc w:val="center"/>
        <w:rPr>
          <w:rFonts w:ascii="Times New Roman" w:hAnsi="Times New Roman"/>
          <w:b/>
          <w:sz w:val="24"/>
          <w:szCs w:val="24"/>
        </w:rPr>
      </w:pPr>
      <w:r>
        <w:rPr>
          <w:rFonts w:ascii="Times New Roman" w:hAnsi="Times New Roman"/>
          <w:b/>
          <w:sz w:val="24"/>
          <w:szCs w:val="24"/>
        </w:rPr>
        <w:t>8</w:t>
      </w:r>
      <w:r w:rsidR="00324848" w:rsidRPr="00934A97">
        <w:rPr>
          <w:rFonts w:ascii="Times New Roman" w:hAnsi="Times New Roman"/>
          <w:b/>
          <w:sz w:val="24"/>
          <w:szCs w:val="24"/>
        </w:rPr>
        <w:t>. Обстоятельства непреодолимой силы</w:t>
      </w:r>
    </w:p>
    <w:p w:rsidR="00324848" w:rsidRPr="00934A97"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lastRenderedPageBreak/>
        <w:t>8</w:t>
      </w:r>
      <w:r w:rsidR="00324848" w:rsidRPr="00934A97">
        <w:rPr>
          <w:rFonts w:ascii="Times New Roman" w:hAnsi="Times New Roman"/>
          <w:color w:val="00000A"/>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24848" w:rsidRPr="00934A97"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8</w:t>
      </w:r>
      <w:r w:rsidR="00324848" w:rsidRPr="00934A97">
        <w:rPr>
          <w:rFonts w:ascii="Times New Roman" w:hAnsi="Times New Roman"/>
          <w:color w:val="00000A"/>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извещает другую Сторону с приложением документов, удостоверяющих факт наступления указанных обстоятельств.</w:t>
      </w:r>
    </w:p>
    <w:p w:rsidR="00324848" w:rsidRPr="00934A97"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8</w:t>
      </w:r>
      <w:r w:rsidR="00324848" w:rsidRPr="00934A97">
        <w:rPr>
          <w:rFonts w:ascii="Times New Roman" w:hAnsi="Times New Roman"/>
          <w:color w:val="00000A"/>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24848"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8</w:t>
      </w:r>
      <w:r w:rsidR="00324848" w:rsidRPr="00934A97">
        <w:rPr>
          <w:rFonts w:ascii="Times New Roman" w:hAnsi="Times New Roman"/>
          <w:color w:val="00000A"/>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24848" w:rsidRPr="00934A97" w:rsidRDefault="00324848" w:rsidP="00EA1254">
      <w:pPr>
        <w:pStyle w:val="12"/>
        <w:ind w:firstLine="567"/>
        <w:jc w:val="both"/>
        <w:rPr>
          <w:rFonts w:ascii="Times New Roman" w:hAnsi="Times New Roman"/>
          <w:sz w:val="24"/>
          <w:szCs w:val="24"/>
        </w:rPr>
      </w:pPr>
    </w:p>
    <w:p w:rsidR="00324848" w:rsidRPr="00934A97" w:rsidRDefault="00F70927" w:rsidP="00EA1254">
      <w:pPr>
        <w:pStyle w:val="12"/>
        <w:jc w:val="center"/>
        <w:rPr>
          <w:rFonts w:ascii="Times New Roman" w:hAnsi="Times New Roman"/>
          <w:b/>
          <w:sz w:val="24"/>
          <w:szCs w:val="24"/>
        </w:rPr>
      </w:pPr>
      <w:r>
        <w:rPr>
          <w:rFonts w:ascii="Times New Roman" w:hAnsi="Times New Roman"/>
          <w:b/>
          <w:sz w:val="24"/>
          <w:szCs w:val="24"/>
        </w:rPr>
        <w:t>9</w:t>
      </w:r>
      <w:r w:rsidR="00324848" w:rsidRPr="00934A97">
        <w:rPr>
          <w:rFonts w:ascii="Times New Roman" w:hAnsi="Times New Roman"/>
          <w:b/>
          <w:sz w:val="24"/>
          <w:szCs w:val="24"/>
        </w:rPr>
        <w:t>. Рассмотрение и разрешение споров</w:t>
      </w:r>
    </w:p>
    <w:p w:rsidR="00324848" w:rsidRPr="00934A97"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9</w:t>
      </w:r>
      <w:r w:rsidR="00324848" w:rsidRPr="00934A97">
        <w:rPr>
          <w:rFonts w:ascii="Times New Roman" w:hAnsi="Times New Roman"/>
          <w:color w:val="00000A"/>
          <w:sz w:val="24"/>
          <w:szCs w:val="24"/>
        </w:rPr>
        <w:t>.1. 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г. Санкт-Петербурга и Ленинградской области в соответствии с действующим законодательством Российской Федерации.</w:t>
      </w:r>
    </w:p>
    <w:p w:rsidR="00324848" w:rsidRPr="00934A97"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9</w:t>
      </w:r>
      <w:r w:rsidR="00324848" w:rsidRPr="00934A97">
        <w:rPr>
          <w:rFonts w:ascii="Times New Roman" w:hAnsi="Times New Roman"/>
          <w:color w:val="00000A"/>
          <w:sz w:val="24"/>
          <w:szCs w:val="24"/>
        </w:rPr>
        <w:t>.2. Претензия оформляется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rsidR="00324848" w:rsidRPr="00934A97" w:rsidRDefault="00324848" w:rsidP="00EA1254">
      <w:pPr>
        <w:pStyle w:val="12"/>
        <w:ind w:firstLine="567"/>
        <w:jc w:val="both"/>
        <w:rPr>
          <w:rFonts w:ascii="Times New Roman" w:hAnsi="Times New Roman"/>
          <w:color w:val="00000A"/>
          <w:sz w:val="24"/>
          <w:szCs w:val="24"/>
        </w:rPr>
      </w:pPr>
      <w:r w:rsidRPr="00934A97">
        <w:rPr>
          <w:rFonts w:ascii="Times New Roman" w:hAnsi="Times New Roman"/>
          <w:color w:val="00000A"/>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24848" w:rsidRDefault="00F70927" w:rsidP="00EA1254">
      <w:pPr>
        <w:pStyle w:val="12"/>
        <w:ind w:firstLine="567"/>
        <w:jc w:val="both"/>
        <w:rPr>
          <w:rFonts w:ascii="Times New Roman" w:hAnsi="Times New Roman"/>
          <w:color w:val="00000A"/>
          <w:sz w:val="24"/>
          <w:szCs w:val="24"/>
        </w:rPr>
      </w:pPr>
      <w:r>
        <w:rPr>
          <w:rFonts w:ascii="Times New Roman" w:hAnsi="Times New Roman"/>
          <w:color w:val="00000A"/>
          <w:sz w:val="24"/>
          <w:szCs w:val="24"/>
        </w:rPr>
        <w:t>9</w:t>
      </w:r>
      <w:r w:rsidR="00324848" w:rsidRPr="00934A97">
        <w:rPr>
          <w:rFonts w:ascii="Times New Roman" w:hAnsi="Times New Roman"/>
          <w:color w:val="00000A"/>
          <w:sz w:val="24"/>
          <w:szCs w:val="24"/>
        </w:rPr>
        <w:t>.3.Срок рассмотрения претензии не может превышать 5 рабочих дней.</w:t>
      </w:r>
    </w:p>
    <w:p w:rsidR="00324848" w:rsidRPr="00934A97" w:rsidRDefault="00324848" w:rsidP="00EA1254">
      <w:pPr>
        <w:pStyle w:val="12"/>
        <w:ind w:firstLine="567"/>
        <w:jc w:val="both"/>
        <w:rPr>
          <w:rFonts w:ascii="Times New Roman" w:hAnsi="Times New Roman"/>
          <w:sz w:val="24"/>
          <w:szCs w:val="24"/>
        </w:rPr>
      </w:pPr>
    </w:p>
    <w:p w:rsidR="00324848" w:rsidRPr="00934A97" w:rsidRDefault="00F70927" w:rsidP="00EA1254">
      <w:pPr>
        <w:pStyle w:val="12"/>
        <w:ind w:firstLine="567"/>
        <w:jc w:val="center"/>
        <w:rPr>
          <w:rFonts w:ascii="Times New Roman" w:hAnsi="Times New Roman"/>
          <w:b/>
          <w:sz w:val="24"/>
          <w:szCs w:val="24"/>
        </w:rPr>
      </w:pPr>
      <w:r>
        <w:rPr>
          <w:rFonts w:ascii="Times New Roman" w:hAnsi="Times New Roman"/>
          <w:b/>
          <w:sz w:val="24"/>
          <w:szCs w:val="24"/>
        </w:rPr>
        <w:t>10</w:t>
      </w:r>
      <w:r w:rsidR="00324848" w:rsidRPr="00934A97">
        <w:rPr>
          <w:rFonts w:ascii="Times New Roman" w:hAnsi="Times New Roman"/>
          <w:b/>
          <w:sz w:val="24"/>
          <w:szCs w:val="24"/>
        </w:rPr>
        <w:t>. Срок действия и порядок расторжения Контракта</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10</w:t>
      </w:r>
      <w:r w:rsidR="00324848" w:rsidRPr="00934A97">
        <w:rPr>
          <w:rFonts w:ascii="Times New Roman" w:hAnsi="Times New Roman"/>
          <w:sz w:val="24"/>
          <w:szCs w:val="24"/>
        </w:rPr>
        <w:t>.1. Настоящий Контракт вступает в силу с момента его подписания обеими Сторонами и действует по 31 декабря 202</w:t>
      </w:r>
      <w:r w:rsidR="000233C2">
        <w:rPr>
          <w:rFonts w:ascii="Times New Roman" w:hAnsi="Times New Roman"/>
          <w:sz w:val="24"/>
          <w:szCs w:val="24"/>
        </w:rPr>
        <w:t>6</w:t>
      </w:r>
      <w:r w:rsidR="00324848" w:rsidRPr="00934A97">
        <w:rPr>
          <w:rFonts w:ascii="Times New Roman" w:hAnsi="Times New Roman"/>
          <w:sz w:val="24"/>
          <w:szCs w:val="24"/>
        </w:rPr>
        <w:t xml:space="preserve"> года. Окончание срока действия Контракта </w:t>
      </w:r>
      <w:r w:rsidR="00324848" w:rsidRPr="00934A97">
        <w:rPr>
          <w:rFonts w:ascii="Times New Roman" w:hAnsi="Times New Roman"/>
          <w:sz w:val="24"/>
          <w:szCs w:val="24"/>
        </w:rPr>
        <w:br/>
        <w:t>не влечет прекращения неисполненных обязательств Сторон по Контракту, в том числе гарантийных обязательств Исполнителя.</w:t>
      </w:r>
    </w:p>
    <w:p w:rsidR="00324848" w:rsidRDefault="00F70927" w:rsidP="00EA1254">
      <w:pPr>
        <w:pStyle w:val="12"/>
        <w:ind w:firstLine="567"/>
        <w:jc w:val="both"/>
        <w:rPr>
          <w:rFonts w:ascii="Times New Roman" w:hAnsi="Times New Roman"/>
          <w:sz w:val="24"/>
          <w:szCs w:val="24"/>
        </w:rPr>
      </w:pPr>
      <w:r>
        <w:rPr>
          <w:rFonts w:ascii="Times New Roman" w:hAnsi="Times New Roman"/>
          <w:sz w:val="24"/>
          <w:szCs w:val="24"/>
        </w:rPr>
        <w:t>10</w:t>
      </w:r>
      <w:r w:rsidR="00324848" w:rsidRPr="00934A97">
        <w:rPr>
          <w:rFonts w:ascii="Times New Roman" w:hAnsi="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00324848" w:rsidRPr="00934A97">
        <w:rPr>
          <w:rFonts w:ascii="Times New Roman" w:hAnsi="Times New Roman"/>
          <w:sz w:val="24"/>
          <w:szCs w:val="24"/>
        </w:rPr>
        <w:br/>
        <w:t xml:space="preserve">с гражданским законодательством Российской Федерации в порядке, предусмотренном </w:t>
      </w:r>
      <w:hyperlink r:id="rId14" w:history="1">
        <w:r w:rsidR="00324848" w:rsidRPr="00934A97">
          <w:rPr>
            <w:rFonts w:ascii="Times New Roman" w:hAnsi="Times New Roman"/>
            <w:sz w:val="24"/>
            <w:szCs w:val="24"/>
          </w:rPr>
          <w:t>частями 9</w:t>
        </w:r>
      </w:hyperlink>
      <w:r w:rsidR="00324848" w:rsidRPr="00934A97">
        <w:rPr>
          <w:rFonts w:ascii="Times New Roman" w:hAnsi="Times New Roman"/>
          <w:sz w:val="24"/>
          <w:szCs w:val="24"/>
        </w:rPr>
        <w:t xml:space="preserve"> - </w:t>
      </w:r>
      <w:hyperlink r:id="rId15" w:history="1">
        <w:r w:rsidR="00324848" w:rsidRPr="00934A97">
          <w:rPr>
            <w:rFonts w:ascii="Times New Roman" w:hAnsi="Times New Roman"/>
            <w:sz w:val="24"/>
            <w:szCs w:val="24"/>
          </w:rPr>
          <w:t>23 статьи 95</w:t>
        </w:r>
      </w:hyperlink>
      <w:r w:rsidR="00324848" w:rsidRPr="00934A97">
        <w:rPr>
          <w:rFonts w:ascii="Times New Roman" w:hAnsi="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324848" w:rsidRPr="00934A97" w:rsidRDefault="00324848" w:rsidP="00EA1254">
      <w:pPr>
        <w:pStyle w:val="12"/>
        <w:ind w:firstLine="567"/>
        <w:jc w:val="both"/>
        <w:rPr>
          <w:rFonts w:ascii="Times New Roman" w:hAnsi="Times New Roman"/>
          <w:sz w:val="24"/>
          <w:szCs w:val="24"/>
        </w:rPr>
      </w:pPr>
    </w:p>
    <w:p w:rsidR="00324848" w:rsidRPr="00934A97" w:rsidRDefault="00324848" w:rsidP="00EA1254">
      <w:pPr>
        <w:pStyle w:val="12"/>
        <w:jc w:val="center"/>
        <w:rPr>
          <w:rFonts w:ascii="Times New Roman" w:hAnsi="Times New Roman"/>
          <w:b/>
          <w:sz w:val="24"/>
          <w:szCs w:val="24"/>
        </w:rPr>
      </w:pPr>
      <w:r w:rsidRPr="00934A97">
        <w:rPr>
          <w:rFonts w:ascii="Times New Roman" w:hAnsi="Times New Roman"/>
          <w:b/>
          <w:sz w:val="24"/>
          <w:szCs w:val="24"/>
        </w:rPr>
        <w:t>1</w:t>
      </w:r>
      <w:r w:rsidR="00F70927">
        <w:rPr>
          <w:rFonts w:ascii="Times New Roman" w:hAnsi="Times New Roman"/>
          <w:b/>
          <w:sz w:val="24"/>
          <w:szCs w:val="24"/>
        </w:rPr>
        <w:t>1</w:t>
      </w:r>
      <w:r w:rsidRPr="00934A97">
        <w:rPr>
          <w:rFonts w:ascii="Times New Roman" w:hAnsi="Times New Roman"/>
          <w:b/>
          <w:sz w:val="24"/>
          <w:szCs w:val="24"/>
        </w:rPr>
        <w:t>.  Прочие положения</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.1. Во всем, что не предусмотрено Контрактом, Стороны руководствуются законодательством Российской Федерации.</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 xml:space="preserve">.2. В случае изменения у какой-либо из Сторон местонахождения, названия, </w:t>
      </w:r>
      <w:r w:rsidR="00324848" w:rsidRPr="00934A97">
        <w:rPr>
          <w:rFonts w:ascii="Times New Roman" w:hAnsi="Times New Roman"/>
          <w:sz w:val="24"/>
          <w:szCs w:val="24"/>
        </w:rPr>
        <w:br/>
        <w:t xml:space="preserve">а также в случае реорганизации она обязана в течение десяти дней письменно известить </w:t>
      </w:r>
      <w:r w:rsidR="00324848" w:rsidRPr="00934A97">
        <w:rPr>
          <w:rFonts w:ascii="Times New Roman" w:hAnsi="Times New Roman"/>
          <w:sz w:val="24"/>
          <w:szCs w:val="24"/>
        </w:rPr>
        <w:br/>
        <w:t>об этом другую Сторону.</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 xml:space="preserve">.4. Изменение условий Контракта при его исполнении не допускается, </w:t>
      </w:r>
      <w:r w:rsidR="00324848" w:rsidRPr="00934A97">
        <w:rPr>
          <w:rFonts w:ascii="Times New Roman" w:hAnsi="Times New Roman"/>
          <w:sz w:val="24"/>
          <w:szCs w:val="24"/>
        </w:rPr>
        <w:br/>
        <w:t xml:space="preserve">за исключением случаев предусмотренных </w:t>
      </w:r>
      <w:hyperlink r:id="rId16" w:history="1">
        <w:r w:rsidR="00324848" w:rsidRPr="00934A97">
          <w:rPr>
            <w:rFonts w:ascii="Times New Roman" w:hAnsi="Times New Roman"/>
            <w:sz w:val="24"/>
            <w:szCs w:val="24"/>
          </w:rPr>
          <w:t>статьей 95</w:t>
        </w:r>
      </w:hyperlink>
      <w:r w:rsidR="00324848" w:rsidRPr="00934A97">
        <w:rPr>
          <w:rFonts w:ascii="Times New Roman" w:hAnsi="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 xml:space="preserve">.5. При исполнении Контракта не допускается перемена </w:t>
      </w:r>
      <w:r w:rsidR="00806455">
        <w:rPr>
          <w:rFonts w:ascii="Times New Roman" w:hAnsi="Times New Roman"/>
          <w:sz w:val="24"/>
          <w:szCs w:val="24"/>
        </w:rPr>
        <w:t>Подрядчика</w:t>
      </w:r>
      <w:r w:rsidR="00324848" w:rsidRPr="00934A97">
        <w:rPr>
          <w:rFonts w:ascii="Times New Roman" w:hAnsi="Times New Roman"/>
          <w:sz w:val="24"/>
          <w:szCs w:val="24"/>
        </w:rPr>
        <w:t xml:space="preserve">, </w:t>
      </w:r>
      <w:r w:rsidR="00324848" w:rsidRPr="00934A97">
        <w:rPr>
          <w:rFonts w:ascii="Times New Roman" w:hAnsi="Times New Roman"/>
          <w:sz w:val="24"/>
          <w:szCs w:val="24"/>
        </w:rPr>
        <w:br/>
        <w:t xml:space="preserve">за исключением случая, если новый </w:t>
      </w:r>
      <w:r w:rsidR="00806455">
        <w:rPr>
          <w:rFonts w:ascii="Times New Roman" w:hAnsi="Times New Roman"/>
          <w:sz w:val="24"/>
          <w:szCs w:val="24"/>
        </w:rPr>
        <w:t>Подрядчик</w:t>
      </w:r>
      <w:r w:rsidR="00324848" w:rsidRPr="00934A97">
        <w:rPr>
          <w:rFonts w:ascii="Times New Roman" w:hAnsi="Times New Roman"/>
          <w:sz w:val="24"/>
          <w:szCs w:val="24"/>
        </w:rPr>
        <w:t xml:space="preserve"> является правопреемником </w:t>
      </w:r>
      <w:r w:rsidR="00806455">
        <w:rPr>
          <w:rFonts w:ascii="Times New Roman" w:hAnsi="Times New Roman"/>
          <w:sz w:val="24"/>
          <w:szCs w:val="24"/>
        </w:rPr>
        <w:t>Подрядчика</w:t>
      </w:r>
      <w:r w:rsidR="00324848" w:rsidRPr="00934A97">
        <w:rPr>
          <w:rFonts w:ascii="Times New Roman" w:hAnsi="Times New Roman"/>
          <w:sz w:val="24"/>
          <w:szCs w:val="24"/>
        </w:rPr>
        <w:t xml:space="preserve"> </w:t>
      </w:r>
      <w:r w:rsidR="00324848" w:rsidRPr="00934A97">
        <w:rPr>
          <w:rFonts w:ascii="Times New Roman" w:hAnsi="Times New Roman"/>
          <w:sz w:val="24"/>
          <w:szCs w:val="24"/>
        </w:rPr>
        <w:lastRenderedPageBreak/>
        <w:t xml:space="preserve">вследствие реорганизации юридического лица в форме преобразования, слияния </w:t>
      </w:r>
      <w:r w:rsidR="00324848" w:rsidRPr="00934A97">
        <w:rPr>
          <w:rFonts w:ascii="Times New Roman" w:hAnsi="Times New Roman"/>
          <w:sz w:val="24"/>
          <w:szCs w:val="24"/>
        </w:rPr>
        <w:br/>
        <w:t>или присоединения.</w:t>
      </w:r>
    </w:p>
    <w:p w:rsidR="00324848" w:rsidRPr="00934A97" w:rsidRDefault="00324848" w:rsidP="00EA1254">
      <w:pPr>
        <w:pStyle w:val="12"/>
        <w:ind w:firstLine="567"/>
        <w:jc w:val="both"/>
        <w:rPr>
          <w:rFonts w:ascii="Times New Roman" w:hAnsi="Times New Roman"/>
          <w:sz w:val="24"/>
          <w:szCs w:val="24"/>
        </w:rPr>
      </w:pPr>
      <w:r w:rsidRPr="00934A97">
        <w:rPr>
          <w:rFonts w:ascii="Times New Roman" w:hAnsi="Times New Roman"/>
          <w:sz w:val="24"/>
          <w:szCs w:val="24"/>
        </w:rPr>
        <w:t xml:space="preserve">Передача прав и обязанностей по настоящему Контракту правопреемнику </w:t>
      </w:r>
      <w:r w:rsidR="00806455">
        <w:rPr>
          <w:rFonts w:ascii="Times New Roman" w:hAnsi="Times New Roman"/>
          <w:sz w:val="24"/>
          <w:szCs w:val="24"/>
        </w:rPr>
        <w:t>Подрядчика</w:t>
      </w:r>
      <w:r w:rsidRPr="00934A97">
        <w:rPr>
          <w:rFonts w:ascii="Times New Roman" w:hAnsi="Times New Roman"/>
          <w:sz w:val="24"/>
          <w:szCs w:val="24"/>
        </w:rPr>
        <w:t xml:space="preserve"> осуществляется путем заключения соответствующего дополнительного соглашения к настоящему Контракту.</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 xml:space="preserve">.6. Стороны обязуются обеспечить конфиденциальность сведений, относящихся </w:t>
      </w:r>
      <w:r w:rsidR="00324848" w:rsidRPr="00934A97">
        <w:rPr>
          <w:rFonts w:ascii="Times New Roman" w:hAnsi="Times New Roman"/>
          <w:sz w:val="24"/>
          <w:szCs w:val="24"/>
        </w:rPr>
        <w:br/>
        <w:t>к предмету Контракта, и ставших им известными в ходе исполнения Контракта.</w:t>
      </w:r>
    </w:p>
    <w:p w:rsidR="00324848" w:rsidRDefault="00F70927" w:rsidP="00EA1254">
      <w:pPr>
        <w:pStyle w:val="12"/>
        <w:ind w:firstLine="567"/>
        <w:jc w:val="both"/>
        <w:rPr>
          <w:rFonts w:ascii="Times New Roman" w:hAnsi="Times New Roman"/>
          <w:sz w:val="24"/>
          <w:szCs w:val="24"/>
        </w:rPr>
      </w:pPr>
      <w:r>
        <w:rPr>
          <w:rFonts w:ascii="Times New Roman" w:hAnsi="Times New Roman"/>
          <w:sz w:val="24"/>
          <w:szCs w:val="24"/>
        </w:rPr>
        <w:t>11</w:t>
      </w:r>
      <w:r w:rsidR="00324848" w:rsidRPr="00934A97">
        <w:rPr>
          <w:rFonts w:ascii="Times New Roman" w:hAnsi="Times New Roman"/>
          <w:sz w:val="24"/>
          <w:szCs w:val="24"/>
        </w:rPr>
        <w:t>.7. Настоящий Контракт составлен в форме электронного документа, подписанного усиленными электронными подписями Сторон.</w:t>
      </w:r>
    </w:p>
    <w:p w:rsidR="00324848" w:rsidRPr="00EA1254" w:rsidRDefault="00324848" w:rsidP="00EA1254">
      <w:pPr>
        <w:spacing w:after="0"/>
        <w:ind w:firstLine="708"/>
        <w:jc w:val="both"/>
        <w:rPr>
          <w:sz w:val="24"/>
          <w:szCs w:val="24"/>
        </w:rPr>
      </w:pPr>
    </w:p>
    <w:p w:rsidR="00324848" w:rsidRPr="00934A97" w:rsidRDefault="00324848" w:rsidP="00EA1254">
      <w:pPr>
        <w:pStyle w:val="12"/>
        <w:jc w:val="center"/>
        <w:rPr>
          <w:rFonts w:ascii="Times New Roman" w:hAnsi="Times New Roman"/>
          <w:b/>
          <w:sz w:val="24"/>
          <w:szCs w:val="24"/>
        </w:rPr>
      </w:pPr>
      <w:r w:rsidRPr="00934A97">
        <w:rPr>
          <w:rFonts w:ascii="Times New Roman" w:hAnsi="Times New Roman"/>
          <w:b/>
          <w:sz w:val="24"/>
          <w:szCs w:val="24"/>
        </w:rPr>
        <w:t>1</w:t>
      </w:r>
      <w:r w:rsidR="00F70927">
        <w:rPr>
          <w:rFonts w:ascii="Times New Roman" w:hAnsi="Times New Roman"/>
          <w:b/>
          <w:sz w:val="24"/>
          <w:szCs w:val="24"/>
        </w:rPr>
        <w:t>2</w:t>
      </w:r>
      <w:r w:rsidRPr="00934A97">
        <w:rPr>
          <w:rFonts w:ascii="Times New Roman" w:hAnsi="Times New Roman"/>
          <w:b/>
          <w:sz w:val="24"/>
          <w:szCs w:val="24"/>
        </w:rPr>
        <w:t>. Перечень приложений</w:t>
      </w:r>
    </w:p>
    <w:p w:rsidR="00324848" w:rsidRPr="00934A97" w:rsidRDefault="00F70927" w:rsidP="00EA1254">
      <w:pPr>
        <w:pStyle w:val="12"/>
        <w:ind w:firstLine="567"/>
        <w:jc w:val="both"/>
        <w:rPr>
          <w:rFonts w:ascii="Times New Roman" w:hAnsi="Times New Roman"/>
          <w:sz w:val="24"/>
          <w:szCs w:val="24"/>
        </w:rPr>
      </w:pPr>
      <w:r>
        <w:rPr>
          <w:rFonts w:ascii="Times New Roman" w:hAnsi="Times New Roman"/>
          <w:sz w:val="24"/>
          <w:szCs w:val="24"/>
        </w:rPr>
        <w:t>12</w:t>
      </w:r>
      <w:r w:rsidR="00324848" w:rsidRPr="00934A97">
        <w:rPr>
          <w:rFonts w:ascii="Times New Roman" w:hAnsi="Times New Roman"/>
          <w:sz w:val="24"/>
          <w:szCs w:val="24"/>
        </w:rPr>
        <w:t xml:space="preserve">.1. К настоящему Контракту прилагаются и являются его неотъемлемой частью: </w:t>
      </w:r>
    </w:p>
    <w:p w:rsidR="003874C1" w:rsidRDefault="00324848" w:rsidP="003874C1">
      <w:pPr>
        <w:spacing w:after="0"/>
        <w:ind w:firstLine="567"/>
        <w:rPr>
          <w:sz w:val="24"/>
          <w:szCs w:val="24"/>
        </w:rPr>
      </w:pPr>
      <w:r w:rsidRPr="00C6246E">
        <w:rPr>
          <w:sz w:val="24"/>
          <w:szCs w:val="24"/>
        </w:rPr>
        <w:t xml:space="preserve">Приложение № 1 </w:t>
      </w:r>
      <w:r w:rsidR="00806455">
        <w:rPr>
          <w:sz w:val="24"/>
          <w:szCs w:val="24"/>
        </w:rPr>
        <w:t>–</w:t>
      </w:r>
      <w:r w:rsidRPr="00C6246E">
        <w:rPr>
          <w:sz w:val="24"/>
          <w:szCs w:val="24"/>
        </w:rPr>
        <w:t xml:space="preserve"> </w:t>
      </w:r>
      <w:r w:rsidR="00806455">
        <w:rPr>
          <w:sz w:val="24"/>
          <w:szCs w:val="24"/>
        </w:rPr>
        <w:t>Техническое задание</w:t>
      </w:r>
      <w:r w:rsidRPr="00C6246E">
        <w:rPr>
          <w:sz w:val="24"/>
          <w:szCs w:val="24"/>
        </w:rPr>
        <w:t xml:space="preserve"> </w:t>
      </w:r>
    </w:p>
    <w:p w:rsidR="00324848" w:rsidRDefault="00324848" w:rsidP="003874C1">
      <w:pPr>
        <w:spacing w:after="0"/>
        <w:ind w:firstLine="567"/>
        <w:rPr>
          <w:b/>
        </w:rPr>
      </w:pPr>
      <w:r w:rsidRPr="00C6246E">
        <w:rPr>
          <w:sz w:val="24"/>
          <w:szCs w:val="24"/>
        </w:rPr>
        <w:t xml:space="preserve">Приложение №2 </w:t>
      </w:r>
      <w:r>
        <w:rPr>
          <w:sz w:val="24"/>
          <w:szCs w:val="24"/>
        </w:rPr>
        <w:t>-</w:t>
      </w:r>
      <w:r w:rsidRPr="00C6246E">
        <w:rPr>
          <w:sz w:val="24"/>
          <w:szCs w:val="24"/>
        </w:rPr>
        <w:t xml:space="preserve"> </w:t>
      </w:r>
      <w:r>
        <w:rPr>
          <w:sz w:val="24"/>
          <w:szCs w:val="24"/>
        </w:rPr>
        <w:t xml:space="preserve"> </w:t>
      </w:r>
      <w:r w:rsidRPr="00C6246E">
        <w:rPr>
          <w:sz w:val="24"/>
          <w:szCs w:val="24"/>
        </w:rPr>
        <w:t>Расчет ст</w:t>
      </w:r>
      <w:r>
        <w:rPr>
          <w:sz w:val="24"/>
          <w:szCs w:val="24"/>
        </w:rPr>
        <w:t>о</w:t>
      </w:r>
      <w:r w:rsidRPr="00C6246E">
        <w:rPr>
          <w:sz w:val="24"/>
          <w:szCs w:val="24"/>
        </w:rPr>
        <w:t>имос</w:t>
      </w:r>
      <w:r>
        <w:rPr>
          <w:sz w:val="24"/>
          <w:szCs w:val="24"/>
        </w:rPr>
        <w:t>т</w:t>
      </w:r>
      <w:r w:rsidRPr="00C6246E">
        <w:rPr>
          <w:sz w:val="24"/>
          <w:szCs w:val="24"/>
        </w:rPr>
        <w:t>и услуг.</w:t>
      </w:r>
    </w:p>
    <w:p w:rsidR="00324848" w:rsidRDefault="00324848" w:rsidP="00C6246E">
      <w:pPr>
        <w:ind w:firstLine="567"/>
        <w:rPr>
          <w:b/>
          <w:sz w:val="28"/>
          <w:szCs w:val="28"/>
        </w:rPr>
      </w:pPr>
      <w:r w:rsidRPr="00C6246E">
        <w:rPr>
          <w:sz w:val="24"/>
          <w:szCs w:val="24"/>
        </w:rPr>
        <w:t xml:space="preserve">                                                                                          </w:t>
      </w:r>
    </w:p>
    <w:p w:rsidR="00324848" w:rsidRDefault="00324848" w:rsidP="00EA1254">
      <w:pPr>
        <w:pStyle w:val="a6"/>
        <w:jc w:val="center"/>
        <w:rPr>
          <w:b/>
          <w:sz w:val="24"/>
          <w:szCs w:val="24"/>
        </w:rPr>
      </w:pPr>
      <w:r>
        <w:rPr>
          <w:b/>
          <w:sz w:val="24"/>
          <w:szCs w:val="24"/>
        </w:rPr>
        <w:t xml:space="preserve">12. </w:t>
      </w:r>
      <w:r w:rsidRPr="00A725ED">
        <w:rPr>
          <w:b/>
          <w:sz w:val="24"/>
          <w:szCs w:val="24"/>
        </w:rPr>
        <w:t>Адреса и банковские реквизиты Сторон</w:t>
      </w:r>
    </w:p>
    <w:p w:rsidR="00324848" w:rsidRDefault="00324848" w:rsidP="00EA1254">
      <w:pPr>
        <w:pStyle w:val="a6"/>
        <w:jc w:val="center"/>
        <w:rPr>
          <w:b/>
          <w:sz w:val="24"/>
          <w:szCs w:val="24"/>
        </w:rPr>
      </w:pPr>
    </w:p>
    <w:tbl>
      <w:tblPr>
        <w:tblpPr w:leftFromText="180" w:rightFromText="180" w:vertAnchor="text" w:tblpY="1"/>
        <w:tblOverlap w:val="never"/>
        <w:tblW w:w="10137" w:type="dxa"/>
        <w:tblInd w:w="-252" w:type="dxa"/>
        <w:tblLook w:val="01E0"/>
      </w:tblPr>
      <w:tblGrid>
        <w:gridCol w:w="5148"/>
        <w:gridCol w:w="236"/>
        <w:gridCol w:w="4753"/>
      </w:tblGrid>
      <w:tr w:rsidR="00324848" w:rsidRPr="0036727D" w:rsidTr="006C5982">
        <w:trPr>
          <w:trHeight w:val="557"/>
        </w:trPr>
        <w:tc>
          <w:tcPr>
            <w:tcW w:w="5148" w:type="dxa"/>
          </w:tcPr>
          <w:p w:rsidR="001F60EF" w:rsidRPr="00405E34" w:rsidRDefault="001F60EF" w:rsidP="001F60EF">
            <w:pPr>
              <w:spacing w:after="0"/>
              <w:jc w:val="both"/>
            </w:pPr>
            <w:r w:rsidRPr="00405E34">
              <w:t>Заказчик:</w:t>
            </w:r>
          </w:p>
          <w:p w:rsidR="001F60EF" w:rsidRPr="00D126FC" w:rsidRDefault="001F60EF" w:rsidP="001F60EF">
            <w:pPr>
              <w:spacing w:after="0" w:line="240" w:lineRule="atLeast"/>
              <w:rPr>
                <w:bCs/>
              </w:rPr>
            </w:pPr>
            <w:r w:rsidRPr="00D126FC">
              <w:rPr>
                <w:bCs/>
              </w:rPr>
              <w:t>ГБДОУ детский сад №14 Курортного района Санкт-Петербурга</w:t>
            </w:r>
          </w:p>
          <w:p w:rsidR="001F60EF" w:rsidRPr="00D126FC" w:rsidRDefault="001F60EF" w:rsidP="001F60EF">
            <w:pPr>
              <w:spacing w:after="0" w:line="240" w:lineRule="atLeast"/>
              <w:rPr>
                <w:bCs/>
              </w:rPr>
            </w:pPr>
            <w:r w:rsidRPr="00D126FC">
              <w:rPr>
                <w:bCs/>
              </w:rPr>
              <w:t xml:space="preserve">197706, Санкт-Петербург, г. Сестрорецк Приморское ш., д.350 лит А </w:t>
            </w:r>
          </w:p>
          <w:p w:rsidR="001F60EF" w:rsidRPr="00D126FC" w:rsidRDefault="001F60EF" w:rsidP="001F60EF">
            <w:pPr>
              <w:spacing w:after="0" w:line="240" w:lineRule="atLeast"/>
              <w:rPr>
                <w:bCs/>
              </w:rPr>
            </w:pPr>
            <w:r w:rsidRPr="00D126FC">
              <w:rPr>
                <w:bCs/>
              </w:rPr>
              <w:t>ИНН 7843308465, КПП 784301001</w:t>
            </w:r>
          </w:p>
          <w:p w:rsidR="001F60EF" w:rsidRPr="00D126FC" w:rsidRDefault="001F60EF" w:rsidP="001F60EF">
            <w:pPr>
              <w:spacing w:after="0" w:line="240" w:lineRule="atLeast"/>
              <w:rPr>
                <w:bCs/>
              </w:rPr>
            </w:pPr>
            <w:r w:rsidRPr="00D126FC">
              <w:rPr>
                <w:bCs/>
              </w:rPr>
              <w:t>Реквизиты для оплаты:</w:t>
            </w:r>
          </w:p>
          <w:p w:rsidR="001F60EF" w:rsidRPr="00D126FC" w:rsidRDefault="001F60EF" w:rsidP="001F60EF">
            <w:pPr>
              <w:spacing w:after="0" w:line="240" w:lineRule="atLeast"/>
              <w:rPr>
                <w:bCs/>
              </w:rPr>
            </w:pPr>
            <w:r w:rsidRPr="00D126FC">
              <w:rPr>
                <w:bCs/>
              </w:rPr>
              <w:t xml:space="preserve">Комитет финансов Санкт-Петербурга, </w:t>
            </w:r>
          </w:p>
          <w:p w:rsidR="001F60EF" w:rsidRPr="00D126FC" w:rsidRDefault="001F60EF" w:rsidP="001F60EF">
            <w:pPr>
              <w:spacing w:after="0" w:line="240" w:lineRule="atLeast"/>
              <w:rPr>
                <w:bCs/>
              </w:rPr>
            </w:pPr>
            <w:r w:rsidRPr="00D126FC">
              <w:rPr>
                <w:bCs/>
              </w:rPr>
              <w:t xml:space="preserve">(Государственное бюджетное дошкольное образовательное учреждение детский сад </w:t>
            </w:r>
          </w:p>
          <w:p w:rsidR="001F60EF" w:rsidRPr="00D126FC" w:rsidRDefault="001F60EF" w:rsidP="001F60EF">
            <w:pPr>
              <w:spacing w:after="0" w:line="240" w:lineRule="atLeast"/>
              <w:rPr>
                <w:bCs/>
              </w:rPr>
            </w:pPr>
            <w:r w:rsidRPr="00D126FC">
              <w:rPr>
                <w:bCs/>
              </w:rPr>
              <w:t>№ 14 комбинированного вида Курортного района Санкт-Петербурга)</w:t>
            </w:r>
          </w:p>
          <w:p w:rsidR="001F60EF" w:rsidRPr="00D126FC" w:rsidRDefault="001F60EF" w:rsidP="001F60EF">
            <w:pPr>
              <w:spacing w:after="0" w:line="240" w:lineRule="atLeast"/>
              <w:rPr>
                <w:bCs/>
              </w:rPr>
            </w:pPr>
            <w:r w:rsidRPr="00D126FC">
              <w:rPr>
                <w:bCs/>
              </w:rPr>
              <w:t xml:space="preserve"> лицевой счет в КФ0571058</w:t>
            </w:r>
          </w:p>
          <w:p w:rsidR="001F60EF" w:rsidRPr="00D126FC" w:rsidRDefault="001F60EF" w:rsidP="001F60EF">
            <w:pPr>
              <w:spacing w:after="0" w:line="240" w:lineRule="atLeast"/>
              <w:rPr>
                <w:bCs/>
              </w:rPr>
            </w:pPr>
            <w:r w:rsidRPr="00D126FC">
              <w:rPr>
                <w:bCs/>
              </w:rPr>
              <w:t>БИК банка получателя 014030106</w:t>
            </w:r>
          </w:p>
          <w:p w:rsidR="001F60EF" w:rsidRPr="00D126FC" w:rsidRDefault="001F60EF" w:rsidP="001F60EF">
            <w:pPr>
              <w:spacing w:after="0" w:line="240" w:lineRule="atLeast"/>
              <w:rPr>
                <w:bCs/>
              </w:rPr>
            </w:pPr>
            <w:r w:rsidRPr="001F60EF">
              <w:rPr>
                <w:bCs/>
              </w:rPr>
              <w:t>ОКЦ № 1Северо-</w:t>
            </w:r>
            <w:r w:rsidRPr="00D126FC">
              <w:rPr>
                <w:bCs/>
              </w:rPr>
              <w:t>Западное ГУ Банка России//УФК по г. Санкт-Петербургу, г. Санкт-Петербург</w:t>
            </w:r>
          </w:p>
          <w:p w:rsidR="001F60EF" w:rsidRPr="00D126FC" w:rsidRDefault="001F60EF" w:rsidP="001F60EF">
            <w:pPr>
              <w:spacing w:after="0" w:line="240" w:lineRule="atLeast"/>
              <w:rPr>
                <w:bCs/>
              </w:rPr>
            </w:pPr>
            <w:r w:rsidRPr="00D126FC">
              <w:rPr>
                <w:bCs/>
              </w:rPr>
              <w:t>Каз.счет 03224643400000007200</w:t>
            </w:r>
          </w:p>
          <w:p w:rsidR="001F60EF" w:rsidRPr="00D126FC" w:rsidRDefault="001F60EF" w:rsidP="001F60EF">
            <w:pPr>
              <w:spacing w:after="0" w:line="240" w:lineRule="atLeast"/>
              <w:rPr>
                <w:bCs/>
              </w:rPr>
            </w:pPr>
            <w:r w:rsidRPr="00D126FC">
              <w:rPr>
                <w:bCs/>
              </w:rPr>
              <w:t>Счет банка плательщика 40102810945370000005</w:t>
            </w:r>
          </w:p>
          <w:p w:rsidR="001F60EF" w:rsidRPr="00D126FC" w:rsidRDefault="001F60EF" w:rsidP="001F60EF">
            <w:pPr>
              <w:spacing w:after="0" w:line="240" w:lineRule="atLeast"/>
              <w:rPr>
                <w:bCs/>
              </w:rPr>
            </w:pPr>
            <w:r w:rsidRPr="00D126FC">
              <w:rPr>
                <w:bCs/>
              </w:rPr>
              <w:t>т/ф 437-33-43</w:t>
            </w:r>
          </w:p>
          <w:p w:rsidR="001F60EF" w:rsidRDefault="001F60EF" w:rsidP="001F60EF">
            <w:pPr>
              <w:spacing w:after="0"/>
              <w:jc w:val="both"/>
              <w:rPr>
                <w:bCs/>
              </w:rPr>
            </w:pPr>
            <w:r w:rsidRPr="00D126FC">
              <w:rPr>
                <w:bCs/>
              </w:rPr>
              <w:t>адрес электронной почты:gdou_14@mail.ru</w:t>
            </w:r>
          </w:p>
          <w:p w:rsidR="00324848" w:rsidRPr="002D5ACF" w:rsidRDefault="00324848" w:rsidP="006C5982">
            <w:pPr>
              <w:pStyle w:val="a6"/>
            </w:pPr>
          </w:p>
        </w:tc>
        <w:tc>
          <w:tcPr>
            <w:tcW w:w="236" w:type="dxa"/>
          </w:tcPr>
          <w:p w:rsidR="00324848" w:rsidRPr="002D5ACF" w:rsidRDefault="00324848" w:rsidP="006C5982">
            <w:pPr>
              <w:pStyle w:val="a6"/>
            </w:pPr>
          </w:p>
        </w:tc>
        <w:tc>
          <w:tcPr>
            <w:tcW w:w="4753" w:type="dxa"/>
          </w:tcPr>
          <w:p w:rsidR="00324848" w:rsidRPr="00B442A6" w:rsidRDefault="00806455" w:rsidP="006C5982">
            <w:pPr>
              <w:pStyle w:val="a6"/>
              <w:rPr>
                <w:b/>
                <w:sz w:val="24"/>
                <w:szCs w:val="24"/>
              </w:rPr>
            </w:pPr>
            <w:r>
              <w:rPr>
                <w:b/>
                <w:sz w:val="24"/>
                <w:szCs w:val="24"/>
              </w:rPr>
              <w:t>Подрядчик</w:t>
            </w:r>
            <w:r w:rsidR="00324848" w:rsidRPr="00B442A6">
              <w:rPr>
                <w:b/>
                <w:sz w:val="24"/>
                <w:szCs w:val="24"/>
              </w:rPr>
              <w:t>:</w:t>
            </w:r>
          </w:p>
          <w:p w:rsidR="00324848" w:rsidRPr="00B442A6" w:rsidRDefault="00324848" w:rsidP="006C5982">
            <w:pPr>
              <w:pStyle w:val="a6"/>
            </w:pPr>
          </w:p>
          <w:p w:rsidR="00324848" w:rsidRPr="00B442A6" w:rsidRDefault="00324848" w:rsidP="006C5982">
            <w:pPr>
              <w:pStyle w:val="a6"/>
            </w:pPr>
          </w:p>
        </w:tc>
      </w:tr>
      <w:tr w:rsidR="00324848" w:rsidRPr="0036727D" w:rsidTr="006C5982">
        <w:trPr>
          <w:trHeight w:val="80"/>
        </w:trPr>
        <w:tc>
          <w:tcPr>
            <w:tcW w:w="5148" w:type="dxa"/>
          </w:tcPr>
          <w:p w:rsidR="003874C1" w:rsidRPr="00405E34" w:rsidRDefault="003874C1" w:rsidP="003874C1">
            <w:pPr>
              <w:tabs>
                <w:tab w:val="left" w:pos="34"/>
              </w:tabs>
              <w:spacing w:after="0" w:line="240" w:lineRule="atLeast"/>
              <w:ind w:firstLine="34"/>
              <w:jc w:val="both"/>
              <w:rPr>
                <w:b/>
              </w:rPr>
            </w:pPr>
            <w:r w:rsidRPr="00405E34">
              <w:rPr>
                <w:b/>
              </w:rPr>
              <w:t>ЗАКАЗЧИК:</w:t>
            </w:r>
          </w:p>
          <w:p w:rsidR="003874C1" w:rsidRPr="00405E34" w:rsidRDefault="003874C1" w:rsidP="003874C1">
            <w:pPr>
              <w:tabs>
                <w:tab w:val="left" w:pos="34"/>
              </w:tabs>
              <w:spacing w:after="0" w:line="240" w:lineRule="atLeast"/>
              <w:ind w:firstLine="34"/>
              <w:jc w:val="both"/>
              <w:rPr>
                <w:b/>
              </w:rPr>
            </w:pPr>
            <w:r w:rsidRPr="00405E34">
              <w:rPr>
                <w:b/>
              </w:rPr>
              <w:t>Заведующий ГБДОУ д</w:t>
            </w:r>
            <w:r>
              <w:rPr>
                <w:b/>
              </w:rPr>
              <w:t>етский сад №14</w:t>
            </w:r>
          </w:p>
          <w:p w:rsidR="003874C1" w:rsidRPr="00405E34" w:rsidRDefault="003874C1" w:rsidP="003874C1">
            <w:pPr>
              <w:tabs>
                <w:tab w:val="left" w:pos="34"/>
              </w:tabs>
              <w:spacing w:after="0" w:line="240" w:lineRule="atLeast"/>
              <w:ind w:firstLine="34"/>
              <w:jc w:val="both"/>
              <w:rPr>
                <w:b/>
              </w:rPr>
            </w:pPr>
            <w:r w:rsidRPr="00405E34">
              <w:rPr>
                <w:b/>
              </w:rPr>
              <w:t>Курортного района СПб</w:t>
            </w:r>
          </w:p>
          <w:p w:rsidR="003874C1" w:rsidRPr="00405E34" w:rsidRDefault="003874C1" w:rsidP="003874C1">
            <w:pPr>
              <w:spacing w:after="0"/>
              <w:jc w:val="both"/>
            </w:pPr>
            <w:r w:rsidRPr="00405E34">
              <w:t>_________________/О.Г.Михайленко/</w:t>
            </w:r>
          </w:p>
          <w:p w:rsidR="00324848" w:rsidRPr="002D5ACF" w:rsidRDefault="003874C1" w:rsidP="003874C1">
            <w:pPr>
              <w:pStyle w:val="a6"/>
            </w:pPr>
            <w:r w:rsidRPr="00405E34">
              <w:t xml:space="preserve"> (подписано ЭП)</w:t>
            </w:r>
          </w:p>
        </w:tc>
        <w:tc>
          <w:tcPr>
            <w:tcW w:w="236" w:type="dxa"/>
          </w:tcPr>
          <w:p w:rsidR="00324848" w:rsidRPr="002D5ACF" w:rsidRDefault="00324848" w:rsidP="006C5982">
            <w:pPr>
              <w:pStyle w:val="a6"/>
            </w:pPr>
          </w:p>
        </w:tc>
        <w:tc>
          <w:tcPr>
            <w:tcW w:w="4753" w:type="dxa"/>
          </w:tcPr>
          <w:p w:rsidR="00324848" w:rsidRPr="002D5ACF" w:rsidRDefault="00324848" w:rsidP="006C5982">
            <w:pPr>
              <w:pStyle w:val="a6"/>
            </w:pPr>
          </w:p>
          <w:p w:rsidR="00324848" w:rsidRPr="002D5ACF" w:rsidRDefault="00324848" w:rsidP="006C5982">
            <w:pPr>
              <w:pStyle w:val="a6"/>
            </w:pPr>
          </w:p>
        </w:tc>
      </w:tr>
    </w:tbl>
    <w:p w:rsidR="00324848" w:rsidRDefault="00324848" w:rsidP="00EA1254">
      <w:pPr>
        <w:pStyle w:val="a6"/>
        <w:jc w:val="right"/>
      </w:pPr>
      <w:bookmarkStart w:id="0" w:name="_GoBack"/>
      <w:bookmarkEnd w:id="0"/>
    </w:p>
    <w:p w:rsidR="003874C1" w:rsidRDefault="003874C1" w:rsidP="00EA1254">
      <w:pPr>
        <w:pStyle w:val="a6"/>
        <w:jc w:val="right"/>
      </w:pPr>
    </w:p>
    <w:p w:rsidR="003874C1" w:rsidRDefault="003874C1"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Default="00324848" w:rsidP="00EA1254">
      <w:pPr>
        <w:pStyle w:val="a6"/>
        <w:jc w:val="right"/>
      </w:pPr>
    </w:p>
    <w:p w:rsidR="00324848" w:rsidRPr="00762554" w:rsidRDefault="00324848" w:rsidP="00C6246E">
      <w:pPr>
        <w:pStyle w:val="a6"/>
        <w:jc w:val="right"/>
      </w:pPr>
      <w:r w:rsidRPr="00762554">
        <w:lastRenderedPageBreak/>
        <w:t>Приложение №1 к Контракту №</w:t>
      </w:r>
      <w:r>
        <w:t xml:space="preserve"> ______</w:t>
      </w:r>
    </w:p>
    <w:p w:rsidR="00324848" w:rsidRPr="00762554" w:rsidRDefault="00324848" w:rsidP="00C6246E">
      <w:pPr>
        <w:pStyle w:val="a6"/>
        <w:jc w:val="right"/>
      </w:pPr>
      <w:r w:rsidRPr="00762554">
        <w:t>от _________________ 202</w:t>
      </w:r>
      <w:r w:rsidR="000233C2">
        <w:t>6</w:t>
      </w:r>
      <w:r w:rsidRPr="00762554">
        <w:t>г.</w:t>
      </w:r>
    </w:p>
    <w:p w:rsidR="00324848" w:rsidRDefault="00324848" w:rsidP="00EA1254">
      <w:pPr>
        <w:spacing w:after="0"/>
        <w:ind w:firstLine="708"/>
        <w:jc w:val="both"/>
        <w:rPr>
          <w:sz w:val="24"/>
          <w:szCs w:val="24"/>
        </w:rPr>
      </w:pPr>
    </w:p>
    <w:p w:rsidR="00AC4EEA" w:rsidRPr="002A2B61" w:rsidRDefault="00AC4EEA" w:rsidP="00AC4EEA">
      <w:pPr>
        <w:widowControl w:val="0"/>
        <w:suppressAutoHyphens/>
        <w:autoSpaceDE w:val="0"/>
        <w:autoSpaceDN w:val="0"/>
        <w:adjustRightInd w:val="0"/>
        <w:snapToGrid w:val="0"/>
        <w:spacing w:before="360" w:after="240"/>
        <w:jc w:val="center"/>
        <w:rPr>
          <w:rFonts w:eastAsia="Times New Roman"/>
          <w:lang w:eastAsia="ru-RU"/>
        </w:rPr>
      </w:pPr>
      <w:r w:rsidRPr="002A2B61">
        <w:rPr>
          <w:rFonts w:eastAsia="Times New Roman"/>
          <w:b/>
          <w:lang w:eastAsia="ru-RU"/>
        </w:rPr>
        <w:t>ТЕХНИЧЕСКОЕ ЗАДАНИЕ</w:t>
      </w:r>
    </w:p>
    <w:p w:rsidR="00AC4EEA" w:rsidRPr="002A2B61" w:rsidRDefault="00AC4EEA" w:rsidP="00AC4EEA">
      <w:pPr>
        <w:widowControl w:val="0"/>
        <w:autoSpaceDE w:val="0"/>
        <w:autoSpaceDN w:val="0"/>
        <w:adjustRightInd w:val="0"/>
        <w:spacing w:before="240" w:after="240"/>
        <w:jc w:val="center"/>
        <w:rPr>
          <w:rFonts w:eastAsia="Times New Roman"/>
          <w:b/>
          <w:lang w:eastAsia="ru-RU"/>
        </w:rPr>
      </w:pPr>
      <w:r w:rsidRPr="002A2B61">
        <w:rPr>
          <w:rFonts w:eastAsia="Times New Roman"/>
          <w:b/>
          <w:lang w:eastAsia="ru-RU"/>
        </w:rPr>
        <w:t>Раздел 1. Наименование и описание объекта закупки.</w:t>
      </w:r>
    </w:p>
    <w:p w:rsidR="00AC4EEA" w:rsidRPr="002A2B61" w:rsidRDefault="00AC4EEA" w:rsidP="00AC4EEA">
      <w:pPr>
        <w:pStyle w:val="a8"/>
        <w:numPr>
          <w:ilvl w:val="1"/>
          <w:numId w:val="41"/>
        </w:numPr>
        <w:tabs>
          <w:tab w:val="clear" w:pos="576"/>
          <w:tab w:val="num" w:pos="993"/>
        </w:tabs>
        <w:spacing w:line="240" w:lineRule="auto"/>
        <w:ind w:left="0" w:firstLine="426"/>
      </w:pPr>
      <w:r w:rsidRPr="002A2B61">
        <w:t xml:space="preserve">Объектом закупки является право заключения договора (контракта) на </w:t>
      </w:r>
      <w:r w:rsidRPr="00C7752F">
        <w:rPr>
          <w:b/>
        </w:rPr>
        <w:t>выполнение работ по текущему ремонту оконных блоков</w:t>
      </w:r>
      <w:r>
        <w:rPr>
          <w:b/>
        </w:rPr>
        <w:t xml:space="preserve"> </w:t>
      </w:r>
      <w:r w:rsidRPr="0029486C">
        <w:rPr>
          <w:b/>
        </w:rPr>
        <w:t xml:space="preserve">ГБДОУ детский </w:t>
      </w:r>
      <w:r>
        <w:rPr>
          <w:b/>
        </w:rPr>
        <w:t xml:space="preserve">сад № 14 комбинированного вида </w:t>
      </w:r>
      <w:r w:rsidRPr="0029486C">
        <w:rPr>
          <w:b/>
        </w:rPr>
        <w:t>Курортного района Санкт-Петербурга.</w:t>
      </w:r>
    </w:p>
    <w:p w:rsidR="00AC4EEA" w:rsidRPr="006053C2" w:rsidRDefault="00AC4EEA" w:rsidP="00AC4EEA">
      <w:pPr>
        <w:pStyle w:val="a8"/>
        <w:numPr>
          <w:ilvl w:val="1"/>
          <w:numId w:val="41"/>
        </w:numPr>
        <w:tabs>
          <w:tab w:val="clear" w:pos="576"/>
          <w:tab w:val="num" w:pos="993"/>
        </w:tabs>
        <w:spacing w:line="240" w:lineRule="auto"/>
        <w:ind w:left="0" w:firstLine="426"/>
        <w:rPr>
          <w:b/>
        </w:rPr>
      </w:pPr>
      <w:r w:rsidRPr="006053C2">
        <w:t>Адрес объекта в отношении, которого выполняются работы</w:t>
      </w:r>
      <w:r w:rsidRPr="006053C2">
        <w:rPr>
          <w:b/>
        </w:rPr>
        <w:t xml:space="preserve">: </w:t>
      </w:r>
      <w:r w:rsidRPr="0029486C">
        <w:rPr>
          <w:b/>
        </w:rPr>
        <w:t>Санкт-Петербург, г. Сестрорецк, Приморское шоссе д. 350, лит.А</w:t>
      </w:r>
      <w:r>
        <w:rPr>
          <w:b/>
        </w:rPr>
        <w:t>.</w:t>
      </w:r>
    </w:p>
    <w:p w:rsidR="00AC4EEA" w:rsidRPr="002A2B61" w:rsidRDefault="00AC4EEA" w:rsidP="00AC4EEA">
      <w:pPr>
        <w:pStyle w:val="a8"/>
        <w:numPr>
          <w:ilvl w:val="1"/>
          <w:numId w:val="41"/>
        </w:numPr>
        <w:tabs>
          <w:tab w:val="clear" w:pos="576"/>
          <w:tab w:val="num" w:pos="993"/>
        </w:tabs>
        <w:spacing w:line="240" w:lineRule="auto"/>
        <w:ind w:left="0" w:firstLine="426"/>
      </w:pPr>
      <w:r w:rsidRPr="002A2B61">
        <w:t>Основанием для выполнения работ (источником финансирования закупки) является бюджет Санкт-Петербурга на 202</w:t>
      </w:r>
      <w:r>
        <w:t>6</w:t>
      </w:r>
      <w:r w:rsidRPr="002A2B61">
        <w:t xml:space="preserve"> год в соответствии с Законом Санкт-Петербурга «О бюджете Санкт-Петербурга на 202</w:t>
      </w:r>
      <w:r>
        <w:t>6</w:t>
      </w:r>
      <w:r w:rsidRPr="002A2B61">
        <w:t xml:space="preserve"> год и на плановый период 202</w:t>
      </w:r>
      <w:r>
        <w:t>7</w:t>
      </w:r>
      <w:r w:rsidRPr="002A2B61">
        <w:t xml:space="preserve"> и 202</w:t>
      </w:r>
      <w:r>
        <w:t>8</w:t>
      </w:r>
      <w:r w:rsidRPr="002A2B61">
        <w:t xml:space="preserve"> годов»</w:t>
      </w:r>
      <w:r>
        <w:t>.</w:t>
      </w:r>
    </w:p>
    <w:p w:rsidR="00AC4EEA" w:rsidRPr="002A2B61" w:rsidRDefault="00AC4EEA" w:rsidP="00AC4EEA">
      <w:pPr>
        <w:widowControl w:val="0"/>
        <w:autoSpaceDE w:val="0"/>
        <w:autoSpaceDN w:val="0"/>
        <w:adjustRightInd w:val="0"/>
        <w:spacing w:before="240" w:after="240"/>
        <w:jc w:val="center"/>
        <w:rPr>
          <w:rFonts w:eastAsia="Times New Roman"/>
          <w:b/>
          <w:lang w:eastAsia="ru-RU"/>
        </w:rPr>
      </w:pPr>
      <w:r w:rsidRPr="002A2B61">
        <w:rPr>
          <w:rFonts w:eastAsia="Times New Roman"/>
          <w:b/>
          <w:lang w:eastAsia="ru-RU"/>
        </w:rPr>
        <w:t>Раздел 2. Общие требования к выполнению работ.</w:t>
      </w:r>
    </w:p>
    <w:p w:rsidR="00AC4EEA" w:rsidRPr="002A2B61" w:rsidRDefault="00AC4EEA" w:rsidP="00AC4EEA">
      <w:pPr>
        <w:widowControl w:val="0"/>
        <w:autoSpaceDE w:val="0"/>
        <w:autoSpaceDN w:val="0"/>
        <w:adjustRightInd w:val="0"/>
        <w:spacing w:before="240" w:after="240"/>
        <w:rPr>
          <w:rFonts w:eastAsia="Times New Roman"/>
          <w:b/>
          <w:lang w:eastAsia="ru-RU"/>
        </w:rPr>
      </w:pPr>
      <w:r w:rsidRPr="002A2B61">
        <w:rPr>
          <w:rFonts w:eastAsia="Times New Roman"/>
          <w:bCs/>
          <w:lang w:eastAsia="ru-RU"/>
        </w:rPr>
        <w:t>Подрядчик должен выполнить работы в соответствии с требованиями:</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при выполнении работ может использовать по письменному согласованию с Заказчиком и организацией, осуществляющей технический надзор - СПб ГБУ «Служба заказчика администрации Курортного района» (далее «Служба заказчика»), аналогичные материалы и оборудование, которые соответствуют техническим характеристикам и стоимости материалов и оборудования, указанных в сметах Заказчика. Подрядчик обязан представить Заказчику соответствующие паспорта и сертификаты предлагаемого эквивалента.</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должен своевременно оформлять исполнительную документацию, акты освидетельствования ответственных конструкций и акты на скрытые работы, извещая Заказчика и «Службу заказчика» не менее чем за 48 часов о времени освидетельствования скрытых работ и ответственных конструкций.</w:t>
      </w:r>
    </w:p>
    <w:p w:rsidR="00AC4EEA" w:rsidRPr="002A2B61" w:rsidRDefault="00AC4EEA" w:rsidP="00AC4EEA">
      <w:pPr>
        <w:pStyle w:val="a8"/>
        <w:numPr>
          <w:ilvl w:val="1"/>
          <w:numId w:val="39"/>
        </w:numPr>
        <w:tabs>
          <w:tab w:val="clear" w:pos="576"/>
          <w:tab w:val="num" w:pos="993"/>
        </w:tabs>
        <w:spacing w:line="240" w:lineRule="auto"/>
        <w:ind w:left="0" w:firstLine="426"/>
      </w:pPr>
      <w:r>
        <w:t xml:space="preserve">Подрядчик </w:t>
      </w:r>
      <w:r w:rsidRPr="002A2B61">
        <w:t>должен постоянно вести журнал учета выполненных работ (форма № КС-6), в котором отражается весь ход производства, а так же все факты и обстоятельства, связанные с производством работ, имеющие значение во взаимоотношениях сторон по заключенному договору (контракту).</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Привлечение к исполнению своих обязательств других лиц выполняется в соответствии с действующим законодательством.</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Все применяемые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(в соответствии с п.2 ст.28 Федерального закона от 27.12.2002 №184-ФЗ «О техническом регулировании» и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 2020 г. №2467 и признании утратившими силу некоторых актов Правительства Российской Федерации».</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приступает к выполнению последующих работ только после письменного разрешения Заказчика и «Службы заказчика», внесенного в журнал производства работ.</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несёт ответственность за допущенные отступления от требований, предусмотренных Проектом, техническим заданием и обязательных для сторон строительных норм и правил, за снижение или потерю прочности, устойчивости, надёжности здания, сооружения или его части после проведённого ремонта, а также за не достижение указанных в техническом задании показателей объекта ремонта.</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несет ответственность за обеспечение безопасности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Временные присоединения коммуникаций на период выполнения работ и подсоединения в точках подключения осуществляет Подрядчик по согласованию с Заказчиком.</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Если Заказчик или «Служба заказчика», осуществляющая технический надзор, не удовлетворены ходом и качеством работ, то он излагает свое мнение в журнале выполнения работ.</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В случае, если Заказчиком будут обнаружены некачественно выполненные работы,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Готовность принимаемых скрытых работ подтверждается подписанием Заказчиком и Подрядчиком актов освидетельствования скрытых работ.</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Если скрытые работы выполнены Подрядчиком без их освидетельствования Заказчиком и «Службой заказчика» вследствие его неизвещения или ненадлежащего извещения о времени освидетельствования, Подрядчик обязан по требованию Заказчика и «Службы заказчика» произвести за свой счет вскрытие любой части скрытых работ для их освидетельствования и их дальнейшее восстановление.</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Выполнять и обеспечивать выполнение работ с соблюдением норм пожарной безопасности, техники безопасности, охраны окружающей среды.</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lastRenderedPageBreak/>
        <w:t>Немедленно письменно предупредить Заказчика и «Службу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Исполнять полученные в ходе выполнения работ указания Заказчика и «Службы заказчика», которые заносятся в соответствующие журналы, а также в срок, установленный предписанием Заказчика и «Службы заказчика», устранять обнаруженные ими недостатки в выполненной работе или иные отступления от условий Контракта.</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 xml:space="preserve">При производстве работ Подрядчик обязан сохранить в рабочем состоянии существующие комплексные системы обеспечения безопасности (слаботочные сети, камеры уличного видеонаблюдения и т.д.). В случае невольного или вынужденного повреждения существующих проводок и оборудования, подрядчик обязан восстановить поврежденное и произвести все необходимые пусконаладочные работы за свой счёт. </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Обеспечивать Заказчику и «Службе заказчика»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работе.</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в соответствии с действующим законодательством РФ.</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Риск случайной гибели или случайного повреждения объекта ремонта до приемки этого объекта Заказчиком несет Подрядчик (ст. 741 ГК РФ).</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Возмещение денежных средств подрядчиком за пользование ресурсами заказчика (электроэнергия, тепловая энергия, водоснабжение и водоотведение) осуществляется по прибору учёта, либо расчётным путём (п.</w:t>
      </w:r>
      <w:r>
        <w:t xml:space="preserve">2 и 3 </w:t>
      </w:r>
      <w:r w:rsidRPr="002A2B61">
        <w:t>ст.747 ГК РФ).</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до полной сдачи объекта и подписания Акта сдачи-приемки работ в течении 5-ти дней должен вывезти за пределы объекта принадлежащие ему временные сооружения, механизмы, материалы, оборудование и иное имущество, а также строительный мусор.</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Сдача – приёмка работ производится Заказчику на основании акта приёмки выполненных работ с выполнением всех юридических и фактических действий, предусмотренных действующим законодательством.</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При обнаружении Заказчиком и «Службой заказчика»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Подрядчик обязан устранить все обнаруженные недостатки своими силами и за свой счёт в сроки, указанные в рекламационном акте.</w:t>
      </w:r>
    </w:p>
    <w:p w:rsidR="00AC4EEA" w:rsidRPr="002A2B61" w:rsidRDefault="00AC4EEA" w:rsidP="00AC4EEA">
      <w:pPr>
        <w:pStyle w:val="a8"/>
        <w:numPr>
          <w:ilvl w:val="1"/>
          <w:numId w:val="39"/>
        </w:numPr>
        <w:tabs>
          <w:tab w:val="clear" w:pos="576"/>
          <w:tab w:val="num" w:pos="993"/>
        </w:tabs>
        <w:spacing w:line="240" w:lineRule="auto"/>
        <w:ind w:left="0" w:firstLine="426"/>
      </w:pPr>
      <w:r w:rsidRPr="002A2B61">
        <w:t>Датой сдачи выполненных работ считается дата подписания Сторонами акта приёмки выполненных работ, а в случае обнаружения в ходе приёмки работ недостатков – с момента устранения Подрядчиком всех выявленных недостатков согласно составленному Сторонами рекламационному акту.</w:t>
      </w:r>
    </w:p>
    <w:p w:rsidR="00AC4EEA" w:rsidRPr="0077680C" w:rsidRDefault="00AC4EEA" w:rsidP="00AC4EEA">
      <w:pPr>
        <w:pStyle w:val="a8"/>
        <w:numPr>
          <w:ilvl w:val="1"/>
          <w:numId w:val="39"/>
        </w:numPr>
        <w:tabs>
          <w:tab w:val="clear" w:pos="576"/>
          <w:tab w:val="num" w:pos="993"/>
        </w:tabs>
        <w:spacing w:line="240" w:lineRule="auto"/>
        <w:ind w:left="0" w:firstLine="426"/>
      </w:pPr>
      <w:r w:rsidRPr="0077680C">
        <w:t>Подрядчик обязан сдать объект (результат выполненных работ) Заказчику и «Службе заказчика», передав при этом всю документацию, относящуюся к выполненным работам, в том числе исполнительную документацию на бумажном и электронном носителе в формате pdf.</w:t>
      </w:r>
    </w:p>
    <w:p w:rsidR="00AC4EEA" w:rsidRPr="0077680C" w:rsidRDefault="00AC4EEA" w:rsidP="00AC4EEA">
      <w:pPr>
        <w:pStyle w:val="a8"/>
        <w:numPr>
          <w:ilvl w:val="1"/>
          <w:numId w:val="39"/>
        </w:numPr>
        <w:tabs>
          <w:tab w:val="clear" w:pos="576"/>
          <w:tab w:val="num" w:pos="993"/>
        </w:tabs>
        <w:spacing w:line="240" w:lineRule="auto"/>
        <w:ind w:left="0" w:firstLine="426"/>
      </w:pPr>
      <w:r w:rsidRPr="0077680C">
        <w:t xml:space="preserve">Подрядчик должен выполнять работы по ремонту только в отведенное время, согласованное с Заказчиком. </w:t>
      </w:r>
    </w:p>
    <w:p w:rsidR="00AC4EEA" w:rsidRPr="0077680C" w:rsidRDefault="00AC4EEA" w:rsidP="00AC4EEA">
      <w:pPr>
        <w:pStyle w:val="a8"/>
        <w:numPr>
          <w:ilvl w:val="1"/>
          <w:numId w:val="39"/>
        </w:numPr>
        <w:tabs>
          <w:tab w:val="clear" w:pos="576"/>
          <w:tab w:val="num" w:pos="993"/>
        </w:tabs>
        <w:spacing w:line="240" w:lineRule="auto"/>
        <w:ind w:left="0" w:firstLine="426"/>
      </w:pPr>
      <w:r w:rsidRPr="0077680C">
        <w:t>Работы должны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за исключением случаев, предусмотренных ч.2, 2.1, 2.2 ст.52 ГрК РФ и производства работ по текущему ремонту объектов капитального строительства.</w:t>
      </w:r>
    </w:p>
    <w:p w:rsidR="00AC4EEA" w:rsidRPr="0077680C" w:rsidRDefault="00AC4EEA" w:rsidP="00AC4EEA">
      <w:pPr>
        <w:pStyle w:val="a8"/>
        <w:numPr>
          <w:ilvl w:val="1"/>
          <w:numId w:val="39"/>
        </w:numPr>
        <w:tabs>
          <w:tab w:val="clear" w:pos="576"/>
          <w:tab w:val="num" w:pos="993"/>
        </w:tabs>
        <w:spacing w:line="240" w:lineRule="auto"/>
        <w:ind w:left="0" w:firstLine="426"/>
      </w:pPr>
      <w:r w:rsidRPr="0077680C">
        <w:t xml:space="preserve">В случаях, установленных законодательством РФ, выполнять работы, относящиеся к лицензируемым видам деятельности, только на основании действующей лицензии. </w:t>
      </w:r>
    </w:p>
    <w:p w:rsidR="00AC4EEA" w:rsidRPr="0077680C" w:rsidRDefault="00AC4EEA" w:rsidP="00AC4EEA">
      <w:pPr>
        <w:pStyle w:val="a8"/>
        <w:numPr>
          <w:ilvl w:val="1"/>
          <w:numId w:val="39"/>
        </w:numPr>
        <w:tabs>
          <w:tab w:val="clear" w:pos="576"/>
          <w:tab w:val="num" w:pos="993"/>
        </w:tabs>
        <w:spacing w:line="240" w:lineRule="auto"/>
        <w:ind w:left="0" w:firstLine="426"/>
      </w:pPr>
      <w:r w:rsidRPr="0077680C">
        <w:t>По окончании работ возвратные материалы, образовавшиеся при производстве демонтажных работ и пригодные для повторного применения, принимаются Заказчиком к учету в составе нефинансовых активов и могут быть реализованы Подрядчику.</w:t>
      </w:r>
    </w:p>
    <w:p w:rsidR="00AC4EEA" w:rsidRPr="002A2B61" w:rsidRDefault="00AC4EEA" w:rsidP="00AC4EEA">
      <w:pPr>
        <w:spacing w:before="240" w:after="240"/>
        <w:jc w:val="center"/>
        <w:rPr>
          <w:rFonts w:eastAsia="Times New Roman"/>
          <w:bCs/>
          <w:lang w:eastAsia="ru-RU"/>
        </w:rPr>
      </w:pPr>
      <w:r w:rsidRPr="002A2B61">
        <w:rPr>
          <w:rFonts w:eastAsia="Times New Roman"/>
          <w:b/>
          <w:lang w:eastAsia="ru-RU"/>
        </w:rPr>
        <w:t>Раздел 3. Требования к качеству и безопасности работ.</w:t>
      </w:r>
    </w:p>
    <w:p w:rsidR="00AC4EEA" w:rsidRPr="002A2B61" w:rsidRDefault="00AC4EEA" w:rsidP="00AC4EEA">
      <w:pPr>
        <w:pStyle w:val="a8"/>
        <w:numPr>
          <w:ilvl w:val="1"/>
          <w:numId w:val="43"/>
        </w:numPr>
        <w:tabs>
          <w:tab w:val="clear" w:pos="576"/>
          <w:tab w:val="num" w:pos="993"/>
        </w:tabs>
        <w:spacing w:after="0" w:line="240" w:lineRule="auto"/>
        <w:ind w:left="0" w:firstLine="426"/>
      </w:pPr>
      <w:r w:rsidRPr="002A2B61">
        <w:t>Подрядчик должен выполнить работы в полном соответствии с техническим заданием, с соблюдением технологии и качества выполняемых работ, используемых материалов и оборудования в соответствии со следующими актами законодательства Российской Федерации и нормативными документами:</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Гражданским и Градостроительным кодексами РФ;</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spacing w:val="-4"/>
          <w:lang w:eastAsia="ru-RU"/>
        </w:rPr>
      </w:pPr>
      <w:r w:rsidRPr="002A2B61">
        <w:rPr>
          <w:rFonts w:eastAsia="Times New Roman"/>
          <w:spacing w:val="-4"/>
          <w:lang w:eastAsia="ru-RU"/>
        </w:rPr>
        <w:t>Федеральный закон от 30.12.2009 №384-ФЗ «Технический регламент о безопасности зданий и сооружений»;</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Федеральный закон от 27.12.2002г. №184-ФЗ «О техническом регулировании»;</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spacing w:val="-6"/>
          <w:lang w:eastAsia="ru-RU"/>
        </w:rPr>
      </w:pPr>
      <w:r w:rsidRPr="002A2B61">
        <w:rPr>
          <w:rFonts w:eastAsia="Times New Roman"/>
          <w:spacing w:val="-6"/>
          <w:lang w:eastAsia="ru-RU"/>
        </w:rPr>
        <w:t>Федеральный закон от 22.07.2008 №123-ФЗ «Технический регламент о требованиях пожарной безопасности»;</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lastRenderedPageBreak/>
        <w:t>Федеральный закон от 21.12.1994 №69-ФЗ «О пожарной безопасности»;</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Федеральный закон от 30.03.1999 №52-ФЗ «О санитарно-эпидемиологическом благополучии населения»;</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Федеральный закон от 23.11.2009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СП 49.13330.2010 Безопасность труда в строительстве Часть 1. Общие требования;</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Pr>
          <w:rFonts w:eastAsia="Times New Roman"/>
          <w:lang w:eastAsia="ru-RU"/>
        </w:rPr>
        <w:t xml:space="preserve">СП 48.13330.2019 </w:t>
      </w:r>
      <w:r w:rsidRPr="002A2B61">
        <w:rPr>
          <w:rFonts w:eastAsia="Times New Roman"/>
          <w:lang w:eastAsia="ru-RU"/>
        </w:rPr>
        <w:t>Свод правил. Организация строительства</w:t>
      </w:r>
      <w:r>
        <w:rPr>
          <w:rFonts w:eastAsia="Times New Roman"/>
          <w:lang w:eastAsia="ru-RU"/>
        </w:rPr>
        <w:t>;</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СП 68.13330.2017 Приемка в эксплуатацию законченных строительством объектов. Основные положения;</w:t>
      </w:r>
    </w:p>
    <w:p w:rsidR="00AC4EEA" w:rsidRPr="002A2B61"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A2B61">
        <w:rPr>
          <w:rFonts w:eastAsia="Times New Roman"/>
          <w:lang w:eastAsia="ru-RU"/>
        </w:rPr>
        <w:t>СанПиН 1.2.3685-21 Гигиенические нормативы и требования к обеспечению безопасности и (или) безвредности для человека факторов среды обитания;</w:t>
      </w:r>
    </w:p>
    <w:p w:rsidR="00AC4EEA" w:rsidRPr="00B00255" w:rsidRDefault="00AC4EEA" w:rsidP="00AC4EEA">
      <w:pPr>
        <w:widowControl w:val="0"/>
        <w:numPr>
          <w:ilvl w:val="0"/>
          <w:numId w:val="38"/>
        </w:numPr>
        <w:tabs>
          <w:tab w:val="left" w:pos="426"/>
        </w:tabs>
        <w:spacing w:after="0" w:line="240" w:lineRule="auto"/>
        <w:ind w:left="0" w:firstLine="0"/>
        <w:jc w:val="both"/>
        <w:rPr>
          <w:rFonts w:eastAsia="Times New Roman"/>
          <w:spacing w:val="-6"/>
          <w:lang w:eastAsia="ru-RU"/>
        </w:rPr>
      </w:pPr>
      <w:r w:rsidRPr="002A2B61">
        <w:rPr>
          <w:rFonts w:eastAsia="Times New Roman"/>
          <w:lang w:eastAsia="ru-RU"/>
        </w:rPr>
        <w:t xml:space="preserve">Постановление Правительства РФ от 16.09.2020 №1479 «Об утверждении Правил противопожарного </w:t>
      </w:r>
      <w:r w:rsidRPr="00B00255">
        <w:rPr>
          <w:rFonts w:eastAsia="Times New Roman"/>
          <w:spacing w:val="-6"/>
          <w:lang w:eastAsia="ru-RU"/>
        </w:rPr>
        <w:t>режима в Российской Федерации»;</w:t>
      </w:r>
    </w:p>
    <w:p w:rsidR="00AC4EEA" w:rsidRPr="00665753"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986938">
        <w:rPr>
          <w:rFonts w:eastAsia="Times New Roman"/>
          <w:lang w:eastAsia="ru-RU"/>
        </w:rPr>
        <w:t>Приказ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(Зарегистрировано в Минюсте России 31.05.2023 N 73652)</w:t>
      </w:r>
      <w:r w:rsidRPr="00665753">
        <w:rPr>
          <w:rFonts w:eastAsia="Times New Roman"/>
          <w:lang w:eastAsia="ru-RU"/>
        </w:rPr>
        <w:t>.</w:t>
      </w:r>
    </w:p>
    <w:p w:rsidR="00AC4EEA" w:rsidRPr="002A2B61" w:rsidRDefault="00AC4EEA" w:rsidP="00AC4EEA">
      <w:pPr>
        <w:pStyle w:val="a8"/>
        <w:numPr>
          <w:ilvl w:val="1"/>
          <w:numId w:val="43"/>
        </w:numPr>
        <w:tabs>
          <w:tab w:val="clear" w:pos="576"/>
          <w:tab w:val="num" w:pos="993"/>
        </w:tabs>
        <w:spacing w:after="0" w:line="240" w:lineRule="auto"/>
        <w:ind w:left="0" w:firstLine="426"/>
      </w:pPr>
      <w:r w:rsidRPr="002A2B61">
        <w:t>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в 8-м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строительства», г. Санкт-Петербург, 2008г.)</w:t>
      </w:r>
    </w:p>
    <w:p w:rsidR="00AC4EEA" w:rsidRPr="002A2B61" w:rsidRDefault="00AC4EEA" w:rsidP="00AC4EEA">
      <w:pPr>
        <w:pStyle w:val="a8"/>
        <w:numPr>
          <w:ilvl w:val="1"/>
          <w:numId w:val="43"/>
        </w:numPr>
        <w:tabs>
          <w:tab w:val="clear" w:pos="576"/>
          <w:tab w:val="num" w:pos="993"/>
        </w:tabs>
        <w:spacing w:after="0" w:line="240" w:lineRule="auto"/>
        <w:ind w:left="0" w:firstLine="426"/>
      </w:pPr>
      <w:r w:rsidRPr="002A2B61">
        <w:t>В случае если, один из перечисленных в данном техническом задании документ утратил силу вследствие отмены или замены на иной документ, Подрядчик (исполнитель работ) по договору (контракту) обязан руководствоваться действующей редакцией такого нормативно-технического документа СНиП, СП и т.п.</w:t>
      </w:r>
    </w:p>
    <w:p w:rsidR="00AC4EEA" w:rsidRPr="002A2B61" w:rsidRDefault="00AC4EEA" w:rsidP="00AC4EEA">
      <w:pPr>
        <w:widowControl w:val="0"/>
        <w:autoSpaceDE w:val="0"/>
        <w:autoSpaceDN w:val="0"/>
        <w:adjustRightInd w:val="0"/>
        <w:spacing w:before="240" w:after="240"/>
        <w:jc w:val="center"/>
        <w:rPr>
          <w:rFonts w:eastAsia="Times New Roman"/>
          <w:b/>
          <w:lang w:eastAsia="ru-RU"/>
        </w:rPr>
      </w:pPr>
      <w:r w:rsidRPr="002A2B61">
        <w:rPr>
          <w:rFonts w:eastAsia="Times New Roman"/>
          <w:b/>
          <w:lang w:eastAsia="ru-RU"/>
        </w:rPr>
        <w:t>Раздел 4. Требования к функциональным, техническим, качественным, эксплуатационным характеристикам материалов, изделий и оборудования, используемых при производстве работ, оказании услуг.</w:t>
      </w:r>
    </w:p>
    <w:p w:rsidR="00AC4EEA" w:rsidRPr="002A2B61" w:rsidRDefault="00AC4EEA" w:rsidP="00AC4EEA">
      <w:pPr>
        <w:pStyle w:val="a8"/>
        <w:numPr>
          <w:ilvl w:val="1"/>
          <w:numId w:val="40"/>
        </w:numPr>
        <w:tabs>
          <w:tab w:val="clear" w:pos="576"/>
          <w:tab w:val="num" w:pos="993"/>
        </w:tabs>
        <w:spacing w:line="240" w:lineRule="auto"/>
        <w:ind w:left="0" w:firstLine="426"/>
      </w:pPr>
      <w:r w:rsidRPr="002A2B61">
        <w:t>Применяемые материалы, изделия и оборудование, конструкции и детали должны иметь сертификат соответствия и быть разрешены к применению на территории РФ. Требование установлено в соответствии с постановлением Правительства РФ от 23.12.2021 №2425.</w:t>
      </w:r>
    </w:p>
    <w:p w:rsidR="00AC4EEA" w:rsidRPr="002A2B61" w:rsidRDefault="00AC4EEA" w:rsidP="00AC4EEA">
      <w:pPr>
        <w:pStyle w:val="a8"/>
        <w:numPr>
          <w:ilvl w:val="1"/>
          <w:numId w:val="40"/>
        </w:numPr>
        <w:tabs>
          <w:tab w:val="clear" w:pos="576"/>
          <w:tab w:val="num" w:pos="993"/>
        </w:tabs>
        <w:spacing w:line="240" w:lineRule="auto"/>
        <w:ind w:left="0" w:firstLine="426"/>
      </w:pPr>
      <w:r w:rsidRPr="002A2B61">
        <w:t>Применяемые товары, изделия и оборудование, конструкции и детали должны соответствовать требованиям энергетической эффективности в соответствии с Постановлением Правительства РФ от 31.12.2009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AC4EEA" w:rsidRPr="002A2B61" w:rsidRDefault="00AC4EEA" w:rsidP="00AC4EEA">
      <w:pPr>
        <w:pStyle w:val="a8"/>
        <w:numPr>
          <w:ilvl w:val="1"/>
          <w:numId w:val="40"/>
        </w:numPr>
        <w:tabs>
          <w:tab w:val="clear" w:pos="576"/>
          <w:tab w:val="num" w:pos="993"/>
        </w:tabs>
        <w:spacing w:line="240" w:lineRule="auto"/>
        <w:ind w:left="0" w:firstLine="426"/>
      </w:pPr>
      <w:r w:rsidRPr="002A2B61">
        <w:t>На всех этапах выполнения работ Подрядчиком должны быть представлены сертификаты (декларации о соответствии), технические паспорта, сертификаты пожарной безопасности или другие документы, удостоверяющие качество используемых подрядчиком оборудования, строительных материалов, изделий и конструкций.</w:t>
      </w:r>
    </w:p>
    <w:p w:rsidR="00AC4EEA" w:rsidRPr="002A2B61" w:rsidRDefault="00AC4EEA" w:rsidP="00AC4EEA">
      <w:pPr>
        <w:pStyle w:val="a8"/>
        <w:numPr>
          <w:ilvl w:val="1"/>
          <w:numId w:val="40"/>
        </w:numPr>
        <w:tabs>
          <w:tab w:val="clear" w:pos="576"/>
          <w:tab w:val="num" w:pos="993"/>
        </w:tabs>
        <w:spacing w:line="240" w:lineRule="auto"/>
        <w:ind w:left="0" w:firstLine="426"/>
      </w:pPr>
      <w:r w:rsidRPr="002A2B61">
        <w:t>Используемое оборудование, строительные материалы, изделия и конструкции должны быть новыми (ранее не находившимися в использовании у подрядчика и (или) у третьих лиц, не подвергавшимися ранее ремонту, модернизации или восстановлению), не должны находиться в залоге, под арестом или под иным обременением.</w:t>
      </w:r>
    </w:p>
    <w:p w:rsidR="00AC4EEA" w:rsidRPr="007E495B" w:rsidRDefault="00AC4EEA" w:rsidP="00AC4EEA">
      <w:pPr>
        <w:pStyle w:val="a8"/>
        <w:numPr>
          <w:ilvl w:val="1"/>
          <w:numId w:val="40"/>
        </w:numPr>
        <w:tabs>
          <w:tab w:val="clear" w:pos="576"/>
          <w:tab w:val="num" w:pos="993"/>
        </w:tabs>
        <w:spacing w:after="0" w:line="240" w:lineRule="auto"/>
        <w:ind w:left="0" w:firstLine="426"/>
      </w:pPr>
      <w:r w:rsidRPr="002A2B61">
        <w:t>Применяемые для выполнения работ строительные материалы, изделия и конструкции должны соответст</w:t>
      </w:r>
      <w:r>
        <w:t>вовать требованиям ГОСТ, ГОСТ Р:</w:t>
      </w:r>
    </w:p>
    <w:p w:rsidR="00AC4EEA" w:rsidRPr="00264EEE" w:rsidRDefault="00AC4EEA" w:rsidP="00AC4EEA">
      <w:pPr>
        <w:widowControl w:val="0"/>
        <w:numPr>
          <w:ilvl w:val="0"/>
          <w:numId w:val="38"/>
        </w:numPr>
        <w:tabs>
          <w:tab w:val="left" w:pos="426"/>
        </w:tabs>
        <w:spacing w:after="0" w:line="240" w:lineRule="auto"/>
        <w:ind w:left="0" w:firstLine="0"/>
        <w:jc w:val="both"/>
        <w:rPr>
          <w:rFonts w:eastAsia="Times New Roman"/>
          <w:lang w:eastAsia="ru-RU"/>
        </w:rPr>
      </w:pPr>
      <w:r w:rsidRPr="00264EEE">
        <w:rPr>
          <w:rFonts w:eastAsia="Times New Roman"/>
          <w:lang w:eastAsia="ru-RU"/>
        </w:rPr>
        <w:t>ГОСТ 5089-2011 Замки, защелки, механизмы цилиндровые. Технические условия.</w:t>
      </w:r>
    </w:p>
    <w:p w:rsidR="00AC4EEA" w:rsidRDefault="00AC4EEA" w:rsidP="00AC4EEA">
      <w:pPr>
        <w:pStyle w:val="a8"/>
        <w:numPr>
          <w:ilvl w:val="1"/>
          <w:numId w:val="40"/>
        </w:numPr>
        <w:tabs>
          <w:tab w:val="clear" w:pos="576"/>
          <w:tab w:val="num" w:pos="993"/>
        </w:tabs>
        <w:spacing w:line="240" w:lineRule="auto"/>
        <w:ind w:left="0" w:firstLine="426"/>
      </w:pPr>
      <w:r w:rsidRPr="002A2B61">
        <w:t>Заказчик, руководствуясь ст.17 Федерального закона от 26.07.2006 №135-ФЗ «О защите конкуренции», а также ч.3 ст.33 Федерального закона от 05.04.2013 №44-ФЗ «О контрактной системе в сфере закупок товаров, работ, услуг для обеспечения государственных и муниципальных нужд» во избежание создания условий, ограничивающих конкуренцию, сообщает, что все товарные знаки, встречающиеся в техническом задании, носят описательный характер. Данное указание не является указанием на товарный знак, определенный в п.1 ч.1 ст. 33 Федерального закона от 05.04.2013 №44-ФЗ и приведено с целью обоснования расчета начальной (максимальной) цены контракта.</w:t>
      </w:r>
    </w:p>
    <w:p w:rsidR="00AC4EEA" w:rsidRPr="002A2B61" w:rsidRDefault="00AC4EEA" w:rsidP="00AC4EEA">
      <w:pPr>
        <w:jc w:val="center"/>
        <w:rPr>
          <w:b/>
          <w:lang w:eastAsia="ru-RU"/>
        </w:rPr>
      </w:pPr>
      <w:r w:rsidRPr="002A2B61">
        <w:rPr>
          <w:b/>
          <w:lang w:eastAsia="ru-RU"/>
        </w:rPr>
        <w:t>Раздел 5. Требования к гарантийному сроку работы и (или) объему предоставления гарантий их качества</w:t>
      </w:r>
    </w:p>
    <w:p w:rsidR="00AC4EEA" w:rsidRPr="002A2B61" w:rsidRDefault="00AC4EEA" w:rsidP="00AC4EEA">
      <w:pPr>
        <w:pStyle w:val="a8"/>
        <w:numPr>
          <w:ilvl w:val="1"/>
          <w:numId w:val="42"/>
        </w:numPr>
        <w:tabs>
          <w:tab w:val="num" w:pos="993"/>
        </w:tabs>
        <w:spacing w:after="0" w:line="240" w:lineRule="auto"/>
        <w:ind w:left="0" w:firstLine="426"/>
      </w:pPr>
      <w:r w:rsidRPr="002A2B61">
        <w:t>Гарантии качества распространяются на все элементы и работы, выполненные Подрядчиком по договору (контракту), в течение гарантийного срока, предусмотренного договором (контрактом), с момента подписания сторонами акта приемки выполненных работ.</w:t>
      </w:r>
    </w:p>
    <w:p w:rsidR="00AC4EEA" w:rsidRPr="002A2B61" w:rsidRDefault="00AC4EEA" w:rsidP="00AC4EEA">
      <w:pPr>
        <w:pStyle w:val="a8"/>
        <w:numPr>
          <w:ilvl w:val="1"/>
          <w:numId w:val="42"/>
        </w:numPr>
        <w:tabs>
          <w:tab w:val="num" w:pos="993"/>
        </w:tabs>
        <w:spacing w:after="0" w:line="240" w:lineRule="auto"/>
        <w:ind w:left="0" w:firstLine="426"/>
      </w:pPr>
      <w:r w:rsidRPr="002A2B61">
        <w:t>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w:t>
      </w:r>
    </w:p>
    <w:p w:rsidR="00AC4EEA" w:rsidRPr="002A2B61" w:rsidRDefault="00AC4EEA" w:rsidP="00AC4EEA">
      <w:pPr>
        <w:pStyle w:val="a8"/>
        <w:numPr>
          <w:ilvl w:val="1"/>
          <w:numId w:val="42"/>
        </w:numPr>
        <w:tabs>
          <w:tab w:val="num" w:pos="993"/>
        </w:tabs>
        <w:spacing w:after="0" w:line="240" w:lineRule="auto"/>
        <w:ind w:left="0" w:firstLine="426"/>
      </w:pPr>
      <w:r w:rsidRPr="002A2B61">
        <w:lastRenderedPageBreak/>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rsidR="00324848" w:rsidRDefault="00324848" w:rsidP="00EA1254">
      <w:pPr>
        <w:spacing w:after="0"/>
        <w:ind w:firstLine="708"/>
        <w:jc w:val="both"/>
        <w:rPr>
          <w:b/>
          <w:bCs/>
          <w:sz w:val="21"/>
          <w:szCs w:val="21"/>
        </w:rPr>
      </w:pPr>
    </w:p>
    <w:tbl>
      <w:tblPr>
        <w:tblpPr w:leftFromText="180" w:rightFromText="180" w:vertAnchor="text" w:tblpY="1"/>
        <w:tblOverlap w:val="never"/>
        <w:tblW w:w="10137" w:type="dxa"/>
        <w:tblInd w:w="-252" w:type="dxa"/>
        <w:tblLook w:val="01E0"/>
      </w:tblPr>
      <w:tblGrid>
        <w:gridCol w:w="5148"/>
        <w:gridCol w:w="236"/>
        <w:gridCol w:w="4753"/>
      </w:tblGrid>
      <w:tr w:rsidR="003874C1" w:rsidRPr="0036727D" w:rsidTr="00610111">
        <w:trPr>
          <w:trHeight w:val="80"/>
        </w:trPr>
        <w:tc>
          <w:tcPr>
            <w:tcW w:w="5148" w:type="dxa"/>
          </w:tcPr>
          <w:p w:rsidR="003874C1" w:rsidRPr="00405E34" w:rsidRDefault="003874C1" w:rsidP="003874C1">
            <w:pPr>
              <w:tabs>
                <w:tab w:val="left" w:pos="34"/>
              </w:tabs>
              <w:spacing w:after="0" w:line="240" w:lineRule="atLeast"/>
              <w:ind w:firstLine="34"/>
              <w:jc w:val="both"/>
              <w:rPr>
                <w:b/>
              </w:rPr>
            </w:pPr>
            <w:r w:rsidRPr="00405E34">
              <w:rPr>
                <w:b/>
              </w:rPr>
              <w:t>ЗАКАЗЧИК:</w:t>
            </w:r>
          </w:p>
          <w:p w:rsidR="003874C1" w:rsidRPr="00405E34" w:rsidRDefault="003874C1" w:rsidP="003874C1">
            <w:pPr>
              <w:tabs>
                <w:tab w:val="left" w:pos="34"/>
              </w:tabs>
              <w:spacing w:after="0" w:line="240" w:lineRule="atLeast"/>
              <w:ind w:firstLine="34"/>
              <w:jc w:val="both"/>
              <w:rPr>
                <w:b/>
              </w:rPr>
            </w:pPr>
            <w:r w:rsidRPr="00405E34">
              <w:rPr>
                <w:b/>
              </w:rPr>
              <w:t>Заведующий ГБДОУ д</w:t>
            </w:r>
            <w:r>
              <w:rPr>
                <w:b/>
              </w:rPr>
              <w:t>етский сад №14</w:t>
            </w:r>
          </w:p>
          <w:p w:rsidR="003874C1" w:rsidRPr="00405E34" w:rsidRDefault="003874C1" w:rsidP="003874C1">
            <w:pPr>
              <w:tabs>
                <w:tab w:val="left" w:pos="34"/>
              </w:tabs>
              <w:spacing w:after="0" w:line="240" w:lineRule="atLeast"/>
              <w:ind w:firstLine="34"/>
              <w:jc w:val="both"/>
              <w:rPr>
                <w:b/>
              </w:rPr>
            </w:pPr>
            <w:r w:rsidRPr="00405E34">
              <w:rPr>
                <w:b/>
              </w:rPr>
              <w:t>Курортного района СПб</w:t>
            </w:r>
          </w:p>
          <w:p w:rsidR="003874C1" w:rsidRPr="00405E34" w:rsidRDefault="003874C1" w:rsidP="003874C1">
            <w:pPr>
              <w:spacing w:after="0"/>
              <w:jc w:val="both"/>
            </w:pPr>
            <w:r w:rsidRPr="00405E34">
              <w:t>_________________/О.Г.Михайленко/</w:t>
            </w:r>
          </w:p>
          <w:p w:rsidR="003874C1" w:rsidRPr="002D5ACF" w:rsidRDefault="003874C1" w:rsidP="003874C1">
            <w:pPr>
              <w:pStyle w:val="a6"/>
            </w:pPr>
            <w:r w:rsidRPr="00405E34">
              <w:t xml:space="preserve"> (подписано ЭП)</w:t>
            </w:r>
          </w:p>
        </w:tc>
        <w:tc>
          <w:tcPr>
            <w:tcW w:w="236" w:type="dxa"/>
          </w:tcPr>
          <w:p w:rsidR="003874C1" w:rsidRPr="002D5ACF" w:rsidRDefault="003874C1" w:rsidP="003874C1">
            <w:pPr>
              <w:pStyle w:val="a6"/>
            </w:pPr>
          </w:p>
        </w:tc>
        <w:tc>
          <w:tcPr>
            <w:tcW w:w="4753" w:type="dxa"/>
          </w:tcPr>
          <w:p w:rsidR="003874C1" w:rsidRPr="002D5ACF" w:rsidRDefault="003874C1" w:rsidP="003874C1">
            <w:pPr>
              <w:pStyle w:val="a6"/>
            </w:pPr>
          </w:p>
          <w:p w:rsidR="003874C1" w:rsidRPr="002D5ACF" w:rsidRDefault="003874C1" w:rsidP="003874C1">
            <w:pPr>
              <w:pStyle w:val="a6"/>
            </w:pPr>
          </w:p>
        </w:tc>
      </w:tr>
    </w:tbl>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874C1" w:rsidRDefault="003874C1" w:rsidP="003874C1">
      <w:pPr>
        <w:pStyle w:val="a6"/>
        <w:jc w:val="right"/>
      </w:pPr>
    </w:p>
    <w:p w:rsidR="00324848" w:rsidRDefault="00324848">
      <w:pPr>
        <w:rPr>
          <w:spacing w:val="9"/>
          <w:sz w:val="21"/>
          <w:szCs w:val="21"/>
        </w:rPr>
      </w:pPr>
    </w:p>
    <w:p w:rsidR="003874C1" w:rsidRDefault="003874C1">
      <w:pPr>
        <w:rPr>
          <w:spacing w:val="9"/>
          <w:sz w:val="21"/>
          <w:szCs w:val="21"/>
        </w:rPr>
      </w:pPr>
    </w:p>
    <w:p w:rsidR="003874C1" w:rsidRDefault="003874C1">
      <w:pPr>
        <w:rPr>
          <w:spacing w:val="9"/>
          <w:sz w:val="21"/>
          <w:szCs w:val="21"/>
        </w:rPr>
      </w:pPr>
    </w:p>
    <w:p w:rsidR="003874C1" w:rsidRDefault="003874C1">
      <w:pPr>
        <w:rPr>
          <w:spacing w:val="9"/>
          <w:sz w:val="21"/>
          <w:szCs w:val="21"/>
        </w:rPr>
      </w:pPr>
    </w:p>
    <w:p w:rsidR="003874C1" w:rsidRDefault="003874C1">
      <w:pPr>
        <w:rPr>
          <w:spacing w:val="9"/>
          <w:sz w:val="21"/>
          <w:szCs w:val="21"/>
        </w:rPr>
      </w:pPr>
    </w:p>
    <w:p w:rsidR="003874C1" w:rsidRDefault="003874C1">
      <w:pPr>
        <w:rPr>
          <w:spacing w:val="9"/>
          <w:sz w:val="21"/>
          <w:szCs w:val="21"/>
        </w:rPr>
      </w:pPr>
    </w:p>
    <w:p w:rsidR="003874C1" w:rsidRDefault="003874C1">
      <w:pPr>
        <w:rPr>
          <w:spacing w:val="9"/>
          <w:sz w:val="21"/>
          <w:szCs w:val="21"/>
        </w:rPr>
      </w:pPr>
    </w:p>
    <w:p w:rsidR="00AC4EEA" w:rsidRDefault="00AC4EEA">
      <w:pPr>
        <w:rPr>
          <w:spacing w:val="9"/>
          <w:sz w:val="21"/>
          <w:szCs w:val="21"/>
        </w:rPr>
      </w:pPr>
    </w:p>
    <w:p w:rsidR="00AC4EEA" w:rsidRDefault="00AC4EEA">
      <w:pPr>
        <w:rPr>
          <w:spacing w:val="9"/>
          <w:sz w:val="21"/>
          <w:szCs w:val="21"/>
        </w:rPr>
      </w:pPr>
    </w:p>
    <w:p w:rsidR="00AC4EEA" w:rsidRDefault="00AC4EEA">
      <w:pPr>
        <w:rPr>
          <w:spacing w:val="9"/>
          <w:sz w:val="21"/>
          <w:szCs w:val="21"/>
        </w:rPr>
      </w:pPr>
    </w:p>
    <w:p w:rsidR="00AC4EEA" w:rsidRDefault="00AC4EEA">
      <w:pPr>
        <w:rPr>
          <w:spacing w:val="9"/>
          <w:sz w:val="21"/>
          <w:szCs w:val="21"/>
        </w:rPr>
      </w:pPr>
    </w:p>
    <w:p w:rsidR="003874C1" w:rsidRDefault="003874C1">
      <w:pPr>
        <w:rPr>
          <w:spacing w:val="9"/>
          <w:sz w:val="21"/>
          <w:szCs w:val="21"/>
        </w:rPr>
      </w:pPr>
    </w:p>
    <w:p w:rsidR="003874C1" w:rsidRDefault="003874C1">
      <w:pPr>
        <w:rPr>
          <w:spacing w:val="9"/>
          <w:sz w:val="21"/>
          <w:szCs w:val="21"/>
        </w:rPr>
      </w:pPr>
    </w:p>
    <w:p w:rsidR="003874C1" w:rsidRPr="00CA41A7" w:rsidRDefault="003874C1">
      <w:pPr>
        <w:rPr>
          <w:spacing w:val="9"/>
          <w:sz w:val="21"/>
          <w:szCs w:val="21"/>
        </w:rPr>
      </w:pPr>
    </w:p>
    <w:p w:rsidR="00324848" w:rsidRDefault="00324848" w:rsidP="00CA41A7">
      <w:pPr>
        <w:shd w:val="clear" w:color="auto" w:fill="FFFFFF"/>
        <w:overflowPunct w:val="0"/>
        <w:autoSpaceDE w:val="0"/>
        <w:autoSpaceDN w:val="0"/>
        <w:spacing w:after="0" w:line="240" w:lineRule="auto"/>
        <w:jc w:val="right"/>
        <w:textAlignment w:val="baseline"/>
        <w:rPr>
          <w:sz w:val="21"/>
          <w:szCs w:val="21"/>
          <w:lang w:eastAsia="ru-RU"/>
        </w:rPr>
      </w:pPr>
    </w:p>
    <w:p w:rsidR="00324848" w:rsidRPr="00762554" w:rsidRDefault="00324848" w:rsidP="00C6246E">
      <w:pPr>
        <w:pStyle w:val="a6"/>
        <w:jc w:val="right"/>
      </w:pPr>
      <w:r w:rsidRPr="00762554">
        <w:t>Приложение №</w:t>
      </w:r>
      <w:r>
        <w:t>2</w:t>
      </w:r>
      <w:r w:rsidRPr="00762554">
        <w:t xml:space="preserve"> к Контракту №</w:t>
      </w:r>
      <w:r>
        <w:t xml:space="preserve"> ______</w:t>
      </w:r>
    </w:p>
    <w:p w:rsidR="00324848" w:rsidRPr="00762554" w:rsidRDefault="00324848" w:rsidP="00C6246E">
      <w:pPr>
        <w:pStyle w:val="a6"/>
        <w:jc w:val="right"/>
      </w:pPr>
      <w:r w:rsidRPr="00762554">
        <w:t>от _________________ 202</w:t>
      </w:r>
      <w:r w:rsidR="000233C2">
        <w:t>6</w:t>
      </w:r>
      <w:r w:rsidRPr="00762554">
        <w:t>г.</w:t>
      </w:r>
    </w:p>
    <w:p w:rsidR="00324848" w:rsidRDefault="00324848" w:rsidP="000A66E9">
      <w:pPr>
        <w:shd w:val="clear" w:color="auto" w:fill="FFFFFF"/>
        <w:overflowPunct w:val="0"/>
        <w:autoSpaceDE w:val="0"/>
        <w:autoSpaceDN w:val="0"/>
        <w:spacing w:after="0" w:line="240" w:lineRule="auto"/>
        <w:jc w:val="right"/>
        <w:textAlignment w:val="baseline"/>
        <w:rPr>
          <w:sz w:val="21"/>
          <w:szCs w:val="21"/>
          <w:lang w:eastAsia="ru-RU"/>
        </w:rPr>
      </w:pPr>
    </w:p>
    <w:p w:rsidR="00324848" w:rsidRDefault="00324848" w:rsidP="000A66E9">
      <w:pPr>
        <w:shd w:val="clear" w:color="auto" w:fill="FFFFFF"/>
        <w:overflowPunct w:val="0"/>
        <w:autoSpaceDE w:val="0"/>
        <w:autoSpaceDN w:val="0"/>
        <w:spacing w:after="0" w:line="240" w:lineRule="auto"/>
        <w:jc w:val="right"/>
        <w:textAlignment w:val="baseline"/>
        <w:rPr>
          <w:sz w:val="21"/>
          <w:szCs w:val="21"/>
          <w:lang w:eastAsia="ru-RU"/>
        </w:rPr>
      </w:pPr>
    </w:p>
    <w:p w:rsidR="00324848" w:rsidRDefault="00324848" w:rsidP="000A66E9">
      <w:pPr>
        <w:shd w:val="clear" w:color="auto" w:fill="FFFFFF"/>
        <w:overflowPunct w:val="0"/>
        <w:autoSpaceDE w:val="0"/>
        <w:autoSpaceDN w:val="0"/>
        <w:spacing w:after="0" w:line="240" w:lineRule="auto"/>
        <w:jc w:val="right"/>
        <w:textAlignment w:val="baseline"/>
        <w:rPr>
          <w:sz w:val="21"/>
          <w:szCs w:val="21"/>
          <w:lang w:eastAsia="ru-RU"/>
        </w:rPr>
      </w:pPr>
    </w:p>
    <w:p w:rsidR="003874C1" w:rsidRDefault="003874C1" w:rsidP="003874C1">
      <w:pPr>
        <w:spacing w:line="240" w:lineRule="atLeast"/>
        <w:jc w:val="center"/>
        <w:outlineLvl w:val="0"/>
        <w:rPr>
          <w:b/>
          <w:bCs/>
        </w:rPr>
      </w:pPr>
      <w:r>
        <w:rPr>
          <w:b/>
          <w:bCs/>
        </w:rPr>
        <w:t>РАСЧЕТ ЦЕНЫ КОНТРАКТА</w:t>
      </w:r>
    </w:p>
    <w:p w:rsidR="003874C1" w:rsidRDefault="003874C1" w:rsidP="003874C1">
      <w:pPr>
        <w:spacing w:line="240" w:lineRule="atLeast"/>
        <w:jc w:val="center"/>
        <w:outlineLvl w:val="0"/>
        <w:rPr>
          <w:b/>
          <w:bCs/>
        </w:rPr>
      </w:pPr>
    </w:p>
    <w:p w:rsidR="003874C1" w:rsidRDefault="003874C1" w:rsidP="003874C1">
      <w:pPr>
        <w:tabs>
          <w:tab w:val="num" w:pos="0"/>
          <w:tab w:val="num" w:pos="1080"/>
        </w:tabs>
        <w:spacing w:line="240" w:lineRule="atLeast"/>
        <w:ind w:firstLine="709"/>
        <w:jc w:val="center"/>
        <w:rPr>
          <w:bCs/>
          <w:i/>
        </w:rPr>
      </w:pPr>
    </w:p>
    <w:p w:rsidR="003874C1" w:rsidRPr="00E37E96" w:rsidRDefault="003874C1" w:rsidP="003874C1">
      <w:pPr>
        <w:autoSpaceDE w:val="0"/>
        <w:autoSpaceDN w:val="0"/>
        <w:adjustRightInd w:val="0"/>
        <w:jc w:val="center"/>
      </w:pPr>
      <w:r w:rsidRPr="00E37E96">
        <w:t xml:space="preserve">(заполняется </w:t>
      </w:r>
      <w:r>
        <w:t xml:space="preserve">согласно  </w:t>
      </w:r>
      <w:r w:rsidRPr="00E37E96">
        <w:t xml:space="preserve">коэффициента снижения </w:t>
      </w:r>
      <w:r>
        <w:t xml:space="preserve">(пересчета) </w:t>
      </w:r>
      <w:r w:rsidRPr="00E37E96">
        <w:t xml:space="preserve">по результатам </w:t>
      </w:r>
      <w:r>
        <w:t>электронного магазина</w:t>
      </w:r>
      <w:r w:rsidRPr="00E37E96">
        <w:t>)</w:t>
      </w:r>
    </w:p>
    <w:p w:rsidR="00324848" w:rsidRDefault="00324848" w:rsidP="009243E6">
      <w:pPr>
        <w:jc w:val="center"/>
        <w:rPr>
          <w:rFonts w:ascii="DejaVu Sans" w:hAnsi="DejaVu Sans" w:cs="DejaVu Sans"/>
          <w:b/>
        </w:rPr>
      </w:pPr>
    </w:p>
    <w:p w:rsidR="003874C1" w:rsidRDefault="003874C1" w:rsidP="009243E6">
      <w:pPr>
        <w:jc w:val="center"/>
        <w:rPr>
          <w:rFonts w:ascii="DejaVu Sans" w:hAnsi="DejaVu Sans" w:cs="DejaVu Sans"/>
          <w:b/>
        </w:rPr>
      </w:pPr>
    </w:p>
    <w:p w:rsidR="003874C1" w:rsidRDefault="003874C1" w:rsidP="009243E6">
      <w:pPr>
        <w:jc w:val="center"/>
        <w:rPr>
          <w:rFonts w:ascii="DejaVu Sans" w:hAnsi="DejaVu Sans" w:cs="DejaVu Sans"/>
          <w:b/>
        </w:rPr>
      </w:pPr>
    </w:p>
    <w:p w:rsidR="003874C1" w:rsidRDefault="003874C1" w:rsidP="009243E6">
      <w:pPr>
        <w:jc w:val="center"/>
        <w:rPr>
          <w:rFonts w:ascii="DejaVu Sans" w:hAnsi="DejaVu Sans" w:cs="DejaVu Sans"/>
          <w:b/>
        </w:rPr>
      </w:pPr>
    </w:p>
    <w:tbl>
      <w:tblPr>
        <w:tblpPr w:leftFromText="180" w:rightFromText="180" w:vertAnchor="text" w:tblpY="1"/>
        <w:tblOverlap w:val="never"/>
        <w:tblW w:w="10137" w:type="dxa"/>
        <w:tblInd w:w="-252" w:type="dxa"/>
        <w:tblLook w:val="01E0"/>
      </w:tblPr>
      <w:tblGrid>
        <w:gridCol w:w="5148"/>
        <w:gridCol w:w="236"/>
        <w:gridCol w:w="4753"/>
      </w:tblGrid>
      <w:tr w:rsidR="003874C1" w:rsidRPr="0036727D" w:rsidTr="00610111">
        <w:trPr>
          <w:trHeight w:val="80"/>
        </w:trPr>
        <w:tc>
          <w:tcPr>
            <w:tcW w:w="5148" w:type="dxa"/>
          </w:tcPr>
          <w:p w:rsidR="003874C1" w:rsidRPr="00405E34" w:rsidRDefault="003874C1" w:rsidP="003874C1">
            <w:pPr>
              <w:tabs>
                <w:tab w:val="left" w:pos="34"/>
              </w:tabs>
              <w:spacing w:after="0" w:line="240" w:lineRule="atLeast"/>
              <w:ind w:firstLine="34"/>
              <w:jc w:val="both"/>
              <w:rPr>
                <w:b/>
              </w:rPr>
            </w:pPr>
            <w:r w:rsidRPr="00405E34">
              <w:rPr>
                <w:b/>
              </w:rPr>
              <w:t>ЗАКАЗЧИК:</w:t>
            </w:r>
          </w:p>
          <w:p w:rsidR="003874C1" w:rsidRPr="00405E34" w:rsidRDefault="003874C1" w:rsidP="003874C1">
            <w:pPr>
              <w:tabs>
                <w:tab w:val="left" w:pos="34"/>
              </w:tabs>
              <w:spacing w:after="0" w:line="240" w:lineRule="atLeast"/>
              <w:ind w:firstLine="34"/>
              <w:jc w:val="both"/>
              <w:rPr>
                <w:b/>
              </w:rPr>
            </w:pPr>
            <w:r w:rsidRPr="00405E34">
              <w:rPr>
                <w:b/>
              </w:rPr>
              <w:t>Заведующий ГБДОУ д</w:t>
            </w:r>
            <w:r>
              <w:rPr>
                <w:b/>
              </w:rPr>
              <w:t>етский сад №14</w:t>
            </w:r>
          </w:p>
          <w:p w:rsidR="003874C1" w:rsidRPr="00405E34" w:rsidRDefault="003874C1" w:rsidP="003874C1">
            <w:pPr>
              <w:tabs>
                <w:tab w:val="left" w:pos="34"/>
              </w:tabs>
              <w:spacing w:after="0" w:line="240" w:lineRule="atLeast"/>
              <w:ind w:firstLine="34"/>
              <w:jc w:val="both"/>
              <w:rPr>
                <w:b/>
              </w:rPr>
            </w:pPr>
            <w:r w:rsidRPr="00405E34">
              <w:rPr>
                <w:b/>
              </w:rPr>
              <w:t>Курортного района СПб</w:t>
            </w:r>
          </w:p>
          <w:p w:rsidR="003874C1" w:rsidRPr="00405E34" w:rsidRDefault="003874C1" w:rsidP="003874C1">
            <w:pPr>
              <w:spacing w:after="0"/>
              <w:jc w:val="both"/>
            </w:pPr>
            <w:r w:rsidRPr="00405E34">
              <w:t>_________________/О.Г.Михайленко/</w:t>
            </w:r>
          </w:p>
          <w:p w:rsidR="003874C1" w:rsidRPr="002D5ACF" w:rsidRDefault="003874C1" w:rsidP="003874C1">
            <w:pPr>
              <w:pStyle w:val="a6"/>
            </w:pPr>
            <w:r w:rsidRPr="00405E34">
              <w:t xml:space="preserve"> (подписано ЭП)</w:t>
            </w:r>
          </w:p>
        </w:tc>
        <w:tc>
          <w:tcPr>
            <w:tcW w:w="236" w:type="dxa"/>
          </w:tcPr>
          <w:p w:rsidR="003874C1" w:rsidRPr="002D5ACF" w:rsidRDefault="003874C1" w:rsidP="003874C1">
            <w:pPr>
              <w:pStyle w:val="a6"/>
            </w:pPr>
          </w:p>
        </w:tc>
        <w:tc>
          <w:tcPr>
            <w:tcW w:w="4753" w:type="dxa"/>
          </w:tcPr>
          <w:p w:rsidR="003874C1" w:rsidRPr="002D5ACF" w:rsidRDefault="003874C1" w:rsidP="003874C1">
            <w:pPr>
              <w:pStyle w:val="a6"/>
            </w:pPr>
          </w:p>
          <w:p w:rsidR="003874C1" w:rsidRPr="002D5ACF" w:rsidRDefault="003874C1" w:rsidP="003874C1">
            <w:pPr>
              <w:pStyle w:val="a6"/>
            </w:pPr>
          </w:p>
        </w:tc>
      </w:tr>
    </w:tbl>
    <w:p w:rsidR="00324848" w:rsidRDefault="00324848" w:rsidP="009243E6">
      <w:pPr>
        <w:spacing w:after="160" w:line="259" w:lineRule="auto"/>
        <w:rPr>
          <w:b/>
          <w:bCs/>
          <w:sz w:val="23"/>
          <w:szCs w:val="23"/>
        </w:rPr>
      </w:pPr>
    </w:p>
    <w:p w:rsidR="00324848" w:rsidRDefault="00324848" w:rsidP="00831534">
      <w:pPr>
        <w:widowControl w:val="0"/>
        <w:spacing w:after="0" w:line="240" w:lineRule="auto"/>
        <w:rPr>
          <w:sz w:val="21"/>
          <w:szCs w:val="21"/>
        </w:rPr>
      </w:pPr>
    </w:p>
    <w:p w:rsidR="00324848" w:rsidRDefault="00324848" w:rsidP="009243E6">
      <w:pPr>
        <w:spacing w:after="160" w:line="259" w:lineRule="auto"/>
        <w:rPr>
          <w:b/>
          <w:bCs/>
          <w:sz w:val="23"/>
          <w:szCs w:val="23"/>
        </w:rPr>
      </w:pPr>
    </w:p>
    <w:p w:rsidR="00324848" w:rsidRDefault="00324848" w:rsidP="009243E6">
      <w:pPr>
        <w:spacing w:after="160" w:line="259" w:lineRule="auto"/>
        <w:rPr>
          <w:b/>
          <w:bCs/>
          <w:sz w:val="23"/>
          <w:szCs w:val="23"/>
        </w:rPr>
      </w:pPr>
    </w:p>
    <w:p w:rsidR="00324848" w:rsidRDefault="00324848" w:rsidP="009243E6">
      <w:pPr>
        <w:spacing w:after="160" w:line="259" w:lineRule="auto"/>
        <w:rPr>
          <w:b/>
          <w:bCs/>
          <w:sz w:val="23"/>
          <w:szCs w:val="23"/>
        </w:rPr>
      </w:pPr>
    </w:p>
    <w:p w:rsidR="00324848" w:rsidRPr="00CA41A7" w:rsidRDefault="00324848" w:rsidP="000A66E9">
      <w:pPr>
        <w:shd w:val="clear" w:color="auto" w:fill="FFFFFF"/>
        <w:overflowPunct w:val="0"/>
        <w:autoSpaceDE w:val="0"/>
        <w:autoSpaceDN w:val="0"/>
        <w:spacing w:after="0" w:line="240" w:lineRule="auto"/>
        <w:jc w:val="center"/>
        <w:textAlignment w:val="baseline"/>
        <w:rPr>
          <w:sz w:val="21"/>
          <w:szCs w:val="21"/>
          <w:lang w:eastAsia="ru-RU"/>
        </w:rPr>
      </w:pPr>
    </w:p>
    <w:sectPr w:rsidR="00324848" w:rsidRPr="00CA41A7" w:rsidSect="00CA41A7">
      <w:footerReference w:type="even" r:id="rId17"/>
      <w:footerReference w:type="default" r:id="rId18"/>
      <w:pgSz w:w="11906" w:h="16838"/>
      <w:pgMar w:top="567" w:right="567" w:bottom="680" w:left="1134"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263" w:rsidRDefault="00F80263">
      <w:pPr>
        <w:spacing w:after="0" w:line="240" w:lineRule="auto"/>
      </w:pPr>
      <w:r>
        <w:separator/>
      </w:r>
    </w:p>
  </w:endnote>
  <w:endnote w:type="continuationSeparator" w:id="1">
    <w:p w:rsidR="00F80263" w:rsidRDefault="00F802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09F" w:csb1="00000000"/>
  </w:font>
  <w:font w:name="Consolas">
    <w:panose1 w:val="020B0609020204030204"/>
    <w:charset w:val="CC"/>
    <w:family w:val="modern"/>
    <w:pitch w:val="fixed"/>
    <w:sig w:usb0="E10002FF" w:usb1="4000FCFF" w:usb2="00000009" w:usb3="00000000" w:csb0="0000019F" w:csb1="00000000"/>
  </w:font>
  <w:font w:name="DejaVu Sans">
    <w:altName w:val="Arial"/>
    <w:panose1 w:val="00000000000000000000"/>
    <w:charset w:val="CC"/>
    <w:family w:val="swiss"/>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848" w:rsidRDefault="00054641">
    <w:pPr>
      <w:pStyle w:val="a3"/>
      <w:framePr w:wrap="around" w:vAnchor="text" w:hAnchor="margin" w:xAlign="right" w:y="1"/>
      <w:rPr>
        <w:rStyle w:val="a5"/>
      </w:rPr>
    </w:pPr>
    <w:r>
      <w:rPr>
        <w:rStyle w:val="a5"/>
      </w:rPr>
      <w:fldChar w:fldCharType="begin"/>
    </w:r>
    <w:r w:rsidR="00324848">
      <w:rPr>
        <w:rStyle w:val="a5"/>
      </w:rPr>
      <w:instrText xml:space="preserve">PAGE  </w:instrText>
    </w:r>
    <w:r>
      <w:rPr>
        <w:rStyle w:val="a5"/>
      </w:rPr>
      <w:fldChar w:fldCharType="end"/>
    </w:r>
  </w:p>
  <w:p w:rsidR="00324848" w:rsidRDefault="00324848">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848" w:rsidRPr="00CA41A7" w:rsidRDefault="00054641" w:rsidP="00F63C6B">
    <w:pPr>
      <w:pStyle w:val="a3"/>
      <w:framePr w:wrap="around" w:vAnchor="text" w:hAnchor="margin" w:xAlign="right" w:y="1"/>
      <w:jc w:val="center"/>
      <w:rPr>
        <w:rStyle w:val="a5"/>
        <w:sz w:val="16"/>
        <w:szCs w:val="16"/>
      </w:rPr>
    </w:pPr>
    <w:r w:rsidRPr="00CA41A7">
      <w:rPr>
        <w:rStyle w:val="a5"/>
        <w:sz w:val="16"/>
        <w:szCs w:val="16"/>
      </w:rPr>
      <w:fldChar w:fldCharType="begin"/>
    </w:r>
    <w:r w:rsidR="00324848" w:rsidRPr="00CA41A7">
      <w:rPr>
        <w:rStyle w:val="a5"/>
        <w:sz w:val="16"/>
        <w:szCs w:val="16"/>
      </w:rPr>
      <w:instrText xml:space="preserve">PAGE  </w:instrText>
    </w:r>
    <w:r w:rsidRPr="00CA41A7">
      <w:rPr>
        <w:rStyle w:val="a5"/>
        <w:sz w:val="16"/>
        <w:szCs w:val="16"/>
      </w:rPr>
      <w:fldChar w:fldCharType="separate"/>
    </w:r>
    <w:r w:rsidR="00E15290">
      <w:rPr>
        <w:rStyle w:val="a5"/>
        <w:noProof/>
        <w:sz w:val="16"/>
        <w:szCs w:val="16"/>
      </w:rPr>
      <w:t>8</w:t>
    </w:r>
    <w:r w:rsidRPr="00CA41A7">
      <w:rPr>
        <w:rStyle w:val="a5"/>
        <w:sz w:val="16"/>
        <w:szCs w:val="16"/>
      </w:rPr>
      <w:fldChar w:fldCharType="end"/>
    </w:r>
  </w:p>
  <w:p w:rsidR="00324848" w:rsidRPr="00CA41A7" w:rsidRDefault="00324848">
    <w:pPr>
      <w:pStyle w:val="a3"/>
      <w:tabs>
        <w:tab w:val="left" w:pos="4320"/>
      </w:tabs>
      <w:ind w:right="360"/>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263" w:rsidRDefault="00F80263">
      <w:pPr>
        <w:spacing w:after="0" w:line="240" w:lineRule="auto"/>
      </w:pPr>
      <w:r>
        <w:separator/>
      </w:r>
    </w:p>
  </w:footnote>
  <w:footnote w:type="continuationSeparator" w:id="1">
    <w:p w:rsidR="00F80263" w:rsidRDefault="00F802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552B"/>
    <w:multiLevelType w:val="hybridMultilevel"/>
    <w:tmpl w:val="4FB2C9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66F12E7"/>
    <w:multiLevelType w:val="multilevel"/>
    <w:tmpl w:val="B69C0EA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A0638DB"/>
    <w:multiLevelType w:val="multilevel"/>
    <w:tmpl w:val="8F6CC37E"/>
    <w:lvl w:ilvl="0">
      <w:start w:val="1"/>
      <w:numFmt w:val="decimal"/>
      <w:lvlText w:val="%1."/>
      <w:lvlJc w:val="left"/>
      <w:pPr>
        <w:ind w:left="720" w:hanging="360"/>
      </w:pPr>
      <w:rPr>
        <w:rFonts w:cs="Times New Roman" w:hint="default"/>
      </w:rPr>
    </w:lvl>
    <w:lvl w:ilvl="1">
      <w:start w:val="1"/>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
    <w:nsid w:val="0AD82776"/>
    <w:multiLevelType w:val="multilevel"/>
    <w:tmpl w:val="AF0A8DB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CBC2F73"/>
    <w:multiLevelType w:val="hybridMultilevel"/>
    <w:tmpl w:val="FF5C3BA8"/>
    <w:lvl w:ilvl="0" w:tplc="371A3FFC">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10C30F4"/>
    <w:multiLevelType w:val="hybridMultilevel"/>
    <w:tmpl w:val="66FC3C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19412CA"/>
    <w:multiLevelType w:val="multilevel"/>
    <w:tmpl w:val="F0908328"/>
    <w:lvl w:ilvl="0">
      <w:start w:val="1"/>
      <w:numFmt w:val="decimal"/>
      <w:lvlText w:val="%1."/>
      <w:lvlJc w:val="left"/>
      <w:pPr>
        <w:ind w:left="540" w:hanging="540"/>
      </w:pPr>
      <w:rPr>
        <w:rFonts w:cs="Times New Roman" w:hint="default"/>
      </w:rPr>
    </w:lvl>
    <w:lvl w:ilvl="1">
      <w:start w:val="2"/>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7">
    <w:nsid w:val="17BE0F6E"/>
    <w:multiLevelType w:val="hybridMultilevel"/>
    <w:tmpl w:val="3CD89C0C"/>
    <w:lvl w:ilvl="0" w:tplc="E75434E2">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B460BEC"/>
    <w:multiLevelType w:val="multilevel"/>
    <w:tmpl w:val="0D18D58E"/>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B717DC3"/>
    <w:multiLevelType w:val="hybridMultilevel"/>
    <w:tmpl w:val="F66AF0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C20361C"/>
    <w:multiLevelType w:val="multilevel"/>
    <w:tmpl w:val="3E209CF8"/>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28E694E"/>
    <w:multiLevelType w:val="hybridMultilevel"/>
    <w:tmpl w:val="892ABAF8"/>
    <w:lvl w:ilvl="0" w:tplc="B750F62C">
      <w:start w:val="1"/>
      <w:numFmt w:val="decimal"/>
      <w:lvlText w:val="4.4.%1."/>
      <w:lvlJc w:val="left"/>
      <w:pPr>
        <w:ind w:left="1287" w:hanging="360"/>
      </w:pPr>
      <w:rPr>
        <w:rFonts w:cs="Times New Roman" w:hint="default"/>
        <w:b w:val="0"/>
        <w:sz w:val="24"/>
        <w:szCs w:val="24"/>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nsid w:val="23663540"/>
    <w:multiLevelType w:val="multilevel"/>
    <w:tmpl w:val="4B3CCA26"/>
    <w:lvl w:ilvl="0">
      <w:start w:val="1"/>
      <w:numFmt w:val="decimal"/>
      <w:lvlText w:val="%1."/>
      <w:lvlJc w:val="left"/>
      <w:pPr>
        <w:tabs>
          <w:tab w:val="num" w:pos="432"/>
        </w:tabs>
        <w:ind w:left="432" w:hanging="432"/>
      </w:pPr>
      <w:rPr>
        <w:rFonts w:cs="Times New Roman" w:hint="default"/>
      </w:rPr>
    </w:lvl>
    <w:lvl w:ilvl="1">
      <w:start w:val="1"/>
      <w:numFmt w:val="decimal"/>
      <w:lvlText w:val="3.%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237C0151"/>
    <w:multiLevelType w:val="multilevel"/>
    <w:tmpl w:val="D3563AEA"/>
    <w:lvl w:ilvl="0">
      <w:start w:val="1"/>
      <w:numFmt w:val="decimal"/>
      <w:lvlText w:val="%1."/>
      <w:lvlJc w:val="left"/>
      <w:pPr>
        <w:ind w:left="540" w:hanging="540"/>
      </w:pPr>
      <w:rPr>
        <w:rFonts w:cs="Times New Roman" w:hint="default"/>
      </w:rPr>
    </w:lvl>
    <w:lvl w:ilvl="1">
      <w:start w:val="1"/>
      <w:numFmt w:val="decimal"/>
      <w:lvlText w:val="%1.%2."/>
      <w:lvlJc w:val="left"/>
      <w:pPr>
        <w:ind w:left="753" w:hanging="540"/>
      </w:pPr>
      <w:rPr>
        <w:rFonts w:cs="Times New Roman" w:hint="default"/>
      </w:rPr>
    </w:lvl>
    <w:lvl w:ilvl="2">
      <w:start w:val="1"/>
      <w:numFmt w:val="decimal"/>
      <w:lvlText w:val="%1.%2.%3."/>
      <w:lvlJc w:val="left"/>
      <w:pPr>
        <w:ind w:left="1146" w:hanging="720"/>
      </w:pPr>
      <w:rPr>
        <w:rFonts w:cs="Times New Roman" w:hint="default"/>
        <w:b w:val="0"/>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abstractNum w:abstractNumId="14">
    <w:nsid w:val="26A66BD6"/>
    <w:multiLevelType w:val="multilevel"/>
    <w:tmpl w:val="87E4DD24"/>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26EE3777"/>
    <w:multiLevelType w:val="multilevel"/>
    <w:tmpl w:val="09E02A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28D93E9C"/>
    <w:multiLevelType w:val="hybridMultilevel"/>
    <w:tmpl w:val="5E6E22E2"/>
    <w:lvl w:ilvl="0" w:tplc="733E74A4">
      <w:start w:val="1"/>
      <w:numFmt w:val="decimal"/>
      <w:lvlText w:val="4.1.%1."/>
      <w:lvlJc w:val="left"/>
      <w:pPr>
        <w:ind w:left="2149" w:hanging="360"/>
      </w:pPr>
      <w:rPr>
        <w:rFonts w:cs="Times New Roman" w:hint="default"/>
      </w:rPr>
    </w:lvl>
    <w:lvl w:ilvl="1" w:tplc="04190019" w:tentative="1">
      <w:start w:val="1"/>
      <w:numFmt w:val="lowerLetter"/>
      <w:lvlText w:val="%2."/>
      <w:lvlJc w:val="left"/>
      <w:pPr>
        <w:ind w:left="2869" w:hanging="360"/>
      </w:pPr>
      <w:rPr>
        <w:rFonts w:cs="Times New Roman"/>
      </w:rPr>
    </w:lvl>
    <w:lvl w:ilvl="2" w:tplc="0419001B" w:tentative="1">
      <w:start w:val="1"/>
      <w:numFmt w:val="lowerRoman"/>
      <w:lvlText w:val="%3."/>
      <w:lvlJc w:val="right"/>
      <w:pPr>
        <w:ind w:left="3589" w:hanging="180"/>
      </w:pPr>
      <w:rPr>
        <w:rFonts w:cs="Times New Roman"/>
      </w:rPr>
    </w:lvl>
    <w:lvl w:ilvl="3" w:tplc="0419000F" w:tentative="1">
      <w:start w:val="1"/>
      <w:numFmt w:val="decimal"/>
      <w:lvlText w:val="%4."/>
      <w:lvlJc w:val="left"/>
      <w:pPr>
        <w:ind w:left="4309" w:hanging="360"/>
      </w:pPr>
      <w:rPr>
        <w:rFonts w:cs="Times New Roman"/>
      </w:rPr>
    </w:lvl>
    <w:lvl w:ilvl="4" w:tplc="04190019" w:tentative="1">
      <w:start w:val="1"/>
      <w:numFmt w:val="lowerLetter"/>
      <w:lvlText w:val="%5."/>
      <w:lvlJc w:val="left"/>
      <w:pPr>
        <w:ind w:left="5029" w:hanging="360"/>
      </w:pPr>
      <w:rPr>
        <w:rFonts w:cs="Times New Roman"/>
      </w:rPr>
    </w:lvl>
    <w:lvl w:ilvl="5" w:tplc="0419001B" w:tentative="1">
      <w:start w:val="1"/>
      <w:numFmt w:val="lowerRoman"/>
      <w:lvlText w:val="%6."/>
      <w:lvlJc w:val="right"/>
      <w:pPr>
        <w:ind w:left="5749" w:hanging="180"/>
      </w:pPr>
      <w:rPr>
        <w:rFonts w:cs="Times New Roman"/>
      </w:rPr>
    </w:lvl>
    <w:lvl w:ilvl="6" w:tplc="0419000F" w:tentative="1">
      <w:start w:val="1"/>
      <w:numFmt w:val="decimal"/>
      <w:lvlText w:val="%7."/>
      <w:lvlJc w:val="left"/>
      <w:pPr>
        <w:ind w:left="6469" w:hanging="360"/>
      </w:pPr>
      <w:rPr>
        <w:rFonts w:cs="Times New Roman"/>
      </w:rPr>
    </w:lvl>
    <w:lvl w:ilvl="7" w:tplc="04190019" w:tentative="1">
      <w:start w:val="1"/>
      <w:numFmt w:val="lowerLetter"/>
      <w:lvlText w:val="%8."/>
      <w:lvlJc w:val="left"/>
      <w:pPr>
        <w:ind w:left="7189" w:hanging="360"/>
      </w:pPr>
      <w:rPr>
        <w:rFonts w:cs="Times New Roman"/>
      </w:rPr>
    </w:lvl>
    <w:lvl w:ilvl="8" w:tplc="0419001B" w:tentative="1">
      <w:start w:val="1"/>
      <w:numFmt w:val="lowerRoman"/>
      <w:lvlText w:val="%9."/>
      <w:lvlJc w:val="right"/>
      <w:pPr>
        <w:ind w:left="7909" w:hanging="180"/>
      </w:pPr>
      <w:rPr>
        <w:rFonts w:cs="Times New Roman"/>
      </w:rPr>
    </w:lvl>
  </w:abstractNum>
  <w:abstractNum w:abstractNumId="17">
    <w:nsid w:val="2C3A758A"/>
    <w:multiLevelType w:val="hybridMultilevel"/>
    <w:tmpl w:val="FABA40DC"/>
    <w:lvl w:ilvl="0" w:tplc="E75434E2">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216E3D"/>
    <w:multiLevelType w:val="hybridMultilevel"/>
    <w:tmpl w:val="D960B708"/>
    <w:lvl w:ilvl="0" w:tplc="E75434E2">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BDB6E82"/>
    <w:multiLevelType w:val="multilevel"/>
    <w:tmpl w:val="9C144DD2"/>
    <w:lvl w:ilvl="0">
      <w:start w:val="2"/>
      <w:numFmt w:val="decimal"/>
      <w:lvlText w:val="%1."/>
      <w:lvlJc w:val="left"/>
      <w:pPr>
        <w:ind w:left="540" w:hanging="540"/>
      </w:pPr>
      <w:rPr>
        <w:rFonts w:cs="Times New Roman" w:hint="default"/>
      </w:rPr>
    </w:lvl>
    <w:lvl w:ilvl="1">
      <w:start w:val="3"/>
      <w:numFmt w:val="decimal"/>
      <w:lvlText w:val="%1.%2."/>
      <w:lvlJc w:val="left"/>
      <w:pPr>
        <w:ind w:left="681" w:hanging="540"/>
      </w:pPr>
      <w:rPr>
        <w:rFonts w:cs="Times New Roman" w:hint="default"/>
      </w:rPr>
    </w:lvl>
    <w:lvl w:ilvl="2">
      <w:start w:val="1"/>
      <w:numFmt w:val="decimal"/>
      <w:lvlText w:val="%1.%2.%3."/>
      <w:lvlJc w:val="left"/>
      <w:pPr>
        <w:ind w:left="1002" w:hanging="720"/>
      </w:pPr>
      <w:rPr>
        <w:rFonts w:cs="Times New Roman" w:hint="default"/>
      </w:rPr>
    </w:lvl>
    <w:lvl w:ilvl="3">
      <w:start w:val="1"/>
      <w:numFmt w:val="decimal"/>
      <w:lvlText w:val="%1.%2.%3.%4."/>
      <w:lvlJc w:val="left"/>
      <w:pPr>
        <w:ind w:left="1143" w:hanging="720"/>
      </w:pPr>
      <w:rPr>
        <w:rFonts w:cs="Times New Roman" w:hint="default"/>
      </w:rPr>
    </w:lvl>
    <w:lvl w:ilvl="4">
      <w:start w:val="1"/>
      <w:numFmt w:val="decimal"/>
      <w:lvlText w:val="%1.%2.%3.%4.%5."/>
      <w:lvlJc w:val="left"/>
      <w:pPr>
        <w:ind w:left="1644" w:hanging="1080"/>
      </w:pPr>
      <w:rPr>
        <w:rFonts w:cs="Times New Roman" w:hint="default"/>
      </w:rPr>
    </w:lvl>
    <w:lvl w:ilvl="5">
      <w:start w:val="1"/>
      <w:numFmt w:val="decimal"/>
      <w:lvlText w:val="%1.%2.%3.%4.%5.%6."/>
      <w:lvlJc w:val="left"/>
      <w:pPr>
        <w:ind w:left="1785" w:hanging="1080"/>
      </w:pPr>
      <w:rPr>
        <w:rFonts w:cs="Times New Roman" w:hint="default"/>
      </w:rPr>
    </w:lvl>
    <w:lvl w:ilvl="6">
      <w:start w:val="1"/>
      <w:numFmt w:val="decimal"/>
      <w:lvlText w:val="%1.%2.%3.%4.%5.%6.%7."/>
      <w:lvlJc w:val="left"/>
      <w:pPr>
        <w:ind w:left="2286" w:hanging="1440"/>
      </w:pPr>
      <w:rPr>
        <w:rFonts w:cs="Times New Roman" w:hint="default"/>
      </w:rPr>
    </w:lvl>
    <w:lvl w:ilvl="7">
      <w:start w:val="1"/>
      <w:numFmt w:val="decimal"/>
      <w:lvlText w:val="%1.%2.%3.%4.%5.%6.%7.%8."/>
      <w:lvlJc w:val="left"/>
      <w:pPr>
        <w:ind w:left="2427" w:hanging="1440"/>
      </w:pPr>
      <w:rPr>
        <w:rFonts w:cs="Times New Roman" w:hint="default"/>
      </w:rPr>
    </w:lvl>
    <w:lvl w:ilvl="8">
      <w:start w:val="1"/>
      <w:numFmt w:val="decimal"/>
      <w:lvlText w:val="%1.%2.%3.%4.%5.%6.%7.%8.%9."/>
      <w:lvlJc w:val="left"/>
      <w:pPr>
        <w:ind w:left="2928" w:hanging="1800"/>
      </w:pPr>
      <w:rPr>
        <w:rFonts w:cs="Times New Roman" w:hint="default"/>
      </w:rPr>
    </w:lvl>
  </w:abstractNum>
  <w:abstractNum w:abstractNumId="20">
    <w:nsid w:val="3ED47AF5"/>
    <w:multiLevelType w:val="hybridMultilevel"/>
    <w:tmpl w:val="B23642C0"/>
    <w:lvl w:ilvl="0" w:tplc="E75434E2">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A124DB7"/>
    <w:multiLevelType w:val="hybridMultilevel"/>
    <w:tmpl w:val="4CEEDEC6"/>
    <w:lvl w:ilvl="0" w:tplc="87B22E1C">
      <w:start w:val="1"/>
      <w:numFmt w:val="bullet"/>
      <w:lvlText w:val=""/>
      <w:lvlJc w:val="left"/>
      <w:pPr>
        <w:tabs>
          <w:tab w:val="num" w:pos="1353"/>
        </w:tabs>
        <w:ind w:left="1353" w:hanging="360"/>
      </w:pPr>
      <w:rPr>
        <w:rFonts w:ascii="Symbol" w:hAnsi="Symbol" w:hint="default"/>
      </w:rPr>
    </w:lvl>
    <w:lvl w:ilvl="1" w:tplc="434E6C08" w:tentative="1">
      <w:start w:val="1"/>
      <w:numFmt w:val="bullet"/>
      <w:lvlText w:val="o"/>
      <w:lvlJc w:val="left"/>
      <w:pPr>
        <w:tabs>
          <w:tab w:val="num" w:pos="2073"/>
        </w:tabs>
        <w:ind w:left="2073" w:hanging="360"/>
      </w:pPr>
      <w:rPr>
        <w:rFonts w:ascii="Courier New" w:hAnsi="Courier New" w:hint="default"/>
      </w:rPr>
    </w:lvl>
    <w:lvl w:ilvl="2" w:tplc="D2CA41E8" w:tentative="1">
      <w:start w:val="1"/>
      <w:numFmt w:val="bullet"/>
      <w:lvlText w:val=""/>
      <w:lvlJc w:val="left"/>
      <w:pPr>
        <w:tabs>
          <w:tab w:val="num" w:pos="2793"/>
        </w:tabs>
        <w:ind w:left="2793" w:hanging="360"/>
      </w:pPr>
      <w:rPr>
        <w:rFonts w:ascii="Wingdings" w:hAnsi="Wingdings" w:hint="default"/>
      </w:rPr>
    </w:lvl>
    <w:lvl w:ilvl="3" w:tplc="BC4E8EF0" w:tentative="1">
      <w:start w:val="1"/>
      <w:numFmt w:val="bullet"/>
      <w:lvlText w:val=""/>
      <w:lvlJc w:val="left"/>
      <w:pPr>
        <w:tabs>
          <w:tab w:val="num" w:pos="3513"/>
        </w:tabs>
        <w:ind w:left="3513" w:hanging="360"/>
      </w:pPr>
      <w:rPr>
        <w:rFonts w:ascii="Symbol" w:hAnsi="Symbol" w:hint="default"/>
      </w:rPr>
    </w:lvl>
    <w:lvl w:ilvl="4" w:tplc="2180B4C0" w:tentative="1">
      <w:start w:val="1"/>
      <w:numFmt w:val="bullet"/>
      <w:lvlText w:val="o"/>
      <w:lvlJc w:val="left"/>
      <w:pPr>
        <w:tabs>
          <w:tab w:val="num" w:pos="4233"/>
        </w:tabs>
        <w:ind w:left="4233" w:hanging="360"/>
      </w:pPr>
      <w:rPr>
        <w:rFonts w:ascii="Courier New" w:hAnsi="Courier New" w:hint="default"/>
      </w:rPr>
    </w:lvl>
    <w:lvl w:ilvl="5" w:tplc="D038990E" w:tentative="1">
      <w:start w:val="1"/>
      <w:numFmt w:val="bullet"/>
      <w:lvlText w:val=""/>
      <w:lvlJc w:val="left"/>
      <w:pPr>
        <w:tabs>
          <w:tab w:val="num" w:pos="4953"/>
        </w:tabs>
        <w:ind w:left="4953" w:hanging="360"/>
      </w:pPr>
      <w:rPr>
        <w:rFonts w:ascii="Wingdings" w:hAnsi="Wingdings" w:hint="default"/>
      </w:rPr>
    </w:lvl>
    <w:lvl w:ilvl="6" w:tplc="4E5C78A4" w:tentative="1">
      <w:start w:val="1"/>
      <w:numFmt w:val="bullet"/>
      <w:lvlText w:val=""/>
      <w:lvlJc w:val="left"/>
      <w:pPr>
        <w:tabs>
          <w:tab w:val="num" w:pos="5673"/>
        </w:tabs>
        <w:ind w:left="5673" w:hanging="360"/>
      </w:pPr>
      <w:rPr>
        <w:rFonts w:ascii="Symbol" w:hAnsi="Symbol" w:hint="default"/>
      </w:rPr>
    </w:lvl>
    <w:lvl w:ilvl="7" w:tplc="8B9A119A" w:tentative="1">
      <w:start w:val="1"/>
      <w:numFmt w:val="bullet"/>
      <w:lvlText w:val="o"/>
      <w:lvlJc w:val="left"/>
      <w:pPr>
        <w:tabs>
          <w:tab w:val="num" w:pos="6393"/>
        </w:tabs>
        <w:ind w:left="6393" w:hanging="360"/>
      </w:pPr>
      <w:rPr>
        <w:rFonts w:ascii="Courier New" w:hAnsi="Courier New" w:hint="default"/>
      </w:rPr>
    </w:lvl>
    <w:lvl w:ilvl="8" w:tplc="C6D092C8" w:tentative="1">
      <w:start w:val="1"/>
      <w:numFmt w:val="bullet"/>
      <w:lvlText w:val=""/>
      <w:lvlJc w:val="left"/>
      <w:pPr>
        <w:tabs>
          <w:tab w:val="num" w:pos="7113"/>
        </w:tabs>
        <w:ind w:left="7113" w:hanging="360"/>
      </w:pPr>
      <w:rPr>
        <w:rFonts w:ascii="Wingdings" w:hAnsi="Wingdings" w:hint="default"/>
      </w:rPr>
    </w:lvl>
  </w:abstractNum>
  <w:abstractNum w:abstractNumId="22">
    <w:nsid w:val="4B2F0925"/>
    <w:multiLevelType w:val="multilevel"/>
    <w:tmpl w:val="0AFCC99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4"/>
        <w:szCs w:val="24"/>
      </w:rPr>
    </w:lvl>
    <w:lvl w:ilvl="2">
      <w:start w:val="1"/>
      <w:numFmt w:val="decimal"/>
      <w:lvlText w:val="%1.%2.%3."/>
      <w:lvlJc w:val="left"/>
      <w:pPr>
        <w:ind w:left="7876"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D9E7D27"/>
    <w:multiLevelType w:val="hybridMultilevel"/>
    <w:tmpl w:val="375645E2"/>
    <w:lvl w:ilvl="0" w:tplc="48368C40">
      <w:start w:val="1"/>
      <w:numFmt w:val="decimal"/>
      <w:lvlText w:val="4.2.%1."/>
      <w:lvlJc w:val="left"/>
      <w:pPr>
        <w:ind w:left="1287" w:hanging="360"/>
      </w:pPr>
      <w:rPr>
        <w:rFonts w:cs="Times New Roman" w:hint="default"/>
        <w:b w:val="0"/>
        <w:sz w:val="24"/>
        <w:szCs w:val="24"/>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4">
    <w:nsid w:val="50727134"/>
    <w:multiLevelType w:val="multilevel"/>
    <w:tmpl w:val="3DF08392"/>
    <w:lvl w:ilvl="0">
      <w:start w:val="1"/>
      <w:numFmt w:val="decimal"/>
      <w:lvlText w:val="%1."/>
      <w:lvlJc w:val="left"/>
      <w:pPr>
        <w:tabs>
          <w:tab w:val="num" w:pos="432"/>
        </w:tabs>
        <w:ind w:left="432" w:hanging="432"/>
      </w:pPr>
      <w:rPr>
        <w:rFonts w:cs="Times New Roman"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1E919FD"/>
    <w:multiLevelType w:val="hybridMultilevel"/>
    <w:tmpl w:val="EA126152"/>
    <w:lvl w:ilvl="0" w:tplc="A0F2F2F2">
      <w:start w:val="1"/>
      <w:numFmt w:val="decimal"/>
      <w:lvlText w:val="РАЗДЕЛ %1."/>
      <w:lvlJc w:val="left"/>
      <w:pPr>
        <w:ind w:left="720" w:hanging="360"/>
      </w:pPr>
      <w:rPr>
        <w:rFonts w:cs="Times New Roman" w:hint="default"/>
        <w:b/>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1F27923"/>
    <w:multiLevelType w:val="hybridMultilevel"/>
    <w:tmpl w:val="DB4EE594"/>
    <w:lvl w:ilvl="0" w:tplc="C340F778">
      <w:start w:val="1"/>
      <w:numFmt w:val="decimal"/>
      <w:lvlText w:val="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007B8"/>
    <w:multiLevelType w:val="multilevel"/>
    <w:tmpl w:val="8F6CC37E"/>
    <w:lvl w:ilvl="0">
      <w:start w:val="1"/>
      <w:numFmt w:val="decimal"/>
      <w:lvlText w:val="%1."/>
      <w:lvlJc w:val="left"/>
      <w:pPr>
        <w:ind w:left="720" w:hanging="360"/>
      </w:pPr>
      <w:rPr>
        <w:rFonts w:cs="Times New Roman" w:hint="default"/>
      </w:rPr>
    </w:lvl>
    <w:lvl w:ilvl="1">
      <w:start w:val="1"/>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8">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D820BEA"/>
    <w:multiLevelType w:val="multilevel"/>
    <w:tmpl w:val="38FC6E90"/>
    <w:lvl w:ilvl="0">
      <w:start w:val="1"/>
      <w:numFmt w:val="decimal"/>
      <w:lvlText w:val="%1."/>
      <w:lvlJc w:val="left"/>
      <w:pPr>
        <w:ind w:left="1494" w:hanging="360"/>
      </w:pPr>
      <w:rPr>
        <w:rFonts w:cs="Times New Roman" w:hint="default"/>
      </w:rPr>
    </w:lvl>
    <w:lvl w:ilvl="1">
      <w:start w:val="1"/>
      <w:numFmt w:val="decimal"/>
      <w:isLgl/>
      <w:lvlText w:val="%1.%2."/>
      <w:lvlJc w:val="left"/>
      <w:pPr>
        <w:ind w:left="1584" w:hanging="450"/>
      </w:pPr>
      <w:rPr>
        <w:rFonts w:cs="Times New Roman" w:hint="default"/>
      </w:rPr>
    </w:lvl>
    <w:lvl w:ilvl="2">
      <w:start w:val="1"/>
      <w:numFmt w:val="decimal"/>
      <w:isLgl/>
      <w:lvlText w:val="%1.%2.%3."/>
      <w:lvlJc w:val="left"/>
      <w:pPr>
        <w:ind w:left="1854" w:hanging="720"/>
      </w:pPr>
      <w:rPr>
        <w:rFonts w:cs="Times New Roman" w:hint="default"/>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0">
    <w:nsid w:val="5EC90800"/>
    <w:multiLevelType w:val="multilevel"/>
    <w:tmpl w:val="2BC6D89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604C0073"/>
    <w:multiLevelType w:val="multilevel"/>
    <w:tmpl w:val="4466703C"/>
    <w:lvl w:ilvl="0">
      <w:start w:val="1"/>
      <w:numFmt w:val="decimal"/>
      <w:lvlText w:val="%1."/>
      <w:lvlJc w:val="left"/>
      <w:pPr>
        <w:tabs>
          <w:tab w:val="num" w:pos="432"/>
        </w:tabs>
        <w:ind w:left="432" w:hanging="432"/>
      </w:pPr>
      <w:rPr>
        <w:rFonts w:cs="Times New Roman" w:hint="default"/>
      </w:rPr>
    </w:lvl>
    <w:lvl w:ilvl="1">
      <w:start w:val="1"/>
      <w:numFmt w:val="decimal"/>
      <w:lvlText w:val="2.%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0B84992"/>
    <w:multiLevelType w:val="hybridMultilevel"/>
    <w:tmpl w:val="5BFC33C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3">
    <w:nsid w:val="60C64F33"/>
    <w:multiLevelType w:val="multilevel"/>
    <w:tmpl w:val="09E02A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676D1B7A"/>
    <w:multiLevelType w:val="hybridMultilevel"/>
    <w:tmpl w:val="10F863C6"/>
    <w:lvl w:ilvl="0" w:tplc="BCB29842">
      <w:start w:val="1"/>
      <w:numFmt w:val="decimal"/>
      <w:lvlText w:val="5.4.%1."/>
      <w:lvlJc w:val="left"/>
      <w:pPr>
        <w:ind w:left="1429" w:hanging="360"/>
      </w:pPr>
      <w:rPr>
        <w:rFonts w:cs="Times New Roman" w:hint="default"/>
      </w:rPr>
    </w:lvl>
    <w:lvl w:ilvl="1" w:tplc="FA3C936A">
      <w:start w:val="15"/>
      <w:numFmt w:val="decimal"/>
      <w:lvlText w:val="%2"/>
      <w:lvlJc w:val="left"/>
      <w:pPr>
        <w:ind w:left="2149" w:hanging="360"/>
      </w:pPr>
      <w:rPr>
        <w:rFonts w:cs="Times New Roman" w:hint="default"/>
      </w:rPr>
    </w:lvl>
    <w:lvl w:ilvl="2" w:tplc="844E3518">
      <w:start w:val="1"/>
      <w:numFmt w:val="decimal"/>
      <w:lvlText w:val="5.5.%3."/>
      <w:lvlJc w:val="left"/>
      <w:pPr>
        <w:ind w:left="2869" w:hanging="18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6CEF5364"/>
    <w:multiLevelType w:val="hybridMultilevel"/>
    <w:tmpl w:val="B928D9F8"/>
    <w:lvl w:ilvl="0" w:tplc="0419000F">
      <w:start w:val="1"/>
      <w:numFmt w:val="decimal"/>
      <w:lvlText w:val="%1."/>
      <w:lvlJc w:val="left"/>
      <w:pPr>
        <w:ind w:left="149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DC62469"/>
    <w:multiLevelType w:val="hybridMultilevel"/>
    <w:tmpl w:val="EF08B4AA"/>
    <w:lvl w:ilvl="0" w:tplc="E75434E2">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0DA2F99"/>
    <w:multiLevelType w:val="hybridMultilevel"/>
    <w:tmpl w:val="7BF03C92"/>
    <w:lvl w:ilvl="0" w:tplc="52E0CF52">
      <w:start w:val="1"/>
      <w:numFmt w:val="decimal"/>
      <w:lvlText w:val="2.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C3E350C"/>
    <w:multiLevelType w:val="hybridMultilevel"/>
    <w:tmpl w:val="875C4586"/>
    <w:lvl w:ilvl="0" w:tplc="BCB29842">
      <w:start w:val="1"/>
      <w:numFmt w:val="decimal"/>
      <w:lvlText w:val="5.4.%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9">
    <w:nsid w:val="7D5D1D39"/>
    <w:multiLevelType w:val="multilevel"/>
    <w:tmpl w:val="707CBF86"/>
    <w:lvl w:ilvl="0">
      <w:start w:val="1"/>
      <w:numFmt w:val="decimal"/>
      <w:lvlText w:val="%1."/>
      <w:lvlJc w:val="left"/>
      <w:pPr>
        <w:ind w:left="360" w:hanging="360"/>
      </w:pPr>
      <w:rPr>
        <w:rFonts w:cs="Times New Roman" w:hint="default"/>
      </w:rPr>
    </w:lvl>
    <w:lvl w:ilvl="1">
      <w:start w:val="1"/>
      <w:numFmt w:val="decimal"/>
      <w:lvlText w:val="%1.%2."/>
      <w:lvlJc w:val="left"/>
      <w:pPr>
        <w:ind w:left="4060" w:hanging="360"/>
      </w:pPr>
      <w:rPr>
        <w:rFonts w:cs="Times New Roman" w:hint="default"/>
      </w:rPr>
    </w:lvl>
    <w:lvl w:ilvl="2">
      <w:start w:val="1"/>
      <w:numFmt w:val="decimal"/>
      <w:lvlText w:val="%1.%2.%3."/>
      <w:lvlJc w:val="left"/>
      <w:pPr>
        <w:ind w:left="8120" w:hanging="720"/>
      </w:pPr>
      <w:rPr>
        <w:rFonts w:cs="Times New Roman" w:hint="default"/>
      </w:rPr>
    </w:lvl>
    <w:lvl w:ilvl="3">
      <w:start w:val="1"/>
      <w:numFmt w:val="decimal"/>
      <w:lvlText w:val="%1.%2.%3.%4."/>
      <w:lvlJc w:val="left"/>
      <w:pPr>
        <w:ind w:left="11820" w:hanging="720"/>
      </w:pPr>
      <w:rPr>
        <w:rFonts w:cs="Times New Roman" w:hint="default"/>
      </w:rPr>
    </w:lvl>
    <w:lvl w:ilvl="4">
      <w:start w:val="1"/>
      <w:numFmt w:val="decimal"/>
      <w:lvlText w:val="%1.%2.%3.%4.%5."/>
      <w:lvlJc w:val="left"/>
      <w:pPr>
        <w:ind w:left="15880" w:hanging="1080"/>
      </w:pPr>
      <w:rPr>
        <w:rFonts w:cs="Times New Roman" w:hint="default"/>
      </w:rPr>
    </w:lvl>
    <w:lvl w:ilvl="5">
      <w:start w:val="1"/>
      <w:numFmt w:val="decimal"/>
      <w:lvlText w:val="%1.%2.%3.%4.%5.%6."/>
      <w:lvlJc w:val="left"/>
      <w:pPr>
        <w:ind w:left="19580" w:hanging="1080"/>
      </w:pPr>
      <w:rPr>
        <w:rFonts w:cs="Times New Roman" w:hint="default"/>
      </w:rPr>
    </w:lvl>
    <w:lvl w:ilvl="6">
      <w:start w:val="1"/>
      <w:numFmt w:val="decimal"/>
      <w:lvlText w:val="%1.%2.%3.%4.%5.%6.%7."/>
      <w:lvlJc w:val="left"/>
      <w:pPr>
        <w:ind w:left="23640" w:hanging="1440"/>
      </w:pPr>
      <w:rPr>
        <w:rFonts w:cs="Times New Roman" w:hint="default"/>
      </w:rPr>
    </w:lvl>
    <w:lvl w:ilvl="7">
      <w:start w:val="1"/>
      <w:numFmt w:val="decimal"/>
      <w:lvlText w:val="%1.%2.%3.%4.%5.%6.%7.%8."/>
      <w:lvlJc w:val="left"/>
      <w:pPr>
        <w:ind w:left="27340" w:hanging="1440"/>
      </w:pPr>
      <w:rPr>
        <w:rFonts w:cs="Times New Roman" w:hint="default"/>
      </w:rPr>
    </w:lvl>
    <w:lvl w:ilvl="8">
      <w:start w:val="1"/>
      <w:numFmt w:val="decimal"/>
      <w:lvlText w:val="%1.%2.%3.%4.%5.%6.%7.%8.%9."/>
      <w:lvlJc w:val="left"/>
      <w:pPr>
        <w:ind w:left="31400" w:hanging="1800"/>
      </w:pPr>
      <w:rPr>
        <w:rFonts w:cs="Times New Roman" w:hint="default"/>
      </w:rPr>
    </w:lvl>
  </w:abstractNum>
  <w:abstractNum w:abstractNumId="40">
    <w:nsid w:val="7D630A25"/>
    <w:multiLevelType w:val="multilevel"/>
    <w:tmpl w:val="DDC4233E"/>
    <w:lvl w:ilvl="0">
      <w:start w:val="4"/>
      <w:numFmt w:val="decimal"/>
      <w:lvlText w:val="%1."/>
      <w:lvlJc w:val="left"/>
      <w:pPr>
        <w:ind w:left="390" w:hanging="390"/>
      </w:pPr>
      <w:rPr>
        <w:rFonts w:cs="Times New Roman"/>
      </w:rPr>
    </w:lvl>
    <w:lvl w:ilvl="1">
      <w:start w:val="3"/>
      <w:numFmt w:val="decimal"/>
      <w:lvlText w:val="%1.%2."/>
      <w:lvlJc w:val="left"/>
      <w:pPr>
        <w:ind w:left="1646" w:hanging="720"/>
      </w:pPr>
      <w:rPr>
        <w:rFonts w:cs="Times New Roman"/>
      </w:rPr>
    </w:lvl>
    <w:lvl w:ilvl="2">
      <w:start w:val="1"/>
      <w:numFmt w:val="decimal"/>
      <w:lvlText w:val="%1.%2.%3."/>
      <w:lvlJc w:val="left"/>
      <w:pPr>
        <w:ind w:left="1288" w:hanging="720"/>
      </w:pPr>
      <w:rPr>
        <w:rFonts w:cs="Times New Roman"/>
        <w:b w:val="0"/>
      </w:rPr>
    </w:lvl>
    <w:lvl w:ilvl="3">
      <w:start w:val="1"/>
      <w:numFmt w:val="decimal"/>
      <w:lvlText w:val="%1.%2.%3.%4."/>
      <w:lvlJc w:val="left"/>
      <w:pPr>
        <w:ind w:left="3858" w:hanging="1080"/>
      </w:pPr>
      <w:rPr>
        <w:rFonts w:cs="Times New Roman"/>
      </w:rPr>
    </w:lvl>
    <w:lvl w:ilvl="4">
      <w:start w:val="1"/>
      <w:numFmt w:val="decimal"/>
      <w:lvlText w:val="%1.%2.%3.%4.%5."/>
      <w:lvlJc w:val="left"/>
      <w:pPr>
        <w:ind w:left="4784" w:hanging="1080"/>
      </w:pPr>
      <w:rPr>
        <w:rFonts w:cs="Times New Roman"/>
      </w:rPr>
    </w:lvl>
    <w:lvl w:ilvl="5">
      <w:start w:val="1"/>
      <w:numFmt w:val="decimal"/>
      <w:lvlText w:val="%1.%2.%3.%4.%5.%6."/>
      <w:lvlJc w:val="left"/>
      <w:pPr>
        <w:ind w:left="6070" w:hanging="1440"/>
      </w:pPr>
      <w:rPr>
        <w:rFonts w:cs="Times New Roman"/>
      </w:rPr>
    </w:lvl>
    <w:lvl w:ilvl="6">
      <w:start w:val="1"/>
      <w:numFmt w:val="decimal"/>
      <w:lvlText w:val="%1.%2.%3.%4.%5.%6.%7."/>
      <w:lvlJc w:val="left"/>
      <w:pPr>
        <w:ind w:left="6996" w:hanging="1440"/>
      </w:pPr>
      <w:rPr>
        <w:rFonts w:cs="Times New Roman"/>
      </w:rPr>
    </w:lvl>
    <w:lvl w:ilvl="7">
      <w:start w:val="1"/>
      <w:numFmt w:val="decimal"/>
      <w:lvlText w:val="%1.%2.%3.%4.%5.%6.%7.%8."/>
      <w:lvlJc w:val="left"/>
      <w:pPr>
        <w:ind w:left="8282" w:hanging="1800"/>
      </w:pPr>
      <w:rPr>
        <w:rFonts w:cs="Times New Roman"/>
      </w:rPr>
    </w:lvl>
    <w:lvl w:ilvl="8">
      <w:start w:val="1"/>
      <w:numFmt w:val="decimal"/>
      <w:lvlText w:val="%1.%2.%3.%4.%5.%6.%7.%8.%9."/>
      <w:lvlJc w:val="left"/>
      <w:pPr>
        <w:ind w:left="9208" w:hanging="1800"/>
      </w:pPr>
      <w:rPr>
        <w:rFonts w:cs="Times New Roman"/>
      </w:rPr>
    </w:lvl>
  </w:abstractNum>
  <w:abstractNum w:abstractNumId="41">
    <w:nsid w:val="7DAE3F32"/>
    <w:multiLevelType w:val="multilevel"/>
    <w:tmpl w:val="357E8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35"/>
  </w:num>
  <w:num w:numId="4">
    <w:abstractNumId w:val="29"/>
  </w:num>
  <w:num w:numId="5">
    <w:abstractNumId w:val="27"/>
  </w:num>
  <w:num w:numId="6">
    <w:abstractNumId w:val="15"/>
  </w:num>
  <w:num w:numId="7">
    <w:abstractNumId w:val="41"/>
  </w:num>
  <w:num w:numId="8">
    <w:abstractNumId w:val="8"/>
  </w:num>
  <w:num w:numId="9">
    <w:abstractNumId w:val="1"/>
  </w:num>
  <w:num w:numId="10">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11">
    <w:abstractNumId w:val="33"/>
  </w:num>
  <w:num w:numId="12">
    <w:abstractNumId w:val="30"/>
  </w:num>
  <w:num w:numId="13">
    <w:abstractNumId w:val="5"/>
  </w:num>
  <w:num w:numId="14">
    <w:abstractNumId w:val="10"/>
  </w:num>
  <w:num w:numId="15">
    <w:abstractNumId w:val="39"/>
  </w:num>
  <w:num w:numId="16">
    <w:abstractNumId w:val="13"/>
  </w:num>
  <w:num w:numId="17">
    <w:abstractNumId w:val="6"/>
  </w:num>
  <w:num w:numId="18">
    <w:abstractNumId w:val="19"/>
  </w:num>
  <w:num w:numId="19">
    <w:abstractNumId w:val="22"/>
  </w:num>
  <w:num w:numId="20">
    <w:abstractNumId w:val="17"/>
  </w:num>
  <w:num w:numId="21">
    <w:abstractNumId w:val="36"/>
  </w:num>
  <w:num w:numId="22">
    <w:abstractNumId w:val="18"/>
  </w:num>
  <w:num w:numId="23">
    <w:abstractNumId w:val="7"/>
  </w:num>
  <w:num w:numId="24">
    <w:abstractNumId w:val="20"/>
  </w:num>
  <w:num w:numId="25">
    <w:abstractNumId w:val="4"/>
  </w:num>
  <w:num w:numId="26">
    <w:abstractNumId w:val="16"/>
  </w:num>
  <w:num w:numId="27">
    <w:abstractNumId w:val="23"/>
  </w:num>
  <w:num w:numId="28">
    <w:abstractNumId w:val="11"/>
  </w:num>
  <w:num w:numId="29">
    <w:abstractNumId w:val="9"/>
  </w:num>
  <w:num w:numId="30">
    <w:abstractNumId w:val="25"/>
  </w:num>
  <w:num w:numId="31">
    <w:abstractNumId w:val="26"/>
  </w:num>
  <w:num w:numId="32">
    <w:abstractNumId w:val="37"/>
  </w:num>
  <w:num w:numId="33">
    <w:abstractNumId w:val="32"/>
  </w:num>
  <w:num w:numId="34">
    <w:abstractNumId w:val="0"/>
  </w:num>
  <w:num w:numId="35">
    <w:abstractNumId w:val="38"/>
  </w:num>
  <w:num w:numId="36">
    <w:abstractNumId w:val="34"/>
  </w:num>
  <w:num w:numId="37">
    <w:abstractNumId w:val="2"/>
  </w:num>
  <w:num w:numId="38">
    <w:abstractNumId w:val="28"/>
  </w:num>
  <w:num w:numId="39">
    <w:abstractNumId w:val="31"/>
  </w:num>
  <w:num w:numId="40">
    <w:abstractNumId w:val="24"/>
  </w:num>
  <w:num w:numId="41">
    <w:abstractNumId w:val="3"/>
  </w:num>
  <w:num w:numId="42">
    <w:abstractNumId w:val="14"/>
  </w:num>
  <w:num w:numId="4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rsids>
    <w:rsidRoot w:val="00EA1305"/>
    <w:rsid w:val="000233C2"/>
    <w:rsid w:val="00024EA6"/>
    <w:rsid w:val="00024EAF"/>
    <w:rsid w:val="00025165"/>
    <w:rsid w:val="0003119D"/>
    <w:rsid w:val="00054641"/>
    <w:rsid w:val="0005482F"/>
    <w:rsid w:val="00060A6B"/>
    <w:rsid w:val="000613E2"/>
    <w:rsid w:val="00062EA4"/>
    <w:rsid w:val="00066F2B"/>
    <w:rsid w:val="000711E8"/>
    <w:rsid w:val="000810C9"/>
    <w:rsid w:val="000A66E9"/>
    <w:rsid w:val="000C2386"/>
    <w:rsid w:val="000C2EA0"/>
    <w:rsid w:val="000C51FF"/>
    <w:rsid w:val="000D0A00"/>
    <w:rsid w:val="000D3DF1"/>
    <w:rsid w:val="000D68DA"/>
    <w:rsid w:val="000F1FB7"/>
    <w:rsid w:val="000F3D1E"/>
    <w:rsid w:val="000F7503"/>
    <w:rsid w:val="00111D5E"/>
    <w:rsid w:val="00120028"/>
    <w:rsid w:val="001201E9"/>
    <w:rsid w:val="00123C1F"/>
    <w:rsid w:val="00130DB8"/>
    <w:rsid w:val="00132C34"/>
    <w:rsid w:val="00144089"/>
    <w:rsid w:val="00145759"/>
    <w:rsid w:val="001512E5"/>
    <w:rsid w:val="00152792"/>
    <w:rsid w:val="00157F9D"/>
    <w:rsid w:val="0016328F"/>
    <w:rsid w:val="0017114A"/>
    <w:rsid w:val="00176908"/>
    <w:rsid w:val="0017764A"/>
    <w:rsid w:val="0018318E"/>
    <w:rsid w:val="00184777"/>
    <w:rsid w:val="0019300D"/>
    <w:rsid w:val="00194E6D"/>
    <w:rsid w:val="001A39BE"/>
    <w:rsid w:val="001A5E33"/>
    <w:rsid w:val="001A7A98"/>
    <w:rsid w:val="001B2690"/>
    <w:rsid w:val="001B7597"/>
    <w:rsid w:val="001D1901"/>
    <w:rsid w:val="001D7B66"/>
    <w:rsid w:val="001E4B34"/>
    <w:rsid w:val="001E4E7A"/>
    <w:rsid w:val="001F60EF"/>
    <w:rsid w:val="00201577"/>
    <w:rsid w:val="00210014"/>
    <w:rsid w:val="00220F93"/>
    <w:rsid w:val="0022699C"/>
    <w:rsid w:val="00227B10"/>
    <w:rsid w:val="00232E6D"/>
    <w:rsid w:val="00235C21"/>
    <w:rsid w:val="002440C4"/>
    <w:rsid w:val="00251D81"/>
    <w:rsid w:val="00254463"/>
    <w:rsid w:val="00256744"/>
    <w:rsid w:val="0025786C"/>
    <w:rsid w:val="002676DA"/>
    <w:rsid w:val="00276EC3"/>
    <w:rsid w:val="00285C42"/>
    <w:rsid w:val="00286C04"/>
    <w:rsid w:val="00294490"/>
    <w:rsid w:val="002A066D"/>
    <w:rsid w:val="002A4A35"/>
    <w:rsid w:val="002A7776"/>
    <w:rsid w:val="002C280E"/>
    <w:rsid w:val="002D19D7"/>
    <w:rsid w:val="002D5ACF"/>
    <w:rsid w:val="002D6F16"/>
    <w:rsid w:val="002E0E36"/>
    <w:rsid w:val="002E3BC0"/>
    <w:rsid w:val="002E4156"/>
    <w:rsid w:val="002E669F"/>
    <w:rsid w:val="002F1EEE"/>
    <w:rsid w:val="002F4070"/>
    <w:rsid w:val="003129BB"/>
    <w:rsid w:val="003142FC"/>
    <w:rsid w:val="00324848"/>
    <w:rsid w:val="0033618D"/>
    <w:rsid w:val="00336A4D"/>
    <w:rsid w:val="00344083"/>
    <w:rsid w:val="00351086"/>
    <w:rsid w:val="00352CF9"/>
    <w:rsid w:val="00356FB6"/>
    <w:rsid w:val="00360720"/>
    <w:rsid w:val="0036727D"/>
    <w:rsid w:val="003720F0"/>
    <w:rsid w:val="003738B3"/>
    <w:rsid w:val="003765DA"/>
    <w:rsid w:val="00376D59"/>
    <w:rsid w:val="00380274"/>
    <w:rsid w:val="0038068B"/>
    <w:rsid w:val="0038267B"/>
    <w:rsid w:val="00382C33"/>
    <w:rsid w:val="003874C1"/>
    <w:rsid w:val="003A3A12"/>
    <w:rsid w:val="003B0BE5"/>
    <w:rsid w:val="003B7B13"/>
    <w:rsid w:val="003C3960"/>
    <w:rsid w:val="003C7787"/>
    <w:rsid w:val="003D4485"/>
    <w:rsid w:val="003E16E9"/>
    <w:rsid w:val="003E5D14"/>
    <w:rsid w:val="003F086B"/>
    <w:rsid w:val="003F57F7"/>
    <w:rsid w:val="003F66A4"/>
    <w:rsid w:val="003F795A"/>
    <w:rsid w:val="004026EA"/>
    <w:rsid w:val="0041217A"/>
    <w:rsid w:val="004124EA"/>
    <w:rsid w:val="00431518"/>
    <w:rsid w:val="00487FFD"/>
    <w:rsid w:val="00490541"/>
    <w:rsid w:val="004951A9"/>
    <w:rsid w:val="004B1861"/>
    <w:rsid w:val="004C2DF2"/>
    <w:rsid w:val="004C73BC"/>
    <w:rsid w:val="004D1F3C"/>
    <w:rsid w:val="004D3D50"/>
    <w:rsid w:val="004F7685"/>
    <w:rsid w:val="0050152C"/>
    <w:rsid w:val="00505DEE"/>
    <w:rsid w:val="005074E3"/>
    <w:rsid w:val="0051023F"/>
    <w:rsid w:val="0051388F"/>
    <w:rsid w:val="005165FD"/>
    <w:rsid w:val="00516BE3"/>
    <w:rsid w:val="005248C7"/>
    <w:rsid w:val="00530E98"/>
    <w:rsid w:val="0053665A"/>
    <w:rsid w:val="005411DB"/>
    <w:rsid w:val="005431C4"/>
    <w:rsid w:val="0054608C"/>
    <w:rsid w:val="00547FEF"/>
    <w:rsid w:val="00552EF3"/>
    <w:rsid w:val="00557BCF"/>
    <w:rsid w:val="005607E0"/>
    <w:rsid w:val="00561091"/>
    <w:rsid w:val="005674D9"/>
    <w:rsid w:val="00572DEB"/>
    <w:rsid w:val="00572E7F"/>
    <w:rsid w:val="00573C67"/>
    <w:rsid w:val="00573CE9"/>
    <w:rsid w:val="005751B3"/>
    <w:rsid w:val="005801E4"/>
    <w:rsid w:val="005851C9"/>
    <w:rsid w:val="00585437"/>
    <w:rsid w:val="005922EF"/>
    <w:rsid w:val="005A1DB8"/>
    <w:rsid w:val="005A3498"/>
    <w:rsid w:val="005B5063"/>
    <w:rsid w:val="005B7BE6"/>
    <w:rsid w:val="005C6065"/>
    <w:rsid w:val="005E07C7"/>
    <w:rsid w:val="005E1F4E"/>
    <w:rsid w:val="005E3788"/>
    <w:rsid w:val="005E4266"/>
    <w:rsid w:val="005F0112"/>
    <w:rsid w:val="005F2624"/>
    <w:rsid w:val="005F6FB7"/>
    <w:rsid w:val="005F771B"/>
    <w:rsid w:val="006009E4"/>
    <w:rsid w:val="00600DBA"/>
    <w:rsid w:val="00601296"/>
    <w:rsid w:val="00616390"/>
    <w:rsid w:val="00624777"/>
    <w:rsid w:val="00633793"/>
    <w:rsid w:val="00633999"/>
    <w:rsid w:val="006361DE"/>
    <w:rsid w:val="00650AF3"/>
    <w:rsid w:val="0065541B"/>
    <w:rsid w:val="0065598F"/>
    <w:rsid w:val="006574A6"/>
    <w:rsid w:val="00660E29"/>
    <w:rsid w:val="0067083D"/>
    <w:rsid w:val="00675517"/>
    <w:rsid w:val="0068079F"/>
    <w:rsid w:val="00682212"/>
    <w:rsid w:val="006B5F93"/>
    <w:rsid w:val="006B680E"/>
    <w:rsid w:val="006C2925"/>
    <w:rsid w:val="006C5982"/>
    <w:rsid w:val="006C73A3"/>
    <w:rsid w:val="006E7389"/>
    <w:rsid w:val="006F6F81"/>
    <w:rsid w:val="00714166"/>
    <w:rsid w:val="00720636"/>
    <w:rsid w:val="0072098D"/>
    <w:rsid w:val="00722C7A"/>
    <w:rsid w:val="007245A2"/>
    <w:rsid w:val="007269A0"/>
    <w:rsid w:val="007339DD"/>
    <w:rsid w:val="00742C99"/>
    <w:rsid w:val="00742F5E"/>
    <w:rsid w:val="0075200C"/>
    <w:rsid w:val="007522BA"/>
    <w:rsid w:val="00752805"/>
    <w:rsid w:val="00753F3C"/>
    <w:rsid w:val="00762554"/>
    <w:rsid w:val="00762DA4"/>
    <w:rsid w:val="0076689D"/>
    <w:rsid w:val="00770712"/>
    <w:rsid w:val="007750BD"/>
    <w:rsid w:val="00777F70"/>
    <w:rsid w:val="007A14A8"/>
    <w:rsid w:val="007A4C21"/>
    <w:rsid w:val="007A789A"/>
    <w:rsid w:val="007D3ADE"/>
    <w:rsid w:val="007D6AD4"/>
    <w:rsid w:val="007D6BAB"/>
    <w:rsid w:val="00803C8A"/>
    <w:rsid w:val="00806455"/>
    <w:rsid w:val="0081182E"/>
    <w:rsid w:val="00811851"/>
    <w:rsid w:val="00813DB5"/>
    <w:rsid w:val="00815272"/>
    <w:rsid w:val="008156AB"/>
    <w:rsid w:val="00825FF4"/>
    <w:rsid w:val="0083086A"/>
    <w:rsid w:val="00831534"/>
    <w:rsid w:val="00833777"/>
    <w:rsid w:val="008337EE"/>
    <w:rsid w:val="00833885"/>
    <w:rsid w:val="00841E44"/>
    <w:rsid w:val="0084314E"/>
    <w:rsid w:val="00853091"/>
    <w:rsid w:val="00855673"/>
    <w:rsid w:val="0085568E"/>
    <w:rsid w:val="008572B0"/>
    <w:rsid w:val="00857406"/>
    <w:rsid w:val="008601A7"/>
    <w:rsid w:val="00860975"/>
    <w:rsid w:val="008609C4"/>
    <w:rsid w:val="00870933"/>
    <w:rsid w:val="0087506C"/>
    <w:rsid w:val="00881866"/>
    <w:rsid w:val="0088621D"/>
    <w:rsid w:val="00886871"/>
    <w:rsid w:val="008A2DC7"/>
    <w:rsid w:val="008D18A7"/>
    <w:rsid w:val="008D28F6"/>
    <w:rsid w:val="008D3319"/>
    <w:rsid w:val="008D6E70"/>
    <w:rsid w:val="008E24A5"/>
    <w:rsid w:val="008F199F"/>
    <w:rsid w:val="009129A8"/>
    <w:rsid w:val="00922FE0"/>
    <w:rsid w:val="009243E6"/>
    <w:rsid w:val="0092660A"/>
    <w:rsid w:val="00934A97"/>
    <w:rsid w:val="00935716"/>
    <w:rsid w:val="00953353"/>
    <w:rsid w:val="009650AD"/>
    <w:rsid w:val="0097003A"/>
    <w:rsid w:val="00971366"/>
    <w:rsid w:val="00976FF7"/>
    <w:rsid w:val="0097785F"/>
    <w:rsid w:val="009779E1"/>
    <w:rsid w:val="009801E8"/>
    <w:rsid w:val="0098440E"/>
    <w:rsid w:val="00984E12"/>
    <w:rsid w:val="009877BE"/>
    <w:rsid w:val="00987BBD"/>
    <w:rsid w:val="00995642"/>
    <w:rsid w:val="009A162A"/>
    <w:rsid w:val="009A4C0A"/>
    <w:rsid w:val="009A5B91"/>
    <w:rsid w:val="009A5E9B"/>
    <w:rsid w:val="009B412E"/>
    <w:rsid w:val="009B5F7D"/>
    <w:rsid w:val="009B63F3"/>
    <w:rsid w:val="009C2636"/>
    <w:rsid w:val="009C30BD"/>
    <w:rsid w:val="009E1C81"/>
    <w:rsid w:val="009E44F1"/>
    <w:rsid w:val="009F137B"/>
    <w:rsid w:val="009F55FC"/>
    <w:rsid w:val="00A02072"/>
    <w:rsid w:val="00A050D1"/>
    <w:rsid w:val="00A139B7"/>
    <w:rsid w:val="00A21065"/>
    <w:rsid w:val="00A218E9"/>
    <w:rsid w:val="00A25193"/>
    <w:rsid w:val="00A42BF4"/>
    <w:rsid w:val="00A46A23"/>
    <w:rsid w:val="00A54955"/>
    <w:rsid w:val="00A54C71"/>
    <w:rsid w:val="00A562C5"/>
    <w:rsid w:val="00A60319"/>
    <w:rsid w:val="00A64FDF"/>
    <w:rsid w:val="00A67967"/>
    <w:rsid w:val="00A700B1"/>
    <w:rsid w:val="00A725ED"/>
    <w:rsid w:val="00A74395"/>
    <w:rsid w:val="00A77501"/>
    <w:rsid w:val="00A775C7"/>
    <w:rsid w:val="00A77615"/>
    <w:rsid w:val="00A8111B"/>
    <w:rsid w:val="00A86EF1"/>
    <w:rsid w:val="00A87A64"/>
    <w:rsid w:val="00A901FF"/>
    <w:rsid w:val="00A925A8"/>
    <w:rsid w:val="00A94CD4"/>
    <w:rsid w:val="00AB45DB"/>
    <w:rsid w:val="00AB52D6"/>
    <w:rsid w:val="00AB5E61"/>
    <w:rsid w:val="00AC033F"/>
    <w:rsid w:val="00AC04B3"/>
    <w:rsid w:val="00AC05B2"/>
    <w:rsid w:val="00AC4EEA"/>
    <w:rsid w:val="00AE0C9E"/>
    <w:rsid w:val="00AE1360"/>
    <w:rsid w:val="00AE4640"/>
    <w:rsid w:val="00AE4BA2"/>
    <w:rsid w:val="00AF5106"/>
    <w:rsid w:val="00B01A96"/>
    <w:rsid w:val="00B06B5D"/>
    <w:rsid w:val="00B14B10"/>
    <w:rsid w:val="00B27638"/>
    <w:rsid w:val="00B27B69"/>
    <w:rsid w:val="00B362ED"/>
    <w:rsid w:val="00B365F6"/>
    <w:rsid w:val="00B41E4D"/>
    <w:rsid w:val="00B442A6"/>
    <w:rsid w:val="00B452AE"/>
    <w:rsid w:val="00B46B48"/>
    <w:rsid w:val="00B47A45"/>
    <w:rsid w:val="00B50576"/>
    <w:rsid w:val="00B515C4"/>
    <w:rsid w:val="00B5577C"/>
    <w:rsid w:val="00B57031"/>
    <w:rsid w:val="00B63D02"/>
    <w:rsid w:val="00B6477A"/>
    <w:rsid w:val="00B65590"/>
    <w:rsid w:val="00B720B3"/>
    <w:rsid w:val="00B76C55"/>
    <w:rsid w:val="00B96103"/>
    <w:rsid w:val="00BA3D3A"/>
    <w:rsid w:val="00BA6342"/>
    <w:rsid w:val="00BB6CD9"/>
    <w:rsid w:val="00BC1173"/>
    <w:rsid w:val="00BC38FC"/>
    <w:rsid w:val="00BC4A31"/>
    <w:rsid w:val="00BC731E"/>
    <w:rsid w:val="00BD0844"/>
    <w:rsid w:val="00BD1544"/>
    <w:rsid w:val="00BD1A18"/>
    <w:rsid w:val="00BD511A"/>
    <w:rsid w:val="00BD6BAA"/>
    <w:rsid w:val="00BD79FF"/>
    <w:rsid w:val="00BF1626"/>
    <w:rsid w:val="00BF17B3"/>
    <w:rsid w:val="00BF3498"/>
    <w:rsid w:val="00BF53C0"/>
    <w:rsid w:val="00C01875"/>
    <w:rsid w:val="00C07E45"/>
    <w:rsid w:val="00C124C9"/>
    <w:rsid w:val="00C16014"/>
    <w:rsid w:val="00C37D86"/>
    <w:rsid w:val="00C46053"/>
    <w:rsid w:val="00C53BC1"/>
    <w:rsid w:val="00C6246E"/>
    <w:rsid w:val="00C67B39"/>
    <w:rsid w:val="00C70C98"/>
    <w:rsid w:val="00C77BD6"/>
    <w:rsid w:val="00CA1C83"/>
    <w:rsid w:val="00CA2C2B"/>
    <w:rsid w:val="00CA3AAC"/>
    <w:rsid w:val="00CA41A7"/>
    <w:rsid w:val="00CB079A"/>
    <w:rsid w:val="00CB6E46"/>
    <w:rsid w:val="00CC134F"/>
    <w:rsid w:val="00CC1536"/>
    <w:rsid w:val="00CC2EE1"/>
    <w:rsid w:val="00CC7518"/>
    <w:rsid w:val="00CD6CDB"/>
    <w:rsid w:val="00D04303"/>
    <w:rsid w:val="00D1079E"/>
    <w:rsid w:val="00D35D58"/>
    <w:rsid w:val="00D51CF1"/>
    <w:rsid w:val="00D647BD"/>
    <w:rsid w:val="00D74406"/>
    <w:rsid w:val="00D76EED"/>
    <w:rsid w:val="00D83145"/>
    <w:rsid w:val="00D852EB"/>
    <w:rsid w:val="00D90D52"/>
    <w:rsid w:val="00D93519"/>
    <w:rsid w:val="00D93FEA"/>
    <w:rsid w:val="00D9457F"/>
    <w:rsid w:val="00D94D50"/>
    <w:rsid w:val="00D97C25"/>
    <w:rsid w:val="00DA28F7"/>
    <w:rsid w:val="00DB315A"/>
    <w:rsid w:val="00DC0852"/>
    <w:rsid w:val="00DC589D"/>
    <w:rsid w:val="00DC70F4"/>
    <w:rsid w:val="00DD44E8"/>
    <w:rsid w:val="00DD516F"/>
    <w:rsid w:val="00DD5B28"/>
    <w:rsid w:val="00DD5B30"/>
    <w:rsid w:val="00DF0030"/>
    <w:rsid w:val="00DF5D13"/>
    <w:rsid w:val="00E071C3"/>
    <w:rsid w:val="00E12C64"/>
    <w:rsid w:val="00E15290"/>
    <w:rsid w:val="00E207CD"/>
    <w:rsid w:val="00E21936"/>
    <w:rsid w:val="00E262C0"/>
    <w:rsid w:val="00E26F10"/>
    <w:rsid w:val="00E31D69"/>
    <w:rsid w:val="00E43CEC"/>
    <w:rsid w:val="00E44B89"/>
    <w:rsid w:val="00E52686"/>
    <w:rsid w:val="00E5567F"/>
    <w:rsid w:val="00E66FD7"/>
    <w:rsid w:val="00E736E8"/>
    <w:rsid w:val="00E74626"/>
    <w:rsid w:val="00E828DF"/>
    <w:rsid w:val="00E862E8"/>
    <w:rsid w:val="00E8778C"/>
    <w:rsid w:val="00E91A89"/>
    <w:rsid w:val="00E92B09"/>
    <w:rsid w:val="00E95090"/>
    <w:rsid w:val="00EA1254"/>
    <w:rsid w:val="00EA1305"/>
    <w:rsid w:val="00EA4693"/>
    <w:rsid w:val="00EB747D"/>
    <w:rsid w:val="00EC37F8"/>
    <w:rsid w:val="00ED0BA0"/>
    <w:rsid w:val="00ED43BA"/>
    <w:rsid w:val="00EE6736"/>
    <w:rsid w:val="00EF45EC"/>
    <w:rsid w:val="00EF4D3C"/>
    <w:rsid w:val="00EF7E08"/>
    <w:rsid w:val="00F04196"/>
    <w:rsid w:val="00F0641F"/>
    <w:rsid w:val="00F10A69"/>
    <w:rsid w:val="00F10B22"/>
    <w:rsid w:val="00F16216"/>
    <w:rsid w:val="00F24DF1"/>
    <w:rsid w:val="00F3667B"/>
    <w:rsid w:val="00F41264"/>
    <w:rsid w:val="00F473DE"/>
    <w:rsid w:val="00F534B5"/>
    <w:rsid w:val="00F558BC"/>
    <w:rsid w:val="00F574BB"/>
    <w:rsid w:val="00F61CC8"/>
    <w:rsid w:val="00F63C6B"/>
    <w:rsid w:val="00F645CD"/>
    <w:rsid w:val="00F656C6"/>
    <w:rsid w:val="00F70927"/>
    <w:rsid w:val="00F70BB7"/>
    <w:rsid w:val="00F7651D"/>
    <w:rsid w:val="00F80263"/>
    <w:rsid w:val="00F83765"/>
    <w:rsid w:val="00F92EAD"/>
    <w:rsid w:val="00F94BFF"/>
    <w:rsid w:val="00FA0D85"/>
    <w:rsid w:val="00FA28AD"/>
    <w:rsid w:val="00FA57B7"/>
    <w:rsid w:val="00FB03F8"/>
    <w:rsid w:val="00FB6CE3"/>
    <w:rsid w:val="00FD433C"/>
    <w:rsid w:val="00FD7214"/>
    <w:rsid w:val="00FE3A92"/>
    <w:rsid w:val="00FE5F65"/>
    <w:rsid w:val="00FE665E"/>
    <w:rsid w:val="00FE72D9"/>
    <w:rsid w:val="00FF15D0"/>
    <w:rsid w:val="00FF17BC"/>
    <w:rsid w:val="00FF17DC"/>
    <w:rsid w:val="00FF7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46E"/>
    <w:pPr>
      <w:spacing w:after="200" w:line="276" w:lineRule="auto"/>
    </w:pPr>
    <w:rPr>
      <w:lang w:eastAsia="en-US"/>
    </w:rPr>
  </w:style>
  <w:style w:type="paragraph" w:styleId="2">
    <w:name w:val="heading 2"/>
    <w:basedOn w:val="a"/>
    <w:next w:val="a"/>
    <w:link w:val="20"/>
    <w:uiPriority w:val="99"/>
    <w:qFormat/>
    <w:rsid w:val="000F3D1E"/>
    <w:pPr>
      <w:keepNext/>
      <w:keepLines/>
      <w:spacing w:before="40" w:after="0"/>
      <w:outlineLvl w:val="1"/>
    </w:pPr>
    <w:rPr>
      <w:rFonts w:ascii="Cambria" w:eastAsia="Times New Roman" w:hAnsi="Cambria"/>
      <w:color w:val="365F9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0F3D1E"/>
    <w:rPr>
      <w:rFonts w:ascii="Cambria" w:hAnsi="Cambria" w:cs="Times New Roman"/>
      <w:color w:val="365F91"/>
      <w:sz w:val="26"/>
      <w:szCs w:val="26"/>
    </w:rPr>
  </w:style>
  <w:style w:type="paragraph" w:styleId="a3">
    <w:name w:val="footer"/>
    <w:basedOn w:val="a"/>
    <w:link w:val="a4"/>
    <w:uiPriority w:val="99"/>
    <w:rsid w:val="00EA1305"/>
    <w:pPr>
      <w:tabs>
        <w:tab w:val="center" w:pos="4677"/>
        <w:tab w:val="right" w:pos="9355"/>
      </w:tabs>
      <w:spacing w:after="0" w:line="240" w:lineRule="auto"/>
    </w:pPr>
  </w:style>
  <w:style w:type="character" w:customStyle="1" w:styleId="a4">
    <w:name w:val="Нижний колонтитул Знак"/>
    <w:basedOn w:val="a0"/>
    <w:link w:val="a3"/>
    <w:uiPriority w:val="99"/>
    <w:locked/>
    <w:rsid w:val="00EA1305"/>
    <w:rPr>
      <w:rFonts w:cs="Times New Roman"/>
    </w:rPr>
  </w:style>
  <w:style w:type="character" w:styleId="a5">
    <w:name w:val="page number"/>
    <w:basedOn w:val="a0"/>
    <w:uiPriority w:val="99"/>
    <w:rsid w:val="00EA1305"/>
    <w:rPr>
      <w:rFonts w:cs="Times New Roman"/>
    </w:rPr>
  </w:style>
  <w:style w:type="character" w:customStyle="1" w:styleId="1">
    <w:name w:val="Без интервала Знак1"/>
    <w:aliases w:val="для таблиц Знак,Без интервала2 Знак,Без интервал Знак1,Без интервала21 Знак"/>
    <w:link w:val="a6"/>
    <w:uiPriority w:val="99"/>
    <w:locked/>
    <w:rsid w:val="00DB315A"/>
    <w:rPr>
      <w:sz w:val="22"/>
      <w:lang w:val="ru-RU" w:eastAsia="en-US"/>
    </w:rPr>
  </w:style>
  <w:style w:type="paragraph" w:styleId="a6">
    <w:name w:val="No Spacing"/>
    <w:aliases w:val="для таблиц,Без интервала2,Без интервал,Без интервала21"/>
    <w:link w:val="1"/>
    <w:uiPriority w:val="99"/>
    <w:qFormat/>
    <w:rsid w:val="00DB315A"/>
    <w:rPr>
      <w:lang w:eastAsia="en-US"/>
    </w:rPr>
  </w:style>
  <w:style w:type="character" w:customStyle="1" w:styleId="a7">
    <w:name w:val="Абзац списка Знак"/>
    <w:aliases w:val="Bullet List Знак,FooterText Знак,numbered Знак,Paragraphe de liste1 Знак,lp1 Знак,Bullet 1 Знак,Use Case List Paragraph Знак"/>
    <w:link w:val="a8"/>
    <w:uiPriority w:val="99"/>
    <w:locked/>
    <w:rsid w:val="00DB315A"/>
    <w:rPr>
      <w:rFonts w:eastAsia="Times New Roman"/>
    </w:rPr>
  </w:style>
  <w:style w:type="paragraph" w:styleId="a8">
    <w:name w:val="List Paragraph"/>
    <w:aliases w:val="Bullet List,FooterText,numbered,Paragraphe de liste1,lp1,Bullet 1,Use Case List Paragraph"/>
    <w:basedOn w:val="a"/>
    <w:link w:val="a7"/>
    <w:uiPriority w:val="34"/>
    <w:qFormat/>
    <w:rsid w:val="00DB315A"/>
    <w:pPr>
      <w:ind w:left="720" w:firstLine="709"/>
      <w:contextualSpacing/>
      <w:jc w:val="both"/>
    </w:pPr>
    <w:rPr>
      <w:rFonts w:eastAsia="Times New Roman"/>
      <w:sz w:val="20"/>
      <w:szCs w:val="20"/>
      <w:lang w:eastAsia="ru-RU"/>
    </w:rPr>
  </w:style>
  <w:style w:type="paragraph" w:customStyle="1" w:styleId="ConsPlusCell">
    <w:name w:val="ConsPlusCell"/>
    <w:uiPriority w:val="99"/>
    <w:rsid w:val="00DB315A"/>
    <w:pPr>
      <w:autoSpaceDE w:val="0"/>
      <w:autoSpaceDN w:val="0"/>
      <w:adjustRightInd w:val="0"/>
    </w:pPr>
    <w:rPr>
      <w:sz w:val="26"/>
      <w:szCs w:val="26"/>
      <w:lang w:eastAsia="en-US"/>
    </w:rPr>
  </w:style>
  <w:style w:type="table" w:styleId="a9">
    <w:name w:val="Table Grid"/>
    <w:basedOn w:val="a1"/>
    <w:uiPriority w:val="99"/>
    <w:rsid w:val="00C124C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rsid w:val="0038068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locked/>
    <w:rsid w:val="0038068B"/>
    <w:rPr>
      <w:rFonts w:ascii="Segoe UI" w:hAnsi="Segoe UI" w:cs="Segoe UI"/>
      <w:sz w:val="18"/>
      <w:szCs w:val="18"/>
    </w:rPr>
  </w:style>
  <w:style w:type="paragraph" w:styleId="ac">
    <w:name w:val="Plain Text"/>
    <w:basedOn w:val="a"/>
    <w:link w:val="ad"/>
    <w:uiPriority w:val="99"/>
    <w:rsid w:val="000F3D1E"/>
    <w:pPr>
      <w:spacing w:before="120" w:after="0" w:line="240" w:lineRule="auto"/>
      <w:jc w:val="both"/>
    </w:pPr>
    <w:rPr>
      <w:rFonts w:ascii="Courier New" w:eastAsia="Times New Roman" w:hAnsi="Courier New"/>
      <w:sz w:val="20"/>
      <w:szCs w:val="20"/>
      <w:lang w:val="en-US" w:eastAsia="ru-RU"/>
    </w:rPr>
  </w:style>
  <w:style w:type="character" w:customStyle="1" w:styleId="ad">
    <w:name w:val="Текст Знак"/>
    <w:basedOn w:val="a0"/>
    <w:link w:val="ac"/>
    <w:uiPriority w:val="99"/>
    <w:locked/>
    <w:rsid w:val="000F3D1E"/>
    <w:rPr>
      <w:rFonts w:ascii="Courier New" w:hAnsi="Courier New" w:cs="Times New Roman"/>
      <w:sz w:val="20"/>
      <w:szCs w:val="20"/>
      <w:lang w:val="en-US" w:eastAsia="ru-RU"/>
    </w:rPr>
  </w:style>
  <w:style w:type="paragraph" w:customStyle="1" w:styleId="ae">
    <w:name w:val="Пункты"/>
    <w:basedOn w:val="2"/>
    <w:link w:val="af"/>
    <w:uiPriority w:val="99"/>
    <w:rsid w:val="000F3D1E"/>
    <w:pPr>
      <w:keepLines w:val="0"/>
      <w:tabs>
        <w:tab w:val="left" w:pos="1134"/>
        <w:tab w:val="num" w:pos="1492"/>
      </w:tabs>
      <w:suppressAutoHyphens/>
      <w:spacing w:before="120" w:line="240" w:lineRule="auto"/>
      <w:ind w:firstLine="567"/>
      <w:jc w:val="both"/>
    </w:pPr>
    <w:rPr>
      <w:rFonts w:ascii="Times New Roman" w:hAnsi="Times New Roman"/>
      <w:color w:val="000000"/>
      <w:sz w:val="28"/>
      <w:szCs w:val="20"/>
      <w:lang w:eastAsia="ar-SA"/>
    </w:rPr>
  </w:style>
  <w:style w:type="character" w:customStyle="1" w:styleId="af">
    <w:name w:val="Пункты Знак"/>
    <w:link w:val="ae"/>
    <w:uiPriority w:val="99"/>
    <w:locked/>
    <w:rsid w:val="000F3D1E"/>
    <w:rPr>
      <w:rFonts w:eastAsia="Times New Roman"/>
      <w:color w:val="000000"/>
      <w:sz w:val="28"/>
      <w:lang w:eastAsia="ar-SA" w:bidi="ar-SA"/>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f1"/>
    <w:uiPriority w:val="99"/>
    <w:rsid w:val="00AB45DB"/>
    <w:pPr>
      <w:spacing w:after="60" w:line="240" w:lineRule="auto"/>
      <w:jc w:val="both"/>
    </w:pPr>
    <w:rPr>
      <w:rFonts w:eastAsia="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uiPriority w:val="99"/>
    <w:locked/>
    <w:rsid w:val="00AB45DB"/>
    <w:rPr>
      <w:rFonts w:eastAsia="Times New Roman" w:cs="Times New Roman"/>
      <w:sz w:val="20"/>
      <w:szCs w:val="20"/>
      <w:lang w:eastAsia="ru-RU"/>
    </w:rPr>
  </w:style>
  <w:style w:type="character" w:styleId="af2">
    <w:name w:val="footnote reference"/>
    <w:basedOn w:val="a0"/>
    <w:uiPriority w:val="99"/>
    <w:rsid w:val="00AB45DB"/>
    <w:rPr>
      <w:rFonts w:cs="Times New Roman"/>
      <w:vertAlign w:val="superscript"/>
    </w:rPr>
  </w:style>
  <w:style w:type="character" w:customStyle="1" w:styleId="blk">
    <w:name w:val="blk"/>
    <w:uiPriority w:val="99"/>
    <w:rsid w:val="00AB45DB"/>
    <w:rPr>
      <w:rFonts w:ascii="Times New Roman" w:hAnsi="Times New Roman"/>
    </w:rPr>
  </w:style>
  <w:style w:type="character" w:customStyle="1" w:styleId="af3">
    <w:name w:val="Колонтитул_"/>
    <w:basedOn w:val="a0"/>
    <w:uiPriority w:val="99"/>
    <w:rsid w:val="00E52686"/>
    <w:rPr>
      <w:rFonts w:ascii="Times New Roman" w:hAnsi="Times New Roman" w:cs="Times New Roman"/>
      <w:sz w:val="22"/>
      <w:szCs w:val="22"/>
      <w:u w:val="none"/>
    </w:rPr>
  </w:style>
  <w:style w:type="character" w:customStyle="1" w:styleId="af4">
    <w:name w:val="Колонтитул"/>
    <w:basedOn w:val="af3"/>
    <w:uiPriority w:val="99"/>
    <w:rsid w:val="00E52686"/>
    <w:rPr>
      <w:color w:val="000000"/>
      <w:spacing w:val="0"/>
      <w:w w:val="100"/>
      <w:position w:val="0"/>
      <w:lang w:val="ru-RU" w:eastAsia="ru-RU"/>
    </w:rPr>
  </w:style>
  <w:style w:type="character" w:customStyle="1" w:styleId="3Exact">
    <w:name w:val="Основной текст (3) Exact"/>
    <w:basedOn w:val="a0"/>
    <w:link w:val="3"/>
    <w:uiPriority w:val="99"/>
    <w:locked/>
    <w:rsid w:val="00E52686"/>
    <w:rPr>
      <w:rFonts w:ascii="Impact" w:hAnsi="Impact" w:cs="Impact"/>
      <w:sz w:val="23"/>
      <w:szCs w:val="23"/>
      <w:shd w:val="clear" w:color="auto" w:fill="FFFFFF"/>
    </w:rPr>
  </w:style>
  <w:style w:type="character" w:customStyle="1" w:styleId="4">
    <w:name w:val="Основной текст (4)_"/>
    <w:basedOn w:val="a0"/>
    <w:link w:val="40"/>
    <w:uiPriority w:val="99"/>
    <w:locked/>
    <w:rsid w:val="00E52686"/>
    <w:rPr>
      <w:rFonts w:eastAsia="Times New Roman" w:cs="Times New Roman"/>
      <w:b/>
      <w:bCs/>
      <w:shd w:val="clear" w:color="auto" w:fill="FFFFFF"/>
    </w:rPr>
  </w:style>
  <w:style w:type="character" w:customStyle="1" w:styleId="21">
    <w:name w:val="Основной текст (2)_"/>
    <w:basedOn w:val="a0"/>
    <w:link w:val="22"/>
    <w:uiPriority w:val="99"/>
    <w:locked/>
    <w:rsid w:val="00E52686"/>
    <w:rPr>
      <w:rFonts w:eastAsia="Times New Roman" w:cs="Times New Roman"/>
      <w:shd w:val="clear" w:color="auto" w:fill="FFFFFF"/>
    </w:rPr>
  </w:style>
  <w:style w:type="character" w:customStyle="1" w:styleId="23">
    <w:name w:val="Основной текст (2) + Полужирный"/>
    <w:basedOn w:val="21"/>
    <w:uiPriority w:val="99"/>
    <w:rsid w:val="00E52686"/>
    <w:rPr>
      <w:b/>
      <w:bCs/>
      <w:color w:val="000000"/>
      <w:spacing w:val="0"/>
      <w:w w:val="100"/>
      <w:position w:val="0"/>
      <w:lang w:val="ru-RU" w:eastAsia="ru-RU"/>
    </w:rPr>
  </w:style>
  <w:style w:type="character" w:customStyle="1" w:styleId="5">
    <w:name w:val="Основной текст (5)_"/>
    <w:basedOn w:val="a0"/>
    <w:link w:val="50"/>
    <w:uiPriority w:val="99"/>
    <w:locked/>
    <w:rsid w:val="00E52686"/>
    <w:rPr>
      <w:rFonts w:ascii="Constantia" w:hAnsi="Constantia" w:cs="Constantia"/>
      <w:sz w:val="8"/>
      <w:szCs w:val="8"/>
      <w:shd w:val="clear" w:color="auto" w:fill="FFFFFF"/>
    </w:rPr>
  </w:style>
  <w:style w:type="character" w:customStyle="1" w:styleId="41">
    <w:name w:val="Основной текст (4) + Не полужирный"/>
    <w:basedOn w:val="4"/>
    <w:uiPriority w:val="99"/>
    <w:rsid w:val="00E52686"/>
    <w:rPr>
      <w:color w:val="000000"/>
      <w:spacing w:val="0"/>
      <w:w w:val="100"/>
      <w:position w:val="0"/>
      <w:lang w:val="ru-RU" w:eastAsia="ru-RU"/>
    </w:rPr>
  </w:style>
  <w:style w:type="character" w:customStyle="1" w:styleId="10">
    <w:name w:val="Заголовок №1_"/>
    <w:basedOn w:val="a0"/>
    <w:link w:val="11"/>
    <w:uiPriority w:val="99"/>
    <w:locked/>
    <w:rsid w:val="00E52686"/>
    <w:rPr>
      <w:rFonts w:eastAsia="Times New Roman" w:cs="Times New Roman"/>
      <w:b/>
      <w:bCs/>
      <w:shd w:val="clear" w:color="auto" w:fill="FFFFFF"/>
    </w:rPr>
  </w:style>
  <w:style w:type="character" w:customStyle="1" w:styleId="6">
    <w:name w:val="Основной текст (6)_"/>
    <w:basedOn w:val="a0"/>
    <w:link w:val="60"/>
    <w:uiPriority w:val="99"/>
    <w:locked/>
    <w:rsid w:val="00E52686"/>
    <w:rPr>
      <w:rFonts w:eastAsia="Times New Roman" w:cs="Times New Roman"/>
      <w:b/>
      <w:bCs/>
      <w:shd w:val="clear" w:color="auto" w:fill="FFFFFF"/>
    </w:rPr>
  </w:style>
  <w:style w:type="paragraph" w:customStyle="1" w:styleId="3">
    <w:name w:val="Основной текст (3)"/>
    <w:basedOn w:val="a"/>
    <w:link w:val="3Exact"/>
    <w:uiPriority w:val="99"/>
    <w:rsid w:val="00E52686"/>
    <w:pPr>
      <w:widowControl w:val="0"/>
      <w:shd w:val="clear" w:color="auto" w:fill="FFFFFF"/>
      <w:spacing w:after="0" w:line="240" w:lineRule="atLeast"/>
    </w:pPr>
    <w:rPr>
      <w:rFonts w:ascii="Impact" w:hAnsi="Impact" w:cs="Impact"/>
      <w:sz w:val="23"/>
      <w:szCs w:val="23"/>
    </w:rPr>
  </w:style>
  <w:style w:type="paragraph" w:customStyle="1" w:styleId="40">
    <w:name w:val="Основной текст (4)"/>
    <w:basedOn w:val="a"/>
    <w:link w:val="4"/>
    <w:uiPriority w:val="99"/>
    <w:rsid w:val="00E52686"/>
    <w:pPr>
      <w:widowControl w:val="0"/>
      <w:shd w:val="clear" w:color="auto" w:fill="FFFFFF"/>
      <w:spacing w:after="120" w:line="240" w:lineRule="atLeast"/>
      <w:jc w:val="center"/>
    </w:pPr>
    <w:rPr>
      <w:rFonts w:eastAsia="Times New Roman"/>
      <w:b/>
      <w:bCs/>
    </w:rPr>
  </w:style>
  <w:style w:type="paragraph" w:customStyle="1" w:styleId="22">
    <w:name w:val="Основной текст (2)"/>
    <w:basedOn w:val="a"/>
    <w:link w:val="21"/>
    <w:uiPriority w:val="99"/>
    <w:rsid w:val="00E52686"/>
    <w:pPr>
      <w:widowControl w:val="0"/>
      <w:shd w:val="clear" w:color="auto" w:fill="FFFFFF"/>
      <w:spacing w:before="120" w:after="180" w:line="250" w:lineRule="exact"/>
      <w:jc w:val="center"/>
    </w:pPr>
    <w:rPr>
      <w:rFonts w:eastAsia="Times New Roman"/>
    </w:rPr>
  </w:style>
  <w:style w:type="paragraph" w:customStyle="1" w:styleId="50">
    <w:name w:val="Основной текст (5)"/>
    <w:basedOn w:val="a"/>
    <w:link w:val="5"/>
    <w:uiPriority w:val="99"/>
    <w:rsid w:val="00E52686"/>
    <w:pPr>
      <w:widowControl w:val="0"/>
      <w:shd w:val="clear" w:color="auto" w:fill="FFFFFF"/>
      <w:spacing w:before="180" w:after="0" w:line="240" w:lineRule="atLeast"/>
    </w:pPr>
    <w:rPr>
      <w:rFonts w:ascii="Constantia" w:hAnsi="Constantia" w:cs="Constantia"/>
      <w:sz w:val="8"/>
      <w:szCs w:val="8"/>
    </w:rPr>
  </w:style>
  <w:style w:type="paragraph" w:customStyle="1" w:styleId="11">
    <w:name w:val="Заголовок №1"/>
    <w:basedOn w:val="a"/>
    <w:link w:val="10"/>
    <w:uiPriority w:val="99"/>
    <w:rsid w:val="00E52686"/>
    <w:pPr>
      <w:widowControl w:val="0"/>
      <w:shd w:val="clear" w:color="auto" w:fill="FFFFFF"/>
      <w:spacing w:after="0" w:line="288" w:lineRule="exact"/>
      <w:jc w:val="both"/>
      <w:outlineLvl w:val="0"/>
    </w:pPr>
    <w:rPr>
      <w:rFonts w:eastAsia="Times New Roman"/>
      <w:b/>
      <w:bCs/>
    </w:rPr>
  </w:style>
  <w:style w:type="paragraph" w:customStyle="1" w:styleId="60">
    <w:name w:val="Основной текст (6)"/>
    <w:basedOn w:val="a"/>
    <w:link w:val="6"/>
    <w:uiPriority w:val="99"/>
    <w:rsid w:val="00E52686"/>
    <w:pPr>
      <w:widowControl w:val="0"/>
      <w:shd w:val="clear" w:color="auto" w:fill="FFFFFF"/>
      <w:spacing w:after="0" w:line="274" w:lineRule="exact"/>
    </w:pPr>
    <w:rPr>
      <w:rFonts w:eastAsia="Times New Roman"/>
      <w:b/>
      <w:bCs/>
    </w:rPr>
  </w:style>
  <w:style w:type="paragraph" w:styleId="af5">
    <w:name w:val="header"/>
    <w:basedOn w:val="a"/>
    <w:link w:val="af6"/>
    <w:uiPriority w:val="99"/>
    <w:rsid w:val="00CA41A7"/>
    <w:pPr>
      <w:tabs>
        <w:tab w:val="center" w:pos="4677"/>
        <w:tab w:val="right" w:pos="9355"/>
      </w:tabs>
      <w:spacing w:after="0" w:line="240" w:lineRule="auto"/>
    </w:pPr>
  </w:style>
  <w:style w:type="character" w:customStyle="1" w:styleId="af6">
    <w:name w:val="Верхний колонтитул Знак"/>
    <w:basedOn w:val="a0"/>
    <w:link w:val="af5"/>
    <w:uiPriority w:val="99"/>
    <w:locked/>
    <w:rsid w:val="00CA41A7"/>
    <w:rPr>
      <w:rFonts w:cs="Times New Roman"/>
    </w:rPr>
  </w:style>
  <w:style w:type="character" w:styleId="af7">
    <w:name w:val="Hyperlink"/>
    <w:basedOn w:val="a0"/>
    <w:uiPriority w:val="99"/>
    <w:rsid w:val="006E7389"/>
    <w:rPr>
      <w:rFonts w:cs="Times New Roman"/>
      <w:color w:val="0000FF"/>
      <w:u w:val="single"/>
    </w:rPr>
  </w:style>
  <w:style w:type="paragraph" w:styleId="af8">
    <w:name w:val="Body Text"/>
    <w:basedOn w:val="a"/>
    <w:link w:val="af9"/>
    <w:uiPriority w:val="99"/>
    <w:rsid w:val="00831534"/>
    <w:pPr>
      <w:spacing w:after="120" w:line="240" w:lineRule="auto"/>
    </w:pPr>
    <w:rPr>
      <w:rFonts w:eastAsia="Times New Roman"/>
      <w:sz w:val="20"/>
      <w:szCs w:val="20"/>
      <w:lang w:eastAsia="ru-RU"/>
    </w:rPr>
  </w:style>
  <w:style w:type="character" w:customStyle="1" w:styleId="af9">
    <w:name w:val="Основной текст Знак"/>
    <w:basedOn w:val="a0"/>
    <w:link w:val="af8"/>
    <w:uiPriority w:val="99"/>
    <w:locked/>
    <w:rsid w:val="00831534"/>
    <w:rPr>
      <w:rFonts w:eastAsia="Times New Roman" w:cs="Times New Roman"/>
      <w:sz w:val="20"/>
      <w:szCs w:val="20"/>
      <w:lang w:eastAsia="ru-RU"/>
    </w:rPr>
  </w:style>
  <w:style w:type="character" w:customStyle="1" w:styleId="doccaption">
    <w:name w:val="doccaption"/>
    <w:uiPriority w:val="99"/>
    <w:rsid w:val="00EA1254"/>
  </w:style>
  <w:style w:type="character" w:customStyle="1" w:styleId="NoSpacingChar1">
    <w:name w:val="No Spacing Char1"/>
    <w:uiPriority w:val="99"/>
    <w:locked/>
    <w:rsid w:val="00EA1254"/>
    <w:rPr>
      <w:rFonts w:ascii="Calibri" w:hAnsi="Calibri"/>
      <w:sz w:val="22"/>
      <w:lang w:val="ru-RU" w:eastAsia="en-US"/>
    </w:rPr>
  </w:style>
  <w:style w:type="paragraph" w:customStyle="1" w:styleId="12">
    <w:name w:val="Без интервала1"/>
    <w:aliases w:val="Максим,мой,МОЙ,Без интервала 111,МММ,МОЙ МОЙ,Основной,Основа"/>
    <w:link w:val="afa"/>
    <w:uiPriority w:val="99"/>
    <w:rsid w:val="00EA1254"/>
    <w:rPr>
      <w:rFonts w:ascii="Calibri" w:hAnsi="Calibri"/>
      <w:lang w:eastAsia="en-US"/>
    </w:rPr>
  </w:style>
  <w:style w:type="character" w:customStyle="1" w:styleId="afa">
    <w:name w:val="Без интервала Знак"/>
    <w:aliases w:val="мой Знак,МОЙ Знак,Без интервала 111 Знак,МММ Знак,МОЙ МОЙ Знак,Без интервал Знак,Основной Знак,Максим Знак,Основа Знак"/>
    <w:link w:val="12"/>
    <w:uiPriority w:val="99"/>
    <w:locked/>
    <w:rsid w:val="00EA1254"/>
    <w:rPr>
      <w:rFonts w:ascii="Calibri" w:hAnsi="Calibri"/>
      <w:sz w:val="22"/>
      <w:lang w:eastAsia="en-US"/>
    </w:rPr>
  </w:style>
  <w:style w:type="paragraph" w:styleId="afb">
    <w:name w:val="Normal (Web)"/>
    <w:basedOn w:val="a"/>
    <w:uiPriority w:val="99"/>
    <w:rsid w:val="00EA1254"/>
    <w:pPr>
      <w:spacing w:before="100" w:beforeAutospacing="1" w:after="100" w:afterAutospacing="1" w:line="240" w:lineRule="auto"/>
    </w:pPr>
    <w:rPr>
      <w:sz w:val="24"/>
      <w:szCs w:val="24"/>
      <w:lang w:eastAsia="ru-RU"/>
    </w:rPr>
  </w:style>
  <w:style w:type="paragraph" w:styleId="HTML">
    <w:name w:val="HTML Preformatted"/>
    <w:basedOn w:val="a"/>
    <w:link w:val="HTML0"/>
    <w:rsid w:val="003874C1"/>
    <w:pPr>
      <w:widowControl w:val="0"/>
      <w:spacing w:after="0" w:line="240" w:lineRule="auto"/>
    </w:pPr>
    <w:rPr>
      <w:rFonts w:ascii="Consolas" w:eastAsia="Times New Roman" w:hAnsi="Consolas" w:cs="Courier New"/>
      <w:color w:val="000000"/>
      <w:sz w:val="20"/>
      <w:szCs w:val="20"/>
      <w:lang w:eastAsia="ru-RU"/>
    </w:rPr>
  </w:style>
  <w:style w:type="character" w:customStyle="1" w:styleId="HTML0">
    <w:name w:val="Стандартный HTML Знак"/>
    <w:basedOn w:val="a0"/>
    <w:link w:val="HTML"/>
    <w:rsid w:val="003874C1"/>
    <w:rPr>
      <w:rFonts w:ascii="Consolas" w:eastAsia="Times New Roman" w:hAnsi="Consolas" w:cs="Courier New"/>
      <w:color w:val="000000"/>
      <w:sz w:val="20"/>
      <w:szCs w:val="20"/>
    </w:rPr>
  </w:style>
  <w:style w:type="character" w:customStyle="1" w:styleId="WW8Num2z0">
    <w:name w:val="WW8Num2z0"/>
    <w:rsid w:val="00806455"/>
  </w:style>
</w:styles>
</file>

<file path=word/webSettings.xml><?xml version="1.0" encoding="utf-8"?>
<w:webSettings xmlns:r="http://schemas.openxmlformats.org/officeDocument/2006/relationships" xmlns:w="http://schemas.openxmlformats.org/wordprocessingml/2006/main">
  <w:divs>
    <w:div w:id="7029038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yperlink" Target="consultantplus://offline/ref=B5FCB9E5094EC2B5C5F9F0AA003C98CBAFE0571E742BEA2A4404314D102B15F84338AF563ED5C89C71CE015FA8667B7BE76BFAD4EF8D401925B2J"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C211CD177507B2067599AA23F958BD7C6476A4851923C4D93518FE2FBFCDDEC674B6FA48F478D7AED8C175BF9527M1J" TargetMode="External"/><Relationship Id="rId12" Type="http://schemas.openxmlformats.org/officeDocument/2006/relationships/hyperlink" Target="consultantplus://offline/ref=B5FCB9E5094EC2B5C5F9F0AA003C98CBAFE1521D7726EA2A4404314D102B15F85138F75A3DD5D69C73DB570EED23BAJ"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211CD177507B2067599AA23F958BD7C6476A4851923C4D93518FE2FBFCDDEC666B6A244F47DCAAED2D423EED32475939CC9E909159E6BF824M3J"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5FCB9E5094EC2B5C5F9F0AA003C98CBAFE0571E742BEA2A4404314D102B15F84338AF563ED5C89C71CE015FA8667B7BE76BFAD4EF8D401925B2J" TargetMode="External"/><Relationship Id="rId5" Type="http://schemas.openxmlformats.org/officeDocument/2006/relationships/footnotes" Target="footnotes.xml"/><Relationship Id="rId15" Type="http://schemas.openxmlformats.org/officeDocument/2006/relationships/hyperlink" Target="consultantplus://offline/ref=C211CD177507B2067599AA23F958BD7C6476A4851923C4D93518FE2FBFCDDEC666B6A244F47DCAAADBD423EED32475939CC9E909159E6BF824M3J" TargetMode="Externa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B5FCB9E5094EC2B5C5F9F0AA003C98CBAFE0571E742BEA2A4404314D102B15F84338AF563ED5C89C71CE015FA8667B7BE76BFAD4EF8D401925B2J" TargetMode="External"/><Relationship Id="rId14" Type="http://schemas.openxmlformats.org/officeDocument/2006/relationships/hyperlink" Target="consultantplus://offline/ref=C211CD177507B2067599AA23F958BD7C6476A4851923C4D93518FE2FBFCDDEC666B6A244F47DCEA7DFD423EED32475939CC9E909159E6BF824M3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6801</Words>
  <Characters>38770</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Reanimator Extreme Edition</Company>
  <LinksUpToDate>false</LinksUpToDate>
  <CharactersWithSpaces>45481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User</dc:creator>
  <cp:lastModifiedBy>Ольга</cp:lastModifiedBy>
  <cp:revision>4</cp:revision>
  <cp:lastPrinted>2024-10-31T12:24:00Z</cp:lastPrinted>
  <dcterms:created xsi:type="dcterms:W3CDTF">2026-05-28T09:47:00Z</dcterms:created>
  <dcterms:modified xsi:type="dcterms:W3CDTF">2026-05-28T12:23:00Z</dcterms:modified>
</cp:coreProperties>
</file>