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06E" w:rsidRDefault="002E2A4E" w:rsidP="002E2A4E">
      <w:pPr>
        <w:jc w:val="center"/>
        <w:rPr>
          <w:rFonts w:ascii="Times New Roman" w:hAnsi="Times New Roman"/>
          <w:b/>
          <w:bCs/>
          <w:lang w:eastAsia="ar-SA"/>
        </w:rPr>
      </w:pPr>
      <w:r w:rsidRPr="00244C2B">
        <w:rPr>
          <w:rFonts w:ascii="Times New Roman" w:hAnsi="Times New Roman"/>
          <w:b/>
          <w:bCs/>
          <w:lang w:eastAsia="ar-SA"/>
        </w:rPr>
        <w:t>ОБОСНОВАНИЕ НАЧАЛЬНОЙ (МАКСИМАЛЬНОЙ) ЦЕНЫ КОНТРАКТА</w:t>
      </w:r>
    </w:p>
    <w:tbl>
      <w:tblPr>
        <w:tblStyle w:val="a3"/>
        <w:tblW w:w="14601" w:type="dxa"/>
        <w:tblInd w:w="-147" w:type="dxa"/>
        <w:tblLook w:val="04A0" w:firstRow="1" w:lastRow="0" w:firstColumn="1" w:lastColumn="0" w:noHBand="0" w:noVBand="1"/>
      </w:tblPr>
      <w:tblGrid>
        <w:gridCol w:w="2836"/>
        <w:gridCol w:w="11765"/>
      </w:tblGrid>
      <w:tr w:rsidR="006E3219" w:rsidTr="00C33B98">
        <w:tc>
          <w:tcPr>
            <w:tcW w:w="2836" w:type="dxa"/>
          </w:tcPr>
          <w:p w:rsidR="006E3219" w:rsidRDefault="006E3219" w:rsidP="002E2A4E">
            <w:pPr>
              <w:jc w:val="center"/>
              <w:rPr>
                <w:rFonts w:ascii="Times New Roman" w:hAnsi="Times New Roman" w:cs="Times New Roman"/>
              </w:rPr>
            </w:pPr>
            <w:r w:rsidRPr="006E3219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1765" w:type="dxa"/>
          </w:tcPr>
          <w:p w:rsidR="006E3219" w:rsidRDefault="006E3219" w:rsidP="004A2002">
            <w:pPr>
              <w:rPr>
                <w:rFonts w:ascii="Times New Roman" w:hAnsi="Times New Roman" w:cs="Times New Roman"/>
              </w:rPr>
            </w:pPr>
            <w:r w:rsidRPr="006E3219">
              <w:rPr>
                <w:rFonts w:ascii="Times New Roman" w:hAnsi="Times New Roman" w:cs="Times New Roman"/>
              </w:rPr>
              <w:t>Оказание услуг по обязательному страхованию гражданской ответственности владельцев транспортных средств (ОСАГО)</w:t>
            </w:r>
            <w:r w:rsidR="00267076">
              <w:rPr>
                <w:rFonts w:ascii="Times New Roman" w:hAnsi="Times New Roman" w:cs="Times New Roman"/>
              </w:rPr>
              <w:t xml:space="preserve"> автомобиля ГАЗ 2705 в 202</w:t>
            </w:r>
            <w:r w:rsidR="004A2002">
              <w:rPr>
                <w:rFonts w:ascii="Times New Roman" w:hAnsi="Times New Roman" w:cs="Times New Roman"/>
              </w:rPr>
              <w:t>6</w:t>
            </w:r>
            <w:bookmarkStart w:id="0" w:name="_GoBack"/>
            <w:bookmarkEnd w:id="0"/>
            <w:r w:rsidR="00267076">
              <w:rPr>
                <w:rFonts w:ascii="Times New Roman" w:hAnsi="Times New Roman" w:cs="Times New Roman"/>
              </w:rPr>
              <w:t xml:space="preserve"> году</w:t>
            </w:r>
          </w:p>
        </w:tc>
      </w:tr>
      <w:tr w:rsidR="006E3219" w:rsidTr="00C33B98">
        <w:tc>
          <w:tcPr>
            <w:tcW w:w="2836" w:type="dxa"/>
          </w:tcPr>
          <w:p w:rsidR="006E3219" w:rsidRDefault="006E3219" w:rsidP="002E2A4E">
            <w:pPr>
              <w:jc w:val="center"/>
              <w:rPr>
                <w:rFonts w:ascii="Times New Roman" w:hAnsi="Times New Roman" w:cs="Times New Roman"/>
              </w:rPr>
            </w:pPr>
            <w:r w:rsidRPr="006E3219">
              <w:rPr>
                <w:rFonts w:ascii="Times New Roman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11765" w:type="dxa"/>
          </w:tcPr>
          <w:p w:rsidR="00C33B98" w:rsidRPr="00C33B98" w:rsidRDefault="00C33B98" w:rsidP="00C33B98">
            <w:pPr>
              <w:rPr>
                <w:rFonts w:ascii="Times New Roman" w:hAnsi="Times New Roman" w:cs="Times New Roman"/>
              </w:rPr>
            </w:pPr>
            <w:r w:rsidRPr="00C33B98">
              <w:rPr>
                <w:rFonts w:ascii="Times New Roman" w:hAnsi="Times New Roman" w:cs="Times New Roman"/>
              </w:rPr>
              <w:t>Определение НМЦК осуществлено тарифным методом в соответствии с приказом Минэкономразвития РФ от 02.10.2013   № 567.</w:t>
            </w:r>
          </w:p>
          <w:p w:rsidR="006E3219" w:rsidRDefault="00C33B98" w:rsidP="00C33B98">
            <w:pPr>
              <w:rPr>
                <w:rFonts w:ascii="Times New Roman" w:hAnsi="Times New Roman" w:cs="Times New Roman"/>
              </w:rPr>
            </w:pPr>
            <w:r w:rsidRPr="00C33B98">
              <w:rPr>
                <w:rFonts w:ascii="Times New Roman" w:hAnsi="Times New Roman" w:cs="Times New Roman"/>
              </w:rPr>
              <w:t>Страховые тарифы рассчитаны в соответствии с Указаниями Банка</w:t>
            </w:r>
            <w:r w:rsidR="005B5462">
              <w:rPr>
                <w:rFonts w:ascii="Times New Roman" w:hAnsi="Times New Roman" w:cs="Times New Roman"/>
              </w:rPr>
              <w:t xml:space="preserve"> России от 08.12.2021 № 6007-У «</w:t>
            </w:r>
            <w:r w:rsidRPr="00C33B98">
              <w:rPr>
                <w:rFonts w:ascii="Times New Roman" w:hAnsi="Times New Roman" w:cs="Times New Roman"/>
              </w:rPr>
              <w:t xml:space="preserve">О страховых тарифах по обязательному страхованию гражданской ответственности </w:t>
            </w:r>
            <w:r w:rsidR="005B5462">
              <w:rPr>
                <w:rFonts w:ascii="Times New Roman" w:hAnsi="Times New Roman" w:cs="Times New Roman"/>
              </w:rPr>
              <w:t>владельцев транспортных средств»</w:t>
            </w:r>
            <w:r w:rsidRPr="00C33B98">
              <w:rPr>
                <w:rFonts w:ascii="Times New Roman" w:hAnsi="Times New Roman" w:cs="Times New Roman"/>
              </w:rPr>
              <w:t>.</w:t>
            </w:r>
          </w:p>
        </w:tc>
      </w:tr>
      <w:tr w:rsidR="00C33B98" w:rsidTr="00C33B98">
        <w:tc>
          <w:tcPr>
            <w:tcW w:w="2836" w:type="dxa"/>
          </w:tcPr>
          <w:p w:rsidR="00C33B98" w:rsidRPr="006E3219" w:rsidRDefault="00C33B98" w:rsidP="00C33B98">
            <w:pPr>
              <w:jc w:val="center"/>
              <w:rPr>
                <w:rFonts w:ascii="Times New Roman" w:hAnsi="Times New Roman" w:cs="Times New Roman"/>
              </w:rPr>
            </w:pPr>
            <w:r w:rsidRPr="00C33B98">
              <w:rPr>
                <w:rFonts w:ascii="Times New Roman" w:hAnsi="Times New Roman" w:cs="Times New Roman"/>
              </w:rPr>
              <w:t>Расчет НМЦК</w:t>
            </w:r>
          </w:p>
        </w:tc>
        <w:tc>
          <w:tcPr>
            <w:tcW w:w="11765" w:type="dxa"/>
          </w:tcPr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 xml:space="preserve">Расчет НМЦК </w:t>
            </w:r>
            <w:r w:rsidR="0012437C">
              <w:rPr>
                <w:rFonts w:ascii="Times New Roman" w:hAnsi="Times New Roman" w:cs="Times New Roman"/>
              </w:rPr>
              <w:t xml:space="preserve">для транспортного средства категории «B» </w:t>
            </w:r>
            <w:r w:rsidRPr="009072B7">
              <w:rPr>
                <w:rFonts w:ascii="Times New Roman" w:hAnsi="Times New Roman" w:cs="Times New Roman"/>
              </w:rPr>
              <w:t>опр</w:t>
            </w:r>
            <w:r w:rsidR="0012437C">
              <w:rPr>
                <w:rFonts w:ascii="Times New Roman" w:hAnsi="Times New Roman" w:cs="Times New Roman"/>
              </w:rPr>
              <w:t>еделяется по следующей формуле:</w:t>
            </w:r>
          </w:p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12437C">
              <w:rPr>
                <w:rFonts w:ascii="Times New Roman" w:hAnsi="Times New Roman" w:cs="Times New Roman"/>
                <w:b/>
              </w:rPr>
              <w:t xml:space="preserve">Т = ТБ x КТ x КБМ x </w:t>
            </w:r>
            <w:r w:rsidR="00B80858" w:rsidRPr="0012437C">
              <w:rPr>
                <w:rFonts w:ascii="Times New Roman" w:hAnsi="Times New Roman" w:cs="Times New Roman"/>
                <w:b/>
              </w:rPr>
              <w:t xml:space="preserve">КВС х </w:t>
            </w:r>
            <w:r w:rsidRPr="0012437C">
              <w:rPr>
                <w:rFonts w:ascii="Times New Roman" w:hAnsi="Times New Roman" w:cs="Times New Roman"/>
                <w:b/>
              </w:rPr>
              <w:t xml:space="preserve">КО x </w:t>
            </w:r>
            <w:r w:rsidR="00B80858" w:rsidRPr="0012437C">
              <w:rPr>
                <w:rFonts w:ascii="Times New Roman" w:hAnsi="Times New Roman" w:cs="Times New Roman"/>
                <w:b/>
              </w:rPr>
              <w:t xml:space="preserve">КС х КП х </w:t>
            </w:r>
            <w:r w:rsidRPr="0012437C">
              <w:rPr>
                <w:rFonts w:ascii="Times New Roman" w:hAnsi="Times New Roman" w:cs="Times New Roman"/>
                <w:b/>
              </w:rPr>
              <w:t>КМ</w:t>
            </w:r>
            <w:r w:rsidRPr="009072B7">
              <w:rPr>
                <w:rFonts w:ascii="Times New Roman" w:hAnsi="Times New Roman" w:cs="Times New Roman"/>
              </w:rPr>
              <w:t>;</w:t>
            </w:r>
          </w:p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 xml:space="preserve">Где: </w:t>
            </w:r>
          </w:p>
          <w:p w:rsidR="00C33B98" w:rsidRPr="009072B7" w:rsidRDefault="0012437C" w:rsidP="00C33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 – Т</w:t>
            </w:r>
            <w:r w:rsidR="00C33B98" w:rsidRPr="009072B7">
              <w:rPr>
                <w:rFonts w:ascii="Times New Roman" w:hAnsi="Times New Roman" w:cs="Times New Roman"/>
              </w:rPr>
              <w:t>ариф,</w:t>
            </w:r>
          </w:p>
          <w:p w:rsidR="00C33B98" w:rsidRPr="009072B7" w:rsidRDefault="00B8085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 xml:space="preserve">ТБ – Базовый </w:t>
            </w:r>
            <w:r w:rsidR="00C33B98" w:rsidRPr="009072B7">
              <w:rPr>
                <w:rFonts w:ascii="Times New Roman" w:hAnsi="Times New Roman" w:cs="Times New Roman"/>
              </w:rPr>
              <w:t>тариф,</w:t>
            </w:r>
          </w:p>
          <w:p w:rsidR="00B80858" w:rsidRPr="009072B7" w:rsidRDefault="00B80858" w:rsidP="00B8085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>КТ – Территориальный коэффициент,</w:t>
            </w:r>
          </w:p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 xml:space="preserve">КБМ – </w:t>
            </w:r>
            <w:r w:rsidR="00B80858" w:rsidRPr="009072B7">
              <w:rPr>
                <w:rFonts w:ascii="Times New Roman" w:hAnsi="Times New Roman" w:cs="Times New Roman"/>
              </w:rPr>
              <w:t>Страховые возмещения за предшествующий период</w:t>
            </w:r>
            <w:r w:rsidRPr="009072B7">
              <w:rPr>
                <w:rFonts w:ascii="Times New Roman" w:hAnsi="Times New Roman" w:cs="Times New Roman"/>
              </w:rPr>
              <w:t>,</w:t>
            </w:r>
          </w:p>
          <w:p w:rsidR="00B80858" w:rsidRPr="009072B7" w:rsidRDefault="00B8085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>КВС – Коэффициент возраста и стажа,</w:t>
            </w:r>
          </w:p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 xml:space="preserve">КО – Коэффициент </w:t>
            </w:r>
            <w:r w:rsidR="00B80858" w:rsidRPr="009072B7">
              <w:rPr>
                <w:rFonts w:ascii="Times New Roman" w:hAnsi="Times New Roman" w:cs="Times New Roman"/>
              </w:rPr>
              <w:t>ограничения количества водителей</w:t>
            </w:r>
            <w:r w:rsidRPr="009072B7">
              <w:rPr>
                <w:rFonts w:ascii="Times New Roman" w:hAnsi="Times New Roman" w:cs="Times New Roman"/>
              </w:rPr>
              <w:t>,</w:t>
            </w:r>
          </w:p>
          <w:p w:rsidR="009072B7" w:rsidRPr="009072B7" w:rsidRDefault="009072B7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>КС – Коэффициент сезонности,</w:t>
            </w:r>
          </w:p>
          <w:p w:rsidR="009072B7" w:rsidRPr="009072B7" w:rsidRDefault="009072B7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>КП – Коэффициент использования с прицепом</w:t>
            </w:r>
          </w:p>
          <w:p w:rsidR="00C33B98" w:rsidRPr="009072B7" w:rsidRDefault="00C33B98" w:rsidP="00C33B98">
            <w:pPr>
              <w:rPr>
                <w:rFonts w:ascii="Times New Roman" w:hAnsi="Times New Roman" w:cs="Times New Roman"/>
              </w:rPr>
            </w:pPr>
            <w:r w:rsidRPr="009072B7">
              <w:rPr>
                <w:rFonts w:ascii="Times New Roman" w:hAnsi="Times New Roman" w:cs="Times New Roman"/>
              </w:rPr>
              <w:t>КМ –</w:t>
            </w:r>
            <w:r w:rsidR="00B80858" w:rsidRPr="009072B7">
              <w:rPr>
                <w:rFonts w:ascii="Times New Roman" w:hAnsi="Times New Roman" w:cs="Times New Roman"/>
              </w:rPr>
              <w:t xml:space="preserve"> Технические</w:t>
            </w:r>
            <w:r w:rsidRPr="009072B7">
              <w:rPr>
                <w:rFonts w:ascii="Times New Roman" w:hAnsi="Times New Roman" w:cs="Times New Roman"/>
              </w:rPr>
              <w:t xml:space="preserve"> характеристик транспортного средства, </w:t>
            </w:r>
          </w:p>
        </w:tc>
      </w:tr>
    </w:tbl>
    <w:p w:rsidR="002E2A4E" w:rsidRDefault="002E2A4E" w:rsidP="002E2A4E">
      <w:pPr>
        <w:jc w:val="center"/>
        <w:rPr>
          <w:rFonts w:ascii="Times New Roman" w:hAnsi="Times New Roman" w:cs="Times New Roman"/>
        </w:rPr>
      </w:pPr>
    </w:p>
    <w:tbl>
      <w:tblPr>
        <w:tblW w:w="15243" w:type="dxa"/>
        <w:jc w:val="center"/>
        <w:tblLook w:val="04A0" w:firstRow="1" w:lastRow="0" w:firstColumn="1" w:lastColumn="0" w:noHBand="0" w:noVBand="1"/>
      </w:tblPr>
      <w:tblGrid>
        <w:gridCol w:w="663"/>
        <w:gridCol w:w="2166"/>
        <w:gridCol w:w="1333"/>
        <w:gridCol w:w="2530"/>
        <w:gridCol w:w="1500"/>
        <w:gridCol w:w="1100"/>
        <w:gridCol w:w="665"/>
        <w:gridCol w:w="620"/>
        <w:gridCol w:w="685"/>
        <w:gridCol w:w="665"/>
        <w:gridCol w:w="666"/>
        <w:gridCol w:w="666"/>
        <w:gridCol w:w="666"/>
        <w:gridCol w:w="1318"/>
      </w:tblGrid>
      <w:tr w:rsidR="00E55699" w:rsidRPr="00E55699" w:rsidTr="0012437C">
        <w:trPr>
          <w:trHeight w:val="64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E55699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55699" w:rsidRPr="00E55699" w:rsidRDefault="00E55699" w:rsidP="00E5569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E55699">
              <w:rPr>
                <w:rFonts w:ascii="Times New Roman" w:hAnsi="Times New Roman" w:cs="Times New Roman"/>
                <w:bCs/>
              </w:rPr>
              <w:t>Марка, модель ТС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E55699">
              <w:rPr>
                <w:rFonts w:ascii="Times New Roman" w:hAnsi="Times New Roman" w:cs="Times New Roman"/>
                <w:bCs/>
              </w:rPr>
              <w:t>Категория ТС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E55699">
              <w:rPr>
                <w:rFonts w:ascii="Times New Roman" w:hAnsi="Times New Roman" w:cs="Times New Roman"/>
                <w:bCs/>
              </w:rPr>
              <w:t>Идентификационный номер ТС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E55699">
              <w:rPr>
                <w:rFonts w:ascii="Times New Roman" w:hAnsi="Times New Roman" w:cs="Times New Roman"/>
                <w:bCs/>
              </w:rPr>
              <w:t>Гос. Рег. знак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55699" w:rsidRPr="00E55699" w:rsidRDefault="0012437C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ТБ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699">
              <w:rPr>
                <w:rFonts w:ascii="Times New Roman" w:hAnsi="Times New Roman" w:cs="Times New Roman"/>
                <w:color w:val="000000"/>
              </w:rPr>
              <w:t>КС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699">
              <w:rPr>
                <w:rFonts w:ascii="Times New Roman" w:hAnsi="Times New Roman" w:cs="Times New Roman"/>
                <w:color w:val="000000"/>
              </w:rPr>
              <w:t>КМ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КБМ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КП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КВС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</w:t>
            </w:r>
            <w:r w:rsidRPr="00E5569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КТ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699">
              <w:rPr>
                <w:rFonts w:ascii="Times New Roman" w:hAnsi="Times New Roman" w:cs="Times New Roman"/>
                <w:color w:val="000000"/>
              </w:rPr>
              <w:t>Страховая премия</w:t>
            </w:r>
          </w:p>
        </w:tc>
      </w:tr>
      <w:tr w:rsidR="00E55699" w:rsidRPr="00E55699" w:rsidTr="0012437C">
        <w:trPr>
          <w:trHeight w:val="413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699" w:rsidRPr="00E55699" w:rsidRDefault="00E55699" w:rsidP="00E5569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ГАЗ 2705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699">
              <w:rPr>
                <w:rFonts w:ascii="Times New Roman" w:hAnsi="Times New Roman" w:cs="Times New Roman"/>
                <w:color w:val="000000"/>
              </w:rPr>
              <w:t>В</w:t>
            </w:r>
          </w:p>
        </w:tc>
        <w:tc>
          <w:tcPr>
            <w:tcW w:w="2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55699">
              <w:rPr>
                <w:rFonts w:ascii="Times New Roman" w:hAnsi="Times New Roman" w:cs="Times New Roman"/>
                <w:color w:val="000000"/>
              </w:rPr>
              <w:t>X</w:t>
            </w:r>
            <w:r>
              <w:rPr>
                <w:rFonts w:ascii="Times New Roman" w:hAnsi="Times New Roman" w:cs="Times New Roman"/>
                <w:color w:val="000000"/>
              </w:rPr>
              <w:t>9627050060474880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699" w:rsidRPr="00E55699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В967МС98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5699" w:rsidRPr="00E55699" w:rsidRDefault="00267076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5722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09F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09F4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09F4">
              <w:rPr>
                <w:rFonts w:ascii="Times New Roman" w:hAnsi="Times New Roman" w:cs="Times New Roman"/>
                <w:color w:val="000000"/>
              </w:rPr>
              <w:t>0,</w:t>
            </w:r>
            <w:r w:rsidR="00592A45" w:rsidRPr="00A309F4">
              <w:rPr>
                <w:rFonts w:ascii="Times New Roman" w:hAnsi="Times New Roman" w:cs="Times New Roman"/>
                <w:color w:val="000000"/>
              </w:rPr>
              <w:t>5</w:t>
            </w:r>
            <w:r w:rsidR="00A309F4" w:rsidRPr="00A309F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B22324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B22324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09F4">
              <w:rPr>
                <w:rFonts w:ascii="Times New Roman" w:hAnsi="Times New Roman" w:cs="Times New Roman"/>
                <w:color w:val="000000"/>
              </w:rPr>
              <w:t>1,97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A309F4" w:rsidRDefault="00E55699" w:rsidP="00E5569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09F4">
              <w:rPr>
                <w:rFonts w:ascii="Times New Roman" w:hAnsi="Times New Roman" w:cs="Times New Roman"/>
                <w:color w:val="000000"/>
              </w:rPr>
              <w:t>1</w:t>
            </w:r>
            <w:r w:rsidR="00592A45" w:rsidRPr="00A309F4">
              <w:rPr>
                <w:rFonts w:ascii="Times New Roman" w:hAnsi="Times New Roman" w:cs="Times New Roman"/>
                <w:color w:val="000000"/>
              </w:rPr>
              <w:t>,64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699" w:rsidRPr="00E55699" w:rsidRDefault="00267076" w:rsidP="00A309F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A309F4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="00A309F4">
              <w:rPr>
                <w:rFonts w:ascii="Times New Roman" w:hAnsi="Times New Roman" w:cs="Times New Roman"/>
                <w:color w:val="000000"/>
              </w:rPr>
              <w:t>458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="00A309F4">
              <w:rPr>
                <w:rFonts w:ascii="Times New Roman" w:hAnsi="Times New Roman" w:cs="Times New Roman"/>
                <w:color w:val="000000"/>
              </w:rPr>
              <w:t>27</w:t>
            </w:r>
          </w:p>
        </w:tc>
      </w:tr>
      <w:tr w:rsidR="0012437C" w:rsidRPr="00E55699" w:rsidTr="0012437C">
        <w:trPr>
          <w:trHeight w:val="413"/>
          <w:jc w:val="center"/>
        </w:trPr>
        <w:tc>
          <w:tcPr>
            <w:tcW w:w="139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37C" w:rsidRPr="0012437C" w:rsidRDefault="0012437C" w:rsidP="00E55699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12437C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37C" w:rsidRPr="00A309F4" w:rsidRDefault="00A309F4" w:rsidP="00E556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309F4">
              <w:rPr>
                <w:rFonts w:ascii="Times New Roman" w:hAnsi="Times New Roman" w:cs="Times New Roman"/>
                <w:b/>
                <w:color w:val="000000"/>
              </w:rPr>
              <w:t>13 458,27</w:t>
            </w:r>
          </w:p>
        </w:tc>
      </w:tr>
    </w:tbl>
    <w:p w:rsidR="00E55699" w:rsidRDefault="00E55699" w:rsidP="0012437C">
      <w:pPr>
        <w:rPr>
          <w:rFonts w:ascii="Times New Roman" w:hAnsi="Times New Roman" w:cs="Times New Roman"/>
        </w:rPr>
      </w:pPr>
    </w:p>
    <w:p w:rsidR="0012437C" w:rsidRDefault="0012437C" w:rsidP="0012437C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 xml:space="preserve">НМЦК составляет </w:t>
      </w:r>
      <w:r w:rsidR="00267076" w:rsidRPr="00A309F4">
        <w:rPr>
          <w:rFonts w:ascii="Times New Roman" w:hAnsi="Times New Roman"/>
          <w:b/>
        </w:rPr>
        <w:t>1</w:t>
      </w:r>
      <w:r w:rsidR="00A309F4" w:rsidRPr="00A309F4">
        <w:rPr>
          <w:rFonts w:ascii="Times New Roman" w:hAnsi="Times New Roman"/>
          <w:b/>
        </w:rPr>
        <w:t>3</w:t>
      </w:r>
      <w:r w:rsidR="00267076" w:rsidRPr="00A309F4">
        <w:rPr>
          <w:rFonts w:ascii="Times New Roman" w:hAnsi="Times New Roman"/>
          <w:b/>
        </w:rPr>
        <w:t xml:space="preserve"> </w:t>
      </w:r>
      <w:r w:rsidR="00A309F4" w:rsidRPr="00A309F4">
        <w:rPr>
          <w:rFonts w:ascii="Times New Roman" w:hAnsi="Times New Roman"/>
          <w:b/>
        </w:rPr>
        <w:t>458</w:t>
      </w:r>
      <w:r w:rsidR="00267076" w:rsidRPr="00A309F4">
        <w:rPr>
          <w:rFonts w:ascii="Times New Roman" w:hAnsi="Times New Roman"/>
          <w:b/>
        </w:rPr>
        <w:t xml:space="preserve"> рубл</w:t>
      </w:r>
      <w:r w:rsidR="00A309F4" w:rsidRPr="00A309F4">
        <w:rPr>
          <w:rFonts w:ascii="Times New Roman" w:hAnsi="Times New Roman"/>
          <w:b/>
        </w:rPr>
        <w:t>ей</w:t>
      </w:r>
      <w:r w:rsidRPr="00A309F4">
        <w:rPr>
          <w:rFonts w:ascii="Times New Roman" w:hAnsi="Times New Roman"/>
          <w:b/>
        </w:rPr>
        <w:t xml:space="preserve"> </w:t>
      </w:r>
      <w:r w:rsidR="00A309F4" w:rsidRPr="00A309F4">
        <w:rPr>
          <w:rFonts w:ascii="Times New Roman" w:hAnsi="Times New Roman"/>
          <w:b/>
        </w:rPr>
        <w:t>27</w:t>
      </w:r>
      <w:r w:rsidRPr="00A309F4">
        <w:rPr>
          <w:rFonts w:ascii="Times New Roman" w:hAnsi="Times New Roman"/>
          <w:b/>
        </w:rPr>
        <w:t xml:space="preserve"> копе</w:t>
      </w:r>
      <w:r w:rsidR="00A309F4" w:rsidRPr="00A309F4">
        <w:rPr>
          <w:rFonts w:ascii="Times New Roman" w:hAnsi="Times New Roman"/>
          <w:b/>
        </w:rPr>
        <w:t>ек</w:t>
      </w:r>
      <w:r w:rsidRPr="00A309F4">
        <w:rPr>
          <w:rFonts w:ascii="Times New Roman" w:hAnsi="Times New Roman"/>
          <w:b/>
        </w:rPr>
        <w:t xml:space="preserve"> (</w:t>
      </w:r>
      <w:r w:rsidR="00A309F4" w:rsidRPr="00A309F4">
        <w:rPr>
          <w:rFonts w:ascii="Times New Roman" w:hAnsi="Times New Roman"/>
          <w:b/>
        </w:rPr>
        <w:t>Тринадцать тысяч четыреста пятьдесят восемь</w:t>
      </w:r>
      <w:r w:rsidR="00267076" w:rsidRPr="00A309F4">
        <w:rPr>
          <w:rFonts w:ascii="Times New Roman" w:hAnsi="Times New Roman"/>
          <w:b/>
        </w:rPr>
        <w:t xml:space="preserve"> </w:t>
      </w:r>
      <w:r w:rsidRPr="00A309F4">
        <w:rPr>
          <w:rFonts w:ascii="Times New Roman" w:hAnsi="Times New Roman"/>
          <w:b/>
        </w:rPr>
        <w:t>рубл</w:t>
      </w:r>
      <w:r w:rsidR="00A309F4" w:rsidRPr="00A309F4">
        <w:rPr>
          <w:rFonts w:ascii="Times New Roman" w:hAnsi="Times New Roman"/>
          <w:b/>
        </w:rPr>
        <w:t>ей</w:t>
      </w:r>
      <w:r w:rsidRPr="00A309F4">
        <w:rPr>
          <w:rFonts w:ascii="Times New Roman" w:hAnsi="Times New Roman"/>
          <w:b/>
        </w:rPr>
        <w:t xml:space="preserve"> </w:t>
      </w:r>
      <w:r w:rsidR="00A309F4" w:rsidRPr="00A309F4">
        <w:rPr>
          <w:rFonts w:ascii="Times New Roman" w:hAnsi="Times New Roman"/>
          <w:b/>
        </w:rPr>
        <w:t>27</w:t>
      </w:r>
      <w:r w:rsidRPr="00A309F4">
        <w:rPr>
          <w:rFonts w:ascii="Times New Roman" w:hAnsi="Times New Roman"/>
          <w:b/>
        </w:rPr>
        <w:t xml:space="preserve"> копе</w:t>
      </w:r>
      <w:r w:rsidR="00A309F4" w:rsidRPr="00A309F4">
        <w:rPr>
          <w:rFonts w:ascii="Times New Roman" w:hAnsi="Times New Roman"/>
          <w:b/>
        </w:rPr>
        <w:t>ек</w:t>
      </w:r>
      <w:r w:rsidRPr="00A309F4">
        <w:rPr>
          <w:rFonts w:ascii="Times New Roman" w:hAnsi="Times New Roman"/>
          <w:b/>
        </w:rPr>
        <w:t>)</w:t>
      </w:r>
    </w:p>
    <w:p w:rsidR="0012437C" w:rsidRDefault="0012437C" w:rsidP="0012437C">
      <w:pPr>
        <w:rPr>
          <w:rFonts w:ascii="Times New Roman" w:hAnsi="Times New Roman" w:cs="Times New Roman"/>
        </w:rPr>
      </w:pPr>
    </w:p>
    <w:p w:rsidR="0012437C" w:rsidRDefault="0012437C" w:rsidP="0012437C">
      <w:pPr>
        <w:rPr>
          <w:rFonts w:ascii="Times New Roman" w:hAnsi="Times New Roman" w:cs="Times New Roman"/>
        </w:rPr>
      </w:pPr>
    </w:p>
    <w:p w:rsidR="0012437C" w:rsidRPr="002E2A4E" w:rsidRDefault="0012437C" w:rsidP="0012437C">
      <w:pPr>
        <w:rPr>
          <w:rFonts w:ascii="Times New Roman" w:hAnsi="Times New Roman" w:cs="Times New Roman"/>
        </w:rPr>
      </w:pPr>
    </w:p>
    <w:sectPr w:rsidR="0012437C" w:rsidRPr="002E2A4E" w:rsidSect="00592A45">
      <w:pgSz w:w="16838" w:h="11906" w:orient="landscape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A4E"/>
    <w:rsid w:val="000F5B7D"/>
    <w:rsid w:val="0012437C"/>
    <w:rsid w:val="00267076"/>
    <w:rsid w:val="002E2A4E"/>
    <w:rsid w:val="00327FDC"/>
    <w:rsid w:val="004345BC"/>
    <w:rsid w:val="004A2002"/>
    <w:rsid w:val="00592A45"/>
    <w:rsid w:val="005B5462"/>
    <w:rsid w:val="00604BF5"/>
    <w:rsid w:val="006E3219"/>
    <w:rsid w:val="009072B7"/>
    <w:rsid w:val="00A309F4"/>
    <w:rsid w:val="00A9655D"/>
    <w:rsid w:val="00AE006E"/>
    <w:rsid w:val="00B22324"/>
    <w:rsid w:val="00B80858"/>
    <w:rsid w:val="00C33B98"/>
    <w:rsid w:val="00D00254"/>
    <w:rsid w:val="00E5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5226"/>
  <w15:chartTrackingRefBased/>
  <w15:docId w15:val="{0715D9B0-8CD0-4C55-B860-8E5DEFA3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2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2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2024-05-20T13:14:00Z</cp:lastPrinted>
  <dcterms:created xsi:type="dcterms:W3CDTF">2023-05-12T11:23:00Z</dcterms:created>
  <dcterms:modified xsi:type="dcterms:W3CDTF">2026-05-26T14:46:00Z</dcterms:modified>
</cp:coreProperties>
</file>