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8CD76A" w14:textId="77777777" w:rsidR="00750F0C" w:rsidRPr="00BE4939" w:rsidRDefault="00750F0C" w:rsidP="00750F0C">
      <w:pPr>
        <w:pStyle w:val="ab"/>
        <w:jc w:val="center"/>
        <w:rPr>
          <w:rFonts w:ascii="Times New Roman" w:hAnsi="Times New Roman"/>
          <w:b/>
        </w:rPr>
      </w:pPr>
      <w:r w:rsidRPr="00BE4939">
        <w:rPr>
          <w:rFonts w:ascii="Times New Roman" w:hAnsi="Times New Roman"/>
          <w:b/>
        </w:rPr>
        <w:t>ТЕХНИЧЕСКОЕ ЗАДАНИЕ</w:t>
      </w:r>
    </w:p>
    <w:p w14:paraId="7030BF84" w14:textId="77777777" w:rsidR="00750F0C" w:rsidRDefault="00750F0C" w:rsidP="00750F0C">
      <w:pPr>
        <w:pStyle w:val="ab"/>
        <w:jc w:val="center"/>
        <w:rPr>
          <w:rFonts w:ascii="Times New Roman" w:hAnsi="Times New Roman"/>
          <w:b/>
          <w:bCs/>
        </w:rPr>
      </w:pPr>
      <w:r w:rsidRPr="00BE4939">
        <w:rPr>
          <w:rFonts w:ascii="Times New Roman" w:hAnsi="Times New Roman"/>
          <w:b/>
        </w:rPr>
        <w:t>на</w:t>
      </w:r>
      <w:r w:rsidRPr="00BE4939">
        <w:rPr>
          <w:rFonts w:ascii="Times New Roman" w:hAnsi="Times New Roman"/>
          <w:b/>
          <w:bCs/>
        </w:rPr>
        <w:t xml:space="preserve"> проведение закупки </w:t>
      </w:r>
    </w:p>
    <w:p w14:paraId="19302C22" w14:textId="77777777" w:rsidR="00750F0C" w:rsidRPr="00750F0C" w:rsidRDefault="00750F0C" w:rsidP="00750F0C">
      <w:pPr>
        <w:pStyle w:val="ab"/>
        <w:jc w:val="center"/>
        <w:rPr>
          <w:rFonts w:ascii="Times New Roman" w:hAnsi="Times New Roman"/>
          <w:b/>
          <w:bCs/>
        </w:rPr>
      </w:pPr>
      <w:r w:rsidRPr="00750F0C">
        <w:rPr>
          <w:rFonts w:ascii="Times New Roman" w:eastAsia="Times New Roman" w:hAnsi="Times New Roman"/>
          <w:b/>
          <w:sz w:val="24"/>
          <w:szCs w:val="24"/>
          <w:lang w:eastAsia="ru-RU"/>
        </w:rPr>
        <w:t>«Страхование расходов по локализации и ликвидации последствий чрезвычайных ситуаций и аварий»</w:t>
      </w:r>
    </w:p>
    <w:p w14:paraId="4463B007" w14:textId="77777777" w:rsidR="00750F0C" w:rsidRPr="00BE4939" w:rsidRDefault="00750F0C" w:rsidP="00750F0C">
      <w:pPr>
        <w:pStyle w:val="ab"/>
        <w:jc w:val="center"/>
        <w:rPr>
          <w:rFonts w:ascii="Times New Roman" w:hAnsi="Times New Roman"/>
          <w:b/>
          <w:lang w:eastAsia="ru-RU"/>
        </w:rPr>
      </w:pPr>
    </w:p>
    <w:tbl>
      <w:tblPr>
        <w:tblW w:w="1474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2475"/>
      </w:tblGrid>
      <w:tr w:rsidR="00750F0C" w:rsidRPr="00BE4939" w14:paraId="1900109B" w14:textId="77777777" w:rsidTr="004526E4">
        <w:trPr>
          <w:trHeight w:val="296"/>
        </w:trPr>
        <w:tc>
          <w:tcPr>
            <w:tcW w:w="14743" w:type="dxa"/>
            <w:gridSpan w:val="2"/>
          </w:tcPr>
          <w:p w14:paraId="3F64CC58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 xml:space="preserve">Информация о Заказчике </w:t>
            </w:r>
          </w:p>
        </w:tc>
      </w:tr>
      <w:tr w:rsidR="00750F0C" w:rsidRPr="00BE4939" w14:paraId="28F80743" w14:textId="77777777" w:rsidTr="004526E4">
        <w:tc>
          <w:tcPr>
            <w:tcW w:w="2268" w:type="dxa"/>
          </w:tcPr>
          <w:p w14:paraId="3289CC79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Наименование организации Заказчика</w:t>
            </w:r>
          </w:p>
        </w:tc>
        <w:tc>
          <w:tcPr>
            <w:tcW w:w="12475" w:type="dxa"/>
          </w:tcPr>
          <w:p w14:paraId="6B760057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750F0C" w:rsidRPr="00BE4939" w14:paraId="326FE7A4" w14:textId="77777777" w:rsidTr="004526E4">
        <w:tc>
          <w:tcPr>
            <w:tcW w:w="2268" w:type="dxa"/>
          </w:tcPr>
          <w:p w14:paraId="4E3B6058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ИНН Заказчика</w:t>
            </w:r>
          </w:p>
        </w:tc>
        <w:tc>
          <w:tcPr>
            <w:tcW w:w="12475" w:type="dxa"/>
          </w:tcPr>
          <w:p w14:paraId="56EBE2FD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7817041021</w:t>
            </w:r>
          </w:p>
        </w:tc>
      </w:tr>
      <w:tr w:rsidR="00750F0C" w:rsidRPr="00BE4939" w14:paraId="3033EB1E" w14:textId="77777777" w:rsidTr="004526E4">
        <w:trPr>
          <w:trHeight w:val="481"/>
        </w:trPr>
        <w:tc>
          <w:tcPr>
            <w:tcW w:w="2268" w:type="dxa"/>
          </w:tcPr>
          <w:p w14:paraId="0A164F5B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Адрес Заказчика</w:t>
            </w:r>
          </w:p>
        </w:tc>
        <w:tc>
          <w:tcPr>
            <w:tcW w:w="12475" w:type="dxa"/>
          </w:tcPr>
          <w:p w14:paraId="14EF0232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196641, Санкт-Петербург, п. Металлострой, Школьная ул., д.8, лит. А</w:t>
            </w:r>
          </w:p>
        </w:tc>
      </w:tr>
      <w:tr w:rsidR="00750F0C" w:rsidRPr="00BE4939" w14:paraId="285EC463" w14:textId="77777777" w:rsidTr="004526E4">
        <w:tc>
          <w:tcPr>
            <w:tcW w:w="2268" w:type="dxa"/>
          </w:tcPr>
          <w:p w14:paraId="52CFA528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Адрес оказания услуг</w:t>
            </w:r>
          </w:p>
        </w:tc>
        <w:tc>
          <w:tcPr>
            <w:tcW w:w="12475" w:type="dxa"/>
          </w:tcPr>
          <w:p w14:paraId="02FFBF69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196641, Санкт-Петербург, п. Металлострой, Школьная ул., д.8, лит. А</w:t>
            </w:r>
          </w:p>
        </w:tc>
      </w:tr>
      <w:tr w:rsidR="00750F0C" w:rsidRPr="00BE4939" w14:paraId="526F827A" w14:textId="77777777" w:rsidTr="004526E4">
        <w:tc>
          <w:tcPr>
            <w:tcW w:w="2268" w:type="dxa"/>
          </w:tcPr>
          <w:p w14:paraId="56A0C802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Руководитель Заказчика</w:t>
            </w:r>
          </w:p>
        </w:tc>
        <w:tc>
          <w:tcPr>
            <w:tcW w:w="12475" w:type="dxa"/>
          </w:tcPr>
          <w:p w14:paraId="7125CE7D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Директор Андреева Светлана Леонидовна</w:t>
            </w:r>
          </w:p>
        </w:tc>
      </w:tr>
      <w:tr w:rsidR="00750F0C" w:rsidRPr="00BE4939" w14:paraId="5093DC99" w14:textId="77777777" w:rsidTr="004526E4">
        <w:trPr>
          <w:trHeight w:val="70"/>
        </w:trPr>
        <w:tc>
          <w:tcPr>
            <w:tcW w:w="2268" w:type="dxa"/>
          </w:tcPr>
          <w:p w14:paraId="1AED5FE9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ФИО контактного лица Заказчика</w:t>
            </w:r>
          </w:p>
        </w:tc>
        <w:tc>
          <w:tcPr>
            <w:tcW w:w="12475" w:type="dxa"/>
          </w:tcPr>
          <w:p w14:paraId="1F851C1A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Алешина С.А.</w:t>
            </w:r>
          </w:p>
        </w:tc>
      </w:tr>
      <w:tr w:rsidR="00750F0C" w:rsidRPr="00BE4939" w14:paraId="4B9F7449" w14:textId="77777777" w:rsidTr="004526E4">
        <w:tc>
          <w:tcPr>
            <w:tcW w:w="2268" w:type="dxa"/>
          </w:tcPr>
          <w:p w14:paraId="5382BA8A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Телефон Заказчика</w:t>
            </w:r>
          </w:p>
        </w:tc>
        <w:tc>
          <w:tcPr>
            <w:tcW w:w="12475" w:type="dxa"/>
          </w:tcPr>
          <w:p w14:paraId="593B1B9E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8(812)417-34-38; 8(812)417-34-37</w:t>
            </w:r>
          </w:p>
        </w:tc>
      </w:tr>
      <w:tr w:rsidR="00750F0C" w:rsidRPr="00BE4939" w14:paraId="667A3419" w14:textId="77777777" w:rsidTr="004526E4">
        <w:tc>
          <w:tcPr>
            <w:tcW w:w="2268" w:type="dxa"/>
          </w:tcPr>
          <w:p w14:paraId="3F3CDFF9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Адрес электронной почты Заказчика</w:t>
            </w:r>
          </w:p>
        </w:tc>
        <w:tc>
          <w:tcPr>
            <w:tcW w:w="12475" w:type="dxa"/>
          </w:tcPr>
          <w:p w14:paraId="1D6929ED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sc453klp@obr.gov.spb.ru</w:t>
            </w:r>
          </w:p>
        </w:tc>
      </w:tr>
      <w:tr w:rsidR="00750F0C" w:rsidRPr="00BE4939" w14:paraId="65D864F5" w14:textId="77777777" w:rsidTr="004526E4">
        <w:trPr>
          <w:trHeight w:val="304"/>
        </w:trPr>
        <w:tc>
          <w:tcPr>
            <w:tcW w:w="14743" w:type="dxa"/>
            <w:gridSpan w:val="2"/>
          </w:tcPr>
          <w:p w14:paraId="792D9C76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750F0C" w:rsidRPr="00BE4939" w14:paraId="5C16434D" w14:textId="77777777" w:rsidTr="004526E4">
        <w:tc>
          <w:tcPr>
            <w:tcW w:w="2268" w:type="dxa"/>
          </w:tcPr>
          <w:p w14:paraId="39A60237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Заказчик</w:t>
            </w:r>
          </w:p>
        </w:tc>
        <w:tc>
          <w:tcPr>
            <w:tcW w:w="12475" w:type="dxa"/>
          </w:tcPr>
          <w:p w14:paraId="30AFD172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 xml:space="preserve">Государственное бюджетное общеобразовательное учреждение начальная общеобразовательная школа № 453 </w:t>
            </w:r>
          </w:p>
          <w:p w14:paraId="6402D79B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Санкт-Петербурга</w:t>
            </w:r>
          </w:p>
        </w:tc>
      </w:tr>
      <w:tr w:rsidR="00750F0C" w:rsidRPr="00BE4939" w14:paraId="12F41DE4" w14:textId="77777777" w:rsidTr="004526E4">
        <w:tc>
          <w:tcPr>
            <w:tcW w:w="2268" w:type="dxa"/>
          </w:tcPr>
          <w:p w14:paraId="5D20D3B0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Правовое основание для поставки товара</w:t>
            </w:r>
          </w:p>
        </w:tc>
        <w:tc>
          <w:tcPr>
            <w:tcW w:w="12475" w:type="dxa"/>
          </w:tcPr>
          <w:p w14:paraId="68B97AAA" w14:textId="77777777" w:rsidR="007D3309" w:rsidRPr="00BE0552" w:rsidRDefault="007D3309" w:rsidP="007D3309">
            <w:pPr>
              <w:suppressAutoHyphens/>
              <w:rPr>
                <w:sz w:val="20"/>
                <w:szCs w:val="20"/>
                <w:lang w:eastAsia="ar-SA"/>
              </w:rPr>
            </w:pPr>
            <w:r w:rsidRPr="00BE0552">
              <w:rPr>
                <w:sz w:val="20"/>
                <w:szCs w:val="20"/>
                <w:lang w:eastAsia="ar-SA"/>
              </w:rPr>
              <w:t xml:space="preserve">Закон СПб от </w:t>
            </w:r>
            <w:r w:rsidRPr="00BE0552">
              <w:rPr>
                <w:color w:val="333333"/>
                <w:sz w:val="20"/>
                <w:szCs w:val="20"/>
                <w:shd w:val="clear" w:color="auto" w:fill="FFFFFF"/>
              </w:rPr>
              <w:t>26.11.2025 № 659-124</w:t>
            </w:r>
            <w:r w:rsidRPr="00BE0552">
              <w:rPr>
                <w:sz w:val="20"/>
                <w:szCs w:val="20"/>
                <w:lang w:eastAsia="ar-SA"/>
              </w:rPr>
              <w:t xml:space="preserve"> «О бюджете Санкт-Петербурга на 2026 год и на плановый период 2027 и 2028 годов»</w:t>
            </w:r>
          </w:p>
          <w:p w14:paraId="4F65E44C" w14:textId="62A82C54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50F0C" w:rsidRPr="00BE4939" w14:paraId="48C779D6" w14:textId="77777777" w:rsidTr="004526E4">
        <w:tc>
          <w:tcPr>
            <w:tcW w:w="2268" w:type="dxa"/>
          </w:tcPr>
          <w:p w14:paraId="3A2B64FB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Обоснование начальной цены</w:t>
            </w:r>
          </w:p>
          <w:p w14:paraId="2DCDD105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5" w:type="dxa"/>
          </w:tcPr>
          <w:p w14:paraId="4BD86C81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BE4939">
              <w:rPr>
                <w:rFonts w:ascii="Times New Roman" w:hAnsi="Times New Roman"/>
                <w:color w:val="000000"/>
                <w:sz w:val="20"/>
                <w:szCs w:val="20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750F0C" w:rsidRPr="00BE4939" w14:paraId="0A023A14" w14:textId="77777777" w:rsidTr="004526E4">
        <w:trPr>
          <w:trHeight w:val="630"/>
        </w:trPr>
        <w:tc>
          <w:tcPr>
            <w:tcW w:w="2268" w:type="dxa"/>
            <w:vAlign w:val="center"/>
          </w:tcPr>
          <w:p w14:paraId="2799F2F1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12475" w:type="dxa"/>
            <w:vAlign w:val="center"/>
          </w:tcPr>
          <w:p w14:paraId="5809C61D" w14:textId="3423710F" w:rsidR="00750F0C" w:rsidRPr="00BE4939" w:rsidRDefault="00FD0A1D" w:rsidP="00750F0C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4526E4">
              <w:rPr>
                <w:rFonts w:ascii="Times New Roman" w:eastAsia="Times New Roman" w:hAnsi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>10 000,00</w:t>
            </w:r>
            <w:r w:rsidR="00750F0C" w:rsidRPr="004526E4">
              <w:rPr>
                <w:rFonts w:ascii="Times New Roman" w:eastAsia="Times New Roman" w:hAnsi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="00750F0C" w:rsidRPr="00BE493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руб</w:t>
            </w:r>
            <w:r w:rsidR="00750F0C" w:rsidRPr="00BE4939">
              <w:rPr>
                <w:rFonts w:ascii="Times New Roman" w:hAnsi="Times New Roman"/>
                <w:sz w:val="20"/>
                <w:szCs w:val="20"/>
              </w:rPr>
              <w:t>. (</w:t>
            </w:r>
            <w:r w:rsidR="004526E4">
              <w:rPr>
                <w:rFonts w:ascii="Times New Roman" w:hAnsi="Times New Roman"/>
                <w:sz w:val="20"/>
                <w:szCs w:val="20"/>
              </w:rPr>
              <w:t>десять тысяч</w:t>
            </w:r>
            <w:r w:rsidR="00750F0C">
              <w:rPr>
                <w:rFonts w:ascii="Times New Roman" w:hAnsi="Times New Roman"/>
                <w:sz w:val="20"/>
                <w:szCs w:val="20"/>
              </w:rPr>
              <w:t xml:space="preserve"> рублей 00 копеек</w:t>
            </w:r>
            <w:r w:rsidR="00750F0C" w:rsidRPr="00BE493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50F0C" w:rsidRPr="00BE4939" w14:paraId="4BE25306" w14:textId="77777777" w:rsidTr="004526E4">
        <w:trPr>
          <w:trHeight w:val="367"/>
        </w:trPr>
        <w:tc>
          <w:tcPr>
            <w:tcW w:w="2268" w:type="dxa"/>
          </w:tcPr>
          <w:p w14:paraId="127AC831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2475" w:type="dxa"/>
          </w:tcPr>
          <w:p w14:paraId="0B5EB8C0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СГЗ</w:t>
            </w:r>
          </w:p>
        </w:tc>
      </w:tr>
      <w:tr w:rsidR="00750F0C" w:rsidRPr="00BE4939" w14:paraId="135E12CB" w14:textId="77777777" w:rsidTr="004526E4">
        <w:trPr>
          <w:trHeight w:val="304"/>
        </w:trPr>
        <w:tc>
          <w:tcPr>
            <w:tcW w:w="14743" w:type="dxa"/>
            <w:gridSpan w:val="2"/>
          </w:tcPr>
          <w:p w14:paraId="4497ECA3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br w:type="page"/>
              <w:t xml:space="preserve">Предмет, условия и сроки поставки товара/услуг </w:t>
            </w:r>
          </w:p>
        </w:tc>
      </w:tr>
      <w:tr w:rsidR="00750F0C" w:rsidRPr="00BE4939" w14:paraId="0A8A0575" w14:textId="77777777" w:rsidTr="004526E4">
        <w:tc>
          <w:tcPr>
            <w:tcW w:w="2268" w:type="dxa"/>
          </w:tcPr>
          <w:p w14:paraId="1B03A69A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Предмет закупки</w:t>
            </w:r>
          </w:p>
        </w:tc>
        <w:tc>
          <w:tcPr>
            <w:tcW w:w="12475" w:type="dxa"/>
          </w:tcPr>
          <w:p w14:paraId="761B25E7" w14:textId="77777777" w:rsidR="00750F0C" w:rsidRPr="00750F0C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750F0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Страхование расходов по локализации и ликвидации последствий чрезвычайных ситуаций и аварий</w:t>
            </w:r>
          </w:p>
        </w:tc>
      </w:tr>
      <w:tr w:rsidR="00750F0C" w:rsidRPr="00BE4939" w14:paraId="045528FC" w14:textId="77777777" w:rsidTr="004526E4">
        <w:tc>
          <w:tcPr>
            <w:tcW w:w="2268" w:type="dxa"/>
          </w:tcPr>
          <w:p w14:paraId="6C001AC4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Срок оказания услуг</w:t>
            </w:r>
          </w:p>
        </w:tc>
        <w:tc>
          <w:tcPr>
            <w:tcW w:w="12475" w:type="dxa"/>
          </w:tcPr>
          <w:p w14:paraId="5B0FB30F" w14:textId="7A6317FF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со дня</w:t>
            </w:r>
            <w:r w:rsidR="00B3539F">
              <w:rPr>
                <w:rFonts w:ascii="Times New Roman" w:hAnsi="Times New Roman"/>
                <w:sz w:val="20"/>
                <w:szCs w:val="20"/>
              </w:rPr>
              <w:t>,</w:t>
            </w:r>
            <w:r w:rsidRPr="00BE4939">
              <w:rPr>
                <w:rFonts w:ascii="Times New Roman" w:hAnsi="Times New Roman"/>
                <w:sz w:val="20"/>
                <w:szCs w:val="20"/>
              </w:rPr>
              <w:t xml:space="preserve"> следующего за днём подписания контракта</w:t>
            </w:r>
            <w:r w:rsidR="00B3539F">
              <w:rPr>
                <w:rFonts w:ascii="Times New Roman" w:hAnsi="Times New Roman"/>
                <w:sz w:val="20"/>
                <w:szCs w:val="20"/>
              </w:rPr>
              <w:t>, по 30.11.2026г.</w:t>
            </w:r>
            <w:bookmarkStart w:id="0" w:name="_GoBack"/>
            <w:bookmarkEnd w:id="0"/>
          </w:p>
        </w:tc>
      </w:tr>
      <w:tr w:rsidR="00750F0C" w:rsidRPr="00BE4939" w14:paraId="00A30492" w14:textId="77777777" w:rsidTr="004526E4">
        <w:tc>
          <w:tcPr>
            <w:tcW w:w="2268" w:type="dxa"/>
          </w:tcPr>
          <w:p w14:paraId="5211F98D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Цель данной закупки</w:t>
            </w:r>
          </w:p>
        </w:tc>
        <w:tc>
          <w:tcPr>
            <w:tcW w:w="12475" w:type="dxa"/>
          </w:tcPr>
          <w:p w14:paraId="169F844C" w14:textId="77777777" w:rsidR="00750F0C" w:rsidRPr="00BE4939" w:rsidRDefault="00750F0C" w:rsidP="009A09FF">
            <w:pPr>
              <w:pStyle w:val="ab"/>
              <w:rPr>
                <w:rFonts w:ascii="Times New Roman" w:eastAsia="Times New Roman" w:hAnsi="Times New Roman"/>
                <w:color w:val="5C5C5C"/>
                <w:sz w:val="20"/>
                <w:szCs w:val="20"/>
                <w:shd w:val="clear" w:color="auto" w:fill="FFFFFF"/>
                <w:lang w:eastAsia="ru-RU"/>
              </w:rPr>
            </w:pPr>
            <w:r w:rsidRPr="00750F0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Страхование расходов по локализации и ликвидации последствий чрезвычайных ситуаций и аварий</w:t>
            </w:r>
          </w:p>
        </w:tc>
      </w:tr>
      <w:tr w:rsidR="00750F0C" w:rsidRPr="00BE4939" w14:paraId="46386CE4" w14:textId="77777777" w:rsidTr="004526E4">
        <w:tc>
          <w:tcPr>
            <w:tcW w:w="2268" w:type="dxa"/>
          </w:tcPr>
          <w:p w14:paraId="08F307EB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ОКПД2</w:t>
            </w:r>
          </w:p>
        </w:tc>
        <w:tc>
          <w:tcPr>
            <w:tcW w:w="12475" w:type="dxa"/>
          </w:tcPr>
          <w:p w14:paraId="6E8382A9" w14:textId="77777777" w:rsidR="00750F0C" w:rsidRPr="007F722C" w:rsidRDefault="007F722C" w:rsidP="009A09FF">
            <w:pPr>
              <w:pStyle w:val="ab"/>
              <w:rPr>
                <w:rFonts w:ascii="Times New Roman" w:hAnsi="Times New Roman"/>
                <w:b/>
                <w:sz w:val="20"/>
                <w:szCs w:val="20"/>
              </w:rPr>
            </w:pPr>
            <w:r w:rsidRPr="007F722C">
              <w:rPr>
                <w:rStyle w:val="ac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>65.12.90.000</w:t>
            </w:r>
            <w:r w:rsidRPr="007F722C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 —  </w:t>
            </w:r>
            <w:r w:rsidRPr="007F722C">
              <w:rPr>
                <w:rStyle w:val="ac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>«Услуги по страхованию, кроме страхования жизни, прочие»</w:t>
            </w:r>
          </w:p>
        </w:tc>
      </w:tr>
      <w:tr w:rsidR="00750F0C" w:rsidRPr="00BE4939" w14:paraId="0ACD65EC" w14:textId="77777777" w:rsidTr="004526E4">
        <w:tc>
          <w:tcPr>
            <w:tcW w:w="2268" w:type="dxa"/>
          </w:tcPr>
          <w:p w14:paraId="7DB640D0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КТРУ / ККН</w:t>
            </w:r>
          </w:p>
        </w:tc>
        <w:tc>
          <w:tcPr>
            <w:tcW w:w="12475" w:type="dxa"/>
          </w:tcPr>
          <w:p w14:paraId="53E17189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50F0C" w:rsidRPr="00BE4939" w14:paraId="0699ED21" w14:textId="77777777" w:rsidTr="004526E4">
        <w:tc>
          <w:tcPr>
            <w:tcW w:w="2268" w:type="dxa"/>
          </w:tcPr>
          <w:p w14:paraId="04CBB759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 w:rsidRPr="00BE4939">
              <w:rPr>
                <w:rFonts w:ascii="Times New Roman" w:hAnsi="Times New Roman"/>
                <w:sz w:val="20"/>
                <w:szCs w:val="20"/>
              </w:rPr>
              <w:t>Способ определения поставщика</w:t>
            </w:r>
          </w:p>
        </w:tc>
        <w:tc>
          <w:tcPr>
            <w:tcW w:w="12475" w:type="dxa"/>
          </w:tcPr>
          <w:p w14:paraId="1645960B" w14:textId="77777777" w:rsidR="00750F0C" w:rsidRPr="00BE4939" w:rsidRDefault="00750F0C" w:rsidP="009A09FF">
            <w:pPr>
              <w:pStyle w:val="ab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Электронный магазин</w:t>
            </w:r>
          </w:p>
        </w:tc>
      </w:tr>
    </w:tbl>
    <w:p w14:paraId="5A2AC941" w14:textId="77777777" w:rsidR="00750F0C" w:rsidRDefault="00750F0C" w:rsidP="0017370A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</w:p>
    <w:p w14:paraId="36779A48" w14:textId="77777777" w:rsidR="00750F0C" w:rsidRDefault="00750F0C" w:rsidP="0017370A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</w:p>
    <w:p w14:paraId="040AB7E1" w14:textId="77777777" w:rsidR="004526E4" w:rsidRDefault="004526E4" w:rsidP="0017370A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</w:p>
    <w:p w14:paraId="25668391" w14:textId="77777777" w:rsidR="00620511" w:rsidRPr="00620511" w:rsidRDefault="00620511" w:rsidP="0017370A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620511">
        <w:rPr>
          <w:b/>
          <w:sz w:val="22"/>
          <w:szCs w:val="22"/>
        </w:rPr>
        <w:lastRenderedPageBreak/>
        <w:t>Описание объекта закупки</w:t>
      </w:r>
    </w:p>
    <w:p w14:paraId="68D2091F" w14:textId="77777777" w:rsidR="00620511" w:rsidRPr="00620511" w:rsidRDefault="00620511" w:rsidP="00620511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</w:p>
    <w:tbl>
      <w:tblPr>
        <w:tblW w:w="1460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261"/>
        <w:gridCol w:w="2976"/>
        <w:gridCol w:w="3261"/>
        <w:gridCol w:w="2835"/>
        <w:gridCol w:w="1842"/>
      </w:tblGrid>
      <w:tr w:rsidR="00620511" w:rsidRPr="00620511" w14:paraId="0B89E721" w14:textId="77777777" w:rsidTr="004526E4">
        <w:trPr>
          <w:trHeight w:val="960"/>
        </w:trPr>
        <w:tc>
          <w:tcPr>
            <w:tcW w:w="426" w:type="dxa"/>
            <w:shd w:val="clear" w:color="auto" w:fill="DEEAF6" w:themeFill="accent1" w:themeFillTint="33"/>
            <w:vAlign w:val="center"/>
            <w:hideMark/>
          </w:tcPr>
          <w:p w14:paraId="5CB4D3FC" w14:textId="77777777" w:rsidR="00620511" w:rsidRPr="00620511" w:rsidRDefault="00620511" w:rsidP="009A09FF">
            <w:pPr>
              <w:jc w:val="center"/>
              <w:rPr>
                <w:b/>
                <w:bCs/>
                <w:sz w:val="22"/>
                <w:szCs w:val="22"/>
              </w:rPr>
            </w:pPr>
            <w:r w:rsidRPr="00620511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261" w:type="dxa"/>
            <w:shd w:val="clear" w:color="auto" w:fill="DEEAF6" w:themeFill="accent1" w:themeFillTint="33"/>
            <w:vAlign w:val="center"/>
            <w:hideMark/>
          </w:tcPr>
          <w:p w14:paraId="20354FB4" w14:textId="77777777" w:rsidR="00620511" w:rsidRPr="00620511" w:rsidRDefault="00620511" w:rsidP="009A09FF">
            <w:pPr>
              <w:jc w:val="both"/>
              <w:rPr>
                <w:b/>
                <w:bCs/>
                <w:sz w:val="22"/>
                <w:szCs w:val="22"/>
              </w:rPr>
            </w:pPr>
            <w:r w:rsidRPr="00620511">
              <w:rPr>
                <w:b/>
                <w:bCs/>
                <w:sz w:val="22"/>
                <w:szCs w:val="22"/>
              </w:rPr>
              <w:t>Объект страхования</w:t>
            </w:r>
          </w:p>
        </w:tc>
        <w:tc>
          <w:tcPr>
            <w:tcW w:w="2976" w:type="dxa"/>
            <w:shd w:val="clear" w:color="auto" w:fill="DEEAF6" w:themeFill="accent1" w:themeFillTint="33"/>
            <w:vAlign w:val="center"/>
            <w:hideMark/>
          </w:tcPr>
          <w:p w14:paraId="383F681C" w14:textId="77777777" w:rsidR="00620511" w:rsidRPr="00620511" w:rsidRDefault="00620511" w:rsidP="009A09FF">
            <w:pPr>
              <w:pStyle w:val="ab"/>
              <w:rPr>
                <w:rFonts w:ascii="Times New Roman" w:hAnsi="Times New Roman"/>
                <w:b/>
              </w:rPr>
            </w:pPr>
            <w:r w:rsidRPr="00620511">
              <w:rPr>
                <w:rFonts w:ascii="Times New Roman" w:hAnsi="Times New Roman"/>
                <w:b/>
              </w:rPr>
              <w:t xml:space="preserve">Территория страхования: </w:t>
            </w:r>
          </w:p>
          <w:p w14:paraId="7389CB17" w14:textId="77777777" w:rsidR="00620511" w:rsidRPr="00620511" w:rsidRDefault="00620511" w:rsidP="009A09F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DEEAF6" w:themeFill="accent1" w:themeFillTint="33"/>
            <w:vAlign w:val="center"/>
          </w:tcPr>
          <w:p w14:paraId="08413828" w14:textId="77777777" w:rsidR="00620511" w:rsidRPr="00620511" w:rsidRDefault="00620511" w:rsidP="009A09FF">
            <w:pPr>
              <w:jc w:val="center"/>
              <w:rPr>
                <w:b/>
                <w:bCs/>
                <w:sz w:val="22"/>
                <w:szCs w:val="22"/>
              </w:rPr>
            </w:pPr>
            <w:r w:rsidRPr="00620511">
              <w:rPr>
                <w:b/>
                <w:bCs/>
                <w:sz w:val="22"/>
                <w:szCs w:val="22"/>
              </w:rPr>
              <w:t>Период страхования</w:t>
            </w:r>
          </w:p>
        </w:tc>
        <w:tc>
          <w:tcPr>
            <w:tcW w:w="2835" w:type="dxa"/>
            <w:shd w:val="clear" w:color="auto" w:fill="DEEAF6" w:themeFill="accent1" w:themeFillTint="33"/>
            <w:vAlign w:val="center"/>
            <w:hideMark/>
          </w:tcPr>
          <w:p w14:paraId="49140151" w14:textId="77777777" w:rsidR="00620511" w:rsidRPr="00620511" w:rsidRDefault="00620511" w:rsidP="009A09FF">
            <w:pPr>
              <w:jc w:val="center"/>
              <w:rPr>
                <w:b/>
                <w:bCs/>
                <w:sz w:val="22"/>
                <w:szCs w:val="22"/>
              </w:rPr>
            </w:pPr>
            <w:r w:rsidRPr="00620511">
              <w:rPr>
                <w:b/>
                <w:bCs/>
                <w:sz w:val="22"/>
                <w:szCs w:val="22"/>
              </w:rPr>
              <w:t>Страховая сумма, руб.</w:t>
            </w:r>
          </w:p>
        </w:tc>
        <w:tc>
          <w:tcPr>
            <w:tcW w:w="1842" w:type="dxa"/>
            <w:shd w:val="clear" w:color="auto" w:fill="DEEAF6" w:themeFill="accent1" w:themeFillTint="33"/>
            <w:vAlign w:val="center"/>
            <w:hideMark/>
          </w:tcPr>
          <w:p w14:paraId="1F834F67" w14:textId="77777777" w:rsidR="00620511" w:rsidRPr="00620511" w:rsidRDefault="00620511" w:rsidP="009A09FF">
            <w:pPr>
              <w:jc w:val="center"/>
              <w:rPr>
                <w:b/>
                <w:bCs/>
                <w:sz w:val="22"/>
                <w:szCs w:val="22"/>
              </w:rPr>
            </w:pPr>
            <w:r w:rsidRPr="00620511">
              <w:rPr>
                <w:b/>
                <w:bCs/>
                <w:sz w:val="22"/>
                <w:szCs w:val="22"/>
              </w:rPr>
              <w:t>Франшиза</w:t>
            </w:r>
          </w:p>
        </w:tc>
      </w:tr>
      <w:tr w:rsidR="00620511" w:rsidRPr="00620511" w14:paraId="22B452BE" w14:textId="77777777" w:rsidTr="004526E4">
        <w:trPr>
          <w:trHeight w:val="630"/>
        </w:trPr>
        <w:tc>
          <w:tcPr>
            <w:tcW w:w="426" w:type="dxa"/>
            <w:vAlign w:val="center"/>
          </w:tcPr>
          <w:p w14:paraId="4474A61E" w14:textId="77777777" w:rsidR="00620511" w:rsidRPr="00620511" w:rsidRDefault="00620511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61" w:type="dxa"/>
            <w:vAlign w:val="center"/>
          </w:tcPr>
          <w:p w14:paraId="4A15B187" w14:textId="77777777" w:rsidR="00620511" w:rsidRPr="00620511" w:rsidRDefault="00620511" w:rsidP="009A09FF">
            <w:pPr>
              <w:rPr>
                <w:color w:val="000000"/>
                <w:sz w:val="22"/>
                <w:szCs w:val="22"/>
              </w:rPr>
            </w:pPr>
            <w:r w:rsidRPr="00620511">
              <w:rPr>
                <w:sz w:val="22"/>
                <w:szCs w:val="22"/>
              </w:rPr>
              <w:t>Государственное бюджетное общеобразовательное учреждение начальная общеобразовательная школа № 453 Колпинского района Санкт-Петербурга</w:t>
            </w:r>
          </w:p>
        </w:tc>
        <w:tc>
          <w:tcPr>
            <w:tcW w:w="2976" w:type="dxa"/>
            <w:vAlign w:val="center"/>
          </w:tcPr>
          <w:p w14:paraId="3D485FB6" w14:textId="77777777" w:rsidR="00AF10F2" w:rsidRDefault="00620511" w:rsidP="00AF1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620511">
              <w:rPr>
                <w:sz w:val="22"/>
                <w:szCs w:val="22"/>
              </w:rPr>
              <w:t xml:space="preserve">96641, г. Санкт-Петербург, п. Металлострой, </w:t>
            </w:r>
          </w:p>
          <w:p w14:paraId="1C8C9087" w14:textId="77777777" w:rsidR="00AF10F2" w:rsidRDefault="00620511" w:rsidP="00AF10F2">
            <w:pPr>
              <w:jc w:val="center"/>
              <w:rPr>
                <w:sz w:val="22"/>
                <w:szCs w:val="22"/>
              </w:rPr>
            </w:pPr>
            <w:r w:rsidRPr="00620511">
              <w:rPr>
                <w:sz w:val="22"/>
                <w:szCs w:val="22"/>
              </w:rPr>
              <w:t xml:space="preserve">Школьная улица, </w:t>
            </w:r>
          </w:p>
          <w:p w14:paraId="5791427D" w14:textId="77777777" w:rsidR="00620511" w:rsidRPr="00620511" w:rsidRDefault="00620511" w:rsidP="00AF10F2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sz w:val="22"/>
                <w:szCs w:val="22"/>
              </w:rPr>
              <w:t>д.8, литера А.</w:t>
            </w:r>
          </w:p>
        </w:tc>
        <w:tc>
          <w:tcPr>
            <w:tcW w:w="3261" w:type="dxa"/>
            <w:vAlign w:val="center"/>
          </w:tcPr>
          <w:p w14:paraId="7AB09F21" w14:textId="77777777" w:rsidR="00620511" w:rsidRDefault="00620511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</w:rPr>
              <w:t>с</w:t>
            </w:r>
            <w:r w:rsidRPr="00620511">
              <w:rPr>
                <w:color w:val="000000"/>
                <w:sz w:val="22"/>
                <w:szCs w:val="22"/>
              </w:rPr>
              <w:t xml:space="preserve"> 00:00 часов </w:t>
            </w:r>
          </w:p>
          <w:p w14:paraId="64D5C081" w14:textId="6B6B4C81" w:rsidR="00620511" w:rsidRDefault="00620511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«04» декабря 202</w:t>
            </w:r>
            <w:r w:rsidR="00FD0A1D">
              <w:rPr>
                <w:color w:val="000000"/>
                <w:sz w:val="22"/>
                <w:szCs w:val="22"/>
              </w:rPr>
              <w:t>6</w:t>
            </w:r>
            <w:r w:rsidRPr="00620511">
              <w:rPr>
                <w:color w:val="000000"/>
                <w:sz w:val="22"/>
                <w:szCs w:val="22"/>
              </w:rPr>
              <w:t xml:space="preserve">г. </w:t>
            </w:r>
          </w:p>
          <w:p w14:paraId="7746F717" w14:textId="77777777" w:rsidR="00620511" w:rsidRDefault="00620511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 xml:space="preserve">по 24:00 часов </w:t>
            </w:r>
          </w:p>
          <w:p w14:paraId="78823293" w14:textId="040EF334" w:rsidR="00620511" w:rsidRPr="00620511" w:rsidRDefault="00620511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«03» декабря 202</w:t>
            </w:r>
            <w:r w:rsidR="00FD0A1D">
              <w:rPr>
                <w:color w:val="000000"/>
                <w:sz w:val="22"/>
                <w:szCs w:val="22"/>
              </w:rPr>
              <w:t>7</w:t>
            </w:r>
            <w:r w:rsidRPr="00620511">
              <w:rPr>
                <w:color w:val="000000"/>
                <w:sz w:val="22"/>
                <w:szCs w:val="22"/>
              </w:rPr>
              <w:t>г</w:t>
            </w:r>
          </w:p>
        </w:tc>
        <w:tc>
          <w:tcPr>
            <w:tcW w:w="2835" w:type="dxa"/>
            <w:noWrap/>
            <w:vAlign w:val="center"/>
          </w:tcPr>
          <w:p w14:paraId="35DB301B" w14:textId="77777777" w:rsidR="00AF10F2" w:rsidRDefault="00620511" w:rsidP="00AF10F2">
            <w:pPr>
              <w:pStyle w:val="ab"/>
              <w:jc w:val="center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t>500000,00</w:t>
            </w:r>
          </w:p>
          <w:p w14:paraId="34D15BA5" w14:textId="77777777" w:rsidR="00AF10F2" w:rsidRDefault="00620511" w:rsidP="00AF10F2">
            <w:pPr>
              <w:pStyle w:val="ab"/>
              <w:jc w:val="center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t xml:space="preserve">(Пятьсот тысяч рублей </w:t>
            </w:r>
          </w:p>
          <w:p w14:paraId="5EB588A1" w14:textId="77777777" w:rsidR="00620511" w:rsidRPr="00620511" w:rsidRDefault="00620511" w:rsidP="00AF10F2">
            <w:pPr>
              <w:pStyle w:val="ab"/>
              <w:jc w:val="center"/>
              <w:rPr>
                <w:rFonts w:ascii="Times New Roman" w:hAnsi="Times New Roman"/>
              </w:rPr>
            </w:pPr>
            <w:r w:rsidRPr="00620511">
              <w:rPr>
                <w:rFonts w:ascii="Times New Roman" w:hAnsi="Times New Roman"/>
                <w:color w:val="000000"/>
              </w:rPr>
              <w:t>00 копеек)</w:t>
            </w:r>
          </w:p>
          <w:p w14:paraId="75477176" w14:textId="77777777" w:rsidR="00620511" w:rsidRPr="00620511" w:rsidRDefault="00620511" w:rsidP="009A09F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noWrap/>
            <w:vAlign w:val="center"/>
          </w:tcPr>
          <w:p w14:paraId="50D8A810" w14:textId="77777777" w:rsidR="00620511" w:rsidRPr="00620511" w:rsidRDefault="00620511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Франшиза не устанавливается.</w:t>
            </w:r>
          </w:p>
        </w:tc>
      </w:tr>
    </w:tbl>
    <w:p w14:paraId="7AD71032" w14:textId="77777777" w:rsidR="00620511" w:rsidRDefault="00620511" w:rsidP="0017370A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</w:p>
    <w:tbl>
      <w:tblPr>
        <w:tblW w:w="1460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1"/>
      </w:tblGrid>
      <w:tr w:rsidR="00DA2CFC" w:rsidRPr="00620511" w14:paraId="267077F3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9551D1" w14:textId="77777777" w:rsidR="00DA2CFC" w:rsidRPr="00620511" w:rsidRDefault="00DA2CFC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Общие требования</w:t>
            </w:r>
          </w:p>
        </w:tc>
      </w:tr>
      <w:tr w:rsidR="00DA2CFC" w:rsidRPr="00620511" w14:paraId="334BFC05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6185" w14:textId="6F9BBB19" w:rsidR="00DA2CFC" w:rsidRPr="00620511" w:rsidRDefault="00DA2CFC" w:rsidP="00DA2CFC">
            <w:pPr>
              <w:pStyle w:val="ab"/>
              <w:rPr>
                <w:rFonts w:ascii="Times New Roman" w:hAnsi="Times New Roman"/>
                <w:color w:val="000000"/>
                <w:u w:val="single"/>
              </w:rPr>
            </w:pPr>
            <w:r w:rsidRPr="00620511">
              <w:rPr>
                <w:rFonts w:ascii="Times New Roman" w:hAnsi="Times New Roman"/>
                <w:b/>
                <w:i/>
                <w:color w:val="000000"/>
              </w:rPr>
              <w:t xml:space="preserve">Период действия договоров страхования: </w:t>
            </w:r>
            <w:r w:rsidR="00620511" w:rsidRPr="00620511">
              <w:rPr>
                <w:rFonts w:ascii="Times New Roman" w:hAnsi="Times New Roman"/>
                <w:b/>
                <w:color w:val="000000"/>
                <w:u w:val="single"/>
              </w:rPr>
              <w:t>с</w:t>
            </w:r>
            <w:r w:rsidRPr="00620511">
              <w:rPr>
                <w:rFonts w:ascii="Times New Roman" w:hAnsi="Times New Roman"/>
                <w:b/>
                <w:color w:val="000000"/>
                <w:u w:val="single"/>
              </w:rPr>
              <w:t xml:space="preserve"> 00:00 часов «04» декабря 202</w:t>
            </w:r>
            <w:r w:rsidR="00FD0A1D">
              <w:rPr>
                <w:rFonts w:ascii="Times New Roman" w:hAnsi="Times New Roman"/>
                <w:b/>
                <w:color w:val="000000"/>
                <w:u w:val="single"/>
              </w:rPr>
              <w:t>6</w:t>
            </w:r>
            <w:r w:rsidRPr="00620511">
              <w:rPr>
                <w:rFonts w:ascii="Times New Roman" w:hAnsi="Times New Roman"/>
                <w:b/>
                <w:color w:val="000000"/>
                <w:u w:val="single"/>
              </w:rPr>
              <w:t>г. по 24:00 часов «03» декабря 202</w:t>
            </w:r>
            <w:r w:rsidR="00FD0A1D">
              <w:rPr>
                <w:rFonts w:ascii="Times New Roman" w:hAnsi="Times New Roman"/>
                <w:b/>
                <w:color w:val="000000"/>
                <w:u w:val="single"/>
              </w:rPr>
              <w:t>7</w:t>
            </w:r>
            <w:r w:rsidRPr="00620511">
              <w:rPr>
                <w:rFonts w:ascii="Times New Roman" w:hAnsi="Times New Roman"/>
                <w:b/>
                <w:color w:val="000000"/>
                <w:u w:val="single"/>
              </w:rPr>
              <w:t>г.</w:t>
            </w:r>
            <w:r w:rsidRPr="00620511">
              <w:rPr>
                <w:rFonts w:ascii="Times New Roman" w:hAnsi="Times New Roman"/>
                <w:color w:val="000000"/>
                <w:u w:val="single"/>
              </w:rPr>
              <w:t xml:space="preserve">  </w:t>
            </w:r>
          </w:p>
          <w:p w14:paraId="46C806A7" w14:textId="77777777" w:rsidR="00DA2CFC" w:rsidRPr="00620511" w:rsidRDefault="00DA2CFC" w:rsidP="00DA2CFC">
            <w:pPr>
              <w:pStyle w:val="ab"/>
              <w:rPr>
                <w:rFonts w:ascii="Times New Roman" w:hAnsi="Times New Roman"/>
              </w:rPr>
            </w:pPr>
          </w:p>
          <w:p w14:paraId="02B41E9F" w14:textId="77777777" w:rsidR="00DA2CFC" w:rsidRPr="00620511" w:rsidRDefault="00DA2CFC" w:rsidP="00620511">
            <w:pPr>
              <w:pStyle w:val="ab"/>
              <w:rPr>
                <w:rFonts w:ascii="Times New Roman" w:hAnsi="Times New Roman"/>
              </w:rPr>
            </w:pPr>
            <w:r w:rsidRPr="00620511">
              <w:rPr>
                <w:rFonts w:ascii="Times New Roman" w:hAnsi="Times New Roman"/>
              </w:rPr>
              <w:t xml:space="preserve">Объектом страхования являются не противоречащие законодательству Российской Федерации имущественные интересы Страхователя, связанные с риском его убытков в виде возникновения непредвиденных расходов на локализацию и/или ликвидацию чрезвычайных ситуаций природного и техногенного характера, а также аварий и инцидентов, возникших при эксплуатации потенциально опасных объектов и приведших к чрезвычайным ситуациям, происшедшим (объявленным) на территории страхования. </w:t>
            </w:r>
            <w:r w:rsidRPr="00620511">
              <w:rPr>
                <w:rFonts w:ascii="Times New Roman" w:eastAsia="Times New Roman" w:hAnsi="Times New Roman"/>
                <w:lang w:eastAsia="ru-RU"/>
              </w:rPr>
              <w:t xml:space="preserve">(в соответствии </w:t>
            </w:r>
            <w:r w:rsidRPr="00620511">
              <w:rPr>
                <w:rFonts w:ascii="Times New Roman" w:hAnsi="Times New Roman"/>
                <w:bCs/>
              </w:rPr>
              <w:t>с ФЗ № 68-ФЗ от21.12.1994)</w:t>
            </w:r>
          </w:p>
          <w:p w14:paraId="53076718" w14:textId="77777777" w:rsidR="00DA2CFC" w:rsidRPr="00620511" w:rsidRDefault="00DA2CFC" w:rsidP="00DA2CFC">
            <w:pPr>
              <w:jc w:val="both"/>
              <w:rPr>
                <w:b/>
                <w:bCs/>
                <w:sz w:val="22"/>
                <w:szCs w:val="22"/>
              </w:rPr>
            </w:pPr>
            <w:r w:rsidRPr="00620511">
              <w:rPr>
                <w:b/>
                <w:bCs/>
                <w:sz w:val="22"/>
                <w:szCs w:val="22"/>
              </w:rPr>
              <w:t>Чрезвычайная ситуация:</w:t>
            </w:r>
          </w:p>
          <w:p w14:paraId="5E0AD970" w14:textId="77777777" w:rsidR="00DA2CFC" w:rsidRPr="00620511" w:rsidRDefault="00DA2CFC" w:rsidP="00620511">
            <w:pPr>
              <w:jc w:val="both"/>
              <w:rPr>
                <w:bCs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Под чрезвычайной ситуацией понимается обстановка на территории страхования,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и/или окружающей среде, значительные материальные потери и нарушение условий жизнедеятельности людей. Чрезвычайная ситуация должна быть официально объявлена в порядке, установленном действующим законодательством Российской Федерации.</w:t>
            </w:r>
          </w:p>
          <w:p w14:paraId="614486BC" w14:textId="77777777" w:rsidR="00DA2CFC" w:rsidRPr="00620511" w:rsidRDefault="00DA2CFC" w:rsidP="00DA2CFC">
            <w:pPr>
              <w:jc w:val="both"/>
              <w:rPr>
                <w:b/>
                <w:bCs/>
                <w:sz w:val="22"/>
                <w:szCs w:val="22"/>
              </w:rPr>
            </w:pPr>
            <w:r w:rsidRPr="00620511">
              <w:rPr>
                <w:b/>
                <w:bCs/>
                <w:sz w:val="22"/>
                <w:szCs w:val="22"/>
              </w:rPr>
              <w:t>Ликвидация/локализация:</w:t>
            </w:r>
          </w:p>
          <w:p w14:paraId="1CF1CD77" w14:textId="77777777" w:rsidR="00DA2CFC" w:rsidRPr="00620511" w:rsidRDefault="00DA2CFC" w:rsidP="00620511">
            <w:pPr>
              <w:jc w:val="both"/>
              <w:rPr>
                <w:bCs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Под ликвидацией/локализацией чрезвычайных ситуаций понимаются аварийно- спасательные и другие неотложные работы, проводимые при возникновении чрезвычайных ситуаций и направленные на спасение жизни, и сохранение здоровья людей, снижение размеров ущерба окружающей среде и материальных потерь, а также на локализацию зон чрезвычайных ситуаций, прекращение действия характерных для них опасных факторов.</w:t>
            </w:r>
          </w:p>
          <w:p w14:paraId="036408AE" w14:textId="77777777" w:rsidR="00620511" w:rsidRPr="00620511" w:rsidRDefault="00620511" w:rsidP="00620511">
            <w:pPr>
              <w:jc w:val="both"/>
              <w:rPr>
                <w:b/>
                <w:bCs/>
                <w:sz w:val="22"/>
                <w:szCs w:val="22"/>
              </w:rPr>
            </w:pPr>
            <w:r w:rsidRPr="00620511">
              <w:rPr>
                <w:b/>
                <w:bCs/>
                <w:sz w:val="22"/>
                <w:szCs w:val="22"/>
              </w:rPr>
              <w:t>Условия страхования:</w:t>
            </w:r>
          </w:p>
          <w:p w14:paraId="2FADA266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</w:rPr>
            </w:pPr>
            <w:r w:rsidRPr="00620511">
              <w:rPr>
                <w:rFonts w:ascii="Times New Roman" w:hAnsi="Times New Roman"/>
              </w:rPr>
              <w:t xml:space="preserve">Условия страхования определяются Правилами страхования Страховщика. Правила страхования должны прилагаться к Договору и являться его неотъемлемой частью. </w:t>
            </w:r>
          </w:p>
          <w:p w14:paraId="333BFCD2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  <w:b/>
                <w:bCs/>
                <w:color w:val="000000"/>
              </w:rPr>
            </w:pPr>
            <w:r w:rsidRPr="00620511">
              <w:rPr>
                <w:rFonts w:ascii="Times New Roman" w:hAnsi="Times New Roman"/>
                <w:b/>
                <w:bCs/>
                <w:color w:val="000000"/>
              </w:rPr>
              <w:t>Страховой случай:</w:t>
            </w:r>
          </w:p>
          <w:p w14:paraId="1F5ECEFF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t>Страховым случаем является факт возникновения непредвиденных расходов Страхователя, которые он произвел либо обязан будет произвести для локализации и/или ликвидации чрезвычайных ситуаций, а также аварий и инцидентов, возникших при эксплуатации потенциально опасных объектов и приведших к чрезвычайным ситуациям, происшедшим (объявленным) на территории страхования, которые произошли в результате наступления следующих случайных непредвиденных событий:</w:t>
            </w:r>
          </w:p>
          <w:p w14:paraId="1337C3C9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t>- стихийных бедствий;</w:t>
            </w:r>
          </w:p>
          <w:p w14:paraId="5D5EC3DE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t xml:space="preserve">- пожара, взрыва; </w:t>
            </w:r>
          </w:p>
          <w:p w14:paraId="178D114A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t>- падения летающих объектов и их обломков;</w:t>
            </w:r>
          </w:p>
          <w:p w14:paraId="19DCFE1B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t>- наезда транспортных и механических средств;</w:t>
            </w:r>
          </w:p>
          <w:p w14:paraId="4E0D0A74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lastRenderedPageBreak/>
              <w:t>- противоправных действий третьих лиц;</w:t>
            </w:r>
          </w:p>
          <w:p w14:paraId="6556EA44" w14:textId="77777777" w:rsidR="00620511" w:rsidRPr="00620511" w:rsidRDefault="00620511" w:rsidP="00620511">
            <w:pPr>
              <w:pStyle w:val="ab"/>
              <w:rPr>
                <w:rFonts w:ascii="Times New Roman" w:hAnsi="Times New Roman"/>
                <w:color w:val="000000"/>
              </w:rPr>
            </w:pPr>
            <w:r w:rsidRPr="00620511">
              <w:rPr>
                <w:rFonts w:ascii="Times New Roman" w:hAnsi="Times New Roman"/>
                <w:color w:val="000000"/>
              </w:rPr>
              <w:t>- разрушения (полностью или частично) объекта капитального строительства и/или потенциально опасного объекта,</w:t>
            </w:r>
          </w:p>
          <w:p w14:paraId="526622A5" w14:textId="77777777" w:rsidR="00DA2CFC" w:rsidRPr="00620511" w:rsidRDefault="00DA2CFC" w:rsidP="00620511">
            <w:pPr>
              <w:ind w:right="-1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DA2CFC" w:rsidRPr="00620511" w14:paraId="53797E21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0AC3" w14:textId="77777777" w:rsidR="00DA2CFC" w:rsidRPr="00620511" w:rsidRDefault="00DA2CFC" w:rsidP="00DA2CFC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lastRenderedPageBreak/>
              <w:t>Требования к качеству оказываемых услуг</w:t>
            </w:r>
          </w:p>
        </w:tc>
      </w:tr>
      <w:tr w:rsidR="00DA2CFC" w:rsidRPr="00620511" w14:paraId="565CBF16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A707" w14:textId="77777777" w:rsidR="00DA2CFC" w:rsidRPr="00620511" w:rsidRDefault="00DA2CFC" w:rsidP="00DA2CFC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Страхование расходов по локализации и ликвидации последствий чрезвычайных ситуаций и аварий осуществляется в соответствии с требованиями Федерального закона от 21.12.1994 № 68-ФЗ «О защите населения и территорий от чрезвычайных ситуаций природного и техногенного характера», соблюдать требования по готовности к действиям по ликвидации чрезвычайных ситуаций о  формировании резерва финансовых средств для ликвидации чрезвычайных ситуаций природного и техногенного характера.</w:t>
            </w:r>
          </w:p>
        </w:tc>
      </w:tr>
      <w:tr w:rsidR="00DA2CFC" w:rsidRPr="00620511" w14:paraId="21C13DFF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9F76" w14:textId="77777777" w:rsidR="00DA2CFC" w:rsidRPr="00620511" w:rsidRDefault="00DA2CFC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Требования к гарантийным обязательствам оказываемых услуг</w:t>
            </w:r>
          </w:p>
        </w:tc>
      </w:tr>
      <w:tr w:rsidR="00DA2CFC" w:rsidRPr="00620511" w14:paraId="3C32ECFF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2819" w14:textId="77777777" w:rsidR="00DA2CFC" w:rsidRPr="00620511" w:rsidRDefault="00DA2CFC" w:rsidP="009A09FF">
            <w:pPr>
              <w:ind w:firstLine="601"/>
              <w:jc w:val="both"/>
              <w:rPr>
                <w:bCs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нет</w:t>
            </w:r>
          </w:p>
        </w:tc>
      </w:tr>
      <w:tr w:rsidR="00DA2CFC" w:rsidRPr="00620511" w14:paraId="00BEFBF2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C908" w14:textId="77777777" w:rsidR="00DA2CFC" w:rsidRPr="00620511" w:rsidRDefault="00DA2CFC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 xml:space="preserve">Требования к конфиденциальности </w:t>
            </w:r>
          </w:p>
        </w:tc>
      </w:tr>
      <w:tr w:rsidR="00DA2CFC" w:rsidRPr="00620511" w14:paraId="1A6A20A9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23B1" w14:textId="77777777" w:rsidR="00DA2CFC" w:rsidRPr="00620511" w:rsidRDefault="00DA2CFC" w:rsidP="009A09FF">
            <w:pPr>
              <w:ind w:firstLine="459"/>
              <w:jc w:val="both"/>
              <w:rPr>
                <w:i/>
                <w:color w:val="000000"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Согласно проекту договора</w:t>
            </w:r>
          </w:p>
        </w:tc>
      </w:tr>
      <w:tr w:rsidR="00DA2CFC" w:rsidRPr="00620511" w14:paraId="14B8A078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ACC9" w14:textId="77777777" w:rsidR="00DA2CFC" w:rsidRPr="00620511" w:rsidRDefault="00DA2CFC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 xml:space="preserve">Требования к безопасности оказания услуг и безопасности результата оказанных услуг </w:t>
            </w:r>
          </w:p>
        </w:tc>
      </w:tr>
      <w:tr w:rsidR="00DA2CFC" w:rsidRPr="00620511" w14:paraId="792A55D7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E268" w14:textId="77777777" w:rsidR="00DA2CFC" w:rsidRPr="00620511" w:rsidRDefault="00DA2CFC" w:rsidP="009A09FF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нет</w:t>
            </w:r>
          </w:p>
        </w:tc>
      </w:tr>
      <w:tr w:rsidR="00DA2CFC" w:rsidRPr="00620511" w14:paraId="00662B58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23CC" w14:textId="77777777" w:rsidR="00DA2CFC" w:rsidRPr="00620511" w:rsidRDefault="00DA2CFC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Требования к составу технического предложения участника</w:t>
            </w:r>
          </w:p>
        </w:tc>
      </w:tr>
      <w:tr w:rsidR="00DA2CFC" w:rsidRPr="00620511" w14:paraId="1EEEB86D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8776" w14:textId="77777777" w:rsidR="00DA2CFC" w:rsidRPr="00620511" w:rsidRDefault="00DA2CFC" w:rsidP="009A09FF">
            <w:pPr>
              <w:tabs>
                <w:tab w:val="left" w:pos="567"/>
              </w:tabs>
              <w:ind w:firstLine="567"/>
              <w:jc w:val="both"/>
              <w:rPr>
                <w:bCs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Страховщик должен иметь лицензию по Обязательному страхованию гражданской ответственности владельца опасного объекта за причинение вреда в результате аварии на опасном объекте (ОПО) (подтверждается заверенной копией лицензии).</w:t>
            </w:r>
          </w:p>
        </w:tc>
      </w:tr>
      <w:tr w:rsidR="00DA2CFC" w:rsidRPr="00620511" w14:paraId="142CBC96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E771" w14:textId="77777777" w:rsidR="00DA2CFC" w:rsidRPr="00620511" w:rsidRDefault="00DA2CFC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Специальные требования</w:t>
            </w:r>
          </w:p>
        </w:tc>
      </w:tr>
      <w:tr w:rsidR="00DA2CFC" w:rsidRPr="00620511" w14:paraId="50C11A35" w14:textId="77777777" w:rsidTr="004526E4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7480" w14:textId="77777777" w:rsidR="00DA2CFC" w:rsidRPr="00620511" w:rsidRDefault="00DA2CFC" w:rsidP="009A09FF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нет</w:t>
            </w:r>
          </w:p>
        </w:tc>
      </w:tr>
    </w:tbl>
    <w:p w14:paraId="1B173694" w14:textId="77777777" w:rsidR="00DA2CFC" w:rsidRPr="00620511" w:rsidRDefault="00DA2CFC" w:rsidP="00DA2CFC">
      <w:pPr>
        <w:jc w:val="center"/>
        <w:rPr>
          <w:color w:val="000000"/>
          <w:sz w:val="22"/>
          <w:szCs w:val="22"/>
        </w:rPr>
      </w:pPr>
      <w:r w:rsidRPr="00620511">
        <w:rPr>
          <w:color w:val="000000"/>
          <w:sz w:val="22"/>
          <w:szCs w:val="22"/>
        </w:rPr>
        <w:t>РЕЗУЛЬТАТ ОКАЗАННЫХ УСЛУГ</w:t>
      </w:r>
    </w:p>
    <w:p w14:paraId="64957EA4" w14:textId="77777777" w:rsidR="00DA2CFC" w:rsidRPr="00620511" w:rsidRDefault="00DA2CFC" w:rsidP="00DA2CFC">
      <w:pPr>
        <w:jc w:val="center"/>
        <w:rPr>
          <w:color w:val="000000"/>
          <w:sz w:val="22"/>
          <w:szCs w:val="22"/>
        </w:rPr>
      </w:pP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62"/>
      </w:tblGrid>
      <w:tr w:rsidR="00DA2CFC" w:rsidRPr="00620511" w14:paraId="6134EB6D" w14:textId="77777777" w:rsidTr="00DA2CFC">
        <w:trPr>
          <w:trHeight w:val="385"/>
        </w:trPr>
        <w:tc>
          <w:tcPr>
            <w:tcW w:w="1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403B" w14:textId="77777777" w:rsidR="00DA2CFC" w:rsidRPr="00620511" w:rsidRDefault="00DA2CFC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Описание конечного результата оказанных услуг</w:t>
            </w:r>
          </w:p>
        </w:tc>
      </w:tr>
      <w:tr w:rsidR="00DA2CFC" w:rsidRPr="00620511" w14:paraId="064C675E" w14:textId="77777777" w:rsidTr="00DA2CFC">
        <w:trPr>
          <w:trHeight w:val="385"/>
        </w:trPr>
        <w:tc>
          <w:tcPr>
            <w:tcW w:w="1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A630" w14:textId="77777777" w:rsidR="00DA2CFC" w:rsidRPr="00620511" w:rsidRDefault="00DA2CFC" w:rsidP="009A09FF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Исполнение договора страхования</w:t>
            </w:r>
            <w:r w:rsidRPr="00620511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DA2CFC" w:rsidRPr="00620511" w14:paraId="205ED411" w14:textId="77777777" w:rsidTr="00DA2CFC">
        <w:trPr>
          <w:trHeight w:val="385"/>
        </w:trPr>
        <w:tc>
          <w:tcPr>
            <w:tcW w:w="1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3227" w14:textId="77777777" w:rsidR="00DA2CFC" w:rsidRPr="00620511" w:rsidRDefault="00DA2CFC" w:rsidP="009A09FF">
            <w:pPr>
              <w:jc w:val="center"/>
              <w:rPr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Требования по приемке услуг</w:t>
            </w:r>
          </w:p>
        </w:tc>
      </w:tr>
      <w:tr w:rsidR="00DA2CFC" w:rsidRPr="00620511" w14:paraId="4F12EC09" w14:textId="77777777" w:rsidTr="00DA2CFC">
        <w:trPr>
          <w:trHeight w:val="385"/>
        </w:trPr>
        <w:tc>
          <w:tcPr>
            <w:tcW w:w="1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581B" w14:textId="77777777" w:rsidR="00DA2CFC" w:rsidRPr="00620511" w:rsidRDefault="00DA2CFC" w:rsidP="009A09FF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нет</w:t>
            </w:r>
          </w:p>
        </w:tc>
      </w:tr>
      <w:tr w:rsidR="00DA2CFC" w:rsidRPr="00620511" w14:paraId="2AF46D17" w14:textId="77777777" w:rsidTr="00DA2CFC">
        <w:trPr>
          <w:trHeight w:val="385"/>
        </w:trPr>
        <w:tc>
          <w:tcPr>
            <w:tcW w:w="1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E239" w14:textId="77777777" w:rsidR="00DA2CFC" w:rsidRPr="00620511" w:rsidRDefault="00DA2CFC" w:rsidP="009A09F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620511">
              <w:rPr>
                <w:color w:val="000000"/>
                <w:sz w:val="22"/>
                <w:szCs w:val="22"/>
              </w:rPr>
              <w:t>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A2CFC" w:rsidRPr="00620511" w14:paraId="5996E445" w14:textId="77777777" w:rsidTr="00DA2CFC">
        <w:trPr>
          <w:trHeight w:val="385"/>
        </w:trPr>
        <w:tc>
          <w:tcPr>
            <w:tcW w:w="14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9D0A9" w14:textId="77777777" w:rsidR="00DA2CFC" w:rsidRPr="00620511" w:rsidRDefault="00DA2CFC" w:rsidP="009A09FF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нет</w:t>
            </w:r>
          </w:p>
        </w:tc>
      </w:tr>
    </w:tbl>
    <w:p w14:paraId="0CC01518" w14:textId="77777777" w:rsidR="00DA2CFC" w:rsidRPr="00620511" w:rsidRDefault="00DA2CFC" w:rsidP="00DA2CFC">
      <w:pPr>
        <w:jc w:val="center"/>
        <w:rPr>
          <w:b/>
          <w:color w:val="000000"/>
          <w:sz w:val="22"/>
          <w:szCs w:val="22"/>
        </w:rPr>
      </w:pPr>
    </w:p>
    <w:p w14:paraId="3FF5EE05" w14:textId="77777777" w:rsidR="00DA2CFC" w:rsidRPr="00620511" w:rsidRDefault="00DA2CFC" w:rsidP="00DA2CFC">
      <w:pPr>
        <w:jc w:val="center"/>
        <w:rPr>
          <w:b/>
          <w:color w:val="000000"/>
          <w:sz w:val="22"/>
          <w:szCs w:val="22"/>
        </w:rPr>
      </w:pPr>
      <w:r w:rsidRPr="00620511">
        <w:rPr>
          <w:color w:val="000000"/>
          <w:sz w:val="22"/>
          <w:szCs w:val="22"/>
        </w:rPr>
        <w:t>ТРЕБОВАНИЯ К ТЕХНИЧЕСКОМУ ОБУЧЕНИЮ ПЕРСОНАЛА ЗАКАЗЧИКА</w:t>
      </w:r>
    </w:p>
    <w:p w14:paraId="58B9076A" w14:textId="77777777" w:rsidR="00DA2CFC" w:rsidRPr="00620511" w:rsidRDefault="00DA2CFC" w:rsidP="00DA2CFC">
      <w:pPr>
        <w:jc w:val="center"/>
        <w:rPr>
          <w:b/>
          <w:color w:val="000000"/>
          <w:sz w:val="22"/>
          <w:szCs w:val="22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0"/>
      </w:tblGrid>
      <w:tr w:rsidR="00DA2CFC" w:rsidRPr="00620511" w14:paraId="33C75FCF" w14:textId="77777777" w:rsidTr="00DA2CFC">
        <w:tc>
          <w:tcPr>
            <w:tcW w:w="1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3FEE" w14:textId="77777777" w:rsidR="00DA2CFC" w:rsidRPr="00620511" w:rsidRDefault="00DA2CFC" w:rsidP="009A09F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620511">
              <w:rPr>
                <w:bCs/>
                <w:sz w:val="22"/>
                <w:szCs w:val="22"/>
              </w:rPr>
              <w:t>нет</w:t>
            </w:r>
          </w:p>
        </w:tc>
      </w:tr>
    </w:tbl>
    <w:p w14:paraId="02B35395" w14:textId="1E3EBFC1" w:rsidR="00DA2CFC" w:rsidRDefault="00DA2CFC" w:rsidP="00620511">
      <w:pPr>
        <w:widowControl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684F16AB" w14:textId="7691817B" w:rsidR="00CB05DA" w:rsidRDefault="00CB05DA" w:rsidP="00620511">
      <w:pPr>
        <w:widowControl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4721557A" w14:textId="77777777" w:rsidR="00CB05DA" w:rsidRPr="00620511" w:rsidRDefault="00CB05DA" w:rsidP="00620511">
      <w:pPr>
        <w:widowControl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0CA86064" w14:textId="77777777" w:rsidR="00FD0A1D" w:rsidRDefault="00FD0A1D" w:rsidP="00FD0A1D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  <w:r w:rsidRPr="00FD0A1D">
        <w:rPr>
          <w:b/>
          <w:bCs/>
          <w:sz w:val="22"/>
          <w:szCs w:val="22"/>
        </w:rPr>
        <w:t>РАСЧЕТ НАЧАЛЬНОЙ МАКСИМАЛЬНОЙ) ЦЕНЫ КОНТРАКТА</w:t>
      </w:r>
    </w:p>
    <w:p w14:paraId="3F829288" w14:textId="77777777" w:rsidR="00FD0A1D" w:rsidRPr="00750F0C" w:rsidRDefault="00FD0A1D" w:rsidP="00FD0A1D">
      <w:pPr>
        <w:pStyle w:val="ab"/>
        <w:jc w:val="center"/>
        <w:rPr>
          <w:rFonts w:ascii="Times New Roman" w:hAnsi="Times New Roman"/>
          <w:b/>
          <w:bCs/>
        </w:rPr>
      </w:pPr>
      <w:r w:rsidRPr="00750F0C">
        <w:rPr>
          <w:rFonts w:ascii="Times New Roman" w:eastAsia="Times New Roman" w:hAnsi="Times New Roman"/>
          <w:b/>
          <w:sz w:val="24"/>
          <w:szCs w:val="24"/>
          <w:lang w:eastAsia="ru-RU"/>
        </w:rPr>
        <w:t>«Страхование расходов по локализации и ликвидации последствий чрезвычайных ситуаций и аварий»</w:t>
      </w:r>
    </w:p>
    <w:p w14:paraId="0F3C50A3" w14:textId="42F06985" w:rsidR="00FD0A1D" w:rsidRPr="00BE4939" w:rsidRDefault="00FD0A1D" w:rsidP="00FD0A1D">
      <w:pPr>
        <w:pStyle w:val="ab"/>
        <w:jc w:val="center"/>
        <w:rPr>
          <w:rFonts w:ascii="Times New Roman" w:hAnsi="Times New Roman"/>
          <w:b/>
        </w:rPr>
      </w:pPr>
    </w:p>
    <w:p w14:paraId="41AC7D3E" w14:textId="77777777" w:rsidR="00FD0A1D" w:rsidRDefault="00FD0A1D" w:rsidP="00FD0A1D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</w:p>
    <w:tbl>
      <w:tblPr>
        <w:tblStyle w:val="a9"/>
        <w:tblW w:w="0" w:type="auto"/>
        <w:tblInd w:w="-1139" w:type="dxa"/>
        <w:tblLayout w:type="fixed"/>
        <w:tblLook w:val="04A0" w:firstRow="1" w:lastRow="0" w:firstColumn="1" w:lastColumn="0" w:noHBand="0" w:noVBand="1"/>
      </w:tblPr>
      <w:tblGrid>
        <w:gridCol w:w="399"/>
        <w:gridCol w:w="1019"/>
        <w:gridCol w:w="1417"/>
        <w:gridCol w:w="567"/>
        <w:gridCol w:w="567"/>
        <w:gridCol w:w="993"/>
        <w:gridCol w:w="992"/>
        <w:gridCol w:w="992"/>
        <w:gridCol w:w="992"/>
        <w:gridCol w:w="851"/>
        <w:gridCol w:w="586"/>
        <w:gridCol w:w="1046"/>
        <w:gridCol w:w="1069"/>
        <w:gridCol w:w="1069"/>
        <w:gridCol w:w="908"/>
        <w:gridCol w:w="1134"/>
        <w:gridCol w:w="703"/>
      </w:tblGrid>
      <w:tr w:rsidR="00FD0A1D" w:rsidRPr="004526E4" w14:paraId="2BA08710" w14:textId="77777777" w:rsidTr="004526E4">
        <w:trPr>
          <w:trHeight w:val="585"/>
        </w:trPr>
        <w:tc>
          <w:tcPr>
            <w:tcW w:w="399" w:type="dxa"/>
            <w:vMerge w:val="restart"/>
            <w:hideMark/>
          </w:tcPr>
          <w:p w14:paraId="1BA7911D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№ п/п</w:t>
            </w:r>
          </w:p>
        </w:tc>
        <w:tc>
          <w:tcPr>
            <w:tcW w:w="1019" w:type="dxa"/>
            <w:vMerge w:val="restart"/>
            <w:hideMark/>
          </w:tcPr>
          <w:p w14:paraId="0676B4E5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Код КТРУ/ ОКПД2</w:t>
            </w:r>
          </w:p>
        </w:tc>
        <w:tc>
          <w:tcPr>
            <w:tcW w:w="1417" w:type="dxa"/>
            <w:vMerge w:val="restart"/>
            <w:hideMark/>
          </w:tcPr>
          <w:p w14:paraId="130677E1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hideMark/>
          </w:tcPr>
          <w:p w14:paraId="7A31BF89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vMerge w:val="restart"/>
            <w:hideMark/>
          </w:tcPr>
          <w:p w14:paraId="618DF1F0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 xml:space="preserve">Количество услуг </w:t>
            </w:r>
          </w:p>
        </w:tc>
        <w:tc>
          <w:tcPr>
            <w:tcW w:w="993" w:type="dxa"/>
            <w:hideMark/>
          </w:tcPr>
          <w:p w14:paraId="1D87781B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КП №1, руб</w:t>
            </w:r>
          </w:p>
        </w:tc>
        <w:tc>
          <w:tcPr>
            <w:tcW w:w="992" w:type="dxa"/>
            <w:hideMark/>
          </w:tcPr>
          <w:p w14:paraId="71175735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КП №2, руб</w:t>
            </w:r>
          </w:p>
        </w:tc>
        <w:tc>
          <w:tcPr>
            <w:tcW w:w="992" w:type="dxa"/>
            <w:hideMark/>
          </w:tcPr>
          <w:p w14:paraId="27797D53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КП №3, руб</w:t>
            </w:r>
          </w:p>
        </w:tc>
        <w:tc>
          <w:tcPr>
            <w:tcW w:w="992" w:type="dxa"/>
            <w:vMerge w:val="restart"/>
            <w:hideMark/>
          </w:tcPr>
          <w:p w14:paraId="7AC9905F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средняя цена (руб.)</w:t>
            </w:r>
          </w:p>
        </w:tc>
        <w:tc>
          <w:tcPr>
            <w:tcW w:w="851" w:type="dxa"/>
            <w:vMerge w:val="restart"/>
            <w:hideMark/>
          </w:tcPr>
          <w:p w14:paraId="21B487B2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Среднее квадратичное отклонение (руб.)</w:t>
            </w:r>
          </w:p>
        </w:tc>
        <w:tc>
          <w:tcPr>
            <w:tcW w:w="586" w:type="dxa"/>
            <w:vMerge w:val="restart"/>
            <w:hideMark/>
          </w:tcPr>
          <w:p w14:paraId="25C682D2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Коэффициент вариации</w:t>
            </w:r>
          </w:p>
        </w:tc>
        <w:tc>
          <w:tcPr>
            <w:tcW w:w="1046" w:type="dxa"/>
            <w:vMerge w:val="restart"/>
            <w:hideMark/>
          </w:tcPr>
          <w:p w14:paraId="4B956CE2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Однородность цен</w:t>
            </w:r>
          </w:p>
        </w:tc>
        <w:tc>
          <w:tcPr>
            <w:tcW w:w="1069" w:type="dxa"/>
            <w:vMerge w:val="restart"/>
            <w:hideMark/>
          </w:tcPr>
          <w:p w14:paraId="3E7EF597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Нормирование    (Предельная цена по 100-р)</w:t>
            </w:r>
          </w:p>
        </w:tc>
        <w:tc>
          <w:tcPr>
            <w:tcW w:w="1069" w:type="dxa"/>
            <w:vMerge w:val="restart"/>
            <w:hideMark/>
          </w:tcPr>
          <w:p w14:paraId="27A07361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Нормирование (Средняя цена из Реестра товаров)</w:t>
            </w:r>
          </w:p>
        </w:tc>
        <w:tc>
          <w:tcPr>
            <w:tcW w:w="908" w:type="dxa"/>
            <w:vMerge w:val="restart"/>
            <w:hideMark/>
          </w:tcPr>
          <w:p w14:paraId="51771BB1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Цена за ед. наименьшая/с учетом нормирования</w:t>
            </w:r>
          </w:p>
        </w:tc>
        <w:tc>
          <w:tcPr>
            <w:tcW w:w="1134" w:type="dxa"/>
            <w:vMerge w:val="restart"/>
            <w:hideMark/>
          </w:tcPr>
          <w:p w14:paraId="616E2BC4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НМЦК,  (руб. включая НДС)</w:t>
            </w:r>
          </w:p>
        </w:tc>
        <w:tc>
          <w:tcPr>
            <w:tcW w:w="703" w:type="dxa"/>
            <w:vMerge w:val="restart"/>
            <w:hideMark/>
          </w:tcPr>
          <w:p w14:paraId="5A91EF91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Обоснование цены</w:t>
            </w:r>
          </w:p>
        </w:tc>
      </w:tr>
      <w:tr w:rsidR="00FD0A1D" w:rsidRPr="004526E4" w14:paraId="07FC5852" w14:textId="77777777" w:rsidTr="004526E4">
        <w:trPr>
          <w:trHeight w:val="1200"/>
        </w:trPr>
        <w:tc>
          <w:tcPr>
            <w:tcW w:w="399" w:type="dxa"/>
            <w:vMerge/>
            <w:hideMark/>
          </w:tcPr>
          <w:p w14:paraId="486A2E2E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vMerge/>
            <w:hideMark/>
          </w:tcPr>
          <w:p w14:paraId="2C7A6B7C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hideMark/>
          </w:tcPr>
          <w:p w14:paraId="6F7A468A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hideMark/>
          </w:tcPr>
          <w:p w14:paraId="40F11BD0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hideMark/>
          </w:tcPr>
          <w:p w14:paraId="7CC4C1D1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hideMark/>
          </w:tcPr>
          <w:p w14:paraId="234C652A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вх.05-05/220 от 12.05.2026</w:t>
            </w:r>
          </w:p>
        </w:tc>
        <w:tc>
          <w:tcPr>
            <w:tcW w:w="992" w:type="dxa"/>
            <w:hideMark/>
          </w:tcPr>
          <w:p w14:paraId="44D1C803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вх.05-05/221 от 12.05.2026</w:t>
            </w:r>
          </w:p>
        </w:tc>
        <w:tc>
          <w:tcPr>
            <w:tcW w:w="992" w:type="dxa"/>
            <w:hideMark/>
          </w:tcPr>
          <w:p w14:paraId="3EF2E711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вх.05-05/222 от 12.05.2026</w:t>
            </w:r>
          </w:p>
        </w:tc>
        <w:tc>
          <w:tcPr>
            <w:tcW w:w="992" w:type="dxa"/>
            <w:vMerge/>
            <w:hideMark/>
          </w:tcPr>
          <w:p w14:paraId="07975810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14:paraId="541A0BF8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/>
            <w:hideMark/>
          </w:tcPr>
          <w:p w14:paraId="0649FEBE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46" w:type="dxa"/>
            <w:vMerge/>
            <w:hideMark/>
          </w:tcPr>
          <w:p w14:paraId="5FBE63BD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69" w:type="dxa"/>
            <w:vMerge/>
            <w:hideMark/>
          </w:tcPr>
          <w:p w14:paraId="260523A7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69" w:type="dxa"/>
            <w:vMerge/>
            <w:hideMark/>
          </w:tcPr>
          <w:p w14:paraId="2E3576EA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8" w:type="dxa"/>
            <w:vMerge/>
            <w:hideMark/>
          </w:tcPr>
          <w:p w14:paraId="541FC027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611B8D81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Merge/>
            <w:hideMark/>
          </w:tcPr>
          <w:p w14:paraId="791078EF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D0A1D" w:rsidRPr="004526E4" w14:paraId="38343626" w14:textId="77777777" w:rsidTr="004526E4">
        <w:trPr>
          <w:trHeight w:val="2325"/>
        </w:trPr>
        <w:tc>
          <w:tcPr>
            <w:tcW w:w="399" w:type="dxa"/>
            <w:hideMark/>
          </w:tcPr>
          <w:p w14:paraId="76D5000D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1</w:t>
            </w:r>
          </w:p>
        </w:tc>
        <w:tc>
          <w:tcPr>
            <w:tcW w:w="1019" w:type="dxa"/>
            <w:hideMark/>
          </w:tcPr>
          <w:p w14:paraId="646FF0C0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65.12.90.000</w:t>
            </w:r>
            <w:r w:rsidRPr="004526E4">
              <w:rPr>
                <w:sz w:val="18"/>
                <w:szCs w:val="18"/>
              </w:rPr>
              <w:br/>
              <w:t>«Услуги по страхованию, кроме страхования жизни, прочие»</w:t>
            </w:r>
          </w:p>
        </w:tc>
        <w:tc>
          <w:tcPr>
            <w:tcW w:w="1417" w:type="dxa"/>
            <w:hideMark/>
          </w:tcPr>
          <w:p w14:paraId="3573E3AC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Страхование расходов по локализации и ликвидации последствий чрезвычайных ситуаций и аварий</w:t>
            </w:r>
          </w:p>
        </w:tc>
        <w:tc>
          <w:tcPr>
            <w:tcW w:w="567" w:type="dxa"/>
            <w:hideMark/>
          </w:tcPr>
          <w:p w14:paraId="39F202DE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услуга</w:t>
            </w:r>
          </w:p>
        </w:tc>
        <w:tc>
          <w:tcPr>
            <w:tcW w:w="567" w:type="dxa"/>
            <w:noWrap/>
            <w:hideMark/>
          </w:tcPr>
          <w:p w14:paraId="1464E022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hideMark/>
          </w:tcPr>
          <w:p w14:paraId="7CF737E3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10000,00</w:t>
            </w:r>
          </w:p>
        </w:tc>
        <w:tc>
          <w:tcPr>
            <w:tcW w:w="992" w:type="dxa"/>
            <w:hideMark/>
          </w:tcPr>
          <w:p w14:paraId="332800DE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11000,00</w:t>
            </w:r>
          </w:p>
        </w:tc>
        <w:tc>
          <w:tcPr>
            <w:tcW w:w="992" w:type="dxa"/>
            <w:hideMark/>
          </w:tcPr>
          <w:p w14:paraId="20B612CD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12000,00</w:t>
            </w:r>
          </w:p>
        </w:tc>
        <w:tc>
          <w:tcPr>
            <w:tcW w:w="992" w:type="dxa"/>
            <w:hideMark/>
          </w:tcPr>
          <w:p w14:paraId="03FC0743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11000,00</w:t>
            </w:r>
          </w:p>
        </w:tc>
        <w:tc>
          <w:tcPr>
            <w:tcW w:w="851" w:type="dxa"/>
            <w:hideMark/>
          </w:tcPr>
          <w:p w14:paraId="76AF3F12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707,11</w:t>
            </w:r>
          </w:p>
        </w:tc>
        <w:tc>
          <w:tcPr>
            <w:tcW w:w="586" w:type="dxa"/>
            <w:hideMark/>
          </w:tcPr>
          <w:p w14:paraId="3C139C69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6,43</w:t>
            </w:r>
          </w:p>
        </w:tc>
        <w:tc>
          <w:tcPr>
            <w:tcW w:w="1046" w:type="dxa"/>
            <w:hideMark/>
          </w:tcPr>
          <w:p w14:paraId="5764402F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да</w:t>
            </w:r>
          </w:p>
        </w:tc>
        <w:tc>
          <w:tcPr>
            <w:tcW w:w="1069" w:type="dxa"/>
            <w:hideMark/>
          </w:tcPr>
          <w:p w14:paraId="3BFF3553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отсутствует</w:t>
            </w:r>
          </w:p>
        </w:tc>
        <w:tc>
          <w:tcPr>
            <w:tcW w:w="1069" w:type="dxa"/>
            <w:hideMark/>
          </w:tcPr>
          <w:p w14:paraId="48AD7A5B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отсутствует</w:t>
            </w:r>
          </w:p>
        </w:tc>
        <w:tc>
          <w:tcPr>
            <w:tcW w:w="908" w:type="dxa"/>
            <w:hideMark/>
          </w:tcPr>
          <w:p w14:paraId="423BE0A8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10000,00</w:t>
            </w:r>
          </w:p>
        </w:tc>
        <w:tc>
          <w:tcPr>
            <w:tcW w:w="1134" w:type="dxa"/>
            <w:hideMark/>
          </w:tcPr>
          <w:p w14:paraId="0E266094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10000,00</w:t>
            </w:r>
          </w:p>
        </w:tc>
        <w:tc>
          <w:tcPr>
            <w:tcW w:w="703" w:type="dxa"/>
            <w:hideMark/>
          </w:tcPr>
          <w:p w14:paraId="7153D58B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мониторинг цен</w:t>
            </w:r>
          </w:p>
        </w:tc>
      </w:tr>
      <w:tr w:rsidR="00FD0A1D" w:rsidRPr="004526E4" w14:paraId="6E01AC4B" w14:textId="77777777" w:rsidTr="004526E4">
        <w:trPr>
          <w:trHeight w:val="255"/>
        </w:trPr>
        <w:tc>
          <w:tcPr>
            <w:tcW w:w="399" w:type="dxa"/>
            <w:noWrap/>
            <w:hideMark/>
          </w:tcPr>
          <w:p w14:paraId="460E2500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1019" w:type="dxa"/>
            <w:noWrap/>
            <w:hideMark/>
          </w:tcPr>
          <w:p w14:paraId="27AE38A2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61BF6B34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7808741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8D18886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noWrap/>
            <w:hideMark/>
          </w:tcPr>
          <w:p w14:paraId="496F7A8F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54BD9FC8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09A7A1B6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7EF385BA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noWrap/>
            <w:hideMark/>
          </w:tcPr>
          <w:p w14:paraId="5F5E1CC4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586" w:type="dxa"/>
            <w:noWrap/>
            <w:hideMark/>
          </w:tcPr>
          <w:p w14:paraId="38827022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7F149586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53B93954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1069" w:type="dxa"/>
            <w:noWrap/>
            <w:hideMark/>
          </w:tcPr>
          <w:p w14:paraId="03D92AE7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908" w:type="dxa"/>
            <w:noWrap/>
            <w:hideMark/>
          </w:tcPr>
          <w:p w14:paraId="3D4F9C29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3226AC3C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4526E4">
              <w:rPr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703" w:type="dxa"/>
            <w:noWrap/>
            <w:hideMark/>
          </w:tcPr>
          <w:p w14:paraId="10AA3D63" w14:textId="77777777" w:rsidR="00FD0A1D" w:rsidRPr="004526E4" w:rsidRDefault="00FD0A1D" w:rsidP="00FD0A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4526E4">
              <w:rPr>
                <w:sz w:val="18"/>
                <w:szCs w:val="18"/>
              </w:rPr>
              <w:t> </w:t>
            </w:r>
          </w:p>
        </w:tc>
      </w:tr>
    </w:tbl>
    <w:p w14:paraId="2A164DB9" w14:textId="77777777" w:rsidR="00FD0A1D" w:rsidRPr="004526E4" w:rsidRDefault="00FD0A1D" w:rsidP="00FD0A1D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18"/>
          <w:szCs w:val="18"/>
        </w:rPr>
      </w:pPr>
    </w:p>
    <w:p w14:paraId="7D0ED06C" w14:textId="77777777" w:rsidR="00FD0A1D" w:rsidRDefault="00FD0A1D" w:rsidP="004526E4">
      <w:pPr>
        <w:widowControl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17CC557E" w14:textId="77777777" w:rsidR="00FD0A1D" w:rsidRPr="00620511" w:rsidRDefault="00FD0A1D" w:rsidP="00FD0A1D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</w:p>
    <w:p w14:paraId="66529E00" w14:textId="77777777" w:rsidR="00DA2CFC" w:rsidRDefault="00A71D04" w:rsidP="00A71D04">
      <w:pPr>
        <w:widowControl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Директор ГБОУ школы № 453 Санкт-Петербурга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С.Л.Андреева</w:t>
      </w:r>
    </w:p>
    <w:sectPr w:rsidR="00DA2CFC" w:rsidSect="0000486E">
      <w:footerReference w:type="default" r:id="rId7"/>
      <w:pgSz w:w="16838" w:h="11906" w:orient="landscape"/>
      <w:pgMar w:top="568" w:right="962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3ACE1" w14:textId="77777777" w:rsidR="003D0C8B" w:rsidRDefault="003D0C8B">
      <w:r>
        <w:separator/>
      </w:r>
    </w:p>
  </w:endnote>
  <w:endnote w:type="continuationSeparator" w:id="0">
    <w:p w14:paraId="2B87D387" w14:textId="77777777" w:rsidR="003D0C8B" w:rsidRDefault="003D0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4B17C" w14:textId="7B863C92" w:rsidR="002D1C50" w:rsidRDefault="007B3902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B3539F">
      <w:rPr>
        <w:noProof/>
      </w:rPr>
      <w:t>2</w:t>
    </w:r>
    <w:r>
      <w:fldChar w:fldCharType="end"/>
    </w:r>
  </w:p>
  <w:p w14:paraId="0CD9C57B" w14:textId="77777777" w:rsidR="002D1C50" w:rsidRDefault="002D1C5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F0712" w14:textId="77777777" w:rsidR="003D0C8B" w:rsidRDefault="003D0C8B">
      <w:r>
        <w:separator/>
      </w:r>
    </w:p>
  </w:footnote>
  <w:footnote w:type="continuationSeparator" w:id="0">
    <w:p w14:paraId="4D3FBD27" w14:textId="77777777" w:rsidR="003D0C8B" w:rsidRDefault="003D0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E42"/>
    <w:multiLevelType w:val="hybridMultilevel"/>
    <w:tmpl w:val="9E20C668"/>
    <w:lvl w:ilvl="0" w:tplc="D45C697E">
      <w:start w:val="3"/>
      <w:numFmt w:val="decimal"/>
      <w:lvlText w:val="%1."/>
      <w:lvlJc w:val="left"/>
      <w:pPr>
        <w:ind w:left="502" w:hanging="360"/>
      </w:pPr>
      <w:rPr>
        <w:rFonts w:hint="default"/>
        <w:b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DFB0440"/>
    <w:multiLevelType w:val="hybridMultilevel"/>
    <w:tmpl w:val="7046A5C0"/>
    <w:lvl w:ilvl="0" w:tplc="B2D065D8">
      <w:start w:val="54"/>
      <w:numFmt w:val="decimal"/>
      <w:lvlText w:val="%1"/>
      <w:lvlJc w:val="left"/>
      <w:pPr>
        <w:ind w:left="478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98" w:hanging="360"/>
      </w:pPr>
    </w:lvl>
    <w:lvl w:ilvl="2" w:tplc="0419001B" w:tentative="1">
      <w:start w:val="1"/>
      <w:numFmt w:val="lowerRoman"/>
      <w:lvlText w:val="%3."/>
      <w:lvlJc w:val="right"/>
      <w:pPr>
        <w:ind w:left="1918" w:hanging="180"/>
      </w:pPr>
    </w:lvl>
    <w:lvl w:ilvl="3" w:tplc="0419000F" w:tentative="1">
      <w:start w:val="1"/>
      <w:numFmt w:val="decimal"/>
      <w:lvlText w:val="%4."/>
      <w:lvlJc w:val="left"/>
      <w:pPr>
        <w:ind w:left="2638" w:hanging="360"/>
      </w:pPr>
    </w:lvl>
    <w:lvl w:ilvl="4" w:tplc="04190019" w:tentative="1">
      <w:start w:val="1"/>
      <w:numFmt w:val="lowerLetter"/>
      <w:lvlText w:val="%5."/>
      <w:lvlJc w:val="left"/>
      <w:pPr>
        <w:ind w:left="3358" w:hanging="360"/>
      </w:pPr>
    </w:lvl>
    <w:lvl w:ilvl="5" w:tplc="0419001B" w:tentative="1">
      <w:start w:val="1"/>
      <w:numFmt w:val="lowerRoman"/>
      <w:lvlText w:val="%6."/>
      <w:lvlJc w:val="right"/>
      <w:pPr>
        <w:ind w:left="4078" w:hanging="180"/>
      </w:pPr>
    </w:lvl>
    <w:lvl w:ilvl="6" w:tplc="0419000F" w:tentative="1">
      <w:start w:val="1"/>
      <w:numFmt w:val="decimal"/>
      <w:lvlText w:val="%7."/>
      <w:lvlJc w:val="left"/>
      <w:pPr>
        <w:ind w:left="4798" w:hanging="360"/>
      </w:pPr>
    </w:lvl>
    <w:lvl w:ilvl="7" w:tplc="04190019" w:tentative="1">
      <w:start w:val="1"/>
      <w:numFmt w:val="lowerLetter"/>
      <w:lvlText w:val="%8."/>
      <w:lvlJc w:val="left"/>
      <w:pPr>
        <w:ind w:left="5518" w:hanging="360"/>
      </w:pPr>
    </w:lvl>
    <w:lvl w:ilvl="8" w:tplc="041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" w15:restartNumberingAfterBreak="0">
    <w:nsid w:val="2B5B0F9E"/>
    <w:multiLevelType w:val="hybridMultilevel"/>
    <w:tmpl w:val="9B5EDF76"/>
    <w:lvl w:ilvl="0" w:tplc="C5EA3242">
      <w:start w:val="44"/>
      <w:numFmt w:val="decimal"/>
      <w:lvlText w:val="%1"/>
      <w:lvlJc w:val="left"/>
      <w:pPr>
        <w:ind w:left="475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95" w:hanging="360"/>
      </w:pPr>
    </w:lvl>
    <w:lvl w:ilvl="2" w:tplc="0419001B" w:tentative="1">
      <w:start w:val="1"/>
      <w:numFmt w:val="lowerRoman"/>
      <w:lvlText w:val="%3."/>
      <w:lvlJc w:val="right"/>
      <w:pPr>
        <w:ind w:left="1915" w:hanging="180"/>
      </w:pPr>
    </w:lvl>
    <w:lvl w:ilvl="3" w:tplc="0419000F" w:tentative="1">
      <w:start w:val="1"/>
      <w:numFmt w:val="decimal"/>
      <w:lvlText w:val="%4."/>
      <w:lvlJc w:val="left"/>
      <w:pPr>
        <w:ind w:left="2635" w:hanging="360"/>
      </w:pPr>
    </w:lvl>
    <w:lvl w:ilvl="4" w:tplc="04190019" w:tentative="1">
      <w:start w:val="1"/>
      <w:numFmt w:val="lowerLetter"/>
      <w:lvlText w:val="%5."/>
      <w:lvlJc w:val="left"/>
      <w:pPr>
        <w:ind w:left="3355" w:hanging="360"/>
      </w:pPr>
    </w:lvl>
    <w:lvl w:ilvl="5" w:tplc="0419001B" w:tentative="1">
      <w:start w:val="1"/>
      <w:numFmt w:val="lowerRoman"/>
      <w:lvlText w:val="%6."/>
      <w:lvlJc w:val="right"/>
      <w:pPr>
        <w:ind w:left="4075" w:hanging="180"/>
      </w:pPr>
    </w:lvl>
    <w:lvl w:ilvl="6" w:tplc="0419000F" w:tentative="1">
      <w:start w:val="1"/>
      <w:numFmt w:val="decimal"/>
      <w:lvlText w:val="%7."/>
      <w:lvlJc w:val="left"/>
      <w:pPr>
        <w:ind w:left="4795" w:hanging="360"/>
      </w:pPr>
    </w:lvl>
    <w:lvl w:ilvl="7" w:tplc="04190019" w:tentative="1">
      <w:start w:val="1"/>
      <w:numFmt w:val="lowerLetter"/>
      <w:lvlText w:val="%8."/>
      <w:lvlJc w:val="left"/>
      <w:pPr>
        <w:ind w:left="5515" w:hanging="360"/>
      </w:pPr>
    </w:lvl>
    <w:lvl w:ilvl="8" w:tplc="0419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3" w15:restartNumberingAfterBreak="0">
    <w:nsid w:val="2B8A00AC"/>
    <w:multiLevelType w:val="hybridMultilevel"/>
    <w:tmpl w:val="88209F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E18BE"/>
    <w:multiLevelType w:val="hybridMultilevel"/>
    <w:tmpl w:val="110EA004"/>
    <w:lvl w:ilvl="0" w:tplc="AF503A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3C566C"/>
    <w:multiLevelType w:val="hybridMultilevel"/>
    <w:tmpl w:val="3F4A6188"/>
    <w:lvl w:ilvl="0" w:tplc="BE601AF2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A63EC6"/>
    <w:multiLevelType w:val="multilevel"/>
    <w:tmpl w:val="0000006F"/>
    <w:lvl w:ilvl="0">
      <w:start w:val="1"/>
      <w:numFmt w:val="decimal"/>
      <w:lvlText w:val="%1."/>
      <w:lvlJc w:val="left"/>
      <w:pPr>
        <w:tabs>
          <w:tab w:val="num" w:pos="65"/>
        </w:tabs>
        <w:ind w:left="567" w:hanging="425"/>
      </w:pPr>
      <w:rPr>
        <w:rFonts w:ascii="Arial" w:hAnsi="Arial" w:cs="Arial"/>
        <w:b/>
        <w:bCs/>
        <w:color w:val="00000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65"/>
        </w:tabs>
        <w:ind w:left="2767" w:hanging="435"/>
      </w:pPr>
      <w:rPr>
        <w:rFonts w:ascii="Arial" w:hAnsi="Arial" w:cs="Arial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5"/>
        </w:tabs>
        <w:ind w:left="4961" w:hanging="720"/>
      </w:pPr>
      <w:rPr>
        <w:rFonts w:ascii="Arial" w:hAnsi="Arial" w:cs="Arial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5"/>
        </w:tabs>
        <w:ind w:left="6869" w:hanging="720"/>
      </w:pPr>
      <w:rPr>
        <w:rFonts w:ascii="Arial" w:hAnsi="Arial" w:cs="Arial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65"/>
        </w:tabs>
        <w:ind w:left="9137" w:hanging="1080"/>
      </w:pPr>
      <w:rPr>
        <w:rFonts w:ascii="Arial" w:hAnsi="Arial" w:cs="Arial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65"/>
        </w:tabs>
        <w:ind w:left="11045" w:hanging="1080"/>
      </w:pPr>
      <w:rPr>
        <w:rFonts w:ascii="Arial" w:hAnsi="Arial" w:cs="Arial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5"/>
        </w:tabs>
        <w:ind w:left="13313" w:hanging="1440"/>
      </w:pPr>
      <w:rPr>
        <w:rFonts w:ascii="Arial" w:hAnsi="Arial" w:cs="Arial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5"/>
        </w:tabs>
        <w:ind w:left="15221" w:hanging="1440"/>
      </w:pPr>
      <w:rPr>
        <w:rFonts w:ascii="Arial" w:hAnsi="Arial" w:cs="Arial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65"/>
        </w:tabs>
        <w:ind w:left="17489" w:hanging="1800"/>
      </w:pPr>
      <w:rPr>
        <w:rFonts w:ascii="Arial" w:hAnsi="Arial" w:cs="Arial"/>
        <w:color w:val="000000"/>
        <w:sz w:val="24"/>
        <w:szCs w:val="24"/>
      </w:rPr>
    </w:lvl>
  </w:abstractNum>
  <w:abstractNum w:abstractNumId="7" w15:restartNumberingAfterBreak="0">
    <w:nsid w:val="581F73A1"/>
    <w:multiLevelType w:val="hybridMultilevel"/>
    <w:tmpl w:val="F4D2D602"/>
    <w:lvl w:ilvl="0" w:tplc="2B40BE5A">
      <w:start w:val="10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EF2C60"/>
    <w:multiLevelType w:val="hybridMultilevel"/>
    <w:tmpl w:val="0C8E0562"/>
    <w:lvl w:ilvl="0" w:tplc="A4863532">
      <w:start w:val="500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364A9"/>
    <w:multiLevelType w:val="hybridMultilevel"/>
    <w:tmpl w:val="E5663A72"/>
    <w:lvl w:ilvl="0" w:tplc="FE0A8C9C">
      <w:start w:val="54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FDA"/>
    <w:rsid w:val="0000486E"/>
    <w:rsid w:val="00042C7F"/>
    <w:rsid w:val="00082302"/>
    <w:rsid w:val="000954AA"/>
    <w:rsid w:val="000C0557"/>
    <w:rsid w:val="000F0703"/>
    <w:rsid w:val="00123564"/>
    <w:rsid w:val="001444E4"/>
    <w:rsid w:val="00161B50"/>
    <w:rsid w:val="001638BA"/>
    <w:rsid w:val="0017370A"/>
    <w:rsid w:val="001D24BF"/>
    <w:rsid w:val="001D7F5B"/>
    <w:rsid w:val="00204267"/>
    <w:rsid w:val="002165C0"/>
    <w:rsid w:val="0029717D"/>
    <w:rsid w:val="002D16A7"/>
    <w:rsid w:val="002D1C50"/>
    <w:rsid w:val="002F427D"/>
    <w:rsid w:val="00336F04"/>
    <w:rsid w:val="003D0C8B"/>
    <w:rsid w:val="00412BA9"/>
    <w:rsid w:val="0045141F"/>
    <w:rsid w:val="004526E4"/>
    <w:rsid w:val="004726CB"/>
    <w:rsid w:val="0048426C"/>
    <w:rsid w:val="004B1A1A"/>
    <w:rsid w:val="00521ECF"/>
    <w:rsid w:val="00554593"/>
    <w:rsid w:val="00614E56"/>
    <w:rsid w:val="00620511"/>
    <w:rsid w:val="006252B6"/>
    <w:rsid w:val="006537CA"/>
    <w:rsid w:val="00656AA9"/>
    <w:rsid w:val="00660276"/>
    <w:rsid w:val="00667D35"/>
    <w:rsid w:val="006711C3"/>
    <w:rsid w:val="006910E3"/>
    <w:rsid w:val="006C7E3F"/>
    <w:rsid w:val="007456AE"/>
    <w:rsid w:val="00750F0C"/>
    <w:rsid w:val="00753522"/>
    <w:rsid w:val="007915C1"/>
    <w:rsid w:val="007B3902"/>
    <w:rsid w:val="007D3309"/>
    <w:rsid w:val="007D651B"/>
    <w:rsid w:val="007E1C80"/>
    <w:rsid w:val="007F722C"/>
    <w:rsid w:val="00881508"/>
    <w:rsid w:val="00904835"/>
    <w:rsid w:val="009B1DFA"/>
    <w:rsid w:val="00A219E9"/>
    <w:rsid w:val="00A45ACD"/>
    <w:rsid w:val="00A71D04"/>
    <w:rsid w:val="00AF10F2"/>
    <w:rsid w:val="00B3539F"/>
    <w:rsid w:val="00B40D02"/>
    <w:rsid w:val="00BA11A0"/>
    <w:rsid w:val="00C85D78"/>
    <w:rsid w:val="00C87D4A"/>
    <w:rsid w:val="00CB05DA"/>
    <w:rsid w:val="00CB45B6"/>
    <w:rsid w:val="00CF6772"/>
    <w:rsid w:val="00D83DC4"/>
    <w:rsid w:val="00D95E95"/>
    <w:rsid w:val="00DA2CFC"/>
    <w:rsid w:val="00DB3A39"/>
    <w:rsid w:val="00DC3626"/>
    <w:rsid w:val="00E11B0B"/>
    <w:rsid w:val="00E14486"/>
    <w:rsid w:val="00E73111"/>
    <w:rsid w:val="00EF0D2F"/>
    <w:rsid w:val="00F141F7"/>
    <w:rsid w:val="00F36A00"/>
    <w:rsid w:val="00F82549"/>
    <w:rsid w:val="00F8502F"/>
    <w:rsid w:val="00FD0A1D"/>
    <w:rsid w:val="00FE4FDA"/>
    <w:rsid w:val="00FE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AB741"/>
  <w15:chartTrackingRefBased/>
  <w15:docId w15:val="{680EEC93-07CC-4ABD-92DA-25BC20EB9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4FDA"/>
    <w:pPr>
      <w:jc w:val="center"/>
    </w:pPr>
    <w:rPr>
      <w:b/>
      <w:bCs/>
      <w:sz w:val="32"/>
    </w:rPr>
  </w:style>
  <w:style w:type="character" w:customStyle="1" w:styleId="a4">
    <w:name w:val="Основной текст Знак"/>
    <w:basedOn w:val="a0"/>
    <w:link w:val="a3"/>
    <w:rsid w:val="00FE4F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5">
    <w:name w:val="Body Text Indent"/>
    <w:basedOn w:val="a"/>
    <w:link w:val="a6"/>
    <w:rsid w:val="00FE4FDA"/>
    <w:pPr>
      <w:autoSpaceDE w:val="0"/>
      <w:autoSpaceDN w:val="0"/>
      <w:adjustRightInd w:val="0"/>
      <w:ind w:firstLine="720"/>
      <w:jc w:val="both"/>
    </w:pPr>
    <w:rPr>
      <w:bCs/>
      <w:szCs w:val="28"/>
    </w:rPr>
  </w:style>
  <w:style w:type="character" w:customStyle="1" w:styleId="a6">
    <w:name w:val="Основной текст с отступом Знак"/>
    <w:basedOn w:val="a0"/>
    <w:link w:val="a5"/>
    <w:rsid w:val="00FE4FDA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paragraph" w:styleId="a7">
    <w:name w:val="footer"/>
    <w:basedOn w:val="a"/>
    <w:link w:val="a8"/>
    <w:uiPriority w:val="99"/>
    <w:rsid w:val="00FE4FD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E4FD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6C7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D16A7"/>
    <w:pPr>
      <w:ind w:left="720"/>
      <w:contextualSpacing/>
    </w:pPr>
  </w:style>
  <w:style w:type="paragraph" w:styleId="ab">
    <w:name w:val="No Spacing"/>
    <w:uiPriority w:val="1"/>
    <w:qFormat/>
    <w:rsid w:val="0000486E"/>
    <w:pPr>
      <w:spacing w:after="0" w:line="240" w:lineRule="auto"/>
    </w:pPr>
    <w:rPr>
      <w:rFonts w:ascii="Calibri" w:eastAsia="Calibri" w:hAnsi="Calibri" w:cs="Times New Roman"/>
    </w:rPr>
  </w:style>
  <w:style w:type="character" w:styleId="ac">
    <w:name w:val="Strong"/>
    <w:basedOn w:val="a0"/>
    <w:uiPriority w:val="22"/>
    <w:qFormat/>
    <w:rsid w:val="00750F0C"/>
    <w:rPr>
      <w:b/>
      <w:bCs/>
    </w:rPr>
  </w:style>
  <w:style w:type="paragraph" w:customStyle="1" w:styleId="1">
    <w:name w:val="???????1"/>
    <w:rsid w:val="00DA2C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8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PC17</cp:lastModifiedBy>
  <cp:revision>2</cp:revision>
  <cp:lastPrinted>2023-09-13T08:58:00Z</cp:lastPrinted>
  <dcterms:created xsi:type="dcterms:W3CDTF">2026-05-20T14:49:00Z</dcterms:created>
  <dcterms:modified xsi:type="dcterms:W3CDTF">2026-05-20T14:49:00Z</dcterms:modified>
</cp:coreProperties>
</file>