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4029C9" w14:textId="66E9146A" w:rsidR="00F539DD" w:rsidRPr="00D06D0F" w:rsidRDefault="00F539DD" w:rsidP="00F539DD">
      <w:pPr>
        <w:keepNext/>
        <w:suppressAutoHyphens/>
        <w:spacing w:after="0" w:line="240" w:lineRule="auto"/>
        <w:outlineLvl w:val="0"/>
        <w:rPr>
          <w:rFonts w:eastAsia="Arial Unicode MS" w:cs="Times New Roman"/>
          <w:b/>
          <w:color w:val="000000"/>
          <w:sz w:val="20"/>
          <w:szCs w:val="20"/>
          <w:lang w:eastAsia="zh-CN"/>
        </w:rPr>
      </w:pPr>
      <w:bookmarkStart w:id="0" w:name="_Toc94873290"/>
      <w:bookmarkStart w:id="1" w:name="_Toc124430708"/>
      <w:bookmarkStart w:id="2" w:name="_Hlk183066028"/>
      <w:bookmarkStart w:id="3" w:name="_Hlk191357098"/>
      <w:bookmarkStart w:id="4" w:name="_Hlk198876276"/>
      <w:r w:rsidRPr="00D06D0F">
        <w:rPr>
          <w:rFonts w:eastAsia="Arial Unicode MS" w:cs="Times New Roman"/>
          <w:b/>
          <w:color w:val="000000"/>
          <w:sz w:val="20"/>
          <w:szCs w:val="20"/>
          <w:lang w:eastAsia="zh-CN"/>
        </w:rPr>
        <w:t>Описание объекта закупки</w:t>
      </w:r>
      <w:bookmarkEnd w:id="0"/>
      <w:bookmarkEnd w:id="1"/>
      <w:r w:rsidR="000164E5" w:rsidRPr="00D06D0F">
        <w:rPr>
          <w:rStyle w:val="af0"/>
          <w:rFonts w:eastAsia="Arial Unicode MS" w:cs="Times New Roman"/>
          <w:b/>
          <w:color w:val="000000"/>
          <w:sz w:val="20"/>
          <w:szCs w:val="20"/>
          <w:lang w:eastAsia="zh-CN"/>
        </w:rPr>
        <w:footnoteReference w:id="1"/>
      </w:r>
    </w:p>
    <w:p w14:paraId="5C9000DA" w14:textId="77777777" w:rsidR="00F539DD" w:rsidRPr="00D06D0F" w:rsidRDefault="00F539DD" w:rsidP="00F539DD">
      <w:pPr>
        <w:widowControl w:val="0"/>
        <w:spacing w:after="0" w:line="240" w:lineRule="auto"/>
        <w:rPr>
          <w:rFonts w:cs="Times New Roman"/>
          <w:sz w:val="20"/>
          <w:szCs w:val="20"/>
        </w:rPr>
      </w:pPr>
    </w:p>
    <w:p w14:paraId="68E26D40" w14:textId="77777777" w:rsidR="00E8172B" w:rsidRPr="00D06D0F" w:rsidRDefault="00E8172B" w:rsidP="00E8172B">
      <w:pPr>
        <w:widowControl w:val="0"/>
        <w:tabs>
          <w:tab w:val="left" w:pos="555"/>
        </w:tabs>
        <w:spacing w:after="0" w:line="240" w:lineRule="auto"/>
        <w:jc w:val="both"/>
        <w:rPr>
          <w:rFonts w:cs="Times New Roman"/>
          <w:b/>
          <w:bCs/>
          <w:sz w:val="20"/>
          <w:szCs w:val="20"/>
          <w:lang w:bidi="ru-RU"/>
        </w:rPr>
      </w:pPr>
      <w:bookmarkStart w:id="5" w:name="_Hlk168586512"/>
      <w:r w:rsidRPr="00D06D0F">
        <w:rPr>
          <w:rFonts w:cs="Times New Roman"/>
          <w:b/>
          <w:bCs/>
          <w:sz w:val="20"/>
          <w:szCs w:val="20"/>
          <w:lang w:bidi="ru-RU"/>
        </w:rPr>
        <w:t>1. Информация об объекте закупки</w:t>
      </w:r>
    </w:p>
    <w:p w14:paraId="25D90146" w14:textId="159756DA" w:rsidR="000164E5" w:rsidRPr="00D06D0F" w:rsidRDefault="00E8172B" w:rsidP="00857DD5">
      <w:pPr>
        <w:widowControl w:val="0"/>
        <w:tabs>
          <w:tab w:val="num" w:pos="540"/>
        </w:tabs>
        <w:spacing w:after="0" w:line="240" w:lineRule="auto"/>
        <w:jc w:val="both"/>
        <w:rPr>
          <w:rFonts w:eastAsia="Times New Roman" w:cs="Times New Roman"/>
          <w:color w:val="002060"/>
          <w:sz w:val="20"/>
          <w:szCs w:val="20"/>
        </w:rPr>
      </w:pPr>
      <w:r w:rsidRPr="00D06D0F">
        <w:rPr>
          <w:rFonts w:cs="Times New Roman"/>
          <w:sz w:val="20"/>
          <w:szCs w:val="20"/>
          <w:lang w:bidi="ru-RU"/>
        </w:rPr>
        <w:t xml:space="preserve">1. Наименование объекта закупки: </w:t>
      </w:r>
      <w:r w:rsidRPr="00D06D0F">
        <w:rPr>
          <w:rFonts w:eastAsia="Courier New" w:cs="Times New Roman"/>
          <w:color w:val="000000"/>
          <w:sz w:val="20"/>
          <w:szCs w:val="20"/>
          <w:lang w:eastAsia="ru-RU" w:bidi="ru-RU"/>
        </w:rPr>
        <w:tab/>
      </w:r>
      <w:r w:rsidR="003F649B" w:rsidRPr="00D06D0F">
        <w:rPr>
          <w:rFonts w:eastAsia="Times New Roman" w:cs="Times New Roman"/>
          <w:color w:val="002060"/>
          <w:sz w:val="20"/>
          <w:szCs w:val="20"/>
        </w:rPr>
        <w:t xml:space="preserve">Поставка </w:t>
      </w:r>
      <w:r w:rsidR="008A1B3C">
        <w:rPr>
          <w:rFonts w:eastAsia="Times New Roman" w:cs="Times New Roman"/>
          <w:color w:val="002060"/>
          <w:sz w:val="20"/>
          <w:szCs w:val="20"/>
        </w:rPr>
        <w:t xml:space="preserve">спортивной </w:t>
      </w:r>
      <w:r w:rsidR="00F2384F">
        <w:rPr>
          <w:rFonts w:eastAsia="Times New Roman" w:cs="Times New Roman"/>
          <w:color w:val="002060"/>
          <w:sz w:val="20"/>
          <w:szCs w:val="20"/>
        </w:rPr>
        <w:t>экипировки</w:t>
      </w:r>
      <w:r w:rsidR="00D06D0F" w:rsidRPr="00D06D0F">
        <w:rPr>
          <w:rFonts w:eastAsia="Times New Roman" w:cs="Times New Roman"/>
          <w:color w:val="002060"/>
          <w:sz w:val="20"/>
          <w:szCs w:val="20"/>
        </w:rPr>
        <w:t xml:space="preserve"> </w:t>
      </w:r>
      <w:r w:rsidR="00C33CE4" w:rsidRPr="00D06D0F">
        <w:rPr>
          <w:rFonts w:eastAsia="Times New Roman" w:cs="Times New Roman"/>
          <w:color w:val="002060"/>
          <w:sz w:val="20"/>
          <w:szCs w:val="20"/>
        </w:rPr>
        <w:t xml:space="preserve">для ГБУ «СПб </w:t>
      </w:r>
      <w:proofErr w:type="spellStart"/>
      <w:r w:rsidR="00C33CE4" w:rsidRPr="00D06D0F">
        <w:rPr>
          <w:rFonts w:eastAsia="Times New Roman" w:cs="Times New Roman"/>
          <w:color w:val="002060"/>
          <w:sz w:val="20"/>
          <w:szCs w:val="20"/>
        </w:rPr>
        <w:t>ЦФКиС</w:t>
      </w:r>
      <w:proofErr w:type="spellEnd"/>
      <w:r w:rsidR="00C33CE4" w:rsidRPr="00D06D0F">
        <w:rPr>
          <w:rFonts w:eastAsia="Times New Roman" w:cs="Times New Roman"/>
          <w:color w:val="002060"/>
          <w:sz w:val="20"/>
          <w:szCs w:val="20"/>
        </w:rPr>
        <w:t>» в 2026</w:t>
      </w:r>
      <w:r w:rsidR="00857DD5" w:rsidRPr="00D06D0F">
        <w:rPr>
          <w:rFonts w:eastAsia="Times New Roman" w:cs="Times New Roman"/>
          <w:color w:val="002060"/>
          <w:sz w:val="20"/>
          <w:szCs w:val="20"/>
        </w:rPr>
        <w:t xml:space="preserve"> году </w:t>
      </w:r>
    </w:p>
    <w:p w14:paraId="23FD0D81" w14:textId="0D7C3454" w:rsidR="00E8172B" w:rsidRPr="00D06D0F" w:rsidRDefault="005D3561" w:rsidP="00C36860">
      <w:pPr>
        <w:widowControl w:val="0"/>
        <w:tabs>
          <w:tab w:val="num" w:pos="540"/>
        </w:tabs>
        <w:spacing w:after="0" w:line="240" w:lineRule="auto"/>
        <w:jc w:val="both"/>
        <w:rPr>
          <w:rFonts w:eastAsia="Times New Roman" w:cs="Times New Roman"/>
          <w:sz w:val="20"/>
          <w:szCs w:val="20"/>
        </w:rPr>
      </w:pPr>
      <w:r w:rsidRPr="00D06D0F">
        <w:rPr>
          <w:rFonts w:eastAsia="Times New Roman" w:cs="Times New Roman"/>
          <w:sz w:val="20"/>
          <w:szCs w:val="20"/>
        </w:rPr>
        <w:t>2</w:t>
      </w:r>
      <w:r w:rsidR="00E8172B" w:rsidRPr="00D06D0F">
        <w:rPr>
          <w:rFonts w:eastAsia="Times New Roman" w:cs="Times New Roman"/>
          <w:sz w:val="20"/>
          <w:szCs w:val="20"/>
        </w:rPr>
        <w:t xml:space="preserve">. </w:t>
      </w:r>
      <w:r w:rsidR="00EA2688" w:rsidRPr="00D06D0F">
        <w:rPr>
          <w:rFonts w:eastAsia="Times New Roman" w:cs="Times New Roman"/>
          <w:sz w:val="20"/>
          <w:szCs w:val="20"/>
        </w:rPr>
        <w:t>Место поставки</w:t>
      </w:r>
      <w:r w:rsidR="00E8172B" w:rsidRPr="00D06D0F">
        <w:rPr>
          <w:rFonts w:eastAsia="Times New Roman" w:cs="Times New Roman"/>
          <w:sz w:val="20"/>
          <w:szCs w:val="20"/>
        </w:rPr>
        <w:t xml:space="preserve">: </w:t>
      </w:r>
      <w:r w:rsidR="00C36860" w:rsidRPr="00D06D0F">
        <w:rPr>
          <w:rFonts w:eastAsia="Times New Roman" w:cs="Times New Roman"/>
          <w:sz w:val="20"/>
          <w:szCs w:val="20"/>
        </w:rPr>
        <w:t xml:space="preserve">г. Санкт-Петербург, </w:t>
      </w:r>
      <w:proofErr w:type="spellStart"/>
      <w:r w:rsidR="00C36860" w:rsidRPr="00D06D0F">
        <w:rPr>
          <w:rFonts w:eastAsia="Times New Roman" w:cs="Times New Roman"/>
          <w:sz w:val="20"/>
          <w:szCs w:val="20"/>
        </w:rPr>
        <w:t>вн.тер.г</w:t>
      </w:r>
      <w:proofErr w:type="spellEnd"/>
      <w:r w:rsidR="00C36860" w:rsidRPr="00D06D0F">
        <w:rPr>
          <w:rFonts w:eastAsia="Times New Roman" w:cs="Times New Roman"/>
          <w:sz w:val="20"/>
          <w:szCs w:val="20"/>
        </w:rPr>
        <w:t xml:space="preserve">. муниципальный округ Автово, </w:t>
      </w:r>
      <w:proofErr w:type="spellStart"/>
      <w:r w:rsidR="00C36860" w:rsidRPr="00D06D0F">
        <w:rPr>
          <w:rFonts w:eastAsia="Times New Roman" w:cs="Times New Roman"/>
          <w:sz w:val="20"/>
          <w:szCs w:val="20"/>
        </w:rPr>
        <w:t>ул</w:t>
      </w:r>
      <w:proofErr w:type="spellEnd"/>
      <w:r w:rsidR="00C36860" w:rsidRPr="00D06D0F">
        <w:rPr>
          <w:rFonts w:eastAsia="Times New Roman" w:cs="Times New Roman"/>
          <w:sz w:val="20"/>
          <w:szCs w:val="20"/>
        </w:rPr>
        <w:t xml:space="preserve"> Краснопутиловская, д.2 литера А</w:t>
      </w:r>
    </w:p>
    <w:p w14:paraId="3DFBC0D1" w14:textId="5CB4DF76" w:rsidR="00E8172B" w:rsidRPr="00D06D0F" w:rsidRDefault="005D3561" w:rsidP="00E8172B">
      <w:pPr>
        <w:widowControl w:val="0"/>
        <w:spacing w:after="0" w:line="240" w:lineRule="auto"/>
        <w:jc w:val="both"/>
        <w:rPr>
          <w:rFonts w:eastAsia="Times New Roman" w:cs="Times New Roman"/>
          <w:color w:val="000000"/>
          <w:sz w:val="20"/>
          <w:szCs w:val="20"/>
          <w:lang w:eastAsia="ru-RU" w:bidi="ru-RU"/>
        </w:rPr>
      </w:pPr>
      <w:r w:rsidRPr="00D06D0F">
        <w:rPr>
          <w:rFonts w:eastAsia="Times New Roman" w:cs="Times New Roman"/>
          <w:sz w:val="20"/>
          <w:szCs w:val="20"/>
        </w:rPr>
        <w:t>3</w:t>
      </w:r>
      <w:r w:rsidR="00E8172B" w:rsidRPr="00D06D0F">
        <w:rPr>
          <w:rFonts w:eastAsia="Times New Roman" w:cs="Times New Roman"/>
          <w:sz w:val="20"/>
          <w:szCs w:val="20"/>
        </w:rPr>
        <w:t xml:space="preserve">. </w:t>
      </w:r>
      <w:r w:rsidR="00EA2688" w:rsidRPr="00D06D0F">
        <w:rPr>
          <w:rFonts w:eastAsia="Times New Roman" w:cs="Times New Roman"/>
          <w:color w:val="000000"/>
          <w:sz w:val="20"/>
          <w:szCs w:val="20"/>
          <w:lang w:eastAsia="ru-RU" w:bidi="ru-RU"/>
        </w:rPr>
        <w:t>Сроки поставки</w:t>
      </w:r>
      <w:r w:rsidR="00E8172B" w:rsidRPr="00D06D0F">
        <w:rPr>
          <w:rFonts w:eastAsia="Times New Roman" w:cs="Times New Roman"/>
          <w:color w:val="000000"/>
          <w:sz w:val="20"/>
          <w:szCs w:val="20"/>
          <w:lang w:eastAsia="ru-RU" w:bidi="ru-RU"/>
        </w:rPr>
        <w:t xml:space="preserve">: </w:t>
      </w:r>
      <w:r w:rsidR="006D132F" w:rsidRPr="00D06D0F">
        <w:rPr>
          <w:rFonts w:eastAsia="Times New Roman" w:cs="Times New Roman"/>
          <w:color w:val="000000"/>
          <w:sz w:val="20"/>
          <w:szCs w:val="20"/>
          <w:lang w:eastAsia="ru-RU" w:bidi="ru-RU"/>
        </w:rPr>
        <w:t xml:space="preserve">в течение </w:t>
      </w:r>
      <w:bookmarkStart w:id="6" w:name="_Hlk194038923"/>
      <w:r w:rsidR="00410C0F" w:rsidRPr="00D06D0F">
        <w:rPr>
          <w:rFonts w:eastAsia="Times New Roman" w:cs="Times New Roman"/>
          <w:color w:val="000000"/>
          <w:sz w:val="20"/>
          <w:szCs w:val="20"/>
          <w:lang w:eastAsia="ru-RU" w:bidi="ru-RU"/>
        </w:rPr>
        <w:t>20 (двадцать</w:t>
      </w:r>
      <w:r w:rsidR="00782C04" w:rsidRPr="00D06D0F">
        <w:rPr>
          <w:rFonts w:eastAsia="Times New Roman" w:cs="Times New Roman"/>
          <w:color w:val="000000"/>
          <w:sz w:val="20"/>
          <w:szCs w:val="20"/>
          <w:lang w:eastAsia="ru-RU" w:bidi="ru-RU"/>
        </w:rPr>
        <w:t>)</w:t>
      </w:r>
      <w:r w:rsidR="006D132F" w:rsidRPr="00D06D0F">
        <w:rPr>
          <w:rFonts w:eastAsia="Times New Roman" w:cs="Times New Roman"/>
          <w:color w:val="000000"/>
          <w:sz w:val="20"/>
          <w:szCs w:val="20"/>
          <w:lang w:eastAsia="ru-RU" w:bidi="ru-RU"/>
        </w:rPr>
        <w:t xml:space="preserve"> </w:t>
      </w:r>
      <w:bookmarkEnd w:id="6"/>
      <w:r w:rsidR="006D132F" w:rsidRPr="00D06D0F">
        <w:rPr>
          <w:rFonts w:eastAsia="Times New Roman" w:cs="Times New Roman"/>
          <w:color w:val="000000"/>
          <w:sz w:val="20"/>
          <w:szCs w:val="20"/>
          <w:lang w:eastAsia="ru-RU" w:bidi="ru-RU"/>
        </w:rPr>
        <w:t>рабочих дней, следующих после дня подписания контракта</w:t>
      </w:r>
    </w:p>
    <w:p w14:paraId="1DD7FC7B" w14:textId="2BCC40B4" w:rsidR="00EA2688" w:rsidRPr="00D06D0F" w:rsidRDefault="005D3561" w:rsidP="00EA2688">
      <w:pPr>
        <w:spacing w:after="0" w:line="240" w:lineRule="auto"/>
        <w:jc w:val="both"/>
        <w:rPr>
          <w:rFonts w:eastAsia="Courier New" w:cs="Times New Roman"/>
          <w:bCs/>
          <w:color w:val="000000"/>
          <w:sz w:val="20"/>
          <w:szCs w:val="20"/>
          <w:lang w:eastAsia="ru-RU" w:bidi="ru-RU"/>
        </w:rPr>
      </w:pPr>
      <w:r w:rsidRPr="00D06D0F">
        <w:rPr>
          <w:rFonts w:eastAsia="Courier New" w:cs="Times New Roman"/>
          <w:bCs/>
          <w:color w:val="000000"/>
          <w:sz w:val="20"/>
          <w:szCs w:val="20"/>
          <w:lang w:eastAsia="ru-RU" w:bidi="ru-RU"/>
        </w:rPr>
        <w:t>4</w:t>
      </w:r>
      <w:r w:rsidR="00EA2688" w:rsidRPr="00D06D0F">
        <w:rPr>
          <w:rFonts w:eastAsia="Courier New" w:cs="Times New Roman"/>
          <w:bCs/>
          <w:color w:val="000000"/>
          <w:sz w:val="20"/>
          <w:szCs w:val="20"/>
          <w:lang w:eastAsia="ru-RU" w:bidi="ru-RU"/>
        </w:rPr>
        <w:t>. Требования к гарантийному сроку товара, работы, услуги и (или) объему предоставления гаран</w:t>
      </w:r>
      <w:r w:rsidR="00C36860" w:rsidRPr="00D06D0F">
        <w:rPr>
          <w:rFonts w:eastAsia="Courier New" w:cs="Times New Roman"/>
          <w:bCs/>
          <w:color w:val="000000"/>
          <w:sz w:val="20"/>
          <w:szCs w:val="20"/>
          <w:lang w:eastAsia="ru-RU" w:bidi="ru-RU"/>
        </w:rPr>
        <w:t>тий их качества: срок гарантии поставщика на поставленный т</w:t>
      </w:r>
      <w:r w:rsidR="00EA2688" w:rsidRPr="00D06D0F">
        <w:rPr>
          <w:rFonts w:eastAsia="Courier New" w:cs="Times New Roman"/>
          <w:bCs/>
          <w:color w:val="000000"/>
          <w:sz w:val="20"/>
          <w:szCs w:val="20"/>
          <w:lang w:eastAsia="ru-RU" w:bidi="ru-RU"/>
        </w:rPr>
        <w:t xml:space="preserve">овар составляет </w:t>
      </w:r>
      <w:r w:rsidR="006D132F" w:rsidRPr="00D06D0F">
        <w:rPr>
          <w:rFonts w:eastAsia="Courier New" w:cs="Times New Roman"/>
          <w:bCs/>
          <w:color w:val="000000"/>
          <w:sz w:val="20"/>
          <w:szCs w:val="20"/>
          <w:lang w:eastAsia="ru-RU" w:bidi="ru-RU"/>
        </w:rPr>
        <w:t>6</w:t>
      </w:r>
      <w:r w:rsidR="00EA2688" w:rsidRPr="00D06D0F">
        <w:rPr>
          <w:rFonts w:eastAsia="Courier New" w:cs="Times New Roman"/>
          <w:bCs/>
          <w:color w:val="000000"/>
          <w:sz w:val="20"/>
          <w:szCs w:val="20"/>
          <w:lang w:eastAsia="ru-RU" w:bidi="ru-RU"/>
        </w:rPr>
        <w:t xml:space="preserve"> меся</w:t>
      </w:r>
      <w:r w:rsidR="006D132F" w:rsidRPr="00D06D0F">
        <w:rPr>
          <w:rFonts w:eastAsia="Courier New" w:cs="Times New Roman"/>
          <w:bCs/>
          <w:color w:val="000000"/>
          <w:sz w:val="20"/>
          <w:szCs w:val="20"/>
          <w:lang w:eastAsia="ru-RU" w:bidi="ru-RU"/>
        </w:rPr>
        <w:t>цев</w:t>
      </w:r>
    </w:p>
    <w:p w14:paraId="62C0E9D8" w14:textId="77777777" w:rsidR="00EA2688" w:rsidRPr="00D06D0F" w:rsidRDefault="00EA2688" w:rsidP="00E8172B">
      <w:pPr>
        <w:widowControl w:val="0"/>
        <w:spacing w:after="0" w:line="240" w:lineRule="auto"/>
        <w:jc w:val="both"/>
        <w:rPr>
          <w:rFonts w:eastAsia="Times New Roman" w:cs="Times New Roman"/>
          <w:sz w:val="20"/>
          <w:szCs w:val="20"/>
        </w:rPr>
      </w:pPr>
    </w:p>
    <w:p w14:paraId="4D38AFF3" w14:textId="1FC90E30" w:rsidR="00E8172B" w:rsidRDefault="00E8172B" w:rsidP="00E8172B">
      <w:pPr>
        <w:widowControl w:val="0"/>
        <w:spacing w:after="0" w:line="240" w:lineRule="auto"/>
        <w:jc w:val="both"/>
        <w:rPr>
          <w:rFonts w:cs="Times New Roman"/>
          <w:b/>
          <w:sz w:val="20"/>
          <w:szCs w:val="20"/>
          <w:lang w:eastAsia="ru-RU" w:bidi="ru-RU"/>
        </w:rPr>
      </w:pPr>
      <w:r w:rsidRPr="00D06D0F">
        <w:rPr>
          <w:rFonts w:eastAsia="Courier New" w:cs="Times New Roman"/>
          <w:b/>
          <w:color w:val="000000"/>
          <w:sz w:val="20"/>
          <w:szCs w:val="20"/>
          <w:lang w:eastAsia="ru-RU" w:bidi="ru-RU"/>
        </w:rPr>
        <w:t xml:space="preserve">2. </w:t>
      </w:r>
      <w:r w:rsidRPr="00D06D0F">
        <w:rPr>
          <w:rFonts w:cs="Times New Roman"/>
          <w:b/>
          <w:sz w:val="20"/>
          <w:szCs w:val="20"/>
          <w:lang w:eastAsia="ru-RU" w:bidi="ru-RU"/>
        </w:rPr>
        <w:t>Количественные, функциональные, технические и качественные характеристики, эксплуатационные характеристики объекта закупки</w:t>
      </w:r>
    </w:p>
    <w:p w14:paraId="7F3212E3" w14:textId="70F37AA6" w:rsidR="007D4550" w:rsidRDefault="007D4550" w:rsidP="00E8172B">
      <w:pPr>
        <w:widowControl w:val="0"/>
        <w:spacing w:after="0" w:line="240" w:lineRule="auto"/>
        <w:jc w:val="both"/>
        <w:rPr>
          <w:rFonts w:cs="Times New Roman"/>
          <w:b/>
          <w:sz w:val="20"/>
          <w:szCs w:val="20"/>
          <w:lang w:eastAsia="ru-RU" w:bidi="ru-RU"/>
        </w:rPr>
      </w:pPr>
    </w:p>
    <w:tbl>
      <w:tblPr>
        <w:tblW w:w="15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24"/>
        <w:gridCol w:w="1986"/>
        <w:gridCol w:w="1275"/>
        <w:gridCol w:w="425"/>
        <w:gridCol w:w="7"/>
        <w:gridCol w:w="1838"/>
        <w:gridCol w:w="5100"/>
        <w:gridCol w:w="851"/>
        <w:gridCol w:w="712"/>
        <w:gridCol w:w="3117"/>
      </w:tblGrid>
      <w:tr w:rsidR="004F0FBE" w:rsidRPr="004F0FBE" w14:paraId="5EFCB8DB" w14:textId="77777777" w:rsidTr="004F0FBE">
        <w:trPr>
          <w:trHeight w:val="20"/>
        </w:trPr>
        <w:tc>
          <w:tcPr>
            <w:tcW w:w="424" w:type="dxa"/>
            <w:vMerge w:val="restart"/>
            <w:shd w:val="clear" w:color="auto" w:fill="FFFFFF"/>
          </w:tcPr>
          <w:p w14:paraId="3F1F0695"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eastAsia="Times New Roman" w:cs="Times New Roman"/>
                <w:sz w:val="20"/>
                <w:szCs w:val="20"/>
                <w:lang w:eastAsia="ru-RU"/>
              </w:rPr>
              <w:t>№ п/п</w:t>
            </w:r>
          </w:p>
        </w:tc>
        <w:tc>
          <w:tcPr>
            <w:tcW w:w="12194" w:type="dxa"/>
            <w:gridSpan w:val="8"/>
            <w:shd w:val="clear" w:color="auto" w:fill="FFFFFF"/>
          </w:tcPr>
          <w:p w14:paraId="244C590C"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eastAsia="Times New Roman" w:cs="Times New Roman"/>
                <w:sz w:val="20"/>
                <w:szCs w:val="20"/>
                <w:lang w:eastAsia="ru-RU"/>
              </w:rPr>
              <w:t>Тип объекта закупки</w:t>
            </w:r>
          </w:p>
        </w:tc>
        <w:tc>
          <w:tcPr>
            <w:tcW w:w="3117" w:type="dxa"/>
            <w:vMerge w:val="restart"/>
            <w:shd w:val="clear" w:color="auto" w:fill="FFFFFF"/>
          </w:tcPr>
          <w:p w14:paraId="54415480"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eastAsia="Times New Roman" w:cs="Times New Roman"/>
                <w:sz w:val="20"/>
                <w:szCs w:val="20"/>
                <w:lang w:eastAsia="ru-RU"/>
              </w:rPr>
              <w:t>Меры, предусмотренные п.1 ч.2 ст.14 ФЗ от 05.04.2013 № 44.</w:t>
            </w:r>
            <w:bookmarkStart w:id="7" w:name="_GoBack"/>
            <w:bookmarkEnd w:id="7"/>
          </w:p>
          <w:p w14:paraId="2000EFD0" w14:textId="4A0EAA5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cs="Times New Roman"/>
                <w:sz w:val="20"/>
                <w:szCs w:val="20"/>
                <w:lang w:eastAsia="ru-RU"/>
              </w:rPr>
              <w:t xml:space="preserve">Обоснование </w:t>
            </w:r>
            <w:r w:rsidR="005A2041">
              <w:rPr>
                <w:rFonts w:cs="Times New Roman"/>
                <w:sz w:val="20"/>
                <w:szCs w:val="20"/>
                <w:lang w:eastAsia="ru-RU"/>
              </w:rPr>
              <w:t xml:space="preserve">указания </w:t>
            </w:r>
            <w:r w:rsidRPr="004F0FBE">
              <w:rPr>
                <w:rFonts w:cs="Times New Roman"/>
                <w:sz w:val="20"/>
                <w:szCs w:val="20"/>
                <w:lang w:eastAsia="ru-RU"/>
              </w:rPr>
              <w:t xml:space="preserve">дополнительных характеристик </w:t>
            </w:r>
            <w:r w:rsidR="005A2041">
              <w:rPr>
                <w:rFonts w:cs="Times New Roman"/>
                <w:sz w:val="20"/>
                <w:szCs w:val="20"/>
                <w:lang w:eastAsia="ru-RU"/>
              </w:rPr>
              <w:t>не предусмотренных</w:t>
            </w:r>
            <w:r w:rsidRPr="004F0FBE">
              <w:rPr>
                <w:rFonts w:cs="Times New Roman"/>
                <w:sz w:val="20"/>
                <w:szCs w:val="20"/>
                <w:lang w:eastAsia="ru-RU"/>
              </w:rPr>
              <w:t xml:space="preserve"> КТРУ</w:t>
            </w:r>
            <w:r w:rsidRPr="004F0FBE">
              <w:rPr>
                <w:rStyle w:val="af0"/>
                <w:rFonts w:cs="Times New Roman"/>
                <w:sz w:val="20"/>
                <w:szCs w:val="20"/>
                <w:lang w:eastAsia="ru-RU"/>
              </w:rPr>
              <w:footnoteReference w:id="2"/>
            </w:r>
          </w:p>
        </w:tc>
      </w:tr>
      <w:tr w:rsidR="004F0FBE" w:rsidRPr="004F0FBE" w14:paraId="7343252D" w14:textId="77777777" w:rsidTr="004F0FBE">
        <w:trPr>
          <w:trHeight w:val="20"/>
        </w:trPr>
        <w:tc>
          <w:tcPr>
            <w:tcW w:w="424" w:type="dxa"/>
            <w:vMerge/>
            <w:shd w:val="clear" w:color="auto" w:fill="FFFFFF"/>
          </w:tcPr>
          <w:p w14:paraId="204C8F8A"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p>
        </w:tc>
        <w:tc>
          <w:tcPr>
            <w:tcW w:w="1986" w:type="dxa"/>
            <w:shd w:val="clear" w:color="auto" w:fill="FFFFFF"/>
            <w:hideMark/>
          </w:tcPr>
          <w:p w14:paraId="342B5CC7"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eastAsia="Times New Roman" w:cs="Times New Roman"/>
                <w:sz w:val="20"/>
                <w:szCs w:val="20"/>
                <w:lang w:eastAsia="ru-RU"/>
              </w:rPr>
              <w:t xml:space="preserve">Наименование </w:t>
            </w:r>
          </w:p>
        </w:tc>
        <w:tc>
          <w:tcPr>
            <w:tcW w:w="1275" w:type="dxa"/>
            <w:shd w:val="clear" w:color="auto" w:fill="FFFFFF"/>
            <w:hideMark/>
          </w:tcPr>
          <w:p w14:paraId="7E93083E"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eastAsia="Times New Roman" w:cs="Times New Roman"/>
                <w:sz w:val="20"/>
                <w:szCs w:val="20"/>
                <w:lang w:eastAsia="ru-RU"/>
              </w:rPr>
              <w:t>Код позиции</w:t>
            </w:r>
          </w:p>
          <w:p w14:paraId="69B03D70"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eastAsia="Times New Roman" w:cs="Times New Roman"/>
                <w:sz w:val="20"/>
                <w:szCs w:val="20"/>
                <w:lang w:eastAsia="ru-RU"/>
              </w:rPr>
              <w:t>(ОКПД2, КТРУ, ККН)</w:t>
            </w:r>
          </w:p>
        </w:tc>
        <w:tc>
          <w:tcPr>
            <w:tcW w:w="432" w:type="dxa"/>
            <w:gridSpan w:val="2"/>
            <w:shd w:val="clear" w:color="auto" w:fill="FFFFFF"/>
          </w:tcPr>
          <w:p w14:paraId="2931E8E6"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eastAsia="Times New Roman" w:cs="Times New Roman"/>
                <w:sz w:val="20"/>
                <w:szCs w:val="20"/>
                <w:lang w:eastAsia="ru-RU"/>
              </w:rPr>
              <w:t>№ п/п</w:t>
            </w:r>
          </w:p>
        </w:tc>
        <w:tc>
          <w:tcPr>
            <w:tcW w:w="1838" w:type="dxa"/>
            <w:shd w:val="clear" w:color="auto" w:fill="FFFFFF"/>
            <w:hideMark/>
          </w:tcPr>
          <w:p w14:paraId="7AC09904"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eastAsia="Times New Roman" w:cs="Times New Roman"/>
                <w:sz w:val="20"/>
                <w:szCs w:val="20"/>
                <w:lang w:eastAsia="ru-RU"/>
              </w:rPr>
              <w:t>Наименование характеристики</w:t>
            </w:r>
          </w:p>
        </w:tc>
        <w:tc>
          <w:tcPr>
            <w:tcW w:w="5100" w:type="dxa"/>
            <w:shd w:val="clear" w:color="auto" w:fill="FFFFFF"/>
            <w:hideMark/>
          </w:tcPr>
          <w:p w14:paraId="49BB2A02"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eastAsia="Times New Roman" w:cs="Times New Roman"/>
                <w:sz w:val="20"/>
                <w:szCs w:val="20"/>
                <w:lang w:eastAsia="ru-RU"/>
              </w:rPr>
              <w:t>Значение характеристики</w:t>
            </w:r>
          </w:p>
        </w:tc>
        <w:tc>
          <w:tcPr>
            <w:tcW w:w="851" w:type="dxa"/>
            <w:shd w:val="clear" w:color="auto" w:fill="FFFFFF"/>
            <w:hideMark/>
          </w:tcPr>
          <w:p w14:paraId="2C477CCC"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eastAsia="Times New Roman" w:cs="Times New Roman"/>
                <w:sz w:val="20"/>
                <w:szCs w:val="20"/>
                <w:lang w:eastAsia="ru-RU"/>
              </w:rPr>
              <w:t>Ед. изм.</w:t>
            </w:r>
          </w:p>
        </w:tc>
        <w:tc>
          <w:tcPr>
            <w:tcW w:w="712" w:type="dxa"/>
            <w:shd w:val="clear" w:color="auto" w:fill="FFFFFF"/>
          </w:tcPr>
          <w:p w14:paraId="4D8B716E"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r w:rsidRPr="004F0FBE">
              <w:rPr>
                <w:rFonts w:eastAsia="Times New Roman" w:cs="Times New Roman"/>
                <w:sz w:val="20"/>
                <w:szCs w:val="20"/>
                <w:lang w:eastAsia="ru-RU"/>
              </w:rPr>
              <w:t>Кол-во</w:t>
            </w:r>
          </w:p>
        </w:tc>
        <w:tc>
          <w:tcPr>
            <w:tcW w:w="3117" w:type="dxa"/>
            <w:vMerge/>
            <w:shd w:val="clear" w:color="auto" w:fill="FFFFFF"/>
          </w:tcPr>
          <w:p w14:paraId="798B6233" w14:textId="77777777" w:rsidR="00452206" w:rsidRPr="004F0FBE" w:rsidRDefault="00452206" w:rsidP="004F0FBE">
            <w:pPr>
              <w:widowControl w:val="0"/>
              <w:spacing w:after="0" w:line="240" w:lineRule="auto"/>
              <w:ind w:left="57" w:right="57"/>
              <w:jc w:val="center"/>
              <w:rPr>
                <w:rFonts w:eastAsia="Times New Roman" w:cs="Times New Roman"/>
                <w:sz w:val="20"/>
                <w:szCs w:val="20"/>
                <w:lang w:eastAsia="ru-RU"/>
              </w:rPr>
            </w:pPr>
          </w:p>
        </w:tc>
      </w:tr>
      <w:tr w:rsidR="004F0FBE" w:rsidRPr="004F0FBE" w14:paraId="6971FF8D" w14:textId="77777777" w:rsidTr="004F0FBE">
        <w:trPr>
          <w:trHeight w:val="20"/>
        </w:trPr>
        <w:tc>
          <w:tcPr>
            <w:tcW w:w="424" w:type="dxa"/>
            <w:vMerge w:val="restart"/>
            <w:shd w:val="clear" w:color="auto" w:fill="FFFFFF"/>
          </w:tcPr>
          <w:p w14:paraId="71F629DA" w14:textId="77777777" w:rsidR="000D7D22" w:rsidRPr="004F0FBE" w:rsidRDefault="000D7D22" w:rsidP="004F0FBE">
            <w:pPr>
              <w:suppressAutoHyphens/>
              <w:snapToGrid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1</w:t>
            </w:r>
          </w:p>
        </w:tc>
        <w:tc>
          <w:tcPr>
            <w:tcW w:w="1986" w:type="dxa"/>
            <w:vMerge w:val="restart"/>
            <w:shd w:val="clear" w:color="auto" w:fill="FFFFFF"/>
          </w:tcPr>
          <w:p w14:paraId="0BB08FCD" w14:textId="18A92258" w:rsidR="000D7D22" w:rsidRPr="004F0FBE" w:rsidRDefault="000D7D22" w:rsidP="004F0FBE">
            <w:pPr>
              <w:suppressAutoHyphens/>
              <w:snapToGrid w:val="0"/>
              <w:spacing w:after="0" w:line="240" w:lineRule="auto"/>
              <w:ind w:left="57" w:right="57"/>
              <w:rPr>
                <w:rFonts w:eastAsia="Times New Roman" w:cs="Times New Roman"/>
                <w:sz w:val="20"/>
                <w:szCs w:val="20"/>
                <w:lang w:eastAsia="ar-SA"/>
              </w:rPr>
            </w:pPr>
            <w:r w:rsidRPr="004F0FBE">
              <w:rPr>
                <w:rFonts w:eastAsia="Times New Roman" w:cs="Times New Roman"/>
                <w:sz w:val="20"/>
                <w:szCs w:val="20"/>
                <w:lang w:eastAsia="ar-SA"/>
              </w:rPr>
              <w:t>Футболка</w:t>
            </w:r>
          </w:p>
        </w:tc>
        <w:tc>
          <w:tcPr>
            <w:tcW w:w="1275" w:type="dxa"/>
            <w:vMerge w:val="restart"/>
            <w:shd w:val="clear" w:color="auto" w:fill="FFFFFF"/>
          </w:tcPr>
          <w:p w14:paraId="0F896BD7" w14:textId="6380078B" w:rsidR="000D7D22" w:rsidRPr="004F0FBE" w:rsidRDefault="000D7D22" w:rsidP="004F0FBE">
            <w:pPr>
              <w:suppressAutoHyphens/>
              <w:snapToGrid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val="en-US" w:eastAsia="ru-RU"/>
              </w:rPr>
              <w:t>14.14.30.110</w:t>
            </w:r>
          </w:p>
        </w:tc>
        <w:tc>
          <w:tcPr>
            <w:tcW w:w="432" w:type="dxa"/>
            <w:gridSpan w:val="2"/>
            <w:shd w:val="clear" w:color="auto" w:fill="FFFFFF"/>
          </w:tcPr>
          <w:p w14:paraId="25FACBB5" w14:textId="77777777" w:rsidR="000D7D22" w:rsidRPr="004F0FBE" w:rsidRDefault="000D7D22"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2165A5DD" w14:textId="57C6C580" w:rsidR="000D7D22" w:rsidRPr="004F0FBE" w:rsidRDefault="000D7D22" w:rsidP="004F0FBE">
            <w:pPr>
              <w:spacing w:after="0" w:line="240" w:lineRule="auto"/>
              <w:ind w:left="57" w:right="57"/>
              <w:rPr>
                <w:rFonts w:eastAsia="Times New Roman" w:cs="Times New Roman"/>
                <w:sz w:val="20"/>
                <w:szCs w:val="20"/>
                <w:lang w:eastAsia="ru-RU"/>
              </w:rPr>
            </w:pPr>
            <w:r w:rsidRPr="004F0FBE">
              <w:rPr>
                <w:rFonts w:cs="Times New Roman"/>
                <w:sz w:val="20"/>
                <w:szCs w:val="20"/>
                <w:lang w:eastAsia="ru-RU"/>
              </w:rPr>
              <w:t>Общие требования</w:t>
            </w:r>
          </w:p>
        </w:tc>
        <w:tc>
          <w:tcPr>
            <w:tcW w:w="5100" w:type="dxa"/>
            <w:shd w:val="clear" w:color="auto" w:fill="auto"/>
          </w:tcPr>
          <w:p w14:paraId="5398D139" w14:textId="7F9392D1" w:rsidR="000D7D22" w:rsidRPr="004F0FBE" w:rsidRDefault="000D7D22" w:rsidP="004F0FBE">
            <w:pPr>
              <w:spacing w:after="0" w:line="240" w:lineRule="auto"/>
              <w:ind w:left="57" w:right="57"/>
              <w:rPr>
                <w:rFonts w:eastAsia="Times New Roman" w:cs="Times New Roman"/>
                <w:sz w:val="20"/>
                <w:szCs w:val="20"/>
                <w:lang w:eastAsia="ar-SA"/>
              </w:rPr>
            </w:pPr>
            <w:r w:rsidRPr="004F0FBE">
              <w:rPr>
                <w:rFonts w:cs="Times New Roman"/>
                <w:sz w:val="20"/>
                <w:szCs w:val="20"/>
                <w:lang w:eastAsia="ru-RU"/>
              </w:rPr>
              <w:t xml:space="preserve">Все швы </w:t>
            </w:r>
            <w:proofErr w:type="spellStart"/>
            <w:r w:rsidRPr="004F0FBE">
              <w:rPr>
                <w:rFonts w:cs="Times New Roman"/>
                <w:sz w:val="20"/>
                <w:szCs w:val="20"/>
                <w:lang w:eastAsia="ru-RU"/>
              </w:rPr>
              <w:t>стачены</w:t>
            </w:r>
            <w:proofErr w:type="spellEnd"/>
            <w:r w:rsidRPr="004F0FBE">
              <w:rPr>
                <w:rFonts w:cs="Times New Roman"/>
                <w:sz w:val="20"/>
                <w:szCs w:val="20"/>
                <w:lang w:eastAsia="ru-RU"/>
              </w:rPr>
              <w:t xml:space="preserve"> на оверлоке и выполнены ровными строчками, без пропуска стежков и обрыва нитей, с равномерным натяжением ниток, без прорубания материала в швах. Концы строчек в швах закреплены. Цвет ниток соответствует цвету основной ткани</w:t>
            </w:r>
          </w:p>
        </w:tc>
        <w:tc>
          <w:tcPr>
            <w:tcW w:w="851" w:type="dxa"/>
            <w:vMerge w:val="restart"/>
            <w:shd w:val="clear" w:color="auto" w:fill="FFFFFF"/>
          </w:tcPr>
          <w:p w14:paraId="289F4B8E" w14:textId="60F28C76" w:rsidR="000D7D22" w:rsidRPr="004F0FBE" w:rsidRDefault="000D7D22" w:rsidP="004F0FBE">
            <w:pPr>
              <w:suppressAutoHyphens/>
              <w:snapToGrid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Шт.</w:t>
            </w:r>
          </w:p>
        </w:tc>
        <w:tc>
          <w:tcPr>
            <w:tcW w:w="712" w:type="dxa"/>
            <w:vMerge w:val="restart"/>
            <w:shd w:val="clear" w:color="auto" w:fill="FFFFFF"/>
          </w:tcPr>
          <w:p w14:paraId="022243E2" w14:textId="4E38F1FA" w:rsidR="000D7D22" w:rsidRPr="004F0FBE" w:rsidRDefault="000D7D22" w:rsidP="004F0FBE">
            <w:pPr>
              <w:suppressAutoHyphens/>
              <w:snapToGrid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24</w:t>
            </w:r>
          </w:p>
        </w:tc>
        <w:tc>
          <w:tcPr>
            <w:tcW w:w="3117" w:type="dxa"/>
            <w:vMerge w:val="restart"/>
            <w:shd w:val="clear" w:color="auto" w:fill="FFFFFF"/>
          </w:tcPr>
          <w:p w14:paraId="7792D88A" w14:textId="77777777" w:rsidR="000D7D22" w:rsidRPr="004F0FBE" w:rsidRDefault="000D7D22"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В соответствии с ПП РФ от 23.12.2024 № 1875 установлен </w:t>
            </w:r>
            <w:r w:rsidRPr="004F0FBE">
              <w:rPr>
                <w:rFonts w:eastAsia="Times New Roman" w:cs="Times New Roman"/>
                <w:sz w:val="20"/>
                <w:szCs w:val="20"/>
                <w:u w:val="single"/>
                <w:lang w:eastAsia="ru-RU"/>
              </w:rPr>
              <w:t xml:space="preserve">запрет </w:t>
            </w:r>
            <w:r w:rsidRPr="004F0FBE">
              <w:rPr>
                <w:rFonts w:eastAsia="Times New Roman" w:cs="Times New Roman"/>
                <w:sz w:val="20"/>
                <w:szCs w:val="20"/>
                <w:lang w:eastAsia="ru-RU"/>
              </w:rPr>
              <w:t>закупок товаров, происходящих из иностранных государств</w:t>
            </w:r>
          </w:p>
          <w:p w14:paraId="578A231D" w14:textId="77777777" w:rsidR="000D7D22" w:rsidRPr="004F0FBE" w:rsidRDefault="000D7D22" w:rsidP="004F0FBE">
            <w:pPr>
              <w:suppressAutoHyphens/>
              <w:snapToGrid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Не применяется на основании </w:t>
            </w:r>
            <w:proofErr w:type="spellStart"/>
            <w:r w:rsidRPr="004F0FBE">
              <w:rPr>
                <w:rFonts w:eastAsia="Times New Roman" w:cs="Times New Roman"/>
                <w:sz w:val="20"/>
                <w:szCs w:val="20"/>
                <w:lang w:eastAsia="ru-RU"/>
              </w:rPr>
              <w:t>п.п</w:t>
            </w:r>
            <w:proofErr w:type="spellEnd"/>
            <w:r w:rsidRPr="004F0FBE">
              <w:rPr>
                <w:rFonts w:eastAsia="Times New Roman" w:cs="Times New Roman"/>
                <w:sz w:val="20"/>
                <w:szCs w:val="20"/>
                <w:lang w:eastAsia="ru-RU"/>
              </w:rPr>
              <w:t xml:space="preserve"> и) п.5 ПП РФ от 23.12.2024 № 1875</w:t>
            </w:r>
          </w:p>
        </w:tc>
      </w:tr>
      <w:tr w:rsidR="004F0FBE" w:rsidRPr="004F0FBE" w14:paraId="4141187E" w14:textId="77777777" w:rsidTr="004F0FBE">
        <w:trPr>
          <w:trHeight w:val="20"/>
        </w:trPr>
        <w:tc>
          <w:tcPr>
            <w:tcW w:w="424" w:type="dxa"/>
            <w:vMerge/>
            <w:shd w:val="clear" w:color="auto" w:fill="FFFFFF"/>
          </w:tcPr>
          <w:p w14:paraId="5565B344" w14:textId="77777777" w:rsidR="000D7D22" w:rsidRPr="004F0FBE" w:rsidRDefault="000D7D22"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399B18E3" w14:textId="77777777" w:rsidR="000D7D22" w:rsidRPr="004F0FBE" w:rsidRDefault="000D7D22"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0E16867F" w14:textId="77777777" w:rsidR="000D7D22" w:rsidRPr="004F0FBE" w:rsidRDefault="000D7D22"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11327B4C" w14:textId="77777777" w:rsidR="000D7D22" w:rsidRPr="004F0FBE" w:rsidRDefault="000D7D22"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58B0DF2F" w14:textId="5B745B87" w:rsidR="000D7D22" w:rsidRPr="004F0FBE" w:rsidRDefault="000D7D22" w:rsidP="004F0FBE">
            <w:pPr>
              <w:spacing w:after="0" w:line="240" w:lineRule="auto"/>
              <w:ind w:left="57" w:right="57"/>
              <w:rPr>
                <w:rFonts w:eastAsia="Times New Roman" w:cs="Times New Roman"/>
                <w:sz w:val="20"/>
                <w:szCs w:val="20"/>
                <w:lang w:eastAsia="ru-RU"/>
              </w:rPr>
            </w:pPr>
            <w:r w:rsidRPr="004F0FBE">
              <w:rPr>
                <w:rFonts w:cs="Times New Roman"/>
                <w:sz w:val="20"/>
                <w:szCs w:val="20"/>
              </w:rPr>
              <w:t>Состав ткани</w:t>
            </w:r>
          </w:p>
        </w:tc>
        <w:tc>
          <w:tcPr>
            <w:tcW w:w="5100" w:type="dxa"/>
            <w:shd w:val="clear" w:color="auto" w:fill="auto"/>
          </w:tcPr>
          <w:p w14:paraId="146F0058" w14:textId="423EF2C7" w:rsidR="000D7D22" w:rsidRPr="004F0FBE" w:rsidRDefault="00C172C4" w:rsidP="004F0FBE">
            <w:pPr>
              <w:spacing w:after="0" w:line="240" w:lineRule="auto"/>
              <w:ind w:left="57" w:right="57"/>
              <w:rPr>
                <w:rFonts w:eastAsia="Times New Roman" w:cs="Times New Roman"/>
                <w:sz w:val="20"/>
                <w:szCs w:val="20"/>
                <w:lang w:eastAsia="ar-SA"/>
              </w:rPr>
            </w:pPr>
            <w:r w:rsidRPr="004F0FBE">
              <w:rPr>
                <w:rFonts w:cs="Times New Roman"/>
                <w:sz w:val="20"/>
                <w:szCs w:val="20"/>
              </w:rPr>
              <w:t>100% хлопок</w:t>
            </w:r>
          </w:p>
        </w:tc>
        <w:tc>
          <w:tcPr>
            <w:tcW w:w="851" w:type="dxa"/>
            <w:vMerge/>
            <w:shd w:val="clear" w:color="auto" w:fill="FFFFFF"/>
          </w:tcPr>
          <w:p w14:paraId="016CE386" w14:textId="77777777" w:rsidR="000D7D22" w:rsidRPr="004F0FBE" w:rsidRDefault="000D7D22"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49613DF5" w14:textId="77777777" w:rsidR="000D7D22" w:rsidRPr="004F0FBE" w:rsidRDefault="000D7D22"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3292B546" w14:textId="77777777" w:rsidR="000D7D22" w:rsidRPr="004F0FBE" w:rsidRDefault="000D7D22"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70036FEE" w14:textId="77777777" w:rsidTr="004F0FBE">
        <w:trPr>
          <w:trHeight w:val="20"/>
        </w:trPr>
        <w:tc>
          <w:tcPr>
            <w:tcW w:w="424" w:type="dxa"/>
            <w:vMerge/>
            <w:shd w:val="clear" w:color="auto" w:fill="FFFFFF"/>
          </w:tcPr>
          <w:p w14:paraId="422B1779"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0A305C6C"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7C564F15"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1624CD25" w14:textId="77777777" w:rsidR="003F7CEF" w:rsidRPr="004F0FBE" w:rsidRDefault="003F7CEF"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1CDEC94E" w14:textId="3911F1E6" w:rsidR="003F7CEF" w:rsidRPr="004F0FBE" w:rsidRDefault="003F7CEF" w:rsidP="004F0FBE">
            <w:pPr>
              <w:spacing w:after="0" w:line="240" w:lineRule="auto"/>
              <w:ind w:left="57" w:right="57"/>
              <w:rPr>
                <w:rFonts w:cs="Times New Roman"/>
                <w:sz w:val="20"/>
                <w:szCs w:val="20"/>
              </w:rPr>
            </w:pPr>
            <w:r w:rsidRPr="004F0FBE">
              <w:rPr>
                <w:rStyle w:val="af9"/>
                <w:rFonts w:cs="Times New Roman"/>
                <w:b w:val="0"/>
                <w:sz w:val="20"/>
                <w:szCs w:val="20"/>
              </w:rPr>
              <w:t>Плотность ткани</w:t>
            </w:r>
          </w:p>
        </w:tc>
        <w:tc>
          <w:tcPr>
            <w:tcW w:w="5100" w:type="dxa"/>
            <w:shd w:val="clear" w:color="auto" w:fill="FFFFFF"/>
          </w:tcPr>
          <w:p w14:paraId="29DD660A" w14:textId="3432AC93" w:rsidR="003F7CEF" w:rsidRPr="004F0FBE" w:rsidRDefault="003F7CEF" w:rsidP="004F0FBE">
            <w:pPr>
              <w:spacing w:after="0" w:line="240" w:lineRule="auto"/>
              <w:ind w:left="57" w:right="57"/>
              <w:rPr>
                <w:rFonts w:cs="Times New Roman"/>
                <w:sz w:val="20"/>
                <w:szCs w:val="20"/>
              </w:rPr>
            </w:pPr>
            <w:r w:rsidRPr="004F0FBE">
              <w:rPr>
                <w:rStyle w:val="af9"/>
                <w:rFonts w:cs="Times New Roman"/>
                <w:b w:val="0"/>
                <w:sz w:val="20"/>
                <w:szCs w:val="20"/>
              </w:rPr>
              <w:t>Не менее 150 г/м² </w:t>
            </w:r>
            <w:r w:rsidR="00C668F7" w:rsidRPr="004F0FBE">
              <w:rPr>
                <w:rStyle w:val="af9"/>
                <w:rFonts w:cs="Times New Roman"/>
                <w:b w:val="0"/>
                <w:sz w:val="20"/>
                <w:szCs w:val="20"/>
              </w:rPr>
              <w:t>не более 160 г/м²</w:t>
            </w:r>
          </w:p>
        </w:tc>
        <w:tc>
          <w:tcPr>
            <w:tcW w:w="851" w:type="dxa"/>
            <w:vMerge/>
            <w:shd w:val="clear" w:color="auto" w:fill="FFFFFF"/>
          </w:tcPr>
          <w:p w14:paraId="2DA06A05"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7E101A3A"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4ACB3029"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5190518C" w14:textId="77777777" w:rsidTr="004F0FBE">
        <w:trPr>
          <w:trHeight w:val="20"/>
        </w:trPr>
        <w:tc>
          <w:tcPr>
            <w:tcW w:w="424" w:type="dxa"/>
            <w:vMerge/>
            <w:shd w:val="clear" w:color="auto" w:fill="FFFFFF"/>
          </w:tcPr>
          <w:p w14:paraId="2910E839"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08A98B22"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6B4B4235"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4137E78F" w14:textId="77777777" w:rsidR="003F7CEF" w:rsidRPr="004F0FBE" w:rsidRDefault="003F7CEF"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18BB3FFA" w14:textId="164A61F8" w:rsidR="003F7CEF" w:rsidRPr="004F0FBE" w:rsidRDefault="003F7CEF" w:rsidP="004F0FBE">
            <w:pPr>
              <w:spacing w:after="0" w:line="240" w:lineRule="auto"/>
              <w:ind w:left="57" w:right="57"/>
              <w:rPr>
                <w:rFonts w:eastAsia="Times New Roman" w:cs="Times New Roman"/>
                <w:sz w:val="20"/>
                <w:szCs w:val="20"/>
                <w:lang w:eastAsia="ru-RU"/>
              </w:rPr>
            </w:pPr>
            <w:r w:rsidRPr="004F0FBE">
              <w:rPr>
                <w:rStyle w:val="af9"/>
                <w:rFonts w:cs="Times New Roman"/>
                <w:b w:val="0"/>
                <w:sz w:val="20"/>
                <w:szCs w:val="20"/>
              </w:rPr>
              <w:t xml:space="preserve">Тип кроя </w:t>
            </w:r>
          </w:p>
        </w:tc>
        <w:tc>
          <w:tcPr>
            <w:tcW w:w="5100" w:type="dxa"/>
            <w:shd w:val="clear" w:color="auto" w:fill="auto"/>
          </w:tcPr>
          <w:p w14:paraId="62922A4B" w14:textId="57841106" w:rsidR="003F7CEF" w:rsidRPr="004F0FBE" w:rsidRDefault="003F7CEF" w:rsidP="004F0FBE">
            <w:pPr>
              <w:spacing w:after="0" w:line="240" w:lineRule="auto"/>
              <w:ind w:left="57" w:right="57"/>
              <w:rPr>
                <w:rFonts w:eastAsia="Times New Roman" w:cs="Times New Roman"/>
                <w:sz w:val="20"/>
                <w:szCs w:val="20"/>
                <w:lang w:eastAsia="ru-RU"/>
              </w:rPr>
            </w:pPr>
            <w:r w:rsidRPr="004F0FBE">
              <w:rPr>
                <w:rFonts w:cs="Times New Roman"/>
                <w:sz w:val="20"/>
                <w:szCs w:val="20"/>
              </w:rPr>
              <w:tab/>
            </w:r>
            <w:r w:rsidR="00C172C4" w:rsidRPr="004F0FBE">
              <w:rPr>
                <w:rFonts w:cs="Times New Roman"/>
                <w:sz w:val="20"/>
                <w:szCs w:val="20"/>
              </w:rPr>
              <w:t>Прямой, не излишне свободный (</w:t>
            </w:r>
            <w:proofErr w:type="spellStart"/>
            <w:r w:rsidR="00C172C4" w:rsidRPr="004F0FBE">
              <w:rPr>
                <w:rFonts w:cs="Times New Roman"/>
                <w:sz w:val="20"/>
                <w:szCs w:val="20"/>
              </w:rPr>
              <w:t>оверсайз</w:t>
            </w:r>
            <w:proofErr w:type="spellEnd"/>
            <w:r w:rsidR="00C172C4" w:rsidRPr="004F0FBE">
              <w:rPr>
                <w:rFonts w:cs="Times New Roman"/>
                <w:sz w:val="20"/>
                <w:szCs w:val="20"/>
              </w:rPr>
              <w:t>) и не обтягивающей</w:t>
            </w:r>
          </w:p>
        </w:tc>
        <w:tc>
          <w:tcPr>
            <w:tcW w:w="851" w:type="dxa"/>
            <w:vMerge/>
            <w:shd w:val="clear" w:color="auto" w:fill="FFFFFF"/>
          </w:tcPr>
          <w:p w14:paraId="1C6D5C3C"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2A782D3C"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5F6C1C8E"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1526630A" w14:textId="77777777" w:rsidTr="004F0FBE">
        <w:trPr>
          <w:trHeight w:val="20"/>
        </w:trPr>
        <w:tc>
          <w:tcPr>
            <w:tcW w:w="424" w:type="dxa"/>
            <w:vMerge/>
            <w:shd w:val="clear" w:color="auto" w:fill="FFFFFF"/>
          </w:tcPr>
          <w:p w14:paraId="28953929"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7FBE9070"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4CB821E1"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4EF8A50E" w14:textId="77777777" w:rsidR="003F7CEF" w:rsidRPr="004F0FBE" w:rsidRDefault="003F7CEF"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33E0EEA4" w14:textId="2C368308" w:rsidR="003F7CEF" w:rsidRPr="004F0FBE" w:rsidRDefault="003F7CEF" w:rsidP="004F0FBE">
            <w:pPr>
              <w:spacing w:after="0" w:line="240" w:lineRule="auto"/>
              <w:ind w:left="57" w:right="57"/>
              <w:rPr>
                <w:rFonts w:eastAsia="Times New Roman" w:cs="Times New Roman"/>
                <w:sz w:val="20"/>
                <w:szCs w:val="20"/>
                <w:lang w:eastAsia="ru-RU"/>
              </w:rPr>
            </w:pPr>
            <w:r w:rsidRPr="004F0FBE">
              <w:rPr>
                <w:rStyle w:val="af9"/>
                <w:rFonts w:cs="Times New Roman"/>
                <w:b w:val="0"/>
                <w:sz w:val="20"/>
                <w:szCs w:val="20"/>
              </w:rPr>
              <w:t xml:space="preserve">Маркировка  </w:t>
            </w:r>
          </w:p>
        </w:tc>
        <w:tc>
          <w:tcPr>
            <w:tcW w:w="5100" w:type="dxa"/>
            <w:shd w:val="clear" w:color="auto" w:fill="auto"/>
          </w:tcPr>
          <w:p w14:paraId="572FDA46" w14:textId="63F93A02" w:rsidR="00A357B7" w:rsidRPr="004F0FBE" w:rsidRDefault="00A357B7" w:rsidP="004F0FBE">
            <w:pPr>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На вшивной этикетке (ярлыке) указаны состав ткани, размер, страна производства, символы по уходу. Выполнена из текстильного материала</w:t>
            </w:r>
          </w:p>
        </w:tc>
        <w:tc>
          <w:tcPr>
            <w:tcW w:w="851" w:type="dxa"/>
            <w:vMerge/>
            <w:shd w:val="clear" w:color="auto" w:fill="FFFFFF"/>
          </w:tcPr>
          <w:p w14:paraId="61D5A152"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5B9AA439"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569B0BF4" w14:textId="77777777" w:rsidR="003F7CEF" w:rsidRPr="004F0FBE" w:rsidRDefault="003F7CEF"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1BA27F93" w14:textId="77777777" w:rsidTr="004F0FBE">
        <w:trPr>
          <w:trHeight w:val="20"/>
        </w:trPr>
        <w:tc>
          <w:tcPr>
            <w:tcW w:w="424" w:type="dxa"/>
            <w:vMerge/>
            <w:shd w:val="clear" w:color="auto" w:fill="FFFFFF"/>
          </w:tcPr>
          <w:p w14:paraId="7CB23079"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986" w:type="dxa"/>
            <w:vMerge/>
            <w:shd w:val="clear" w:color="auto" w:fill="FFFFFF"/>
          </w:tcPr>
          <w:p w14:paraId="5AFA9ADA"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275" w:type="dxa"/>
            <w:vMerge/>
            <w:shd w:val="clear" w:color="auto" w:fill="FFFFFF"/>
          </w:tcPr>
          <w:p w14:paraId="5B1371A3"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13FB6F41" w14:textId="77777777" w:rsidR="003F7CEF" w:rsidRPr="004F0FBE" w:rsidRDefault="003F7CEF"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2FE7DFD0" w14:textId="3536E317" w:rsidR="003F7CEF" w:rsidRPr="004F0FBE" w:rsidRDefault="003F7CEF" w:rsidP="004F0FBE">
            <w:pPr>
              <w:spacing w:after="0" w:line="240" w:lineRule="auto"/>
              <w:ind w:left="57" w:right="57"/>
              <w:rPr>
                <w:rFonts w:eastAsia="Times New Roman" w:cs="Times New Roman"/>
                <w:sz w:val="20"/>
                <w:szCs w:val="20"/>
                <w:lang w:eastAsia="ru-RU"/>
              </w:rPr>
            </w:pPr>
            <w:r w:rsidRPr="004F0FBE">
              <w:rPr>
                <w:rFonts w:cs="Times New Roman"/>
                <w:sz w:val="20"/>
                <w:szCs w:val="20"/>
                <w:lang w:eastAsia="ru-RU"/>
              </w:rPr>
              <w:t xml:space="preserve">Цвет </w:t>
            </w:r>
          </w:p>
        </w:tc>
        <w:tc>
          <w:tcPr>
            <w:tcW w:w="5100" w:type="dxa"/>
            <w:shd w:val="clear" w:color="auto" w:fill="auto"/>
          </w:tcPr>
          <w:p w14:paraId="6D82082D" w14:textId="0578DF83" w:rsidR="003F7CEF" w:rsidRPr="004F0FBE" w:rsidRDefault="003F7CEF" w:rsidP="004F0FBE">
            <w:pPr>
              <w:spacing w:after="0" w:line="240" w:lineRule="auto"/>
              <w:ind w:left="57" w:right="57"/>
              <w:rPr>
                <w:rFonts w:eastAsia="Times New Roman" w:cs="Times New Roman"/>
                <w:sz w:val="20"/>
                <w:szCs w:val="20"/>
                <w:lang w:eastAsia="ru-RU"/>
              </w:rPr>
            </w:pPr>
            <w:r w:rsidRPr="004F0FBE">
              <w:rPr>
                <w:rFonts w:cs="Times New Roman"/>
                <w:sz w:val="20"/>
                <w:szCs w:val="20"/>
                <w:lang w:eastAsia="ru-RU"/>
              </w:rPr>
              <w:t xml:space="preserve">Темно-синий </w:t>
            </w:r>
          </w:p>
        </w:tc>
        <w:tc>
          <w:tcPr>
            <w:tcW w:w="851" w:type="dxa"/>
            <w:vMerge/>
            <w:shd w:val="clear" w:color="auto" w:fill="FFFFFF"/>
          </w:tcPr>
          <w:p w14:paraId="3080897B"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712" w:type="dxa"/>
            <w:vMerge/>
            <w:shd w:val="clear" w:color="auto" w:fill="FFFFFF"/>
          </w:tcPr>
          <w:p w14:paraId="4E26F326"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3117" w:type="dxa"/>
            <w:vMerge/>
            <w:shd w:val="clear" w:color="auto" w:fill="FFFFFF"/>
          </w:tcPr>
          <w:p w14:paraId="474ACCE0" w14:textId="77777777" w:rsidR="003F7CEF" w:rsidRPr="004F0FBE" w:rsidRDefault="003F7CEF" w:rsidP="004F0FBE">
            <w:pPr>
              <w:spacing w:after="0" w:line="240" w:lineRule="auto"/>
              <w:ind w:left="57" w:right="57"/>
              <w:rPr>
                <w:rFonts w:eastAsia="Times New Roman" w:cs="Times New Roman"/>
                <w:sz w:val="20"/>
                <w:szCs w:val="20"/>
                <w:lang w:eastAsia="ru-RU"/>
              </w:rPr>
            </w:pPr>
          </w:p>
        </w:tc>
      </w:tr>
      <w:tr w:rsidR="004F0FBE" w:rsidRPr="004F0FBE" w14:paraId="5065528D" w14:textId="77777777" w:rsidTr="004F0FBE">
        <w:trPr>
          <w:trHeight w:val="20"/>
        </w:trPr>
        <w:tc>
          <w:tcPr>
            <w:tcW w:w="424" w:type="dxa"/>
            <w:vMerge/>
            <w:shd w:val="clear" w:color="auto" w:fill="FFFFFF"/>
          </w:tcPr>
          <w:p w14:paraId="4404E7D8"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986" w:type="dxa"/>
            <w:vMerge/>
            <w:shd w:val="clear" w:color="auto" w:fill="FFFFFF"/>
          </w:tcPr>
          <w:p w14:paraId="0B3F2137"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275" w:type="dxa"/>
            <w:vMerge/>
            <w:shd w:val="clear" w:color="auto" w:fill="FFFFFF"/>
          </w:tcPr>
          <w:p w14:paraId="0FE9E2FF"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1AB603F7" w14:textId="77777777" w:rsidR="003F7CEF" w:rsidRPr="004F0FBE" w:rsidRDefault="003F7CEF"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53C2DE77" w14:textId="02BE2BF5" w:rsidR="003F7CEF" w:rsidRPr="004F0FBE" w:rsidRDefault="003F7CEF" w:rsidP="004F0FBE">
            <w:pPr>
              <w:spacing w:after="0" w:line="240" w:lineRule="auto"/>
              <w:ind w:left="57" w:right="57"/>
              <w:rPr>
                <w:rFonts w:eastAsia="Times New Roman" w:cs="Times New Roman"/>
                <w:sz w:val="20"/>
                <w:szCs w:val="20"/>
                <w:lang w:eastAsia="ru-RU"/>
              </w:rPr>
            </w:pPr>
            <w:r w:rsidRPr="004F0FBE">
              <w:rPr>
                <w:rStyle w:val="af9"/>
                <w:rFonts w:cs="Times New Roman"/>
                <w:b w:val="0"/>
                <w:sz w:val="20"/>
                <w:szCs w:val="20"/>
              </w:rPr>
              <w:t xml:space="preserve">Длина </w:t>
            </w:r>
          </w:p>
        </w:tc>
        <w:tc>
          <w:tcPr>
            <w:tcW w:w="5100" w:type="dxa"/>
            <w:shd w:val="clear" w:color="auto" w:fill="auto"/>
          </w:tcPr>
          <w:p w14:paraId="75DD5CDC" w14:textId="54A90283" w:rsidR="003F7CEF" w:rsidRPr="004F0FBE" w:rsidRDefault="003F7CEF" w:rsidP="004F0FBE">
            <w:pPr>
              <w:spacing w:after="0" w:line="240" w:lineRule="auto"/>
              <w:ind w:left="57" w:right="57"/>
              <w:rPr>
                <w:rFonts w:eastAsia="Times New Roman" w:cs="Times New Roman"/>
                <w:sz w:val="20"/>
                <w:szCs w:val="20"/>
                <w:lang w:eastAsia="ru-RU"/>
              </w:rPr>
            </w:pPr>
            <w:r w:rsidRPr="004F0FBE">
              <w:rPr>
                <w:rFonts w:cs="Times New Roman"/>
                <w:sz w:val="20"/>
                <w:szCs w:val="20"/>
              </w:rPr>
              <w:t>Ниже линии талии и до линии бедер</w:t>
            </w:r>
          </w:p>
        </w:tc>
        <w:tc>
          <w:tcPr>
            <w:tcW w:w="851" w:type="dxa"/>
            <w:vMerge/>
            <w:shd w:val="clear" w:color="auto" w:fill="FFFFFF"/>
          </w:tcPr>
          <w:p w14:paraId="484057C3"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712" w:type="dxa"/>
            <w:vMerge/>
            <w:shd w:val="clear" w:color="auto" w:fill="FFFFFF"/>
          </w:tcPr>
          <w:p w14:paraId="6773A6C9"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3117" w:type="dxa"/>
            <w:vMerge/>
            <w:shd w:val="clear" w:color="auto" w:fill="FFFFFF"/>
          </w:tcPr>
          <w:p w14:paraId="5AD249C8" w14:textId="77777777" w:rsidR="003F7CEF" w:rsidRPr="004F0FBE" w:rsidRDefault="003F7CEF" w:rsidP="004F0FBE">
            <w:pPr>
              <w:spacing w:after="0" w:line="240" w:lineRule="auto"/>
              <w:ind w:left="57" w:right="57"/>
              <w:rPr>
                <w:rFonts w:eastAsia="Times New Roman" w:cs="Times New Roman"/>
                <w:sz w:val="20"/>
                <w:szCs w:val="20"/>
                <w:lang w:eastAsia="ru-RU"/>
              </w:rPr>
            </w:pPr>
          </w:p>
        </w:tc>
      </w:tr>
      <w:tr w:rsidR="004F0FBE" w:rsidRPr="004F0FBE" w14:paraId="296FA865" w14:textId="77777777" w:rsidTr="004F0FBE">
        <w:trPr>
          <w:trHeight w:val="20"/>
        </w:trPr>
        <w:tc>
          <w:tcPr>
            <w:tcW w:w="424" w:type="dxa"/>
            <w:vMerge/>
            <w:shd w:val="clear" w:color="auto" w:fill="FFFFFF"/>
          </w:tcPr>
          <w:p w14:paraId="5A1CBD58"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986" w:type="dxa"/>
            <w:vMerge/>
            <w:shd w:val="clear" w:color="auto" w:fill="FFFFFF"/>
          </w:tcPr>
          <w:p w14:paraId="1B98B5CF"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275" w:type="dxa"/>
            <w:vMerge/>
            <w:shd w:val="clear" w:color="auto" w:fill="FFFFFF"/>
          </w:tcPr>
          <w:p w14:paraId="4C837BB3"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6B2D5006" w14:textId="77777777" w:rsidR="003F7CEF" w:rsidRPr="004F0FBE" w:rsidRDefault="003F7CEF"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4463F9C1" w14:textId="72D23162" w:rsidR="003F7CEF" w:rsidRPr="004F0FBE" w:rsidRDefault="003F7CEF" w:rsidP="004F0FBE">
            <w:pPr>
              <w:spacing w:after="0" w:line="240" w:lineRule="auto"/>
              <w:ind w:left="57" w:right="57"/>
              <w:rPr>
                <w:rFonts w:eastAsia="Times New Roman" w:cs="Times New Roman"/>
                <w:sz w:val="20"/>
                <w:szCs w:val="20"/>
                <w:lang w:eastAsia="ru-RU"/>
              </w:rPr>
            </w:pPr>
            <w:r w:rsidRPr="004F0FBE">
              <w:rPr>
                <w:rStyle w:val="af9"/>
                <w:rFonts w:cs="Times New Roman"/>
                <w:b w:val="0"/>
                <w:sz w:val="20"/>
                <w:szCs w:val="20"/>
              </w:rPr>
              <w:t>Тип рукава</w:t>
            </w:r>
          </w:p>
        </w:tc>
        <w:tc>
          <w:tcPr>
            <w:tcW w:w="5100" w:type="dxa"/>
            <w:shd w:val="clear" w:color="auto" w:fill="auto"/>
          </w:tcPr>
          <w:p w14:paraId="4A713974" w14:textId="4D45E2CB" w:rsidR="00A357B7" w:rsidRPr="004F0FBE" w:rsidRDefault="00A357B7" w:rsidP="004F0FBE">
            <w:pPr>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Короткие, классические </w:t>
            </w:r>
            <w:proofErr w:type="spellStart"/>
            <w:r w:rsidRPr="004F0FBE">
              <w:rPr>
                <w:rFonts w:eastAsia="Times New Roman" w:cs="Times New Roman"/>
                <w:sz w:val="20"/>
                <w:szCs w:val="20"/>
                <w:lang w:eastAsia="ru-RU"/>
              </w:rPr>
              <w:t>втачные</w:t>
            </w:r>
            <w:proofErr w:type="spellEnd"/>
          </w:p>
        </w:tc>
        <w:tc>
          <w:tcPr>
            <w:tcW w:w="851" w:type="dxa"/>
            <w:vMerge/>
            <w:shd w:val="clear" w:color="auto" w:fill="FFFFFF"/>
          </w:tcPr>
          <w:p w14:paraId="74B5F6E5"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712" w:type="dxa"/>
            <w:vMerge/>
            <w:shd w:val="clear" w:color="auto" w:fill="FFFFFF"/>
          </w:tcPr>
          <w:p w14:paraId="03CDB4A5"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3117" w:type="dxa"/>
            <w:vMerge/>
            <w:shd w:val="clear" w:color="auto" w:fill="FFFFFF"/>
          </w:tcPr>
          <w:p w14:paraId="0597BE64" w14:textId="77777777" w:rsidR="003F7CEF" w:rsidRPr="004F0FBE" w:rsidRDefault="003F7CEF" w:rsidP="004F0FBE">
            <w:pPr>
              <w:spacing w:after="0" w:line="240" w:lineRule="auto"/>
              <w:ind w:left="57" w:right="57"/>
              <w:rPr>
                <w:rFonts w:eastAsia="Times New Roman" w:cs="Times New Roman"/>
                <w:sz w:val="20"/>
                <w:szCs w:val="20"/>
                <w:lang w:eastAsia="ru-RU"/>
              </w:rPr>
            </w:pPr>
          </w:p>
        </w:tc>
      </w:tr>
      <w:tr w:rsidR="004F0FBE" w:rsidRPr="004F0FBE" w14:paraId="30702A3B" w14:textId="77777777" w:rsidTr="004F0FBE">
        <w:trPr>
          <w:trHeight w:val="20"/>
        </w:trPr>
        <w:tc>
          <w:tcPr>
            <w:tcW w:w="424" w:type="dxa"/>
            <w:vMerge/>
            <w:shd w:val="clear" w:color="auto" w:fill="FFFFFF"/>
          </w:tcPr>
          <w:p w14:paraId="3B9BE8A8"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986" w:type="dxa"/>
            <w:vMerge/>
            <w:shd w:val="clear" w:color="auto" w:fill="FFFFFF"/>
          </w:tcPr>
          <w:p w14:paraId="6739572F"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275" w:type="dxa"/>
            <w:vMerge/>
            <w:shd w:val="clear" w:color="auto" w:fill="FFFFFF"/>
          </w:tcPr>
          <w:p w14:paraId="1DD2A455"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34F706D4" w14:textId="77777777" w:rsidR="003F7CEF" w:rsidRPr="004F0FBE" w:rsidRDefault="003F7CEF"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03CDC477" w14:textId="71FCD884" w:rsidR="003F7CEF" w:rsidRPr="004F0FBE" w:rsidRDefault="003F7CEF" w:rsidP="004F0FBE">
            <w:pPr>
              <w:spacing w:after="0" w:line="240" w:lineRule="auto"/>
              <w:ind w:left="57" w:right="57"/>
              <w:rPr>
                <w:rFonts w:eastAsia="Times New Roman" w:cs="Times New Roman"/>
                <w:sz w:val="20"/>
                <w:szCs w:val="20"/>
                <w:lang w:eastAsia="ru-RU"/>
              </w:rPr>
            </w:pPr>
            <w:r w:rsidRPr="004F0FBE">
              <w:rPr>
                <w:rStyle w:val="af9"/>
                <w:rFonts w:cs="Times New Roman"/>
                <w:b w:val="0"/>
                <w:sz w:val="20"/>
                <w:szCs w:val="20"/>
              </w:rPr>
              <w:t>Ворот</w:t>
            </w:r>
          </w:p>
        </w:tc>
        <w:tc>
          <w:tcPr>
            <w:tcW w:w="5100" w:type="dxa"/>
            <w:shd w:val="clear" w:color="auto" w:fill="auto"/>
          </w:tcPr>
          <w:p w14:paraId="07F6CDB8" w14:textId="6AB38B61" w:rsidR="003F7CEF" w:rsidRPr="004F0FBE" w:rsidRDefault="003F7CEF" w:rsidP="004F0FBE">
            <w:pPr>
              <w:spacing w:after="0" w:line="240" w:lineRule="auto"/>
              <w:ind w:left="57" w:right="57"/>
              <w:rPr>
                <w:rFonts w:eastAsia="Times New Roman" w:cs="Times New Roman"/>
                <w:sz w:val="20"/>
                <w:szCs w:val="20"/>
                <w:lang w:eastAsia="ru-RU"/>
              </w:rPr>
            </w:pPr>
            <w:r w:rsidRPr="004F0FBE">
              <w:rPr>
                <w:rFonts w:cs="Times New Roman"/>
                <w:sz w:val="20"/>
                <w:szCs w:val="20"/>
              </w:rPr>
              <w:t xml:space="preserve">Вырез горловины </w:t>
            </w:r>
            <w:r w:rsidR="00C172C4" w:rsidRPr="004F0FBE">
              <w:rPr>
                <w:rFonts w:cs="Times New Roman"/>
                <w:sz w:val="20"/>
                <w:szCs w:val="20"/>
              </w:rPr>
              <w:t>круглый</w:t>
            </w:r>
            <w:r w:rsidRPr="004F0FBE">
              <w:rPr>
                <w:rFonts w:cs="Times New Roman"/>
                <w:sz w:val="20"/>
                <w:szCs w:val="20"/>
              </w:rPr>
              <w:t xml:space="preserve">, обработанной </w:t>
            </w:r>
            <w:r w:rsidR="00C172C4" w:rsidRPr="004F0FBE">
              <w:rPr>
                <w:rFonts w:cs="Times New Roman"/>
                <w:sz w:val="20"/>
                <w:szCs w:val="20"/>
              </w:rPr>
              <w:t>трикотажной бейкой</w:t>
            </w:r>
            <w:r w:rsidR="00A357B7" w:rsidRPr="004F0FBE">
              <w:rPr>
                <w:rFonts w:cs="Times New Roman"/>
                <w:sz w:val="20"/>
                <w:szCs w:val="20"/>
              </w:rPr>
              <w:t xml:space="preserve"> темно-синего цвета</w:t>
            </w:r>
            <w:r w:rsidR="00C172C4" w:rsidRPr="004F0FBE">
              <w:rPr>
                <w:rFonts w:cs="Times New Roman"/>
                <w:sz w:val="20"/>
                <w:szCs w:val="20"/>
              </w:rPr>
              <w:t>. Имеет с внутренней стороны окантовочную тесьму</w:t>
            </w:r>
          </w:p>
        </w:tc>
        <w:tc>
          <w:tcPr>
            <w:tcW w:w="851" w:type="dxa"/>
            <w:vMerge/>
            <w:shd w:val="clear" w:color="auto" w:fill="FFFFFF"/>
          </w:tcPr>
          <w:p w14:paraId="223EC012"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712" w:type="dxa"/>
            <w:vMerge/>
            <w:shd w:val="clear" w:color="auto" w:fill="FFFFFF"/>
          </w:tcPr>
          <w:p w14:paraId="5C5B3D2B"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3117" w:type="dxa"/>
            <w:vMerge/>
            <w:shd w:val="clear" w:color="auto" w:fill="FFFFFF"/>
          </w:tcPr>
          <w:p w14:paraId="3346712A" w14:textId="77777777" w:rsidR="003F7CEF" w:rsidRPr="004F0FBE" w:rsidRDefault="003F7CEF" w:rsidP="004F0FBE">
            <w:pPr>
              <w:spacing w:after="0" w:line="240" w:lineRule="auto"/>
              <w:ind w:left="57" w:right="57"/>
              <w:rPr>
                <w:rFonts w:eastAsia="Times New Roman" w:cs="Times New Roman"/>
                <w:sz w:val="20"/>
                <w:szCs w:val="20"/>
                <w:lang w:eastAsia="ru-RU"/>
              </w:rPr>
            </w:pPr>
          </w:p>
        </w:tc>
      </w:tr>
      <w:tr w:rsidR="004F0FBE" w:rsidRPr="004F0FBE" w14:paraId="43FE1073" w14:textId="77777777" w:rsidTr="004F0FBE">
        <w:trPr>
          <w:trHeight w:val="20"/>
        </w:trPr>
        <w:tc>
          <w:tcPr>
            <w:tcW w:w="424" w:type="dxa"/>
            <w:vMerge/>
            <w:shd w:val="clear" w:color="auto" w:fill="FFFFFF"/>
          </w:tcPr>
          <w:p w14:paraId="5A10E855"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986" w:type="dxa"/>
            <w:vMerge/>
            <w:shd w:val="clear" w:color="auto" w:fill="FFFFFF"/>
          </w:tcPr>
          <w:p w14:paraId="55ADE8FB"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275" w:type="dxa"/>
            <w:vMerge/>
            <w:shd w:val="clear" w:color="auto" w:fill="FFFFFF"/>
          </w:tcPr>
          <w:p w14:paraId="0BCFD8CD"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3FBCEE5D" w14:textId="77777777" w:rsidR="003F7CEF" w:rsidRPr="004F0FBE" w:rsidRDefault="003F7CEF"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4E1140F9" w14:textId="230E59DE" w:rsidR="003F7CEF" w:rsidRPr="004F0FBE" w:rsidRDefault="003F7CEF" w:rsidP="004F0FBE">
            <w:pPr>
              <w:spacing w:after="0" w:line="240" w:lineRule="auto"/>
              <w:ind w:left="57" w:right="57"/>
              <w:rPr>
                <w:rFonts w:eastAsia="Times New Roman" w:cs="Times New Roman"/>
                <w:sz w:val="20"/>
                <w:szCs w:val="20"/>
                <w:lang w:eastAsia="ru-RU"/>
              </w:rPr>
            </w:pPr>
            <w:r w:rsidRPr="004F0FBE">
              <w:rPr>
                <w:rStyle w:val="af9"/>
                <w:rFonts w:cs="Times New Roman"/>
                <w:b w:val="0"/>
                <w:sz w:val="20"/>
                <w:szCs w:val="20"/>
              </w:rPr>
              <w:t>Низ изделия и рукавов</w:t>
            </w:r>
          </w:p>
        </w:tc>
        <w:tc>
          <w:tcPr>
            <w:tcW w:w="5100" w:type="dxa"/>
            <w:shd w:val="clear" w:color="auto" w:fill="auto"/>
          </w:tcPr>
          <w:p w14:paraId="06F66C79" w14:textId="48C7177E" w:rsidR="003F7CEF" w:rsidRPr="004F0FBE" w:rsidRDefault="003F7CEF" w:rsidP="004F0FBE">
            <w:pPr>
              <w:spacing w:after="0" w:line="240" w:lineRule="auto"/>
              <w:ind w:left="57" w:right="57"/>
              <w:rPr>
                <w:rFonts w:eastAsia="Times New Roman" w:cs="Times New Roman"/>
                <w:sz w:val="20"/>
                <w:szCs w:val="20"/>
                <w:lang w:eastAsia="ru-RU"/>
              </w:rPr>
            </w:pPr>
            <w:r w:rsidRPr="004F0FBE">
              <w:rPr>
                <w:rFonts w:cs="Times New Roman"/>
                <w:sz w:val="20"/>
                <w:szCs w:val="20"/>
              </w:rPr>
              <w:t xml:space="preserve">Низ изделия и рукавов </w:t>
            </w:r>
            <w:r w:rsidR="00A357B7" w:rsidRPr="004F0FBE">
              <w:rPr>
                <w:rFonts w:cs="Times New Roman"/>
                <w:sz w:val="20"/>
                <w:szCs w:val="20"/>
              </w:rPr>
              <w:t xml:space="preserve">имеют прямой край, </w:t>
            </w:r>
            <w:r w:rsidRPr="004F0FBE">
              <w:rPr>
                <w:rFonts w:cs="Times New Roman"/>
                <w:sz w:val="20"/>
                <w:szCs w:val="20"/>
              </w:rPr>
              <w:t xml:space="preserve">подшит в подгибку с открытым срезом на </w:t>
            </w:r>
            <w:proofErr w:type="spellStart"/>
            <w:r w:rsidRPr="004F0FBE">
              <w:rPr>
                <w:rFonts w:cs="Times New Roman"/>
                <w:sz w:val="20"/>
                <w:szCs w:val="20"/>
              </w:rPr>
              <w:t>плоскошовной</w:t>
            </w:r>
            <w:proofErr w:type="spellEnd"/>
            <w:r w:rsidRPr="004F0FBE">
              <w:rPr>
                <w:rFonts w:cs="Times New Roman"/>
                <w:sz w:val="20"/>
                <w:szCs w:val="20"/>
              </w:rPr>
              <w:t xml:space="preserve"> машине </w:t>
            </w:r>
          </w:p>
        </w:tc>
        <w:tc>
          <w:tcPr>
            <w:tcW w:w="851" w:type="dxa"/>
            <w:vMerge/>
            <w:shd w:val="clear" w:color="auto" w:fill="FFFFFF"/>
          </w:tcPr>
          <w:p w14:paraId="36AC1388"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712" w:type="dxa"/>
            <w:vMerge/>
            <w:shd w:val="clear" w:color="auto" w:fill="FFFFFF"/>
          </w:tcPr>
          <w:p w14:paraId="02761D61"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3117" w:type="dxa"/>
            <w:vMerge/>
            <w:shd w:val="clear" w:color="auto" w:fill="FFFFFF"/>
          </w:tcPr>
          <w:p w14:paraId="0851C4F8" w14:textId="77777777" w:rsidR="003F7CEF" w:rsidRPr="004F0FBE" w:rsidRDefault="003F7CEF" w:rsidP="004F0FBE">
            <w:pPr>
              <w:spacing w:after="0" w:line="240" w:lineRule="auto"/>
              <w:ind w:left="57" w:right="57"/>
              <w:rPr>
                <w:rFonts w:eastAsia="Times New Roman" w:cs="Times New Roman"/>
                <w:sz w:val="20"/>
                <w:szCs w:val="20"/>
                <w:lang w:eastAsia="ru-RU"/>
              </w:rPr>
            </w:pPr>
          </w:p>
        </w:tc>
      </w:tr>
      <w:tr w:rsidR="004F0FBE" w:rsidRPr="004F0FBE" w14:paraId="7440D157" w14:textId="77777777" w:rsidTr="004F0FBE">
        <w:trPr>
          <w:trHeight w:val="20"/>
        </w:trPr>
        <w:tc>
          <w:tcPr>
            <w:tcW w:w="424" w:type="dxa"/>
            <w:vMerge/>
            <w:shd w:val="clear" w:color="auto" w:fill="FFFFFF"/>
          </w:tcPr>
          <w:p w14:paraId="2B29FCA5"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986" w:type="dxa"/>
            <w:vMerge/>
            <w:shd w:val="clear" w:color="auto" w:fill="FFFFFF"/>
          </w:tcPr>
          <w:p w14:paraId="04CDFF91"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275" w:type="dxa"/>
            <w:vMerge/>
            <w:shd w:val="clear" w:color="auto" w:fill="FFFFFF"/>
          </w:tcPr>
          <w:p w14:paraId="6DD204F0"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2D144BEC" w14:textId="77777777" w:rsidR="003F7CEF" w:rsidRPr="004F0FBE" w:rsidRDefault="003F7CEF"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7EB16363" w14:textId="37B6E644" w:rsidR="003F7CEF" w:rsidRPr="004F0FBE" w:rsidRDefault="003F7CEF" w:rsidP="004F0FBE">
            <w:pPr>
              <w:spacing w:after="0" w:line="240" w:lineRule="auto"/>
              <w:ind w:left="57" w:right="57"/>
              <w:rPr>
                <w:rFonts w:eastAsia="Times New Roman" w:cs="Times New Roman"/>
                <w:sz w:val="20"/>
                <w:szCs w:val="20"/>
                <w:lang w:eastAsia="ru-RU"/>
              </w:rPr>
            </w:pPr>
            <w:r w:rsidRPr="004F0FBE">
              <w:rPr>
                <w:rFonts w:cs="Times New Roman"/>
                <w:sz w:val="20"/>
                <w:szCs w:val="20"/>
                <w:lang w:eastAsia="ru-RU"/>
              </w:rPr>
              <w:t xml:space="preserve">Нанесение </w:t>
            </w:r>
          </w:p>
        </w:tc>
        <w:tc>
          <w:tcPr>
            <w:tcW w:w="5100" w:type="dxa"/>
            <w:shd w:val="clear" w:color="auto" w:fill="FFFFFF"/>
          </w:tcPr>
          <w:p w14:paraId="763ED82E" w14:textId="7EAC9937" w:rsidR="003F7CEF" w:rsidRPr="004F0FBE" w:rsidRDefault="003F7CEF" w:rsidP="004F0FBE">
            <w:pPr>
              <w:spacing w:after="0" w:line="240" w:lineRule="auto"/>
              <w:ind w:left="57" w:right="57"/>
              <w:rPr>
                <w:rFonts w:cs="Times New Roman"/>
                <w:sz w:val="20"/>
                <w:szCs w:val="20"/>
              </w:rPr>
            </w:pPr>
            <w:r w:rsidRPr="004F0FBE">
              <w:rPr>
                <w:rFonts w:cs="Times New Roman"/>
                <w:sz w:val="20"/>
                <w:szCs w:val="20"/>
                <w:lang w:eastAsia="ru-RU"/>
              </w:rPr>
              <w:t xml:space="preserve">На изделие нанесена надпись: «Мы – спортивный Петербург» в одну строку и логотип заказчика. Макет логотипа, место расположение надписи и логотипа, а </w:t>
            </w:r>
            <w:r w:rsidRPr="004F0FBE">
              <w:rPr>
                <w:rFonts w:cs="Times New Roman"/>
                <w:sz w:val="20"/>
                <w:szCs w:val="20"/>
                <w:lang w:eastAsia="ru-RU"/>
              </w:rPr>
              <w:lastRenderedPageBreak/>
              <w:t xml:space="preserve">также их размеры согласовываются с заказчиком. Нанесение надписи и логотипа производится способом </w:t>
            </w:r>
            <w:proofErr w:type="spellStart"/>
            <w:r w:rsidRPr="004F0FBE">
              <w:rPr>
                <w:rFonts w:cs="Times New Roman"/>
                <w:sz w:val="20"/>
                <w:szCs w:val="20"/>
                <w:lang w:eastAsia="ru-RU"/>
              </w:rPr>
              <w:t>термотрансферной</w:t>
            </w:r>
            <w:proofErr w:type="spellEnd"/>
            <w:r w:rsidRPr="004F0FBE">
              <w:rPr>
                <w:rFonts w:cs="Times New Roman"/>
                <w:sz w:val="20"/>
                <w:szCs w:val="20"/>
                <w:lang w:eastAsia="ru-RU"/>
              </w:rPr>
              <w:t xml:space="preserve"> печати</w:t>
            </w:r>
          </w:p>
        </w:tc>
        <w:tc>
          <w:tcPr>
            <w:tcW w:w="851" w:type="dxa"/>
            <w:vMerge/>
            <w:shd w:val="clear" w:color="auto" w:fill="FFFFFF"/>
          </w:tcPr>
          <w:p w14:paraId="63F8496E"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712" w:type="dxa"/>
            <w:vMerge/>
            <w:shd w:val="clear" w:color="auto" w:fill="FFFFFF"/>
          </w:tcPr>
          <w:p w14:paraId="4725F061"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3117" w:type="dxa"/>
            <w:vMerge/>
            <w:shd w:val="clear" w:color="auto" w:fill="FFFFFF"/>
          </w:tcPr>
          <w:p w14:paraId="158396E7" w14:textId="77777777" w:rsidR="003F7CEF" w:rsidRPr="004F0FBE" w:rsidRDefault="003F7CEF" w:rsidP="004F0FBE">
            <w:pPr>
              <w:spacing w:after="0" w:line="240" w:lineRule="auto"/>
              <w:ind w:left="57" w:right="57"/>
              <w:rPr>
                <w:rFonts w:eastAsia="Times New Roman" w:cs="Times New Roman"/>
                <w:sz w:val="20"/>
                <w:szCs w:val="20"/>
                <w:lang w:eastAsia="ru-RU"/>
              </w:rPr>
            </w:pPr>
          </w:p>
        </w:tc>
      </w:tr>
      <w:tr w:rsidR="004F0FBE" w:rsidRPr="004F0FBE" w14:paraId="1B9A5B3D" w14:textId="77777777" w:rsidTr="004F0FBE">
        <w:trPr>
          <w:trHeight w:val="20"/>
        </w:trPr>
        <w:tc>
          <w:tcPr>
            <w:tcW w:w="424" w:type="dxa"/>
            <w:vMerge/>
            <w:shd w:val="clear" w:color="auto" w:fill="FFFFFF"/>
          </w:tcPr>
          <w:p w14:paraId="75ABE3FF"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1986" w:type="dxa"/>
            <w:vMerge/>
            <w:shd w:val="clear" w:color="auto" w:fill="FFFFFF"/>
          </w:tcPr>
          <w:p w14:paraId="5E56B555" w14:textId="77777777" w:rsidR="003F7CEF" w:rsidRPr="004F0FBE" w:rsidRDefault="003F7CEF" w:rsidP="004F0FBE">
            <w:pPr>
              <w:spacing w:after="0" w:line="240" w:lineRule="auto"/>
              <w:ind w:left="57" w:right="57"/>
              <w:rPr>
                <w:rFonts w:eastAsia="Times New Roman" w:cs="Times New Roman"/>
                <w:sz w:val="20"/>
                <w:szCs w:val="20"/>
                <w:lang w:eastAsia="ar-SA"/>
              </w:rPr>
            </w:pPr>
          </w:p>
        </w:tc>
        <w:tc>
          <w:tcPr>
            <w:tcW w:w="1275" w:type="dxa"/>
            <w:vMerge/>
            <w:shd w:val="clear" w:color="auto" w:fill="FFFFFF"/>
          </w:tcPr>
          <w:p w14:paraId="3F7755EC"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6028029E" w14:textId="77777777" w:rsidR="003F7CEF" w:rsidRPr="004F0FBE" w:rsidRDefault="003F7CEF"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79F956F7" w14:textId="57171E4C" w:rsidR="003F7CEF" w:rsidRPr="004F0FBE" w:rsidRDefault="003F7CEF"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Требования к маркировке в системе Честный знак. Статус товара</w:t>
            </w:r>
          </w:p>
        </w:tc>
        <w:tc>
          <w:tcPr>
            <w:tcW w:w="5100" w:type="dxa"/>
            <w:shd w:val="clear" w:color="auto" w:fill="auto"/>
          </w:tcPr>
          <w:p w14:paraId="6D8A2D53" w14:textId="7BA25601" w:rsidR="003F7CEF" w:rsidRPr="004F0FBE" w:rsidRDefault="003F7CEF"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На индивидуальной упаковке присутствует уникальный код маркировки </w:t>
            </w:r>
            <w:proofErr w:type="spellStart"/>
            <w:r w:rsidRPr="004F0FBE">
              <w:rPr>
                <w:rFonts w:eastAsia="Times New Roman" w:cs="Times New Roman"/>
                <w:sz w:val="20"/>
                <w:szCs w:val="20"/>
                <w:lang w:eastAsia="ru-RU"/>
              </w:rPr>
              <w:t>Data</w:t>
            </w:r>
            <w:proofErr w:type="spellEnd"/>
            <w:r w:rsidRPr="004F0FBE">
              <w:rPr>
                <w:rFonts w:eastAsia="Times New Roman" w:cs="Times New Roman"/>
                <w:sz w:val="20"/>
                <w:szCs w:val="20"/>
                <w:lang w:eastAsia="ru-RU"/>
              </w:rPr>
              <w:t xml:space="preserve"> </w:t>
            </w:r>
            <w:proofErr w:type="spellStart"/>
            <w:r w:rsidRPr="004F0FBE">
              <w:rPr>
                <w:rFonts w:eastAsia="Times New Roman" w:cs="Times New Roman"/>
                <w:sz w:val="20"/>
                <w:szCs w:val="20"/>
                <w:lang w:eastAsia="ru-RU"/>
              </w:rPr>
              <w:t>Matrix</w:t>
            </w:r>
            <w:proofErr w:type="spellEnd"/>
            <w:r w:rsidRPr="004F0FBE">
              <w:rPr>
                <w:rFonts w:eastAsia="Times New Roman" w:cs="Times New Roman"/>
                <w:sz w:val="20"/>
                <w:szCs w:val="20"/>
                <w:lang w:eastAsia="ru-RU"/>
              </w:rPr>
              <w:t>. При сканировании кода приложение отображает статус "Проверенный товар" с корректными характеристиками</w:t>
            </w:r>
          </w:p>
        </w:tc>
        <w:tc>
          <w:tcPr>
            <w:tcW w:w="851" w:type="dxa"/>
            <w:vMerge/>
            <w:shd w:val="clear" w:color="auto" w:fill="FFFFFF"/>
          </w:tcPr>
          <w:p w14:paraId="68F9C30F"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712" w:type="dxa"/>
            <w:vMerge/>
            <w:shd w:val="clear" w:color="auto" w:fill="FFFFFF"/>
          </w:tcPr>
          <w:p w14:paraId="50BD04AB" w14:textId="77777777" w:rsidR="003F7CEF" w:rsidRPr="004F0FBE" w:rsidRDefault="003F7CEF" w:rsidP="004F0FBE">
            <w:pPr>
              <w:spacing w:after="0" w:line="240" w:lineRule="auto"/>
              <w:ind w:left="57" w:right="57"/>
              <w:rPr>
                <w:rFonts w:eastAsia="Times New Roman" w:cs="Times New Roman"/>
                <w:sz w:val="20"/>
                <w:szCs w:val="20"/>
                <w:lang w:eastAsia="ru-RU"/>
              </w:rPr>
            </w:pPr>
          </w:p>
        </w:tc>
        <w:tc>
          <w:tcPr>
            <w:tcW w:w="3117" w:type="dxa"/>
            <w:vMerge/>
            <w:shd w:val="clear" w:color="auto" w:fill="FFFFFF"/>
          </w:tcPr>
          <w:p w14:paraId="7E68F560" w14:textId="77777777" w:rsidR="003F7CEF" w:rsidRPr="004F0FBE" w:rsidRDefault="003F7CEF" w:rsidP="004F0FBE">
            <w:pPr>
              <w:spacing w:after="0" w:line="240" w:lineRule="auto"/>
              <w:ind w:left="57" w:right="57"/>
              <w:rPr>
                <w:rFonts w:eastAsia="Times New Roman" w:cs="Times New Roman"/>
                <w:sz w:val="20"/>
                <w:szCs w:val="20"/>
                <w:lang w:eastAsia="ru-RU"/>
              </w:rPr>
            </w:pPr>
          </w:p>
        </w:tc>
      </w:tr>
      <w:tr w:rsidR="004F0FBE" w:rsidRPr="004F0FBE" w14:paraId="060618CB" w14:textId="77777777" w:rsidTr="004F0FBE">
        <w:trPr>
          <w:trHeight w:val="20"/>
        </w:trPr>
        <w:tc>
          <w:tcPr>
            <w:tcW w:w="424" w:type="dxa"/>
            <w:vMerge/>
            <w:shd w:val="clear" w:color="auto" w:fill="FFFFFF"/>
          </w:tcPr>
          <w:p w14:paraId="0BAAF447" w14:textId="77777777" w:rsidR="00A357B7" w:rsidRPr="004F0FBE" w:rsidRDefault="00A357B7" w:rsidP="004F0FBE">
            <w:pPr>
              <w:spacing w:after="0" w:line="240" w:lineRule="auto"/>
              <w:ind w:left="57" w:right="57"/>
              <w:rPr>
                <w:rFonts w:eastAsia="Times New Roman" w:cs="Times New Roman"/>
                <w:sz w:val="20"/>
                <w:szCs w:val="20"/>
                <w:lang w:eastAsia="ru-RU"/>
              </w:rPr>
            </w:pPr>
          </w:p>
        </w:tc>
        <w:tc>
          <w:tcPr>
            <w:tcW w:w="1986" w:type="dxa"/>
            <w:vMerge/>
            <w:shd w:val="clear" w:color="auto" w:fill="FFFFFF"/>
          </w:tcPr>
          <w:p w14:paraId="3869F55A" w14:textId="77777777" w:rsidR="00A357B7" w:rsidRPr="004F0FBE" w:rsidRDefault="00A357B7" w:rsidP="004F0FBE">
            <w:pPr>
              <w:spacing w:after="0" w:line="240" w:lineRule="auto"/>
              <w:ind w:left="57" w:right="57"/>
              <w:rPr>
                <w:rFonts w:eastAsia="Times New Roman" w:cs="Times New Roman"/>
                <w:sz w:val="20"/>
                <w:szCs w:val="20"/>
                <w:lang w:eastAsia="ar-SA"/>
              </w:rPr>
            </w:pPr>
          </w:p>
        </w:tc>
        <w:tc>
          <w:tcPr>
            <w:tcW w:w="1275" w:type="dxa"/>
            <w:vMerge/>
            <w:shd w:val="clear" w:color="auto" w:fill="FFFFFF"/>
          </w:tcPr>
          <w:p w14:paraId="53F641F4" w14:textId="77777777" w:rsidR="00A357B7" w:rsidRPr="004F0FBE" w:rsidRDefault="00A357B7" w:rsidP="004F0FBE">
            <w:pPr>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294D19B0" w14:textId="77777777" w:rsidR="00A357B7" w:rsidRPr="004F0FBE" w:rsidRDefault="00A357B7" w:rsidP="004F0FBE">
            <w:pPr>
              <w:numPr>
                <w:ilvl w:val="0"/>
                <w:numId w:val="18"/>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0DDF4BEF" w14:textId="787A3C60" w:rsidR="00A357B7" w:rsidRPr="004F0FBE" w:rsidRDefault="00A357B7" w:rsidP="004F0FBE">
            <w:pPr>
              <w:widowControl w:val="0"/>
              <w:spacing w:after="0" w:line="240" w:lineRule="auto"/>
              <w:ind w:left="57" w:right="57"/>
              <w:rPr>
                <w:rFonts w:eastAsia="Times New Roman" w:cs="Times New Roman"/>
                <w:sz w:val="20"/>
                <w:szCs w:val="20"/>
                <w:lang w:eastAsia="ru-RU"/>
              </w:rPr>
            </w:pPr>
            <w:r w:rsidRPr="004F0FBE">
              <w:rPr>
                <w:rFonts w:cs="Times New Roman"/>
                <w:sz w:val="20"/>
                <w:szCs w:val="20"/>
                <w:lang w:eastAsia="ru-RU"/>
              </w:rPr>
              <w:t xml:space="preserve">Упаковка, размеры  </w:t>
            </w:r>
          </w:p>
        </w:tc>
        <w:tc>
          <w:tcPr>
            <w:tcW w:w="5100" w:type="dxa"/>
            <w:shd w:val="clear" w:color="auto" w:fill="auto"/>
          </w:tcPr>
          <w:p w14:paraId="4A70BEE1" w14:textId="543889A9" w:rsidR="00A357B7" w:rsidRPr="004F0FBE" w:rsidRDefault="00A357B7" w:rsidP="004F0FBE">
            <w:pPr>
              <w:widowControl w:val="0"/>
              <w:spacing w:after="0" w:line="240" w:lineRule="auto"/>
              <w:ind w:left="57" w:right="57"/>
              <w:rPr>
                <w:rFonts w:eastAsia="Times New Roman" w:cs="Times New Roman"/>
                <w:sz w:val="20"/>
                <w:szCs w:val="20"/>
                <w:lang w:eastAsia="ru-RU"/>
              </w:rPr>
            </w:pPr>
            <w:r w:rsidRPr="004F0FBE">
              <w:rPr>
                <w:rFonts w:cs="Times New Roman"/>
                <w:sz w:val="20"/>
                <w:szCs w:val="20"/>
                <w:lang w:eastAsia="ru-RU"/>
              </w:rPr>
              <w:t xml:space="preserve">Каждое изделие упаковано в индивидуальную упаковку производителя. Изделие упаковано таким образом, чтобы при визуальном осмотре (без вскрытия пакета) был возможен доступ к размерной этикетке и товарному ярлыку изделия с необходимой для потребителя информацией. Количество изделий каждого размера по согласованию с заказчиком. </w:t>
            </w:r>
            <w:r w:rsidR="002E15D8" w:rsidRPr="004F0FBE">
              <w:rPr>
                <w:rFonts w:cs="Times New Roman"/>
                <w:sz w:val="20"/>
                <w:szCs w:val="20"/>
                <w:lang w:eastAsia="ru-RU"/>
              </w:rPr>
              <w:t xml:space="preserve">Размер изделия соответствует росту и обхвату груди типовой фигуры человека </w:t>
            </w:r>
          </w:p>
        </w:tc>
        <w:tc>
          <w:tcPr>
            <w:tcW w:w="851" w:type="dxa"/>
            <w:vMerge/>
            <w:shd w:val="clear" w:color="auto" w:fill="FFFFFF"/>
          </w:tcPr>
          <w:p w14:paraId="62579A46" w14:textId="77777777" w:rsidR="00A357B7" w:rsidRPr="004F0FBE" w:rsidRDefault="00A357B7" w:rsidP="004F0FBE">
            <w:pPr>
              <w:spacing w:after="0" w:line="240" w:lineRule="auto"/>
              <w:ind w:left="57" w:right="57"/>
              <w:rPr>
                <w:rFonts w:eastAsia="Times New Roman" w:cs="Times New Roman"/>
                <w:sz w:val="20"/>
                <w:szCs w:val="20"/>
                <w:lang w:eastAsia="ru-RU"/>
              </w:rPr>
            </w:pPr>
          </w:p>
        </w:tc>
        <w:tc>
          <w:tcPr>
            <w:tcW w:w="712" w:type="dxa"/>
            <w:vMerge/>
            <w:shd w:val="clear" w:color="auto" w:fill="FFFFFF"/>
          </w:tcPr>
          <w:p w14:paraId="55C655C8" w14:textId="77777777" w:rsidR="00A357B7" w:rsidRPr="004F0FBE" w:rsidRDefault="00A357B7" w:rsidP="004F0FBE">
            <w:pPr>
              <w:spacing w:after="0" w:line="240" w:lineRule="auto"/>
              <w:ind w:left="57" w:right="57"/>
              <w:rPr>
                <w:rFonts w:eastAsia="Times New Roman" w:cs="Times New Roman"/>
                <w:sz w:val="20"/>
                <w:szCs w:val="20"/>
                <w:lang w:eastAsia="ru-RU"/>
              </w:rPr>
            </w:pPr>
          </w:p>
        </w:tc>
        <w:tc>
          <w:tcPr>
            <w:tcW w:w="3117" w:type="dxa"/>
            <w:vMerge/>
            <w:shd w:val="clear" w:color="auto" w:fill="FFFFFF"/>
          </w:tcPr>
          <w:p w14:paraId="34D5B824" w14:textId="77777777" w:rsidR="00A357B7" w:rsidRPr="004F0FBE" w:rsidRDefault="00A357B7" w:rsidP="004F0FBE">
            <w:pPr>
              <w:spacing w:after="0" w:line="240" w:lineRule="auto"/>
              <w:ind w:left="57" w:right="57"/>
              <w:rPr>
                <w:rFonts w:eastAsia="Times New Roman" w:cs="Times New Roman"/>
                <w:sz w:val="20"/>
                <w:szCs w:val="20"/>
                <w:lang w:eastAsia="ru-RU"/>
              </w:rPr>
            </w:pPr>
          </w:p>
        </w:tc>
      </w:tr>
      <w:tr w:rsidR="004F0FBE" w:rsidRPr="004F0FBE" w14:paraId="02059537" w14:textId="77777777" w:rsidTr="004F0FBE">
        <w:trPr>
          <w:trHeight w:val="20"/>
        </w:trPr>
        <w:tc>
          <w:tcPr>
            <w:tcW w:w="424" w:type="dxa"/>
            <w:vMerge w:val="restart"/>
            <w:shd w:val="clear" w:color="auto" w:fill="FFFFFF"/>
          </w:tcPr>
          <w:p w14:paraId="42169DF1" w14:textId="6E352945" w:rsidR="00A357B7" w:rsidRPr="004F0FBE" w:rsidRDefault="00A357B7" w:rsidP="004F0FBE">
            <w:pPr>
              <w:widowControl w:val="0"/>
              <w:spacing w:after="0" w:line="240" w:lineRule="auto"/>
              <w:ind w:left="57" w:right="57"/>
              <w:contextualSpacing/>
              <w:rPr>
                <w:rFonts w:eastAsia="Yu Mincho" w:cs="Times New Roman"/>
                <w:sz w:val="20"/>
                <w:szCs w:val="20"/>
                <w:lang w:eastAsia="ru-RU"/>
              </w:rPr>
            </w:pPr>
            <w:r w:rsidRPr="004F0FBE">
              <w:rPr>
                <w:rFonts w:eastAsia="Yu Mincho" w:cs="Times New Roman"/>
                <w:sz w:val="20"/>
                <w:szCs w:val="20"/>
                <w:lang w:eastAsia="ru-RU"/>
              </w:rPr>
              <w:t>2</w:t>
            </w:r>
          </w:p>
        </w:tc>
        <w:tc>
          <w:tcPr>
            <w:tcW w:w="1986" w:type="dxa"/>
            <w:vMerge w:val="restart"/>
            <w:shd w:val="clear" w:color="auto" w:fill="FFFFFF"/>
          </w:tcPr>
          <w:p w14:paraId="78B60149" w14:textId="087D233F"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Шорты </w:t>
            </w:r>
          </w:p>
        </w:tc>
        <w:tc>
          <w:tcPr>
            <w:tcW w:w="1275" w:type="dxa"/>
            <w:vMerge w:val="restart"/>
            <w:shd w:val="clear" w:color="auto" w:fill="FFFFFF"/>
          </w:tcPr>
          <w:p w14:paraId="795C4C72" w14:textId="588AAE88"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14.13.12.160</w:t>
            </w:r>
          </w:p>
        </w:tc>
        <w:tc>
          <w:tcPr>
            <w:tcW w:w="432" w:type="dxa"/>
            <w:gridSpan w:val="2"/>
            <w:shd w:val="clear" w:color="auto" w:fill="FFFFFF"/>
          </w:tcPr>
          <w:p w14:paraId="64EDA63A" w14:textId="77777777" w:rsidR="00A357B7" w:rsidRPr="004F0FBE" w:rsidRDefault="00A357B7"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0C0EDFCE"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Общие требования</w:t>
            </w:r>
          </w:p>
        </w:tc>
        <w:tc>
          <w:tcPr>
            <w:tcW w:w="5100" w:type="dxa"/>
            <w:shd w:val="clear" w:color="auto" w:fill="auto"/>
          </w:tcPr>
          <w:p w14:paraId="31ACA86B"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Все швы </w:t>
            </w:r>
            <w:proofErr w:type="spellStart"/>
            <w:r w:rsidRPr="004F0FBE">
              <w:rPr>
                <w:rFonts w:cs="Times New Roman"/>
                <w:sz w:val="20"/>
                <w:szCs w:val="20"/>
                <w:lang w:eastAsia="ru-RU"/>
              </w:rPr>
              <w:t>стачены</w:t>
            </w:r>
            <w:proofErr w:type="spellEnd"/>
            <w:r w:rsidRPr="004F0FBE">
              <w:rPr>
                <w:rFonts w:cs="Times New Roman"/>
                <w:sz w:val="20"/>
                <w:szCs w:val="20"/>
                <w:lang w:eastAsia="ru-RU"/>
              </w:rPr>
              <w:t xml:space="preserve"> на оверлоке и выполнены ровными строчками без пропуска стежков и обрыва нитей, с равномерным натяжением ниток, без прорубания материала в швах. Концы строчек в швах закреплены. Цвет ниток соответствует цвету основной ткани</w:t>
            </w:r>
          </w:p>
        </w:tc>
        <w:tc>
          <w:tcPr>
            <w:tcW w:w="851" w:type="dxa"/>
            <w:vMerge w:val="restart"/>
            <w:shd w:val="clear" w:color="auto" w:fill="auto"/>
          </w:tcPr>
          <w:p w14:paraId="47C5EEC2"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Шт.</w:t>
            </w:r>
          </w:p>
        </w:tc>
        <w:tc>
          <w:tcPr>
            <w:tcW w:w="712" w:type="dxa"/>
            <w:vMerge w:val="restart"/>
            <w:shd w:val="clear" w:color="auto" w:fill="auto"/>
          </w:tcPr>
          <w:p w14:paraId="0F6552CF" w14:textId="75D19373"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19</w:t>
            </w:r>
          </w:p>
        </w:tc>
        <w:tc>
          <w:tcPr>
            <w:tcW w:w="3117" w:type="dxa"/>
            <w:vMerge w:val="restart"/>
          </w:tcPr>
          <w:p w14:paraId="3D2689DE"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В соответствии с ПП РФ от 23.12.2024 № 1875 установлен </w:t>
            </w:r>
            <w:r w:rsidRPr="004F0FBE">
              <w:rPr>
                <w:rFonts w:cs="Times New Roman"/>
                <w:sz w:val="20"/>
                <w:szCs w:val="20"/>
                <w:u w:val="single"/>
                <w:lang w:eastAsia="ru-RU"/>
              </w:rPr>
              <w:t xml:space="preserve">запрет </w:t>
            </w:r>
            <w:r w:rsidRPr="004F0FBE">
              <w:rPr>
                <w:rFonts w:cs="Times New Roman"/>
                <w:sz w:val="20"/>
                <w:szCs w:val="20"/>
                <w:lang w:eastAsia="ru-RU"/>
              </w:rPr>
              <w:t>закупок товаров, происходящих из иностранных государств</w:t>
            </w:r>
          </w:p>
          <w:p w14:paraId="0A83EC1C"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Не применяется на основании </w:t>
            </w:r>
            <w:proofErr w:type="spellStart"/>
            <w:r w:rsidRPr="004F0FBE">
              <w:rPr>
                <w:rFonts w:cs="Times New Roman"/>
                <w:sz w:val="20"/>
                <w:szCs w:val="20"/>
                <w:lang w:eastAsia="ru-RU"/>
              </w:rPr>
              <w:t>п.п</w:t>
            </w:r>
            <w:proofErr w:type="spellEnd"/>
            <w:r w:rsidRPr="004F0FBE">
              <w:rPr>
                <w:rFonts w:cs="Times New Roman"/>
                <w:sz w:val="20"/>
                <w:szCs w:val="20"/>
                <w:lang w:eastAsia="ru-RU"/>
              </w:rPr>
              <w:t xml:space="preserve"> и) п.5 ПП РФ от 23.12.2024 № 1875</w:t>
            </w:r>
          </w:p>
        </w:tc>
      </w:tr>
      <w:tr w:rsidR="004F0FBE" w:rsidRPr="004F0FBE" w14:paraId="418B7252" w14:textId="77777777" w:rsidTr="004F0FBE">
        <w:trPr>
          <w:trHeight w:val="20"/>
        </w:trPr>
        <w:tc>
          <w:tcPr>
            <w:tcW w:w="424" w:type="dxa"/>
            <w:vMerge/>
            <w:shd w:val="clear" w:color="auto" w:fill="FFFFFF"/>
          </w:tcPr>
          <w:p w14:paraId="2B3A0472" w14:textId="77777777" w:rsidR="00A357B7" w:rsidRPr="004F0FBE" w:rsidRDefault="00A357B7"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shd w:val="clear" w:color="auto" w:fill="FFFFFF"/>
          </w:tcPr>
          <w:p w14:paraId="6BC95C5C"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1275" w:type="dxa"/>
            <w:vMerge/>
            <w:shd w:val="clear" w:color="auto" w:fill="FFFFFF"/>
          </w:tcPr>
          <w:p w14:paraId="26E92930"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432" w:type="dxa"/>
            <w:gridSpan w:val="2"/>
            <w:shd w:val="clear" w:color="auto" w:fill="FFFFFF"/>
          </w:tcPr>
          <w:p w14:paraId="59DDE257" w14:textId="77777777" w:rsidR="00A357B7" w:rsidRPr="004F0FBE" w:rsidRDefault="00A357B7"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3040FD85" w14:textId="77777777" w:rsidR="00A357B7" w:rsidRPr="004F0FBE" w:rsidRDefault="00A357B7" w:rsidP="004F0FBE">
            <w:pPr>
              <w:widowControl w:val="0"/>
              <w:spacing w:after="0" w:line="240" w:lineRule="auto"/>
              <w:ind w:left="57" w:right="57"/>
              <w:rPr>
                <w:rFonts w:cs="Times New Roman"/>
                <w:sz w:val="20"/>
                <w:szCs w:val="20"/>
              </w:rPr>
            </w:pPr>
            <w:r w:rsidRPr="004F0FBE">
              <w:rPr>
                <w:rFonts w:cs="Times New Roman"/>
                <w:sz w:val="20"/>
                <w:szCs w:val="20"/>
              </w:rPr>
              <w:t>Состав ткани</w:t>
            </w:r>
          </w:p>
        </w:tc>
        <w:tc>
          <w:tcPr>
            <w:tcW w:w="5100" w:type="dxa"/>
            <w:shd w:val="clear" w:color="auto" w:fill="auto"/>
          </w:tcPr>
          <w:p w14:paraId="484AAFF5" w14:textId="77777777" w:rsidR="00A357B7" w:rsidRPr="004F0FBE" w:rsidRDefault="00A357B7" w:rsidP="004F0FBE">
            <w:pPr>
              <w:widowControl w:val="0"/>
              <w:spacing w:after="0" w:line="240" w:lineRule="auto"/>
              <w:ind w:left="57" w:right="57"/>
              <w:rPr>
                <w:rFonts w:cs="Times New Roman"/>
                <w:sz w:val="20"/>
                <w:szCs w:val="20"/>
              </w:rPr>
            </w:pPr>
            <w:r w:rsidRPr="004F0FBE">
              <w:rPr>
                <w:rFonts w:cs="Times New Roman"/>
                <w:sz w:val="20"/>
                <w:szCs w:val="20"/>
              </w:rPr>
              <w:t>100 % полиэстер</w:t>
            </w:r>
          </w:p>
        </w:tc>
        <w:tc>
          <w:tcPr>
            <w:tcW w:w="851" w:type="dxa"/>
            <w:vMerge/>
            <w:shd w:val="clear" w:color="auto" w:fill="FFFFFF"/>
          </w:tcPr>
          <w:p w14:paraId="744D1F45"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4DB58F07"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493CEE36" w14:textId="77777777" w:rsidR="00A357B7" w:rsidRPr="004F0FBE" w:rsidRDefault="00A357B7" w:rsidP="004F0FBE">
            <w:pPr>
              <w:widowControl w:val="0"/>
              <w:spacing w:after="0" w:line="240" w:lineRule="auto"/>
              <w:ind w:left="57" w:right="57"/>
              <w:rPr>
                <w:rFonts w:cs="Times New Roman"/>
                <w:sz w:val="20"/>
                <w:szCs w:val="20"/>
                <w:lang w:eastAsia="ru-RU"/>
              </w:rPr>
            </w:pPr>
          </w:p>
        </w:tc>
      </w:tr>
      <w:tr w:rsidR="004F0FBE" w:rsidRPr="004F0FBE" w14:paraId="18CFF912" w14:textId="77777777" w:rsidTr="004F0FBE">
        <w:trPr>
          <w:trHeight w:val="20"/>
        </w:trPr>
        <w:tc>
          <w:tcPr>
            <w:tcW w:w="424" w:type="dxa"/>
            <w:vMerge/>
            <w:shd w:val="clear" w:color="auto" w:fill="FFFFFF"/>
          </w:tcPr>
          <w:p w14:paraId="0D4B71A2" w14:textId="77777777" w:rsidR="002E15D8" w:rsidRPr="004F0FBE" w:rsidRDefault="002E15D8"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shd w:val="clear" w:color="auto" w:fill="FFFFFF"/>
          </w:tcPr>
          <w:p w14:paraId="22530DD9"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1275" w:type="dxa"/>
            <w:vMerge/>
            <w:shd w:val="clear" w:color="auto" w:fill="FFFFFF"/>
          </w:tcPr>
          <w:p w14:paraId="674707EF"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432" w:type="dxa"/>
            <w:gridSpan w:val="2"/>
            <w:shd w:val="clear" w:color="auto" w:fill="FFFFFF"/>
          </w:tcPr>
          <w:p w14:paraId="2B084E51" w14:textId="77777777" w:rsidR="002E15D8" w:rsidRPr="004F0FBE" w:rsidRDefault="002E15D8"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78B141E1" w14:textId="6F573F83" w:rsidR="002E15D8" w:rsidRPr="004F0FBE" w:rsidRDefault="002E15D8" w:rsidP="004F0FBE">
            <w:pPr>
              <w:widowControl w:val="0"/>
              <w:spacing w:after="0" w:line="240" w:lineRule="auto"/>
              <w:ind w:left="57" w:right="57"/>
              <w:rPr>
                <w:rFonts w:cs="Times New Roman"/>
                <w:sz w:val="20"/>
                <w:szCs w:val="20"/>
              </w:rPr>
            </w:pPr>
            <w:r w:rsidRPr="004F0FBE">
              <w:rPr>
                <w:rFonts w:cs="Times New Roman"/>
                <w:sz w:val="20"/>
                <w:szCs w:val="20"/>
              </w:rPr>
              <w:t>Плотность ткани</w:t>
            </w:r>
            <w:r w:rsidRPr="004F0FBE">
              <w:rPr>
                <w:rFonts w:cs="Times New Roman"/>
                <w:sz w:val="20"/>
                <w:szCs w:val="20"/>
              </w:rPr>
              <w:tab/>
            </w:r>
          </w:p>
        </w:tc>
        <w:tc>
          <w:tcPr>
            <w:tcW w:w="5100" w:type="dxa"/>
            <w:shd w:val="clear" w:color="auto" w:fill="auto"/>
          </w:tcPr>
          <w:p w14:paraId="43394761" w14:textId="4B500B10" w:rsidR="002E15D8" w:rsidRPr="004F0FBE" w:rsidRDefault="002E15D8" w:rsidP="004F0FBE">
            <w:pPr>
              <w:widowControl w:val="0"/>
              <w:spacing w:after="0" w:line="240" w:lineRule="auto"/>
              <w:ind w:left="57" w:right="57"/>
              <w:rPr>
                <w:rFonts w:cs="Times New Roman"/>
                <w:sz w:val="20"/>
                <w:szCs w:val="20"/>
              </w:rPr>
            </w:pPr>
            <w:r w:rsidRPr="004F0FBE">
              <w:rPr>
                <w:rFonts w:cs="Times New Roman"/>
                <w:sz w:val="20"/>
                <w:szCs w:val="20"/>
              </w:rPr>
              <w:t>Не менее 140 г/м² не более 150 г/м²</w:t>
            </w:r>
          </w:p>
        </w:tc>
        <w:tc>
          <w:tcPr>
            <w:tcW w:w="851" w:type="dxa"/>
            <w:vMerge/>
            <w:shd w:val="clear" w:color="auto" w:fill="FFFFFF"/>
          </w:tcPr>
          <w:p w14:paraId="07742AC9"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0E9A0CA2"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46E34B63" w14:textId="77777777" w:rsidR="002E15D8" w:rsidRPr="004F0FBE" w:rsidRDefault="002E15D8" w:rsidP="004F0FBE">
            <w:pPr>
              <w:widowControl w:val="0"/>
              <w:spacing w:after="0" w:line="240" w:lineRule="auto"/>
              <w:ind w:left="57" w:right="57"/>
              <w:rPr>
                <w:rFonts w:cs="Times New Roman"/>
                <w:sz w:val="20"/>
                <w:szCs w:val="20"/>
                <w:lang w:eastAsia="ru-RU"/>
              </w:rPr>
            </w:pPr>
          </w:p>
        </w:tc>
      </w:tr>
      <w:tr w:rsidR="004F0FBE" w:rsidRPr="004F0FBE" w14:paraId="5D2AD31F" w14:textId="77777777" w:rsidTr="004F0FBE">
        <w:trPr>
          <w:trHeight w:val="20"/>
        </w:trPr>
        <w:tc>
          <w:tcPr>
            <w:tcW w:w="424" w:type="dxa"/>
            <w:vMerge/>
            <w:shd w:val="clear" w:color="auto" w:fill="FFFFFF"/>
          </w:tcPr>
          <w:p w14:paraId="1DAD926D" w14:textId="77777777" w:rsidR="00A357B7" w:rsidRPr="004F0FBE" w:rsidRDefault="00A357B7"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shd w:val="clear" w:color="auto" w:fill="FFFFFF"/>
          </w:tcPr>
          <w:p w14:paraId="26D722E3"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1275" w:type="dxa"/>
            <w:vMerge/>
            <w:shd w:val="clear" w:color="auto" w:fill="FFFFFF"/>
          </w:tcPr>
          <w:p w14:paraId="2662164A"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432" w:type="dxa"/>
            <w:gridSpan w:val="2"/>
            <w:shd w:val="clear" w:color="auto" w:fill="FFFFFF"/>
          </w:tcPr>
          <w:p w14:paraId="1BFDD4B9" w14:textId="77777777" w:rsidR="00A357B7" w:rsidRPr="004F0FBE" w:rsidRDefault="00A357B7"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73D68DC1"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 xml:space="preserve">Свойства и структура ткани </w:t>
            </w:r>
          </w:p>
        </w:tc>
        <w:tc>
          <w:tcPr>
            <w:tcW w:w="5100" w:type="dxa"/>
            <w:shd w:val="clear" w:color="auto" w:fill="auto"/>
          </w:tcPr>
          <w:p w14:paraId="09090912" w14:textId="04E8ED60" w:rsidR="00A357B7" w:rsidRPr="004F0FBE" w:rsidRDefault="00A357B7" w:rsidP="004F0FBE">
            <w:pPr>
              <w:widowControl w:val="0"/>
              <w:spacing w:after="0" w:line="240" w:lineRule="auto"/>
              <w:ind w:left="57" w:right="57"/>
              <w:rPr>
                <w:rFonts w:cs="Times New Roman"/>
                <w:bCs/>
                <w:sz w:val="20"/>
                <w:szCs w:val="20"/>
              </w:rPr>
            </w:pPr>
            <w:proofErr w:type="spellStart"/>
            <w:r w:rsidRPr="004F0FBE">
              <w:rPr>
                <w:rStyle w:val="af9"/>
                <w:rFonts w:cs="Times New Roman"/>
                <w:b w:val="0"/>
                <w:sz w:val="20"/>
                <w:szCs w:val="20"/>
              </w:rPr>
              <w:t>Интерлок</w:t>
            </w:r>
            <w:proofErr w:type="spellEnd"/>
            <w:r w:rsidRPr="004F0FBE">
              <w:rPr>
                <w:rStyle w:val="af9"/>
                <w:rFonts w:cs="Times New Roman"/>
                <w:b w:val="0"/>
                <w:sz w:val="20"/>
                <w:szCs w:val="20"/>
              </w:rPr>
              <w:t xml:space="preserve"> (двойной ластик, одинаковый с обеих сторон)</w:t>
            </w:r>
          </w:p>
        </w:tc>
        <w:tc>
          <w:tcPr>
            <w:tcW w:w="851" w:type="dxa"/>
            <w:vMerge/>
            <w:shd w:val="clear" w:color="auto" w:fill="FFFFFF"/>
          </w:tcPr>
          <w:p w14:paraId="3AADB701"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3552756F"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376FF585" w14:textId="77777777" w:rsidR="00A357B7" w:rsidRPr="004F0FBE" w:rsidRDefault="00A357B7" w:rsidP="004F0FBE">
            <w:pPr>
              <w:widowControl w:val="0"/>
              <w:spacing w:after="0" w:line="240" w:lineRule="auto"/>
              <w:ind w:left="57" w:right="57"/>
              <w:rPr>
                <w:rFonts w:cs="Times New Roman"/>
                <w:sz w:val="20"/>
                <w:szCs w:val="20"/>
                <w:lang w:eastAsia="ru-RU"/>
              </w:rPr>
            </w:pPr>
          </w:p>
        </w:tc>
      </w:tr>
      <w:tr w:rsidR="004F0FBE" w:rsidRPr="004F0FBE" w14:paraId="158E0210" w14:textId="77777777" w:rsidTr="004F0FBE">
        <w:trPr>
          <w:trHeight w:val="20"/>
        </w:trPr>
        <w:tc>
          <w:tcPr>
            <w:tcW w:w="424" w:type="dxa"/>
            <w:vMerge/>
            <w:shd w:val="clear" w:color="auto" w:fill="FFFFFF"/>
          </w:tcPr>
          <w:p w14:paraId="4EF22401" w14:textId="77777777" w:rsidR="00A357B7" w:rsidRPr="004F0FBE" w:rsidRDefault="00A357B7"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shd w:val="clear" w:color="auto" w:fill="FFFFFF"/>
          </w:tcPr>
          <w:p w14:paraId="3A5C08BD"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1275" w:type="dxa"/>
            <w:vMerge/>
            <w:shd w:val="clear" w:color="auto" w:fill="FFFFFF"/>
          </w:tcPr>
          <w:p w14:paraId="77C81459"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432" w:type="dxa"/>
            <w:gridSpan w:val="2"/>
            <w:shd w:val="clear" w:color="auto" w:fill="FFFFFF"/>
          </w:tcPr>
          <w:p w14:paraId="51C1846E" w14:textId="77777777" w:rsidR="00A357B7" w:rsidRPr="004F0FBE" w:rsidRDefault="00A357B7"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08025199" w14:textId="77777777" w:rsidR="00A357B7" w:rsidRPr="004F0FBE" w:rsidRDefault="00A357B7" w:rsidP="004F0FBE">
            <w:pPr>
              <w:widowControl w:val="0"/>
              <w:spacing w:after="0" w:line="240" w:lineRule="auto"/>
              <w:ind w:left="57" w:right="57"/>
              <w:rPr>
                <w:rStyle w:val="af9"/>
                <w:rFonts w:cs="Times New Roman"/>
                <w:b w:val="0"/>
                <w:sz w:val="20"/>
                <w:szCs w:val="20"/>
              </w:rPr>
            </w:pPr>
            <w:r w:rsidRPr="004F0FBE">
              <w:rPr>
                <w:rStyle w:val="af9"/>
                <w:rFonts w:cs="Times New Roman"/>
                <w:b w:val="0"/>
                <w:sz w:val="20"/>
                <w:szCs w:val="20"/>
              </w:rPr>
              <w:t xml:space="preserve">Тип кроя </w:t>
            </w:r>
          </w:p>
        </w:tc>
        <w:tc>
          <w:tcPr>
            <w:tcW w:w="5100" w:type="dxa"/>
            <w:shd w:val="clear" w:color="auto" w:fill="auto"/>
          </w:tcPr>
          <w:p w14:paraId="5C0101B1" w14:textId="6A379EBB" w:rsidR="00A357B7" w:rsidRPr="004F0FBE" w:rsidRDefault="00A357B7" w:rsidP="004F0FBE">
            <w:pPr>
              <w:widowControl w:val="0"/>
              <w:spacing w:after="0" w:line="240" w:lineRule="auto"/>
              <w:ind w:left="57" w:right="57"/>
              <w:rPr>
                <w:rFonts w:cs="Times New Roman"/>
                <w:sz w:val="20"/>
                <w:szCs w:val="20"/>
              </w:rPr>
            </w:pPr>
            <w:r w:rsidRPr="004F0FBE">
              <w:rPr>
                <w:rFonts w:cs="Times New Roman"/>
                <w:sz w:val="20"/>
                <w:szCs w:val="20"/>
              </w:rPr>
              <w:tab/>
              <w:t>Крой свободный, прямого силуэта</w:t>
            </w:r>
            <w:r w:rsidR="002E15D8" w:rsidRPr="004F0FBE">
              <w:rPr>
                <w:rFonts w:cs="Times New Roman"/>
                <w:sz w:val="20"/>
                <w:szCs w:val="20"/>
              </w:rPr>
              <w:t>, не стесняющий движений, обеспечивающий свободу при беге, ударах, приседаниях</w:t>
            </w:r>
          </w:p>
        </w:tc>
        <w:tc>
          <w:tcPr>
            <w:tcW w:w="851" w:type="dxa"/>
            <w:vMerge/>
            <w:shd w:val="clear" w:color="auto" w:fill="FFFFFF"/>
          </w:tcPr>
          <w:p w14:paraId="2DAADC76"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0ED869B2"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1F5B8870" w14:textId="77777777" w:rsidR="00A357B7" w:rsidRPr="004F0FBE" w:rsidRDefault="00A357B7" w:rsidP="004F0FBE">
            <w:pPr>
              <w:widowControl w:val="0"/>
              <w:spacing w:after="0" w:line="240" w:lineRule="auto"/>
              <w:ind w:left="57" w:right="57"/>
              <w:rPr>
                <w:rFonts w:cs="Times New Roman"/>
                <w:sz w:val="20"/>
                <w:szCs w:val="20"/>
                <w:lang w:eastAsia="ru-RU"/>
              </w:rPr>
            </w:pPr>
          </w:p>
        </w:tc>
      </w:tr>
      <w:tr w:rsidR="004F0FBE" w:rsidRPr="004F0FBE" w14:paraId="767637AA" w14:textId="77777777" w:rsidTr="004F0FBE">
        <w:trPr>
          <w:trHeight w:val="20"/>
        </w:trPr>
        <w:tc>
          <w:tcPr>
            <w:tcW w:w="424" w:type="dxa"/>
            <w:vMerge/>
            <w:shd w:val="clear" w:color="auto" w:fill="FFFFFF"/>
          </w:tcPr>
          <w:p w14:paraId="03F1DD55" w14:textId="77777777" w:rsidR="002E15D8" w:rsidRPr="004F0FBE" w:rsidRDefault="002E15D8"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shd w:val="clear" w:color="auto" w:fill="FFFFFF"/>
          </w:tcPr>
          <w:p w14:paraId="70C4BE39"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1275" w:type="dxa"/>
            <w:vMerge/>
            <w:shd w:val="clear" w:color="auto" w:fill="FFFFFF"/>
          </w:tcPr>
          <w:p w14:paraId="46C28153"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432" w:type="dxa"/>
            <w:gridSpan w:val="2"/>
            <w:shd w:val="clear" w:color="auto" w:fill="FFFFFF"/>
          </w:tcPr>
          <w:p w14:paraId="2EE8274B" w14:textId="77777777" w:rsidR="002E15D8" w:rsidRPr="004F0FBE" w:rsidRDefault="002E15D8"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1B382F6E" w14:textId="0667FEE1" w:rsidR="002E15D8" w:rsidRPr="004F0FBE" w:rsidRDefault="002E15D8"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 xml:space="preserve">Маркировка  </w:t>
            </w:r>
          </w:p>
        </w:tc>
        <w:tc>
          <w:tcPr>
            <w:tcW w:w="5100" w:type="dxa"/>
            <w:shd w:val="clear" w:color="auto" w:fill="auto"/>
          </w:tcPr>
          <w:p w14:paraId="558057DD" w14:textId="307EAB74" w:rsidR="002E15D8" w:rsidRPr="004F0FBE" w:rsidRDefault="002E15D8" w:rsidP="004F0FBE">
            <w:pPr>
              <w:widowControl w:val="0"/>
              <w:spacing w:after="0" w:line="240" w:lineRule="auto"/>
              <w:ind w:left="57" w:right="57"/>
              <w:rPr>
                <w:rFonts w:cs="Times New Roman"/>
                <w:sz w:val="20"/>
                <w:szCs w:val="20"/>
              </w:rPr>
            </w:pPr>
            <w:r w:rsidRPr="004F0FBE">
              <w:rPr>
                <w:rFonts w:eastAsia="Times New Roman" w:cs="Times New Roman"/>
                <w:sz w:val="20"/>
                <w:szCs w:val="20"/>
                <w:lang w:eastAsia="ru-RU"/>
              </w:rPr>
              <w:t>На вшивной этикетке (ярлыке) указаны состав ткани, размер, страна производства, символы по уходу. Выполнена из текстильного материала</w:t>
            </w:r>
          </w:p>
        </w:tc>
        <w:tc>
          <w:tcPr>
            <w:tcW w:w="851" w:type="dxa"/>
            <w:vMerge/>
            <w:shd w:val="clear" w:color="auto" w:fill="FFFFFF"/>
          </w:tcPr>
          <w:p w14:paraId="37B7AF5F"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1CCFB38B"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6727A1C7" w14:textId="77777777" w:rsidR="002E15D8" w:rsidRPr="004F0FBE" w:rsidRDefault="002E15D8" w:rsidP="004F0FBE">
            <w:pPr>
              <w:widowControl w:val="0"/>
              <w:spacing w:after="0" w:line="240" w:lineRule="auto"/>
              <w:ind w:left="57" w:right="57"/>
              <w:rPr>
                <w:rFonts w:cs="Times New Roman"/>
                <w:sz w:val="20"/>
                <w:szCs w:val="20"/>
                <w:lang w:eastAsia="ru-RU"/>
              </w:rPr>
            </w:pPr>
          </w:p>
        </w:tc>
      </w:tr>
      <w:tr w:rsidR="004F0FBE" w:rsidRPr="004F0FBE" w14:paraId="4F6FCF5D" w14:textId="77777777" w:rsidTr="004F0FBE">
        <w:trPr>
          <w:trHeight w:val="20"/>
        </w:trPr>
        <w:tc>
          <w:tcPr>
            <w:tcW w:w="424" w:type="dxa"/>
            <w:vMerge/>
            <w:shd w:val="clear" w:color="auto" w:fill="FFFFFF"/>
          </w:tcPr>
          <w:p w14:paraId="304275EF" w14:textId="77777777" w:rsidR="00A357B7" w:rsidRPr="004F0FBE" w:rsidRDefault="00A357B7"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shd w:val="clear" w:color="auto" w:fill="FFFFFF"/>
          </w:tcPr>
          <w:p w14:paraId="00B3315D"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1275" w:type="dxa"/>
            <w:vMerge/>
            <w:shd w:val="clear" w:color="auto" w:fill="FFFFFF"/>
          </w:tcPr>
          <w:p w14:paraId="75796099"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432" w:type="dxa"/>
            <w:gridSpan w:val="2"/>
            <w:shd w:val="clear" w:color="auto" w:fill="FFFFFF"/>
          </w:tcPr>
          <w:p w14:paraId="4C7BC70B" w14:textId="77777777" w:rsidR="00A357B7" w:rsidRPr="004F0FBE" w:rsidRDefault="00A357B7"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438FC0F2"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Цвет </w:t>
            </w:r>
          </w:p>
        </w:tc>
        <w:tc>
          <w:tcPr>
            <w:tcW w:w="5100" w:type="dxa"/>
            <w:shd w:val="clear" w:color="auto" w:fill="auto"/>
          </w:tcPr>
          <w:p w14:paraId="7CE9D67B" w14:textId="1ECCB78D"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Темно-синий</w:t>
            </w:r>
          </w:p>
        </w:tc>
        <w:tc>
          <w:tcPr>
            <w:tcW w:w="851" w:type="dxa"/>
            <w:vMerge/>
            <w:shd w:val="clear" w:color="auto" w:fill="FFFFFF"/>
          </w:tcPr>
          <w:p w14:paraId="31D63355"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017C0718"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0E28D493" w14:textId="77777777" w:rsidR="00A357B7" w:rsidRPr="004F0FBE" w:rsidRDefault="00A357B7" w:rsidP="004F0FBE">
            <w:pPr>
              <w:widowControl w:val="0"/>
              <w:spacing w:after="0" w:line="240" w:lineRule="auto"/>
              <w:ind w:left="57" w:right="57"/>
              <w:rPr>
                <w:rFonts w:cs="Times New Roman"/>
                <w:sz w:val="20"/>
                <w:szCs w:val="20"/>
                <w:lang w:eastAsia="ru-RU"/>
              </w:rPr>
            </w:pPr>
          </w:p>
        </w:tc>
      </w:tr>
      <w:tr w:rsidR="004F0FBE" w:rsidRPr="004F0FBE" w14:paraId="14830D4B" w14:textId="77777777" w:rsidTr="004F0FBE">
        <w:trPr>
          <w:trHeight w:val="20"/>
        </w:trPr>
        <w:tc>
          <w:tcPr>
            <w:tcW w:w="424" w:type="dxa"/>
            <w:vMerge/>
            <w:tcBorders>
              <w:bottom w:val="single" w:sz="4" w:space="0" w:color="auto"/>
            </w:tcBorders>
            <w:shd w:val="clear" w:color="auto" w:fill="FFFFFF"/>
          </w:tcPr>
          <w:p w14:paraId="0F72FE77" w14:textId="77777777" w:rsidR="00A357B7" w:rsidRPr="004F0FBE" w:rsidRDefault="00A357B7"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4998C497"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04BAB8E4"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0A53A2C0" w14:textId="77777777" w:rsidR="00A357B7" w:rsidRPr="004F0FBE" w:rsidRDefault="00A357B7"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459761C3"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Длина шорт</w:t>
            </w:r>
          </w:p>
        </w:tc>
        <w:tc>
          <w:tcPr>
            <w:tcW w:w="5100" w:type="dxa"/>
            <w:shd w:val="clear" w:color="auto" w:fill="auto"/>
          </w:tcPr>
          <w:p w14:paraId="5B8E50A7" w14:textId="77777777" w:rsidR="00A357B7" w:rsidRPr="004F0FBE" w:rsidRDefault="00A357B7" w:rsidP="004F0FBE">
            <w:pPr>
              <w:widowControl w:val="0"/>
              <w:spacing w:after="0" w:line="240" w:lineRule="auto"/>
              <w:ind w:left="57" w:right="57"/>
              <w:rPr>
                <w:rFonts w:cs="Times New Roman"/>
                <w:sz w:val="20"/>
                <w:szCs w:val="20"/>
              </w:rPr>
            </w:pPr>
            <w:r w:rsidRPr="004F0FBE">
              <w:rPr>
                <w:rFonts w:cs="Times New Roman"/>
                <w:sz w:val="20"/>
                <w:szCs w:val="20"/>
              </w:rPr>
              <w:t>Классическая, ниже середины бедра и выше колена</w:t>
            </w:r>
          </w:p>
        </w:tc>
        <w:tc>
          <w:tcPr>
            <w:tcW w:w="851" w:type="dxa"/>
            <w:vMerge/>
            <w:shd w:val="clear" w:color="auto" w:fill="FFFFFF"/>
          </w:tcPr>
          <w:p w14:paraId="7DB8F633"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3BC9F312"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4D7ECCC9" w14:textId="77777777" w:rsidR="00A357B7" w:rsidRPr="004F0FBE" w:rsidRDefault="00A357B7" w:rsidP="004F0FBE">
            <w:pPr>
              <w:widowControl w:val="0"/>
              <w:spacing w:after="0" w:line="240" w:lineRule="auto"/>
              <w:ind w:left="57" w:right="57"/>
              <w:rPr>
                <w:rFonts w:cs="Times New Roman"/>
                <w:sz w:val="20"/>
                <w:szCs w:val="20"/>
                <w:lang w:eastAsia="ru-RU"/>
              </w:rPr>
            </w:pPr>
          </w:p>
        </w:tc>
      </w:tr>
      <w:tr w:rsidR="004F0FBE" w:rsidRPr="004F0FBE" w14:paraId="7FE6772A" w14:textId="77777777" w:rsidTr="004F0FBE">
        <w:trPr>
          <w:trHeight w:val="20"/>
        </w:trPr>
        <w:tc>
          <w:tcPr>
            <w:tcW w:w="424" w:type="dxa"/>
            <w:vMerge/>
            <w:tcBorders>
              <w:bottom w:val="single" w:sz="4" w:space="0" w:color="auto"/>
            </w:tcBorders>
            <w:shd w:val="clear" w:color="auto" w:fill="FFFFFF"/>
          </w:tcPr>
          <w:p w14:paraId="02A1BAA9" w14:textId="77777777" w:rsidR="00A357B7" w:rsidRPr="004F0FBE" w:rsidRDefault="00A357B7"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118292A8"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5940DF6B"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28C7F90B" w14:textId="77777777" w:rsidR="00A357B7" w:rsidRPr="004F0FBE" w:rsidRDefault="00A357B7"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1AA9E76D"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Посадка по талии</w:t>
            </w:r>
          </w:p>
        </w:tc>
        <w:tc>
          <w:tcPr>
            <w:tcW w:w="5100" w:type="dxa"/>
            <w:shd w:val="clear" w:color="auto" w:fill="auto"/>
          </w:tcPr>
          <w:p w14:paraId="031FFE91"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ab/>
              <w:t>Средняя посадка</w:t>
            </w:r>
          </w:p>
        </w:tc>
        <w:tc>
          <w:tcPr>
            <w:tcW w:w="851" w:type="dxa"/>
            <w:vMerge/>
            <w:shd w:val="clear" w:color="auto" w:fill="FFFFFF"/>
          </w:tcPr>
          <w:p w14:paraId="7D75BC77"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28CC1F7D"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39E0CB5D" w14:textId="77777777" w:rsidR="00A357B7" w:rsidRPr="004F0FBE" w:rsidRDefault="00A357B7" w:rsidP="004F0FBE">
            <w:pPr>
              <w:widowControl w:val="0"/>
              <w:spacing w:after="0" w:line="240" w:lineRule="auto"/>
              <w:ind w:left="57" w:right="57"/>
              <w:rPr>
                <w:rFonts w:cs="Times New Roman"/>
                <w:sz w:val="20"/>
                <w:szCs w:val="20"/>
                <w:lang w:eastAsia="ru-RU"/>
              </w:rPr>
            </w:pPr>
          </w:p>
        </w:tc>
      </w:tr>
      <w:tr w:rsidR="004F0FBE" w:rsidRPr="004F0FBE" w14:paraId="0F8217D5" w14:textId="77777777" w:rsidTr="004F0FBE">
        <w:trPr>
          <w:trHeight w:val="20"/>
        </w:trPr>
        <w:tc>
          <w:tcPr>
            <w:tcW w:w="424" w:type="dxa"/>
            <w:vMerge/>
            <w:tcBorders>
              <w:bottom w:val="single" w:sz="4" w:space="0" w:color="auto"/>
            </w:tcBorders>
            <w:shd w:val="clear" w:color="auto" w:fill="FFFFFF"/>
          </w:tcPr>
          <w:p w14:paraId="477671EE" w14:textId="77777777" w:rsidR="00A357B7" w:rsidRPr="004F0FBE" w:rsidRDefault="00A357B7"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25FD920D"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0BD8C75B"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16649E3E" w14:textId="77777777" w:rsidR="00A357B7" w:rsidRPr="004F0FBE" w:rsidRDefault="00A357B7"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2D175C22"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Пояс </w:t>
            </w:r>
          </w:p>
        </w:tc>
        <w:tc>
          <w:tcPr>
            <w:tcW w:w="5100" w:type="dxa"/>
            <w:shd w:val="clear" w:color="auto" w:fill="auto"/>
          </w:tcPr>
          <w:p w14:paraId="74365340" w14:textId="4FC6C175" w:rsidR="002E15D8"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Эластичный, резинка шириной не менее 2 см, вшитая в верхний край пояса, с регулировочным плоским или круглым шнурком </w:t>
            </w:r>
            <w:r w:rsidR="00C668F7" w:rsidRPr="004F0FBE">
              <w:rPr>
                <w:rFonts w:cs="Times New Roman"/>
                <w:sz w:val="20"/>
                <w:szCs w:val="20"/>
                <w:lang w:eastAsia="ru-RU"/>
              </w:rPr>
              <w:t xml:space="preserve">в цвет основной ткани </w:t>
            </w:r>
            <w:r w:rsidRPr="004F0FBE">
              <w:rPr>
                <w:rFonts w:cs="Times New Roman"/>
                <w:sz w:val="20"/>
                <w:szCs w:val="20"/>
                <w:lang w:eastAsia="ru-RU"/>
              </w:rPr>
              <w:t xml:space="preserve">с пластиковыми или металлическими </w:t>
            </w:r>
            <w:proofErr w:type="spellStart"/>
            <w:r w:rsidRPr="004F0FBE">
              <w:rPr>
                <w:rFonts w:cs="Times New Roman"/>
                <w:sz w:val="20"/>
                <w:szCs w:val="20"/>
                <w:lang w:eastAsia="ru-RU"/>
              </w:rPr>
              <w:t>эглетами</w:t>
            </w:r>
            <w:proofErr w:type="spellEnd"/>
            <w:r w:rsidRPr="004F0FBE">
              <w:rPr>
                <w:rFonts w:cs="Times New Roman"/>
                <w:sz w:val="20"/>
                <w:szCs w:val="20"/>
                <w:lang w:eastAsia="ru-RU"/>
              </w:rPr>
              <w:t xml:space="preserve"> на концах в </w:t>
            </w:r>
            <w:proofErr w:type="spellStart"/>
            <w:r w:rsidRPr="004F0FBE">
              <w:rPr>
                <w:rFonts w:cs="Times New Roman"/>
                <w:sz w:val="20"/>
                <w:szCs w:val="20"/>
                <w:lang w:eastAsia="ru-RU"/>
              </w:rPr>
              <w:t>кулиске</w:t>
            </w:r>
            <w:proofErr w:type="spellEnd"/>
            <w:r w:rsidRPr="004F0FBE">
              <w:rPr>
                <w:rFonts w:cs="Times New Roman"/>
                <w:sz w:val="20"/>
                <w:szCs w:val="20"/>
                <w:lang w:eastAsia="ru-RU"/>
              </w:rPr>
              <w:t xml:space="preserve"> продетый через 2 обработанные петли, расположенные на внутренней поверхности пояса</w:t>
            </w:r>
          </w:p>
        </w:tc>
        <w:tc>
          <w:tcPr>
            <w:tcW w:w="851" w:type="dxa"/>
            <w:vMerge/>
            <w:shd w:val="clear" w:color="auto" w:fill="FFFFFF"/>
          </w:tcPr>
          <w:p w14:paraId="6324A25A"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0F754A50"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21B09CF5" w14:textId="77777777" w:rsidR="00A357B7" w:rsidRPr="004F0FBE" w:rsidRDefault="00A357B7" w:rsidP="004F0FBE">
            <w:pPr>
              <w:widowControl w:val="0"/>
              <w:spacing w:after="0" w:line="240" w:lineRule="auto"/>
              <w:ind w:left="57" w:right="57"/>
              <w:rPr>
                <w:rFonts w:cs="Times New Roman"/>
                <w:sz w:val="20"/>
                <w:szCs w:val="20"/>
                <w:lang w:eastAsia="ru-RU"/>
              </w:rPr>
            </w:pPr>
          </w:p>
        </w:tc>
      </w:tr>
      <w:tr w:rsidR="004F0FBE" w:rsidRPr="004F0FBE" w14:paraId="32231DC9" w14:textId="77777777" w:rsidTr="004F0FBE">
        <w:trPr>
          <w:trHeight w:val="20"/>
        </w:trPr>
        <w:tc>
          <w:tcPr>
            <w:tcW w:w="424" w:type="dxa"/>
            <w:vMerge/>
            <w:tcBorders>
              <w:bottom w:val="single" w:sz="4" w:space="0" w:color="auto"/>
            </w:tcBorders>
            <w:shd w:val="clear" w:color="auto" w:fill="FFFFFF"/>
          </w:tcPr>
          <w:p w14:paraId="0CD8FC08" w14:textId="77777777" w:rsidR="00A357B7" w:rsidRPr="004F0FBE" w:rsidRDefault="00A357B7"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7B49747A"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4C0667A7"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2CC34AE9" w14:textId="77777777" w:rsidR="00A357B7" w:rsidRPr="004F0FBE" w:rsidRDefault="00A357B7"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5B1D8CEF"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Низ</w:t>
            </w:r>
          </w:p>
        </w:tc>
        <w:tc>
          <w:tcPr>
            <w:tcW w:w="5100" w:type="dxa"/>
            <w:shd w:val="clear" w:color="auto" w:fill="auto"/>
          </w:tcPr>
          <w:p w14:paraId="17B480D2"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Низ подшит в подгибку с открытым срезом на </w:t>
            </w:r>
            <w:proofErr w:type="spellStart"/>
            <w:r w:rsidRPr="004F0FBE">
              <w:rPr>
                <w:rFonts w:cs="Times New Roman"/>
                <w:sz w:val="20"/>
                <w:szCs w:val="20"/>
                <w:lang w:eastAsia="ru-RU"/>
              </w:rPr>
              <w:t>плоскошовной</w:t>
            </w:r>
            <w:proofErr w:type="spellEnd"/>
            <w:r w:rsidRPr="004F0FBE">
              <w:rPr>
                <w:rFonts w:cs="Times New Roman"/>
                <w:sz w:val="20"/>
                <w:szCs w:val="20"/>
                <w:lang w:eastAsia="ru-RU"/>
              </w:rPr>
              <w:t xml:space="preserve"> машине </w:t>
            </w:r>
          </w:p>
        </w:tc>
        <w:tc>
          <w:tcPr>
            <w:tcW w:w="851" w:type="dxa"/>
            <w:vMerge/>
            <w:shd w:val="clear" w:color="auto" w:fill="FFFFFF"/>
          </w:tcPr>
          <w:p w14:paraId="02BEC385"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6B5F86E0"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4AC63D1B" w14:textId="77777777" w:rsidR="00A357B7" w:rsidRPr="004F0FBE" w:rsidRDefault="00A357B7" w:rsidP="004F0FBE">
            <w:pPr>
              <w:widowControl w:val="0"/>
              <w:spacing w:after="0" w:line="240" w:lineRule="auto"/>
              <w:ind w:left="57" w:right="57"/>
              <w:rPr>
                <w:rFonts w:cs="Times New Roman"/>
                <w:sz w:val="20"/>
                <w:szCs w:val="20"/>
                <w:lang w:eastAsia="ru-RU"/>
              </w:rPr>
            </w:pPr>
          </w:p>
        </w:tc>
      </w:tr>
      <w:tr w:rsidR="004F0FBE" w:rsidRPr="004F0FBE" w14:paraId="5258D4E1" w14:textId="77777777" w:rsidTr="004F0FBE">
        <w:trPr>
          <w:trHeight w:val="20"/>
        </w:trPr>
        <w:tc>
          <w:tcPr>
            <w:tcW w:w="424" w:type="dxa"/>
            <w:vMerge/>
            <w:tcBorders>
              <w:bottom w:val="single" w:sz="4" w:space="0" w:color="auto"/>
            </w:tcBorders>
            <w:shd w:val="clear" w:color="auto" w:fill="FFFFFF"/>
          </w:tcPr>
          <w:p w14:paraId="3041D732" w14:textId="77777777" w:rsidR="00A357B7" w:rsidRPr="004F0FBE" w:rsidRDefault="00A357B7"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68E95687"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5AA9702D"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31416735" w14:textId="77777777" w:rsidR="00A357B7" w:rsidRPr="004F0FBE" w:rsidRDefault="00A357B7"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35213592" w14:textId="77777777" w:rsidR="00A357B7" w:rsidRPr="004F0FBE" w:rsidRDefault="00A357B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Конструктивные особенности</w:t>
            </w:r>
          </w:p>
        </w:tc>
        <w:tc>
          <w:tcPr>
            <w:tcW w:w="5100" w:type="dxa"/>
            <w:shd w:val="clear" w:color="auto" w:fill="auto"/>
          </w:tcPr>
          <w:p w14:paraId="5610E94B" w14:textId="57B33C25" w:rsidR="00C668F7" w:rsidRPr="004F0FBE" w:rsidRDefault="00C668F7"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Выполнены с небольшими разрезами в боковых швах по низу изделия. Карманы отсутствуют</w:t>
            </w:r>
          </w:p>
        </w:tc>
        <w:tc>
          <w:tcPr>
            <w:tcW w:w="851" w:type="dxa"/>
            <w:vMerge/>
            <w:shd w:val="clear" w:color="auto" w:fill="FFFFFF"/>
          </w:tcPr>
          <w:p w14:paraId="61D2D87B"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70C7D8A6" w14:textId="77777777" w:rsidR="00A357B7" w:rsidRPr="004F0FBE" w:rsidRDefault="00A357B7"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3DCF3CB6" w14:textId="77777777" w:rsidR="00A357B7" w:rsidRPr="004F0FBE" w:rsidRDefault="00A357B7" w:rsidP="004F0FBE">
            <w:pPr>
              <w:widowControl w:val="0"/>
              <w:spacing w:after="0" w:line="240" w:lineRule="auto"/>
              <w:ind w:left="57" w:right="57"/>
              <w:rPr>
                <w:rFonts w:cs="Times New Roman"/>
                <w:sz w:val="20"/>
                <w:szCs w:val="20"/>
                <w:lang w:eastAsia="ru-RU"/>
              </w:rPr>
            </w:pPr>
          </w:p>
        </w:tc>
      </w:tr>
      <w:tr w:rsidR="004F0FBE" w:rsidRPr="004F0FBE" w14:paraId="1DC96B4E" w14:textId="77777777" w:rsidTr="004F0FBE">
        <w:trPr>
          <w:trHeight w:val="20"/>
        </w:trPr>
        <w:tc>
          <w:tcPr>
            <w:tcW w:w="424" w:type="dxa"/>
            <w:vMerge/>
            <w:tcBorders>
              <w:bottom w:val="single" w:sz="4" w:space="0" w:color="auto"/>
            </w:tcBorders>
            <w:shd w:val="clear" w:color="auto" w:fill="FFFFFF"/>
          </w:tcPr>
          <w:p w14:paraId="34EB8F82"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4BED4AEA"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695FC0EE"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19796712" w14:textId="77777777" w:rsidR="004F0FBE" w:rsidRPr="004F0FBE" w:rsidRDefault="004F0FBE"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6173D3A3" w14:textId="38954727" w:rsidR="004F0FBE" w:rsidRPr="004F0FBE" w:rsidRDefault="004F0FBE" w:rsidP="004F0FBE">
            <w:pPr>
              <w:widowControl w:val="0"/>
              <w:spacing w:after="0" w:line="240" w:lineRule="auto"/>
              <w:ind w:left="57" w:right="57"/>
              <w:rPr>
                <w:rFonts w:cs="Times New Roman"/>
                <w:sz w:val="20"/>
                <w:szCs w:val="20"/>
                <w:lang w:eastAsia="ru-RU"/>
              </w:rPr>
            </w:pPr>
            <w:r w:rsidRPr="004F0FBE">
              <w:rPr>
                <w:rFonts w:eastAsia="Times New Roman" w:cs="Times New Roman"/>
                <w:sz w:val="20"/>
                <w:szCs w:val="20"/>
                <w:lang w:eastAsia="ru-RU"/>
              </w:rPr>
              <w:t>Требования к маркировке в системе Честный знак. Статус товара</w:t>
            </w:r>
          </w:p>
        </w:tc>
        <w:tc>
          <w:tcPr>
            <w:tcW w:w="5100" w:type="dxa"/>
            <w:shd w:val="clear" w:color="auto" w:fill="auto"/>
          </w:tcPr>
          <w:p w14:paraId="338AF39A" w14:textId="4F265277" w:rsidR="004F0FBE" w:rsidRPr="004F0FBE" w:rsidRDefault="004F0FBE" w:rsidP="004F0FBE">
            <w:pPr>
              <w:widowControl w:val="0"/>
              <w:spacing w:after="0" w:line="240" w:lineRule="auto"/>
              <w:ind w:left="57" w:right="57"/>
              <w:rPr>
                <w:rFonts w:cs="Times New Roman"/>
                <w:sz w:val="20"/>
                <w:szCs w:val="20"/>
                <w:lang w:eastAsia="ru-RU"/>
              </w:rPr>
            </w:pPr>
            <w:r w:rsidRPr="004F0FBE">
              <w:rPr>
                <w:rFonts w:eastAsia="Times New Roman" w:cs="Times New Roman"/>
                <w:sz w:val="20"/>
                <w:szCs w:val="20"/>
                <w:lang w:eastAsia="ru-RU"/>
              </w:rPr>
              <w:t xml:space="preserve">На индивидуальной упаковке присутствует уникальный код маркировки </w:t>
            </w:r>
            <w:proofErr w:type="spellStart"/>
            <w:r w:rsidRPr="004F0FBE">
              <w:rPr>
                <w:rFonts w:eastAsia="Times New Roman" w:cs="Times New Roman"/>
                <w:sz w:val="20"/>
                <w:szCs w:val="20"/>
                <w:lang w:eastAsia="ru-RU"/>
              </w:rPr>
              <w:t>Data</w:t>
            </w:r>
            <w:proofErr w:type="spellEnd"/>
            <w:r w:rsidRPr="004F0FBE">
              <w:rPr>
                <w:rFonts w:eastAsia="Times New Roman" w:cs="Times New Roman"/>
                <w:sz w:val="20"/>
                <w:szCs w:val="20"/>
                <w:lang w:eastAsia="ru-RU"/>
              </w:rPr>
              <w:t xml:space="preserve"> </w:t>
            </w:r>
            <w:proofErr w:type="spellStart"/>
            <w:r w:rsidRPr="004F0FBE">
              <w:rPr>
                <w:rFonts w:eastAsia="Times New Roman" w:cs="Times New Roman"/>
                <w:sz w:val="20"/>
                <w:szCs w:val="20"/>
                <w:lang w:eastAsia="ru-RU"/>
              </w:rPr>
              <w:t>Matrix</w:t>
            </w:r>
            <w:proofErr w:type="spellEnd"/>
            <w:r w:rsidRPr="004F0FBE">
              <w:rPr>
                <w:rFonts w:eastAsia="Times New Roman" w:cs="Times New Roman"/>
                <w:sz w:val="20"/>
                <w:szCs w:val="20"/>
                <w:lang w:eastAsia="ru-RU"/>
              </w:rPr>
              <w:t>. При сканировании кода приложение отображает статус "Проверенный товар" с корректными характеристиками</w:t>
            </w:r>
          </w:p>
        </w:tc>
        <w:tc>
          <w:tcPr>
            <w:tcW w:w="851" w:type="dxa"/>
            <w:vMerge/>
            <w:shd w:val="clear" w:color="auto" w:fill="FFFFFF"/>
          </w:tcPr>
          <w:p w14:paraId="74B0172F"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227667C7"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337800F4"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34980A8A" w14:textId="77777777" w:rsidTr="004F0FBE">
        <w:trPr>
          <w:trHeight w:val="20"/>
        </w:trPr>
        <w:tc>
          <w:tcPr>
            <w:tcW w:w="424" w:type="dxa"/>
            <w:vMerge/>
            <w:tcBorders>
              <w:bottom w:val="single" w:sz="4" w:space="0" w:color="auto"/>
            </w:tcBorders>
            <w:shd w:val="clear" w:color="auto" w:fill="FFFFFF"/>
          </w:tcPr>
          <w:p w14:paraId="532660EF" w14:textId="77777777" w:rsidR="002E15D8" w:rsidRPr="004F0FBE" w:rsidRDefault="002E15D8"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02618340"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71F4DA3B"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5964FB2D" w14:textId="77777777" w:rsidR="002E15D8" w:rsidRPr="004F0FBE" w:rsidRDefault="002E15D8" w:rsidP="004F0FBE">
            <w:pPr>
              <w:pStyle w:val="a9"/>
              <w:widowControl w:val="0"/>
              <w:numPr>
                <w:ilvl w:val="0"/>
                <w:numId w:val="37"/>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1204D3ED" w14:textId="49544353" w:rsidR="002E15D8" w:rsidRPr="004F0FBE" w:rsidRDefault="002E15D8"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Упаковка, размеры  </w:t>
            </w:r>
          </w:p>
        </w:tc>
        <w:tc>
          <w:tcPr>
            <w:tcW w:w="5100" w:type="dxa"/>
            <w:shd w:val="clear" w:color="auto" w:fill="auto"/>
          </w:tcPr>
          <w:p w14:paraId="5E42F81F" w14:textId="04B2E793" w:rsidR="002E15D8" w:rsidRPr="004F0FBE" w:rsidRDefault="002E15D8"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Каждое изделие комплекта упаковано в индивидуальную упаковку производителя</w:t>
            </w:r>
            <w:r w:rsidRPr="004F0FBE">
              <w:rPr>
                <w:rFonts w:cs="Times New Roman"/>
                <w:sz w:val="20"/>
                <w:szCs w:val="20"/>
              </w:rPr>
              <w:t xml:space="preserve"> </w:t>
            </w:r>
            <w:r w:rsidRPr="004F0FBE">
              <w:rPr>
                <w:rFonts w:cs="Times New Roman"/>
                <w:sz w:val="20"/>
                <w:szCs w:val="20"/>
                <w:lang w:eastAsia="ru-RU"/>
              </w:rPr>
              <w:t>прозрачный пакет с клапаном (</w:t>
            </w:r>
            <w:proofErr w:type="spellStart"/>
            <w:r w:rsidRPr="004F0FBE">
              <w:rPr>
                <w:rFonts w:cs="Times New Roman"/>
                <w:sz w:val="20"/>
                <w:szCs w:val="20"/>
                <w:lang w:eastAsia="ru-RU"/>
              </w:rPr>
              <w:t>зип-лок</w:t>
            </w:r>
            <w:proofErr w:type="spellEnd"/>
            <w:r w:rsidRPr="004F0FBE">
              <w:rPr>
                <w:rFonts w:cs="Times New Roman"/>
                <w:sz w:val="20"/>
                <w:szCs w:val="20"/>
                <w:lang w:eastAsia="ru-RU"/>
              </w:rPr>
              <w:t>). Изделие упаковано таким образом, чтобы при визуальном осмотре (без вскрытия пакета) был возможен доступ к размерной этикетке и товарному ярлыку изделия с необходимой для потребителя информацией. Количество изделий каждого размера по согласованию с заказчиком.</w:t>
            </w:r>
            <w:r w:rsidRPr="004F0FBE">
              <w:rPr>
                <w:rFonts w:cs="Times New Roman"/>
                <w:sz w:val="20"/>
                <w:szCs w:val="20"/>
              </w:rPr>
              <w:t xml:space="preserve"> </w:t>
            </w:r>
            <w:r w:rsidRPr="004F0FBE">
              <w:rPr>
                <w:rFonts w:cs="Times New Roman"/>
                <w:sz w:val="20"/>
                <w:szCs w:val="20"/>
                <w:lang w:eastAsia="ru-RU"/>
              </w:rPr>
              <w:t>Размер изделия соответствует росту типовой фигуры человека</w:t>
            </w:r>
          </w:p>
        </w:tc>
        <w:tc>
          <w:tcPr>
            <w:tcW w:w="851" w:type="dxa"/>
            <w:vMerge/>
            <w:shd w:val="clear" w:color="auto" w:fill="FFFFFF"/>
          </w:tcPr>
          <w:p w14:paraId="4A35B2F9"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091FE203" w14:textId="77777777" w:rsidR="002E15D8" w:rsidRPr="004F0FBE" w:rsidRDefault="002E15D8"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272E419E" w14:textId="77777777" w:rsidR="002E15D8" w:rsidRPr="004F0FBE" w:rsidRDefault="002E15D8" w:rsidP="004F0FBE">
            <w:pPr>
              <w:widowControl w:val="0"/>
              <w:spacing w:after="0" w:line="240" w:lineRule="auto"/>
              <w:ind w:left="57" w:right="57"/>
              <w:rPr>
                <w:rFonts w:cs="Times New Roman"/>
                <w:sz w:val="20"/>
                <w:szCs w:val="20"/>
                <w:lang w:eastAsia="ru-RU"/>
              </w:rPr>
            </w:pPr>
          </w:p>
        </w:tc>
      </w:tr>
      <w:tr w:rsidR="004F0FBE" w:rsidRPr="004F0FBE" w14:paraId="1895B273" w14:textId="77777777" w:rsidTr="004F0FBE">
        <w:trPr>
          <w:trHeight w:val="20"/>
        </w:trPr>
        <w:tc>
          <w:tcPr>
            <w:tcW w:w="424" w:type="dxa"/>
            <w:vMerge w:val="restart"/>
            <w:shd w:val="clear" w:color="auto" w:fill="FFFFFF"/>
          </w:tcPr>
          <w:p w14:paraId="3541FDA2" w14:textId="5A695E61" w:rsidR="004F0FBE" w:rsidRPr="004F0FBE" w:rsidRDefault="004F0FBE" w:rsidP="004F0FBE">
            <w:pPr>
              <w:widowControl w:val="0"/>
              <w:spacing w:after="0" w:line="240" w:lineRule="auto"/>
              <w:ind w:left="57" w:right="57"/>
              <w:contextualSpacing/>
              <w:rPr>
                <w:rFonts w:eastAsia="Yu Mincho" w:cs="Times New Roman"/>
                <w:sz w:val="20"/>
                <w:szCs w:val="20"/>
                <w:lang w:eastAsia="ru-RU"/>
              </w:rPr>
            </w:pPr>
            <w:r w:rsidRPr="004F0FBE">
              <w:rPr>
                <w:rFonts w:eastAsia="Yu Mincho" w:cs="Times New Roman"/>
                <w:sz w:val="20"/>
                <w:szCs w:val="20"/>
                <w:lang w:eastAsia="ru-RU"/>
              </w:rPr>
              <w:t>3</w:t>
            </w:r>
          </w:p>
        </w:tc>
        <w:tc>
          <w:tcPr>
            <w:tcW w:w="1986" w:type="dxa"/>
            <w:vMerge w:val="restart"/>
            <w:tcBorders>
              <w:top w:val="single" w:sz="4" w:space="0" w:color="000000"/>
              <w:left w:val="single" w:sz="4" w:space="0" w:color="000000"/>
              <w:bottom w:val="nil"/>
              <w:right w:val="single" w:sz="4" w:space="0" w:color="000000"/>
            </w:tcBorders>
            <w:shd w:val="clear" w:color="auto" w:fill="auto"/>
          </w:tcPr>
          <w:p w14:paraId="3FAC0D36" w14:textId="1C9D0CF5" w:rsidR="004F0FBE" w:rsidRPr="004F0FBE" w:rsidRDefault="004F0FBE" w:rsidP="004F0FBE">
            <w:pPr>
              <w:spacing w:after="0" w:line="240" w:lineRule="auto"/>
              <w:ind w:left="57" w:right="57"/>
              <w:rPr>
                <w:rFonts w:cs="Times New Roman"/>
                <w:sz w:val="20"/>
                <w:szCs w:val="20"/>
              </w:rPr>
            </w:pPr>
            <w:r w:rsidRPr="004F0FBE">
              <w:rPr>
                <w:rFonts w:cs="Times New Roman"/>
                <w:sz w:val="20"/>
                <w:szCs w:val="20"/>
              </w:rPr>
              <w:t>Сумка спортивная</w:t>
            </w:r>
          </w:p>
        </w:tc>
        <w:tc>
          <w:tcPr>
            <w:tcW w:w="1275" w:type="dxa"/>
            <w:vMerge w:val="restart"/>
            <w:tcBorders>
              <w:top w:val="single" w:sz="4" w:space="0" w:color="000000"/>
              <w:left w:val="single" w:sz="4" w:space="0" w:color="000000"/>
              <w:bottom w:val="nil"/>
              <w:right w:val="single" w:sz="4" w:space="0" w:color="000000"/>
            </w:tcBorders>
          </w:tcPr>
          <w:p w14:paraId="4683B6E5" w14:textId="724039B1" w:rsidR="004F0FBE" w:rsidRPr="004F0FBE" w:rsidRDefault="004F0FBE" w:rsidP="004F0FBE">
            <w:pPr>
              <w:spacing w:after="0" w:line="240" w:lineRule="auto"/>
              <w:ind w:left="57" w:right="57"/>
              <w:rPr>
                <w:rFonts w:cs="Times New Roman"/>
                <w:sz w:val="20"/>
                <w:szCs w:val="20"/>
              </w:rPr>
            </w:pPr>
            <w:r w:rsidRPr="004F0FBE">
              <w:rPr>
                <w:rFonts w:cs="Times New Roman"/>
                <w:sz w:val="20"/>
                <w:szCs w:val="20"/>
              </w:rPr>
              <w:t>15.12.12.192-00000003</w:t>
            </w:r>
          </w:p>
        </w:tc>
        <w:tc>
          <w:tcPr>
            <w:tcW w:w="432" w:type="dxa"/>
            <w:gridSpan w:val="2"/>
            <w:shd w:val="clear" w:color="auto" w:fill="FFFFFF"/>
          </w:tcPr>
          <w:p w14:paraId="460C46B5" w14:textId="77777777" w:rsidR="004F0FBE" w:rsidRPr="004F0FBE" w:rsidRDefault="004F0FBE" w:rsidP="004F0FBE">
            <w:pPr>
              <w:pStyle w:val="a9"/>
              <w:numPr>
                <w:ilvl w:val="0"/>
                <w:numId w:val="45"/>
              </w:numPr>
              <w:spacing w:after="0" w:line="240" w:lineRule="auto"/>
              <w:ind w:left="57" w:right="57" w:firstLine="0"/>
              <w:rPr>
                <w:rFonts w:ascii="Times New Roman" w:hAnsi="Times New Roman" w:cs="Times New Roman"/>
                <w:sz w:val="20"/>
                <w:szCs w:val="20"/>
              </w:rPr>
            </w:pPr>
          </w:p>
        </w:tc>
        <w:tc>
          <w:tcPr>
            <w:tcW w:w="1838" w:type="dxa"/>
            <w:tcBorders>
              <w:top w:val="single" w:sz="4" w:space="0" w:color="000000"/>
              <w:left w:val="single" w:sz="4" w:space="0" w:color="000000"/>
              <w:bottom w:val="single" w:sz="4" w:space="0" w:color="auto"/>
              <w:right w:val="single" w:sz="4" w:space="0" w:color="000000"/>
            </w:tcBorders>
          </w:tcPr>
          <w:p w14:paraId="60016D96" w14:textId="6F50E16E" w:rsidR="004F0FBE" w:rsidRPr="004F0FBE" w:rsidRDefault="004F0FBE" w:rsidP="004F0FBE">
            <w:pPr>
              <w:spacing w:after="0" w:line="240" w:lineRule="auto"/>
              <w:ind w:left="57" w:right="57"/>
              <w:rPr>
                <w:sz w:val="20"/>
                <w:szCs w:val="20"/>
              </w:rPr>
            </w:pPr>
            <w:r w:rsidRPr="004F0FBE">
              <w:rPr>
                <w:sz w:val="20"/>
                <w:szCs w:val="20"/>
              </w:rPr>
              <w:t>Тип материала</w:t>
            </w:r>
          </w:p>
        </w:tc>
        <w:tc>
          <w:tcPr>
            <w:tcW w:w="5100" w:type="dxa"/>
            <w:tcBorders>
              <w:top w:val="single" w:sz="4" w:space="0" w:color="000000"/>
              <w:left w:val="single" w:sz="4" w:space="0" w:color="000000"/>
              <w:bottom w:val="single" w:sz="4" w:space="0" w:color="auto"/>
              <w:right w:val="single" w:sz="4" w:space="0" w:color="000000"/>
            </w:tcBorders>
          </w:tcPr>
          <w:p w14:paraId="31D5F98C" w14:textId="2392339F" w:rsidR="004F0FBE" w:rsidRPr="004F0FBE" w:rsidRDefault="004F0FBE" w:rsidP="004F0FBE">
            <w:pPr>
              <w:spacing w:after="0" w:line="240" w:lineRule="auto"/>
              <w:ind w:left="57" w:right="57"/>
              <w:rPr>
                <w:sz w:val="20"/>
                <w:szCs w:val="20"/>
              </w:rPr>
            </w:pPr>
            <w:r w:rsidRPr="004F0FBE">
              <w:rPr>
                <w:sz w:val="20"/>
                <w:szCs w:val="20"/>
              </w:rPr>
              <w:t>Синтетический</w:t>
            </w:r>
          </w:p>
        </w:tc>
        <w:tc>
          <w:tcPr>
            <w:tcW w:w="851" w:type="dxa"/>
            <w:vMerge w:val="restart"/>
            <w:shd w:val="clear" w:color="auto" w:fill="auto"/>
          </w:tcPr>
          <w:p w14:paraId="78D33278" w14:textId="77777777"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Шт.</w:t>
            </w:r>
          </w:p>
        </w:tc>
        <w:tc>
          <w:tcPr>
            <w:tcW w:w="712" w:type="dxa"/>
            <w:vMerge w:val="restart"/>
            <w:shd w:val="clear" w:color="auto" w:fill="auto"/>
          </w:tcPr>
          <w:p w14:paraId="594411CA" w14:textId="6E44EA7F"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20</w:t>
            </w:r>
          </w:p>
        </w:tc>
        <w:tc>
          <w:tcPr>
            <w:tcW w:w="3117" w:type="dxa"/>
            <w:vMerge w:val="restart"/>
          </w:tcPr>
          <w:p w14:paraId="236B5750" w14:textId="77777777"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В соответствии с ПП РФ от 23.12.2024 № 1875 установлен </w:t>
            </w:r>
            <w:r w:rsidRPr="004F0FBE">
              <w:rPr>
                <w:rFonts w:cs="Times New Roman"/>
                <w:sz w:val="20"/>
                <w:szCs w:val="20"/>
                <w:u w:val="single"/>
                <w:lang w:eastAsia="ru-RU"/>
              </w:rPr>
              <w:t xml:space="preserve">запрет </w:t>
            </w:r>
            <w:r w:rsidRPr="004F0FBE">
              <w:rPr>
                <w:rFonts w:cs="Times New Roman"/>
                <w:sz w:val="20"/>
                <w:szCs w:val="20"/>
                <w:lang w:eastAsia="ru-RU"/>
              </w:rPr>
              <w:t>закупок товаров, происходящих из иностранных государств</w:t>
            </w:r>
          </w:p>
          <w:p w14:paraId="45F94878" w14:textId="77777777"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Не применяется на основании </w:t>
            </w:r>
            <w:proofErr w:type="spellStart"/>
            <w:r w:rsidRPr="004F0FBE">
              <w:rPr>
                <w:rFonts w:cs="Times New Roman"/>
                <w:sz w:val="20"/>
                <w:szCs w:val="20"/>
                <w:lang w:eastAsia="ru-RU"/>
              </w:rPr>
              <w:t>п.п</w:t>
            </w:r>
            <w:proofErr w:type="spellEnd"/>
            <w:r w:rsidRPr="004F0FBE">
              <w:rPr>
                <w:rFonts w:cs="Times New Roman"/>
                <w:sz w:val="20"/>
                <w:szCs w:val="20"/>
                <w:lang w:eastAsia="ru-RU"/>
              </w:rPr>
              <w:t xml:space="preserve"> и) п.5 ПП РФ от 23.12.2024 № 1875</w:t>
            </w:r>
          </w:p>
          <w:p w14:paraId="3946BA39" w14:textId="77777777" w:rsidR="004F0FBE" w:rsidRPr="004F0FBE" w:rsidRDefault="004F0FBE" w:rsidP="004F0FBE">
            <w:pPr>
              <w:widowControl w:val="0"/>
              <w:spacing w:after="0" w:line="240" w:lineRule="auto"/>
              <w:ind w:left="57" w:right="57"/>
              <w:rPr>
                <w:rFonts w:cs="Times New Roman"/>
                <w:sz w:val="20"/>
                <w:szCs w:val="20"/>
                <w:lang w:eastAsia="ru-RU"/>
              </w:rPr>
            </w:pPr>
          </w:p>
          <w:p w14:paraId="6801653D" w14:textId="5B817B79"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Приведенное в каталоге товаров, работ, услуг описание объекта закупки не позволяет в полном объеме идентифицировать необходимый заказчику товар однозначным образом, дополнительные характеристики установлены заказчиком для определения соответствия объекта закупки потребностям заказчика</w:t>
            </w:r>
          </w:p>
        </w:tc>
      </w:tr>
      <w:tr w:rsidR="004F0FBE" w:rsidRPr="004F0FBE" w14:paraId="33D0CAE3" w14:textId="77777777" w:rsidTr="004F0FBE">
        <w:trPr>
          <w:trHeight w:val="20"/>
        </w:trPr>
        <w:tc>
          <w:tcPr>
            <w:tcW w:w="424" w:type="dxa"/>
            <w:vMerge/>
            <w:tcBorders>
              <w:bottom w:val="single" w:sz="4" w:space="0" w:color="auto"/>
            </w:tcBorders>
            <w:shd w:val="clear" w:color="auto" w:fill="FFFFFF"/>
          </w:tcPr>
          <w:p w14:paraId="5A91F03D"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2BBA3232"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2124806F"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105FD4C1"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4771ACF4" w14:textId="3C5AA085" w:rsidR="004F0FBE" w:rsidRPr="004F0FBE" w:rsidRDefault="004F0FBE" w:rsidP="004F0FBE">
            <w:pPr>
              <w:spacing w:after="0" w:line="240" w:lineRule="auto"/>
              <w:ind w:left="57" w:right="57"/>
              <w:rPr>
                <w:sz w:val="20"/>
                <w:szCs w:val="20"/>
              </w:rPr>
            </w:pPr>
            <w:r w:rsidRPr="004F0FBE">
              <w:rPr>
                <w:sz w:val="20"/>
                <w:szCs w:val="20"/>
              </w:rPr>
              <w:t>Тип каркаса</w:t>
            </w:r>
          </w:p>
        </w:tc>
        <w:tc>
          <w:tcPr>
            <w:tcW w:w="5100" w:type="dxa"/>
            <w:shd w:val="clear" w:color="auto" w:fill="auto"/>
          </w:tcPr>
          <w:p w14:paraId="6F04F95C" w14:textId="33365B25" w:rsidR="004F0FBE" w:rsidRPr="004F0FBE" w:rsidRDefault="004F0FBE" w:rsidP="004F0FBE">
            <w:pPr>
              <w:spacing w:after="0" w:line="240" w:lineRule="auto"/>
              <w:ind w:left="57" w:right="57"/>
              <w:rPr>
                <w:sz w:val="20"/>
                <w:szCs w:val="20"/>
              </w:rPr>
            </w:pPr>
            <w:r w:rsidRPr="004F0FBE">
              <w:rPr>
                <w:sz w:val="20"/>
                <w:szCs w:val="20"/>
              </w:rPr>
              <w:t>Мягкий</w:t>
            </w:r>
          </w:p>
        </w:tc>
        <w:tc>
          <w:tcPr>
            <w:tcW w:w="851" w:type="dxa"/>
            <w:vMerge/>
            <w:shd w:val="clear" w:color="auto" w:fill="FFFFFF"/>
          </w:tcPr>
          <w:p w14:paraId="2CDF2DC4"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08EB8F0C"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4FDB86D7"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5A91EB11" w14:textId="77777777" w:rsidTr="004F0FBE">
        <w:trPr>
          <w:trHeight w:val="20"/>
        </w:trPr>
        <w:tc>
          <w:tcPr>
            <w:tcW w:w="424" w:type="dxa"/>
            <w:vMerge/>
            <w:tcBorders>
              <w:bottom w:val="single" w:sz="4" w:space="0" w:color="auto"/>
            </w:tcBorders>
            <w:shd w:val="clear" w:color="auto" w:fill="FFFFFF"/>
          </w:tcPr>
          <w:p w14:paraId="6C0425B4"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76274FEA"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5D31C901"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59F91516"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43AAD225" w14:textId="14A8D96C" w:rsidR="004F0FBE" w:rsidRPr="004F0FBE" w:rsidRDefault="004F0FBE" w:rsidP="004F0FBE">
            <w:pPr>
              <w:spacing w:after="0" w:line="240" w:lineRule="auto"/>
              <w:ind w:left="57" w:right="57"/>
              <w:rPr>
                <w:sz w:val="20"/>
                <w:szCs w:val="20"/>
              </w:rPr>
            </w:pPr>
            <w:r w:rsidRPr="004F0FBE">
              <w:rPr>
                <w:sz w:val="20"/>
                <w:szCs w:val="20"/>
              </w:rPr>
              <w:t>Объем</w:t>
            </w:r>
          </w:p>
        </w:tc>
        <w:tc>
          <w:tcPr>
            <w:tcW w:w="5100" w:type="dxa"/>
            <w:shd w:val="clear" w:color="auto" w:fill="auto"/>
          </w:tcPr>
          <w:p w14:paraId="0B4CB787" w14:textId="791E1918" w:rsidR="004F0FBE" w:rsidRPr="004F0FBE" w:rsidRDefault="004F0FBE" w:rsidP="004F0FBE">
            <w:pPr>
              <w:spacing w:after="0" w:line="240" w:lineRule="auto"/>
              <w:ind w:left="57" w:right="57"/>
              <w:rPr>
                <w:sz w:val="20"/>
                <w:szCs w:val="20"/>
              </w:rPr>
            </w:pPr>
            <w:r w:rsidRPr="004F0FBE">
              <w:rPr>
                <w:sz w:val="20"/>
                <w:szCs w:val="20"/>
              </w:rPr>
              <w:t xml:space="preserve">≥ 25 и </w:t>
            </w:r>
            <w:proofErr w:type="gramStart"/>
            <w:r w:rsidRPr="004F0FBE">
              <w:rPr>
                <w:sz w:val="20"/>
                <w:szCs w:val="20"/>
              </w:rPr>
              <w:t>&lt; 30</w:t>
            </w:r>
            <w:proofErr w:type="gramEnd"/>
            <w:r w:rsidRPr="004F0FBE">
              <w:rPr>
                <w:sz w:val="20"/>
                <w:szCs w:val="20"/>
              </w:rPr>
              <w:t xml:space="preserve"> Литр; кубический дециметр</w:t>
            </w:r>
          </w:p>
        </w:tc>
        <w:tc>
          <w:tcPr>
            <w:tcW w:w="851" w:type="dxa"/>
            <w:vMerge/>
            <w:shd w:val="clear" w:color="auto" w:fill="FFFFFF"/>
          </w:tcPr>
          <w:p w14:paraId="1929609B"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636BD460"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3ABF5E50"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6E016AFD" w14:textId="77777777" w:rsidTr="004F0FBE">
        <w:trPr>
          <w:trHeight w:val="20"/>
        </w:trPr>
        <w:tc>
          <w:tcPr>
            <w:tcW w:w="424" w:type="dxa"/>
            <w:vMerge/>
            <w:tcBorders>
              <w:bottom w:val="single" w:sz="4" w:space="0" w:color="auto"/>
            </w:tcBorders>
            <w:shd w:val="clear" w:color="auto" w:fill="FFFFFF"/>
          </w:tcPr>
          <w:p w14:paraId="2AF3DA5F"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680D3744"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5E0E13DA"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5D1C7E77"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292C8721" w14:textId="61C1B5F0" w:rsidR="004F0FBE" w:rsidRPr="004F0FBE" w:rsidRDefault="004F0FBE" w:rsidP="004F0FBE">
            <w:pPr>
              <w:spacing w:after="0" w:line="240" w:lineRule="auto"/>
              <w:ind w:left="57" w:right="57"/>
              <w:rPr>
                <w:sz w:val="20"/>
                <w:szCs w:val="20"/>
              </w:rPr>
            </w:pPr>
            <w:r w:rsidRPr="004F0FBE">
              <w:rPr>
                <w:sz w:val="20"/>
                <w:szCs w:val="20"/>
              </w:rPr>
              <w:t>Ширина</w:t>
            </w:r>
          </w:p>
        </w:tc>
        <w:tc>
          <w:tcPr>
            <w:tcW w:w="5100" w:type="dxa"/>
            <w:shd w:val="clear" w:color="auto" w:fill="auto"/>
          </w:tcPr>
          <w:p w14:paraId="2C48C60B" w14:textId="3F57866B" w:rsidR="004F0FBE" w:rsidRPr="004F0FBE" w:rsidRDefault="004F0FBE" w:rsidP="004F0FBE">
            <w:pPr>
              <w:spacing w:after="0" w:line="240" w:lineRule="auto"/>
              <w:ind w:left="57" w:right="57"/>
              <w:rPr>
                <w:sz w:val="20"/>
                <w:szCs w:val="20"/>
              </w:rPr>
            </w:pPr>
            <w:r w:rsidRPr="004F0FBE">
              <w:rPr>
                <w:sz w:val="20"/>
                <w:szCs w:val="20"/>
              </w:rPr>
              <w:t xml:space="preserve">≥ 250 и </w:t>
            </w:r>
            <w:proofErr w:type="gramStart"/>
            <w:r w:rsidRPr="004F0FBE">
              <w:rPr>
                <w:sz w:val="20"/>
                <w:szCs w:val="20"/>
              </w:rPr>
              <w:t>&lt; 300</w:t>
            </w:r>
            <w:proofErr w:type="gramEnd"/>
            <w:r w:rsidRPr="004F0FBE">
              <w:rPr>
                <w:sz w:val="20"/>
                <w:szCs w:val="20"/>
              </w:rPr>
              <w:t xml:space="preserve"> Миллиметр</w:t>
            </w:r>
          </w:p>
        </w:tc>
        <w:tc>
          <w:tcPr>
            <w:tcW w:w="851" w:type="dxa"/>
            <w:vMerge/>
            <w:shd w:val="clear" w:color="auto" w:fill="FFFFFF"/>
          </w:tcPr>
          <w:p w14:paraId="7EE271A7"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502F15D1"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3964E066"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14DA569B" w14:textId="77777777" w:rsidTr="004F0FBE">
        <w:trPr>
          <w:trHeight w:val="20"/>
        </w:trPr>
        <w:tc>
          <w:tcPr>
            <w:tcW w:w="424" w:type="dxa"/>
            <w:vMerge/>
            <w:tcBorders>
              <w:bottom w:val="single" w:sz="4" w:space="0" w:color="auto"/>
            </w:tcBorders>
            <w:shd w:val="clear" w:color="auto" w:fill="FFFFFF"/>
          </w:tcPr>
          <w:p w14:paraId="4772661E"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0AC470A2"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2D21A143"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7E3459D5"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3967400F" w14:textId="481704FA" w:rsidR="004F0FBE" w:rsidRPr="004F0FBE" w:rsidRDefault="004F0FBE" w:rsidP="004F0FBE">
            <w:pPr>
              <w:spacing w:after="0" w:line="240" w:lineRule="auto"/>
              <w:ind w:left="57" w:right="57"/>
              <w:rPr>
                <w:sz w:val="20"/>
                <w:szCs w:val="20"/>
              </w:rPr>
            </w:pPr>
            <w:r w:rsidRPr="004F0FBE">
              <w:rPr>
                <w:sz w:val="20"/>
                <w:szCs w:val="20"/>
              </w:rPr>
              <w:t>Высота</w:t>
            </w:r>
          </w:p>
        </w:tc>
        <w:tc>
          <w:tcPr>
            <w:tcW w:w="5100" w:type="dxa"/>
            <w:shd w:val="clear" w:color="auto" w:fill="auto"/>
          </w:tcPr>
          <w:p w14:paraId="491146B5" w14:textId="711FCA0F" w:rsidR="004F0FBE" w:rsidRPr="004F0FBE" w:rsidRDefault="004F0FBE" w:rsidP="004F0FBE">
            <w:pPr>
              <w:spacing w:after="0" w:line="240" w:lineRule="auto"/>
              <w:ind w:left="57" w:right="57"/>
              <w:rPr>
                <w:sz w:val="20"/>
                <w:szCs w:val="20"/>
              </w:rPr>
            </w:pPr>
            <w:r w:rsidRPr="004F0FBE">
              <w:rPr>
                <w:sz w:val="20"/>
                <w:szCs w:val="20"/>
              </w:rPr>
              <w:t xml:space="preserve">≥ 150 и </w:t>
            </w:r>
            <w:proofErr w:type="gramStart"/>
            <w:r w:rsidRPr="004F0FBE">
              <w:rPr>
                <w:sz w:val="20"/>
                <w:szCs w:val="20"/>
              </w:rPr>
              <w:t>&lt; 200</w:t>
            </w:r>
            <w:proofErr w:type="gramEnd"/>
            <w:r w:rsidRPr="004F0FBE">
              <w:rPr>
                <w:sz w:val="20"/>
                <w:szCs w:val="20"/>
              </w:rPr>
              <w:t xml:space="preserve"> Миллиметр</w:t>
            </w:r>
          </w:p>
        </w:tc>
        <w:tc>
          <w:tcPr>
            <w:tcW w:w="851" w:type="dxa"/>
            <w:vMerge/>
            <w:shd w:val="clear" w:color="auto" w:fill="FFFFFF"/>
          </w:tcPr>
          <w:p w14:paraId="36D25DA1"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3F5EB517"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2F5617C3"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66E67596" w14:textId="77777777" w:rsidTr="004F0FBE">
        <w:trPr>
          <w:trHeight w:val="20"/>
        </w:trPr>
        <w:tc>
          <w:tcPr>
            <w:tcW w:w="424" w:type="dxa"/>
            <w:vMerge/>
            <w:tcBorders>
              <w:bottom w:val="single" w:sz="4" w:space="0" w:color="auto"/>
            </w:tcBorders>
            <w:shd w:val="clear" w:color="auto" w:fill="FFFFFF"/>
          </w:tcPr>
          <w:p w14:paraId="173925B8"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0668BA2C"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7ABAD18B"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6C05BE19"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335AC7FC" w14:textId="12772184" w:rsidR="004F0FBE" w:rsidRPr="004F0FBE" w:rsidRDefault="004F0FBE" w:rsidP="004F0FBE">
            <w:pPr>
              <w:spacing w:after="0" w:line="240" w:lineRule="auto"/>
              <w:ind w:left="57" w:right="57"/>
              <w:rPr>
                <w:sz w:val="20"/>
                <w:szCs w:val="20"/>
              </w:rPr>
            </w:pPr>
            <w:r w:rsidRPr="004F0FBE">
              <w:rPr>
                <w:sz w:val="20"/>
                <w:szCs w:val="20"/>
              </w:rPr>
              <w:t>Длина</w:t>
            </w:r>
          </w:p>
        </w:tc>
        <w:tc>
          <w:tcPr>
            <w:tcW w:w="5100" w:type="dxa"/>
            <w:shd w:val="clear" w:color="auto" w:fill="auto"/>
          </w:tcPr>
          <w:p w14:paraId="3CB6CE9C" w14:textId="721EFCF1" w:rsidR="004F0FBE" w:rsidRPr="004F0FBE" w:rsidRDefault="004F0FBE" w:rsidP="004F0FBE">
            <w:pPr>
              <w:spacing w:after="0" w:line="240" w:lineRule="auto"/>
              <w:ind w:left="57" w:right="57"/>
              <w:rPr>
                <w:sz w:val="20"/>
                <w:szCs w:val="20"/>
              </w:rPr>
            </w:pPr>
            <w:r w:rsidRPr="004F0FBE">
              <w:rPr>
                <w:sz w:val="20"/>
                <w:szCs w:val="20"/>
              </w:rPr>
              <w:t xml:space="preserve">≥ 450 и </w:t>
            </w:r>
            <w:proofErr w:type="gramStart"/>
            <w:r w:rsidRPr="004F0FBE">
              <w:rPr>
                <w:sz w:val="20"/>
                <w:szCs w:val="20"/>
              </w:rPr>
              <w:t>&lt; 500</w:t>
            </w:r>
            <w:proofErr w:type="gramEnd"/>
            <w:r w:rsidRPr="004F0FBE">
              <w:rPr>
                <w:sz w:val="20"/>
                <w:szCs w:val="20"/>
              </w:rPr>
              <w:t xml:space="preserve"> Миллиметр</w:t>
            </w:r>
          </w:p>
        </w:tc>
        <w:tc>
          <w:tcPr>
            <w:tcW w:w="851" w:type="dxa"/>
            <w:vMerge/>
            <w:shd w:val="clear" w:color="auto" w:fill="FFFFFF"/>
          </w:tcPr>
          <w:p w14:paraId="4C211C20"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2D40CF38"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2A5A57C9"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19064746" w14:textId="77777777" w:rsidTr="004F0FBE">
        <w:trPr>
          <w:trHeight w:val="20"/>
        </w:trPr>
        <w:tc>
          <w:tcPr>
            <w:tcW w:w="424" w:type="dxa"/>
            <w:vMerge/>
            <w:tcBorders>
              <w:bottom w:val="single" w:sz="4" w:space="0" w:color="auto"/>
            </w:tcBorders>
            <w:shd w:val="clear" w:color="auto" w:fill="FFFFFF"/>
          </w:tcPr>
          <w:p w14:paraId="52B2C45F"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2F24590A"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20789706"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4D46721B"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FFFFFF"/>
          </w:tcPr>
          <w:p w14:paraId="2294671A" w14:textId="04E04DD9" w:rsidR="004F0FBE" w:rsidRPr="004F0FBE" w:rsidRDefault="004F0FBE"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Назначение</w:t>
            </w:r>
          </w:p>
        </w:tc>
        <w:tc>
          <w:tcPr>
            <w:tcW w:w="5100" w:type="dxa"/>
            <w:shd w:val="clear" w:color="auto" w:fill="FFFFFF"/>
          </w:tcPr>
          <w:p w14:paraId="32441C80" w14:textId="2C1724DF"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rPr>
              <w:t>Для переноски спортивной формы, обуви и аксессуаров на тренировки и соревнования</w:t>
            </w:r>
          </w:p>
        </w:tc>
        <w:tc>
          <w:tcPr>
            <w:tcW w:w="851" w:type="dxa"/>
            <w:vMerge/>
            <w:shd w:val="clear" w:color="auto" w:fill="FFFFFF"/>
          </w:tcPr>
          <w:p w14:paraId="7A061BFC"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576C894F"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79DC71CA"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44660C6F" w14:textId="77777777" w:rsidTr="004F0FBE">
        <w:trPr>
          <w:trHeight w:val="20"/>
        </w:trPr>
        <w:tc>
          <w:tcPr>
            <w:tcW w:w="424" w:type="dxa"/>
            <w:vMerge/>
            <w:tcBorders>
              <w:bottom w:val="single" w:sz="4" w:space="0" w:color="auto"/>
            </w:tcBorders>
            <w:shd w:val="clear" w:color="auto" w:fill="FFFFFF"/>
          </w:tcPr>
          <w:p w14:paraId="20E909B2"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2725AD29"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6B70B9E9"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5E990C70"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FFFFFF"/>
          </w:tcPr>
          <w:p w14:paraId="307F1B00" w14:textId="1F211C08" w:rsidR="004F0FBE" w:rsidRPr="004F0FBE" w:rsidRDefault="004F0FBE"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Количество отделений</w:t>
            </w:r>
          </w:p>
        </w:tc>
        <w:tc>
          <w:tcPr>
            <w:tcW w:w="5100" w:type="dxa"/>
            <w:shd w:val="clear" w:color="auto" w:fill="FFFFFF"/>
          </w:tcPr>
          <w:p w14:paraId="173BA193" w14:textId="543D24BD" w:rsidR="004F0FBE" w:rsidRPr="004F0FBE" w:rsidRDefault="004F0FBE"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1 основное отделение</w:t>
            </w:r>
          </w:p>
        </w:tc>
        <w:tc>
          <w:tcPr>
            <w:tcW w:w="851" w:type="dxa"/>
            <w:vMerge/>
            <w:shd w:val="clear" w:color="auto" w:fill="FFFFFF"/>
          </w:tcPr>
          <w:p w14:paraId="65B23E52"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020DB94B"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638A1C21"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5FDFD35C" w14:textId="77777777" w:rsidTr="004F0FBE">
        <w:trPr>
          <w:trHeight w:val="20"/>
        </w:trPr>
        <w:tc>
          <w:tcPr>
            <w:tcW w:w="424" w:type="dxa"/>
            <w:vMerge/>
            <w:tcBorders>
              <w:bottom w:val="single" w:sz="4" w:space="0" w:color="auto"/>
            </w:tcBorders>
            <w:shd w:val="clear" w:color="auto" w:fill="FFFFFF"/>
          </w:tcPr>
          <w:p w14:paraId="19F7E521"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561DDE8E"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52EFD6EF"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5615777F"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109639D4" w14:textId="66BA574C"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Свойства и структура ткани</w:t>
            </w:r>
          </w:p>
        </w:tc>
        <w:tc>
          <w:tcPr>
            <w:tcW w:w="5100" w:type="dxa"/>
            <w:shd w:val="clear" w:color="auto" w:fill="auto"/>
          </w:tcPr>
          <w:p w14:paraId="6E3522B3" w14:textId="29A067DF" w:rsidR="004F0FBE" w:rsidRPr="004F0FBE" w:rsidRDefault="004F0FBE" w:rsidP="00B803F6">
            <w:pPr>
              <w:widowControl w:val="0"/>
              <w:spacing w:after="0" w:line="240" w:lineRule="auto"/>
              <w:ind w:left="57" w:right="57"/>
              <w:rPr>
                <w:rFonts w:cs="Times New Roman"/>
                <w:sz w:val="20"/>
                <w:szCs w:val="20"/>
                <w:lang w:eastAsia="ru-RU"/>
              </w:rPr>
            </w:pPr>
            <w:r w:rsidRPr="004F0FBE">
              <w:rPr>
                <w:rFonts w:cs="Times New Roman"/>
                <w:sz w:val="20"/>
                <w:szCs w:val="20"/>
                <w:lang w:eastAsia="ru-RU"/>
              </w:rPr>
              <w:t>Основной материал</w:t>
            </w:r>
            <w:r w:rsidRPr="004F0FBE">
              <w:rPr>
                <w:rFonts w:cs="Times New Roman"/>
                <w:sz w:val="20"/>
                <w:szCs w:val="20"/>
                <w:lang w:eastAsia="ru-RU"/>
              </w:rPr>
              <w:tab/>
              <w:t xml:space="preserve"> </w:t>
            </w:r>
            <w:proofErr w:type="spellStart"/>
            <w:r w:rsidRPr="004F0FBE">
              <w:rPr>
                <w:rFonts w:cs="Times New Roman"/>
                <w:sz w:val="20"/>
                <w:szCs w:val="20"/>
                <w:lang w:eastAsia="ru-RU"/>
              </w:rPr>
              <w:t>Oxford</w:t>
            </w:r>
            <w:proofErr w:type="spellEnd"/>
            <w:r w:rsidRPr="004F0FBE">
              <w:rPr>
                <w:rFonts w:cs="Times New Roman"/>
                <w:sz w:val="20"/>
                <w:szCs w:val="20"/>
                <w:lang w:eastAsia="ru-RU"/>
              </w:rPr>
              <w:t xml:space="preserve"> 600 D, 100% полиэстер</w:t>
            </w:r>
            <w:r w:rsidRPr="004F0FBE">
              <w:rPr>
                <w:rFonts w:cs="Times New Roman"/>
                <w:sz w:val="20"/>
                <w:szCs w:val="20"/>
                <w:lang w:eastAsia="ru-RU"/>
              </w:rPr>
              <w:tab/>
              <w:t>. Материал подкладки</w:t>
            </w:r>
            <w:r w:rsidRPr="004F0FBE">
              <w:rPr>
                <w:rFonts w:cs="Times New Roman"/>
                <w:sz w:val="20"/>
                <w:szCs w:val="20"/>
                <w:lang w:eastAsia="ru-RU"/>
              </w:rPr>
              <w:tab/>
              <w:t xml:space="preserve"> полиэстер 210D PU, 100% полиэстер</w:t>
            </w:r>
            <w:r w:rsidRPr="004F0FBE">
              <w:rPr>
                <w:rFonts w:cs="Times New Roman"/>
                <w:sz w:val="20"/>
                <w:szCs w:val="20"/>
                <w:lang w:eastAsia="ru-RU"/>
              </w:rPr>
              <w:tab/>
              <w:t xml:space="preserve">. Дно сумки дополнительно усилено и защищено </w:t>
            </w:r>
            <w:proofErr w:type="spellStart"/>
            <w:r w:rsidRPr="004F0FBE">
              <w:rPr>
                <w:rFonts w:cs="Times New Roman"/>
                <w:sz w:val="20"/>
                <w:szCs w:val="20"/>
                <w:lang w:eastAsia="ru-RU"/>
              </w:rPr>
              <w:t>поливинилом</w:t>
            </w:r>
            <w:proofErr w:type="spellEnd"/>
            <w:r w:rsidRPr="004F0FBE">
              <w:rPr>
                <w:rFonts w:cs="Times New Roman"/>
                <w:sz w:val="20"/>
                <w:szCs w:val="20"/>
                <w:lang w:eastAsia="ru-RU"/>
              </w:rPr>
              <w:t xml:space="preserve"> </w:t>
            </w:r>
            <w:r w:rsidRPr="004F0FBE">
              <w:rPr>
                <w:rFonts w:cs="Times New Roman"/>
                <w:sz w:val="20"/>
                <w:szCs w:val="20"/>
                <w:lang w:eastAsia="ru-RU"/>
              </w:rPr>
              <w:tab/>
              <w:t>PVC (</w:t>
            </w:r>
            <w:proofErr w:type="spellStart"/>
            <w:r w:rsidRPr="004F0FBE">
              <w:rPr>
                <w:rFonts w:cs="Times New Roman"/>
                <w:sz w:val="20"/>
                <w:szCs w:val="20"/>
                <w:lang w:eastAsia="ru-RU"/>
              </w:rPr>
              <w:t>поливинил</w:t>
            </w:r>
            <w:proofErr w:type="spellEnd"/>
            <w:r w:rsidRPr="004F0FBE">
              <w:rPr>
                <w:rFonts w:cs="Times New Roman"/>
                <w:sz w:val="20"/>
                <w:szCs w:val="20"/>
                <w:lang w:eastAsia="ru-RU"/>
              </w:rPr>
              <w:t>), 100% полиэстер с усиленной защитой</w:t>
            </w:r>
            <w:r w:rsidRPr="004F0FBE">
              <w:rPr>
                <w:rFonts w:cs="Times New Roman"/>
                <w:sz w:val="20"/>
                <w:szCs w:val="20"/>
              </w:rPr>
              <w:t>.</w:t>
            </w:r>
            <w:r w:rsidR="00B803F6">
              <w:rPr>
                <w:rFonts w:cs="Times New Roman"/>
                <w:sz w:val="20"/>
                <w:szCs w:val="20"/>
                <w:lang w:eastAsia="ru-RU"/>
              </w:rPr>
              <w:t xml:space="preserve"> </w:t>
            </w:r>
            <w:r w:rsidRPr="004F0FBE">
              <w:rPr>
                <w:rFonts w:cs="Times New Roman"/>
                <w:sz w:val="20"/>
                <w:szCs w:val="20"/>
                <w:lang w:eastAsia="ru-RU"/>
              </w:rPr>
              <w:t>Влагоотталкивающая и грязеотталкивающая пропитка</w:t>
            </w:r>
          </w:p>
        </w:tc>
        <w:tc>
          <w:tcPr>
            <w:tcW w:w="851" w:type="dxa"/>
            <w:vMerge/>
            <w:shd w:val="clear" w:color="auto" w:fill="FFFFFF"/>
          </w:tcPr>
          <w:p w14:paraId="07811F12"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7F91BAB2"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14B4319B"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6B176B07" w14:textId="77777777" w:rsidTr="004F0FBE">
        <w:trPr>
          <w:trHeight w:val="20"/>
        </w:trPr>
        <w:tc>
          <w:tcPr>
            <w:tcW w:w="424" w:type="dxa"/>
            <w:vMerge/>
            <w:tcBorders>
              <w:bottom w:val="single" w:sz="4" w:space="0" w:color="auto"/>
            </w:tcBorders>
            <w:shd w:val="clear" w:color="auto" w:fill="FFFFFF"/>
          </w:tcPr>
          <w:p w14:paraId="28BC5846"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5C9345D4"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18EAAC09"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7DD69CD3"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2D4B3667" w14:textId="5ECB9007"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Карманы </w:t>
            </w:r>
          </w:p>
        </w:tc>
        <w:tc>
          <w:tcPr>
            <w:tcW w:w="5100" w:type="dxa"/>
            <w:shd w:val="clear" w:color="auto" w:fill="auto"/>
          </w:tcPr>
          <w:p w14:paraId="3972C8B0" w14:textId="09BDAA62"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Внешние карманы</w:t>
            </w:r>
            <w:r w:rsidRPr="004F0FBE">
              <w:rPr>
                <w:rFonts w:cs="Times New Roman"/>
                <w:sz w:val="20"/>
                <w:szCs w:val="20"/>
                <w:lang w:eastAsia="ru-RU"/>
              </w:rPr>
              <w:tab/>
              <w:t xml:space="preserve"> - не менее 5 (пять) внешних карманов, включая специальный карман для обуви</w:t>
            </w:r>
            <w:r w:rsidRPr="004F0FBE">
              <w:rPr>
                <w:rFonts w:cs="Times New Roman"/>
                <w:sz w:val="20"/>
                <w:szCs w:val="20"/>
                <w:lang w:eastAsia="ru-RU"/>
              </w:rPr>
              <w:tab/>
              <w:t>. Внутренние карманы</w:t>
            </w:r>
            <w:r w:rsidRPr="004F0FBE">
              <w:rPr>
                <w:rFonts w:cs="Times New Roman"/>
                <w:sz w:val="20"/>
                <w:szCs w:val="20"/>
                <w:lang w:eastAsia="ru-RU"/>
              </w:rPr>
              <w:tab/>
              <w:t xml:space="preserve"> -</w:t>
            </w:r>
            <w:r w:rsidR="00B803F6">
              <w:rPr>
                <w:rFonts w:cs="Times New Roman"/>
                <w:sz w:val="20"/>
                <w:szCs w:val="20"/>
                <w:lang w:eastAsia="ru-RU"/>
              </w:rPr>
              <w:t xml:space="preserve"> </w:t>
            </w:r>
            <w:r w:rsidRPr="004F0FBE">
              <w:rPr>
                <w:rFonts w:cs="Times New Roman"/>
                <w:sz w:val="20"/>
                <w:szCs w:val="20"/>
                <w:lang w:eastAsia="ru-RU"/>
              </w:rPr>
              <w:t>не менее 1 (один) внутренний карман на молнии для хранения мелких аксессуаров</w:t>
            </w:r>
            <w:r w:rsidRPr="004F0FBE">
              <w:rPr>
                <w:rFonts w:cs="Times New Roman"/>
                <w:sz w:val="20"/>
                <w:szCs w:val="20"/>
                <w:lang w:eastAsia="ru-RU"/>
              </w:rPr>
              <w:tab/>
              <w:t xml:space="preserve">. </w:t>
            </w:r>
            <w:r w:rsidRPr="004F0FBE">
              <w:rPr>
                <w:rFonts w:cs="Times New Roman"/>
                <w:sz w:val="20"/>
                <w:szCs w:val="20"/>
                <w:lang w:eastAsia="ru-RU"/>
              </w:rPr>
              <w:tab/>
              <w:t xml:space="preserve">Боковой карман для обуви с вставкой из сетчатого материала </w:t>
            </w:r>
          </w:p>
        </w:tc>
        <w:tc>
          <w:tcPr>
            <w:tcW w:w="851" w:type="dxa"/>
            <w:vMerge/>
            <w:shd w:val="clear" w:color="auto" w:fill="FFFFFF"/>
          </w:tcPr>
          <w:p w14:paraId="0389D56B"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59CD164D"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2BDD7D29"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75569CE0" w14:textId="77777777" w:rsidTr="004F0FBE">
        <w:trPr>
          <w:trHeight w:val="20"/>
        </w:trPr>
        <w:tc>
          <w:tcPr>
            <w:tcW w:w="424" w:type="dxa"/>
            <w:vMerge/>
            <w:tcBorders>
              <w:bottom w:val="single" w:sz="4" w:space="0" w:color="auto"/>
            </w:tcBorders>
            <w:shd w:val="clear" w:color="auto" w:fill="FFFFFF"/>
          </w:tcPr>
          <w:p w14:paraId="7CEF2602"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7D92256A"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6AB25C1A"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57843061"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0540D867" w14:textId="1CE9CAEE"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Конструктивные особенности</w:t>
            </w:r>
          </w:p>
        </w:tc>
        <w:tc>
          <w:tcPr>
            <w:tcW w:w="5100" w:type="dxa"/>
            <w:shd w:val="clear" w:color="auto" w:fill="auto"/>
          </w:tcPr>
          <w:p w14:paraId="23BA8EC2" w14:textId="6A1EC5CD"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Молния главного отсека</w:t>
            </w:r>
            <w:r w:rsidRPr="004F0FBE">
              <w:rPr>
                <w:rFonts w:cs="Times New Roman"/>
                <w:sz w:val="20"/>
                <w:szCs w:val="20"/>
                <w:lang w:eastAsia="ru-RU"/>
              </w:rPr>
              <w:tab/>
              <w:t xml:space="preserve"> открываться в обе стороны (в любую сторону)</w:t>
            </w:r>
            <w:r w:rsidRPr="004F0FBE">
              <w:rPr>
                <w:rFonts w:cs="Times New Roman"/>
                <w:sz w:val="20"/>
                <w:szCs w:val="20"/>
                <w:lang w:eastAsia="ru-RU"/>
              </w:rPr>
              <w:tab/>
              <w:t>. Ручки</w:t>
            </w:r>
            <w:r w:rsidRPr="004F0FBE">
              <w:rPr>
                <w:rFonts w:cs="Times New Roman"/>
                <w:sz w:val="20"/>
                <w:szCs w:val="20"/>
                <w:lang w:eastAsia="ru-RU"/>
              </w:rPr>
              <w:tab/>
              <w:t xml:space="preserve"> с мягкой манжетой.</w:t>
            </w:r>
            <w:r w:rsidR="00B803F6">
              <w:rPr>
                <w:rFonts w:cs="Times New Roman"/>
                <w:sz w:val="20"/>
                <w:szCs w:val="20"/>
                <w:lang w:eastAsia="ru-RU"/>
              </w:rPr>
              <w:t xml:space="preserve"> </w:t>
            </w:r>
            <w:r w:rsidRPr="004F0FBE">
              <w:rPr>
                <w:rFonts w:cs="Times New Roman"/>
                <w:sz w:val="20"/>
                <w:szCs w:val="20"/>
                <w:lang w:eastAsia="ru-RU"/>
              </w:rPr>
              <w:t>Регулируемый плечевой ремень (съемный</w:t>
            </w:r>
            <w:r w:rsidR="00B803F6">
              <w:rPr>
                <w:rFonts w:cs="Times New Roman"/>
                <w:sz w:val="20"/>
                <w:szCs w:val="20"/>
                <w:lang w:eastAsia="ru-RU"/>
              </w:rPr>
              <w:t xml:space="preserve">, </w:t>
            </w:r>
            <w:r w:rsidRPr="004F0FBE">
              <w:rPr>
                <w:rFonts w:cs="Times New Roman"/>
                <w:sz w:val="20"/>
                <w:szCs w:val="20"/>
                <w:lang w:eastAsia="ru-RU"/>
              </w:rPr>
              <w:t>отстегивающийся)</w:t>
            </w:r>
          </w:p>
        </w:tc>
        <w:tc>
          <w:tcPr>
            <w:tcW w:w="851" w:type="dxa"/>
            <w:vMerge/>
            <w:shd w:val="clear" w:color="auto" w:fill="FFFFFF"/>
          </w:tcPr>
          <w:p w14:paraId="470369D0"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68FF3963"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2249693A"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5287E820" w14:textId="77777777" w:rsidTr="004F0FBE">
        <w:trPr>
          <w:trHeight w:val="20"/>
        </w:trPr>
        <w:tc>
          <w:tcPr>
            <w:tcW w:w="424" w:type="dxa"/>
            <w:vMerge/>
            <w:tcBorders>
              <w:bottom w:val="single" w:sz="4" w:space="0" w:color="auto"/>
            </w:tcBorders>
            <w:shd w:val="clear" w:color="auto" w:fill="FFFFFF"/>
          </w:tcPr>
          <w:p w14:paraId="16CD302B"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58BD9F96"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7DA01FA5"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02EAFB33"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0BB3898E" w14:textId="0DA1053C"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Светоотражающие элементы</w:t>
            </w:r>
          </w:p>
        </w:tc>
        <w:tc>
          <w:tcPr>
            <w:tcW w:w="5100" w:type="dxa"/>
            <w:shd w:val="clear" w:color="auto" w:fill="auto"/>
          </w:tcPr>
          <w:p w14:paraId="01B0BEA5" w14:textId="07C95BC9"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Наличие </w:t>
            </w:r>
          </w:p>
        </w:tc>
        <w:tc>
          <w:tcPr>
            <w:tcW w:w="851" w:type="dxa"/>
            <w:vMerge/>
            <w:shd w:val="clear" w:color="auto" w:fill="FFFFFF"/>
          </w:tcPr>
          <w:p w14:paraId="748E70EF"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178F69D5"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73DBCE57"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72814313" w14:textId="77777777" w:rsidTr="004F0FBE">
        <w:trPr>
          <w:trHeight w:val="20"/>
        </w:trPr>
        <w:tc>
          <w:tcPr>
            <w:tcW w:w="424" w:type="dxa"/>
            <w:vMerge/>
            <w:tcBorders>
              <w:bottom w:val="single" w:sz="4" w:space="0" w:color="auto"/>
            </w:tcBorders>
            <w:shd w:val="clear" w:color="auto" w:fill="FFFFFF"/>
          </w:tcPr>
          <w:p w14:paraId="6E04B9EF"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465DE8A8"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1BB33EFD"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46842E1A"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57E96C24" w14:textId="4A308B5A"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Колеса </w:t>
            </w:r>
          </w:p>
        </w:tc>
        <w:tc>
          <w:tcPr>
            <w:tcW w:w="5100" w:type="dxa"/>
            <w:shd w:val="clear" w:color="auto" w:fill="auto"/>
          </w:tcPr>
          <w:p w14:paraId="30E692F8" w14:textId="4F3FA279"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 xml:space="preserve">Отсутствие </w:t>
            </w:r>
          </w:p>
        </w:tc>
        <w:tc>
          <w:tcPr>
            <w:tcW w:w="851" w:type="dxa"/>
            <w:vMerge/>
            <w:shd w:val="clear" w:color="auto" w:fill="FFFFFF"/>
          </w:tcPr>
          <w:p w14:paraId="18A11188"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762A5549"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5116CB47"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4CBB3BA5" w14:textId="77777777" w:rsidTr="004F0FBE">
        <w:trPr>
          <w:trHeight w:val="20"/>
        </w:trPr>
        <w:tc>
          <w:tcPr>
            <w:tcW w:w="424" w:type="dxa"/>
            <w:vMerge/>
            <w:tcBorders>
              <w:bottom w:val="single" w:sz="4" w:space="0" w:color="auto"/>
            </w:tcBorders>
            <w:shd w:val="clear" w:color="auto" w:fill="FFFFFF"/>
          </w:tcPr>
          <w:p w14:paraId="3239E4D8"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720CF4C7"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76176CFA"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7BBCA83B"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0F8ED18D" w14:textId="640957EF"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Цвет (основной)</w:t>
            </w:r>
            <w:r w:rsidRPr="004F0FBE">
              <w:rPr>
                <w:rFonts w:cs="Times New Roman"/>
                <w:sz w:val="20"/>
                <w:szCs w:val="20"/>
                <w:lang w:eastAsia="ru-RU"/>
              </w:rPr>
              <w:tab/>
            </w:r>
          </w:p>
        </w:tc>
        <w:tc>
          <w:tcPr>
            <w:tcW w:w="5100" w:type="dxa"/>
            <w:shd w:val="clear" w:color="auto" w:fill="FFFFFF"/>
          </w:tcPr>
          <w:p w14:paraId="7509DA46" w14:textId="6FEB6189" w:rsidR="004F0FBE" w:rsidRPr="004F0FBE" w:rsidRDefault="004F0FBE"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Черный или темно-синий по согласованию с Заказчиком</w:t>
            </w:r>
          </w:p>
        </w:tc>
        <w:tc>
          <w:tcPr>
            <w:tcW w:w="851" w:type="dxa"/>
            <w:vMerge/>
            <w:shd w:val="clear" w:color="auto" w:fill="FFFFFF"/>
          </w:tcPr>
          <w:p w14:paraId="16079748"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3C4375B4"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03075E59"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46DC1943" w14:textId="77777777" w:rsidTr="004F0FBE">
        <w:trPr>
          <w:trHeight w:val="20"/>
        </w:trPr>
        <w:tc>
          <w:tcPr>
            <w:tcW w:w="424" w:type="dxa"/>
            <w:vMerge/>
            <w:tcBorders>
              <w:bottom w:val="single" w:sz="4" w:space="0" w:color="auto"/>
            </w:tcBorders>
            <w:shd w:val="clear" w:color="auto" w:fill="FFFFFF"/>
          </w:tcPr>
          <w:p w14:paraId="2E7D471A"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171D7828"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6097437D"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2604EBA7"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25D125F5" w14:textId="08114A77"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Комплектация</w:t>
            </w:r>
          </w:p>
        </w:tc>
        <w:tc>
          <w:tcPr>
            <w:tcW w:w="5100" w:type="dxa"/>
            <w:shd w:val="clear" w:color="auto" w:fill="auto"/>
          </w:tcPr>
          <w:p w14:paraId="63A9FBFF" w14:textId="3F14233C"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Сумка спортивная (1 шт.)</w:t>
            </w:r>
            <w:r w:rsidRPr="004F0FBE">
              <w:rPr>
                <w:rFonts w:cs="Times New Roman"/>
                <w:sz w:val="20"/>
                <w:szCs w:val="20"/>
                <w:lang w:eastAsia="ru-RU"/>
              </w:rPr>
              <w:tab/>
              <w:t xml:space="preserve"> Плечевой ремень</w:t>
            </w:r>
            <w:r w:rsidRPr="004F0FBE">
              <w:rPr>
                <w:rFonts w:cs="Times New Roman"/>
                <w:sz w:val="20"/>
                <w:szCs w:val="20"/>
                <w:lang w:eastAsia="ru-RU"/>
              </w:rPr>
              <w:tab/>
              <w:t xml:space="preserve"> (1 шт.), </w:t>
            </w:r>
            <w:r w:rsidRPr="004F0FBE">
              <w:rPr>
                <w:rFonts w:cs="Times New Roman"/>
                <w:sz w:val="20"/>
                <w:szCs w:val="20"/>
                <w:lang w:eastAsia="ru-RU"/>
              </w:rPr>
              <w:lastRenderedPageBreak/>
              <w:t>регулируемый</w:t>
            </w:r>
          </w:p>
        </w:tc>
        <w:tc>
          <w:tcPr>
            <w:tcW w:w="851" w:type="dxa"/>
            <w:vMerge/>
            <w:shd w:val="clear" w:color="auto" w:fill="FFFFFF"/>
          </w:tcPr>
          <w:p w14:paraId="0B35573B"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18603400"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3DB79501"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37125089" w14:textId="77777777" w:rsidTr="004F0FBE">
        <w:trPr>
          <w:trHeight w:val="20"/>
        </w:trPr>
        <w:tc>
          <w:tcPr>
            <w:tcW w:w="424" w:type="dxa"/>
            <w:vMerge/>
            <w:tcBorders>
              <w:bottom w:val="single" w:sz="4" w:space="0" w:color="auto"/>
            </w:tcBorders>
            <w:shd w:val="clear" w:color="auto" w:fill="FFFFFF"/>
          </w:tcPr>
          <w:p w14:paraId="45EC1571" w14:textId="77777777" w:rsidR="004F0FBE" w:rsidRPr="004F0FBE" w:rsidRDefault="004F0FBE" w:rsidP="004F0FBE">
            <w:pPr>
              <w:widowControl w:val="0"/>
              <w:numPr>
                <w:ilvl w:val="0"/>
                <w:numId w:val="28"/>
              </w:numPr>
              <w:spacing w:after="0" w:line="240" w:lineRule="auto"/>
              <w:ind w:left="57" w:right="57" w:firstLine="0"/>
              <w:jc w:val="center"/>
              <w:rPr>
                <w:rFonts w:cs="Times New Roman"/>
                <w:sz w:val="20"/>
                <w:szCs w:val="20"/>
                <w:lang w:eastAsia="ru-RU"/>
              </w:rPr>
            </w:pPr>
          </w:p>
        </w:tc>
        <w:tc>
          <w:tcPr>
            <w:tcW w:w="1986" w:type="dxa"/>
            <w:vMerge/>
            <w:tcBorders>
              <w:bottom w:val="single" w:sz="4" w:space="0" w:color="auto"/>
            </w:tcBorders>
            <w:shd w:val="clear" w:color="auto" w:fill="FFFFFF"/>
          </w:tcPr>
          <w:p w14:paraId="0CFF5B22"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1275" w:type="dxa"/>
            <w:vMerge/>
            <w:tcBorders>
              <w:bottom w:val="single" w:sz="4" w:space="0" w:color="auto"/>
            </w:tcBorders>
            <w:shd w:val="clear" w:color="auto" w:fill="FFFFFF"/>
          </w:tcPr>
          <w:p w14:paraId="3B57DAFA"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432" w:type="dxa"/>
            <w:gridSpan w:val="2"/>
            <w:tcBorders>
              <w:bottom w:val="single" w:sz="4" w:space="0" w:color="auto"/>
            </w:tcBorders>
            <w:shd w:val="clear" w:color="auto" w:fill="FFFFFF"/>
          </w:tcPr>
          <w:p w14:paraId="3478886E" w14:textId="77777777" w:rsidR="004F0FBE" w:rsidRPr="004F0FBE" w:rsidRDefault="004F0FBE" w:rsidP="004F0FBE">
            <w:pPr>
              <w:pStyle w:val="a9"/>
              <w:widowControl w:val="0"/>
              <w:numPr>
                <w:ilvl w:val="0"/>
                <w:numId w:val="45"/>
              </w:numPr>
              <w:spacing w:after="0" w:line="240" w:lineRule="auto"/>
              <w:ind w:left="57" w:right="57" w:firstLine="0"/>
              <w:rPr>
                <w:rFonts w:ascii="Times New Roman" w:hAnsi="Times New Roman" w:cs="Times New Roman"/>
                <w:sz w:val="20"/>
                <w:szCs w:val="20"/>
                <w:lang w:eastAsia="ru-RU"/>
              </w:rPr>
            </w:pPr>
          </w:p>
        </w:tc>
        <w:tc>
          <w:tcPr>
            <w:tcW w:w="1838" w:type="dxa"/>
            <w:shd w:val="clear" w:color="auto" w:fill="auto"/>
          </w:tcPr>
          <w:p w14:paraId="0F16B51D" w14:textId="635E0B1C"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Упаковка</w:t>
            </w:r>
          </w:p>
        </w:tc>
        <w:tc>
          <w:tcPr>
            <w:tcW w:w="5100" w:type="dxa"/>
            <w:shd w:val="clear" w:color="auto" w:fill="auto"/>
          </w:tcPr>
          <w:p w14:paraId="752EC225" w14:textId="2D6D5AF8"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Каждое изделие упаковано в индивидуальную упаковку производителя с маркировкой на этикетке, содержащей информацию о составе материалов, стране производства, символы по уходу</w:t>
            </w:r>
          </w:p>
        </w:tc>
        <w:tc>
          <w:tcPr>
            <w:tcW w:w="851" w:type="dxa"/>
            <w:vMerge/>
            <w:shd w:val="clear" w:color="auto" w:fill="FFFFFF"/>
          </w:tcPr>
          <w:p w14:paraId="1DDAF084"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712" w:type="dxa"/>
            <w:vMerge/>
            <w:shd w:val="clear" w:color="auto" w:fill="FFFFFF"/>
          </w:tcPr>
          <w:p w14:paraId="7349C128" w14:textId="77777777" w:rsidR="004F0FBE" w:rsidRPr="004F0FBE" w:rsidRDefault="004F0FBE" w:rsidP="004F0FBE">
            <w:pPr>
              <w:widowControl w:val="0"/>
              <w:spacing w:after="0" w:line="240" w:lineRule="auto"/>
              <w:ind w:left="57" w:right="57"/>
              <w:rPr>
                <w:rFonts w:cs="Times New Roman"/>
                <w:sz w:val="20"/>
                <w:szCs w:val="20"/>
                <w:lang w:eastAsia="ru-RU"/>
              </w:rPr>
            </w:pPr>
          </w:p>
        </w:tc>
        <w:tc>
          <w:tcPr>
            <w:tcW w:w="3117" w:type="dxa"/>
            <w:vMerge/>
            <w:shd w:val="clear" w:color="auto" w:fill="FFFFFF"/>
          </w:tcPr>
          <w:p w14:paraId="6F840720" w14:textId="77777777" w:rsidR="004F0FBE" w:rsidRPr="004F0FBE" w:rsidRDefault="004F0FBE" w:rsidP="004F0FBE">
            <w:pPr>
              <w:widowControl w:val="0"/>
              <w:spacing w:after="0" w:line="240" w:lineRule="auto"/>
              <w:ind w:left="57" w:right="57"/>
              <w:rPr>
                <w:rFonts w:cs="Times New Roman"/>
                <w:sz w:val="20"/>
                <w:szCs w:val="20"/>
                <w:lang w:eastAsia="ru-RU"/>
              </w:rPr>
            </w:pPr>
          </w:p>
        </w:tc>
      </w:tr>
      <w:tr w:rsidR="004F0FBE" w:rsidRPr="004F0FBE" w14:paraId="5C105827" w14:textId="77777777" w:rsidTr="004F0FBE">
        <w:tblPrEx>
          <w:shd w:val="clear" w:color="auto" w:fill="auto"/>
        </w:tblPrEx>
        <w:trPr>
          <w:trHeight w:val="20"/>
        </w:trPr>
        <w:tc>
          <w:tcPr>
            <w:tcW w:w="424" w:type="dxa"/>
            <w:vMerge w:val="restart"/>
            <w:shd w:val="clear" w:color="auto" w:fill="auto"/>
          </w:tcPr>
          <w:p w14:paraId="32F1E3D0" w14:textId="32EA67AD" w:rsidR="004F0FBE" w:rsidRPr="004F0FBE" w:rsidRDefault="004F0FBE" w:rsidP="004F0FBE">
            <w:pPr>
              <w:widowControl w:val="0"/>
              <w:snapToGrid w:val="0"/>
              <w:spacing w:after="0" w:line="240" w:lineRule="auto"/>
              <w:ind w:left="57" w:right="57"/>
              <w:contextualSpacing/>
              <w:rPr>
                <w:rFonts w:eastAsia="Yu Mincho" w:cs="Times New Roman"/>
                <w:sz w:val="20"/>
                <w:szCs w:val="20"/>
                <w:lang w:eastAsia="ru-RU"/>
              </w:rPr>
            </w:pPr>
            <w:r w:rsidRPr="004F0FBE">
              <w:rPr>
                <w:rFonts w:eastAsia="Yu Mincho" w:cs="Times New Roman"/>
                <w:sz w:val="20"/>
                <w:szCs w:val="20"/>
                <w:lang w:eastAsia="ru-RU"/>
              </w:rPr>
              <w:t>4</w:t>
            </w:r>
          </w:p>
        </w:tc>
        <w:tc>
          <w:tcPr>
            <w:tcW w:w="1986" w:type="dxa"/>
            <w:vMerge w:val="restart"/>
            <w:shd w:val="clear" w:color="auto" w:fill="auto"/>
          </w:tcPr>
          <w:p w14:paraId="706F0BB3" w14:textId="349EFC46"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Костюм спортивный</w:t>
            </w:r>
          </w:p>
          <w:p w14:paraId="04BD61A8" w14:textId="2061D202"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тренировочный</w:t>
            </w:r>
          </w:p>
        </w:tc>
        <w:tc>
          <w:tcPr>
            <w:tcW w:w="1275" w:type="dxa"/>
            <w:vMerge w:val="restart"/>
            <w:shd w:val="clear" w:color="auto" w:fill="auto"/>
          </w:tcPr>
          <w:p w14:paraId="70581B42"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14.19.12.110</w:t>
            </w:r>
          </w:p>
        </w:tc>
        <w:tc>
          <w:tcPr>
            <w:tcW w:w="432" w:type="dxa"/>
            <w:gridSpan w:val="2"/>
            <w:shd w:val="clear" w:color="auto" w:fill="auto"/>
          </w:tcPr>
          <w:p w14:paraId="7F1A99C6"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3A8A493A"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Общие требования</w:t>
            </w:r>
          </w:p>
        </w:tc>
        <w:tc>
          <w:tcPr>
            <w:tcW w:w="5100" w:type="dxa"/>
            <w:shd w:val="clear" w:color="auto" w:fill="auto"/>
          </w:tcPr>
          <w:p w14:paraId="6627F921" w14:textId="5DC50F9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Костюм состоит из джемпера и тренировочных брюк. Все швы </w:t>
            </w:r>
            <w:proofErr w:type="spellStart"/>
            <w:r w:rsidRPr="004F0FBE">
              <w:rPr>
                <w:rFonts w:eastAsia="Times New Roman" w:cs="Times New Roman"/>
                <w:sz w:val="20"/>
                <w:szCs w:val="20"/>
                <w:lang w:eastAsia="ru-RU"/>
              </w:rPr>
              <w:t>стачены</w:t>
            </w:r>
            <w:proofErr w:type="spellEnd"/>
            <w:r w:rsidRPr="004F0FBE">
              <w:rPr>
                <w:rFonts w:eastAsia="Times New Roman" w:cs="Times New Roman"/>
                <w:sz w:val="20"/>
                <w:szCs w:val="20"/>
                <w:lang w:eastAsia="ru-RU"/>
              </w:rPr>
              <w:t xml:space="preserve"> на оверлоке и выполнены ровными строчками без пропуска стежков и обрыва нитей, с равномерным натяжением ниток, без прорубания материала в швах. Концы строчек в швах закреплены. Цвет ниток соответствует цвету основной ткани</w:t>
            </w:r>
          </w:p>
        </w:tc>
        <w:tc>
          <w:tcPr>
            <w:tcW w:w="851" w:type="dxa"/>
            <w:vMerge w:val="restart"/>
            <w:shd w:val="clear" w:color="auto" w:fill="auto"/>
          </w:tcPr>
          <w:p w14:paraId="268D56A2"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roofErr w:type="spellStart"/>
            <w:r w:rsidRPr="004F0FBE">
              <w:rPr>
                <w:rFonts w:eastAsia="Times New Roman" w:cs="Times New Roman"/>
                <w:sz w:val="20"/>
                <w:szCs w:val="20"/>
                <w:lang w:eastAsia="ru-RU"/>
              </w:rPr>
              <w:t>Компл</w:t>
            </w:r>
            <w:proofErr w:type="spellEnd"/>
            <w:r w:rsidRPr="004F0FBE">
              <w:rPr>
                <w:rFonts w:eastAsia="Times New Roman" w:cs="Times New Roman"/>
                <w:sz w:val="20"/>
                <w:szCs w:val="20"/>
                <w:lang w:eastAsia="ru-RU"/>
              </w:rPr>
              <w:t>.</w:t>
            </w:r>
          </w:p>
        </w:tc>
        <w:tc>
          <w:tcPr>
            <w:tcW w:w="712" w:type="dxa"/>
            <w:vMerge w:val="restart"/>
            <w:shd w:val="clear" w:color="auto" w:fill="auto"/>
          </w:tcPr>
          <w:p w14:paraId="1741510E" w14:textId="2927ED85"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19</w:t>
            </w:r>
          </w:p>
        </w:tc>
        <w:tc>
          <w:tcPr>
            <w:tcW w:w="3117" w:type="dxa"/>
            <w:vMerge w:val="restart"/>
          </w:tcPr>
          <w:p w14:paraId="3FCF558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В соответствии с ПП РФ от 23.12.2024 № 1875 установлен </w:t>
            </w:r>
            <w:r w:rsidRPr="004F0FBE">
              <w:rPr>
                <w:rFonts w:eastAsia="Times New Roman" w:cs="Times New Roman"/>
                <w:sz w:val="20"/>
                <w:szCs w:val="20"/>
                <w:u w:val="single"/>
                <w:lang w:eastAsia="ru-RU"/>
              </w:rPr>
              <w:t xml:space="preserve">запрет </w:t>
            </w:r>
            <w:r w:rsidRPr="004F0FBE">
              <w:rPr>
                <w:rFonts w:eastAsia="Times New Roman" w:cs="Times New Roman"/>
                <w:sz w:val="20"/>
                <w:szCs w:val="20"/>
                <w:lang w:eastAsia="ru-RU"/>
              </w:rPr>
              <w:t>закупок товаров, происходящих из иностранных государств</w:t>
            </w:r>
          </w:p>
          <w:p w14:paraId="10104AC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Не применяется на основании </w:t>
            </w:r>
            <w:proofErr w:type="spellStart"/>
            <w:r w:rsidRPr="004F0FBE">
              <w:rPr>
                <w:rFonts w:eastAsia="Times New Roman" w:cs="Times New Roman"/>
                <w:sz w:val="20"/>
                <w:szCs w:val="20"/>
                <w:lang w:eastAsia="ru-RU"/>
              </w:rPr>
              <w:t>п.п</w:t>
            </w:r>
            <w:proofErr w:type="spellEnd"/>
            <w:r w:rsidRPr="004F0FBE">
              <w:rPr>
                <w:rFonts w:eastAsia="Times New Roman" w:cs="Times New Roman"/>
                <w:sz w:val="20"/>
                <w:szCs w:val="20"/>
                <w:lang w:eastAsia="ru-RU"/>
              </w:rPr>
              <w:t xml:space="preserve"> и) п.5 ПП РФ от 23.12.2024 № 1875</w:t>
            </w:r>
          </w:p>
        </w:tc>
      </w:tr>
      <w:tr w:rsidR="004F0FBE" w:rsidRPr="004F0FBE" w14:paraId="7F278272" w14:textId="77777777" w:rsidTr="004F0FBE">
        <w:tblPrEx>
          <w:shd w:val="clear" w:color="auto" w:fill="auto"/>
        </w:tblPrEx>
        <w:trPr>
          <w:trHeight w:val="20"/>
        </w:trPr>
        <w:tc>
          <w:tcPr>
            <w:tcW w:w="424" w:type="dxa"/>
            <w:vMerge/>
            <w:shd w:val="clear" w:color="auto" w:fill="auto"/>
          </w:tcPr>
          <w:p w14:paraId="7A12B70B"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3B0509E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4B597B6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42E0A0EC"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3E8A4A89" w14:textId="77777777"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eastAsia="Times New Roman" w:cs="Times New Roman"/>
                <w:sz w:val="20"/>
                <w:szCs w:val="20"/>
                <w:lang w:eastAsia="ar-SA"/>
              </w:rPr>
              <w:t>Состав ткани</w:t>
            </w:r>
          </w:p>
        </w:tc>
        <w:tc>
          <w:tcPr>
            <w:tcW w:w="5100" w:type="dxa"/>
            <w:shd w:val="clear" w:color="auto" w:fill="auto"/>
          </w:tcPr>
          <w:p w14:paraId="5A5A4A93" w14:textId="77777777"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eastAsia="Times New Roman" w:cs="Times New Roman"/>
                <w:sz w:val="20"/>
                <w:szCs w:val="20"/>
                <w:lang w:eastAsia="ar-SA"/>
              </w:rPr>
              <w:t>100% полиэстер</w:t>
            </w:r>
          </w:p>
        </w:tc>
        <w:tc>
          <w:tcPr>
            <w:tcW w:w="851" w:type="dxa"/>
            <w:vMerge/>
            <w:shd w:val="clear" w:color="auto" w:fill="auto"/>
          </w:tcPr>
          <w:p w14:paraId="54EBDD51"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7796463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5B0F9081"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4D8065EA" w14:textId="77777777" w:rsidTr="004F0FBE">
        <w:tblPrEx>
          <w:shd w:val="clear" w:color="auto" w:fill="auto"/>
        </w:tblPrEx>
        <w:trPr>
          <w:trHeight w:val="20"/>
        </w:trPr>
        <w:tc>
          <w:tcPr>
            <w:tcW w:w="424" w:type="dxa"/>
            <w:vMerge/>
            <w:shd w:val="clear" w:color="auto" w:fill="auto"/>
          </w:tcPr>
          <w:p w14:paraId="2776A74C"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0DFCCA7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35F0892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67CB81E6"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05434CB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bCs/>
                <w:sz w:val="20"/>
                <w:szCs w:val="20"/>
                <w:lang w:eastAsia="ar-SA"/>
              </w:rPr>
              <w:t xml:space="preserve">Маркировка  </w:t>
            </w:r>
          </w:p>
        </w:tc>
        <w:tc>
          <w:tcPr>
            <w:tcW w:w="5100" w:type="dxa"/>
            <w:shd w:val="clear" w:color="auto" w:fill="auto"/>
          </w:tcPr>
          <w:p w14:paraId="01E3D5FE" w14:textId="77777777"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eastAsia="Times New Roman" w:cs="Times New Roman"/>
                <w:sz w:val="20"/>
                <w:szCs w:val="20"/>
                <w:lang w:eastAsia="ar-SA"/>
              </w:rPr>
              <w:t>На вшивной этикетке (ярлыке) указаны состав ткани, размер, страна производства, символы по уходу. Выполнена из текстильного материала</w:t>
            </w:r>
          </w:p>
        </w:tc>
        <w:tc>
          <w:tcPr>
            <w:tcW w:w="851" w:type="dxa"/>
            <w:vMerge/>
            <w:shd w:val="clear" w:color="auto" w:fill="auto"/>
          </w:tcPr>
          <w:p w14:paraId="1C9510E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1DB5EDB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676CA19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349B2040" w14:textId="77777777" w:rsidTr="004F0FBE">
        <w:tblPrEx>
          <w:shd w:val="clear" w:color="auto" w:fill="auto"/>
        </w:tblPrEx>
        <w:trPr>
          <w:trHeight w:val="20"/>
        </w:trPr>
        <w:tc>
          <w:tcPr>
            <w:tcW w:w="424" w:type="dxa"/>
            <w:vMerge/>
            <w:shd w:val="clear" w:color="auto" w:fill="auto"/>
          </w:tcPr>
          <w:p w14:paraId="51D29B19"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1794E6CD"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4666FC5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77EBACCF"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2751702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Цвет </w:t>
            </w:r>
          </w:p>
        </w:tc>
        <w:tc>
          <w:tcPr>
            <w:tcW w:w="5100" w:type="dxa"/>
            <w:shd w:val="clear" w:color="auto" w:fill="auto"/>
          </w:tcPr>
          <w:p w14:paraId="7A48FBE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Черный, допускается изменение цвета по согласованию с заказчиком</w:t>
            </w:r>
          </w:p>
        </w:tc>
        <w:tc>
          <w:tcPr>
            <w:tcW w:w="851" w:type="dxa"/>
            <w:vMerge/>
            <w:shd w:val="clear" w:color="auto" w:fill="auto"/>
          </w:tcPr>
          <w:p w14:paraId="5CF4EEC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3B7895D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1C1A362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185F81EE" w14:textId="77777777" w:rsidTr="004F0FBE">
        <w:tblPrEx>
          <w:shd w:val="clear" w:color="auto" w:fill="auto"/>
        </w:tblPrEx>
        <w:trPr>
          <w:trHeight w:val="20"/>
        </w:trPr>
        <w:tc>
          <w:tcPr>
            <w:tcW w:w="424" w:type="dxa"/>
            <w:vMerge/>
            <w:shd w:val="clear" w:color="auto" w:fill="auto"/>
          </w:tcPr>
          <w:p w14:paraId="5235FF51"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7C90B56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568BD4E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4D73B3CE"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6AC5B269" w14:textId="7983DAB8"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4F0FBE">
              <w:rPr>
                <w:rStyle w:val="af9"/>
                <w:rFonts w:cs="Times New Roman"/>
                <w:b w:val="0"/>
                <w:sz w:val="20"/>
                <w:szCs w:val="20"/>
              </w:rPr>
              <w:t>Структура ткани джемпера</w:t>
            </w:r>
          </w:p>
        </w:tc>
        <w:tc>
          <w:tcPr>
            <w:tcW w:w="5100" w:type="dxa"/>
            <w:shd w:val="clear" w:color="auto" w:fill="auto"/>
          </w:tcPr>
          <w:p w14:paraId="3D5A5869" w14:textId="303451DA"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Style w:val="af9"/>
                <w:rFonts w:cs="Times New Roman"/>
                <w:b w:val="0"/>
                <w:sz w:val="20"/>
                <w:szCs w:val="20"/>
              </w:rPr>
              <w:t>Высокоэластичное трикотажное полотно</w:t>
            </w:r>
          </w:p>
        </w:tc>
        <w:tc>
          <w:tcPr>
            <w:tcW w:w="851" w:type="dxa"/>
            <w:vMerge/>
            <w:shd w:val="clear" w:color="auto" w:fill="auto"/>
          </w:tcPr>
          <w:p w14:paraId="4DFE8E22"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399F8DF6"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3915E784"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0FEB5136" w14:textId="77777777" w:rsidTr="004F0FBE">
        <w:tblPrEx>
          <w:shd w:val="clear" w:color="auto" w:fill="auto"/>
        </w:tblPrEx>
        <w:trPr>
          <w:trHeight w:val="20"/>
        </w:trPr>
        <w:tc>
          <w:tcPr>
            <w:tcW w:w="424" w:type="dxa"/>
            <w:vMerge/>
            <w:shd w:val="clear" w:color="auto" w:fill="auto"/>
          </w:tcPr>
          <w:p w14:paraId="23084C2C"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105EFD1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2721262A"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3DC1F0ED"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54447B81" w14:textId="1BDABD60"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4F0FBE">
              <w:rPr>
                <w:rStyle w:val="af9"/>
                <w:rFonts w:cs="Times New Roman"/>
                <w:b w:val="0"/>
                <w:sz w:val="20"/>
                <w:szCs w:val="20"/>
              </w:rPr>
              <w:t>Плотность ткани джемпера</w:t>
            </w:r>
          </w:p>
        </w:tc>
        <w:tc>
          <w:tcPr>
            <w:tcW w:w="5100" w:type="dxa"/>
            <w:shd w:val="clear" w:color="auto" w:fill="auto"/>
          </w:tcPr>
          <w:p w14:paraId="6242E1AC" w14:textId="241F15FA"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Не менее </w:t>
            </w:r>
            <w:r w:rsidRPr="004F0FBE">
              <w:rPr>
                <w:rStyle w:val="af9"/>
                <w:rFonts w:cs="Times New Roman"/>
                <w:b w:val="0"/>
                <w:sz w:val="20"/>
                <w:szCs w:val="20"/>
              </w:rPr>
              <w:t>160 г/м²</w:t>
            </w:r>
            <w:r w:rsidRPr="004F0FBE">
              <w:rPr>
                <w:rFonts w:cs="Times New Roman"/>
                <w:sz w:val="20"/>
                <w:szCs w:val="20"/>
              </w:rPr>
              <w:t> </w:t>
            </w:r>
          </w:p>
        </w:tc>
        <w:tc>
          <w:tcPr>
            <w:tcW w:w="851" w:type="dxa"/>
            <w:vMerge/>
            <w:shd w:val="clear" w:color="auto" w:fill="auto"/>
          </w:tcPr>
          <w:p w14:paraId="3AD86D3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1BE26F6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58D8CAD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74D9423A" w14:textId="77777777" w:rsidTr="004F0FBE">
        <w:tblPrEx>
          <w:shd w:val="clear" w:color="auto" w:fill="auto"/>
        </w:tblPrEx>
        <w:trPr>
          <w:trHeight w:val="20"/>
        </w:trPr>
        <w:tc>
          <w:tcPr>
            <w:tcW w:w="424" w:type="dxa"/>
            <w:vMerge/>
            <w:shd w:val="clear" w:color="auto" w:fill="auto"/>
          </w:tcPr>
          <w:p w14:paraId="51973EB0"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324CB70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4415B61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0FF7A5EA"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2AA4CAC4" w14:textId="0457C55E"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Style w:val="af9"/>
                <w:rFonts w:cs="Times New Roman"/>
                <w:b w:val="0"/>
                <w:sz w:val="20"/>
                <w:szCs w:val="20"/>
              </w:rPr>
              <w:t>Тип кроя джемпера</w:t>
            </w:r>
          </w:p>
        </w:tc>
        <w:tc>
          <w:tcPr>
            <w:tcW w:w="5100" w:type="dxa"/>
            <w:shd w:val="clear" w:color="auto" w:fill="auto"/>
          </w:tcPr>
          <w:p w14:paraId="0F0382FE" w14:textId="6D557C27"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ab/>
              <w:t>Спортивный, полуприлегающий</w:t>
            </w:r>
          </w:p>
        </w:tc>
        <w:tc>
          <w:tcPr>
            <w:tcW w:w="851" w:type="dxa"/>
            <w:vMerge/>
            <w:shd w:val="clear" w:color="auto" w:fill="auto"/>
          </w:tcPr>
          <w:p w14:paraId="14C5102F"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670AA09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1DC049B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2EC22995" w14:textId="77777777" w:rsidTr="004F0FBE">
        <w:tblPrEx>
          <w:shd w:val="clear" w:color="auto" w:fill="auto"/>
        </w:tblPrEx>
        <w:trPr>
          <w:trHeight w:val="20"/>
        </w:trPr>
        <w:tc>
          <w:tcPr>
            <w:tcW w:w="424" w:type="dxa"/>
            <w:vMerge/>
            <w:shd w:val="clear" w:color="auto" w:fill="auto"/>
          </w:tcPr>
          <w:p w14:paraId="25092D81"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6C2384DA"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29AC9AF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5DC2455B"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cs="Times New Roman"/>
                <w:sz w:val="20"/>
                <w:szCs w:val="20"/>
                <w:lang w:val="x-none" w:eastAsia="ru-RU"/>
              </w:rPr>
            </w:pPr>
          </w:p>
        </w:tc>
        <w:tc>
          <w:tcPr>
            <w:tcW w:w="1838" w:type="dxa"/>
            <w:shd w:val="clear" w:color="auto" w:fill="auto"/>
          </w:tcPr>
          <w:p w14:paraId="00EB9A6A" w14:textId="1DCD9D54" w:rsidR="004F0FBE" w:rsidRPr="004F0FBE" w:rsidRDefault="004F0FBE"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Длина джемпера</w:t>
            </w:r>
          </w:p>
        </w:tc>
        <w:tc>
          <w:tcPr>
            <w:tcW w:w="5100" w:type="dxa"/>
            <w:shd w:val="clear" w:color="auto" w:fill="auto"/>
          </w:tcPr>
          <w:p w14:paraId="698F8CA0" w14:textId="67934EA2"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rPr>
              <w:t>Ниже линии талии и до линии бедер</w:t>
            </w:r>
          </w:p>
        </w:tc>
        <w:tc>
          <w:tcPr>
            <w:tcW w:w="851" w:type="dxa"/>
            <w:vMerge/>
            <w:shd w:val="clear" w:color="auto" w:fill="auto"/>
          </w:tcPr>
          <w:p w14:paraId="4312D834"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44FD0E6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3B1EFC4F"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43F626E2" w14:textId="77777777" w:rsidTr="004F0FBE">
        <w:tblPrEx>
          <w:shd w:val="clear" w:color="auto" w:fill="auto"/>
        </w:tblPrEx>
        <w:trPr>
          <w:trHeight w:val="20"/>
        </w:trPr>
        <w:tc>
          <w:tcPr>
            <w:tcW w:w="424" w:type="dxa"/>
            <w:vMerge/>
            <w:shd w:val="clear" w:color="auto" w:fill="auto"/>
          </w:tcPr>
          <w:p w14:paraId="69C20C86"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546750E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1A96F70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2C8E6902"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cs="Times New Roman"/>
                <w:sz w:val="20"/>
                <w:szCs w:val="20"/>
                <w:lang w:val="x-none" w:eastAsia="ru-RU"/>
              </w:rPr>
            </w:pPr>
          </w:p>
        </w:tc>
        <w:tc>
          <w:tcPr>
            <w:tcW w:w="1838" w:type="dxa"/>
            <w:shd w:val="clear" w:color="auto" w:fill="auto"/>
          </w:tcPr>
          <w:p w14:paraId="6E5F396E" w14:textId="701EA612" w:rsidR="004F0FBE" w:rsidRPr="004F0FBE" w:rsidRDefault="004F0FBE"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Тип застежки джемпера</w:t>
            </w:r>
          </w:p>
        </w:tc>
        <w:tc>
          <w:tcPr>
            <w:tcW w:w="5100" w:type="dxa"/>
            <w:shd w:val="clear" w:color="auto" w:fill="auto"/>
          </w:tcPr>
          <w:p w14:paraId="562B2AA5" w14:textId="44621F45"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rPr>
              <w:t>Пластиковая молния, неразъемная, в 3/4 длины (неполная, до уровня груди), с защитным клапаном на воротнике. Бегунок автоматический. Материал бегунка</w:t>
            </w:r>
            <w:r w:rsidRPr="004F0FBE">
              <w:rPr>
                <w:rFonts w:cs="Times New Roman"/>
                <w:sz w:val="20"/>
                <w:szCs w:val="20"/>
              </w:rPr>
              <w:tab/>
              <w:t xml:space="preserve"> пластик или металл. Цвет молнии соответствует цвету изделия</w:t>
            </w:r>
          </w:p>
        </w:tc>
        <w:tc>
          <w:tcPr>
            <w:tcW w:w="851" w:type="dxa"/>
            <w:vMerge/>
            <w:shd w:val="clear" w:color="auto" w:fill="auto"/>
          </w:tcPr>
          <w:p w14:paraId="510FD52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67722C5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221CBFC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2852D419" w14:textId="77777777" w:rsidTr="004F0FBE">
        <w:tblPrEx>
          <w:shd w:val="clear" w:color="auto" w:fill="auto"/>
        </w:tblPrEx>
        <w:trPr>
          <w:trHeight w:val="20"/>
        </w:trPr>
        <w:tc>
          <w:tcPr>
            <w:tcW w:w="424" w:type="dxa"/>
            <w:vMerge/>
            <w:shd w:val="clear" w:color="auto" w:fill="auto"/>
          </w:tcPr>
          <w:p w14:paraId="553E9407"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5CC1A7E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0C53678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76B8076D"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cs="Times New Roman"/>
                <w:sz w:val="20"/>
                <w:szCs w:val="20"/>
                <w:lang w:val="x-none" w:eastAsia="ru-RU"/>
              </w:rPr>
            </w:pPr>
          </w:p>
        </w:tc>
        <w:tc>
          <w:tcPr>
            <w:tcW w:w="1838" w:type="dxa"/>
            <w:shd w:val="clear" w:color="auto" w:fill="auto"/>
          </w:tcPr>
          <w:p w14:paraId="0D01C8D4" w14:textId="4F4EDB33" w:rsidR="004F0FBE" w:rsidRPr="004F0FBE" w:rsidRDefault="004F0FBE"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Тип рукава</w:t>
            </w:r>
          </w:p>
        </w:tc>
        <w:tc>
          <w:tcPr>
            <w:tcW w:w="5100" w:type="dxa"/>
            <w:shd w:val="clear" w:color="auto" w:fill="auto"/>
          </w:tcPr>
          <w:p w14:paraId="1882139B" w14:textId="24115AD4"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rPr>
              <w:t xml:space="preserve">Рукав длинный (до запястья). Классический реглан, цельнокроеный с плечевой частью переда и спинки либо </w:t>
            </w:r>
            <w:proofErr w:type="spellStart"/>
            <w:r w:rsidRPr="004F0FBE">
              <w:rPr>
                <w:rFonts w:cs="Times New Roman"/>
                <w:sz w:val="20"/>
                <w:szCs w:val="20"/>
              </w:rPr>
              <w:t>втачной</w:t>
            </w:r>
            <w:proofErr w:type="spellEnd"/>
            <w:r w:rsidRPr="004F0FBE">
              <w:rPr>
                <w:rFonts w:cs="Times New Roman"/>
                <w:sz w:val="20"/>
                <w:szCs w:val="20"/>
              </w:rPr>
              <w:t xml:space="preserve"> по диагональной линии. Шов ровный, без перекосов. С внешней стороны рукавов в верхней части плеча предусмотрен декоративный шов и принт светлого или контрастного цвета. Конструкция должна обеспечивать свободу движений рук при поднятии, отведении назад</w:t>
            </w:r>
          </w:p>
        </w:tc>
        <w:tc>
          <w:tcPr>
            <w:tcW w:w="851" w:type="dxa"/>
            <w:vMerge/>
            <w:shd w:val="clear" w:color="auto" w:fill="auto"/>
          </w:tcPr>
          <w:p w14:paraId="5136E9B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42AFF09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72AE6B2F"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46ABA9B1" w14:textId="77777777" w:rsidTr="004F0FBE">
        <w:tblPrEx>
          <w:shd w:val="clear" w:color="auto" w:fill="auto"/>
        </w:tblPrEx>
        <w:trPr>
          <w:trHeight w:val="20"/>
        </w:trPr>
        <w:tc>
          <w:tcPr>
            <w:tcW w:w="424" w:type="dxa"/>
            <w:vMerge/>
            <w:shd w:val="clear" w:color="auto" w:fill="auto"/>
          </w:tcPr>
          <w:p w14:paraId="0C9F9DD3"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627659DA"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7161F4D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55FB6EA4"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cs="Times New Roman"/>
                <w:sz w:val="20"/>
                <w:szCs w:val="20"/>
                <w:lang w:val="x-none" w:eastAsia="ru-RU"/>
              </w:rPr>
            </w:pPr>
          </w:p>
        </w:tc>
        <w:tc>
          <w:tcPr>
            <w:tcW w:w="1838" w:type="dxa"/>
            <w:shd w:val="clear" w:color="auto" w:fill="auto"/>
          </w:tcPr>
          <w:p w14:paraId="29D077CD" w14:textId="5F5ACF7D" w:rsidR="004F0FBE" w:rsidRPr="004F0FBE" w:rsidRDefault="004F0FBE"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Воротник</w:t>
            </w:r>
          </w:p>
        </w:tc>
        <w:tc>
          <w:tcPr>
            <w:tcW w:w="5100" w:type="dxa"/>
            <w:shd w:val="clear" w:color="auto" w:fill="auto"/>
          </w:tcPr>
          <w:p w14:paraId="3D90AE5E" w14:textId="5FC6604A"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rPr>
              <w:t>Воротник-стойка. Высота не менее 3 см, плотно прилегающий к шее сзади и по бокам</w:t>
            </w:r>
          </w:p>
        </w:tc>
        <w:tc>
          <w:tcPr>
            <w:tcW w:w="851" w:type="dxa"/>
            <w:vMerge/>
            <w:shd w:val="clear" w:color="auto" w:fill="auto"/>
          </w:tcPr>
          <w:p w14:paraId="727E1D2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6B30FBD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513A5A6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45CBA81C" w14:textId="77777777" w:rsidTr="004F0FBE">
        <w:tblPrEx>
          <w:shd w:val="clear" w:color="auto" w:fill="auto"/>
        </w:tblPrEx>
        <w:trPr>
          <w:trHeight w:val="20"/>
        </w:trPr>
        <w:tc>
          <w:tcPr>
            <w:tcW w:w="424" w:type="dxa"/>
            <w:vMerge/>
            <w:shd w:val="clear" w:color="auto" w:fill="auto"/>
          </w:tcPr>
          <w:p w14:paraId="4299B794"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1E247F2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792F0BED"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1CE9809B"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cs="Times New Roman"/>
                <w:sz w:val="20"/>
                <w:szCs w:val="20"/>
                <w:lang w:val="x-none" w:eastAsia="ru-RU"/>
              </w:rPr>
            </w:pPr>
          </w:p>
        </w:tc>
        <w:tc>
          <w:tcPr>
            <w:tcW w:w="1838" w:type="dxa"/>
            <w:shd w:val="clear" w:color="auto" w:fill="auto"/>
          </w:tcPr>
          <w:p w14:paraId="44F77760" w14:textId="5BE6C356" w:rsidR="004F0FBE" w:rsidRPr="004F0FBE" w:rsidRDefault="004F0FBE"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Карманы джемпера</w:t>
            </w:r>
          </w:p>
        </w:tc>
        <w:tc>
          <w:tcPr>
            <w:tcW w:w="5100" w:type="dxa"/>
            <w:shd w:val="clear" w:color="auto" w:fill="auto"/>
          </w:tcPr>
          <w:p w14:paraId="64AB7923" w14:textId="4CED4366"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rPr>
              <w:t>Отсутствие</w:t>
            </w:r>
          </w:p>
        </w:tc>
        <w:tc>
          <w:tcPr>
            <w:tcW w:w="851" w:type="dxa"/>
            <w:vMerge/>
            <w:shd w:val="clear" w:color="auto" w:fill="auto"/>
          </w:tcPr>
          <w:p w14:paraId="215316B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0B9A827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418C7E0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79D88343" w14:textId="77777777" w:rsidTr="004F0FBE">
        <w:tblPrEx>
          <w:shd w:val="clear" w:color="auto" w:fill="auto"/>
        </w:tblPrEx>
        <w:trPr>
          <w:trHeight w:val="20"/>
        </w:trPr>
        <w:tc>
          <w:tcPr>
            <w:tcW w:w="424" w:type="dxa"/>
            <w:vMerge/>
            <w:shd w:val="clear" w:color="auto" w:fill="auto"/>
          </w:tcPr>
          <w:p w14:paraId="30FD24A5"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7A73AC0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429C4DF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016784C0"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cs="Times New Roman"/>
                <w:sz w:val="20"/>
                <w:szCs w:val="20"/>
                <w:lang w:val="x-none" w:eastAsia="ru-RU"/>
              </w:rPr>
            </w:pPr>
          </w:p>
        </w:tc>
        <w:tc>
          <w:tcPr>
            <w:tcW w:w="1838" w:type="dxa"/>
            <w:shd w:val="clear" w:color="auto" w:fill="auto"/>
          </w:tcPr>
          <w:p w14:paraId="7B5C7DEE" w14:textId="54E39683" w:rsidR="004F0FBE" w:rsidRPr="004F0FBE" w:rsidRDefault="004F0FBE" w:rsidP="004F0FBE">
            <w:pPr>
              <w:widowControl w:val="0"/>
              <w:spacing w:after="0" w:line="240" w:lineRule="auto"/>
              <w:ind w:left="57" w:right="57"/>
              <w:rPr>
                <w:rFonts w:cs="Times New Roman"/>
                <w:sz w:val="20"/>
                <w:szCs w:val="20"/>
                <w:lang w:eastAsia="ru-RU"/>
              </w:rPr>
            </w:pPr>
            <w:r w:rsidRPr="004F0FBE">
              <w:rPr>
                <w:rStyle w:val="af9"/>
                <w:rFonts w:cs="Times New Roman"/>
                <w:b w:val="0"/>
                <w:sz w:val="20"/>
                <w:szCs w:val="20"/>
              </w:rPr>
              <w:t>Низ джемпера и рукавов</w:t>
            </w:r>
          </w:p>
        </w:tc>
        <w:tc>
          <w:tcPr>
            <w:tcW w:w="5100" w:type="dxa"/>
            <w:shd w:val="clear" w:color="auto" w:fill="auto"/>
          </w:tcPr>
          <w:p w14:paraId="26581EE8" w14:textId="2EA73E34"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rPr>
              <w:t xml:space="preserve">Низ изделия и рукавов подшит в подгибку с открытым срезом на </w:t>
            </w:r>
            <w:proofErr w:type="spellStart"/>
            <w:r w:rsidRPr="004F0FBE">
              <w:rPr>
                <w:rFonts w:cs="Times New Roman"/>
                <w:sz w:val="20"/>
                <w:szCs w:val="20"/>
              </w:rPr>
              <w:t>плоскошовной</w:t>
            </w:r>
            <w:proofErr w:type="spellEnd"/>
            <w:r w:rsidRPr="004F0FBE">
              <w:rPr>
                <w:rFonts w:cs="Times New Roman"/>
                <w:sz w:val="20"/>
                <w:szCs w:val="20"/>
              </w:rPr>
              <w:t xml:space="preserve"> машине шириной не менее 1,5 см и до 2 см</w:t>
            </w:r>
          </w:p>
        </w:tc>
        <w:tc>
          <w:tcPr>
            <w:tcW w:w="851" w:type="dxa"/>
            <w:vMerge/>
            <w:shd w:val="clear" w:color="auto" w:fill="auto"/>
          </w:tcPr>
          <w:p w14:paraId="1DA66AA6"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145616E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45B9896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7371D018" w14:textId="77777777" w:rsidTr="004F0FBE">
        <w:tblPrEx>
          <w:shd w:val="clear" w:color="auto" w:fill="auto"/>
        </w:tblPrEx>
        <w:trPr>
          <w:trHeight w:val="20"/>
        </w:trPr>
        <w:tc>
          <w:tcPr>
            <w:tcW w:w="424" w:type="dxa"/>
            <w:vMerge/>
            <w:shd w:val="clear" w:color="auto" w:fill="auto"/>
          </w:tcPr>
          <w:p w14:paraId="4DA392EC"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17485582"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4D0513A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56D09735"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cs="Times New Roman"/>
                <w:sz w:val="20"/>
                <w:szCs w:val="20"/>
                <w:lang w:val="x-none" w:eastAsia="ru-RU"/>
              </w:rPr>
            </w:pPr>
          </w:p>
        </w:tc>
        <w:tc>
          <w:tcPr>
            <w:tcW w:w="1838" w:type="dxa"/>
            <w:shd w:val="clear" w:color="auto" w:fill="auto"/>
          </w:tcPr>
          <w:p w14:paraId="1B45B169" w14:textId="7547B959"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cs="Times New Roman"/>
                <w:sz w:val="20"/>
                <w:szCs w:val="20"/>
                <w:lang w:eastAsia="ru-RU"/>
              </w:rPr>
              <w:t>Нанесение на джемпер</w:t>
            </w:r>
          </w:p>
        </w:tc>
        <w:tc>
          <w:tcPr>
            <w:tcW w:w="5100" w:type="dxa"/>
            <w:shd w:val="clear" w:color="auto" w:fill="auto"/>
          </w:tcPr>
          <w:p w14:paraId="5BB3C4DC" w14:textId="19AB131C" w:rsidR="004F0FBE" w:rsidRPr="004F0FBE" w:rsidRDefault="004F0FBE" w:rsidP="004F0FBE">
            <w:pPr>
              <w:widowControl w:val="0"/>
              <w:spacing w:after="0" w:line="240" w:lineRule="auto"/>
              <w:ind w:left="57" w:right="57"/>
              <w:rPr>
                <w:rFonts w:cs="Times New Roman"/>
                <w:sz w:val="20"/>
                <w:szCs w:val="20"/>
                <w:lang w:eastAsia="ru-RU"/>
              </w:rPr>
            </w:pPr>
            <w:r w:rsidRPr="004F0FBE">
              <w:rPr>
                <w:rFonts w:cs="Times New Roman"/>
                <w:sz w:val="20"/>
                <w:szCs w:val="20"/>
                <w:lang w:eastAsia="ru-RU"/>
              </w:rPr>
              <w:tab/>
              <w:t xml:space="preserve">На изделие нанесена надпись: «Мы – спортивный Петербург» в одну строку и логотип заказчика. Макет </w:t>
            </w:r>
            <w:r w:rsidRPr="004F0FBE">
              <w:rPr>
                <w:rFonts w:cs="Times New Roman"/>
                <w:sz w:val="20"/>
                <w:szCs w:val="20"/>
                <w:lang w:eastAsia="ru-RU"/>
              </w:rPr>
              <w:lastRenderedPageBreak/>
              <w:t xml:space="preserve">логотипа, место расположение надписи и логотипа, а также их размеры согласовываются с заказчиком. Нанесение надписи и логотипа производится способом </w:t>
            </w:r>
            <w:proofErr w:type="spellStart"/>
            <w:r w:rsidRPr="004F0FBE">
              <w:rPr>
                <w:rFonts w:cs="Times New Roman"/>
                <w:sz w:val="20"/>
                <w:szCs w:val="20"/>
                <w:lang w:eastAsia="ru-RU"/>
              </w:rPr>
              <w:t>термотрансферной</w:t>
            </w:r>
            <w:proofErr w:type="spellEnd"/>
            <w:r w:rsidRPr="004F0FBE">
              <w:rPr>
                <w:rFonts w:cs="Times New Roman"/>
                <w:sz w:val="20"/>
                <w:szCs w:val="20"/>
                <w:lang w:eastAsia="ru-RU"/>
              </w:rPr>
              <w:t xml:space="preserve"> печати</w:t>
            </w:r>
          </w:p>
        </w:tc>
        <w:tc>
          <w:tcPr>
            <w:tcW w:w="851" w:type="dxa"/>
            <w:vMerge/>
            <w:shd w:val="clear" w:color="auto" w:fill="auto"/>
          </w:tcPr>
          <w:p w14:paraId="1A942336"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401788B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61E39902"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7070CCEA" w14:textId="77777777" w:rsidTr="004F0FBE">
        <w:tblPrEx>
          <w:shd w:val="clear" w:color="auto" w:fill="auto"/>
        </w:tblPrEx>
        <w:trPr>
          <w:trHeight w:val="20"/>
        </w:trPr>
        <w:tc>
          <w:tcPr>
            <w:tcW w:w="424" w:type="dxa"/>
            <w:vMerge/>
            <w:shd w:val="clear" w:color="auto" w:fill="auto"/>
          </w:tcPr>
          <w:p w14:paraId="704917E9"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3F2734C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5E20051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0D6F2A0E"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7CAD1C7F"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bCs/>
                <w:sz w:val="20"/>
                <w:szCs w:val="20"/>
                <w:lang w:eastAsia="ar-SA"/>
              </w:rPr>
              <w:t>Силуэт брюк</w:t>
            </w:r>
          </w:p>
        </w:tc>
        <w:tc>
          <w:tcPr>
            <w:tcW w:w="5100" w:type="dxa"/>
            <w:shd w:val="clear" w:color="auto" w:fill="auto"/>
          </w:tcPr>
          <w:p w14:paraId="182B23EF" w14:textId="77777777"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eastAsia="Times New Roman" w:cs="Times New Roman"/>
                <w:sz w:val="20"/>
                <w:szCs w:val="20"/>
                <w:lang w:eastAsia="ar-SA"/>
              </w:rPr>
              <w:t>Анатомический, зауженный к низу. Без излишнего объема в бедрах</w:t>
            </w:r>
          </w:p>
        </w:tc>
        <w:tc>
          <w:tcPr>
            <w:tcW w:w="851" w:type="dxa"/>
            <w:vMerge/>
            <w:shd w:val="clear" w:color="auto" w:fill="auto"/>
          </w:tcPr>
          <w:p w14:paraId="4A0E3B9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1F114A21"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75559CE4"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7977D82B" w14:textId="77777777" w:rsidTr="004F0FBE">
        <w:tblPrEx>
          <w:shd w:val="clear" w:color="auto" w:fill="auto"/>
        </w:tblPrEx>
        <w:trPr>
          <w:trHeight w:val="20"/>
        </w:trPr>
        <w:tc>
          <w:tcPr>
            <w:tcW w:w="424" w:type="dxa"/>
            <w:vMerge/>
            <w:shd w:val="clear" w:color="auto" w:fill="auto"/>
          </w:tcPr>
          <w:p w14:paraId="526DA055"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52ACBCA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47CD984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355888B5"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20814D37" w14:textId="0A870158"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4F0FBE">
              <w:rPr>
                <w:rFonts w:eastAsia="Times New Roman" w:cs="Times New Roman"/>
                <w:bCs/>
                <w:sz w:val="20"/>
                <w:szCs w:val="20"/>
                <w:lang w:eastAsia="ar-SA"/>
              </w:rPr>
              <w:t xml:space="preserve">Структура ткани </w:t>
            </w:r>
            <w:r w:rsidRPr="004F0FBE">
              <w:rPr>
                <w:rFonts w:eastAsia="Times New Roman" w:cs="Times New Roman"/>
                <w:bCs/>
                <w:sz w:val="20"/>
                <w:szCs w:val="20"/>
                <w:lang w:eastAsia="ar-SA"/>
              </w:rPr>
              <w:t>брюк</w:t>
            </w:r>
          </w:p>
        </w:tc>
        <w:tc>
          <w:tcPr>
            <w:tcW w:w="5100" w:type="dxa"/>
            <w:shd w:val="clear" w:color="auto" w:fill="auto"/>
          </w:tcPr>
          <w:p w14:paraId="1B7BF912" w14:textId="0E05AD35"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eastAsia="Times New Roman" w:cs="Times New Roman"/>
                <w:bCs/>
                <w:sz w:val="20"/>
                <w:szCs w:val="20"/>
                <w:lang w:eastAsia="ar-SA"/>
              </w:rPr>
              <w:t xml:space="preserve">Высокоэластичное трикотажное полотно с </w:t>
            </w:r>
            <w:proofErr w:type="spellStart"/>
            <w:r w:rsidRPr="004F0FBE">
              <w:rPr>
                <w:rFonts w:eastAsia="Times New Roman" w:cs="Times New Roman"/>
                <w:bCs/>
                <w:sz w:val="20"/>
                <w:szCs w:val="20"/>
                <w:lang w:eastAsia="ar-SA"/>
              </w:rPr>
              <w:t>влагоотводящими</w:t>
            </w:r>
            <w:proofErr w:type="spellEnd"/>
            <w:r w:rsidRPr="004F0FBE">
              <w:rPr>
                <w:rFonts w:eastAsia="Times New Roman" w:cs="Times New Roman"/>
                <w:bCs/>
                <w:sz w:val="20"/>
                <w:szCs w:val="20"/>
                <w:lang w:eastAsia="ar-SA"/>
              </w:rPr>
              <w:t xml:space="preserve"> свойствами</w:t>
            </w:r>
          </w:p>
        </w:tc>
        <w:tc>
          <w:tcPr>
            <w:tcW w:w="851" w:type="dxa"/>
            <w:vMerge/>
            <w:shd w:val="clear" w:color="auto" w:fill="auto"/>
          </w:tcPr>
          <w:p w14:paraId="7E0EE2F4"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1C25AC6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6C544F6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68110B16" w14:textId="77777777" w:rsidTr="004F0FBE">
        <w:tblPrEx>
          <w:shd w:val="clear" w:color="auto" w:fill="auto"/>
        </w:tblPrEx>
        <w:trPr>
          <w:trHeight w:val="20"/>
        </w:trPr>
        <w:tc>
          <w:tcPr>
            <w:tcW w:w="424" w:type="dxa"/>
            <w:vMerge/>
            <w:shd w:val="clear" w:color="auto" w:fill="auto"/>
          </w:tcPr>
          <w:p w14:paraId="3272110A"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5D0472FD"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0EBC4342"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676CEB4E"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588BEF3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bCs/>
                <w:sz w:val="20"/>
                <w:szCs w:val="20"/>
                <w:lang w:eastAsia="ar-SA"/>
              </w:rPr>
              <w:t>Длина брюк</w:t>
            </w:r>
          </w:p>
        </w:tc>
        <w:tc>
          <w:tcPr>
            <w:tcW w:w="5100" w:type="dxa"/>
            <w:shd w:val="clear" w:color="auto" w:fill="auto"/>
          </w:tcPr>
          <w:p w14:paraId="0B660A8C" w14:textId="77777777"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eastAsia="Times New Roman" w:cs="Times New Roman"/>
                <w:sz w:val="20"/>
                <w:szCs w:val="20"/>
                <w:lang w:eastAsia="ar-SA"/>
              </w:rPr>
              <w:t>Классическая (полная). Низ брюк доходит до щиколотки</w:t>
            </w:r>
          </w:p>
        </w:tc>
        <w:tc>
          <w:tcPr>
            <w:tcW w:w="851" w:type="dxa"/>
            <w:vMerge/>
            <w:shd w:val="clear" w:color="auto" w:fill="auto"/>
          </w:tcPr>
          <w:p w14:paraId="64AF5B5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365051E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4262EC5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106ACBC4" w14:textId="77777777" w:rsidTr="004F0FBE">
        <w:tblPrEx>
          <w:shd w:val="clear" w:color="auto" w:fill="auto"/>
        </w:tblPrEx>
        <w:trPr>
          <w:trHeight w:val="20"/>
        </w:trPr>
        <w:tc>
          <w:tcPr>
            <w:tcW w:w="424" w:type="dxa"/>
            <w:vMerge/>
            <w:shd w:val="clear" w:color="auto" w:fill="auto"/>
          </w:tcPr>
          <w:p w14:paraId="70E32A26"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55D4E7D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63D0176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411F7A07"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6F9938A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Посадка брюк</w:t>
            </w:r>
            <w:r w:rsidRPr="004F0FBE">
              <w:rPr>
                <w:rFonts w:eastAsia="Times New Roman" w:cs="Times New Roman"/>
                <w:sz w:val="20"/>
                <w:szCs w:val="20"/>
                <w:lang w:eastAsia="ar-SA"/>
              </w:rPr>
              <w:t xml:space="preserve"> </w:t>
            </w:r>
            <w:r w:rsidRPr="004F0FBE">
              <w:rPr>
                <w:rFonts w:eastAsia="Times New Roman" w:cs="Times New Roman"/>
                <w:sz w:val="20"/>
                <w:szCs w:val="20"/>
                <w:lang w:eastAsia="ru-RU"/>
              </w:rPr>
              <w:t>по талии</w:t>
            </w:r>
          </w:p>
        </w:tc>
        <w:tc>
          <w:tcPr>
            <w:tcW w:w="5100" w:type="dxa"/>
            <w:shd w:val="clear" w:color="auto" w:fill="auto"/>
          </w:tcPr>
          <w:p w14:paraId="642058C1"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ab/>
              <w:t>Средняя посадка</w:t>
            </w:r>
          </w:p>
        </w:tc>
        <w:tc>
          <w:tcPr>
            <w:tcW w:w="851" w:type="dxa"/>
            <w:vMerge/>
            <w:shd w:val="clear" w:color="auto" w:fill="auto"/>
          </w:tcPr>
          <w:p w14:paraId="47F9D38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5634E611"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466AF5F6"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237AA9EB" w14:textId="77777777" w:rsidTr="004F0FBE">
        <w:tblPrEx>
          <w:shd w:val="clear" w:color="auto" w:fill="auto"/>
        </w:tblPrEx>
        <w:trPr>
          <w:trHeight w:val="20"/>
        </w:trPr>
        <w:tc>
          <w:tcPr>
            <w:tcW w:w="424" w:type="dxa"/>
            <w:vMerge/>
            <w:shd w:val="clear" w:color="auto" w:fill="auto"/>
          </w:tcPr>
          <w:p w14:paraId="6C17D92B"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69F344F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34A901B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52B35804"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4544746F"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Пояс брюк</w:t>
            </w:r>
          </w:p>
        </w:tc>
        <w:tc>
          <w:tcPr>
            <w:tcW w:w="5100" w:type="dxa"/>
            <w:shd w:val="clear" w:color="auto" w:fill="auto"/>
          </w:tcPr>
          <w:p w14:paraId="6E339E2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Эластичный, резинка шириной не менее 2 см, вшитая в верхний край пояса, с регулировочным шнурком в </w:t>
            </w:r>
            <w:proofErr w:type="spellStart"/>
            <w:r w:rsidRPr="004F0FBE">
              <w:rPr>
                <w:rFonts w:eastAsia="Times New Roman" w:cs="Times New Roman"/>
                <w:sz w:val="20"/>
                <w:szCs w:val="20"/>
                <w:lang w:eastAsia="ru-RU"/>
              </w:rPr>
              <w:t>кулиске</w:t>
            </w:r>
            <w:proofErr w:type="spellEnd"/>
            <w:r w:rsidRPr="004F0FBE">
              <w:rPr>
                <w:rFonts w:eastAsia="Times New Roman" w:cs="Times New Roman"/>
                <w:sz w:val="20"/>
                <w:szCs w:val="20"/>
                <w:lang w:eastAsia="ru-RU"/>
              </w:rPr>
              <w:t xml:space="preserve"> продетый через 2 обработанные петли, расположенные на внутренней поверхности пояса</w:t>
            </w:r>
          </w:p>
        </w:tc>
        <w:tc>
          <w:tcPr>
            <w:tcW w:w="851" w:type="dxa"/>
            <w:vMerge/>
            <w:shd w:val="clear" w:color="auto" w:fill="auto"/>
          </w:tcPr>
          <w:p w14:paraId="4D46A06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298524E1"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73E496D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27B4A7D4" w14:textId="77777777" w:rsidTr="004F0FBE">
        <w:tblPrEx>
          <w:shd w:val="clear" w:color="auto" w:fill="auto"/>
        </w:tblPrEx>
        <w:trPr>
          <w:trHeight w:val="20"/>
        </w:trPr>
        <w:tc>
          <w:tcPr>
            <w:tcW w:w="424" w:type="dxa"/>
            <w:vMerge/>
            <w:shd w:val="clear" w:color="auto" w:fill="auto"/>
          </w:tcPr>
          <w:p w14:paraId="33D555B1"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1A453F6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6D9EB6B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7CD4C2A7"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093C6CC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Карманы</w:t>
            </w:r>
            <w:r w:rsidRPr="004F0FBE">
              <w:rPr>
                <w:rFonts w:eastAsia="Times New Roman" w:cs="Times New Roman"/>
                <w:sz w:val="20"/>
                <w:szCs w:val="20"/>
                <w:lang w:eastAsia="ru-RU"/>
              </w:rPr>
              <w:tab/>
              <w:t xml:space="preserve"> брюк</w:t>
            </w:r>
          </w:p>
        </w:tc>
        <w:tc>
          <w:tcPr>
            <w:tcW w:w="5100" w:type="dxa"/>
            <w:shd w:val="clear" w:color="auto" w:fill="auto"/>
          </w:tcPr>
          <w:p w14:paraId="6E265F6A" w14:textId="6CACC5E2"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Отсутствие</w:t>
            </w:r>
          </w:p>
        </w:tc>
        <w:tc>
          <w:tcPr>
            <w:tcW w:w="851" w:type="dxa"/>
            <w:vMerge/>
            <w:shd w:val="clear" w:color="auto" w:fill="auto"/>
          </w:tcPr>
          <w:p w14:paraId="5127642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6F396BA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08E3D6D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500085BA" w14:textId="77777777" w:rsidTr="004F0FBE">
        <w:tblPrEx>
          <w:shd w:val="clear" w:color="auto" w:fill="auto"/>
        </w:tblPrEx>
        <w:trPr>
          <w:trHeight w:val="20"/>
        </w:trPr>
        <w:tc>
          <w:tcPr>
            <w:tcW w:w="424" w:type="dxa"/>
            <w:vMerge/>
            <w:shd w:val="clear" w:color="auto" w:fill="auto"/>
          </w:tcPr>
          <w:p w14:paraId="589747AE"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3EA5CBF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798F39F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06B0AF00"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433651DD"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bCs/>
                <w:sz w:val="20"/>
                <w:szCs w:val="20"/>
                <w:lang w:eastAsia="ar-SA"/>
              </w:rPr>
              <w:t>Усиливающие вставки брюк</w:t>
            </w:r>
          </w:p>
        </w:tc>
        <w:tc>
          <w:tcPr>
            <w:tcW w:w="5100" w:type="dxa"/>
            <w:shd w:val="clear" w:color="auto" w:fill="FFFFFF"/>
          </w:tcPr>
          <w:p w14:paraId="15EF7456" w14:textId="77777777"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eastAsia="Times New Roman" w:cs="Times New Roman"/>
                <w:sz w:val="20"/>
                <w:szCs w:val="20"/>
                <w:lang w:eastAsia="ar-SA"/>
              </w:rPr>
              <w:t>Наличие. Вставки из ткани в местах с риском повышенного натяжения</w:t>
            </w:r>
          </w:p>
        </w:tc>
        <w:tc>
          <w:tcPr>
            <w:tcW w:w="851" w:type="dxa"/>
            <w:vMerge/>
            <w:shd w:val="clear" w:color="auto" w:fill="auto"/>
          </w:tcPr>
          <w:p w14:paraId="1E4ED40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51298ACD"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41BECE6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340E1D7A" w14:textId="77777777" w:rsidTr="004F0FBE">
        <w:tblPrEx>
          <w:shd w:val="clear" w:color="auto" w:fill="auto"/>
        </w:tblPrEx>
        <w:trPr>
          <w:trHeight w:val="20"/>
        </w:trPr>
        <w:tc>
          <w:tcPr>
            <w:tcW w:w="424" w:type="dxa"/>
            <w:vMerge/>
            <w:shd w:val="clear" w:color="auto" w:fill="auto"/>
          </w:tcPr>
          <w:p w14:paraId="3F1721A3"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757247B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3C36786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10B69696"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47BBB9A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Низ брюк</w:t>
            </w:r>
            <w:r w:rsidRPr="004F0FBE">
              <w:rPr>
                <w:rFonts w:eastAsia="Times New Roman" w:cs="Times New Roman"/>
                <w:sz w:val="20"/>
                <w:szCs w:val="20"/>
                <w:lang w:eastAsia="ru-RU"/>
              </w:rPr>
              <w:tab/>
            </w:r>
          </w:p>
        </w:tc>
        <w:tc>
          <w:tcPr>
            <w:tcW w:w="5100" w:type="dxa"/>
            <w:shd w:val="clear" w:color="auto" w:fill="auto"/>
          </w:tcPr>
          <w:p w14:paraId="07CF231A"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Низ брюк подшит в подгибку шириной шва от 0,5 см до 2,5 см</w:t>
            </w:r>
          </w:p>
        </w:tc>
        <w:tc>
          <w:tcPr>
            <w:tcW w:w="851" w:type="dxa"/>
            <w:vMerge/>
            <w:shd w:val="clear" w:color="auto" w:fill="auto"/>
          </w:tcPr>
          <w:p w14:paraId="30825C96"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1426AC8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2AB670B2"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757034F8" w14:textId="77777777" w:rsidTr="004F0FBE">
        <w:tblPrEx>
          <w:shd w:val="clear" w:color="auto" w:fill="auto"/>
        </w:tblPrEx>
        <w:trPr>
          <w:trHeight w:val="20"/>
        </w:trPr>
        <w:tc>
          <w:tcPr>
            <w:tcW w:w="424" w:type="dxa"/>
            <w:vMerge/>
            <w:shd w:val="clear" w:color="auto" w:fill="auto"/>
          </w:tcPr>
          <w:p w14:paraId="1C8DAFBC"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029B6DA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1FCB7066"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5AA3B7C5"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55CDF2A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Конструктивные особенности брюк</w:t>
            </w:r>
          </w:p>
        </w:tc>
        <w:tc>
          <w:tcPr>
            <w:tcW w:w="5100" w:type="dxa"/>
            <w:shd w:val="clear" w:color="auto" w:fill="auto"/>
          </w:tcPr>
          <w:p w14:paraId="58E3EF8D" w14:textId="7CA723FA"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Нижняя часть брюк выполнена из более легкой и эластичной ткани. Застежки-молнии, расположенные в боковых швах нижней части штанин. Молния неразъемная, пластиковая,</w:t>
            </w:r>
            <w:r w:rsidRPr="004F0FBE">
              <w:rPr>
                <w:rFonts w:eastAsia="Times New Roman" w:cs="Times New Roman"/>
                <w:sz w:val="20"/>
                <w:szCs w:val="20"/>
                <w:lang w:eastAsia="ar-SA"/>
              </w:rPr>
              <w:t xml:space="preserve"> </w:t>
            </w:r>
            <w:r w:rsidRPr="004F0FBE">
              <w:rPr>
                <w:rFonts w:eastAsia="Times New Roman" w:cs="Times New Roman"/>
                <w:sz w:val="20"/>
                <w:szCs w:val="20"/>
                <w:lang w:eastAsia="ru-RU"/>
              </w:rPr>
              <w:t>прикрытая планкой из основной ткани. Бегунок автоматический или полуавтоматический. Материал бегунка</w:t>
            </w:r>
            <w:r w:rsidRPr="004F0FBE">
              <w:rPr>
                <w:rFonts w:eastAsia="Times New Roman" w:cs="Times New Roman"/>
                <w:sz w:val="20"/>
                <w:szCs w:val="20"/>
                <w:lang w:eastAsia="ru-RU"/>
              </w:rPr>
              <w:tab/>
              <w:t xml:space="preserve"> пластик или металл. Цвет молнии соответствует цвету изделия. В районе колена предусмотрены вытачки.</w:t>
            </w:r>
            <w:r w:rsidRPr="004F0FBE">
              <w:rPr>
                <w:rFonts w:eastAsia="Times New Roman" w:cs="Times New Roman"/>
                <w:sz w:val="20"/>
                <w:szCs w:val="20"/>
                <w:lang w:eastAsia="ar-SA"/>
              </w:rPr>
              <w:t xml:space="preserve"> </w:t>
            </w:r>
            <w:r w:rsidRPr="004F0FBE">
              <w:rPr>
                <w:rFonts w:eastAsia="Times New Roman" w:cs="Times New Roman"/>
                <w:sz w:val="20"/>
                <w:szCs w:val="20"/>
                <w:lang w:eastAsia="ru-RU"/>
              </w:rPr>
              <w:t>С внешней стороны в районе голени предусмотрен принт светлого или контрастного цвета, аналогичный принту на джемпере</w:t>
            </w:r>
          </w:p>
        </w:tc>
        <w:tc>
          <w:tcPr>
            <w:tcW w:w="851" w:type="dxa"/>
            <w:vMerge/>
            <w:shd w:val="clear" w:color="auto" w:fill="auto"/>
          </w:tcPr>
          <w:p w14:paraId="3B69D51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6621415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24D4092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732472D3" w14:textId="77777777" w:rsidTr="004F0FBE">
        <w:tblPrEx>
          <w:shd w:val="clear" w:color="auto" w:fill="auto"/>
        </w:tblPrEx>
        <w:trPr>
          <w:trHeight w:val="20"/>
        </w:trPr>
        <w:tc>
          <w:tcPr>
            <w:tcW w:w="424" w:type="dxa"/>
            <w:vMerge/>
            <w:shd w:val="clear" w:color="auto" w:fill="auto"/>
          </w:tcPr>
          <w:p w14:paraId="6CAD0E72"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46100B1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7086964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763FCD40"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08B1F794" w14:textId="3FCD1D2D"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Требования к маркировке в системе Честный знак. Статус товара</w:t>
            </w:r>
          </w:p>
        </w:tc>
        <w:tc>
          <w:tcPr>
            <w:tcW w:w="5100" w:type="dxa"/>
            <w:shd w:val="clear" w:color="auto" w:fill="auto"/>
          </w:tcPr>
          <w:p w14:paraId="2E73AED3" w14:textId="043C9458"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На индивидуальной упаковке присутствует уникальный код маркировки </w:t>
            </w:r>
            <w:proofErr w:type="spellStart"/>
            <w:r w:rsidRPr="004F0FBE">
              <w:rPr>
                <w:rFonts w:eastAsia="Times New Roman" w:cs="Times New Roman"/>
                <w:sz w:val="20"/>
                <w:szCs w:val="20"/>
                <w:lang w:eastAsia="ru-RU"/>
              </w:rPr>
              <w:t>Data</w:t>
            </w:r>
            <w:proofErr w:type="spellEnd"/>
            <w:r w:rsidRPr="004F0FBE">
              <w:rPr>
                <w:rFonts w:eastAsia="Times New Roman" w:cs="Times New Roman"/>
                <w:sz w:val="20"/>
                <w:szCs w:val="20"/>
                <w:lang w:eastAsia="ru-RU"/>
              </w:rPr>
              <w:t xml:space="preserve"> </w:t>
            </w:r>
            <w:proofErr w:type="spellStart"/>
            <w:r w:rsidRPr="004F0FBE">
              <w:rPr>
                <w:rFonts w:eastAsia="Times New Roman" w:cs="Times New Roman"/>
                <w:sz w:val="20"/>
                <w:szCs w:val="20"/>
                <w:lang w:eastAsia="ru-RU"/>
              </w:rPr>
              <w:t>Matrix</w:t>
            </w:r>
            <w:proofErr w:type="spellEnd"/>
            <w:r w:rsidRPr="004F0FBE">
              <w:rPr>
                <w:rFonts w:eastAsia="Times New Roman" w:cs="Times New Roman"/>
                <w:sz w:val="20"/>
                <w:szCs w:val="20"/>
                <w:lang w:eastAsia="ru-RU"/>
              </w:rPr>
              <w:t>. При сканировании кода приложение отображает статус "Проверенный товар" с корректными характеристиками</w:t>
            </w:r>
          </w:p>
        </w:tc>
        <w:tc>
          <w:tcPr>
            <w:tcW w:w="851" w:type="dxa"/>
            <w:vMerge/>
            <w:shd w:val="clear" w:color="auto" w:fill="auto"/>
          </w:tcPr>
          <w:p w14:paraId="2706A82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456C947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71876B1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68985D00" w14:textId="77777777" w:rsidTr="004F0FBE">
        <w:tblPrEx>
          <w:shd w:val="clear" w:color="auto" w:fill="auto"/>
        </w:tblPrEx>
        <w:trPr>
          <w:trHeight w:val="20"/>
        </w:trPr>
        <w:tc>
          <w:tcPr>
            <w:tcW w:w="424" w:type="dxa"/>
            <w:vMerge/>
            <w:shd w:val="clear" w:color="auto" w:fill="auto"/>
          </w:tcPr>
          <w:p w14:paraId="5855F346"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7462B08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091BEF3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32" w:type="dxa"/>
            <w:gridSpan w:val="2"/>
            <w:shd w:val="clear" w:color="auto" w:fill="auto"/>
          </w:tcPr>
          <w:p w14:paraId="0FB3AF86" w14:textId="77777777" w:rsidR="004F0FBE" w:rsidRPr="004F0FBE" w:rsidRDefault="004F0FBE" w:rsidP="004F0FBE">
            <w:pPr>
              <w:widowControl w:val="0"/>
              <w:numPr>
                <w:ilvl w:val="0"/>
                <w:numId w:val="2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7B616C2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Упаковка, размеры  </w:t>
            </w:r>
          </w:p>
        </w:tc>
        <w:tc>
          <w:tcPr>
            <w:tcW w:w="5100" w:type="dxa"/>
            <w:shd w:val="clear" w:color="auto" w:fill="auto"/>
          </w:tcPr>
          <w:p w14:paraId="637F61D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Каждое изделие комплекта упаковано в индивидуальную упаковку производителя</w:t>
            </w:r>
            <w:r w:rsidRPr="004F0FBE">
              <w:rPr>
                <w:rFonts w:eastAsia="Times New Roman" w:cs="Times New Roman"/>
                <w:sz w:val="20"/>
                <w:szCs w:val="20"/>
                <w:lang w:eastAsia="ar-SA"/>
              </w:rPr>
              <w:t xml:space="preserve"> </w:t>
            </w:r>
            <w:r w:rsidRPr="004F0FBE">
              <w:rPr>
                <w:rFonts w:eastAsia="Times New Roman" w:cs="Times New Roman"/>
                <w:sz w:val="20"/>
                <w:szCs w:val="20"/>
                <w:lang w:eastAsia="ru-RU"/>
              </w:rPr>
              <w:t>прозрачный пакет с клапаном (</w:t>
            </w:r>
            <w:proofErr w:type="spellStart"/>
            <w:r w:rsidRPr="004F0FBE">
              <w:rPr>
                <w:rFonts w:eastAsia="Times New Roman" w:cs="Times New Roman"/>
                <w:sz w:val="20"/>
                <w:szCs w:val="20"/>
                <w:lang w:eastAsia="ru-RU"/>
              </w:rPr>
              <w:t>зип-лок</w:t>
            </w:r>
            <w:proofErr w:type="spellEnd"/>
            <w:r w:rsidRPr="004F0FBE">
              <w:rPr>
                <w:rFonts w:eastAsia="Times New Roman" w:cs="Times New Roman"/>
                <w:sz w:val="20"/>
                <w:szCs w:val="20"/>
                <w:lang w:eastAsia="ru-RU"/>
              </w:rPr>
              <w:t xml:space="preserve">). Изделие упаковано таким образом, чтобы при визуальном осмотре (без вскрытия пакета) был возможен доступ к размерной этикетке и товарному ярлыку изделия с необходимой для потребителя информацией. Количество изделий каждого размера по согласованию с заказчиком. Размер изделия соответствует росту и обхвату груди типовой фигуры человека </w:t>
            </w:r>
          </w:p>
        </w:tc>
        <w:tc>
          <w:tcPr>
            <w:tcW w:w="851" w:type="dxa"/>
            <w:vMerge/>
            <w:shd w:val="clear" w:color="auto" w:fill="auto"/>
          </w:tcPr>
          <w:p w14:paraId="28D98C8A"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3CF1414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0E62350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34DB9DDA" w14:textId="77777777" w:rsidTr="004F0FBE">
        <w:trPr>
          <w:trHeight w:val="20"/>
        </w:trPr>
        <w:tc>
          <w:tcPr>
            <w:tcW w:w="424" w:type="dxa"/>
            <w:vMerge w:val="restart"/>
            <w:shd w:val="clear" w:color="auto" w:fill="FFFFFF"/>
          </w:tcPr>
          <w:p w14:paraId="22EB5A63" w14:textId="04FF9D1D" w:rsidR="004F0FBE" w:rsidRPr="009B0848" w:rsidRDefault="004F0FBE" w:rsidP="004F0FBE">
            <w:pPr>
              <w:suppressAutoHyphens/>
              <w:snapToGrid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lastRenderedPageBreak/>
              <w:t>5</w:t>
            </w:r>
          </w:p>
        </w:tc>
        <w:tc>
          <w:tcPr>
            <w:tcW w:w="1986" w:type="dxa"/>
            <w:vMerge w:val="restart"/>
            <w:shd w:val="clear" w:color="auto" w:fill="FFFFFF"/>
          </w:tcPr>
          <w:p w14:paraId="39F74927" w14:textId="18A281A2" w:rsidR="004F0FBE" w:rsidRPr="009B0848" w:rsidRDefault="004F0FBE" w:rsidP="004F0FBE">
            <w:pPr>
              <w:suppressAutoHyphens/>
              <w:snapToGrid w:val="0"/>
              <w:spacing w:after="0" w:line="240" w:lineRule="auto"/>
              <w:ind w:left="57" w:right="57"/>
              <w:rPr>
                <w:rFonts w:eastAsia="Times New Roman" w:cs="Times New Roman"/>
                <w:sz w:val="20"/>
                <w:szCs w:val="20"/>
                <w:lang w:eastAsia="ar-SA"/>
              </w:rPr>
            </w:pPr>
            <w:r w:rsidRPr="004F0FBE">
              <w:rPr>
                <w:rFonts w:eastAsia="Times New Roman" w:cs="Times New Roman"/>
                <w:sz w:val="20"/>
                <w:szCs w:val="20"/>
                <w:lang w:eastAsia="ar-SA"/>
              </w:rPr>
              <w:t>Кроссовки</w:t>
            </w:r>
          </w:p>
        </w:tc>
        <w:tc>
          <w:tcPr>
            <w:tcW w:w="1275" w:type="dxa"/>
            <w:vMerge w:val="restart"/>
            <w:shd w:val="clear" w:color="auto" w:fill="FFFFFF"/>
          </w:tcPr>
          <w:p w14:paraId="5EBE380E" w14:textId="5D79A226" w:rsidR="004F0FBE" w:rsidRPr="009B0848" w:rsidRDefault="004F0FBE" w:rsidP="004F0FBE">
            <w:pPr>
              <w:suppressAutoHyphens/>
              <w:snapToGrid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val="en-US" w:eastAsia="ru-RU"/>
              </w:rPr>
              <w:t>15.20.21.140</w:t>
            </w:r>
          </w:p>
        </w:tc>
        <w:tc>
          <w:tcPr>
            <w:tcW w:w="432" w:type="dxa"/>
            <w:gridSpan w:val="2"/>
            <w:shd w:val="clear" w:color="auto" w:fill="FFFFFF"/>
          </w:tcPr>
          <w:p w14:paraId="42795797" w14:textId="77777777" w:rsidR="004F0FBE" w:rsidRPr="009B0848"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442201EA" w14:textId="1913CCC5" w:rsidR="004F0FBE" w:rsidRPr="009B0848" w:rsidRDefault="004F0FBE" w:rsidP="004F0FBE">
            <w:pPr>
              <w:spacing w:after="0" w:line="240" w:lineRule="auto"/>
              <w:ind w:left="57" w:right="57"/>
              <w:rPr>
                <w:rFonts w:eastAsia="Times New Roman" w:cs="Times New Roman"/>
                <w:sz w:val="20"/>
                <w:szCs w:val="20"/>
                <w:lang w:eastAsia="ru-RU"/>
              </w:rPr>
            </w:pPr>
            <w:r w:rsidRPr="003622D4">
              <w:rPr>
                <w:rFonts w:eastAsia="Times New Roman" w:cs="Times New Roman"/>
                <w:bCs/>
                <w:sz w:val="20"/>
                <w:szCs w:val="20"/>
                <w:lang w:eastAsia="ru-RU"/>
              </w:rPr>
              <w:t>Материал верха</w:t>
            </w:r>
          </w:p>
        </w:tc>
        <w:tc>
          <w:tcPr>
            <w:tcW w:w="5100" w:type="dxa"/>
            <w:shd w:val="clear" w:color="auto" w:fill="FFFFFF"/>
          </w:tcPr>
          <w:p w14:paraId="67B0417A" w14:textId="08E0E514" w:rsidR="004F0FBE" w:rsidRPr="009B0848" w:rsidRDefault="004F0FBE" w:rsidP="004F0FBE">
            <w:pPr>
              <w:spacing w:after="0" w:line="240" w:lineRule="auto"/>
              <w:ind w:left="57" w:right="57"/>
              <w:rPr>
                <w:rFonts w:eastAsia="Times New Roman" w:cs="Times New Roman"/>
                <w:sz w:val="20"/>
                <w:szCs w:val="20"/>
                <w:lang w:eastAsia="ar-SA"/>
              </w:rPr>
            </w:pPr>
            <w:proofErr w:type="spellStart"/>
            <w:r w:rsidRPr="003622D4">
              <w:rPr>
                <w:rFonts w:eastAsia="Times New Roman" w:cs="Times New Roman"/>
                <w:bCs/>
                <w:sz w:val="20"/>
                <w:szCs w:val="20"/>
                <w:lang w:eastAsia="ru-RU"/>
              </w:rPr>
              <w:t>Термополиуретан</w:t>
            </w:r>
            <w:proofErr w:type="spellEnd"/>
            <w:r w:rsidRPr="003622D4">
              <w:rPr>
                <w:rFonts w:eastAsia="Times New Roman" w:cs="Times New Roman"/>
                <w:bCs/>
                <w:sz w:val="20"/>
                <w:szCs w:val="20"/>
                <w:lang w:eastAsia="ru-RU"/>
              </w:rPr>
              <w:t xml:space="preserve"> (ТПУ)</w:t>
            </w:r>
            <w:r w:rsidRPr="004F0FBE">
              <w:rPr>
                <w:rFonts w:eastAsia="Times New Roman" w:cs="Times New Roman"/>
                <w:bCs/>
                <w:sz w:val="20"/>
                <w:szCs w:val="20"/>
                <w:lang w:eastAsia="ru-RU"/>
              </w:rPr>
              <w:t>,</w:t>
            </w:r>
            <w:r w:rsidRPr="003622D4">
              <w:rPr>
                <w:rFonts w:eastAsia="Times New Roman" w:cs="Times New Roman"/>
                <w:bCs/>
                <w:sz w:val="20"/>
                <w:szCs w:val="20"/>
                <w:lang w:eastAsia="ru-RU"/>
              </w:rPr>
              <w:t xml:space="preserve"> текстиль (полиэстер)</w:t>
            </w:r>
          </w:p>
        </w:tc>
        <w:tc>
          <w:tcPr>
            <w:tcW w:w="851" w:type="dxa"/>
            <w:vMerge w:val="restart"/>
            <w:shd w:val="clear" w:color="auto" w:fill="FFFFFF"/>
          </w:tcPr>
          <w:p w14:paraId="6FCCCC7E" w14:textId="77777777" w:rsidR="004F0FBE" w:rsidRPr="009B0848" w:rsidRDefault="004F0FBE" w:rsidP="004F0FBE">
            <w:pPr>
              <w:suppressAutoHyphens/>
              <w:snapToGrid w:val="0"/>
              <w:spacing w:after="0" w:line="240" w:lineRule="auto"/>
              <w:ind w:left="57" w:right="57"/>
              <w:rPr>
                <w:rFonts w:eastAsia="Times New Roman" w:cs="Times New Roman"/>
                <w:sz w:val="20"/>
                <w:szCs w:val="20"/>
                <w:lang w:eastAsia="ru-RU"/>
              </w:rPr>
            </w:pPr>
            <w:r w:rsidRPr="009B0848">
              <w:rPr>
                <w:rFonts w:eastAsia="Times New Roman" w:cs="Times New Roman"/>
                <w:sz w:val="20"/>
                <w:szCs w:val="20"/>
                <w:lang w:eastAsia="ru-RU"/>
              </w:rPr>
              <w:t xml:space="preserve">Пар </w:t>
            </w:r>
          </w:p>
        </w:tc>
        <w:tc>
          <w:tcPr>
            <w:tcW w:w="712" w:type="dxa"/>
            <w:vMerge w:val="restart"/>
            <w:shd w:val="clear" w:color="auto" w:fill="FFFFFF"/>
          </w:tcPr>
          <w:p w14:paraId="1ECE028C" w14:textId="0971709F" w:rsidR="004F0FBE" w:rsidRPr="009B0848" w:rsidRDefault="004F0FBE" w:rsidP="004F0FBE">
            <w:pPr>
              <w:suppressAutoHyphens/>
              <w:snapToGrid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19</w:t>
            </w:r>
          </w:p>
        </w:tc>
        <w:tc>
          <w:tcPr>
            <w:tcW w:w="3117" w:type="dxa"/>
            <w:vMerge w:val="restart"/>
            <w:shd w:val="clear" w:color="auto" w:fill="FFFFFF"/>
          </w:tcPr>
          <w:p w14:paraId="6044899A" w14:textId="77777777" w:rsidR="004F0FBE" w:rsidRPr="009B0848" w:rsidRDefault="004F0FBE" w:rsidP="004F0FBE">
            <w:pPr>
              <w:widowControl w:val="0"/>
              <w:spacing w:after="0" w:line="240" w:lineRule="auto"/>
              <w:ind w:left="57" w:right="57"/>
              <w:rPr>
                <w:rFonts w:eastAsia="Times New Roman" w:cs="Times New Roman"/>
                <w:sz w:val="20"/>
                <w:szCs w:val="20"/>
                <w:lang w:eastAsia="ru-RU"/>
              </w:rPr>
            </w:pPr>
            <w:r w:rsidRPr="009B0848">
              <w:rPr>
                <w:rFonts w:eastAsia="Times New Roman" w:cs="Times New Roman"/>
                <w:sz w:val="20"/>
                <w:szCs w:val="20"/>
                <w:lang w:eastAsia="ru-RU"/>
              </w:rPr>
              <w:t xml:space="preserve">В соответствии с ПП РФ от 23.12.2024 № 1875 установлен </w:t>
            </w:r>
            <w:r w:rsidRPr="009B0848">
              <w:rPr>
                <w:rFonts w:eastAsia="Times New Roman" w:cs="Times New Roman"/>
                <w:sz w:val="20"/>
                <w:szCs w:val="20"/>
                <w:u w:val="single"/>
                <w:lang w:eastAsia="ru-RU"/>
              </w:rPr>
              <w:t xml:space="preserve">запрет </w:t>
            </w:r>
            <w:r w:rsidRPr="009B0848">
              <w:rPr>
                <w:rFonts w:eastAsia="Times New Roman" w:cs="Times New Roman"/>
                <w:sz w:val="20"/>
                <w:szCs w:val="20"/>
                <w:lang w:eastAsia="ru-RU"/>
              </w:rPr>
              <w:t>закупок товаров, происходящих из иностранных государств</w:t>
            </w:r>
          </w:p>
          <w:p w14:paraId="405FC37E" w14:textId="77777777" w:rsidR="004F0FBE" w:rsidRPr="009B0848" w:rsidRDefault="004F0FBE" w:rsidP="004F0FBE">
            <w:pPr>
              <w:suppressAutoHyphens/>
              <w:snapToGrid w:val="0"/>
              <w:spacing w:after="0" w:line="240" w:lineRule="auto"/>
              <w:ind w:left="57" w:right="57"/>
              <w:rPr>
                <w:rFonts w:eastAsia="Times New Roman" w:cs="Times New Roman"/>
                <w:sz w:val="20"/>
                <w:szCs w:val="20"/>
                <w:lang w:eastAsia="ru-RU"/>
              </w:rPr>
            </w:pPr>
            <w:r w:rsidRPr="009B0848">
              <w:rPr>
                <w:rFonts w:eastAsia="Times New Roman" w:cs="Times New Roman"/>
                <w:sz w:val="20"/>
                <w:szCs w:val="20"/>
                <w:lang w:eastAsia="ru-RU"/>
              </w:rPr>
              <w:t xml:space="preserve">Не применяется на основании </w:t>
            </w:r>
            <w:proofErr w:type="spellStart"/>
            <w:r w:rsidRPr="009B0848">
              <w:rPr>
                <w:rFonts w:eastAsia="Times New Roman" w:cs="Times New Roman"/>
                <w:sz w:val="20"/>
                <w:szCs w:val="20"/>
                <w:lang w:eastAsia="ru-RU"/>
              </w:rPr>
              <w:t>п.п</w:t>
            </w:r>
            <w:proofErr w:type="spellEnd"/>
            <w:r w:rsidRPr="009B0848">
              <w:rPr>
                <w:rFonts w:eastAsia="Times New Roman" w:cs="Times New Roman"/>
                <w:sz w:val="20"/>
                <w:szCs w:val="20"/>
                <w:lang w:eastAsia="ru-RU"/>
              </w:rPr>
              <w:t xml:space="preserve"> и) п.5 ПП РФ от 23.12.2024 № 1875</w:t>
            </w:r>
          </w:p>
        </w:tc>
      </w:tr>
      <w:tr w:rsidR="004F0FBE" w:rsidRPr="004F0FBE" w14:paraId="7C1505B8" w14:textId="77777777" w:rsidTr="004F0FBE">
        <w:trPr>
          <w:trHeight w:val="20"/>
        </w:trPr>
        <w:tc>
          <w:tcPr>
            <w:tcW w:w="424" w:type="dxa"/>
            <w:vMerge/>
            <w:shd w:val="clear" w:color="auto" w:fill="FFFFFF"/>
          </w:tcPr>
          <w:p w14:paraId="3062C3B9"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57FB4E65"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5EFB6FC0"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6EFB0AA3"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2FD41304" w14:textId="3EF704B2"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Состав верха</w:t>
            </w:r>
          </w:p>
        </w:tc>
        <w:tc>
          <w:tcPr>
            <w:tcW w:w="5100" w:type="dxa"/>
            <w:shd w:val="clear" w:color="auto" w:fill="FFFFFF"/>
          </w:tcPr>
          <w:p w14:paraId="75EA4768" w14:textId="27D37EE9"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sz w:val="20"/>
                <w:szCs w:val="20"/>
                <w:lang w:eastAsia="ru-RU"/>
              </w:rPr>
              <w:t>90% полиэстер, 10% полиуретан/ТПУ</w:t>
            </w:r>
          </w:p>
        </w:tc>
        <w:tc>
          <w:tcPr>
            <w:tcW w:w="851" w:type="dxa"/>
            <w:vMerge/>
            <w:shd w:val="clear" w:color="auto" w:fill="FFFFFF"/>
          </w:tcPr>
          <w:p w14:paraId="37C26182"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37239477"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6B0363B5"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0EA2FF30" w14:textId="77777777" w:rsidTr="004F0FBE">
        <w:trPr>
          <w:trHeight w:val="20"/>
        </w:trPr>
        <w:tc>
          <w:tcPr>
            <w:tcW w:w="424" w:type="dxa"/>
            <w:vMerge/>
            <w:shd w:val="clear" w:color="auto" w:fill="FFFFFF"/>
          </w:tcPr>
          <w:p w14:paraId="4D89647F"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2AE13155"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1C2E5183"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37F9DAF1"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07512CEA" w14:textId="202659F6"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Материал подкладки</w:t>
            </w:r>
          </w:p>
        </w:tc>
        <w:tc>
          <w:tcPr>
            <w:tcW w:w="5100" w:type="dxa"/>
            <w:shd w:val="clear" w:color="auto" w:fill="FFFFFF"/>
          </w:tcPr>
          <w:p w14:paraId="5034CCEC" w14:textId="2FD1757D"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Текстиль 100% полиэстер</w:t>
            </w:r>
          </w:p>
        </w:tc>
        <w:tc>
          <w:tcPr>
            <w:tcW w:w="851" w:type="dxa"/>
            <w:vMerge/>
            <w:shd w:val="clear" w:color="auto" w:fill="FFFFFF"/>
          </w:tcPr>
          <w:p w14:paraId="14A65141"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4B87E415"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3745DFAF"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072015B4" w14:textId="77777777" w:rsidTr="004F0FBE">
        <w:trPr>
          <w:trHeight w:val="20"/>
        </w:trPr>
        <w:tc>
          <w:tcPr>
            <w:tcW w:w="424" w:type="dxa"/>
            <w:vMerge/>
            <w:shd w:val="clear" w:color="auto" w:fill="FFFFFF"/>
          </w:tcPr>
          <w:p w14:paraId="1E249A46"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7D3F2DFE"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7BD45CCF"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1CF97500"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290A47F5" w14:textId="4D5975E4"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Материал подошвы (промежуточный слой)</w:t>
            </w:r>
          </w:p>
        </w:tc>
        <w:tc>
          <w:tcPr>
            <w:tcW w:w="5100" w:type="dxa"/>
            <w:shd w:val="clear" w:color="auto" w:fill="FFFFFF"/>
          </w:tcPr>
          <w:p w14:paraId="0A775C5F" w14:textId="7C0C7807"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proofErr w:type="spellStart"/>
            <w:r w:rsidRPr="004F0FBE">
              <w:rPr>
                <w:rFonts w:eastAsia="Times New Roman" w:cs="Times New Roman"/>
                <w:sz w:val="20"/>
                <w:szCs w:val="20"/>
                <w:lang w:eastAsia="ru-RU"/>
              </w:rPr>
              <w:t>П</w:t>
            </w:r>
            <w:r w:rsidRPr="003622D4">
              <w:rPr>
                <w:rFonts w:eastAsia="Times New Roman" w:cs="Times New Roman"/>
                <w:sz w:val="20"/>
                <w:szCs w:val="20"/>
                <w:lang w:eastAsia="ru-RU"/>
              </w:rPr>
              <w:t>еноматериал</w:t>
            </w:r>
            <w:proofErr w:type="spellEnd"/>
            <w:r w:rsidRPr="004F0FBE">
              <w:rPr>
                <w:rFonts w:eastAsia="Times New Roman" w:cs="Times New Roman"/>
                <w:sz w:val="20"/>
                <w:szCs w:val="20"/>
                <w:lang w:eastAsia="ru-RU"/>
              </w:rPr>
              <w:t>. Наличие технологии амортизации и поглощения ударов в промежуточной подошве</w:t>
            </w:r>
          </w:p>
        </w:tc>
        <w:tc>
          <w:tcPr>
            <w:tcW w:w="851" w:type="dxa"/>
            <w:vMerge/>
            <w:shd w:val="clear" w:color="auto" w:fill="FFFFFF"/>
          </w:tcPr>
          <w:p w14:paraId="201F5E3D"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6E6F06B3"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3460F83D"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5F1E4509" w14:textId="77777777" w:rsidTr="004F0FBE">
        <w:trPr>
          <w:trHeight w:val="20"/>
        </w:trPr>
        <w:tc>
          <w:tcPr>
            <w:tcW w:w="424" w:type="dxa"/>
            <w:vMerge/>
            <w:shd w:val="clear" w:color="auto" w:fill="FFFFFF"/>
          </w:tcPr>
          <w:p w14:paraId="74ED5030"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4F2A2B50"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1FCC68DE"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7FDFC717"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46E5B145" w14:textId="05659A56"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Материал подошвы (внешний слой)</w:t>
            </w:r>
          </w:p>
        </w:tc>
        <w:tc>
          <w:tcPr>
            <w:tcW w:w="5100" w:type="dxa"/>
            <w:shd w:val="clear" w:color="auto" w:fill="FFFFFF"/>
          </w:tcPr>
          <w:p w14:paraId="74CE7DE7" w14:textId="2706E335"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Резина 20%</w:t>
            </w:r>
            <w:r w:rsidRPr="004F0FBE">
              <w:rPr>
                <w:rFonts w:eastAsia="Times New Roman" w:cs="Times New Roman"/>
                <w:bCs/>
                <w:sz w:val="20"/>
                <w:szCs w:val="20"/>
                <w:lang w:eastAsia="ru-RU"/>
              </w:rPr>
              <w:t>,</w:t>
            </w:r>
            <w:r w:rsidRPr="003622D4">
              <w:rPr>
                <w:rFonts w:eastAsia="Times New Roman" w:cs="Times New Roman"/>
                <w:bCs/>
                <w:sz w:val="20"/>
                <w:szCs w:val="20"/>
                <w:lang w:eastAsia="ru-RU"/>
              </w:rPr>
              <w:t xml:space="preserve"> ЭВА 80%</w:t>
            </w:r>
          </w:p>
        </w:tc>
        <w:tc>
          <w:tcPr>
            <w:tcW w:w="851" w:type="dxa"/>
            <w:vMerge/>
            <w:shd w:val="clear" w:color="auto" w:fill="FFFFFF"/>
          </w:tcPr>
          <w:p w14:paraId="30C0FEF4"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7701B02D"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16D0B0E0"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6782FE97" w14:textId="77777777" w:rsidTr="004F0FBE">
        <w:trPr>
          <w:trHeight w:val="20"/>
        </w:trPr>
        <w:tc>
          <w:tcPr>
            <w:tcW w:w="424" w:type="dxa"/>
            <w:vMerge/>
            <w:shd w:val="clear" w:color="auto" w:fill="FFFFFF"/>
          </w:tcPr>
          <w:p w14:paraId="274B44EF"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0DA0566D"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5B203FA7"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7F36E260"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77976E9D" w14:textId="62896B09"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Материал стельки</w:t>
            </w:r>
          </w:p>
        </w:tc>
        <w:tc>
          <w:tcPr>
            <w:tcW w:w="5100" w:type="dxa"/>
            <w:shd w:val="clear" w:color="auto" w:fill="FFFFFF"/>
          </w:tcPr>
          <w:p w14:paraId="077B730D" w14:textId="4CDC1F25"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proofErr w:type="spellStart"/>
            <w:r w:rsidRPr="003622D4">
              <w:rPr>
                <w:rFonts w:eastAsia="Times New Roman" w:cs="Times New Roman"/>
                <w:bCs/>
                <w:sz w:val="20"/>
                <w:szCs w:val="20"/>
                <w:lang w:eastAsia="ru-RU"/>
              </w:rPr>
              <w:t>Этиленвинилацетат</w:t>
            </w:r>
            <w:proofErr w:type="spellEnd"/>
            <w:r w:rsidRPr="003622D4">
              <w:rPr>
                <w:rFonts w:eastAsia="Times New Roman" w:cs="Times New Roman"/>
                <w:bCs/>
                <w:sz w:val="20"/>
                <w:szCs w:val="20"/>
                <w:lang w:eastAsia="ru-RU"/>
              </w:rPr>
              <w:t xml:space="preserve"> (EVA)</w:t>
            </w:r>
            <w:r w:rsidRPr="004F0FBE">
              <w:rPr>
                <w:rFonts w:eastAsia="Times New Roman" w:cs="Times New Roman"/>
                <w:bCs/>
                <w:sz w:val="20"/>
                <w:szCs w:val="20"/>
                <w:lang w:eastAsia="ru-RU"/>
              </w:rPr>
              <w:t>,</w:t>
            </w:r>
            <w:r w:rsidRPr="003622D4">
              <w:rPr>
                <w:rFonts w:eastAsia="Times New Roman" w:cs="Times New Roman"/>
                <w:bCs/>
                <w:sz w:val="20"/>
                <w:szCs w:val="20"/>
                <w:lang w:eastAsia="ru-RU"/>
              </w:rPr>
              <w:t xml:space="preserve"> текстиль</w:t>
            </w:r>
          </w:p>
        </w:tc>
        <w:tc>
          <w:tcPr>
            <w:tcW w:w="851" w:type="dxa"/>
            <w:vMerge/>
            <w:shd w:val="clear" w:color="auto" w:fill="FFFFFF"/>
          </w:tcPr>
          <w:p w14:paraId="25F9707F"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6D5D8982"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3871241B"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24213454" w14:textId="77777777" w:rsidTr="004F0FBE">
        <w:trPr>
          <w:trHeight w:val="20"/>
        </w:trPr>
        <w:tc>
          <w:tcPr>
            <w:tcW w:w="424" w:type="dxa"/>
            <w:vMerge/>
            <w:shd w:val="clear" w:color="auto" w:fill="FFFFFF"/>
          </w:tcPr>
          <w:p w14:paraId="276DDE71"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3CFB6AFE"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1444793A"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21EB6F94"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60243B82" w14:textId="33A3B758"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Полнота обуви</w:t>
            </w:r>
          </w:p>
        </w:tc>
        <w:tc>
          <w:tcPr>
            <w:tcW w:w="5100" w:type="dxa"/>
            <w:shd w:val="clear" w:color="auto" w:fill="FFFFFF"/>
          </w:tcPr>
          <w:p w14:paraId="690BD3A6" w14:textId="2ABD69D6"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E</w:t>
            </w:r>
            <w:r w:rsidRPr="003622D4">
              <w:rPr>
                <w:rFonts w:eastAsia="Times New Roman" w:cs="Times New Roman"/>
                <w:sz w:val="20"/>
                <w:szCs w:val="20"/>
                <w:lang w:eastAsia="ru-RU"/>
              </w:rPr>
              <w:t> (средняя)</w:t>
            </w:r>
          </w:p>
        </w:tc>
        <w:tc>
          <w:tcPr>
            <w:tcW w:w="851" w:type="dxa"/>
            <w:vMerge/>
            <w:shd w:val="clear" w:color="auto" w:fill="FFFFFF"/>
          </w:tcPr>
          <w:p w14:paraId="05C376F4"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36B7147B"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2899821C"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64717C5B" w14:textId="77777777" w:rsidTr="004F0FBE">
        <w:trPr>
          <w:trHeight w:val="20"/>
        </w:trPr>
        <w:tc>
          <w:tcPr>
            <w:tcW w:w="424" w:type="dxa"/>
            <w:vMerge/>
            <w:shd w:val="clear" w:color="auto" w:fill="FFFFFF"/>
          </w:tcPr>
          <w:p w14:paraId="28E15149"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66F81E08"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57A501CE"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70432110"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5A584BDC" w14:textId="3F91F96E"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Свойства ткани верха</w:t>
            </w:r>
          </w:p>
        </w:tc>
        <w:tc>
          <w:tcPr>
            <w:tcW w:w="5100" w:type="dxa"/>
            <w:shd w:val="clear" w:color="auto" w:fill="FFFFFF"/>
          </w:tcPr>
          <w:p w14:paraId="08632A3D" w14:textId="5E1ABDC3"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sz w:val="20"/>
                <w:szCs w:val="20"/>
                <w:lang w:eastAsia="ru-RU"/>
              </w:rPr>
              <w:t>Облегченный, </w:t>
            </w:r>
            <w:r w:rsidRPr="003622D4">
              <w:rPr>
                <w:rFonts w:eastAsia="Times New Roman" w:cs="Times New Roman"/>
                <w:bCs/>
                <w:sz w:val="20"/>
                <w:szCs w:val="20"/>
                <w:lang w:eastAsia="ru-RU"/>
              </w:rPr>
              <w:t>вентилируемый</w:t>
            </w:r>
            <w:r w:rsidRPr="003622D4">
              <w:rPr>
                <w:rFonts w:eastAsia="Times New Roman" w:cs="Times New Roman"/>
                <w:sz w:val="20"/>
                <w:szCs w:val="20"/>
                <w:lang w:eastAsia="ru-RU"/>
              </w:rPr>
              <w:t>, дышащий материал</w:t>
            </w:r>
          </w:p>
        </w:tc>
        <w:tc>
          <w:tcPr>
            <w:tcW w:w="851" w:type="dxa"/>
            <w:vMerge/>
            <w:shd w:val="clear" w:color="auto" w:fill="FFFFFF"/>
          </w:tcPr>
          <w:p w14:paraId="5F582E8A"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54FE4FCE"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3B486C5A"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45593322" w14:textId="77777777" w:rsidTr="004F0FBE">
        <w:trPr>
          <w:trHeight w:val="20"/>
        </w:trPr>
        <w:tc>
          <w:tcPr>
            <w:tcW w:w="424" w:type="dxa"/>
            <w:vMerge/>
            <w:shd w:val="clear" w:color="auto" w:fill="FFFFFF"/>
          </w:tcPr>
          <w:p w14:paraId="70BC89B8"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0BFC4FCF"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698E6454"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16ABEA32"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5C44476B" w14:textId="42EEC2A6"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Конструкция верха</w:t>
            </w:r>
          </w:p>
        </w:tc>
        <w:tc>
          <w:tcPr>
            <w:tcW w:w="5100" w:type="dxa"/>
            <w:shd w:val="clear" w:color="auto" w:fill="FFFFFF"/>
          </w:tcPr>
          <w:p w14:paraId="4274CA1C" w14:textId="5CAE27DB"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Бесшовный метод сборки</w:t>
            </w:r>
            <w:r w:rsidRPr="003622D4">
              <w:rPr>
                <w:rFonts w:eastAsia="Times New Roman" w:cs="Times New Roman"/>
                <w:sz w:val="20"/>
                <w:szCs w:val="20"/>
                <w:lang w:eastAsia="ru-RU"/>
              </w:rPr>
              <w:t> деталей верха с использованием защитной пленки TPU</w:t>
            </w:r>
          </w:p>
        </w:tc>
        <w:tc>
          <w:tcPr>
            <w:tcW w:w="851" w:type="dxa"/>
            <w:vMerge/>
            <w:shd w:val="clear" w:color="auto" w:fill="FFFFFF"/>
          </w:tcPr>
          <w:p w14:paraId="157A5FC7"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12B91356"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61278D00"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70D17274" w14:textId="77777777" w:rsidTr="004F0FBE">
        <w:trPr>
          <w:trHeight w:val="20"/>
        </w:trPr>
        <w:tc>
          <w:tcPr>
            <w:tcW w:w="424" w:type="dxa"/>
            <w:vMerge/>
            <w:shd w:val="clear" w:color="auto" w:fill="FFFFFF"/>
          </w:tcPr>
          <w:p w14:paraId="6F98CB67"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53C01D76"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0C371934"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38CE917E"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67B0720D" w14:textId="203BD653"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Внешний каркас</w:t>
            </w:r>
          </w:p>
        </w:tc>
        <w:tc>
          <w:tcPr>
            <w:tcW w:w="5100" w:type="dxa"/>
            <w:shd w:val="clear" w:color="auto" w:fill="FFFFFF"/>
          </w:tcPr>
          <w:p w14:paraId="77145069" w14:textId="3299F8DB"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sz w:val="20"/>
                <w:szCs w:val="20"/>
                <w:lang w:eastAsia="ru-RU"/>
              </w:rPr>
              <w:t>Внешний каркас из ТПУ в пяточной части для поддержки стопы и стабильности</w:t>
            </w:r>
          </w:p>
        </w:tc>
        <w:tc>
          <w:tcPr>
            <w:tcW w:w="851" w:type="dxa"/>
            <w:vMerge/>
            <w:shd w:val="clear" w:color="auto" w:fill="FFFFFF"/>
          </w:tcPr>
          <w:p w14:paraId="615DB75D"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6350684A"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1EBDC23D"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629DC861" w14:textId="77777777" w:rsidTr="004F0FBE">
        <w:trPr>
          <w:trHeight w:val="20"/>
        </w:trPr>
        <w:tc>
          <w:tcPr>
            <w:tcW w:w="424" w:type="dxa"/>
            <w:vMerge/>
            <w:shd w:val="clear" w:color="auto" w:fill="FFFFFF"/>
          </w:tcPr>
          <w:p w14:paraId="2E20B33E"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378928F7"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23F56499"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18210565"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45D8B5EE" w14:textId="57ECC711"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 xml:space="preserve">Промежуточная подошва </w:t>
            </w:r>
          </w:p>
        </w:tc>
        <w:tc>
          <w:tcPr>
            <w:tcW w:w="5100" w:type="dxa"/>
            <w:shd w:val="clear" w:color="auto" w:fill="FFFFFF"/>
          </w:tcPr>
          <w:p w14:paraId="25C834D1" w14:textId="319DCB64"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sz w:val="20"/>
                <w:szCs w:val="20"/>
                <w:lang w:eastAsia="ru-RU"/>
              </w:rPr>
              <w:t>Форма промежуточной подошвы с </w:t>
            </w:r>
            <w:r w:rsidRPr="003622D4">
              <w:rPr>
                <w:rFonts w:eastAsia="Times New Roman" w:cs="Times New Roman"/>
                <w:bCs/>
                <w:sz w:val="20"/>
                <w:szCs w:val="20"/>
                <w:lang w:eastAsia="ru-RU"/>
              </w:rPr>
              <w:t>перепадом 10 мм</w:t>
            </w:r>
            <w:r w:rsidRPr="003622D4">
              <w:rPr>
                <w:rFonts w:eastAsia="Times New Roman" w:cs="Times New Roman"/>
                <w:sz w:val="20"/>
                <w:szCs w:val="20"/>
                <w:lang w:eastAsia="ru-RU"/>
              </w:rPr>
              <w:t> (перекат)</w:t>
            </w:r>
          </w:p>
        </w:tc>
        <w:tc>
          <w:tcPr>
            <w:tcW w:w="851" w:type="dxa"/>
            <w:vMerge/>
            <w:shd w:val="clear" w:color="auto" w:fill="FFFFFF"/>
          </w:tcPr>
          <w:p w14:paraId="0C9F091A"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4C2CCF62"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6E1CD17E"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5F79B14F" w14:textId="77777777" w:rsidTr="004F0FBE">
        <w:trPr>
          <w:trHeight w:val="20"/>
        </w:trPr>
        <w:tc>
          <w:tcPr>
            <w:tcW w:w="424" w:type="dxa"/>
            <w:vMerge/>
            <w:shd w:val="clear" w:color="auto" w:fill="FFFFFF"/>
          </w:tcPr>
          <w:p w14:paraId="5A1D29F2"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2BDF1AA8"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290E6E88"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29B32688"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58DA020D" w14:textId="0D908A9B"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Пронация</w:t>
            </w:r>
          </w:p>
        </w:tc>
        <w:tc>
          <w:tcPr>
            <w:tcW w:w="5100" w:type="dxa"/>
            <w:shd w:val="clear" w:color="auto" w:fill="FFFFFF"/>
          </w:tcPr>
          <w:p w14:paraId="3E8D93F9" w14:textId="7E9D0D12"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eastAsia="Times New Roman" w:cs="Times New Roman"/>
                <w:sz w:val="20"/>
                <w:szCs w:val="20"/>
                <w:lang w:eastAsia="ru-RU"/>
              </w:rPr>
              <w:t>С</w:t>
            </w:r>
            <w:r w:rsidRPr="003622D4">
              <w:rPr>
                <w:rFonts w:eastAsia="Times New Roman" w:cs="Times New Roman"/>
                <w:sz w:val="20"/>
                <w:szCs w:val="20"/>
                <w:lang w:eastAsia="ru-RU"/>
              </w:rPr>
              <w:t xml:space="preserve"> нейтральной пронацией (универсальная)</w:t>
            </w:r>
          </w:p>
        </w:tc>
        <w:tc>
          <w:tcPr>
            <w:tcW w:w="851" w:type="dxa"/>
            <w:vMerge/>
            <w:shd w:val="clear" w:color="auto" w:fill="FFFFFF"/>
          </w:tcPr>
          <w:p w14:paraId="58729CD5"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3FF78E5E"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171D70B6"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6B89E33E" w14:textId="77777777" w:rsidTr="004F0FBE">
        <w:trPr>
          <w:trHeight w:val="20"/>
        </w:trPr>
        <w:tc>
          <w:tcPr>
            <w:tcW w:w="424" w:type="dxa"/>
            <w:vMerge/>
            <w:shd w:val="clear" w:color="auto" w:fill="FFFFFF"/>
          </w:tcPr>
          <w:p w14:paraId="5A941092"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7D4C87F4"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7C089073"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6F9A92DF"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18016209" w14:textId="1FC7180E"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Подошва (протектор)</w:t>
            </w:r>
          </w:p>
        </w:tc>
        <w:tc>
          <w:tcPr>
            <w:tcW w:w="5100" w:type="dxa"/>
            <w:shd w:val="clear" w:color="auto" w:fill="FFFFFF"/>
          </w:tcPr>
          <w:p w14:paraId="081AB1D7" w14:textId="33F290DA"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sz w:val="20"/>
                <w:szCs w:val="20"/>
                <w:lang w:eastAsia="ru-RU"/>
              </w:rPr>
              <w:t>Резиновая подметка со специальным рисунком протектора, конструкция канавок</w:t>
            </w:r>
          </w:p>
        </w:tc>
        <w:tc>
          <w:tcPr>
            <w:tcW w:w="851" w:type="dxa"/>
            <w:vMerge/>
            <w:shd w:val="clear" w:color="auto" w:fill="FFFFFF"/>
          </w:tcPr>
          <w:p w14:paraId="03252BEC"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4412B3A8"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1C831358"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3CC29B81" w14:textId="77777777" w:rsidTr="004F0FBE">
        <w:trPr>
          <w:trHeight w:val="20"/>
        </w:trPr>
        <w:tc>
          <w:tcPr>
            <w:tcW w:w="424" w:type="dxa"/>
            <w:vMerge/>
            <w:shd w:val="clear" w:color="auto" w:fill="FFFFFF"/>
          </w:tcPr>
          <w:p w14:paraId="23DFBE48"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59939444"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0DABD2D1"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13C354CD"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4798EAC7" w14:textId="7BABC4C6"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Язычок</w:t>
            </w:r>
          </w:p>
        </w:tc>
        <w:tc>
          <w:tcPr>
            <w:tcW w:w="5100" w:type="dxa"/>
            <w:shd w:val="clear" w:color="auto" w:fill="FFFFFF"/>
          </w:tcPr>
          <w:p w14:paraId="5073B7DF" w14:textId="07A8C802"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sz w:val="20"/>
                <w:szCs w:val="20"/>
                <w:lang w:eastAsia="ru-RU"/>
              </w:rPr>
              <w:t>Язычок из микрофибры</w:t>
            </w:r>
          </w:p>
        </w:tc>
        <w:tc>
          <w:tcPr>
            <w:tcW w:w="851" w:type="dxa"/>
            <w:vMerge/>
            <w:shd w:val="clear" w:color="auto" w:fill="FFFFFF"/>
          </w:tcPr>
          <w:p w14:paraId="0261CF37"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7D57255A"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1340ECA1"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05D94FC3" w14:textId="77777777" w:rsidTr="004F0FBE">
        <w:trPr>
          <w:trHeight w:val="20"/>
        </w:trPr>
        <w:tc>
          <w:tcPr>
            <w:tcW w:w="424" w:type="dxa"/>
            <w:vMerge/>
            <w:shd w:val="clear" w:color="auto" w:fill="FFFFFF"/>
          </w:tcPr>
          <w:p w14:paraId="30EDEBEB"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32806652"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02E22A5D"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397FEBB5"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7B8241E4" w14:textId="710DB3BD"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3622D4">
              <w:rPr>
                <w:rFonts w:eastAsia="Times New Roman" w:cs="Times New Roman"/>
                <w:bCs/>
                <w:sz w:val="20"/>
                <w:szCs w:val="20"/>
                <w:lang w:eastAsia="ru-RU"/>
              </w:rPr>
              <w:t>Застежка</w:t>
            </w:r>
          </w:p>
        </w:tc>
        <w:tc>
          <w:tcPr>
            <w:tcW w:w="5100" w:type="dxa"/>
            <w:shd w:val="clear" w:color="auto" w:fill="FFFFFF"/>
          </w:tcPr>
          <w:p w14:paraId="4F26AF14" w14:textId="35B550A6"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eastAsia="Times New Roman" w:cs="Times New Roman"/>
                <w:bCs/>
                <w:sz w:val="20"/>
                <w:szCs w:val="20"/>
                <w:lang w:eastAsia="ru-RU"/>
              </w:rPr>
              <w:t>Шнурки. Шнуровка в тон основного цвета кроссовок или контрастного цвета</w:t>
            </w:r>
          </w:p>
        </w:tc>
        <w:tc>
          <w:tcPr>
            <w:tcW w:w="851" w:type="dxa"/>
            <w:vMerge/>
            <w:shd w:val="clear" w:color="auto" w:fill="FFFFFF"/>
          </w:tcPr>
          <w:p w14:paraId="1A1777CC"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115B854F"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7F15E403"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55D24CD7" w14:textId="77777777" w:rsidTr="004F0FBE">
        <w:trPr>
          <w:trHeight w:val="20"/>
        </w:trPr>
        <w:tc>
          <w:tcPr>
            <w:tcW w:w="424" w:type="dxa"/>
            <w:vMerge/>
            <w:shd w:val="clear" w:color="auto" w:fill="FFFFFF"/>
          </w:tcPr>
          <w:p w14:paraId="7CD5AB4D"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2C19A368"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6E9E9F20"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564B805D"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298865CD" w14:textId="07E3B4DE"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Style w:val="af9"/>
                <w:rFonts w:cs="Times New Roman"/>
                <w:b w:val="0"/>
                <w:sz w:val="20"/>
                <w:szCs w:val="20"/>
              </w:rPr>
              <w:t xml:space="preserve">Вес пары </w:t>
            </w:r>
          </w:p>
        </w:tc>
        <w:tc>
          <w:tcPr>
            <w:tcW w:w="5100" w:type="dxa"/>
            <w:shd w:val="clear" w:color="auto" w:fill="FFFFFF"/>
          </w:tcPr>
          <w:p w14:paraId="70B6202B" w14:textId="459E63D7"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Style w:val="af9"/>
                <w:rFonts w:cs="Times New Roman"/>
                <w:b w:val="0"/>
                <w:sz w:val="20"/>
                <w:szCs w:val="20"/>
              </w:rPr>
              <w:t>Не более 510 г</w:t>
            </w:r>
          </w:p>
        </w:tc>
        <w:tc>
          <w:tcPr>
            <w:tcW w:w="851" w:type="dxa"/>
            <w:vMerge/>
            <w:shd w:val="clear" w:color="auto" w:fill="FFFFFF"/>
          </w:tcPr>
          <w:p w14:paraId="15FD0264"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2651780B"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1E76FCF0"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331DAB4E" w14:textId="77777777" w:rsidTr="004F0FBE">
        <w:trPr>
          <w:trHeight w:val="20"/>
        </w:trPr>
        <w:tc>
          <w:tcPr>
            <w:tcW w:w="424" w:type="dxa"/>
            <w:vMerge/>
            <w:shd w:val="clear" w:color="auto" w:fill="FFFFFF"/>
          </w:tcPr>
          <w:p w14:paraId="7FDAC325"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067D69FE"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1457D904"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092D3A95"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272D2E96" w14:textId="68691BF9"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Style w:val="af9"/>
                <w:rFonts w:cs="Times New Roman"/>
                <w:b w:val="0"/>
                <w:sz w:val="20"/>
                <w:szCs w:val="20"/>
              </w:rPr>
              <w:t>Цвет</w:t>
            </w:r>
          </w:p>
        </w:tc>
        <w:tc>
          <w:tcPr>
            <w:tcW w:w="5100" w:type="dxa"/>
            <w:shd w:val="clear" w:color="auto" w:fill="FFFFFF"/>
          </w:tcPr>
          <w:p w14:paraId="0B60FCC6" w14:textId="23631CBD"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Комбинированный, по согласованию с заказчиком</w:t>
            </w:r>
          </w:p>
        </w:tc>
        <w:tc>
          <w:tcPr>
            <w:tcW w:w="851" w:type="dxa"/>
            <w:vMerge/>
            <w:shd w:val="clear" w:color="auto" w:fill="FFFFFF"/>
          </w:tcPr>
          <w:p w14:paraId="22CDE7F6"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50488C67"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0A3F2290"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23A15770" w14:textId="77777777" w:rsidTr="004F0FBE">
        <w:trPr>
          <w:trHeight w:val="20"/>
        </w:trPr>
        <w:tc>
          <w:tcPr>
            <w:tcW w:w="424" w:type="dxa"/>
            <w:vMerge/>
            <w:shd w:val="clear" w:color="auto" w:fill="FFFFFF"/>
          </w:tcPr>
          <w:p w14:paraId="4562BDEB"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1986" w:type="dxa"/>
            <w:vMerge/>
            <w:shd w:val="clear" w:color="auto" w:fill="FFFFFF"/>
          </w:tcPr>
          <w:p w14:paraId="781CCBAA"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ar-SA"/>
              </w:rPr>
            </w:pPr>
          </w:p>
        </w:tc>
        <w:tc>
          <w:tcPr>
            <w:tcW w:w="1275" w:type="dxa"/>
            <w:vMerge/>
            <w:shd w:val="clear" w:color="auto" w:fill="FFFFFF"/>
          </w:tcPr>
          <w:p w14:paraId="03BE3D29"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343CFFDF" w14:textId="77777777" w:rsidR="004F0FBE" w:rsidRPr="004F0FBE"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FFFFFF"/>
          </w:tcPr>
          <w:p w14:paraId="2330EDC6" w14:textId="2C524D1D"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eastAsia="Times New Roman" w:cs="Times New Roman"/>
                <w:bCs/>
                <w:sz w:val="20"/>
                <w:szCs w:val="20"/>
                <w:lang w:eastAsia="ar-SA"/>
              </w:rPr>
              <w:t>Маркировка на кроссовках</w:t>
            </w:r>
          </w:p>
        </w:tc>
        <w:tc>
          <w:tcPr>
            <w:tcW w:w="5100" w:type="dxa"/>
            <w:shd w:val="clear" w:color="auto" w:fill="FFFFFF"/>
          </w:tcPr>
          <w:p w14:paraId="271E7DA7" w14:textId="3351B16F"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9B0848">
              <w:rPr>
                <w:rFonts w:eastAsia="Times New Roman" w:cs="Times New Roman"/>
                <w:sz w:val="20"/>
                <w:szCs w:val="20"/>
                <w:lang w:eastAsia="ar-SA"/>
              </w:rPr>
              <w:t xml:space="preserve">Размер, страна производства на вшивном ярлыке или штампе внутри </w:t>
            </w:r>
            <w:r w:rsidRPr="004F0FBE">
              <w:rPr>
                <w:rFonts w:eastAsia="Times New Roman" w:cs="Times New Roman"/>
                <w:sz w:val="20"/>
                <w:szCs w:val="20"/>
                <w:lang w:eastAsia="ar-SA"/>
              </w:rPr>
              <w:t>кроссовок</w:t>
            </w:r>
          </w:p>
        </w:tc>
        <w:tc>
          <w:tcPr>
            <w:tcW w:w="851" w:type="dxa"/>
            <w:vMerge/>
            <w:shd w:val="clear" w:color="auto" w:fill="FFFFFF"/>
          </w:tcPr>
          <w:p w14:paraId="57C73666"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712" w:type="dxa"/>
            <w:vMerge/>
            <w:shd w:val="clear" w:color="auto" w:fill="FFFFFF"/>
          </w:tcPr>
          <w:p w14:paraId="107ED2E1"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c>
          <w:tcPr>
            <w:tcW w:w="3117" w:type="dxa"/>
            <w:vMerge/>
            <w:shd w:val="clear" w:color="auto" w:fill="FFFFFF"/>
          </w:tcPr>
          <w:p w14:paraId="6C6CC3D3" w14:textId="77777777" w:rsidR="004F0FBE" w:rsidRPr="004F0FBE" w:rsidRDefault="004F0FBE" w:rsidP="004F0FBE">
            <w:pPr>
              <w:suppressAutoHyphens/>
              <w:snapToGrid w:val="0"/>
              <w:spacing w:after="0" w:line="240" w:lineRule="auto"/>
              <w:ind w:left="57" w:right="57"/>
              <w:rPr>
                <w:rFonts w:eastAsia="Times New Roman" w:cs="Times New Roman"/>
                <w:sz w:val="20"/>
                <w:szCs w:val="20"/>
                <w:lang w:eastAsia="ru-RU"/>
              </w:rPr>
            </w:pPr>
          </w:p>
        </w:tc>
      </w:tr>
      <w:tr w:rsidR="004F0FBE" w:rsidRPr="004F0FBE" w14:paraId="20673DD0" w14:textId="77777777" w:rsidTr="004F0FBE">
        <w:trPr>
          <w:trHeight w:val="20"/>
        </w:trPr>
        <w:tc>
          <w:tcPr>
            <w:tcW w:w="424" w:type="dxa"/>
            <w:vMerge/>
            <w:shd w:val="clear" w:color="auto" w:fill="FFFFFF"/>
          </w:tcPr>
          <w:p w14:paraId="6E2C70A6" w14:textId="77777777" w:rsidR="004F0FBE" w:rsidRPr="009B0848" w:rsidRDefault="004F0FBE" w:rsidP="004F0FBE">
            <w:pPr>
              <w:spacing w:after="0" w:line="240" w:lineRule="auto"/>
              <w:ind w:left="57" w:right="57"/>
              <w:rPr>
                <w:rFonts w:eastAsia="Times New Roman" w:cs="Times New Roman"/>
                <w:sz w:val="20"/>
                <w:szCs w:val="20"/>
                <w:lang w:eastAsia="ru-RU"/>
              </w:rPr>
            </w:pPr>
          </w:p>
        </w:tc>
        <w:tc>
          <w:tcPr>
            <w:tcW w:w="1986" w:type="dxa"/>
            <w:vMerge/>
            <w:shd w:val="clear" w:color="auto" w:fill="FFFFFF"/>
          </w:tcPr>
          <w:p w14:paraId="39EA7469" w14:textId="77777777" w:rsidR="004F0FBE" w:rsidRPr="009B0848" w:rsidRDefault="004F0FBE" w:rsidP="004F0FBE">
            <w:pPr>
              <w:spacing w:after="0" w:line="240" w:lineRule="auto"/>
              <w:ind w:left="57" w:right="57"/>
              <w:rPr>
                <w:rFonts w:eastAsia="Times New Roman" w:cs="Times New Roman"/>
                <w:sz w:val="20"/>
                <w:szCs w:val="20"/>
                <w:lang w:eastAsia="ru-RU"/>
              </w:rPr>
            </w:pPr>
          </w:p>
        </w:tc>
        <w:tc>
          <w:tcPr>
            <w:tcW w:w="1275" w:type="dxa"/>
            <w:vMerge/>
            <w:shd w:val="clear" w:color="auto" w:fill="FFFFFF"/>
          </w:tcPr>
          <w:p w14:paraId="7280AD65" w14:textId="77777777" w:rsidR="004F0FBE" w:rsidRPr="009B0848" w:rsidRDefault="004F0FBE" w:rsidP="004F0FBE">
            <w:pPr>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4D88DFF2" w14:textId="77777777" w:rsidR="004F0FBE" w:rsidRPr="009B0848"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17042241" w14:textId="7B83A9FD" w:rsidR="004F0FBE" w:rsidRPr="009B0848" w:rsidRDefault="004F0FBE" w:rsidP="004F0FBE">
            <w:pPr>
              <w:spacing w:after="0" w:line="240" w:lineRule="auto"/>
              <w:ind w:left="57" w:right="57"/>
              <w:rPr>
                <w:rFonts w:eastAsia="Times New Roman" w:cs="Times New Roman"/>
                <w:sz w:val="20"/>
                <w:szCs w:val="20"/>
                <w:lang w:eastAsia="ru-RU"/>
              </w:rPr>
            </w:pPr>
            <w:r w:rsidRPr="009B0848">
              <w:rPr>
                <w:rFonts w:eastAsia="Times New Roman" w:cs="Times New Roman"/>
                <w:sz w:val="20"/>
                <w:szCs w:val="20"/>
                <w:lang w:eastAsia="ru-RU"/>
              </w:rPr>
              <w:t>Требования к маркировке в системе Честный знак. Статус товара</w:t>
            </w:r>
          </w:p>
        </w:tc>
        <w:tc>
          <w:tcPr>
            <w:tcW w:w="5100" w:type="dxa"/>
            <w:shd w:val="clear" w:color="auto" w:fill="auto"/>
          </w:tcPr>
          <w:p w14:paraId="14A2DB34" w14:textId="051D575C" w:rsidR="004F0FBE" w:rsidRPr="009B0848" w:rsidRDefault="004F0FBE" w:rsidP="004F0FBE">
            <w:pPr>
              <w:suppressAutoHyphens/>
              <w:snapToGrid w:val="0"/>
              <w:spacing w:after="0" w:line="240" w:lineRule="auto"/>
              <w:ind w:left="57" w:right="57"/>
              <w:rPr>
                <w:rFonts w:eastAsia="Times New Roman" w:cs="Times New Roman"/>
                <w:sz w:val="20"/>
                <w:szCs w:val="20"/>
                <w:lang w:eastAsia="ar-SA"/>
              </w:rPr>
            </w:pPr>
            <w:r w:rsidRPr="009B0848">
              <w:rPr>
                <w:rFonts w:eastAsia="Times New Roman" w:cs="Times New Roman"/>
                <w:sz w:val="20"/>
                <w:szCs w:val="20"/>
                <w:lang w:eastAsia="ru-RU"/>
              </w:rPr>
              <w:t xml:space="preserve">На индивидуальной упаковке (коробке) должен присутствовать уникальный код маркировки </w:t>
            </w:r>
            <w:proofErr w:type="spellStart"/>
            <w:r w:rsidRPr="009B0848">
              <w:rPr>
                <w:rFonts w:eastAsia="Times New Roman" w:cs="Times New Roman"/>
                <w:sz w:val="20"/>
                <w:szCs w:val="20"/>
                <w:lang w:eastAsia="ru-RU"/>
              </w:rPr>
              <w:t>Data</w:t>
            </w:r>
            <w:proofErr w:type="spellEnd"/>
            <w:r w:rsidRPr="009B0848">
              <w:rPr>
                <w:rFonts w:eastAsia="Times New Roman" w:cs="Times New Roman"/>
                <w:sz w:val="20"/>
                <w:szCs w:val="20"/>
                <w:lang w:eastAsia="ru-RU"/>
              </w:rPr>
              <w:t xml:space="preserve"> </w:t>
            </w:r>
            <w:proofErr w:type="spellStart"/>
            <w:r w:rsidRPr="009B0848">
              <w:rPr>
                <w:rFonts w:eastAsia="Times New Roman" w:cs="Times New Roman"/>
                <w:sz w:val="20"/>
                <w:szCs w:val="20"/>
                <w:lang w:eastAsia="ru-RU"/>
              </w:rPr>
              <w:t>Matrix</w:t>
            </w:r>
            <w:proofErr w:type="spellEnd"/>
            <w:r w:rsidRPr="009B0848">
              <w:rPr>
                <w:rFonts w:eastAsia="Times New Roman" w:cs="Times New Roman"/>
                <w:sz w:val="20"/>
                <w:szCs w:val="20"/>
                <w:lang w:eastAsia="ru-RU"/>
              </w:rPr>
              <w:t>. При сканировании кода приложение должно отображать статус "Проверенный товар" с корректными характеристиками</w:t>
            </w:r>
          </w:p>
        </w:tc>
        <w:tc>
          <w:tcPr>
            <w:tcW w:w="851" w:type="dxa"/>
            <w:vMerge/>
            <w:shd w:val="clear" w:color="auto" w:fill="FFFFFF"/>
          </w:tcPr>
          <w:p w14:paraId="46C00739" w14:textId="77777777" w:rsidR="004F0FBE" w:rsidRPr="009B0848" w:rsidRDefault="004F0FBE" w:rsidP="004F0FBE">
            <w:pPr>
              <w:spacing w:after="0" w:line="240" w:lineRule="auto"/>
              <w:ind w:left="57" w:right="57"/>
              <w:rPr>
                <w:rFonts w:eastAsia="Times New Roman" w:cs="Times New Roman"/>
                <w:sz w:val="20"/>
                <w:szCs w:val="20"/>
                <w:lang w:eastAsia="ru-RU"/>
              </w:rPr>
            </w:pPr>
          </w:p>
        </w:tc>
        <w:tc>
          <w:tcPr>
            <w:tcW w:w="712" w:type="dxa"/>
            <w:vMerge/>
            <w:shd w:val="clear" w:color="auto" w:fill="FFFFFF"/>
          </w:tcPr>
          <w:p w14:paraId="4FE1EB6D" w14:textId="77777777" w:rsidR="004F0FBE" w:rsidRPr="009B0848" w:rsidRDefault="004F0FBE" w:rsidP="004F0FBE">
            <w:pPr>
              <w:spacing w:after="0" w:line="240" w:lineRule="auto"/>
              <w:ind w:left="57" w:right="57"/>
              <w:rPr>
                <w:rFonts w:eastAsia="Times New Roman" w:cs="Times New Roman"/>
                <w:sz w:val="20"/>
                <w:szCs w:val="20"/>
                <w:lang w:eastAsia="ru-RU"/>
              </w:rPr>
            </w:pPr>
          </w:p>
        </w:tc>
        <w:tc>
          <w:tcPr>
            <w:tcW w:w="3117" w:type="dxa"/>
            <w:vMerge/>
            <w:shd w:val="clear" w:color="auto" w:fill="FFFFFF"/>
          </w:tcPr>
          <w:p w14:paraId="291186A5" w14:textId="77777777" w:rsidR="004F0FBE" w:rsidRPr="009B0848" w:rsidRDefault="004F0FBE" w:rsidP="004F0FBE">
            <w:pPr>
              <w:spacing w:after="0" w:line="240" w:lineRule="auto"/>
              <w:ind w:left="57" w:right="57"/>
              <w:rPr>
                <w:rFonts w:eastAsia="Times New Roman" w:cs="Times New Roman"/>
                <w:sz w:val="20"/>
                <w:szCs w:val="20"/>
                <w:lang w:eastAsia="ru-RU"/>
              </w:rPr>
            </w:pPr>
          </w:p>
        </w:tc>
      </w:tr>
      <w:tr w:rsidR="004F0FBE" w:rsidRPr="004F0FBE" w14:paraId="3AED16F1" w14:textId="77777777" w:rsidTr="004F0FBE">
        <w:trPr>
          <w:trHeight w:val="20"/>
        </w:trPr>
        <w:tc>
          <w:tcPr>
            <w:tcW w:w="424" w:type="dxa"/>
            <w:vMerge/>
            <w:shd w:val="clear" w:color="auto" w:fill="FFFFFF"/>
          </w:tcPr>
          <w:p w14:paraId="24028CDD" w14:textId="77777777" w:rsidR="004F0FBE" w:rsidRPr="009B0848" w:rsidRDefault="004F0FBE" w:rsidP="004F0FBE">
            <w:pPr>
              <w:spacing w:after="0" w:line="240" w:lineRule="auto"/>
              <w:ind w:left="57" w:right="57"/>
              <w:rPr>
                <w:rFonts w:eastAsia="Times New Roman" w:cs="Times New Roman"/>
                <w:sz w:val="20"/>
                <w:szCs w:val="20"/>
                <w:lang w:eastAsia="ru-RU"/>
              </w:rPr>
            </w:pPr>
          </w:p>
        </w:tc>
        <w:tc>
          <w:tcPr>
            <w:tcW w:w="1986" w:type="dxa"/>
            <w:vMerge/>
            <w:shd w:val="clear" w:color="auto" w:fill="FFFFFF"/>
          </w:tcPr>
          <w:p w14:paraId="10E2D002" w14:textId="77777777" w:rsidR="004F0FBE" w:rsidRPr="009B0848" w:rsidRDefault="004F0FBE" w:rsidP="004F0FBE">
            <w:pPr>
              <w:spacing w:after="0" w:line="240" w:lineRule="auto"/>
              <w:ind w:left="57" w:right="57"/>
              <w:rPr>
                <w:rFonts w:eastAsia="Times New Roman" w:cs="Times New Roman"/>
                <w:sz w:val="20"/>
                <w:szCs w:val="20"/>
                <w:lang w:eastAsia="ar-SA"/>
              </w:rPr>
            </w:pPr>
          </w:p>
        </w:tc>
        <w:tc>
          <w:tcPr>
            <w:tcW w:w="1275" w:type="dxa"/>
            <w:vMerge/>
            <w:shd w:val="clear" w:color="auto" w:fill="FFFFFF"/>
          </w:tcPr>
          <w:p w14:paraId="68528868" w14:textId="77777777" w:rsidR="004F0FBE" w:rsidRPr="009B0848" w:rsidRDefault="004F0FBE" w:rsidP="004F0FBE">
            <w:pPr>
              <w:spacing w:after="0" w:line="240" w:lineRule="auto"/>
              <w:ind w:left="57" w:right="57"/>
              <w:rPr>
                <w:rFonts w:eastAsia="Times New Roman" w:cs="Times New Roman"/>
                <w:sz w:val="20"/>
                <w:szCs w:val="20"/>
                <w:lang w:eastAsia="ru-RU"/>
              </w:rPr>
            </w:pPr>
          </w:p>
        </w:tc>
        <w:tc>
          <w:tcPr>
            <w:tcW w:w="432" w:type="dxa"/>
            <w:gridSpan w:val="2"/>
            <w:shd w:val="clear" w:color="auto" w:fill="FFFFFF"/>
          </w:tcPr>
          <w:p w14:paraId="4147FA03" w14:textId="77777777" w:rsidR="004F0FBE" w:rsidRPr="009B0848" w:rsidRDefault="004F0FBE" w:rsidP="004F0FBE">
            <w:pPr>
              <w:numPr>
                <w:ilvl w:val="0"/>
                <w:numId w:val="46"/>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38" w:type="dxa"/>
            <w:shd w:val="clear" w:color="auto" w:fill="auto"/>
          </w:tcPr>
          <w:p w14:paraId="014F2514" w14:textId="51AD0F0E" w:rsidR="004F0FBE" w:rsidRPr="009B0848" w:rsidRDefault="004F0FBE" w:rsidP="004F0FBE">
            <w:pPr>
              <w:widowControl w:val="0"/>
              <w:spacing w:after="0" w:line="240" w:lineRule="auto"/>
              <w:ind w:left="57" w:right="57"/>
              <w:rPr>
                <w:rFonts w:eastAsia="Times New Roman" w:cs="Times New Roman"/>
                <w:sz w:val="20"/>
                <w:szCs w:val="20"/>
                <w:lang w:eastAsia="ru-RU"/>
              </w:rPr>
            </w:pPr>
            <w:r w:rsidRPr="009B0848">
              <w:rPr>
                <w:rFonts w:eastAsia="Times New Roman" w:cs="Times New Roman"/>
                <w:sz w:val="20"/>
                <w:szCs w:val="20"/>
                <w:lang w:eastAsia="ru-RU"/>
              </w:rPr>
              <w:t xml:space="preserve">Упаковка, размеры  </w:t>
            </w:r>
          </w:p>
        </w:tc>
        <w:tc>
          <w:tcPr>
            <w:tcW w:w="5100" w:type="dxa"/>
            <w:shd w:val="clear" w:color="auto" w:fill="auto"/>
          </w:tcPr>
          <w:p w14:paraId="544E1787" w14:textId="7727737C" w:rsidR="004F0FBE" w:rsidRPr="009B0848" w:rsidRDefault="004F0FBE" w:rsidP="004F0FBE">
            <w:pPr>
              <w:widowControl w:val="0"/>
              <w:spacing w:after="0" w:line="240" w:lineRule="auto"/>
              <w:ind w:left="57" w:right="57"/>
              <w:rPr>
                <w:rFonts w:eastAsia="Times New Roman" w:cs="Times New Roman"/>
                <w:sz w:val="20"/>
                <w:szCs w:val="20"/>
                <w:lang w:eastAsia="ru-RU"/>
              </w:rPr>
            </w:pPr>
            <w:r w:rsidRPr="009B0848">
              <w:rPr>
                <w:rFonts w:eastAsia="Times New Roman" w:cs="Times New Roman"/>
                <w:sz w:val="20"/>
                <w:szCs w:val="20"/>
                <w:lang w:eastAsia="ru-RU"/>
              </w:rPr>
              <w:t>Обувь упакована в коробку производителя с указанием на ней модели, размера, цвета, артикула, страны производства. Количество изделий каждого размера по согласованию с заказчиком</w:t>
            </w:r>
          </w:p>
        </w:tc>
        <w:tc>
          <w:tcPr>
            <w:tcW w:w="851" w:type="dxa"/>
            <w:vMerge/>
            <w:shd w:val="clear" w:color="auto" w:fill="FFFFFF"/>
          </w:tcPr>
          <w:p w14:paraId="52E976C7" w14:textId="77777777" w:rsidR="004F0FBE" w:rsidRPr="009B0848" w:rsidRDefault="004F0FBE" w:rsidP="004F0FBE">
            <w:pPr>
              <w:spacing w:after="0" w:line="240" w:lineRule="auto"/>
              <w:ind w:left="57" w:right="57"/>
              <w:rPr>
                <w:rFonts w:eastAsia="Times New Roman" w:cs="Times New Roman"/>
                <w:sz w:val="20"/>
                <w:szCs w:val="20"/>
                <w:lang w:eastAsia="ru-RU"/>
              </w:rPr>
            </w:pPr>
          </w:p>
        </w:tc>
        <w:tc>
          <w:tcPr>
            <w:tcW w:w="712" w:type="dxa"/>
            <w:vMerge/>
            <w:shd w:val="clear" w:color="auto" w:fill="FFFFFF"/>
          </w:tcPr>
          <w:p w14:paraId="617E8256" w14:textId="77777777" w:rsidR="004F0FBE" w:rsidRPr="009B0848" w:rsidRDefault="004F0FBE" w:rsidP="004F0FBE">
            <w:pPr>
              <w:spacing w:after="0" w:line="240" w:lineRule="auto"/>
              <w:ind w:left="57" w:right="57"/>
              <w:rPr>
                <w:rFonts w:eastAsia="Times New Roman" w:cs="Times New Roman"/>
                <w:sz w:val="20"/>
                <w:szCs w:val="20"/>
                <w:lang w:eastAsia="ru-RU"/>
              </w:rPr>
            </w:pPr>
          </w:p>
        </w:tc>
        <w:tc>
          <w:tcPr>
            <w:tcW w:w="3117" w:type="dxa"/>
            <w:vMerge/>
            <w:shd w:val="clear" w:color="auto" w:fill="FFFFFF"/>
          </w:tcPr>
          <w:p w14:paraId="4D5B1979" w14:textId="77777777" w:rsidR="004F0FBE" w:rsidRPr="009B0848" w:rsidRDefault="004F0FBE" w:rsidP="004F0FBE">
            <w:pPr>
              <w:spacing w:after="0" w:line="240" w:lineRule="auto"/>
              <w:ind w:left="57" w:right="57"/>
              <w:rPr>
                <w:rFonts w:eastAsia="Times New Roman" w:cs="Times New Roman"/>
                <w:sz w:val="20"/>
                <w:szCs w:val="20"/>
                <w:lang w:eastAsia="ru-RU"/>
              </w:rPr>
            </w:pPr>
          </w:p>
        </w:tc>
      </w:tr>
      <w:tr w:rsidR="004F0FBE" w:rsidRPr="004F0FBE" w14:paraId="1651F896" w14:textId="77777777" w:rsidTr="004F0FBE">
        <w:tblPrEx>
          <w:shd w:val="clear" w:color="auto" w:fill="auto"/>
        </w:tblPrEx>
        <w:trPr>
          <w:trHeight w:val="20"/>
        </w:trPr>
        <w:tc>
          <w:tcPr>
            <w:tcW w:w="424" w:type="dxa"/>
            <w:vMerge w:val="restart"/>
            <w:shd w:val="clear" w:color="auto" w:fill="auto"/>
          </w:tcPr>
          <w:p w14:paraId="7F5E5273" w14:textId="130C111D" w:rsidR="004F0FBE" w:rsidRPr="00822B7B" w:rsidRDefault="004F0FBE" w:rsidP="004F0FBE">
            <w:pPr>
              <w:widowControl w:val="0"/>
              <w:snapToGrid w:val="0"/>
              <w:spacing w:after="0" w:line="240" w:lineRule="auto"/>
              <w:ind w:left="57" w:right="57"/>
              <w:contextualSpacing/>
              <w:rPr>
                <w:rFonts w:eastAsia="Yu Mincho" w:cs="Times New Roman"/>
                <w:sz w:val="20"/>
                <w:szCs w:val="20"/>
                <w:lang w:eastAsia="ru-RU"/>
              </w:rPr>
            </w:pPr>
            <w:r w:rsidRPr="004F0FBE">
              <w:rPr>
                <w:rFonts w:eastAsia="Yu Mincho" w:cs="Times New Roman"/>
                <w:sz w:val="20"/>
                <w:szCs w:val="20"/>
                <w:lang w:eastAsia="ru-RU"/>
              </w:rPr>
              <w:t>6</w:t>
            </w:r>
          </w:p>
        </w:tc>
        <w:tc>
          <w:tcPr>
            <w:tcW w:w="1986" w:type="dxa"/>
            <w:vMerge w:val="restart"/>
            <w:shd w:val="clear" w:color="auto" w:fill="auto"/>
          </w:tcPr>
          <w:p w14:paraId="608E133E"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Костюм спортивный парадный</w:t>
            </w:r>
          </w:p>
        </w:tc>
        <w:tc>
          <w:tcPr>
            <w:tcW w:w="1275" w:type="dxa"/>
            <w:vMerge w:val="restart"/>
            <w:shd w:val="clear" w:color="auto" w:fill="auto"/>
          </w:tcPr>
          <w:p w14:paraId="458508F7"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14.19.12.110</w:t>
            </w:r>
          </w:p>
        </w:tc>
        <w:tc>
          <w:tcPr>
            <w:tcW w:w="425" w:type="dxa"/>
            <w:shd w:val="clear" w:color="auto" w:fill="auto"/>
          </w:tcPr>
          <w:p w14:paraId="1BB5C499"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2743E565"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Общие требования</w:t>
            </w:r>
          </w:p>
        </w:tc>
        <w:tc>
          <w:tcPr>
            <w:tcW w:w="5100" w:type="dxa"/>
            <w:shd w:val="clear" w:color="auto" w:fill="auto"/>
          </w:tcPr>
          <w:p w14:paraId="72C415ED" w14:textId="4C06CE92"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 xml:space="preserve">Костюм состоит из </w:t>
            </w:r>
            <w:r w:rsidRPr="004F0FBE">
              <w:rPr>
                <w:rFonts w:eastAsia="Times New Roman" w:cs="Times New Roman"/>
                <w:sz w:val="20"/>
                <w:szCs w:val="20"/>
                <w:lang w:eastAsia="ru-RU"/>
              </w:rPr>
              <w:t>олимпийки</w:t>
            </w:r>
            <w:r w:rsidRPr="00822B7B">
              <w:rPr>
                <w:rFonts w:eastAsia="Times New Roman" w:cs="Times New Roman"/>
                <w:sz w:val="20"/>
                <w:szCs w:val="20"/>
                <w:lang w:eastAsia="ru-RU"/>
              </w:rPr>
              <w:t xml:space="preserve"> и спортивных брюк. Все швы </w:t>
            </w:r>
            <w:proofErr w:type="spellStart"/>
            <w:r w:rsidRPr="00822B7B">
              <w:rPr>
                <w:rFonts w:eastAsia="Times New Roman" w:cs="Times New Roman"/>
                <w:sz w:val="20"/>
                <w:szCs w:val="20"/>
                <w:lang w:eastAsia="ru-RU"/>
              </w:rPr>
              <w:t>стачены</w:t>
            </w:r>
            <w:proofErr w:type="spellEnd"/>
            <w:r w:rsidRPr="00822B7B">
              <w:rPr>
                <w:rFonts w:eastAsia="Times New Roman" w:cs="Times New Roman"/>
                <w:sz w:val="20"/>
                <w:szCs w:val="20"/>
                <w:lang w:eastAsia="ru-RU"/>
              </w:rPr>
              <w:t xml:space="preserve"> на оверлоке и выполнены ровными строчками без пропуска стежков и обрыва нитей, с равномерным натяжением ниток, без прорубания материала в швах. Концы строчек в швах закреплены. </w:t>
            </w:r>
            <w:r w:rsidRPr="00822B7B">
              <w:rPr>
                <w:rFonts w:eastAsia="Times New Roman" w:cs="Times New Roman"/>
                <w:sz w:val="20"/>
                <w:szCs w:val="20"/>
                <w:lang w:eastAsia="ru-RU"/>
              </w:rPr>
              <w:lastRenderedPageBreak/>
              <w:t>Цвет ниток соответствует цвету основной ткани</w:t>
            </w:r>
          </w:p>
        </w:tc>
        <w:tc>
          <w:tcPr>
            <w:tcW w:w="851" w:type="dxa"/>
            <w:vMerge w:val="restart"/>
            <w:shd w:val="clear" w:color="auto" w:fill="auto"/>
          </w:tcPr>
          <w:p w14:paraId="678A14D0"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roofErr w:type="spellStart"/>
            <w:r w:rsidRPr="00822B7B">
              <w:rPr>
                <w:rFonts w:eastAsia="Times New Roman" w:cs="Times New Roman"/>
                <w:sz w:val="20"/>
                <w:szCs w:val="20"/>
                <w:lang w:eastAsia="ru-RU"/>
              </w:rPr>
              <w:lastRenderedPageBreak/>
              <w:t>Компл</w:t>
            </w:r>
            <w:proofErr w:type="spellEnd"/>
            <w:r w:rsidRPr="00822B7B">
              <w:rPr>
                <w:rFonts w:eastAsia="Times New Roman" w:cs="Times New Roman"/>
                <w:sz w:val="20"/>
                <w:szCs w:val="20"/>
                <w:lang w:eastAsia="ru-RU"/>
              </w:rPr>
              <w:t>.</w:t>
            </w:r>
          </w:p>
        </w:tc>
        <w:tc>
          <w:tcPr>
            <w:tcW w:w="712" w:type="dxa"/>
            <w:vMerge w:val="restart"/>
            <w:shd w:val="clear" w:color="auto" w:fill="auto"/>
          </w:tcPr>
          <w:p w14:paraId="374D692C" w14:textId="044C36EC"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5</w:t>
            </w:r>
          </w:p>
        </w:tc>
        <w:tc>
          <w:tcPr>
            <w:tcW w:w="3117" w:type="dxa"/>
            <w:vMerge w:val="restart"/>
          </w:tcPr>
          <w:p w14:paraId="2FC88F42"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 xml:space="preserve">В соответствии с ПП РФ от 23.12.2024 № 1875 установлен </w:t>
            </w:r>
            <w:r w:rsidRPr="00822B7B">
              <w:rPr>
                <w:rFonts w:eastAsia="Times New Roman" w:cs="Times New Roman"/>
                <w:sz w:val="20"/>
                <w:szCs w:val="20"/>
                <w:u w:val="single"/>
                <w:lang w:eastAsia="ru-RU"/>
              </w:rPr>
              <w:t xml:space="preserve">запрет </w:t>
            </w:r>
            <w:r w:rsidRPr="00822B7B">
              <w:rPr>
                <w:rFonts w:eastAsia="Times New Roman" w:cs="Times New Roman"/>
                <w:sz w:val="20"/>
                <w:szCs w:val="20"/>
                <w:lang w:eastAsia="ru-RU"/>
              </w:rPr>
              <w:t>закупок товаров, происходящих из иностранных государств</w:t>
            </w:r>
          </w:p>
          <w:p w14:paraId="3C2C9B63"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lastRenderedPageBreak/>
              <w:t xml:space="preserve">Не применяется на основании </w:t>
            </w:r>
            <w:proofErr w:type="spellStart"/>
            <w:r w:rsidRPr="00822B7B">
              <w:rPr>
                <w:rFonts w:eastAsia="Times New Roman" w:cs="Times New Roman"/>
                <w:sz w:val="20"/>
                <w:szCs w:val="20"/>
                <w:lang w:eastAsia="ru-RU"/>
              </w:rPr>
              <w:t>п.п</w:t>
            </w:r>
            <w:proofErr w:type="spellEnd"/>
            <w:r w:rsidRPr="00822B7B">
              <w:rPr>
                <w:rFonts w:eastAsia="Times New Roman" w:cs="Times New Roman"/>
                <w:sz w:val="20"/>
                <w:szCs w:val="20"/>
                <w:lang w:eastAsia="ru-RU"/>
              </w:rPr>
              <w:t xml:space="preserve"> и) п.5 ПП РФ от 23.12.2024 № 1875</w:t>
            </w:r>
          </w:p>
        </w:tc>
      </w:tr>
      <w:tr w:rsidR="004F0FBE" w:rsidRPr="004F0FBE" w14:paraId="2FCC7BD2" w14:textId="77777777" w:rsidTr="004F0FBE">
        <w:tblPrEx>
          <w:shd w:val="clear" w:color="auto" w:fill="auto"/>
        </w:tblPrEx>
        <w:trPr>
          <w:trHeight w:val="20"/>
        </w:trPr>
        <w:tc>
          <w:tcPr>
            <w:tcW w:w="424" w:type="dxa"/>
            <w:vMerge/>
            <w:shd w:val="clear" w:color="auto" w:fill="auto"/>
          </w:tcPr>
          <w:p w14:paraId="61BA613D" w14:textId="77777777" w:rsidR="004F0FBE" w:rsidRPr="00822B7B"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46315DB1"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6EE424CB"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41646340"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4340707B" w14:textId="4C22EA5C" w:rsidR="004F0FBE" w:rsidRPr="00822B7B"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Состав ткани</w:t>
            </w:r>
          </w:p>
        </w:tc>
        <w:tc>
          <w:tcPr>
            <w:tcW w:w="5100" w:type="dxa"/>
            <w:shd w:val="clear" w:color="auto" w:fill="auto"/>
          </w:tcPr>
          <w:p w14:paraId="1A27FD8C" w14:textId="0B7554C6" w:rsidR="004F0FBE" w:rsidRPr="00822B7B"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100% полиэстер</w:t>
            </w:r>
          </w:p>
        </w:tc>
        <w:tc>
          <w:tcPr>
            <w:tcW w:w="851" w:type="dxa"/>
            <w:vMerge/>
            <w:shd w:val="clear" w:color="auto" w:fill="auto"/>
          </w:tcPr>
          <w:p w14:paraId="0B3695B1"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481952C2"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0E88C3CE"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0B91BA56" w14:textId="77777777" w:rsidTr="004F0FBE">
        <w:tblPrEx>
          <w:shd w:val="clear" w:color="auto" w:fill="auto"/>
        </w:tblPrEx>
        <w:trPr>
          <w:trHeight w:val="20"/>
        </w:trPr>
        <w:tc>
          <w:tcPr>
            <w:tcW w:w="424" w:type="dxa"/>
            <w:vMerge/>
            <w:shd w:val="clear" w:color="auto" w:fill="auto"/>
          </w:tcPr>
          <w:p w14:paraId="29FDABA7"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03AEFCF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6B2B344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738213A9" w14:textId="77777777" w:rsidR="004F0FBE" w:rsidRPr="004F0FBE"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60392252" w14:textId="1289E50A" w:rsidR="004F0FBE" w:rsidRPr="004F0FBE" w:rsidRDefault="004F0FBE" w:rsidP="004F0FBE">
            <w:pPr>
              <w:widowControl w:val="0"/>
              <w:spacing w:after="0" w:line="240" w:lineRule="auto"/>
              <w:ind w:left="57" w:right="57"/>
              <w:rPr>
                <w:rStyle w:val="af9"/>
                <w:rFonts w:cs="Times New Roman"/>
                <w:b w:val="0"/>
                <w:sz w:val="20"/>
                <w:szCs w:val="20"/>
              </w:rPr>
            </w:pPr>
            <w:r w:rsidRPr="004F0FBE">
              <w:rPr>
                <w:rStyle w:val="af9"/>
                <w:rFonts w:cs="Times New Roman"/>
                <w:b w:val="0"/>
                <w:sz w:val="20"/>
                <w:szCs w:val="20"/>
              </w:rPr>
              <w:t xml:space="preserve">Маркировка  </w:t>
            </w:r>
          </w:p>
        </w:tc>
        <w:tc>
          <w:tcPr>
            <w:tcW w:w="5100" w:type="dxa"/>
            <w:shd w:val="clear" w:color="auto" w:fill="auto"/>
          </w:tcPr>
          <w:p w14:paraId="0AE67B3C" w14:textId="4F247F15" w:rsidR="004F0FBE" w:rsidRPr="004F0FBE" w:rsidRDefault="004F0FBE" w:rsidP="004F0FBE">
            <w:pPr>
              <w:widowControl w:val="0"/>
              <w:snapToGrid w:val="0"/>
              <w:spacing w:after="0" w:line="240" w:lineRule="auto"/>
              <w:ind w:left="57" w:right="57"/>
              <w:rPr>
                <w:rStyle w:val="af9"/>
                <w:rFonts w:cs="Times New Roman"/>
                <w:b w:val="0"/>
                <w:sz w:val="20"/>
                <w:szCs w:val="20"/>
              </w:rPr>
            </w:pPr>
            <w:r w:rsidRPr="004F0FBE">
              <w:rPr>
                <w:rFonts w:cs="Times New Roman"/>
                <w:sz w:val="20"/>
                <w:szCs w:val="20"/>
              </w:rPr>
              <w:t>На вшивной этикетке (ярлыке) указаны состав ткани, размер, страна производства, символы по уходу. Выполнена из текстильного материала</w:t>
            </w:r>
          </w:p>
        </w:tc>
        <w:tc>
          <w:tcPr>
            <w:tcW w:w="851" w:type="dxa"/>
            <w:vMerge/>
            <w:shd w:val="clear" w:color="auto" w:fill="auto"/>
          </w:tcPr>
          <w:p w14:paraId="47125F4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26DED0C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4CFC7141"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097C4D2B" w14:textId="77777777" w:rsidTr="004F0FBE">
        <w:tblPrEx>
          <w:shd w:val="clear" w:color="auto" w:fill="auto"/>
        </w:tblPrEx>
        <w:trPr>
          <w:trHeight w:val="20"/>
        </w:trPr>
        <w:tc>
          <w:tcPr>
            <w:tcW w:w="424" w:type="dxa"/>
            <w:vMerge/>
            <w:shd w:val="clear" w:color="auto" w:fill="auto"/>
          </w:tcPr>
          <w:p w14:paraId="52B6F3CA" w14:textId="77777777" w:rsidR="004F0FBE" w:rsidRPr="00822B7B"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4FB377AE"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33032C3F"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1BC54528"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79FAC1F4" w14:textId="1041C17D"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4F0FBE">
              <w:rPr>
                <w:rStyle w:val="af9"/>
                <w:rFonts w:cs="Times New Roman"/>
                <w:b w:val="0"/>
                <w:sz w:val="20"/>
                <w:szCs w:val="20"/>
              </w:rPr>
              <w:t>Структура ткани олимпийки</w:t>
            </w:r>
          </w:p>
        </w:tc>
        <w:tc>
          <w:tcPr>
            <w:tcW w:w="5100" w:type="dxa"/>
            <w:shd w:val="clear" w:color="auto" w:fill="auto"/>
          </w:tcPr>
          <w:p w14:paraId="23EFB736" w14:textId="6D9E1A0C" w:rsidR="004F0FBE" w:rsidRPr="00822B7B"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Style w:val="af9"/>
                <w:rFonts w:cs="Times New Roman"/>
                <w:b w:val="0"/>
                <w:sz w:val="20"/>
                <w:szCs w:val="20"/>
              </w:rPr>
              <w:t>Высокоэластичное трикотажное полотно</w:t>
            </w:r>
          </w:p>
        </w:tc>
        <w:tc>
          <w:tcPr>
            <w:tcW w:w="851" w:type="dxa"/>
            <w:vMerge/>
            <w:shd w:val="clear" w:color="auto" w:fill="auto"/>
          </w:tcPr>
          <w:p w14:paraId="3E5458FA"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44E637CD"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4EF78A2A"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09BF93D8" w14:textId="77777777" w:rsidTr="004F0FBE">
        <w:tblPrEx>
          <w:shd w:val="clear" w:color="auto" w:fill="auto"/>
        </w:tblPrEx>
        <w:trPr>
          <w:trHeight w:val="20"/>
        </w:trPr>
        <w:tc>
          <w:tcPr>
            <w:tcW w:w="424" w:type="dxa"/>
            <w:vMerge/>
            <w:shd w:val="clear" w:color="auto" w:fill="auto"/>
          </w:tcPr>
          <w:p w14:paraId="00A93148" w14:textId="77777777" w:rsidR="004F0FBE" w:rsidRPr="00822B7B"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75D455A5"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6DE68783"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3FE9999C"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7FB6DA99" w14:textId="376F0E71"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4F0FBE">
              <w:rPr>
                <w:rStyle w:val="af9"/>
                <w:rFonts w:cs="Times New Roman"/>
                <w:b w:val="0"/>
                <w:sz w:val="20"/>
                <w:szCs w:val="20"/>
              </w:rPr>
              <w:t xml:space="preserve">Тип кроя </w:t>
            </w:r>
            <w:r w:rsidRPr="004F0FBE">
              <w:rPr>
                <w:rStyle w:val="af9"/>
                <w:rFonts w:cs="Times New Roman"/>
                <w:b w:val="0"/>
                <w:sz w:val="20"/>
                <w:szCs w:val="20"/>
              </w:rPr>
              <w:t>олимпийки</w:t>
            </w:r>
          </w:p>
        </w:tc>
        <w:tc>
          <w:tcPr>
            <w:tcW w:w="5100" w:type="dxa"/>
            <w:shd w:val="clear" w:color="auto" w:fill="auto"/>
          </w:tcPr>
          <w:p w14:paraId="24ED1320" w14:textId="0782A59B" w:rsidR="004F0FBE" w:rsidRPr="00822B7B"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ab/>
              <w:t>Прямой, не излишне свободный (</w:t>
            </w:r>
            <w:proofErr w:type="spellStart"/>
            <w:r w:rsidRPr="004F0FBE">
              <w:rPr>
                <w:rFonts w:cs="Times New Roman"/>
                <w:sz w:val="20"/>
                <w:szCs w:val="20"/>
              </w:rPr>
              <w:t>оверсайз</w:t>
            </w:r>
            <w:proofErr w:type="spellEnd"/>
            <w:r w:rsidRPr="004F0FBE">
              <w:rPr>
                <w:rFonts w:cs="Times New Roman"/>
                <w:sz w:val="20"/>
                <w:szCs w:val="20"/>
              </w:rPr>
              <w:t>) и не обтягивающей</w:t>
            </w:r>
          </w:p>
        </w:tc>
        <w:tc>
          <w:tcPr>
            <w:tcW w:w="851" w:type="dxa"/>
            <w:vMerge/>
            <w:shd w:val="clear" w:color="auto" w:fill="auto"/>
          </w:tcPr>
          <w:p w14:paraId="360369B3"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3BFABEE9"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1D7AC40B"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237ED7F4" w14:textId="77777777" w:rsidTr="004F0FBE">
        <w:tblPrEx>
          <w:shd w:val="clear" w:color="auto" w:fill="auto"/>
        </w:tblPrEx>
        <w:trPr>
          <w:trHeight w:val="20"/>
        </w:trPr>
        <w:tc>
          <w:tcPr>
            <w:tcW w:w="424" w:type="dxa"/>
            <w:vMerge/>
            <w:shd w:val="clear" w:color="auto" w:fill="auto"/>
          </w:tcPr>
          <w:p w14:paraId="3F60066C"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61E32C6F"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632C77F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3C021551" w14:textId="77777777" w:rsidR="004F0FBE" w:rsidRPr="004F0FBE"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36F8AA2E" w14:textId="2AD8DA13"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822B7B">
              <w:rPr>
                <w:rFonts w:eastAsia="Times New Roman" w:cs="Times New Roman"/>
                <w:sz w:val="20"/>
                <w:szCs w:val="20"/>
                <w:lang w:eastAsia="ru-RU"/>
              </w:rPr>
              <w:t>Цвет</w:t>
            </w:r>
            <w:r w:rsidRPr="004F0FBE">
              <w:rPr>
                <w:rFonts w:eastAsia="Times New Roman" w:cs="Times New Roman"/>
                <w:sz w:val="20"/>
                <w:szCs w:val="20"/>
                <w:lang w:eastAsia="ru-RU"/>
              </w:rPr>
              <w:t xml:space="preserve"> олимпийки </w:t>
            </w:r>
          </w:p>
        </w:tc>
        <w:tc>
          <w:tcPr>
            <w:tcW w:w="5100" w:type="dxa"/>
            <w:shd w:val="clear" w:color="auto" w:fill="auto"/>
          </w:tcPr>
          <w:p w14:paraId="7CA573CF" w14:textId="40AC5C64"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eastAsia="Times New Roman" w:cs="Times New Roman"/>
                <w:sz w:val="20"/>
                <w:szCs w:val="20"/>
                <w:lang w:eastAsia="ar-SA"/>
              </w:rPr>
              <w:t>Синий васильковый,</w:t>
            </w:r>
            <w:r w:rsidRPr="004F0FBE">
              <w:rPr>
                <w:rFonts w:cs="Times New Roman"/>
                <w:sz w:val="20"/>
                <w:szCs w:val="20"/>
              </w:rPr>
              <w:t xml:space="preserve"> </w:t>
            </w:r>
            <w:r w:rsidRPr="004F0FBE">
              <w:rPr>
                <w:rFonts w:eastAsia="Times New Roman" w:cs="Times New Roman"/>
                <w:sz w:val="20"/>
                <w:szCs w:val="20"/>
                <w:lang w:eastAsia="ar-SA"/>
              </w:rPr>
              <w:t>допускается изменение цвета по согласованию с заказчиком</w:t>
            </w:r>
          </w:p>
        </w:tc>
        <w:tc>
          <w:tcPr>
            <w:tcW w:w="851" w:type="dxa"/>
            <w:vMerge/>
            <w:shd w:val="clear" w:color="auto" w:fill="auto"/>
          </w:tcPr>
          <w:p w14:paraId="7258C8E1"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531F432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7160A3F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076CA3B5" w14:textId="77777777" w:rsidTr="004F0FBE">
        <w:tblPrEx>
          <w:shd w:val="clear" w:color="auto" w:fill="auto"/>
        </w:tblPrEx>
        <w:trPr>
          <w:trHeight w:val="20"/>
        </w:trPr>
        <w:tc>
          <w:tcPr>
            <w:tcW w:w="424" w:type="dxa"/>
            <w:vMerge/>
            <w:shd w:val="clear" w:color="auto" w:fill="auto"/>
          </w:tcPr>
          <w:p w14:paraId="542F7F7C"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3D3A9BB4"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0C74123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5BEADEC8" w14:textId="77777777" w:rsidR="004F0FBE" w:rsidRPr="004F0FBE"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5C717798" w14:textId="293A4AD7"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4F0FBE">
              <w:rPr>
                <w:rStyle w:val="af9"/>
                <w:rFonts w:cs="Times New Roman"/>
                <w:b w:val="0"/>
                <w:sz w:val="20"/>
                <w:szCs w:val="20"/>
              </w:rPr>
              <w:t>Длина олимпийки</w:t>
            </w:r>
          </w:p>
        </w:tc>
        <w:tc>
          <w:tcPr>
            <w:tcW w:w="5100" w:type="dxa"/>
            <w:shd w:val="clear" w:color="auto" w:fill="auto"/>
          </w:tcPr>
          <w:p w14:paraId="0805F35D" w14:textId="3C55D2C0"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Ниже линии талии и до линии бедер</w:t>
            </w:r>
          </w:p>
        </w:tc>
        <w:tc>
          <w:tcPr>
            <w:tcW w:w="851" w:type="dxa"/>
            <w:vMerge/>
            <w:shd w:val="clear" w:color="auto" w:fill="auto"/>
          </w:tcPr>
          <w:p w14:paraId="6755F4E6"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67A10BA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2848AEF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6792F7C4" w14:textId="77777777" w:rsidTr="004F0FBE">
        <w:tblPrEx>
          <w:shd w:val="clear" w:color="auto" w:fill="auto"/>
        </w:tblPrEx>
        <w:trPr>
          <w:trHeight w:val="20"/>
        </w:trPr>
        <w:tc>
          <w:tcPr>
            <w:tcW w:w="424" w:type="dxa"/>
            <w:vMerge/>
            <w:shd w:val="clear" w:color="auto" w:fill="auto"/>
          </w:tcPr>
          <w:p w14:paraId="6DD0FACB"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053225C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6FDEEEB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5678FCFB" w14:textId="77777777" w:rsidR="004F0FBE" w:rsidRPr="004F0FBE"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7A8E1800" w14:textId="4382F5E1"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4F0FBE">
              <w:rPr>
                <w:rStyle w:val="af9"/>
                <w:rFonts w:cs="Times New Roman"/>
                <w:b w:val="0"/>
                <w:sz w:val="20"/>
                <w:szCs w:val="20"/>
              </w:rPr>
              <w:t>Тип застежки олимпийки</w:t>
            </w:r>
          </w:p>
        </w:tc>
        <w:tc>
          <w:tcPr>
            <w:tcW w:w="5100" w:type="dxa"/>
            <w:shd w:val="clear" w:color="auto" w:fill="auto"/>
          </w:tcPr>
          <w:p w14:paraId="383BAAA4" w14:textId="121F8252"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Пластиковая молния по всей длине, с защитным клапаном на воротнике. Бегунок автоматический или полуавтоматический. Материал бегунка</w:t>
            </w:r>
            <w:r w:rsidRPr="004F0FBE">
              <w:rPr>
                <w:rFonts w:cs="Times New Roman"/>
                <w:sz w:val="20"/>
                <w:szCs w:val="20"/>
              </w:rPr>
              <w:tab/>
              <w:t xml:space="preserve"> пластик или металл. Цвет молнии и бегунка соответствует цвету изделия</w:t>
            </w:r>
          </w:p>
        </w:tc>
        <w:tc>
          <w:tcPr>
            <w:tcW w:w="851" w:type="dxa"/>
            <w:vMerge/>
            <w:shd w:val="clear" w:color="auto" w:fill="auto"/>
          </w:tcPr>
          <w:p w14:paraId="640E2C1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0EBF733D"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61B493B2"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056AC998" w14:textId="77777777" w:rsidTr="004F0FBE">
        <w:tblPrEx>
          <w:shd w:val="clear" w:color="auto" w:fill="auto"/>
        </w:tblPrEx>
        <w:trPr>
          <w:trHeight w:val="20"/>
        </w:trPr>
        <w:tc>
          <w:tcPr>
            <w:tcW w:w="424" w:type="dxa"/>
            <w:vMerge/>
            <w:shd w:val="clear" w:color="auto" w:fill="auto"/>
          </w:tcPr>
          <w:p w14:paraId="0C380DD2"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5D76EF2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36C292E6"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618A5D91" w14:textId="77777777" w:rsidR="004F0FBE" w:rsidRPr="004F0FBE"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14345F9E" w14:textId="5DD74580"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4F0FBE">
              <w:rPr>
                <w:rStyle w:val="af9"/>
                <w:rFonts w:cs="Times New Roman"/>
                <w:b w:val="0"/>
                <w:sz w:val="20"/>
                <w:szCs w:val="20"/>
              </w:rPr>
              <w:t>Тип рукава</w:t>
            </w:r>
          </w:p>
        </w:tc>
        <w:tc>
          <w:tcPr>
            <w:tcW w:w="5100" w:type="dxa"/>
            <w:shd w:val="clear" w:color="auto" w:fill="auto"/>
          </w:tcPr>
          <w:p w14:paraId="3844DF01" w14:textId="269224CE"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 xml:space="preserve">Рукав длинный (до запястья). Классический реглан, цельнокроеный с плечевой частью переда и спинки либо </w:t>
            </w:r>
            <w:proofErr w:type="spellStart"/>
            <w:r w:rsidRPr="004F0FBE">
              <w:rPr>
                <w:rFonts w:cs="Times New Roman"/>
                <w:sz w:val="20"/>
                <w:szCs w:val="20"/>
              </w:rPr>
              <w:t>втачной</w:t>
            </w:r>
            <w:proofErr w:type="spellEnd"/>
            <w:r w:rsidRPr="004F0FBE">
              <w:rPr>
                <w:rFonts w:cs="Times New Roman"/>
                <w:sz w:val="20"/>
                <w:szCs w:val="20"/>
              </w:rPr>
              <w:t xml:space="preserve"> по диагональной линии. Шов ровный, без перекосов. С внешней стороны рукавов в верхней части плеча предусмотрен декоративный шов и принт светлого или контрастного цвета. Конструкция должна обеспечивать свободу движений рук при поднятии, отведении назад</w:t>
            </w:r>
          </w:p>
        </w:tc>
        <w:tc>
          <w:tcPr>
            <w:tcW w:w="851" w:type="dxa"/>
            <w:vMerge/>
            <w:shd w:val="clear" w:color="auto" w:fill="auto"/>
          </w:tcPr>
          <w:p w14:paraId="452C0274"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4466F4D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3CCC51C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335B2F0F" w14:textId="77777777" w:rsidTr="004F0FBE">
        <w:tblPrEx>
          <w:shd w:val="clear" w:color="auto" w:fill="auto"/>
        </w:tblPrEx>
        <w:trPr>
          <w:trHeight w:val="20"/>
        </w:trPr>
        <w:tc>
          <w:tcPr>
            <w:tcW w:w="424" w:type="dxa"/>
            <w:vMerge/>
            <w:shd w:val="clear" w:color="auto" w:fill="auto"/>
          </w:tcPr>
          <w:p w14:paraId="6CC46E75"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46CE7F1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7AEE16C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1AECBB71" w14:textId="77777777" w:rsidR="004F0FBE" w:rsidRPr="004F0FBE"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06DFAE4E" w14:textId="4F9ABC7D"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4F0FBE">
              <w:rPr>
                <w:rStyle w:val="af9"/>
                <w:rFonts w:cs="Times New Roman"/>
                <w:b w:val="0"/>
                <w:sz w:val="20"/>
                <w:szCs w:val="20"/>
              </w:rPr>
              <w:t xml:space="preserve">Воротник </w:t>
            </w:r>
          </w:p>
        </w:tc>
        <w:tc>
          <w:tcPr>
            <w:tcW w:w="5100" w:type="dxa"/>
            <w:shd w:val="clear" w:color="auto" w:fill="auto"/>
          </w:tcPr>
          <w:p w14:paraId="4E2E880E" w14:textId="7E3DF673"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Воротник-стойка. Высота не менее 3 см, плотно прилегающий к шее сзади и по бокам</w:t>
            </w:r>
          </w:p>
        </w:tc>
        <w:tc>
          <w:tcPr>
            <w:tcW w:w="851" w:type="dxa"/>
            <w:vMerge/>
            <w:shd w:val="clear" w:color="auto" w:fill="auto"/>
          </w:tcPr>
          <w:p w14:paraId="6A2650E2"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5AF9D91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3E0A7C9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2601BCA6" w14:textId="77777777" w:rsidTr="004F0FBE">
        <w:tblPrEx>
          <w:shd w:val="clear" w:color="auto" w:fill="auto"/>
        </w:tblPrEx>
        <w:trPr>
          <w:trHeight w:val="20"/>
        </w:trPr>
        <w:tc>
          <w:tcPr>
            <w:tcW w:w="424" w:type="dxa"/>
            <w:vMerge/>
            <w:shd w:val="clear" w:color="auto" w:fill="auto"/>
          </w:tcPr>
          <w:p w14:paraId="4C2929BE"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623328F3"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5FB6E4B1"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06704228" w14:textId="77777777" w:rsidR="004F0FBE" w:rsidRPr="004F0FBE"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1BA6A292" w14:textId="2A24A153"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4F0FBE">
              <w:rPr>
                <w:rStyle w:val="af9"/>
                <w:rFonts w:cs="Times New Roman"/>
                <w:b w:val="0"/>
                <w:sz w:val="20"/>
                <w:szCs w:val="20"/>
              </w:rPr>
              <w:t>Карманы олимпийки</w:t>
            </w:r>
          </w:p>
        </w:tc>
        <w:tc>
          <w:tcPr>
            <w:tcW w:w="5100" w:type="dxa"/>
            <w:shd w:val="clear" w:color="auto" w:fill="auto"/>
          </w:tcPr>
          <w:p w14:paraId="62B76AB1" w14:textId="5A4DB741"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Два прорезных боковых кармана. Карманы функциональные, глубиной не менее 15 см. Карманы застегиваться на молнию. Молния неразъемная, пластиковая, прикрытая планкой из основной ткани. Бегунок автоматический; полуавтоматический. Материал бегунка</w:t>
            </w:r>
            <w:r w:rsidRPr="004F0FBE">
              <w:rPr>
                <w:rFonts w:cs="Times New Roman"/>
                <w:sz w:val="20"/>
                <w:szCs w:val="20"/>
              </w:rPr>
              <w:tab/>
              <w:t xml:space="preserve"> пластик или металл. Цвет молнии и бегунка соответствует цвету изделия</w:t>
            </w:r>
          </w:p>
        </w:tc>
        <w:tc>
          <w:tcPr>
            <w:tcW w:w="851" w:type="dxa"/>
            <w:vMerge/>
            <w:shd w:val="clear" w:color="auto" w:fill="auto"/>
          </w:tcPr>
          <w:p w14:paraId="3184F639"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54E6AE1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30B189D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54302400" w14:textId="77777777" w:rsidTr="004F0FBE">
        <w:tblPrEx>
          <w:shd w:val="clear" w:color="auto" w:fill="auto"/>
        </w:tblPrEx>
        <w:trPr>
          <w:trHeight w:val="20"/>
        </w:trPr>
        <w:tc>
          <w:tcPr>
            <w:tcW w:w="424" w:type="dxa"/>
            <w:vMerge/>
            <w:shd w:val="clear" w:color="auto" w:fill="auto"/>
          </w:tcPr>
          <w:p w14:paraId="2BAEE0FB"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6EF9CB42"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7FF7872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5608DDD3" w14:textId="77777777" w:rsidR="004F0FBE" w:rsidRPr="004F0FBE"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2D32CED4" w14:textId="727C2B1A"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4F0FBE">
              <w:rPr>
                <w:rStyle w:val="af9"/>
                <w:rFonts w:cs="Times New Roman"/>
                <w:b w:val="0"/>
                <w:sz w:val="20"/>
                <w:szCs w:val="20"/>
              </w:rPr>
              <w:t>Низ олимпийки и рукавов</w:t>
            </w:r>
          </w:p>
        </w:tc>
        <w:tc>
          <w:tcPr>
            <w:tcW w:w="5100" w:type="dxa"/>
            <w:shd w:val="clear" w:color="auto" w:fill="auto"/>
          </w:tcPr>
          <w:p w14:paraId="1135796E" w14:textId="208E7344"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Низ изделия и рукавов обработаны притачной манжетой шириной не менее 4 см до 6 см из основной ткани</w:t>
            </w:r>
          </w:p>
        </w:tc>
        <w:tc>
          <w:tcPr>
            <w:tcW w:w="851" w:type="dxa"/>
            <w:vMerge/>
            <w:shd w:val="clear" w:color="auto" w:fill="auto"/>
          </w:tcPr>
          <w:p w14:paraId="4B801F5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0D3F372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4D33B83F"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6ABFDF2D" w14:textId="77777777" w:rsidTr="004F0FBE">
        <w:tblPrEx>
          <w:shd w:val="clear" w:color="auto" w:fill="auto"/>
        </w:tblPrEx>
        <w:trPr>
          <w:trHeight w:val="20"/>
        </w:trPr>
        <w:tc>
          <w:tcPr>
            <w:tcW w:w="424" w:type="dxa"/>
            <w:vMerge/>
            <w:shd w:val="clear" w:color="auto" w:fill="auto"/>
          </w:tcPr>
          <w:p w14:paraId="4902CCF2"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0B7D4871"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6050D97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18B274FB" w14:textId="77777777" w:rsidR="004F0FBE" w:rsidRPr="004F0FBE"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113E8C1D" w14:textId="13E8C40F"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4F0FBE">
              <w:rPr>
                <w:rFonts w:cs="Times New Roman"/>
                <w:sz w:val="20"/>
                <w:szCs w:val="20"/>
                <w:lang w:eastAsia="ru-RU"/>
              </w:rPr>
              <w:t>Нанесение на олимпийку</w:t>
            </w:r>
          </w:p>
        </w:tc>
        <w:tc>
          <w:tcPr>
            <w:tcW w:w="5100" w:type="dxa"/>
            <w:shd w:val="clear" w:color="auto" w:fill="auto"/>
          </w:tcPr>
          <w:p w14:paraId="27920097" w14:textId="44741B04"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lang w:eastAsia="ru-RU"/>
              </w:rPr>
              <w:t xml:space="preserve">На изделие нанесена надпись: «Мы – спортивный Петербург» в одну строку и логотип заказчика. Макет логотипа, место расположение надписи и логотипа, а также их размеры согласовываются с заказчиком. Нанесение надписи и логотипа производится способом </w:t>
            </w:r>
            <w:proofErr w:type="spellStart"/>
            <w:r w:rsidRPr="004F0FBE">
              <w:rPr>
                <w:rFonts w:cs="Times New Roman"/>
                <w:sz w:val="20"/>
                <w:szCs w:val="20"/>
                <w:lang w:eastAsia="ru-RU"/>
              </w:rPr>
              <w:t>термотрансферной</w:t>
            </w:r>
            <w:proofErr w:type="spellEnd"/>
            <w:r w:rsidRPr="004F0FBE">
              <w:rPr>
                <w:rFonts w:cs="Times New Roman"/>
                <w:sz w:val="20"/>
                <w:szCs w:val="20"/>
                <w:lang w:eastAsia="ru-RU"/>
              </w:rPr>
              <w:t xml:space="preserve"> печати</w:t>
            </w:r>
          </w:p>
        </w:tc>
        <w:tc>
          <w:tcPr>
            <w:tcW w:w="851" w:type="dxa"/>
            <w:vMerge/>
            <w:shd w:val="clear" w:color="auto" w:fill="auto"/>
          </w:tcPr>
          <w:p w14:paraId="272D6258"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13229A5F"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3188DE2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6301FFFD" w14:textId="77777777" w:rsidTr="004F0FBE">
        <w:tblPrEx>
          <w:shd w:val="clear" w:color="auto" w:fill="auto"/>
        </w:tblPrEx>
        <w:trPr>
          <w:trHeight w:val="20"/>
        </w:trPr>
        <w:tc>
          <w:tcPr>
            <w:tcW w:w="424" w:type="dxa"/>
            <w:vMerge/>
            <w:shd w:val="clear" w:color="auto" w:fill="auto"/>
          </w:tcPr>
          <w:p w14:paraId="32D3FF09" w14:textId="77777777" w:rsidR="004F0FBE" w:rsidRPr="00822B7B"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09EBD79C"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37BB3F42"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25769AAC"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52188E34"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bCs/>
                <w:sz w:val="20"/>
                <w:szCs w:val="20"/>
                <w:lang w:eastAsia="ar-SA"/>
              </w:rPr>
              <w:t>Силуэт брюк</w:t>
            </w:r>
          </w:p>
        </w:tc>
        <w:tc>
          <w:tcPr>
            <w:tcW w:w="5100" w:type="dxa"/>
            <w:shd w:val="clear" w:color="auto" w:fill="auto"/>
          </w:tcPr>
          <w:p w14:paraId="131432F1" w14:textId="4079ADF2" w:rsidR="004F0FBE" w:rsidRPr="00822B7B" w:rsidRDefault="004F0FBE" w:rsidP="004F0FBE">
            <w:pPr>
              <w:widowControl w:val="0"/>
              <w:snapToGrid w:val="0"/>
              <w:spacing w:after="0" w:line="240" w:lineRule="auto"/>
              <w:ind w:left="57" w:right="57"/>
              <w:rPr>
                <w:rFonts w:eastAsia="Times New Roman" w:cs="Times New Roman"/>
                <w:sz w:val="20"/>
                <w:szCs w:val="20"/>
                <w:lang w:eastAsia="ar-SA"/>
              </w:rPr>
            </w:pPr>
            <w:r w:rsidRPr="00822B7B">
              <w:rPr>
                <w:rFonts w:eastAsia="Times New Roman" w:cs="Times New Roman"/>
                <w:sz w:val="20"/>
                <w:szCs w:val="20"/>
                <w:lang w:eastAsia="ar-SA"/>
              </w:rPr>
              <w:t>Прямой</w:t>
            </w:r>
            <w:r w:rsidRPr="004F0FBE">
              <w:rPr>
                <w:rFonts w:eastAsia="Times New Roman" w:cs="Times New Roman"/>
                <w:sz w:val="20"/>
                <w:szCs w:val="20"/>
                <w:lang w:eastAsia="ar-SA"/>
              </w:rPr>
              <w:t xml:space="preserve"> классический, не облегающий</w:t>
            </w:r>
          </w:p>
        </w:tc>
        <w:tc>
          <w:tcPr>
            <w:tcW w:w="851" w:type="dxa"/>
            <w:vMerge/>
            <w:shd w:val="clear" w:color="auto" w:fill="auto"/>
          </w:tcPr>
          <w:p w14:paraId="08F2F70F"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6BFCB411"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5894E42A"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074139D8" w14:textId="77777777" w:rsidTr="004F0FBE">
        <w:tblPrEx>
          <w:shd w:val="clear" w:color="auto" w:fill="auto"/>
        </w:tblPrEx>
        <w:trPr>
          <w:trHeight w:val="20"/>
        </w:trPr>
        <w:tc>
          <w:tcPr>
            <w:tcW w:w="424" w:type="dxa"/>
            <w:vMerge/>
            <w:shd w:val="clear" w:color="auto" w:fill="auto"/>
          </w:tcPr>
          <w:p w14:paraId="7F53BA53"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4A2005A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4985B4A7"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29705478" w14:textId="77777777" w:rsidR="004F0FBE" w:rsidRPr="004F0FBE"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FFFFFF"/>
          </w:tcPr>
          <w:p w14:paraId="5565455A" w14:textId="5C5F3B34" w:rsidR="004F0FBE" w:rsidRPr="004F0FBE" w:rsidRDefault="004F0FBE" w:rsidP="004F0FBE">
            <w:pPr>
              <w:widowControl w:val="0"/>
              <w:spacing w:after="0" w:line="240" w:lineRule="auto"/>
              <w:ind w:left="57" w:right="57"/>
              <w:rPr>
                <w:rFonts w:eastAsia="Times New Roman" w:cs="Times New Roman"/>
                <w:bCs/>
                <w:sz w:val="20"/>
                <w:szCs w:val="20"/>
                <w:lang w:eastAsia="ar-SA"/>
              </w:rPr>
            </w:pPr>
            <w:r w:rsidRPr="004F0FBE">
              <w:rPr>
                <w:rStyle w:val="af9"/>
                <w:rFonts w:cs="Times New Roman"/>
                <w:b w:val="0"/>
                <w:sz w:val="20"/>
                <w:szCs w:val="20"/>
              </w:rPr>
              <w:t>Подкладка</w:t>
            </w:r>
          </w:p>
        </w:tc>
        <w:tc>
          <w:tcPr>
            <w:tcW w:w="5100" w:type="dxa"/>
            <w:shd w:val="clear" w:color="auto" w:fill="FFFFFF"/>
          </w:tcPr>
          <w:p w14:paraId="29226BA8" w14:textId="4C6F16BA" w:rsidR="004F0FBE" w:rsidRPr="004F0FBE" w:rsidRDefault="004F0FBE" w:rsidP="004F0FBE">
            <w:pPr>
              <w:widowControl w:val="0"/>
              <w:snapToGrid w:val="0"/>
              <w:spacing w:after="0" w:line="240" w:lineRule="auto"/>
              <w:ind w:left="57" w:right="57"/>
              <w:rPr>
                <w:rFonts w:eastAsia="Times New Roman" w:cs="Times New Roman"/>
                <w:sz w:val="20"/>
                <w:szCs w:val="20"/>
                <w:lang w:eastAsia="ar-SA"/>
              </w:rPr>
            </w:pPr>
            <w:r w:rsidRPr="004F0FBE">
              <w:rPr>
                <w:rFonts w:cs="Times New Roman"/>
                <w:sz w:val="20"/>
                <w:szCs w:val="20"/>
              </w:rPr>
              <w:t>Полная </w:t>
            </w:r>
            <w:r w:rsidRPr="004F0FBE">
              <w:rPr>
                <w:rStyle w:val="af9"/>
                <w:rFonts w:cs="Times New Roman"/>
                <w:b w:val="0"/>
                <w:sz w:val="20"/>
                <w:szCs w:val="20"/>
              </w:rPr>
              <w:t>сетчатая подкладка</w:t>
            </w:r>
            <w:r w:rsidRPr="004F0FBE">
              <w:rPr>
                <w:rFonts w:cs="Times New Roman"/>
                <w:sz w:val="20"/>
                <w:szCs w:val="20"/>
              </w:rPr>
              <w:t xml:space="preserve"> из 100% полиэстера по всей </w:t>
            </w:r>
            <w:r w:rsidRPr="004F0FBE">
              <w:rPr>
                <w:rFonts w:cs="Times New Roman"/>
                <w:sz w:val="20"/>
                <w:szCs w:val="20"/>
              </w:rPr>
              <w:lastRenderedPageBreak/>
              <w:t>длине брюк</w:t>
            </w:r>
          </w:p>
        </w:tc>
        <w:tc>
          <w:tcPr>
            <w:tcW w:w="851" w:type="dxa"/>
            <w:vMerge/>
            <w:shd w:val="clear" w:color="auto" w:fill="auto"/>
          </w:tcPr>
          <w:p w14:paraId="2888DD55"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259FBC6E"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7C0C846D"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00098CDA" w14:textId="77777777" w:rsidTr="004F0FBE">
        <w:tblPrEx>
          <w:shd w:val="clear" w:color="auto" w:fill="auto"/>
        </w:tblPrEx>
        <w:trPr>
          <w:trHeight w:val="20"/>
        </w:trPr>
        <w:tc>
          <w:tcPr>
            <w:tcW w:w="424" w:type="dxa"/>
            <w:vMerge/>
            <w:shd w:val="clear" w:color="auto" w:fill="auto"/>
          </w:tcPr>
          <w:p w14:paraId="5EC679DB" w14:textId="77777777" w:rsidR="004F0FBE" w:rsidRPr="00822B7B"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7F3DA471"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7ADA73BD"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2997210F"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25DBF89E"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bCs/>
                <w:sz w:val="20"/>
                <w:szCs w:val="20"/>
                <w:lang w:eastAsia="ar-SA"/>
              </w:rPr>
              <w:t>Длина брюк</w:t>
            </w:r>
          </w:p>
        </w:tc>
        <w:tc>
          <w:tcPr>
            <w:tcW w:w="5100" w:type="dxa"/>
            <w:shd w:val="clear" w:color="auto" w:fill="auto"/>
          </w:tcPr>
          <w:p w14:paraId="02DD99C6" w14:textId="77777777" w:rsidR="004F0FBE" w:rsidRPr="00822B7B" w:rsidRDefault="004F0FBE" w:rsidP="004F0FBE">
            <w:pPr>
              <w:widowControl w:val="0"/>
              <w:snapToGrid w:val="0"/>
              <w:spacing w:after="0" w:line="240" w:lineRule="auto"/>
              <w:ind w:left="57" w:right="57"/>
              <w:rPr>
                <w:rFonts w:eastAsia="Times New Roman" w:cs="Times New Roman"/>
                <w:sz w:val="20"/>
                <w:szCs w:val="20"/>
                <w:lang w:eastAsia="ar-SA"/>
              </w:rPr>
            </w:pPr>
            <w:r w:rsidRPr="00822B7B">
              <w:rPr>
                <w:rFonts w:eastAsia="Times New Roman" w:cs="Times New Roman"/>
                <w:sz w:val="20"/>
                <w:szCs w:val="20"/>
                <w:lang w:eastAsia="ar-SA"/>
              </w:rPr>
              <w:t>Классическая (полная). Низ брюк доходит до щиколотки или слегка ее прикрывает. Отсутствие эффекта "</w:t>
            </w:r>
            <w:proofErr w:type="spellStart"/>
            <w:r w:rsidRPr="00822B7B">
              <w:rPr>
                <w:rFonts w:eastAsia="Times New Roman" w:cs="Times New Roman"/>
                <w:sz w:val="20"/>
                <w:szCs w:val="20"/>
                <w:lang w:eastAsia="ar-SA"/>
              </w:rPr>
              <w:t>капри</w:t>
            </w:r>
            <w:proofErr w:type="spellEnd"/>
            <w:r w:rsidRPr="00822B7B">
              <w:rPr>
                <w:rFonts w:eastAsia="Times New Roman" w:cs="Times New Roman"/>
                <w:sz w:val="20"/>
                <w:szCs w:val="20"/>
                <w:lang w:eastAsia="ar-SA"/>
              </w:rPr>
              <w:t>" или "избыточной длины, собирающейся в гармошку"</w:t>
            </w:r>
          </w:p>
        </w:tc>
        <w:tc>
          <w:tcPr>
            <w:tcW w:w="851" w:type="dxa"/>
            <w:vMerge/>
            <w:shd w:val="clear" w:color="auto" w:fill="auto"/>
          </w:tcPr>
          <w:p w14:paraId="0A60E247"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41D56AC1"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336D37FC"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5840E4B1" w14:textId="77777777" w:rsidTr="004F0FBE">
        <w:tblPrEx>
          <w:shd w:val="clear" w:color="auto" w:fill="auto"/>
        </w:tblPrEx>
        <w:trPr>
          <w:trHeight w:val="20"/>
        </w:trPr>
        <w:tc>
          <w:tcPr>
            <w:tcW w:w="424" w:type="dxa"/>
            <w:vMerge/>
            <w:shd w:val="clear" w:color="auto" w:fill="auto"/>
          </w:tcPr>
          <w:p w14:paraId="096D338E" w14:textId="77777777" w:rsidR="004F0FBE" w:rsidRPr="00822B7B"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3D5F9672"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171B5BF7"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0FA3DE1D"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1C8CA7AC"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Посадка брюк по талии</w:t>
            </w:r>
          </w:p>
        </w:tc>
        <w:tc>
          <w:tcPr>
            <w:tcW w:w="5100" w:type="dxa"/>
            <w:shd w:val="clear" w:color="auto" w:fill="auto"/>
          </w:tcPr>
          <w:p w14:paraId="5B09409B"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ab/>
              <w:t>Средняя посадка</w:t>
            </w:r>
          </w:p>
        </w:tc>
        <w:tc>
          <w:tcPr>
            <w:tcW w:w="851" w:type="dxa"/>
            <w:vMerge/>
            <w:shd w:val="clear" w:color="auto" w:fill="auto"/>
          </w:tcPr>
          <w:p w14:paraId="0D007352"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6554D1AD"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01FCBF3B"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70EEC0FA" w14:textId="77777777" w:rsidTr="004F0FBE">
        <w:tblPrEx>
          <w:shd w:val="clear" w:color="auto" w:fill="auto"/>
        </w:tblPrEx>
        <w:trPr>
          <w:trHeight w:val="20"/>
        </w:trPr>
        <w:tc>
          <w:tcPr>
            <w:tcW w:w="424" w:type="dxa"/>
            <w:vMerge/>
            <w:shd w:val="clear" w:color="auto" w:fill="auto"/>
          </w:tcPr>
          <w:p w14:paraId="27CA54F5" w14:textId="77777777" w:rsidR="004F0FBE" w:rsidRPr="00822B7B"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1829F1C7"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1C2D30AB"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0CB0CDA4"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75CDC4EC"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Пояс брюк</w:t>
            </w:r>
          </w:p>
        </w:tc>
        <w:tc>
          <w:tcPr>
            <w:tcW w:w="5100" w:type="dxa"/>
            <w:shd w:val="clear" w:color="auto" w:fill="auto"/>
          </w:tcPr>
          <w:p w14:paraId="72088259" w14:textId="0BA100C8"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Эластичный, резинка шириной не менее 2 см, вшитая в верхний край пояса, с регулировочным плоским или круглым шнурком в цвет основной ткани с пластиковыми или металлическими </w:t>
            </w:r>
            <w:proofErr w:type="spellStart"/>
            <w:r w:rsidRPr="004F0FBE">
              <w:rPr>
                <w:rFonts w:eastAsia="Times New Roman" w:cs="Times New Roman"/>
                <w:sz w:val="20"/>
                <w:szCs w:val="20"/>
                <w:lang w:eastAsia="ru-RU"/>
              </w:rPr>
              <w:t>эглетами</w:t>
            </w:r>
            <w:proofErr w:type="spellEnd"/>
            <w:r w:rsidRPr="004F0FBE">
              <w:rPr>
                <w:rFonts w:eastAsia="Times New Roman" w:cs="Times New Roman"/>
                <w:sz w:val="20"/>
                <w:szCs w:val="20"/>
                <w:lang w:eastAsia="ru-RU"/>
              </w:rPr>
              <w:t xml:space="preserve"> на концах в </w:t>
            </w:r>
            <w:proofErr w:type="spellStart"/>
            <w:r w:rsidRPr="004F0FBE">
              <w:rPr>
                <w:rFonts w:eastAsia="Times New Roman" w:cs="Times New Roman"/>
                <w:sz w:val="20"/>
                <w:szCs w:val="20"/>
                <w:lang w:eastAsia="ru-RU"/>
              </w:rPr>
              <w:t>кулиске</w:t>
            </w:r>
            <w:proofErr w:type="spellEnd"/>
            <w:r w:rsidRPr="004F0FBE">
              <w:rPr>
                <w:rFonts w:eastAsia="Times New Roman" w:cs="Times New Roman"/>
                <w:sz w:val="20"/>
                <w:szCs w:val="20"/>
                <w:lang w:eastAsia="ru-RU"/>
              </w:rPr>
              <w:t xml:space="preserve"> продетый через 2 обработанные петли, расположенные на внутренней поверхности пояса</w:t>
            </w:r>
          </w:p>
        </w:tc>
        <w:tc>
          <w:tcPr>
            <w:tcW w:w="851" w:type="dxa"/>
            <w:vMerge/>
            <w:shd w:val="clear" w:color="auto" w:fill="auto"/>
          </w:tcPr>
          <w:p w14:paraId="4B7D90D5"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2B2A2900"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0B73B4E1"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1ED36E3B" w14:textId="77777777" w:rsidTr="004F0FBE">
        <w:tblPrEx>
          <w:shd w:val="clear" w:color="auto" w:fill="auto"/>
        </w:tblPrEx>
        <w:trPr>
          <w:trHeight w:val="20"/>
        </w:trPr>
        <w:tc>
          <w:tcPr>
            <w:tcW w:w="424" w:type="dxa"/>
            <w:vMerge/>
            <w:shd w:val="clear" w:color="auto" w:fill="auto"/>
          </w:tcPr>
          <w:p w14:paraId="126E1B3A" w14:textId="77777777" w:rsidR="004F0FBE" w:rsidRPr="00822B7B"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251742D5"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086BB927"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27AAC37E"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5D1A86B3"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Карманы</w:t>
            </w:r>
            <w:r w:rsidRPr="00822B7B">
              <w:rPr>
                <w:rFonts w:eastAsia="Times New Roman" w:cs="Times New Roman"/>
                <w:sz w:val="20"/>
                <w:szCs w:val="20"/>
                <w:lang w:eastAsia="ru-RU"/>
              </w:rPr>
              <w:tab/>
              <w:t xml:space="preserve"> брюк</w:t>
            </w:r>
          </w:p>
        </w:tc>
        <w:tc>
          <w:tcPr>
            <w:tcW w:w="5100" w:type="dxa"/>
            <w:shd w:val="clear" w:color="auto" w:fill="auto"/>
          </w:tcPr>
          <w:p w14:paraId="5DAE5745"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Два кармана, расположенных в боковых швах</w:t>
            </w:r>
            <w:r w:rsidRPr="00822B7B">
              <w:rPr>
                <w:rFonts w:eastAsia="Times New Roman" w:cs="Times New Roman"/>
                <w:sz w:val="20"/>
                <w:szCs w:val="20"/>
                <w:lang w:eastAsia="ar-SA"/>
              </w:rPr>
              <w:t xml:space="preserve"> </w:t>
            </w:r>
            <w:r w:rsidRPr="00822B7B">
              <w:rPr>
                <w:rFonts w:eastAsia="Times New Roman" w:cs="Times New Roman"/>
                <w:sz w:val="20"/>
                <w:szCs w:val="20"/>
                <w:lang w:eastAsia="ru-RU"/>
              </w:rPr>
              <w:t>на уровне бедер. Карманы застегиваться на молнию. Молния неразъемная, пластиковая, прикрытая планкой из основной ткани. Бегунок автоматический. Материал бегунка</w:t>
            </w:r>
            <w:r w:rsidRPr="00822B7B">
              <w:rPr>
                <w:rFonts w:eastAsia="Times New Roman" w:cs="Times New Roman"/>
                <w:sz w:val="20"/>
                <w:szCs w:val="20"/>
                <w:lang w:eastAsia="ru-RU"/>
              </w:rPr>
              <w:tab/>
              <w:t xml:space="preserve"> пластик или металл. Цвет молнии соответствует цвету изделия</w:t>
            </w:r>
          </w:p>
        </w:tc>
        <w:tc>
          <w:tcPr>
            <w:tcW w:w="851" w:type="dxa"/>
            <w:vMerge/>
            <w:shd w:val="clear" w:color="auto" w:fill="auto"/>
          </w:tcPr>
          <w:p w14:paraId="0456CE88"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113DF06E"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103D6835"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7D9B58A8" w14:textId="77777777" w:rsidTr="004F0FBE">
        <w:tblPrEx>
          <w:shd w:val="clear" w:color="auto" w:fill="auto"/>
        </w:tblPrEx>
        <w:trPr>
          <w:trHeight w:val="20"/>
        </w:trPr>
        <w:tc>
          <w:tcPr>
            <w:tcW w:w="424" w:type="dxa"/>
            <w:vMerge/>
            <w:shd w:val="clear" w:color="auto" w:fill="auto"/>
          </w:tcPr>
          <w:p w14:paraId="30389105" w14:textId="77777777" w:rsidR="004F0FBE" w:rsidRPr="00822B7B"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05204084"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4157B74F"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5D2023BF"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35082C41" w14:textId="7278BE82"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Низ брюк</w:t>
            </w:r>
            <w:r w:rsidRPr="004F0FBE">
              <w:rPr>
                <w:rFonts w:eastAsia="Times New Roman" w:cs="Times New Roman"/>
                <w:sz w:val="20"/>
                <w:szCs w:val="20"/>
                <w:lang w:eastAsia="ru-RU"/>
              </w:rPr>
              <w:tab/>
            </w:r>
          </w:p>
        </w:tc>
        <w:tc>
          <w:tcPr>
            <w:tcW w:w="5100" w:type="dxa"/>
            <w:shd w:val="clear" w:color="auto" w:fill="auto"/>
          </w:tcPr>
          <w:p w14:paraId="15969999" w14:textId="51ED0B84"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Низ брюк подшит в подгибку шириной шва от 0,5 см до 2,5 см</w:t>
            </w:r>
            <w:r w:rsidRPr="004F0FBE">
              <w:rPr>
                <w:rFonts w:eastAsia="Times New Roman" w:cs="Times New Roman"/>
                <w:sz w:val="20"/>
                <w:szCs w:val="20"/>
                <w:lang w:eastAsia="ru-RU"/>
              </w:rPr>
              <w:t>. Нижняя часть брюк выполнена с застежками-молниями, расположенные в боковых швах нижней части штанин. Молния неразъемная, пластиковая, прикрытая планкой из основной ткани. Бегунок автоматический или полуавтоматический. Материал бегунка</w:t>
            </w:r>
            <w:r w:rsidRPr="004F0FBE">
              <w:rPr>
                <w:rFonts w:eastAsia="Times New Roman" w:cs="Times New Roman"/>
                <w:sz w:val="20"/>
                <w:szCs w:val="20"/>
                <w:lang w:eastAsia="ru-RU"/>
              </w:rPr>
              <w:tab/>
              <w:t xml:space="preserve"> пластик или металл. Цвет молнии соответствует цвету изделия</w:t>
            </w:r>
          </w:p>
        </w:tc>
        <w:tc>
          <w:tcPr>
            <w:tcW w:w="851" w:type="dxa"/>
            <w:vMerge/>
            <w:shd w:val="clear" w:color="auto" w:fill="auto"/>
          </w:tcPr>
          <w:p w14:paraId="4D8F5035"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0E04E1FD"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6C5E6D7D"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3CD4CA70" w14:textId="77777777" w:rsidTr="004F0FBE">
        <w:tblPrEx>
          <w:shd w:val="clear" w:color="auto" w:fill="auto"/>
        </w:tblPrEx>
        <w:trPr>
          <w:trHeight w:val="20"/>
        </w:trPr>
        <w:tc>
          <w:tcPr>
            <w:tcW w:w="424" w:type="dxa"/>
            <w:vMerge/>
            <w:shd w:val="clear" w:color="auto" w:fill="auto"/>
          </w:tcPr>
          <w:p w14:paraId="3AABF9AB" w14:textId="77777777" w:rsidR="004F0FBE" w:rsidRPr="004F0FBE"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7295F94C"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7E89D33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0877DEF0" w14:textId="77777777" w:rsidR="004F0FBE" w:rsidRPr="004F0FBE"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79B05275" w14:textId="466C9F75"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Цвет</w:t>
            </w:r>
            <w:r w:rsidRPr="004F0FBE">
              <w:rPr>
                <w:rFonts w:eastAsia="Times New Roman" w:cs="Times New Roman"/>
                <w:sz w:val="20"/>
                <w:szCs w:val="20"/>
                <w:lang w:eastAsia="ru-RU"/>
              </w:rPr>
              <w:t xml:space="preserve"> </w:t>
            </w:r>
            <w:r w:rsidRPr="004F0FBE">
              <w:rPr>
                <w:rFonts w:eastAsia="Times New Roman" w:cs="Times New Roman"/>
                <w:sz w:val="20"/>
                <w:szCs w:val="20"/>
                <w:lang w:eastAsia="ru-RU"/>
              </w:rPr>
              <w:t>брюк</w:t>
            </w:r>
          </w:p>
        </w:tc>
        <w:tc>
          <w:tcPr>
            <w:tcW w:w="5100" w:type="dxa"/>
            <w:shd w:val="clear" w:color="auto" w:fill="auto"/>
          </w:tcPr>
          <w:p w14:paraId="7C585853" w14:textId="7CFF153F" w:rsidR="004F0FBE" w:rsidRPr="004F0FBE"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ar-SA"/>
              </w:rPr>
              <w:t>Темно-синий</w:t>
            </w:r>
            <w:r w:rsidRPr="004F0FBE">
              <w:rPr>
                <w:rFonts w:eastAsia="Times New Roman" w:cs="Times New Roman"/>
                <w:sz w:val="20"/>
                <w:szCs w:val="20"/>
                <w:lang w:eastAsia="ar-SA"/>
              </w:rPr>
              <w:t>,</w:t>
            </w:r>
            <w:r w:rsidRPr="004F0FBE">
              <w:rPr>
                <w:rFonts w:cs="Times New Roman"/>
                <w:sz w:val="20"/>
                <w:szCs w:val="20"/>
              </w:rPr>
              <w:t xml:space="preserve"> </w:t>
            </w:r>
            <w:r w:rsidRPr="004F0FBE">
              <w:rPr>
                <w:rFonts w:eastAsia="Times New Roman" w:cs="Times New Roman"/>
                <w:sz w:val="20"/>
                <w:szCs w:val="20"/>
                <w:lang w:eastAsia="ar-SA"/>
              </w:rPr>
              <w:t>допускается изменение цвета по согласованию с заказчиком</w:t>
            </w:r>
          </w:p>
        </w:tc>
        <w:tc>
          <w:tcPr>
            <w:tcW w:w="851" w:type="dxa"/>
            <w:vMerge/>
            <w:shd w:val="clear" w:color="auto" w:fill="auto"/>
          </w:tcPr>
          <w:p w14:paraId="644151E0"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38EEE39B"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3F9E73FF" w14:textId="77777777" w:rsidR="004F0FBE" w:rsidRPr="004F0FBE"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4BEF7ED6" w14:textId="77777777" w:rsidTr="004F0FBE">
        <w:tblPrEx>
          <w:shd w:val="clear" w:color="auto" w:fill="auto"/>
        </w:tblPrEx>
        <w:trPr>
          <w:trHeight w:val="20"/>
        </w:trPr>
        <w:tc>
          <w:tcPr>
            <w:tcW w:w="424" w:type="dxa"/>
            <w:vMerge/>
            <w:shd w:val="clear" w:color="auto" w:fill="auto"/>
          </w:tcPr>
          <w:p w14:paraId="4BA515CC" w14:textId="77777777" w:rsidR="004F0FBE" w:rsidRPr="00822B7B"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17421B30"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5E19BF60"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1CCFB5E5"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6781DADF" w14:textId="5A8F0E3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Требования к маркировке в системе Честный знак. Статус товара</w:t>
            </w:r>
          </w:p>
        </w:tc>
        <w:tc>
          <w:tcPr>
            <w:tcW w:w="5100" w:type="dxa"/>
            <w:shd w:val="clear" w:color="auto" w:fill="auto"/>
          </w:tcPr>
          <w:p w14:paraId="7BB67E31" w14:textId="3F320894"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4F0FBE">
              <w:rPr>
                <w:rFonts w:eastAsia="Times New Roman" w:cs="Times New Roman"/>
                <w:sz w:val="20"/>
                <w:szCs w:val="20"/>
                <w:lang w:eastAsia="ru-RU"/>
              </w:rPr>
              <w:t xml:space="preserve">На индивидуальной упаковке присутствует уникальный код маркировки </w:t>
            </w:r>
            <w:proofErr w:type="spellStart"/>
            <w:r w:rsidRPr="004F0FBE">
              <w:rPr>
                <w:rFonts w:eastAsia="Times New Roman" w:cs="Times New Roman"/>
                <w:sz w:val="20"/>
                <w:szCs w:val="20"/>
                <w:lang w:eastAsia="ru-RU"/>
              </w:rPr>
              <w:t>Data</w:t>
            </w:r>
            <w:proofErr w:type="spellEnd"/>
            <w:r w:rsidRPr="004F0FBE">
              <w:rPr>
                <w:rFonts w:eastAsia="Times New Roman" w:cs="Times New Roman"/>
                <w:sz w:val="20"/>
                <w:szCs w:val="20"/>
                <w:lang w:eastAsia="ru-RU"/>
              </w:rPr>
              <w:t xml:space="preserve"> </w:t>
            </w:r>
            <w:proofErr w:type="spellStart"/>
            <w:r w:rsidRPr="004F0FBE">
              <w:rPr>
                <w:rFonts w:eastAsia="Times New Roman" w:cs="Times New Roman"/>
                <w:sz w:val="20"/>
                <w:szCs w:val="20"/>
                <w:lang w:eastAsia="ru-RU"/>
              </w:rPr>
              <w:t>Matrix</w:t>
            </w:r>
            <w:proofErr w:type="spellEnd"/>
            <w:r w:rsidRPr="004F0FBE">
              <w:rPr>
                <w:rFonts w:eastAsia="Times New Roman" w:cs="Times New Roman"/>
                <w:sz w:val="20"/>
                <w:szCs w:val="20"/>
                <w:lang w:eastAsia="ru-RU"/>
              </w:rPr>
              <w:t>. При сканировании кода приложение отображает статус "Проверенный товар" с корректными характеристиками</w:t>
            </w:r>
          </w:p>
        </w:tc>
        <w:tc>
          <w:tcPr>
            <w:tcW w:w="851" w:type="dxa"/>
            <w:vMerge/>
            <w:shd w:val="clear" w:color="auto" w:fill="auto"/>
          </w:tcPr>
          <w:p w14:paraId="23140E32"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53715952"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3E7C91BB"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r>
      <w:tr w:rsidR="004F0FBE" w:rsidRPr="004F0FBE" w14:paraId="0C119F1D" w14:textId="77777777" w:rsidTr="004F0FBE">
        <w:tblPrEx>
          <w:shd w:val="clear" w:color="auto" w:fill="auto"/>
        </w:tblPrEx>
        <w:trPr>
          <w:trHeight w:val="20"/>
        </w:trPr>
        <w:tc>
          <w:tcPr>
            <w:tcW w:w="424" w:type="dxa"/>
            <w:vMerge/>
            <w:shd w:val="clear" w:color="auto" w:fill="auto"/>
          </w:tcPr>
          <w:p w14:paraId="3DE1B1A8" w14:textId="77777777" w:rsidR="004F0FBE" w:rsidRPr="00822B7B" w:rsidRDefault="004F0FBE" w:rsidP="004F0FBE">
            <w:pPr>
              <w:widowControl w:val="0"/>
              <w:numPr>
                <w:ilvl w:val="0"/>
                <w:numId w:val="14"/>
              </w:numPr>
              <w:suppressAutoHyphens/>
              <w:snapToGrid w:val="0"/>
              <w:spacing w:after="0" w:line="240" w:lineRule="auto"/>
              <w:ind w:left="57" w:right="57" w:firstLine="0"/>
              <w:contextualSpacing/>
              <w:jc w:val="center"/>
              <w:rPr>
                <w:rFonts w:eastAsia="Yu Mincho" w:cs="Times New Roman"/>
                <w:sz w:val="20"/>
                <w:szCs w:val="20"/>
                <w:lang w:val="x-none" w:eastAsia="ru-RU"/>
              </w:rPr>
            </w:pPr>
          </w:p>
        </w:tc>
        <w:tc>
          <w:tcPr>
            <w:tcW w:w="1986" w:type="dxa"/>
            <w:vMerge/>
            <w:shd w:val="clear" w:color="auto" w:fill="auto"/>
          </w:tcPr>
          <w:p w14:paraId="166952AD"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1275" w:type="dxa"/>
            <w:vMerge/>
            <w:shd w:val="clear" w:color="auto" w:fill="auto"/>
          </w:tcPr>
          <w:p w14:paraId="619565C0"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425" w:type="dxa"/>
            <w:shd w:val="clear" w:color="auto" w:fill="auto"/>
          </w:tcPr>
          <w:p w14:paraId="3B6D6BB7" w14:textId="77777777" w:rsidR="004F0FBE" w:rsidRPr="00822B7B" w:rsidRDefault="004F0FBE" w:rsidP="004F0FBE">
            <w:pPr>
              <w:widowControl w:val="0"/>
              <w:numPr>
                <w:ilvl w:val="0"/>
                <w:numId w:val="25"/>
              </w:numPr>
              <w:suppressAutoHyphens/>
              <w:snapToGrid w:val="0"/>
              <w:spacing w:after="0" w:line="240" w:lineRule="auto"/>
              <w:ind w:left="57" w:right="57" w:firstLine="0"/>
              <w:contextualSpacing/>
              <w:rPr>
                <w:rFonts w:eastAsia="Yu Mincho" w:cs="Times New Roman"/>
                <w:sz w:val="20"/>
                <w:szCs w:val="20"/>
                <w:lang w:val="x-none" w:eastAsia="ru-RU"/>
              </w:rPr>
            </w:pPr>
          </w:p>
        </w:tc>
        <w:tc>
          <w:tcPr>
            <w:tcW w:w="1845" w:type="dxa"/>
            <w:gridSpan w:val="2"/>
            <w:shd w:val="clear" w:color="auto" w:fill="auto"/>
          </w:tcPr>
          <w:p w14:paraId="6FCA13B5"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 xml:space="preserve">Упаковка, размеры  </w:t>
            </w:r>
          </w:p>
        </w:tc>
        <w:tc>
          <w:tcPr>
            <w:tcW w:w="5100" w:type="dxa"/>
            <w:shd w:val="clear" w:color="auto" w:fill="auto"/>
          </w:tcPr>
          <w:p w14:paraId="36630ADA"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r w:rsidRPr="00822B7B">
              <w:rPr>
                <w:rFonts w:eastAsia="Times New Roman" w:cs="Times New Roman"/>
                <w:sz w:val="20"/>
                <w:szCs w:val="20"/>
                <w:lang w:eastAsia="ru-RU"/>
              </w:rPr>
              <w:t>Каждое изделие комплекта упаковано в индивидуальную упаковку производителя</w:t>
            </w:r>
            <w:r w:rsidRPr="00822B7B">
              <w:rPr>
                <w:rFonts w:eastAsia="Times New Roman" w:cs="Times New Roman"/>
                <w:sz w:val="20"/>
                <w:szCs w:val="20"/>
                <w:lang w:eastAsia="ar-SA"/>
              </w:rPr>
              <w:t xml:space="preserve"> </w:t>
            </w:r>
            <w:r w:rsidRPr="00822B7B">
              <w:rPr>
                <w:rFonts w:eastAsia="Times New Roman" w:cs="Times New Roman"/>
                <w:sz w:val="20"/>
                <w:szCs w:val="20"/>
                <w:lang w:eastAsia="ru-RU"/>
              </w:rPr>
              <w:t>прозрачный пакет с клапаном (</w:t>
            </w:r>
            <w:proofErr w:type="spellStart"/>
            <w:r w:rsidRPr="00822B7B">
              <w:rPr>
                <w:rFonts w:eastAsia="Times New Roman" w:cs="Times New Roman"/>
                <w:sz w:val="20"/>
                <w:szCs w:val="20"/>
                <w:lang w:eastAsia="ru-RU"/>
              </w:rPr>
              <w:t>зип-лок</w:t>
            </w:r>
            <w:proofErr w:type="spellEnd"/>
            <w:r w:rsidRPr="00822B7B">
              <w:rPr>
                <w:rFonts w:eastAsia="Times New Roman" w:cs="Times New Roman"/>
                <w:sz w:val="20"/>
                <w:szCs w:val="20"/>
                <w:lang w:eastAsia="ru-RU"/>
              </w:rPr>
              <w:t xml:space="preserve">). Изделие упаковано таким образом, чтобы при визуальном осмотре (без вскрытия пакета) был возможен доступ к размерной этикетке и товарному ярлыку изделия с необходимой для потребителя информацией. Количество изделий каждого размера по согласованию с заказчиком. Размер изделия соответствует росту и обхвату груди типовой фигуры человека </w:t>
            </w:r>
          </w:p>
        </w:tc>
        <w:tc>
          <w:tcPr>
            <w:tcW w:w="851" w:type="dxa"/>
            <w:vMerge/>
            <w:shd w:val="clear" w:color="auto" w:fill="auto"/>
          </w:tcPr>
          <w:p w14:paraId="10A43007"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712" w:type="dxa"/>
            <w:vMerge/>
            <w:shd w:val="clear" w:color="auto" w:fill="auto"/>
          </w:tcPr>
          <w:p w14:paraId="05D3466D"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c>
          <w:tcPr>
            <w:tcW w:w="3117" w:type="dxa"/>
            <w:vMerge/>
          </w:tcPr>
          <w:p w14:paraId="15417AD3" w14:textId="77777777" w:rsidR="004F0FBE" w:rsidRPr="00822B7B" w:rsidRDefault="004F0FBE" w:rsidP="004F0FBE">
            <w:pPr>
              <w:widowControl w:val="0"/>
              <w:spacing w:after="0" w:line="240" w:lineRule="auto"/>
              <w:ind w:left="57" w:right="57"/>
              <w:rPr>
                <w:rFonts w:eastAsia="Times New Roman" w:cs="Times New Roman"/>
                <w:sz w:val="20"/>
                <w:szCs w:val="20"/>
                <w:lang w:eastAsia="ru-RU"/>
              </w:rPr>
            </w:pPr>
          </w:p>
        </w:tc>
      </w:tr>
    </w:tbl>
    <w:p w14:paraId="3E1CACDE" w14:textId="70F1880F" w:rsidR="009E6567" w:rsidRPr="00D06D0F" w:rsidRDefault="009E6567" w:rsidP="00E8172B">
      <w:pPr>
        <w:widowControl w:val="0"/>
        <w:spacing w:after="0" w:line="240" w:lineRule="auto"/>
        <w:jc w:val="both"/>
        <w:rPr>
          <w:rFonts w:cs="Times New Roman"/>
          <w:b/>
          <w:sz w:val="20"/>
          <w:szCs w:val="20"/>
          <w:lang w:eastAsia="ru-RU" w:bidi="ru-RU"/>
        </w:rPr>
      </w:pPr>
    </w:p>
    <w:bookmarkEnd w:id="2"/>
    <w:bookmarkEnd w:id="3"/>
    <w:bookmarkEnd w:id="4"/>
    <w:bookmarkEnd w:id="5"/>
    <w:p w14:paraId="2641511E" w14:textId="77777777" w:rsidR="00D06D0F" w:rsidRPr="00D06D0F" w:rsidRDefault="00D06D0F" w:rsidP="003E14D3">
      <w:pPr>
        <w:widowControl w:val="0"/>
        <w:spacing w:after="0" w:line="240" w:lineRule="auto"/>
        <w:jc w:val="both"/>
        <w:rPr>
          <w:sz w:val="20"/>
          <w:szCs w:val="20"/>
        </w:rPr>
      </w:pPr>
    </w:p>
    <w:sectPr w:rsidR="00D06D0F" w:rsidRPr="00D06D0F" w:rsidSect="00115B0A">
      <w:footerReference w:type="default" r:id="rId8"/>
      <w:pgSz w:w="16838" w:h="11906" w:orient="landscape"/>
      <w:pgMar w:top="567" w:right="567" w:bottom="567" w:left="567" w:header="0" w:footer="284" w:gutter="0"/>
      <w:cols w:space="187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4AB40A" w14:textId="77777777" w:rsidR="00C54413" w:rsidRDefault="00C54413" w:rsidP="00FE7151">
      <w:pPr>
        <w:spacing w:after="0" w:line="240" w:lineRule="auto"/>
      </w:pPr>
      <w:r>
        <w:separator/>
      </w:r>
    </w:p>
  </w:endnote>
  <w:endnote w:type="continuationSeparator" w:id="0">
    <w:p w14:paraId="5B7EF186" w14:textId="77777777" w:rsidR="00C54413" w:rsidRDefault="00C54413" w:rsidP="00FE7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itka Small">
    <w:panose1 w:val="02000505000000020004"/>
    <w:charset w:val="CC"/>
    <w:family w:val="auto"/>
    <w:pitch w:val="variable"/>
    <w:sig w:usb0="A00002EF" w:usb1="4000204B"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339600"/>
      <w:docPartObj>
        <w:docPartGallery w:val="Page Numbers (Bottom of Page)"/>
        <w:docPartUnique/>
      </w:docPartObj>
    </w:sdtPr>
    <w:sdtEndPr>
      <w:rPr>
        <w:sz w:val="16"/>
      </w:rPr>
    </w:sdtEndPr>
    <w:sdtContent>
      <w:p w14:paraId="6AE2C4B7" w14:textId="2AA36FA3" w:rsidR="00BB3983" w:rsidRPr="002C009C" w:rsidRDefault="00BB3983">
        <w:pPr>
          <w:pStyle w:val="a7"/>
          <w:jc w:val="right"/>
          <w:rPr>
            <w:sz w:val="16"/>
          </w:rPr>
        </w:pPr>
        <w:r w:rsidRPr="002C009C">
          <w:rPr>
            <w:sz w:val="16"/>
          </w:rPr>
          <w:fldChar w:fldCharType="begin"/>
        </w:r>
        <w:r w:rsidRPr="002C009C">
          <w:rPr>
            <w:sz w:val="16"/>
          </w:rPr>
          <w:instrText>PAGE   \* MERGEFORMAT</w:instrText>
        </w:r>
        <w:r w:rsidRPr="002C009C">
          <w:rPr>
            <w:sz w:val="16"/>
          </w:rPr>
          <w:fldChar w:fldCharType="separate"/>
        </w:r>
        <w:r>
          <w:rPr>
            <w:noProof/>
            <w:sz w:val="16"/>
          </w:rPr>
          <w:t>1</w:t>
        </w:r>
        <w:r w:rsidRPr="002C009C">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CD7921" w14:textId="77777777" w:rsidR="00C54413" w:rsidRDefault="00C54413" w:rsidP="00FE7151">
      <w:pPr>
        <w:spacing w:after="0" w:line="240" w:lineRule="auto"/>
      </w:pPr>
      <w:r>
        <w:separator/>
      </w:r>
    </w:p>
  </w:footnote>
  <w:footnote w:type="continuationSeparator" w:id="0">
    <w:p w14:paraId="6D70DF89" w14:textId="77777777" w:rsidR="00C54413" w:rsidRDefault="00C54413" w:rsidP="00FE7151">
      <w:pPr>
        <w:spacing w:after="0" w:line="240" w:lineRule="auto"/>
      </w:pPr>
      <w:r>
        <w:continuationSeparator/>
      </w:r>
    </w:p>
  </w:footnote>
  <w:footnote w:id="1">
    <w:p w14:paraId="16C11BC6" w14:textId="3CAD6F8D" w:rsidR="00BB3983" w:rsidRDefault="00BB3983">
      <w:pPr>
        <w:pStyle w:val="ae"/>
      </w:pPr>
      <w:r>
        <w:rPr>
          <w:rStyle w:val="af0"/>
        </w:rPr>
        <w:footnoteRef/>
      </w:r>
      <w:r>
        <w:t xml:space="preserve"> </w:t>
      </w:r>
      <w:r w:rsidRPr="000164E5">
        <w:rPr>
          <w:i/>
          <w:sz w:val="16"/>
          <w:szCs w:val="16"/>
          <w:lang w:eastAsia="ar-SA"/>
        </w:rPr>
        <w:t>Понятия, термины и сокращения, использующиеся в документах к извещению об осуществлении закупки, применяются в значениях, определенных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footnote>
  <w:footnote w:id="2">
    <w:p w14:paraId="43C60817" w14:textId="77777777" w:rsidR="00452206" w:rsidRPr="00C8670A" w:rsidRDefault="00452206" w:rsidP="00C8670A">
      <w:pPr>
        <w:pStyle w:val="ae"/>
        <w:spacing w:after="0"/>
        <w:rPr>
          <w:sz w:val="16"/>
          <w:szCs w:val="16"/>
        </w:rPr>
      </w:pPr>
      <w:r w:rsidRPr="00C8670A">
        <w:rPr>
          <w:rStyle w:val="af0"/>
          <w:sz w:val="16"/>
          <w:szCs w:val="16"/>
        </w:rPr>
        <w:footnoteRef/>
      </w:r>
      <w:r w:rsidRPr="00C8670A">
        <w:rPr>
          <w:sz w:val="16"/>
          <w:szCs w:val="16"/>
        </w:rPr>
        <w:t xml:space="preserve"> </w:t>
      </w:r>
      <w:r w:rsidRPr="00C8670A">
        <w:rPr>
          <w:i/>
          <w:iCs/>
          <w:sz w:val="16"/>
          <w:szCs w:val="16"/>
        </w:rPr>
        <w:t>В соответствии с п. 6 Правил использования каталога товаров, работ, услуг для обеспечения государственных и муниципальных нужд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ECCF86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pStyle w:val="6"/>
      <w:suff w:val="nothing"/>
      <w:lvlText w:val=""/>
      <w:lvlJc w:val="left"/>
      <w:pPr>
        <w:tabs>
          <w:tab w:val="num" w:pos="1152"/>
        </w:tabs>
        <w:ind w:left="1152" w:hanging="1152"/>
      </w:pPr>
    </w:lvl>
    <w:lvl w:ilvl="6">
      <w:start w:val="1"/>
      <w:numFmt w:val="none"/>
      <w:pStyle w:val="7"/>
      <w:suff w:val="nothing"/>
      <w:lvlText w:val=""/>
      <w:lvlJc w:val="left"/>
      <w:pPr>
        <w:tabs>
          <w:tab w:val="num" w:pos="1296"/>
        </w:tabs>
        <w:ind w:left="1296" w:hanging="1296"/>
      </w:pPr>
    </w:lvl>
    <w:lvl w:ilvl="7">
      <w:start w:val="1"/>
      <w:numFmt w:val="none"/>
      <w:pStyle w:val="8"/>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3"/>
    <w:lvl w:ilvl="0">
      <w:start w:val="1"/>
      <w:numFmt w:val="decimal"/>
      <w:pStyle w:val="3"/>
      <w:lvlText w:val="%1)"/>
      <w:lvlJc w:val="left"/>
      <w:pPr>
        <w:tabs>
          <w:tab w:val="num" w:pos="0"/>
        </w:tabs>
        <w:ind w:left="436" w:hanging="360"/>
      </w:pPr>
      <w:rPr>
        <w:rFonts w:cs="Times New Roman"/>
      </w:rPr>
    </w:lvl>
  </w:abstractNum>
  <w:abstractNum w:abstractNumId="3" w15:restartNumberingAfterBreak="0">
    <w:nsid w:val="00000003"/>
    <w:multiLevelType w:val="multilevel"/>
    <w:tmpl w:val="00000003"/>
    <w:name w:val="WW8Num21"/>
    <w:lvl w:ilvl="0">
      <w:start w:val="1"/>
      <w:numFmt w:val="decimal"/>
      <w:pStyle w:val="western"/>
      <w:lvlText w:val="1.%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15:restartNumberingAfterBreak="0">
    <w:nsid w:val="00000004"/>
    <w:multiLevelType w:val="multilevel"/>
    <w:tmpl w:val="00000004"/>
    <w:name w:val="WW8Num33"/>
    <w:lvl w:ilvl="0">
      <w:start w:val="1"/>
      <w:numFmt w:val="decimal"/>
      <w:pStyle w:val="a0"/>
      <w:lvlText w:val="%1."/>
      <w:lvlJc w:val="left"/>
      <w:pPr>
        <w:tabs>
          <w:tab w:val="num" w:pos="0"/>
        </w:tabs>
        <w:ind w:left="720" w:hanging="360"/>
      </w:pPr>
      <w:rPr>
        <w:rFonts w:cs="Times New Roman"/>
        <w:b/>
        <w:i w:val="0"/>
        <w:color w:val="auto"/>
        <w:sz w:val="24"/>
        <w:szCs w:val="24"/>
      </w:rPr>
    </w:lvl>
    <w:lvl w:ilvl="1">
      <w:start w:val="1"/>
      <w:numFmt w:val="decimal"/>
      <w:lvlText w:val="%1.%2."/>
      <w:lvlJc w:val="left"/>
      <w:pPr>
        <w:tabs>
          <w:tab w:val="num" w:pos="0"/>
        </w:tabs>
        <w:ind w:left="672" w:hanging="432"/>
      </w:pPr>
      <w:rPr>
        <w:rFonts w:cs="Times New Roman"/>
        <w:b/>
        <w:i w:val="0"/>
        <w:color w:val="auto"/>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00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5" w15:restartNumberingAfterBreak="0">
    <w:nsid w:val="028608CC"/>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6" w15:restartNumberingAfterBreak="0">
    <w:nsid w:val="03B31CA3"/>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7" w15:restartNumberingAfterBreak="0">
    <w:nsid w:val="04FF4817"/>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8" w15:restartNumberingAfterBreak="0">
    <w:nsid w:val="0DE07814"/>
    <w:multiLevelType w:val="hybridMultilevel"/>
    <w:tmpl w:val="8FC4F65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0B51D2D"/>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0" w15:restartNumberingAfterBreak="0">
    <w:nsid w:val="114360FF"/>
    <w:multiLevelType w:val="hybridMultilevel"/>
    <w:tmpl w:val="DC986C66"/>
    <w:lvl w:ilvl="0" w:tplc="65E438B4">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1" w15:restartNumberingAfterBreak="0">
    <w:nsid w:val="131B2B76"/>
    <w:multiLevelType w:val="hybridMultilevel"/>
    <w:tmpl w:val="DC986C66"/>
    <w:lvl w:ilvl="0" w:tplc="65E438B4">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2" w15:restartNumberingAfterBreak="0">
    <w:nsid w:val="14471243"/>
    <w:multiLevelType w:val="hybridMultilevel"/>
    <w:tmpl w:val="A5063F78"/>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3" w15:restartNumberingAfterBreak="0">
    <w:nsid w:val="144A02E9"/>
    <w:multiLevelType w:val="hybridMultilevel"/>
    <w:tmpl w:val="A20AEBF0"/>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15313C80"/>
    <w:multiLevelType w:val="hybridMultilevel"/>
    <w:tmpl w:val="0C349382"/>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5" w15:restartNumberingAfterBreak="0">
    <w:nsid w:val="160C6C34"/>
    <w:multiLevelType w:val="hybridMultilevel"/>
    <w:tmpl w:val="DC986C66"/>
    <w:lvl w:ilvl="0" w:tplc="65E438B4">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6" w15:restartNumberingAfterBreak="0">
    <w:nsid w:val="16DF0BD0"/>
    <w:multiLevelType w:val="hybridMultilevel"/>
    <w:tmpl w:val="9BA6A80C"/>
    <w:lvl w:ilvl="0" w:tplc="53E87C4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A1715CB"/>
    <w:multiLevelType w:val="hybridMultilevel"/>
    <w:tmpl w:val="DC986C66"/>
    <w:lvl w:ilvl="0" w:tplc="65E438B4">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8" w15:restartNumberingAfterBreak="0">
    <w:nsid w:val="20FC1278"/>
    <w:multiLevelType w:val="hybridMultilevel"/>
    <w:tmpl w:val="778A5F4E"/>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9" w15:restartNumberingAfterBreak="0">
    <w:nsid w:val="28F73A64"/>
    <w:multiLevelType w:val="hybridMultilevel"/>
    <w:tmpl w:val="DC986C66"/>
    <w:lvl w:ilvl="0" w:tplc="65E438B4">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0" w15:restartNumberingAfterBreak="0">
    <w:nsid w:val="2FF03766"/>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1" w15:restartNumberingAfterBreak="0">
    <w:nsid w:val="3194259D"/>
    <w:multiLevelType w:val="hybridMultilevel"/>
    <w:tmpl w:val="461890CA"/>
    <w:lvl w:ilvl="0" w:tplc="53E87C48">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261759F"/>
    <w:multiLevelType w:val="hybridMultilevel"/>
    <w:tmpl w:val="DC986C66"/>
    <w:lvl w:ilvl="0" w:tplc="65E438B4">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3" w15:restartNumberingAfterBreak="0">
    <w:nsid w:val="32B458F8"/>
    <w:multiLevelType w:val="hybridMultilevel"/>
    <w:tmpl w:val="D8025C48"/>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4" w15:restartNumberingAfterBreak="0">
    <w:nsid w:val="33D40127"/>
    <w:multiLevelType w:val="hybridMultilevel"/>
    <w:tmpl w:val="DC986C66"/>
    <w:lvl w:ilvl="0" w:tplc="65E438B4">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5" w15:restartNumberingAfterBreak="0">
    <w:nsid w:val="36521BAC"/>
    <w:multiLevelType w:val="hybridMultilevel"/>
    <w:tmpl w:val="378C44A0"/>
    <w:lvl w:ilvl="0" w:tplc="041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7197C11"/>
    <w:multiLevelType w:val="hybridMultilevel"/>
    <w:tmpl w:val="B686D758"/>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7F326EA"/>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28" w15:restartNumberingAfterBreak="0">
    <w:nsid w:val="39E3676D"/>
    <w:multiLevelType w:val="hybridMultilevel"/>
    <w:tmpl w:val="1F08C7B2"/>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3F851E9F"/>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30" w15:restartNumberingAfterBreak="0">
    <w:nsid w:val="48AC2F65"/>
    <w:multiLevelType w:val="hybridMultilevel"/>
    <w:tmpl w:val="FE6658EA"/>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31" w15:restartNumberingAfterBreak="0">
    <w:nsid w:val="4C005D1D"/>
    <w:multiLevelType w:val="multilevel"/>
    <w:tmpl w:val="D5A8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0A2700"/>
    <w:multiLevelType w:val="hybridMultilevel"/>
    <w:tmpl w:val="8C1EC470"/>
    <w:lvl w:ilvl="0" w:tplc="160E72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D54C7F"/>
    <w:multiLevelType w:val="hybridMultilevel"/>
    <w:tmpl w:val="DFA41EAC"/>
    <w:lvl w:ilvl="0" w:tplc="041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C8E0D43"/>
    <w:multiLevelType w:val="hybridMultilevel"/>
    <w:tmpl w:val="07F6C5F4"/>
    <w:lvl w:ilvl="0" w:tplc="53E87C48">
      <w:start w:val="1"/>
      <w:numFmt w:val="decimal"/>
      <w:lvlText w:val="%1."/>
      <w:lvlJc w:val="center"/>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5F255EC1"/>
    <w:multiLevelType w:val="hybridMultilevel"/>
    <w:tmpl w:val="EA0EB1E4"/>
    <w:lvl w:ilvl="0" w:tplc="FCE21E4E">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A22343"/>
    <w:multiLevelType w:val="hybridMultilevel"/>
    <w:tmpl w:val="FE6658EA"/>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37" w15:restartNumberingAfterBreak="0">
    <w:nsid w:val="6B376218"/>
    <w:multiLevelType w:val="hybridMultilevel"/>
    <w:tmpl w:val="10EC7D20"/>
    <w:lvl w:ilvl="0" w:tplc="1DDA8DAA">
      <w:start w:val="1"/>
      <w:numFmt w:val="bullet"/>
      <w:lvlText w:val="-"/>
      <w:lvlJc w:val="left"/>
      <w:pPr>
        <w:ind w:left="785" w:hanging="360"/>
      </w:pPr>
      <w:rPr>
        <w:rFonts w:ascii="Sitka Small" w:hAnsi="Sitka Smal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38" w15:restartNumberingAfterBreak="0">
    <w:nsid w:val="6FF970DB"/>
    <w:multiLevelType w:val="hybridMultilevel"/>
    <w:tmpl w:val="DC986C66"/>
    <w:lvl w:ilvl="0" w:tplc="65E438B4">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39" w15:restartNumberingAfterBreak="0">
    <w:nsid w:val="74AF2BD0"/>
    <w:multiLevelType w:val="hybridMultilevel"/>
    <w:tmpl w:val="0C127B3E"/>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5C311D1"/>
    <w:multiLevelType w:val="hybridMultilevel"/>
    <w:tmpl w:val="7B62DA4E"/>
    <w:lvl w:ilvl="0" w:tplc="1DDA8DAA">
      <w:start w:val="1"/>
      <w:numFmt w:val="bullet"/>
      <w:lvlText w:val="-"/>
      <w:lvlJc w:val="left"/>
      <w:pPr>
        <w:ind w:left="720" w:hanging="360"/>
      </w:pPr>
      <w:rPr>
        <w:rFonts w:ascii="Sitka Small" w:hAnsi="Sitka Smal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63C2B3B"/>
    <w:multiLevelType w:val="hybridMultilevel"/>
    <w:tmpl w:val="4ED818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6DC346F"/>
    <w:multiLevelType w:val="hybridMultilevel"/>
    <w:tmpl w:val="BE7C408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43" w15:restartNumberingAfterBreak="0">
    <w:nsid w:val="7A653590"/>
    <w:multiLevelType w:val="multilevel"/>
    <w:tmpl w:val="336E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2C1809"/>
    <w:multiLevelType w:val="hybridMultilevel"/>
    <w:tmpl w:val="8C1EC470"/>
    <w:lvl w:ilvl="0" w:tplc="160E72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F437260"/>
    <w:multiLevelType w:val="hybridMultilevel"/>
    <w:tmpl w:val="86B8D0EA"/>
    <w:lvl w:ilvl="0" w:tplc="53E87C48">
      <w:start w:val="1"/>
      <w:numFmt w:val="decimal"/>
      <w:lvlText w:val="%1."/>
      <w:lvlJc w:val="center"/>
      <w:pPr>
        <w:ind w:left="777" w:hanging="360"/>
      </w:pPr>
      <w:rPr>
        <w:rFonts w:hint="default"/>
      </w:rPr>
    </w:lvl>
    <w:lvl w:ilvl="1" w:tplc="FFFFFFFF" w:tentative="1">
      <w:start w:val="1"/>
      <w:numFmt w:val="lowerLetter"/>
      <w:lvlText w:val="%2."/>
      <w:lvlJc w:val="left"/>
      <w:pPr>
        <w:ind w:left="1497" w:hanging="360"/>
      </w:pPr>
    </w:lvl>
    <w:lvl w:ilvl="2" w:tplc="FFFFFFFF" w:tentative="1">
      <w:start w:val="1"/>
      <w:numFmt w:val="lowerRoman"/>
      <w:lvlText w:val="%3."/>
      <w:lvlJc w:val="right"/>
      <w:pPr>
        <w:ind w:left="2217" w:hanging="180"/>
      </w:pPr>
    </w:lvl>
    <w:lvl w:ilvl="3" w:tplc="FFFFFFFF" w:tentative="1">
      <w:start w:val="1"/>
      <w:numFmt w:val="decimal"/>
      <w:lvlText w:val="%4."/>
      <w:lvlJc w:val="left"/>
      <w:pPr>
        <w:ind w:left="2937" w:hanging="360"/>
      </w:pPr>
    </w:lvl>
    <w:lvl w:ilvl="4" w:tplc="FFFFFFFF" w:tentative="1">
      <w:start w:val="1"/>
      <w:numFmt w:val="lowerLetter"/>
      <w:lvlText w:val="%5."/>
      <w:lvlJc w:val="left"/>
      <w:pPr>
        <w:ind w:left="3657" w:hanging="360"/>
      </w:pPr>
    </w:lvl>
    <w:lvl w:ilvl="5" w:tplc="FFFFFFFF" w:tentative="1">
      <w:start w:val="1"/>
      <w:numFmt w:val="lowerRoman"/>
      <w:lvlText w:val="%6."/>
      <w:lvlJc w:val="right"/>
      <w:pPr>
        <w:ind w:left="4377" w:hanging="180"/>
      </w:pPr>
    </w:lvl>
    <w:lvl w:ilvl="6" w:tplc="FFFFFFFF" w:tentative="1">
      <w:start w:val="1"/>
      <w:numFmt w:val="decimal"/>
      <w:lvlText w:val="%7."/>
      <w:lvlJc w:val="left"/>
      <w:pPr>
        <w:ind w:left="5097" w:hanging="360"/>
      </w:pPr>
    </w:lvl>
    <w:lvl w:ilvl="7" w:tplc="FFFFFFFF" w:tentative="1">
      <w:start w:val="1"/>
      <w:numFmt w:val="lowerLetter"/>
      <w:lvlText w:val="%8."/>
      <w:lvlJc w:val="left"/>
      <w:pPr>
        <w:ind w:left="5817" w:hanging="360"/>
      </w:pPr>
    </w:lvl>
    <w:lvl w:ilvl="8" w:tplc="FFFFFFFF" w:tentative="1">
      <w:start w:val="1"/>
      <w:numFmt w:val="lowerRoman"/>
      <w:lvlText w:val="%9."/>
      <w:lvlJc w:val="right"/>
      <w:pPr>
        <w:ind w:left="6537" w:hanging="180"/>
      </w:pPr>
    </w:lvl>
  </w:abstractNum>
  <w:num w:numId="1">
    <w:abstractNumId w:val="41"/>
  </w:num>
  <w:num w:numId="2">
    <w:abstractNumId w:val="26"/>
  </w:num>
  <w:num w:numId="3">
    <w:abstractNumId w:val="28"/>
  </w:num>
  <w:num w:numId="4">
    <w:abstractNumId w:val="37"/>
  </w:num>
  <w:num w:numId="5">
    <w:abstractNumId w:val="25"/>
  </w:num>
  <w:num w:numId="6">
    <w:abstractNumId w:val="44"/>
  </w:num>
  <w:num w:numId="7">
    <w:abstractNumId w:val="32"/>
  </w:num>
  <w:num w:numId="8">
    <w:abstractNumId w:val="13"/>
  </w:num>
  <w:num w:numId="9">
    <w:abstractNumId w:val="33"/>
  </w:num>
  <w:num w:numId="10">
    <w:abstractNumId w:val="40"/>
  </w:num>
  <w:num w:numId="11">
    <w:abstractNumId w:val="39"/>
  </w:num>
  <w:num w:numId="12">
    <w:abstractNumId w:val="35"/>
  </w:num>
  <w:num w:numId="13">
    <w:abstractNumId w:val="8"/>
  </w:num>
  <w:num w:numId="14">
    <w:abstractNumId w:val="16"/>
  </w:num>
  <w:num w:numId="15">
    <w:abstractNumId w:val="45"/>
  </w:num>
  <w:num w:numId="16">
    <w:abstractNumId w:val="21"/>
  </w:num>
  <w:num w:numId="17">
    <w:abstractNumId w:val="31"/>
  </w:num>
  <w:num w:numId="18">
    <w:abstractNumId w:val="5"/>
  </w:num>
  <w:num w:numId="19">
    <w:abstractNumId w:val="1"/>
  </w:num>
  <w:num w:numId="20">
    <w:abstractNumId w:val="2"/>
  </w:num>
  <w:num w:numId="21">
    <w:abstractNumId w:val="3"/>
  </w:num>
  <w:num w:numId="22">
    <w:abstractNumId w:val="4"/>
  </w:num>
  <w:num w:numId="23">
    <w:abstractNumId w:val="0"/>
  </w:num>
  <w:num w:numId="24">
    <w:abstractNumId w:val="23"/>
  </w:num>
  <w:num w:numId="25">
    <w:abstractNumId w:val="24"/>
  </w:num>
  <w:num w:numId="26">
    <w:abstractNumId w:val="22"/>
  </w:num>
  <w:num w:numId="27">
    <w:abstractNumId w:val="19"/>
  </w:num>
  <w:num w:numId="28">
    <w:abstractNumId w:val="34"/>
  </w:num>
  <w:num w:numId="29">
    <w:abstractNumId w:val="30"/>
  </w:num>
  <w:num w:numId="30">
    <w:abstractNumId w:val="38"/>
  </w:num>
  <w:num w:numId="31">
    <w:abstractNumId w:val="12"/>
  </w:num>
  <w:num w:numId="32">
    <w:abstractNumId w:val="17"/>
  </w:num>
  <w:num w:numId="33">
    <w:abstractNumId w:val="43"/>
  </w:num>
  <w:num w:numId="34">
    <w:abstractNumId w:val="11"/>
  </w:num>
  <w:num w:numId="35">
    <w:abstractNumId w:val="15"/>
  </w:num>
  <w:num w:numId="36">
    <w:abstractNumId w:val="10"/>
  </w:num>
  <w:num w:numId="37">
    <w:abstractNumId w:val="14"/>
  </w:num>
  <w:num w:numId="38">
    <w:abstractNumId w:val="6"/>
  </w:num>
  <w:num w:numId="39">
    <w:abstractNumId w:val="20"/>
  </w:num>
  <w:num w:numId="40">
    <w:abstractNumId w:val="9"/>
  </w:num>
  <w:num w:numId="41">
    <w:abstractNumId w:val="27"/>
  </w:num>
  <w:num w:numId="42">
    <w:abstractNumId w:val="42"/>
  </w:num>
  <w:num w:numId="43">
    <w:abstractNumId w:val="7"/>
  </w:num>
  <w:num w:numId="44">
    <w:abstractNumId w:val="36"/>
  </w:num>
  <w:num w:numId="45">
    <w:abstractNumId w:val="18"/>
  </w:num>
  <w:num w:numId="46">
    <w:abstractNumId w:val="2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5A4"/>
    <w:rsid w:val="0000310E"/>
    <w:rsid w:val="00006646"/>
    <w:rsid w:val="000076CD"/>
    <w:rsid w:val="000143AF"/>
    <w:rsid w:val="000164E5"/>
    <w:rsid w:val="0002356A"/>
    <w:rsid w:val="00025C4A"/>
    <w:rsid w:val="00031EB0"/>
    <w:rsid w:val="000331C3"/>
    <w:rsid w:val="000342C4"/>
    <w:rsid w:val="0003597D"/>
    <w:rsid w:val="00045C79"/>
    <w:rsid w:val="00060431"/>
    <w:rsid w:val="00061276"/>
    <w:rsid w:val="00061C29"/>
    <w:rsid w:val="00067232"/>
    <w:rsid w:val="00072D6E"/>
    <w:rsid w:val="00080B3E"/>
    <w:rsid w:val="00080D73"/>
    <w:rsid w:val="0008424F"/>
    <w:rsid w:val="000A7000"/>
    <w:rsid w:val="000A77DA"/>
    <w:rsid w:val="000B0C4D"/>
    <w:rsid w:val="000B33B1"/>
    <w:rsid w:val="000C3E56"/>
    <w:rsid w:val="000D5762"/>
    <w:rsid w:val="000D7D22"/>
    <w:rsid w:val="000E576D"/>
    <w:rsid w:val="000E60A4"/>
    <w:rsid w:val="000E6C0A"/>
    <w:rsid w:val="000E7DB2"/>
    <w:rsid w:val="000F72E2"/>
    <w:rsid w:val="00100457"/>
    <w:rsid w:val="00115B0A"/>
    <w:rsid w:val="00121810"/>
    <w:rsid w:val="00122D23"/>
    <w:rsid w:val="00136005"/>
    <w:rsid w:val="00144088"/>
    <w:rsid w:val="00146A2D"/>
    <w:rsid w:val="00147849"/>
    <w:rsid w:val="00150FFC"/>
    <w:rsid w:val="001540E8"/>
    <w:rsid w:val="0015415E"/>
    <w:rsid w:val="00155BDE"/>
    <w:rsid w:val="00156A30"/>
    <w:rsid w:val="00163855"/>
    <w:rsid w:val="00167DC7"/>
    <w:rsid w:val="00192E77"/>
    <w:rsid w:val="00197F2F"/>
    <w:rsid w:val="001B35A4"/>
    <w:rsid w:val="001D5B93"/>
    <w:rsid w:val="001E057B"/>
    <w:rsid w:val="001E1F23"/>
    <w:rsid w:val="001F7179"/>
    <w:rsid w:val="00204018"/>
    <w:rsid w:val="00212299"/>
    <w:rsid w:val="002270BD"/>
    <w:rsid w:val="00234530"/>
    <w:rsid w:val="00235268"/>
    <w:rsid w:val="00243010"/>
    <w:rsid w:val="00244F75"/>
    <w:rsid w:val="00257A9E"/>
    <w:rsid w:val="00260F24"/>
    <w:rsid w:val="00262C8A"/>
    <w:rsid w:val="00264C2D"/>
    <w:rsid w:val="00274F46"/>
    <w:rsid w:val="00280097"/>
    <w:rsid w:val="002810CE"/>
    <w:rsid w:val="002B30DD"/>
    <w:rsid w:val="002C009C"/>
    <w:rsid w:val="002C41E4"/>
    <w:rsid w:val="002E15D8"/>
    <w:rsid w:val="002E3188"/>
    <w:rsid w:val="002E63D1"/>
    <w:rsid w:val="003020AE"/>
    <w:rsid w:val="00305DD7"/>
    <w:rsid w:val="00307260"/>
    <w:rsid w:val="00312BF8"/>
    <w:rsid w:val="00313053"/>
    <w:rsid w:val="0031639D"/>
    <w:rsid w:val="00327450"/>
    <w:rsid w:val="00334508"/>
    <w:rsid w:val="003346BE"/>
    <w:rsid w:val="00353326"/>
    <w:rsid w:val="003541E1"/>
    <w:rsid w:val="0036791B"/>
    <w:rsid w:val="00394AD2"/>
    <w:rsid w:val="0039580C"/>
    <w:rsid w:val="00396E3A"/>
    <w:rsid w:val="003A0090"/>
    <w:rsid w:val="003A1B14"/>
    <w:rsid w:val="003A6D91"/>
    <w:rsid w:val="003B038C"/>
    <w:rsid w:val="003B5B67"/>
    <w:rsid w:val="003C70DB"/>
    <w:rsid w:val="003D4751"/>
    <w:rsid w:val="003E133A"/>
    <w:rsid w:val="003E14D3"/>
    <w:rsid w:val="003E155C"/>
    <w:rsid w:val="003E67F3"/>
    <w:rsid w:val="003F4B5D"/>
    <w:rsid w:val="003F4EE4"/>
    <w:rsid w:val="003F649B"/>
    <w:rsid w:val="003F7CEF"/>
    <w:rsid w:val="00400D86"/>
    <w:rsid w:val="00406072"/>
    <w:rsid w:val="004109D1"/>
    <w:rsid w:val="00410C0F"/>
    <w:rsid w:val="00411C41"/>
    <w:rsid w:val="00420172"/>
    <w:rsid w:val="004207E5"/>
    <w:rsid w:val="00426740"/>
    <w:rsid w:val="00452206"/>
    <w:rsid w:val="00453678"/>
    <w:rsid w:val="00456081"/>
    <w:rsid w:val="00457CD6"/>
    <w:rsid w:val="0047035A"/>
    <w:rsid w:val="0048388B"/>
    <w:rsid w:val="004845FC"/>
    <w:rsid w:val="004906E9"/>
    <w:rsid w:val="004A00BA"/>
    <w:rsid w:val="004A5805"/>
    <w:rsid w:val="004B1657"/>
    <w:rsid w:val="004C6BED"/>
    <w:rsid w:val="004D647D"/>
    <w:rsid w:val="004D76F5"/>
    <w:rsid w:val="004E0BB0"/>
    <w:rsid w:val="004E1C25"/>
    <w:rsid w:val="004F0FBE"/>
    <w:rsid w:val="004F3126"/>
    <w:rsid w:val="005056E7"/>
    <w:rsid w:val="0050769C"/>
    <w:rsid w:val="00513CCE"/>
    <w:rsid w:val="00527958"/>
    <w:rsid w:val="005327A1"/>
    <w:rsid w:val="00546D7B"/>
    <w:rsid w:val="005473A7"/>
    <w:rsid w:val="005541E9"/>
    <w:rsid w:val="005567AD"/>
    <w:rsid w:val="005654C1"/>
    <w:rsid w:val="00565BB5"/>
    <w:rsid w:val="00570E4B"/>
    <w:rsid w:val="005767F6"/>
    <w:rsid w:val="00577AFE"/>
    <w:rsid w:val="00581C30"/>
    <w:rsid w:val="00592091"/>
    <w:rsid w:val="005A2041"/>
    <w:rsid w:val="005A266A"/>
    <w:rsid w:val="005A3934"/>
    <w:rsid w:val="005A3C36"/>
    <w:rsid w:val="005B5333"/>
    <w:rsid w:val="005B5396"/>
    <w:rsid w:val="005C4564"/>
    <w:rsid w:val="005D3561"/>
    <w:rsid w:val="005D3D13"/>
    <w:rsid w:val="005D5904"/>
    <w:rsid w:val="005F6A33"/>
    <w:rsid w:val="006015E1"/>
    <w:rsid w:val="006029EA"/>
    <w:rsid w:val="00605EAB"/>
    <w:rsid w:val="0060628F"/>
    <w:rsid w:val="00620476"/>
    <w:rsid w:val="0063047D"/>
    <w:rsid w:val="0063465A"/>
    <w:rsid w:val="006445D1"/>
    <w:rsid w:val="006530F7"/>
    <w:rsid w:val="00664B02"/>
    <w:rsid w:val="00677730"/>
    <w:rsid w:val="0068460A"/>
    <w:rsid w:val="00685316"/>
    <w:rsid w:val="006869D0"/>
    <w:rsid w:val="00691C9B"/>
    <w:rsid w:val="006921D7"/>
    <w:rsid w:val="00692F74"/>
    <w:rsid w:val="00695A6E"/>
    <w:rsid w:val="006979F9"/>
    <w:rsid w:val="00697E92"/>
    <w:rsid w:val="006A192E"/>
    <w:rsid w:val="006A3DB3"/>
    <w:rsid w:val="006D132F"/>
    <w:rsid w:val="006D3FD0"/>
    <w:rsid w:val="006D5627"/>
    <w:rsid w:val="006E0608"/>
    <w:rsid w:val="006E6B5A"/>
    <w:rsid w:val="006F2305"/>
    <w:rsid w:val="00702758"/>
    <w:rsid w:val="007031CF"/>
    <w:rsid w:val="00720724"/>
    <w:rsid w:val="00726AEC"/>
    <w:rsid w:val="00727FCD"/>
    <w:rsid w:val="007408E3"/>
    <w:rsid w:val="00741BBF"/>
    <w:rsid w:val="00746DAE"/>
    <w:rsid w:val="007556D1"/>
    <w:rsid w:val="007579E2"/>
    <w:rsid w:val="00761C22"/>
    <w:rsid w:val="007654B4"/>
    <w:rsid w:val="00772A1E"/>
    <w:rsid w:val="0078002E"/>
    <w:rsid w:val="00782C04"/>
    <w:rsid w:val="00783BBE"/>
    <w:rsid w:val="00787677"/>
    <w:rsid w:val="00796C0B"/>
    <w:rsid w:val="00797CC8"/>
    <w:rsid w:val="007A5678"/>
    <w:rsid w:val="007B0299"/>
    <w:rsid w:val="007B2BA9"/>
    <w:rsid w:val="007D2BA8"/>
    <w:rsid w:val="007D4550"/>
    <w:rsid w:val="007D525E"/>
    <w:rsid w:val="007E1295"/>
    <w:rsid w:val="007E1751"/>
    <w:rsid w:val="007E4793"/>
    <w:rsid w:val="007E5194"/>
    <w:rsid w:val="007F3534"/>
    <w:rsid w:val="007F56EB"/>
    <w:rsid w:val="007F616E"/>
    <w:rsid w:val="00804CB9"/>
    <w:rsid w:val="00810348"/>
    <w:rsid w:val="008114AB"/>
    <w:rsid w:val="00822B7B"/>
    <w:rsid w:val="008268E3"/>
    <w:rsid w:val="00826F12"/>
    <w:rsid w:val="00835F94"/>
    <w:rsid w:val="008363D2"/>
    <w:rsid w:val="00843BDA"/>
    <w:rsid w:val="0084620B"/>
    <w:rsid w:val="0085145A"/>
    <w:rsid w:val="008528F2"/>
    <w:rsid w:val="00857DD5"/>
    <w:rsid w:val="00877C53"/>
    <w:rsid w:val="00884DA7"/>
    <w:rsid w:val="00893B64"/>
    <w:rsid w:val="00895AD1"/>
    <w:rsid w:val="008A1B3C"/>
    <w:rsid w:val="008A53D5"/>
    <w:rsid w:val="008A6A53"/>
    <w:rsid w:val="008C022A"/>
    <w:rsid w:val="008C2087"/>
    <w:rsid w:val="008C3EFF"/>
    <w:rsid w:val="008E2438"/>
    <w:rsid w:val="008E3580"/>
    <w:rsid w:val="008E386B"/>
    <w:rsid w:val="008E54C3"/>
    <w:rsid w:val="008E670C"/>
    <w:rsid w:val="008F0D1C"/>
    <w:rsid w:val="008F5E7F"/>
    <w:rsid w:val="008F6BDB"/>
    <w:rsid w:val="00902F4F"/>
    <w:rsid w:val="009033A2"/>
    <w:rsid w:val="0090631F"/>
    <w:rsid w:val="00922A96"/>
    <w:rsid w:val="0092622B"/>
    <w:rsid w:val="00927009"/>
    <w:rsid w:val="00935197"/>
    <w:rsid w:val="009366D2"/>
    <w:rsid w:val="00941209"/>
    <w:rsid w:val="009467AB"/>
    <w:rsid w:val="00956292"/>
    <w:rsid w:val="00966DA7"/>
    <w:rsid w:val="00970FA7"/>
    <w:rsid w:val="00972D3C"/>
    <w:rsid w:val="00981A01"/>
    <w:rsid w:val="00996410"/>
    <w:rsid w:val="0099699B"/>
    <w:rsid w:val="0099725B"/>
    <w:rsid w:val="009A23F8"/>
    <w:rsid w:val="009A56D7"/>
    <w:rsid w:val="009B00C9"/>
    <w:rsid w:val="009B0848"/>
    <w:rsid w:val="009B601E"/>
    <w:rsid w:val="009C4CBE"/>
    <w:rsid w:val="009C74D2"/>
    <w:rsid w:val="009D169E"/>
    <w:rsid w:val="009D1ED2"/>
    <w:rsid w:val="009D259C"/>
    <w:rsid w:val="009D4EF7"/>
    <w:rsid w:val="009E17EA"/>
    <w:rsid w:val="009E1D8D"/>
    <w:rsid w:val="009E3B6B"/>
    <w:rsid w:val="009E6567"/>
    <w:rsid w:val="009E6B99"/>
    <w:rsid w:val="009F12D8"/>
    <w:rsid w:val="009F21F4"/>
    <w:rsid w:val="009F79CF"/>
    <w:rsid w:val="009F7C9B"/>
    <w:rsid w:val="00A0045A"/>
    <w:rsid w:val="00A012CC"/>
    <w:rsid w:val="00A04F8A"/>
    <w:rsid w:val="00A05F90"/>
    <w:rsid w:val="00A10D82"/>
    <w:rsid w:val="00A216BA"/>
    <w:rsid w:val="00A22273"/>
    <w:rsid w:val="00A225DF"/>
    <w:rsid w:val="00A30C4A"/>
    <w:rsid w:val="00A357B7"/>
    <w:rsid w:val="00A6546C"/>
    <w:rsid w:val="00A719CD"/>
    <w:rsid w:val="00A7351F"/>
    <w:rsid w:val="00A804F1"/>
    <w:rsid w:val="00AA521C"/>
    <w:rsid w:val="00AA5C3A"/>
    <w:rsid w:val="00AA6D90"/>
    <w:rsid w:val="00AB0473"/>
    <w:rsid w:val="00AB158E"/>
    <w:rsid w:val="00AB6892"/>
    <w:rsid w:val="00AC2A48"/>
    <w:rsid w:val="00AC2DD1"/>
    <w:rsid w:val="00AC44EC"/>
    <w:rsid w:val="00AF4CA1"/>
    <w:rsid w:val="00AF5F93"/>
    <w:rsid w:val="00AF78E8"/>
    <w:rsid w:val="00B00ECE"/>
    <w:rsid w:val="00B012F1"/>
    <w:rsid w:val="00B1101F"/>
    <w:rsid w:val="00B170A4"/>
    <w:rsid w:val="00B20E56"/>
    <w:rsid w:val="00B24E18"/>
    <w:rsid w:val="00B253B1"/>
    <w:rsid w:val="00B31256"/>
    <w:rsid w:val="00B31342"/>
    <w:rsid w:val="00B35356"/>
    <w:rsid w:val="00B355B0"/>
    <w:rsid w:val="00B46146"/>
    <w:rsid w:val="00B46F37"/>
    <w:rsid w:val="00B47A38"/>
    <w:rsid w:val="00B52967"/>
    <w:rsid w:val="00B55755"/>
    <w:rsid w:val="00B57DBD"/>
    <w:rsid w:val="00B60513"/>
    <w:rsid w:val="00B6241A"/>
    <w:rsid w:val="00B62B7F"/>
    <w:rsid w:val="00B63AB2"/>
    <w:rsid w:val="00B7354F"/>
    <w:rsid w:val="00B74913"/>
    <w:rsid w:val="00B803F6"/>
    <w:rsid w:val="00B81858"/>
    <w:rsid w:val="00BA04F3"/>
    <w:rsid w:val="00BA103B"/>
    <w:rsid w:val="00BA1FF9"/>
    <w:rsid w:val="00BA6F8B"/>
    <w:rsid w:val="00BB3983"/>
    <w:rsid w:val="00BB47CD"/>
    <w:rsid w:val="00BC0FED"/>
    <w:rsid w:val="00BC25AC"/>
    <w:rsid w:val="00BC5B6B"/>
    <w:rsid w:val="00BD005B"/>
    <w:rsid w:val="00BD0355"/>
    <w:rsid w:val="00BD28FF"/>
    <w:rsid w:val="00BD299C"/>
    <w:rsid w:val="00BD4582"/>
    <w:rsid w:val="00BD4672"/>
    <w:rsid w:val="00BF354C"/>
    <w:rsid w:val="00BF3A33"/>
    <w:rsid w:val="00C03B55"/>
    <w:rsid w:val="00C11314"/>
    <w:rsid w:val="00C172C4"/>
    <w:rsid w:val="00C17D4E"/>
    <w:rsid w:val="00C228F0"/>
    <w:rsid w:val="00C33CE4"/>
    <w:rsid w:val="00C35BAF"/>
    <w:rsid w:val="00C36860"/>
    <w:rsid w:val="00C37CBA"/>
    <w:rsid w:val="00C41161"/>
    <w:rsid w:val="00C47D24"/>
    <w:rsid w:val="00C54413"/>
    <w:rsid w:val="00C61B1B"/>
    <w:rsid w:val="00C64A19"/>
    <w:rsid w:val="00C668F7"/>
    <w:rsid w:val="00C8670A"/>
    <w:rsid w:val="00C9481F"/>
    <w:rsid w:val="00CA19FE"/>
    <w:rsid w:val="00CA3CB0"/>
    <w:rsid w:val="00CB07BC"/>
    <w:rsid w:val="00CB4CAA"/>
    <w:rsid w:val="00CB57CB"/>
    <w:rsid w:val="00CD09A7"/>
    <w:rsid w:val="00CD4BF3"/>
    <w:rsid w:val="00CD4EF2"/>
    <w:rsid w:val="00CE0883"/>
    <w:rsid w:val="00CF0BBE"/>
    <w:rsid w:val="00CF31C6"/>
    <w:rsid w:val="00CF4317"/>
    <w:rsid w:val="00CF47A1"/>
    <w:rsid w:val="00D06D0F"/>
    <w:rsid w:val="00D16F71"/>
    <w:rsid w:val="00D17208"/>
    <w:rsid w:val="00D2738C"/>
    <w:rsid w:val="00D331F7"/>
    <w:rsid w:val="00D349C5"/>
    <w:rsid w:val="00D3780E"/>
    <w:rsid w:val="00D45E3A"/>
    <w:rsid w:val="00D470F0"/>
    <w:rsid w:val="00D533B6"/>
    <w:rsid w:val="00D53A25"/>
    <w:rsid w:val="00D56759"/>
    <w:rsid w:val="00D60117"/>
    <w:rsid w:val="00D613DC"/>
    <w:rsid w:val="00D67507"/>
    <w:rsid w:val="00D71B96"/>
    <w:rsid w:val="00D72F1D"/>
    <w:rsid w:val="00D80825"/>
    <w:rsid w:val="00D90433"/>
    <w:rsid w:val="00DB16E3"/>
    <w:rsid w:val="00DB3DE8"/>
    <w:rsid w:val="00DB6445"/>
    <w:rsid w:val="00DC00CD"/>
    <w:rsid w:val="00DC30C3"/>
    <w:rsid w:val="00DD0E55"/>
    <w:rsid w:val="00DD165D"/>
    <w:rsid w:val="00DF05BA"/>
    <w:rsid w:val="00DF2698"/>
    <w:rsid w:val="00DF2DC6"/>
    <w:rsid w:val="00DF3911"/>
    <w:rsid w:val="00DF6C16"/>
    <w:rsid w:val="00E028C5"/>
    <w:rsid w:val="00E03703"/>
    <w:rsid w:val="00E109B2"/>
    <w:rsid w:val="00E1341C"/>
    <w:rsid w:val="00E20C7D"/>
    <w:rsid w:val="00E21046"/>
    <w:rsid w:val="00E3610E"/>
    <w:rsid w:val="00E36772"/>
    <w:rsid w:val="00E441CE"/>
    <w:rsid w:val="00E53E58"/>
    <w:rsid w:val="00E715D4"/>
    <w:rsid w:val="00E8172B"/>
    <w:rsid w:val="00E87257"/>
    <w:rsid w:val="00E94AA3"/>
    <w:rsid w:val="00EA0F64"/>
    <w:rsid w:val="00EA2688"/>
    <w:rsid w:val="00EA2C17"/>
    <w:rsid w:val="00EA6991"/>
    <w:rsid w:val="00EB124F"/>
    <w:rsid w:val="00EC77C5"/>
    <w:rsid w:val="00ED41DA"/>
    <w:rsid w:val="00ED4346"/>
    <w:rsid w:val="00ED525D"/>
    <w:rsid w:val="00ED5BD8"/>
    <w:rsid w:val="00EE6862"/>
    <w:rsid w:val="00F000D5"/>
    <w:rsid w:val="00F0430B"/>
    <w:rsid w:val="00F11A80"/>
    <w:rsid w:val="00F12CE1"/>
    <w:rsid w:val="00F13D93"/>
    <w:rsid w:val="00F23363"/>
    <w:rsid w:val="00F2384F"/>
    <w:rsid w:val="00F241E7"/>
    <w:rsid w:val="00F3172B"/>
    <w:rsid w:val="00F36345"/>
    <w:rsid w:val="00F40FC5"/>
    <w:rsid w:val="00F4344F"/>
    <w:rsid w:val="00F45343"/>
    <w:rsid w:val="00F47CC3"/>
    <w:rsid w:val="00F539DD"/>
    <w:rsid w:val="00F62EF9"/>
    <w:rsid w:val="00F662C5"/>
    <w:rsid w:val="00F6753A"/>
    <w:rsid w:val="00F722FF"/>
    <w:rsid w:val="00F83A11"/>
    <w:rsid w:val="00F85A56"/>
    <w:rsid w:val="00F95310"/>
    <w:rsid w:val="00F95385"/>
    <w:rsid w:val="00F96A19"/>
    <w:rsid w:val="00FA7516"/>
    <w:rsid w:val="00FB111F"/>
    <w:rsid w:val="00FC067A"/>
    <w:rsid w:val="00FC1E91"/>
    <w:rsid w:val="00FC1F3E"/>
    <w:rsid w:val="00FC4B92"/>
    <w:rsid w:val="00FC70FE"/>
    <w:rsid w:val="00FE0397"/>
    <w:rsid w:val="00FE24FD"/>
    <w:rsid w:val="00FE2A27"/>
    <w:rsid w:val="00FE414B"/>
    <w:rsid w:val="00FE4B03"/>
    <w:rsid w:val="00FE5A3C"/>
    <w:rsid w:val="00FE63EB"/>
    <w:rsid w:val="00FE7151"/>
    <w:rsid w:val="00FF19C7"/>
    <w:rsid w:val="00FF3D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0FF05"/>
  <w15:chartTrackingRefBased/>
  <w15:docId w15:val="{99E8E56F-5FF7-4383-9A7D-D7F65F678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heme="minorBidi"/>
        <w:sz w:val="24"/>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BA103B"/>
    <w:pPr>
      <w:spacing w:after="200" w:line="276" w:lineRule="auto"/>
    </w:pPr>
  </w:style>
  <w:style w:type="paragraph" w:styleId="1">
    <w:name w:val="heading 1"/>
    <w:basedOn w:val="a1"/>
    <w:next w:val="a1"/>
    <w:link w:val="10"/>
    <w:autoRedefine/>
    <w:qFormat/>
    <w:rsid w:val="00DD0E55"/>
    <w:pPr>
      <w:keepNext/>
      <w:suppressAutoHyphens/>
      <w:spacing w:after="0" w:line="240" w:lineRule="auto"/>
      <w:outlineLvl w:val="0"/>
    </w:pPr>
    <w:rPr>
      <w:rFonts w:eastAsia="Arial Unicode MS" w:cs="Times New Roman"/>
      <w:b/>
      <w:color w:val="000000" w:themeColor="text1"/>
      <w:sz w:val="20"/>
      <w:szCs w:val="20"/>
      <w:lang w:eastAsia="zh-CN"/>
    </w:rPr>
  </w:style>
  <w:style w:type="paragraph" w:styleId="2">
    <w:name w:val="heading 2"/>
    <w:basedOn w:val="a1"/>
    <w:next w:val="a1"/>
    <w:link w:val="20"/>
    <w:unhideWhenUsed/>
    <w:qFormat/>
    <w:rsid w:val="009E6567"/>
    <w:pPr>
      <w:keepNext/>
      <w:keepLines/>
      <w:spacing w:before="200" w:after="0"/>
      <w:outlineLvl w:val="1"/>
    </w:pPr>
    <w:rPr>
      <w:rFonts w:ascii="Cambria" w:eastAsia="Times New Roman" w:hAnsi="Cambria" w:cs="Times New Roman"/>
      <w:b/>
      <w:bCs/>
      <w:color w:val="4F81BD"/>
      <w:sz w:val="26"/>
      <w:szCs w:val="26"/>
      <w:lang w:val="x-none" w:eastAsia="x-none"/>
    </w:rPr>
  </w:style>
  <w:style w:type="paragraph" w:styleId="30">
    <w:name w:val="heading 3"/>
    <w:basedOn w:val="a1"/>
    <w:next w:val="a1"/>
    <w:link w:val="31"/>
    <w:unhideWhenUsed/>
    <w:qFormat/>
    <w:rsid w:val="009E6567"/>
    <w:pPr>
      <w:keepNext/>
      <w:keepLines/>
      <w:spacing w:before="200" w:after="0"/>
      <w:outlineLvl w:val="2"/>
    </w:pPr>
    <w:rPr>
      <w:rFonts w:ascii="Cambria" w:eastAsia="Times New Roman" w:hAnsi="Cambria" w:cs="Times New Roman"/>
      <w:b/>
      <w:bCs/>
      <w:color w:val="4F81BD"/>
      <w:sz w:val="22"/>
      <w:lang w:val="x-none" w:eastAsia="x-none"/>
    </w:rPr>
  </w:style>
  <w:style w:type="paragraph" w:styleId="4">
    <w:name w:val="heading 4"/>
    <w:basedOn w:val="a1"/>
    <w:next w:val="a1"/>
    <w:link w:val="40"/>
    <w:qFormat/>
    <w:rsid w:val="009E6567"/>
    <w:pPr>
      <w:keepNext/>
      <w:keepLines/>
      <w:widowControl w:val="0"/>
      <w:numPr>
        <w:ilvl w:val="3"/>
        <w:numId w:val="19"/>
      </w:numPr>
      <w:suppressAutoHyphens/>
      <w:snapToGrid w:val="0"/>
      <w:spacing w:before="200" w:after="0" w:line="240" w:lineRule="auto"/>
      <w:outlineLvl w:val="3"/>
    </w:pPr>
    <w:rPr>
      <w:rFonts w:ascii="Cambria" w:hAnsi="Cambria" w:cs="Cambria"/>
      <w:b/>
      <w:bCs/>
      <w:i/>
      <w:iCs/>
      <w:color w:val="4F81BD"/>
      <w:sz w:val="20"/>
      <w:szCs w:val="20"/>
      <w:lang w:eastAsia="zh-CN"/>
    </w:rPr>
  </w:style>
  <w:style w:type="paragraph" w:styleId="5">
    <w:name w:val="heading 5"/>
    <w:basedOn w:val="a1"/>
    <w:next w:val="a1"/>
    <w:link w:val="50"/>
    <w:qFormat/>
    <w:rsid w:val="009E6567"/>
    <w:pPr>
      <w:numPr>
        <w:ilvl w:val="4"/>
        <w:numId w:val="19"/>
      </w:numPr>
      <w:tabs>
        <w:tab w:val="left" w:pos="1008"/>
      </w:tabs>
      <w:suppressAutoHyphens/>
      <w:spacing w:before="240" w:after="60" w:line="240" w:lineRule="auto"/>
      <w:jc w:val="both"/>
      <w:outlineLvl w:val="4"/>
    </w:pPr>
    <w:rPr>
      <w:rFonts w:eastAsia="Times New Roman" w:cs="Times New Roman"/>
      <w:sz w:val="22"/>
      <w:szCs w:val="20"/>
      <w:lang w:eastAsia="zh-CN"/>
    </w:rPr>
  </w:style>
  <w:style w:type="paragraph" w:styleId="6">
    <w:name w:val="heading 6"/>
    <w:basedOn w:val="a1"/>
    <w:next w:val="a1"/>
    <w:link w:val="60"/>
    <w:qFormat/>
    <w:rsid w:val="009E6567"/>
    <w:pPr>
      <w:numPr>
        <w:ilvl w:val="5"/>
        <w:numId w:val="19"/>
      </w:numPr>
      <w:spacing w:before="240" w:after="60" w:line="240" w:lineRule="auto"/>
      <w:jc w:val="both"/>
      <w:outlineLvl w:val="5"/>
    </w:pPr>
    <w:rPr>
      <w:rFonts w:eastAsia="Times New Roman" w:cs="Times New Roman"/>
      <w:i/>
      <w:iCs/>
      <w:sz w:val="22"/>
      <w:lang w:val="x-none" w:eastAsia="x-none"/>
    </w:rPr>
  </w:style>
  <w:style w:type="paragraph" w:styleId="7">
    <w:name w:val="heading 7"/>
    <w:basedOn w:val="a1"/>
    <w:next w:val="a1"/>
    <w:link w:val="70"/>
    <w:qFormat/>
    <w:rsid w:val="009E6567"/>
    <w:pPr>
      <w:numPr>
        <w:ilvl w:val="6"/>
        <w:numId w:val="19"/>
      </w:numPr>
      <w:suppressAutoHyphens/>
      <w:spacing w:after="0" w:line="240" w:lineRule="auto"/>
      <w:ind w:left="0" w:firstLine="0"/>
      <w:outlineLvl w:val="6"/>
    </w:pPr>
    <w:rPr>
      <w:rFonts w:cs="Times New Roman"/>
      <w:b/>
      <w:bCs/>
      <w:i/>
      <w:iCs/>
      <w:color w:val="5A5A5A"/>
      <w:sz w:val="20"/>
      <w:szCs w:val="20"/>
      <w:lang w:eastAsia="zh-CN"/>
    </w:rPr>
  </w:style>
  <w:style w:type="paragraph" w:styleId="8">
    <w:name w:val="heading 8"/>
    <w:basedOn w:val="a1"/>
    <w:next w:val="a1"/>
    <w:link w:val="80"/>
    <w:qFormat/>
    <w:rsid w:val="009E6567"/>
    <w:pPr>
      <w:numPr>
        <w:ilvl w:val="7"/>
        <w:numId w:val="19"/>
      </w:numPr>
      <w:suppressAutoHyphens/>
      <w:spacing w:after="0" w:line="240" w:lineRule="auto"/>
      <w:ind w:left="0" w:firstLine="0"/>
      <w:outlineLvl w:val="7"/>
    </w:pPr>
    <w:rPr>
      <w:rFonts w:cs="Times New Roman"/>
      <w:b/>
      <w:bCs/>
      <w:color w:val="7F7F7F"/>
      <w:sz w:val="20"/>
      <w:szCs w:val="20"/>
      <w:lang w:eastAsia="zh-CN"/>
    </w:rPr>
  </w:style>
  <w:style w:type="paragraph" w:styleId="9">
    <w:name w:val="heading 9"/>
    <w:basedOn w:val="a1"/>
    <w:next w:val="a1"/>
    <w:link w:val="90"/>
    <w:qFormat/>
    <w:rsid w:val="009E6567"/>
    <w:pPr>
      <w:numPr>
        <w:ilvl w:val="8"/>
        <w:numId w:val="19"/>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1">
    <w:name w:val="Основной текст (5)_"/>
    <w:basedOn w:val="a2"/>
    <w:link w:val="52"/>
    <w:rsid w:val="00FE7151"/>
    <w:rPr>
      <w:rFonts w:eastAsia="Times New Roman" w:cs="Times New Roman"/>
      <w:sz w:val="22"/>
      <w:shd w:val="clear" w:color="auto" w:fill="FFFFFF"/>
    </w:rPr>
  </w:style>
  <w:style w:type="paragraph" w:customStyle="1" w:styleId="52">
    <w:name w:val="Основной текст (5)"/>
    <w:basedOn w:val="a1"/>
    <w:link w:val="51"/>
    <w:rsid w:val="00FE7151"/>
    <w:pPr>
      <w:widowControl w:val="0"/>
      <w:shd w:val="clear" w:color="auto" w:fill="FFFFFF"/>
      <w:spacing w:after="0" w:line="288" w:lineRule="exact"/>
      <w:jc w:val="center"/>
    </w:pPr>
    <w:rPr>
      <w:rFonts w:eastAsia="Times New Roman" w:cs="Times New Roman"/>
      <w:sz w:val="22"/>
    </w:rPr>
  </w:style>
  <w:style w:type="paragraph" w:styleId="a5">
    <w:name w:val="header"/>
    <w:basedOn w:val="a1"/>
    <w:link w:val="a6"/>
    <w:unhideWhenUsed/>
    <w:rsid w:val="00FE7151"/>
    <w:pPr>
      <w:tabs>
        <w:tab w:val="center" w:pos="4677"/>
        <w:tab w:val="right" w:pos="9355"/>
      </w:tabs>
      <w:spacing w:after="0" w:line="240" w:lineRule="auto"/>
    </w:pPr>
  </w:style>
  <w:style w:type="character" w:customStyle="1" w:styleId="a6">
    <w:name w:val="Верхний колонтитул Знак"/>
    <w:basedOn w:val="a2"/>
    <w:link w:val="a5"/>
    <w:rsid w:val="00FE7151"/>
  </w:style>
  <w:style w:type="paragraph" w:styleId="a7">
    <w:name w:val="footer"/>
    <w:basedOn w:val="a1"/>
    <w:link w:val="a8"/>
    <w:uiPriority w:val="99"/>
    <w:unhideWhenUsed/>
    <w:rsid w:val="00FE7151"/>
    <w:pPr>
      <w:tabs>
        <w:tab w:val="center" w:pos="4677"/>
        <w:tab w:val="right" w:pos="9355"/>
      </w:tabs>
      <w:spacing w:after="0" w:line="240" w:lineRule="auto"/>
    </w:pPr>
  </w:style>
  <w:style w:type="character" w:customStyle="1" w:styleId="a8">
    <w:name w:val="Нижний колонтитул Знак"/>
    <w:basedOn w:val="a2"/>
    <w:link w:val="a7"/>
    <w:uiPriority w:val="99"/>
    <w:rsid w:val="00FE7151"/>
  </w:style>
  <w:style w:type="paragraph" w:styleId="a9">
    <w:name w:val="List Paragraph"/>
    <w:aliases w:val="Standart,Bullet 1,Use Case List Paragraph,Bullet List,FooterText,numbered,ПКФ Список,Paragraphe de liste1,lp1,Булет 1,Bullet Number,Нумерованый список,lp11,Нумерованный список ГОСТ,Нумерованный список ГОСТ1,Bullet List1,リスト段落,Маркер,ТЗ список"/>
    <w:basedOn w:val="a1"/>
    <w:link w:val="aa"/>
    <w:uiPriority w:val="34"/>
    <w:qFormat/>
    <w:rsid w:val="00692F74"/>
    <w:pPr>
      <w:spacing w:after="160" w:line="259" w:lineRule="auto"/>
      <w:ind w:left="720"/>
      <w:contextualSpacing/>
    </w:pPr>
    <w:rPr>
      <w:rFonts w:asciiTheme="minorHAnsi" w:eastAsiaTheme="minorHAnsi" w:hAnsiTheme="minorHAnsi"/>
      <w:sz w:val="22"/>
    </w:rPr>
  </w:style>
  <w:style w:type="table" w:styleId="ab">
    <w:name w:val="Table Grid"/>
    <w:basedOn w:val="a3"/>
    <w:uiPriority w:val="39"/>
    <w:rsid w:val="00692F74"/>
    <w:pPr>
      <w:spacing w:after="0" w:line="240" w:lineRule="auto"/>
    </w:pPr>
    <w:rPr>
      <w:rFonts w:asciiTheme="minorHAnsi" w:eastAsia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rsid w:val="00DD0E55"/>
    <w:rPr>
      <w:rFonts w:eastAsia="Arial Unicode MS" w:cs="Times New Roman"/>
      <w:b/>
      <w:color w:val="000000" w:themeColor="text1"/>
      <w:sz w:val="20"/>
      <w:szCs w:val="20"/>
      <w:lang w:eastAsia="zh-CN"/>
    </w:rPr>
  </w:style>
  <w:style w:type="paragraph" w:styleId="ac">
    <w:name w:val="Balloon Text"/>
    <w:basedOn w:val="a1"/>
    <w:link w:val="ad"/>
    <w:unhideWhenUsed/>
    <w:rsid w:val="000B0C4D"/>
    <w:pPr>
      <w:spacing w:after="0" w:line="240" w:lineRule="auto"/>
    </w:pPr>
    <w:rPr>
      <w:rFonts w:ascii="Segoe UI" w:hAnsi="Segoe UI" w:cs="Segoe UI"/>
      <w:sz w:val="18"/>
      <w:szCs w:val="18"/>
    </w:rPr>
  </w:style>
  <w:style w:type="character" w:customStyle="1" w:styleId="ad">
    <w:name w:val="Текст выноски Знак"/>
    <w:basedOn w:val="a2"/>
    <w:link w:val="ac"/>
    <w:rsid w:val="000B0C4D"/>
    <w:rPr>
      <w:rFonts w:ascii="Segoe UI" w:hAnsi="Segoe UI" w:cs="Segoe UI"/>
      <w:sz w:val="18"/>
      <w:szCs w:val="18"/>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
    <w:uiPriority w:val="99"/>
    <w:qFormat/>
    <w:rsid w:val="00BA103B"/>
    <w:pPr>
      <w:spacing w:after="60" w:line="240" w:lineRule="auto"/>
      <w:jc w:val="both"/>
    </w:pPr>
    <w:rPr>
      <w:rFonts w:eastAsia="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e"/>
    <w:uiPriority w:val="99"/>
    <w:qFormat/>
    <w:rsid w:val="00BA103B"/>
    <w:rPr>
      <w:rFonts w:eastAsia="Times New Roman" w:cs="Times New Roman"/>
      <w:sz w:val="20"/>
      <w:szCs w:val="20"/>
    </w:rPr>
  </w:style>
  <w:style w:type="character" w:styleId="af0">
    <w:name w:val="footnote reference"/>
    <w:aliases w:val="Знак сноски-FN,Ссылка на сноску 45,SUPERS,Знак сноски 1,Ciae niinee-FN,fr,Used by Word for Help footnote symbols,Ciae niinee 1"/>
    <w:qFormat/>
    <w:rsid w:val="00BA103B"/>
    <w:rPr>
      <w:vertAlign w:val="superscript"/>
    </w:rPr>
  </w:style>
  <w:style w:type="table" w:customStyle="1" w:styleId="11">
    <w:name w:val="Сетка таблицы1"/>
    <w:basedOn w:val="a3"/>
    <w:next w:val="ab"/>
    <w:uiPriority w:val="39"/>
    <w:rsid w:val="00C03B55"/>
    <w:pPr>
      <w:spacing w:after="0" w:line="240" w:lineRule="auto"/>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aliases w:val="Основной"/>
    <w:link w:val="af2"/>
    <w:uiPriority w:val="99"/>
    <w:qFormat/>
    <w:rsid w:val="00741BBF"/>
    <w:pPr>
      <w:spacing w:after="0" w:line="240" w:lineRule="auto"/>
    </w:pPr>
    <w:rPr>
      <w:rFonts w:eastAsiaTheme="minorHAnsi"/>
      <w:sz w:val="22"/>
    </w:rPr>
  </w:style>
  <w:style w:type="character" w:customStyle="1" w:styleId="af2">
    <w:name w:val="Без интервала Знак"/>
    <w:aliases w:val="Основной Знак"/>
    <w:link w:val="af1"/>
    <w:uiPriority w:val="99"/>
    <w:rsid w:val="00741BBF"/>
    <w:rPr>
      <w:rFonts w:eastAsiaTheme="minorHAnsi"/>
      <w:sz w:val="22"/>
    </w:rPr>
  </w:style>
  <w:style w:type="character" w:customStyle="1" w:styleId="aa">
    <w:name w:val="Абзац списка Знак"/>
    <w:aliases w:val="Standart Знак,Bullet 1 Знак,Use Case List Paragraph Знак,Bullet List Знак,FooterText Знак,numbered Знак,ПКФ Список Знак,Paragraphe de liste1 Знак,lp1 Знак,Булет 1 Знак,Bullet Number Знак,Нумерованый список Знак,lp11 Знак,リスト段落 Знак"/>
    <w:link w:val="a9"/>
    <w:uiPriority w:val="34"/>
    <w:qFormat/>
    <w:locked/>
    <w:rsid w:val="00072D6E"/>
    <w:rPr>
      <w:rFonts w:asciiTheme="minorHAnsi" w:eastAsiaTheme="minorHAnsi" w:hAnsiTheme="minorHAnsi"/>
      <w:sz w:val="22"/>
    </w:rPr>
  </w:style>
  <w:style w:type="table" w:customStyle="1" w:styleId="13">
    <w:name w:val="Сетка таблицы13"/>
    <w:basedOn w:val="a3"/>
    <w:next w:val="ab"/>
    <w:uiPriority w:val="39"/>
    <w:rsid w:val="00E8172B"/>
    <w:pPr>
      <w:spacing w:after="0" w:line="240" w:lineRule="auto"/>
    </w:pPr>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3"/>
    <w:next w:val="ab"/>
    <w:uiPriority w:val="39"/>
    <w:rsid w:val="00ED5BD8"/>
    <w:pPr>
      <w:spacing w:after="0" w:line="240" w:lineRule="auto"/>
    </w:pPr>
    <w:rPr>
      <w:rFonts w:ascii="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2"/>
    <w:link w:val="2"/>
    <w:rsid w:val="009E6567"/>
    <w:rPr>
      <w:rFonts w:ascii="Cambria" w:eastAsia="Times New Roman" w:hAnsi="Cambria" w:cs="Times New Roman"/>
      <w:b/>
      <w:bCs/>
      <w:color w:val="4F81BD"/>
      <w:sz w:val="26"/>
      <w:szCs w:val="26"/>
      <w:lang w:val="x-none" w:eastAsia="x-none"/>
    </w:rPr>
  </w:style>
  <w:style w:type="character" w:customStyle="1" w:styleId="31">
    <w:name w:val="Заголовок 3 Знак"/>
    <w:basedOn w:val="a2"/>
    <w:link w:val="30"/>
    <w:rsid w:val="009E6567"/>
    <w:rPr>
      <w:rFonts w:ascii="Cambria" w:eastAsia="Times New Roman" w:hAnsi="Cambria" w:cs="Times New Roman"/>
      <w:b/>
      <w:bCs/>
      <w:color w:val="4F81BD"/>
      <w:sz w:val="22"/>
      <w:lang w:val="x-none" w:eastAsia="x-none"/>
    </w:rPr>
  </w:style>
  <w:style w:type="character" w:customStyle="1" w:styleId="40">
    <w:name w:val="Заголовок 4 Знак"/>
    <w:basedOn w:val="a2"/>
    <w:link w:val="4"/>
    <w:rsid w:val="009E6567"/>
    <w:rPr>
      <w:rFonts w:ascii="Cambria" w:hAnsi="Cambria" w:cs="Cambria"/>
      <w:b/>
      <w:bCs/>
      <w:i/>
      <w:iCs/>
      <w:color w:val="4F81BD"/>
      <w:sz w:val="20"/>
      <w:szCs w:val="20"/>
      <w:lang w:eastAsia="zh-CN"/>
    </w:rPr>
  </w:style>
  <w:style w:type="character" w:customStyle="1" w:styleId="50">
    <w:name w:val="Заголовок 5 Знак"/>
    <w:basedOn w:val="a2"/>
    <w:link w:val="5"/>
    <w:rsid w:val="009E6567"/>
    <w:rPr>
      <w:rFonts w:eastAsia="Times New Roman" w:cs="Times New Roman"/>
      <w:sz w:val="22"/>
      <w:szCs w:val="20"/>
      <w:lang w:eastAsia="zh-CN"/>
    </w:rPr>
  </w:style>
  <w:style w:type="character" w:customStyle="1" w:styleId="60">
    <w:name w:val="Заголовок 6 Знак"/>
    <w:basedOn w:val="a2"/>
    <w:link w:val="6"/>
    <w:rsid w:val="009E6567"/>
    <w:rPr>
      <w:rFonts w:eastAsia="Times New Roman" w:cs="Times New Roman"/>
      <w:i/>
      <w:iCs/>
      <w:sz w:val="22"/>
      <w:lang w:val="x-none" w:eastAsia="x-none"/>
    </w:rPr>
  </w:style>
  <w:style w:type="character" w:customStyle="1" w:styleId="70">
    <w:name w:val="Заголовок 7 Знак"/>
    <w:basedOn w:val="a2"/>
    <w:link w:val="7"/>
    <w:rsid w:val="009E6567"/>
    <w:rPr>
      <w:rFonts w:cs="Times New Roman"/>
      <w:b/>
      <w:bCs/>
      <w:i/>
      <w:iCs/>
      <w:color w:val="5A5A5A"/>
      <w:sz w:val="20"/>
      <w:szCs w:val="20"/>
      <w:lang w:eastAsia="zh-CN"/>
    </w:rPr>
  </w:style>
  <w:style w:type="character" w:customStyle="1" w:styleId="80">
    <w:name w:val="Заголовок 8 Знак"/>
    <w:basedOn w:val="a2"/>
    <w:link w:val="8"/>
    <w:rsid w:val="009E6567"/>
    <w:rPr>
      <w:rFonts w:cs="Times New Roman"/>
      <w:b/>
      <w:bCs/>
      <w:color w:val="7F7F7F"/>
      <w:sz w:val="20"/>
      <w:szCs w:val="20"/>
      <w:lang w:eastAsia="zh-CN"/>
    </w:rPr>
  </w:style>
  <w:style w:type="character" w:customStyle="1" w:styleId="90">
    <w:name w:val="Заголовок 9 Знак"/>
    <w:basedOn w:val="a2"/>
    <w:link w:val="9"/>
    <w:rsid w:val="009E6567"/>
    <w:rPr>
      <w:rFonts w:ascii="Arial" w:eastAsia="Times New Roman" w:hAnsi="Arial" w:cs="Times New Roman"/>
      <w:b/>
      <w:bCs/>
      <w:i/>
      <w:iCs/>
      <w:sz w:val="18"/>
      <w:szCs w:val="18"/>
      <w:lang w:val="x-none" w:eastAsia="x-none"/>
    </w:rPr>
  </w:style>
  <w:style w:type="numbering" w:customStyle="1" w:styleId="12">
    <w:name w:val="Нет списка1"/>
    <w:next w:val="a4"/>
    <w:uiPriority w:val="99"/>
    <w:semiHidden/>
    <w:unhideWhenUsed/>
    <w:rsid w:val="009E6567"/>
  </w:style>
  <w:style w:type="paragraph" w:styleId="a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w:basedOn w:val="a1"/>
    <w:link w:val="14"/>
    <w:rsid w:val="009E6567"/>
    <w:pPr>
      <w:suppressAutoHyphens/>
      <w:snapToGrid w:val="0"/>
      <w:spacing w:after="0" w:line="240" w:lineRule="auto"/>
      <w:jc w:val="both"/>
    </w:pPr>
    <w:rPr>
      <w:rFonts w:eastAsia="Times New Roman" w:cs="Times New Roman"/>
      <w:szCs w:val="24"/>
      <w:lang w:eastAsia="ru-RU"/>
    </w:rPr>
  </w:style>
  <w:style w:type="character" w:customStyle="1" w:styleId="af4">
    <w:name w:val="Основной текст Знак"/>
    <w:basedOn w:val="a2"/>
    <w:uiPriority w:val="99"/>
    <w:semiHidden/>
    <w:rsid w:val="009E6567"/>
  </w:style>
  <w:style w:type="character" w:customStyle="1" w:styleId="14">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f3"/>
    <w:locked/>
    <w:rsid w:val="009E6567"/>
    <w:rPr>
      <w:rFonts w:eastAsia="Times New Roman" w:cs="Times New Roman"/>
      <w:szCs w:val="24"/>
      <w:lang w:eastAsia="ru-RU"/>
    </w:rPr>
  </w:style>
  <w:style w:type="paragraph" w:styleId="af5">
    <w:name w:val="Body Text Indent"/>
    <w:aliases w:val="текст"/>
    <w:basedOn w:val="a1"/>
    <w:link w:val="af6"/>
    <w:rsid w:val="009E6567"/>
    <w:pPr>
      <w:numPr>
        <w:ilvl w:val="2"/>
      </w:numPr>
      <w:tabs>
        <w:tab w:val="num" w:pos="0"/>
        <w:tab w:val="num" w:pos="1080"/>
      </w:tabs>
      <w:suppressAutoHyphens/>
      <w:snapToGrid w:val="0"/>
      <w:spacing w:after="0" w:line="240" w:lineRule="auto"/>
      <w:ind w:firstLine="709"/>
      <w:jc w:val="both"/>
    </w:pPr>
    <w:rPr>
      <w:rFonts w:eastAsia="Times New Roman" w:cs="Times New Roman"/>
      <w:szCs w:val="24"/>
      <w:lang w:eastAsia="ru-RU"/>
    </w:rPr>
  </w:style>
  <w:style w:type="character" w:customStyle="1" w:styleId="af6">
    <w:name w:val="Основной текст с отступом Знак"/>
    <w:aliases w:val="текст Знак"/>
    <w:basedOn w:val="a2"/>
    <w:link w:val="af5"/>
    <w:rsid w:val="009E6567"/>
    <w:rPr>
      <w:rFonts w:eastAsia="Times New Roman" w:cs="Times New Roman"/>
      <w:szCs w:val="24"/>
      <w:lang w:eastAsia="ru-RU"/>
    </w:rPr>
  </w:style>
  <w:style w:type="paragraph" w:styleId="21">
    <w:name w:val="Body Text 2"/>
    <w:aliases w:val="Основной текст 2 Знак Знак"/>
    <w:basedOn w:val="a1"/>
    <w:link w:val="210"/>
    <w:rsid w:val="009E6567"/>
    <w:pPr>
      <w:suppressAutoHyphens/>
      <w:snapToGrid w:val="0"/>
      <w:spacing w:after="0" w:line="240" w:lineRule="auto"/>
    </w:pPr>
    <w:rPr>
      <w:rFonts w:eastAsia="Times New Roman" w:cs="Times New Roman"/>
      <w:szCs w:val="24"/>
      <w:lang w:val="x-none" w:eastAsia="x-none"/>
    </w:rPr>
  </w:style>
  <w:style w:type="character" w:customStyle="1" w:styleId="22">
    <w:name w:val="Основной текст 2 Знак"/>
    <w:basedOn w:val="a2"/>
    <w:uiPriority w:val="99"/>
    <w:semiHidden/>
    <w:rsid w:val="009E6567"/>
  </w:style>
  <w:style w:type="character" w:customStyle="1" w:styleId="210">
    <w:name w:val="Основной текст 2 Знак1"/>
    <w:aliases w:val="Основной текст 2 Знак Знак Знак"/>
    <w:link w:val="21"/>
    <w:locked/>
    <w:rsid w:val="009E6567"/>
    <w:rPr>
      <w:rFonts w:eastAsia="Times New Roman" w:cs="Times New Roman"/>
      <w:szCs w:val="24"/>
      <w:lang w:val="x-none" w:eastAsia="x-none"/>
    </w:rPr>
  </w:style>
  <w:style w:type="character" w:customStyle="1" w:styleId="15">
    <w:name w:val="Знак Знак Знак1 Знак"/>
    <w:link w:val="16"/>
    <w:rsid w:val="009E6567"/>
    <w:rPr>
      <w:sz w:val="28"/>
      <w:szCs w:val="28"/>
    </w:rPr>
  </w:style>
  <w:style w:type="paragraph" w:customStyle="1" w:styleId="16">
    <w:name w:val="Знак Знак Знак1"/>
    <w:basedOn w:val="a1"/>
    <w:link w:val="15"/>
    <w:rsid w:val="009E6567"/>
    <w:pPr>
      <w:spacing w:after="0" w:line="240" w:lineRule="auto"/>
      <w:ind w:firstLine="720"/>
      <w:jc w:val="both"/>
    </w:pPr>
    <w:rPr>
      <w:sz w:val="28"/>
      <w:szCs w:val="28"/>
    </w:rPr>
  </w:style>
  <w:style w:type="paragraph" w:customStyle="1" w:styleId="af7">
    <w:name w:val="Обычный (Интернет)"/>
    <w:aliases w:val="Normal (Web),Обычный (веб)1,Обычный (Web)1"/>
    <w:basedOn w:val="a1"/>
    <w:link w:val="af8"/>
    <w:uiPriority w:val="99"/>
    <w:rsid w:val="009E6567"/>
    <w:pPr>
      <w:spacing w:before="100" w:beforeAutospacing="1" w:after="100" w:afterAutospacing="1" w:line="240" w:lineRule="auto"/>
    </w:pPr>
    <w:rPr>
      <w:rFonts w:eastAsia="Times New Roman" w:cs="Times New Roman"/>
      <w:szCs w:val="24"/>
      <w:lang w:eastAsia="ru-RU"/>
    </w:rPr>
  </w:style>
  <w:style w:type="paragraph" w:customStyle="1" w:styleId="17">
    <w:name w:val="Заголовок1"/>
    <w:basedOn w:val="a1"/>
    <w:rsid w:val="009E6567"/>
    <w:pPr>
      <w:spacing w:before="100" w:beforeAutospacing="1" w:after="100" w:afterAutospacing="1" w:line="240" w:lineRule="auto"/>
    </w:pPr>
    <w:rPr>
      <w:rFonts w:eastAsia="Times New Roman" w:cs="Times New Roman"/>
      <w:szCs w:val="24"/>
      <w:lang w:eastAsia="ru-RU"/>
    </w:rPr>
  </w:style>
  <w:style w:type="paragraph" w:customStyle="1" w:styleId="18">
    <w:name w:val="Абзац списка1"/>
    <w:basedOn w:val="a1"/>
    <w:link w:val="ListParagraphChar"/>
    <w:rsid w:val="009E6567"/>
    <w:pPr>
      <w:ind w:left="720"/>
      <w:contextualSpacing/>
    </w:pPr>
    <w:rPr>
      <w:rFonts w:ascii="Calibri" w:eastAsia="Yu Mincho" w:hAnsi="Calibri" w:cs="Times New Roman"/>
      <w:sz w:val="20"/>
      <w:szCs w:val="20"/>
      <w:lang w:eastAsia="ru-RU"/>
    </w:rPr>
  </w:style>
  <w:style w:type="character" w:customStyle="1" w:styleId="ListParagraphChar">
    <w:name w:val="List Paragraph Char"/>
    <w:link w:val="18"/>
    <w:locked/>
    <w:rsid w:val="009E6567"/>
    <w:rPr>
      <w:rFonts w:ascii="Calibri" w:eastAsia="Yu Mincho" w:hAnsi="Calibri" w:cs="Times New Roman"/>
      <w:sz w:val="20"/>
      <w:szCs w:val="20"/>
      <w:lang w:eastAsia="ru-RU"/>
    </w:rPr>
  </w:style>
  <w:style w:type="character" w:customStyle="1" w:styleId="af8">
    <w:name w:val="Обычный (веб) Знак"/>
    <w:aliases w:val="Обычный (веб)1 Знак,Обычный (Web)1 Знак,Обычный (веб)1 Знак1"/>
    <w:link w:val="af7"/>
    <w:uiPriority w:val="99"/>
    <w:locked/>
    <w:rsid w:val="009E6567"/>
    <w:rPr>
      <w:rFonts w:eastAsia="Times New Roman" w:cs="Times New Roman"/>
      <w:szCs w:val="24"/>
      <w:lang w:eastAsia="ru-RU"/>
    </w:rPr>
  </w:style>
  <w:style w:type="paragraph" w:customStyle="1" w:styleId="ConsPlusTitle">
    <w:name w:val="ConsPlusTitle"/>
    <w:rsid w:val="009E6567"/>
    <w:pPr>
      <w:autoSpaceDE w:val="0"/>
      <w:autoSpaceDN w:val="0"/>
      <w:adjustRightInd w:val="0"/>
      <w:spacing w:after="0" w:line="240" w:lineRule="auto"/>
    </w:pPr>
    <w:rPr>
      <w:rFonts w:eastAsia="Times New Roman" w:cs="Times New Roman"/>
      <w:b/>
      <w:bCs/>
      <w:szCs w:val="24"/>
      <w:lang w:eastAsia="ru-RU"/>
    </w:rPr>
  </w:style>
  <w:style w:type="paragraph" w:customStyle="1" w:styleId="ConsNonformat">
    <w:name w:val="ConsNonformat"/>
    <w:rsid w:val="009E656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numbering" w:customStyle="1" w:styleId="110">
    <w:name w:val="Нет списка11"/>
    <w:next w:val="a4"/>
    <w:uiPriority w:val="99"/>
    <w:semiHidden/>
    <w:unhideWhenUsed/>
    <w:rsid w:val="009E6567"/>
  </w:style>
  <w:style w:type="table" w:customStyle="1" w:styleId="23">
    <w:name w:val="Сетка таблицы2"/>
    <w:basedOn w:val="a3"/>
    <w:next w:val="ab"/>
    <w:uiPriority w:val="39"/>
    <w:rsid w:val="009E6567"/>
    <w:pPr>
      <w:spacing w:after="0" w:line="240" w:lineRule="auto"/>
    </w:pPr>
    <w:rPr>
      <w:rFonts w:ascii="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sid w:val="009E6567"/>
    <w:rPr>
      <w:b/>
      <w:bCs/>
    </w:rPr>
  </w:style>
  <w:style w:type="character" w:customStyle="1" w:styleId="apple-converted-space">
    <w:name w:val="apple-converted-space"/>
    <w:basedOn w:val="a2"/>
    <w:rsid w:val="009E6567"/>
  </w:style>
  <w:style w:type="character" w:styleId="afa">
    <w:name w:val="Hyperlink"/>
    <w:unhideWhenUsed/>
    <w:rsid w:val="009E6567"/>
    <w:rPr>
      <w:color w:val="0000FF"/>
      <w:u w:val="single"/>
    </w:rPr>
  </w:style>
  <w:style w:type="numbering" w:customStyle="1" w:styleId="111">
    <w:name w:val="Нет списка111"/>
    <w:next w:val="a4"/>
    <w:semiHidden/>
    <w:rsid w:val="009E6567"/>
  </w:style>
  <w:style w:type="character" w:styleId="afb">
    <w:name w:val="page number"/>
    <w:basedOn w:val="a2"/>
    <w:rsid w:val="009E6567"/>
  </w:style>
  <w:style w:type="paragraph" w:customStyle="1" w:styleId="ConsPlusNormal">
    <w:name w:val="ConsPlusNormal"/>
    <w:link w:val="ConsPlusNormal0"/>
    <w:qFormat/>
    <w:rsid w:val="009E6567"/>
    <w:pPr>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9E6567"/>
    <w:rPr>
      <w:rFonts w:ascii="Arial" w:eastAsia="Arial" w:hAnsi="Arial" w:cs="Arial"/>
      <w:sz w:val="20"/>
      <w:szCs w:val="20"/>
      <w:lang w:eastAsia="ar-SA"/>
    </w:rPr>
  </w:style>
  <w:style w:type="character" w:customStyle="1" w:styleId="label">
    <w:name w:val="label"/>
    <w:rsid w:val="009E6567"/>
    <w:rPr>
      <w:rFonts w:cs="Times New Roman"/>
    </w:rPr>
  </w:style>
  <w:style w:type="paragraph" w:customStyle="1" w:styleId="ConsPlusNonformat">
    <w:name w:val="ConsPlusNonformat"/>
    <w:rsid w:val="009E656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9E656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Normal">
    <w:name w:val="ConsNormal"/>
    <w:link w:val="ConsNormal0"/>
    <w:rsid w:val="009E656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9E6567"/>
    <w:rPr>
      <w:rFonts w:ascii="Arial" w:eastAsia="Times New Roman" w:hAnsi="Arial" w:cs="Arial"/>
      <w:sz w:val="20"/>
      <w:szCs w:val="20"/>
      <w:lang w:eastAsia="ru-RU"/>
    </w:rPr>
  </w:style>
  <w:style w:type="character" w:customStyle="1" w:styleId="afc">
    <w:name w:val="Цветовое выделение"/>
    <w:uiPriority w:val="99"/>
    <w:rsid w:val="009E6567"/>
    <w:rPr>
      <w:b/>
      <w:bCs/>
      <w:color w:val="26282F"/>
    </w:rPr>
  </w:style>
  <w:style w:type="character" w:customStyle="1" w:styleId="afd">
    <w:name w:val="Гипертекстовая ссылка"/>
    <w:uiPriority w:val="99"/>
    <w:rsid w:val="009E6567"/>
    <w:rPr>
      <w:b/>
      <w:bCs/>
      <w:color w:val="106BBE"/>
    </w:rPr>
  </w:style>
  <w:style w:type="paragraph" w:customStyle="1" w:styleId="afe">
    <w:name w:val="Нормальный (таблица)"/>
    <w:basedOn w:val="a1"/>
    <w:next w:val="a1"/>
    <w:uiPriority w:val="99"/>
    <w:rsid w:val="009E6567"/>
    <w:pPr>
      <w:widowControl w:val="0"/>
      <w:autoSpaceDE w:val="0"/>
      <w:autoSpaceDN w:val="0"/>
      <w:adjustRightInd w:val="0"/>
      <w:spacing w:after="0" w:line="240" w:lineRule="auto"/>
      <w:jc w:val="both"/>
    </w:pPr>
    <w:rPr>
      <w:rFonts w:ascii="Arial" w:eastAsia="Times New Roman" w:hAnsi="Arial" w:cs="Arial"/>
      <w:szCs w:val="24"/>
      <w:lang w:eastAsia="ru-RU"/>
    </w:rPr>
  </w:style>
  <w:style w:type="paragraph" w:customStyle="1" w:styleId="aff">
    <w:name w:val="Прижатый влево"/>
    <w:basedOn w:val="a1"/>
    <w:next w:val="a1"/>
    <w:uiPriority w:val="99"/>
    <w:rsid w:val="009E6567"/>
    <w:pPr>
      <w:widowControl w:val="0"/>
      <w:autoSpaceDE w:val="0"/>
      <w:autoSpaceDN w:val="0"/>
      <w:adjustRightInd w:val="0"/>
      <w:spacing w:after="0" w:line="240" w:lineRule="auto"/>
    </w:pPr>
    <w:rPr>
      <w:rFonts w:ascii="Arial" w:eastAsia="Times New Roman" w:hAnsi="Arial" w:cs="Arial"/>
      <w:szCs w:val="24"/>
      <w:lang w:eastAsia="ru-RU"/>
    </w:rPr>
  </w:style>
  <w:style w:type="character" w:customStyle="1" w:styleId="Heading1Char">
    <w:name w:val="Heading 1 Char"/>
    <w:locked/>
    <w:rsid w:val="009E6567"/>
    <w:rPr>
      <w:rFonts w:cs="Times New Roman"/>
      <w:b/>
      <w:bCs/>
      <w:sz w:val="24"/>
      <w:szCs w:val="24"/>
      <w:lang w:val="ru-RU" w:eastAsia="ru-RU"/>
    </w:rPr>
  </w:style>
  <w:style w:type="table" w:customStyle="1" w:styleId="112">
    <w:name w:val="Сетка таблицы11"/>
    <w:basedOn w:val="a3"/>
    <w:next w:val="ab"/>
    <w:uiPriority w:val="39"/>
    <w:rsid w:val="009E6567"/>
    <w:pPr>
      <w:spacing w:after="0" w:line="240" w:lineRule="auto"/>
    </w:pPr>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Базовый"/>
    <w:rsid w:val="009E6567"/>
    <w:pPr>
      <w:suppressAutoHyphens/>
      <w:spacing w:after="0" w:line="100" w:lineRule="atLeast"/>
    </w:pPr>
    <w:rPr>
      <w:rFonts w:cs="Times New Roman"/>
      <w:color w:val="00000A"/>
      <w:szCs w:val="24"/>
      <w:lang w:eastAsia="ru-RU"/>
    </w:rPr>
  </w:style>
  <w:style w:type="character" w:customStyle="1" w:styleId="24">
    <w:name w:val="Основной текст (2)_"/>
    <w:link w:val="25"/>
    <w:rsid w:val="009E6567"/>
    <w:rPr>
      <w:b/>
      <w:bCs/>
      <w:sz w:val="28"/>
      <w:szCs w:val="28"/>
      <w:shd w:val="clear" w:color="auto" w:fill="FFFFFF"/>
    </w:rPr>
  </w:style>
  <w:style w:type="character" w:customStyle="1" w:styleId="211pt">
    <w:name w:val="Основной текст (2) + 11 pt;Не полужирный"/>
    <w:rsid w:val="009E6567"/>
    <w:rPr>
      <w:b/>
      <w:bCs/>
      <w:color w:val="000000"/>
      <w:spacing w:val="0"/>
      <w:w w:val="100"/>
      <w:position w:val="0"/>
      <w:sz w:val="22"/>
      <w:szCs w:val="22"/>
      <w:shd w:val="clear" w:color="auto" w:fill="FFFFFF"/>
      <w:lang w:val="ru-RU" w:eastAsia="ru-RU" w:bidi="ru-RU"/>
    </w:rPr>
  </w:style>
  <w:style w:type="paragraph" w:customStyle="1" w:styleId="25">
    <w:name w:val="Основной текст (2)"/>
    <w:basedOn w:val="a1"/>
    <w:link w:val="24"/>
    <w:rsid w:val="009E6567"/>
    <w:pPr>
      <w:widowControl w:val="0"/>
      <w:shd w:val="clear" w:color="auto" w:fill="FFFFFF"/>
      <w:spacing w:before="300" w:after="0" w:line="322" w:lineRule="exact"/>
      <w:jc w:val="center"/>
    </w:pPr>
    <w:rPr>
      <w:b/>
      <w:bCs/>
      <w:sz w:val="28"/>
      <w:szCs w:val="28"/>
    </w:rPr>
  </w:style>
  <w:style w:type="character" w:customStyle="1" w:styleId="211pt0">
    <w:name w:val="Основной текст (2) + 11 pt"/>
    <w:rsid w:val="009E6567"/>
    <w:rPr>
      <w:rFonts w:ascii="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9pt">
    <w:name w:val="Основной текст (2) + 9 pt"/>
    <w:rsid w:val="009E6567"/>
    <w:rPr>
      <w:rFonts w:ascii="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11pt1">
    <w:name w:val="Основной текст (2) + 11 pt;Полужирный"/>
    <w:rsid w:val="009E6567"/>
    <w:rPr>
      <w:rFonts w:ascii="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styleId="aff1">
    <w:name w:val="Emphasis"/>
    <w:uiPriority w:val="20"/>
    <w:qFormat/>
    <w:rsid w:val="009E6567"/>
    <w:rPr>
      <w:i/>
      <w:iCs/>
    </w:rPr>
  </w:style>
  <w:style w:type="character" w:customStyle="1" w:styleId="aff2">
    <w:name w:val="Нет"/>
    <w:rsid w:val="009E6567"/>
    <w:rPr>
      <w:lang w:val="ru-RU"/>
    </w:rPr>
  </w:style>
  <w:style w:type="table" w:customStyle="1" w:styleId="TableNormal">
    <w:name w:val="Table Normal"/>
    <w:rsid w:val="009E6567"/>
    <w:pPr>
      <w:pBdr>
        <w:top w:val="nil"/>
        <w:left w:val="nil"/>
        <w:bottom w:val="nil"/>
        <w:right w:val="nil"/>
        <w:between w:val="nil"/>
        <w:bar w:val="nil"/>
      </w:pBdr>
      <w:spacing w:after="0" w:line="240" w:lineRule="auto"/>
    </w:pPr>
    <w:rPr>
      <w:rFonts w:eastAsia="Arial Unicode MS" w:cs="Times New Roman"/>
      <w:sz w:val="20"/>
      <w:szCs w:val="20"/>
      <w:bdr w:val="nil"/>
      <w:lang w:eastAsia="ru-RU"/>
    </w:rPr>
    <w:tblPr>
      <w:tblInd w:w="0" w:type="dxa"/>
      <w:tblCellMar>
        <w:top w:w="0" w:type="dxa"/>
        <w:left w:w="0" w:type="dxa"/>
        <w:bottom w:w="0" w:type="dxa"/>
        <w:right w:w="0" w:type="dxa"/>
      </w:tblCellMar>
    </w:tblPr>
  </w:style>
  <w:style w:type="numbering" w:customStyle="1" w:styleId="26">
    <w:name w:val="Нет списка2"/>
    <w:next w:val="a4"/>
    <w:uiPriority w:val="99"/>
    <w:semiHidden/>
    <w:unhideWhenUsed/>
    <w:rsid w:val="009E6567"/>
  </w:style>
  <w:style w:type="character" w:customStyle="1" w:styleId="WW8Num1z0">
    <w:name w:val="WW8Num1z0"/>
    <w:rsid w:val="009E6567"/>
    <w:rPr>
      <w:rFonts w:cs="Times New Roman"/>
    </w:rPr>
  </w:style>
  <w:style w:type="character" w:customStyle="1" w:styleId="WW8Num2z0">
    <w:name w:val="WW8Num2z0"/>
    <w:rsid w:val="009E6567"/>
    <w:rPr>
      <w:rFonts w:cs="Times New Roman"/>
    </w:rPr>
  </w:style>
  <w:style w:type="character" w:customStyle="1" w:styleId="WW8Num3z0">
    <w:name w:val="WW8Num3z0"/>
    <w:rsid w:val="009E6567"/>
    <w:rPr>
      <w:rFonts w:ascii="Times New Roman" w:hAnsi="Times New Roman" w:cs="Times New Roman"/>
      <w:b w:val="0"/>
      <w:i w:val="0"/>
      <w:caps w:val="0"/>
      <w:smallCaps w:val="0"/>
      <w:strike w:val="0"/>
      <w:dstrike w:val="0"/>
      <w:color w:val="000000"/>
      <w:spacing w:val="0"/>
      <w:w w:val="100"/>
      <w:position w:val="0"/>
      <w:sz w:val="21"/>
      <w:u w:val="none"/>
      <w:vertAlign w:val="baseline"/>
    </w:rPr>
  </w:style>
  <w:style w:type="character" w:customStyle="1" w:styleId="WW8Num3z1">
    <w:name w:val="WW8Num3z1"/>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4z0">
    <w:name w:val="WW8Num4z0"/>
    <w:rsid w:val="009E6567"/>
    <w:rPr>
      <w:rFonts w:ascii="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4z2">
    <w:name w:val="WW8Num4z2"/>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5z0">
    <w:name w:val="WW8Num5z0"/>
    <w:rsid w:val="009E6567"/>
    <w:rPr>
      <w:rFonts w:cs="Times New Roman"/>
    </w:rPr>
  </w:style>
  <w:style w:type="character" w:customStyle="1" w:styleId="WW8Num6z0">
    <w:name w:val="WW8Num6z0"/>
    <w:rsid w:val="009E6567"/>
    <w:rPr>
      <w:rFonts w:ascii="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6z1">
    <w:name w:val="WW8Num6z1"/>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7z0">
    <w:name w:val="WW8Num7z0"/>
    <w:rsid w:val="009E6567"/>
    <w:rPr>
      <w:rFonts w:ascii="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7z1">
    <w:name w:val="WW8Num7z1"/>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8z0">
    <w:name w:val="WW8Num8z0"/>
    <w:rsid w:val="009E6567"/>
    <w:rPr>
      <w:rFonts w:cs="Times New Roman"/>
    </w:rPr>
  </w:style>
  <w:style w:type="character" w:customStyle="1" w:styleId="WW8Num9z0">
    <w:name w:val="WW8Num9z0"/>
    <w:rsid w:val="009E6567"/>
    <w:rPr>
      <w:rFonts w:cs="Times New Roman"/>
    </w:rPr>
  </w:style>
  <w:style w:type="character" w:customStyle="1" w:styleId="WW8Num10z0">
    <w:name w:val="WW8Num10z0"/>
    <w:rsid w:val="009E6567"/>
    <w:rPr>
      <w:rFonts w:cs="Times New Roman"/>
    </w:rPr>
  </w:style>
  <w:style w:type="character" w:customStyle="1" w:styleId="WW8Num11z0">
    <w:name w:val="WW8Num11z0"/>
    <w:rsid w:val="009E6567"/>
    <w:rPr>
      <w:rFonts w:cs="Times New Roman"/>
    </w:rPr>
  </w:style>
  <w:style w:type="character" w:customStyle="1" w:styleId="WW8Num12z0">
    <w:name w:val="WW8Num12z0"/>
    <w:rsid w:val="009E6567"/>
    <w:rPr>
      <w:rFonts w:cs="Times New Roman"/>
    </w:rPr>
  </w:style>
  <w:style w:type="character" w:customStyle="1" w:styleId="WW8Num12z2">
    <w:name w:val="WW8Num12z2"/>
    <w:rsid w:val="009E6567"/>
    <w:rPr>
      <w:rFonts w:cs="Times New Roman"/>
      <w:b w:val="0"/>
    </w:rPr>
  </w:style>
  <w:style w:type="character" w:customStyle="1" w:styleId="WW8Num13z0">
    <w:name w:val="WW8Num13z0"/>
    <w:rsid w:val="009E6567"/>
    <w:rPr>
      <w:rFonts w:cs="Times New Roman"/>
    </w:rPr>
  </w:style>
  <w:style w:type="character" w:customStyle="1" w:styleId="WW8Num14z0">
    <w:name w:val="WW8Num14z0"/>
    <w:rsid w:val="009E6567"/>
    <w:rPr>
      <w:rFonts w:cs="Times New Roman"/>
    </w:rPr>
  </w:style>
  <w:style w:type="character" w:customStyle="1" w:styleId="WW8Num15z0">
    <w:name w:val="WW8Num15z0"/>
    <w:rsid w:val="009E6567"/>
    <w:rPr>
      <w:rFonts w:cs="Times New Roman"/>
    </w:rPr>
  </w:style>
  <w:style w:type="character" w:customStyle="1" w:styleId="WW8Num16z0">
    <w:name w:val="WW8Num16z0"/>
    <w:rsid w:val="009E6567"/>
    <w:rPr>
      <w:rFonts w:ascii="Times New Roman" w:eastAsia="Times New Roman" w:hAnsi="Times New Roman" w:cs="Times New Roman"/>
      <w:b w:val="0"/>
      <w:i w:val="0"/>
      <w:caps w:val="0"/>
      <w:smallCaps w:val="0"/>
      <w:strike w:val="0"/>
      <w:dstrike w:val="0"/>
      <w:color w:val="000000"/>
      <w:spacing w:val="0"/>
      <w:w w:val="100"/>
      <w:position w:val="0"/>
      <w:sz w:val="20"/>
      <w:u w:val="none"/>
      <w:vertAlign w:val="baseline"/>
    </w:rPr>
  </w:style>
  <w:style w:type="character" w:customStyle="1" w:styleId="WW8Num16z1">
    <w:name w:val="WW8Num16z1"/>
    <w:rsid w:val="009E6567"/>
    <w:rPr>
      <w:rFonts w:cs="Times New Roman"/>
    </w:rPr>
  </w:style>
  <w:style w:type="character" w:customStyle="1" w:styleId="WW8Num17z0">
    <w:name w:val="WW8Num17z0"/>
    <w:rsid w:val="009E6567"/>
    <w:rPr>
      <w:rFonts w:cs="Times New Roman"/>
    </w:rPr>
  </w:style>
  <w:style w:type="character" w:customStyle="1" w:styleId="WW8Num18z0">
    <w:name w:val="WW8Num18z0"/>
    <w:rsid w:val="009E6567"/>
    <w:rPr>
      <w:rFonts w:cs="Times New Roman"/>
    </w:rPr>
  </w:style>
  <w:style w:type="character" w:customStyle="1" w:styleId="WW8Num19z0">
    <w:name w:val="WW8Num19z0"/>
    <w:rsid w:val="009E6567"/>
    <w:rPr>
      <w:rFonts w:cs="Times New Roman"/>
    </w:rPr>
  </w:style>
  <w:style w:type="character" w:customStyle="1" w:styleId="WW8Num20z0">
    <w:name w:val="WW8Num20z0"/>
    <w:rsid w:val="009E6567"/>
    <w:rPr>
      <w:rFonts w:cs="Times New Roman"/>
    </w:rPr>
  </w:style>
  <w:style w:type="character" w:customStyle="1" w:styleId="WW8Num21z0">
    <w:name w:val="WW8Num21z0"/>
    <w:rsid w:val="009E6567"/>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WW8Num21z1">
    <w:name w:val="WW8Num21z1"/>
    <w:rsid w:val="009E6567"/>
    <w:rPr>
      <w:rFonts w:cs="Times New Roman"/>
    </w:rPr>
  </w:style>
  <w:style w:type="character" w:customStyle="1" w:styleId="WW8Num22z0">
    <w:name w:val="WW8Num22z0"/>
    <w:rsid w:val="009E6567"/>
    <w:rPr>
      <w:rFonts w:cs="Times New Roman"/>
    </w:rPr>
  </w:style>
  <w:style w:type="character" w:customStyle="1" w:styleId="WW8Num23z0">
    <w:name w:val="WW8Num23z0"/>
    <w:rsid w:val="009E6567"/>
    <w:rPr>
      <w:rFonts w:cs="Times New Roman"/>
    </w:rPr>
  </w:style>
  <w:style w:type="character" w:customStyle="1" w:styleId="WW8Num24z0">
    <w:name w:val="WW8Num24z0"/>
    <w:rsid w:val="009E6567"/>
    <w:rPr>
      <w:rFonts w:cs="Times New Roman"/>
    </w:rPr>
  </w:style>
  <w:style w:type="character" w:customStyle="1" w:styleId="WW8Num25z0">
    <w:name w:val="WW8Num25z0"/>
    <w:rsid w:val="009E6567"/>
    <w:rPr>
      <w:rFonts w:ascii="Symbol" w:hAnsi="Symbol" w:cs="Symbol"/>
    </w:rPr>
  </w:style>
  <w:style w:type="character" w:customStyle="1" w:styleId="WW8Num25z1">
    <w:name w:val="WW8Num25z1"/>
    <w:rsid w:val="009E6567"/>
    <w:rPr>
      <w:rFonts w:ascii="Courier New" w:hAnsi="Courier New" w:cs="Courier New"/>
    </w:rPr>
  </w:style>
  <w:style w:type="character" w:customStyle="1" w:styleId="WW8Num25z2">
    <w:name w:val="WW8Num25z2"/>
    <w:rsid w:val="009E6567"/>
    <w:rPr>
      <w:rFonts w:ascii="Wingdings" w:hAnsi="Wingdings" w:cs="Wingdings"/>
    </w:rPr>
  </w:style>
  <w:style w:type="character" w:customStyle="1" w:styleId="WW8Num26z0">
    <w:name w:val="WW8Num26z0"/>
    <w:rsid w:val="009E6567"/>
    <w:rPr>
      <w:rFonts w:cs="Times New Roman"/>
    </w:rPr>
  </w:style>
  <w:style w:type="character" w:customStyle="1" w:styleId="WW8Num27z0">
    <w:name w:val="WW8Num27z0"/>
    <w:rsid w:val="009E6567"/>
    <w:rPr>
      <w:rFonts w:cs="Times New Roman"/>
    </w:rPr>
  </w:style>
  <w:style w:type="character" w:customStyle="1" w:styleId="WW8Num28z0">
    <w:name w:val="WW8Num28z0"/>
    <w:rsid w:val="009E6567"/>
    <w:rPr>
      <w:rFonts w:cs="Times New Roman"/>
    </w:rPr>
  </w:style>
  <w:style w:type="character" w:customStyle="1" w:styleId="WW8Num29z0">
    <w:name w:val="WW8Num29z0"/>
    <w:rsid w:val="009E6567"/>
    <w:rPr>
      <w:rFonts w:cs="Times New Roman"/>
    </w:rPr>
  </w:style>
  <w:style w:type="character" w:customStyle="1" w:styleId="WW8Num30z0">
    <w:name w:val="WW8Num30z0"/>
    <w:rsid w:val="009E6567"/>
    <w:rPr>
      <w:rFonts w:cs="Times New Roman"/>
    </w:rPr>
  </w:style>
  <w:style w:type="character" w:customStyle="1" w:styleId="WW8Num31z0">
    <w:name w:val="WW8Num31z0"/>
    <w:rsid w:val="009E6567"/>
    <w:rPr>
      <w:rFonts w:cs="Times New Roman"/>
      <w:sz w:val="24"/>
      <w:szCs w:val="24"/>
    </w:rPr>
  </w:style>
  <w:style w:type="character" w:customStyle="1" w:styleId="WW8Num31z1">
    <w:name w:val="WW8Num31z1"/>
    <w:rsid w:val="009E6567"/>
    <w:rPr>
      <w:rFonts w:cs="Times New Roman"/>
    </w:rPr>
  </w:style>
  <w:style w:type="character" w:customStyle="1" w:styleId="WW8Num32z0">
    <w:name w:val="WW8Num32z0"/>
    <w:rsid w:val="009E6567"/>
    <w:rPr>
      <w:rFonts w:cs="Times New Roman"/>
    </w:rPr>
  </w:style>
  <w:style w:type="character" w:customStyle="1" w:styleId="WW8Num33z0">
    <w:name w:val="WW8Num33z0"/>
    <w:rsid w:val="009E6567"/>
    <w:rPr>
      <w:rFonts w:cs="Times New Roman"/>
      <w:b/>
      <w:i w:val="0"/>
      <w:color w:val="auto"/>
      <w:sz w:val="24"/>
      <w:szCs w:val="24"/>
    </w:rPr>
  </w:style>
  <w:style w:type="character" w:customStyle="1" w:styleId="WW8Num33z1">
    <w:name w:val="WW8Num33z1"/>
    <w:rsid w:val="009E6567"/>
    <w:rPr>
      <w:rFonts w:cs="Times New Roman"/>
      <w:b/>
      <w:i w:val="0"/>
      <w:color w:val="auto"/>
    </w:rPr>
  </w:style>
  <w:style w:type="character" w:customStyle="1" w:styleId="WW8Num33z2">
    <w:name w:val="WW8Num33z2"/>
    <w:rsid w:val="009E6567"/>
    <w:rPr>
      <w:rFonts w:cs="Times New Roman"/>
    </w:rPr>
  </w:style>
  <w:style w:type="character" w:customStyle="1" w:styleId="WW8Num34z0">
    <w:name w:val="WW8Num34z0"/>
    <w:rsid w:val="009E6567"/>
    <w:rPr>
      <w:rFonts w:cs="Times New Roman"/>
    </w:rPr>
  </w:style>
  <w:style w:type="character" w:customStyle="1" w:styleId="WW8Num35z0">
    <w:name w:val="WW8Num35z0"/>
    <w:rsid w:val="009E6567"/>
    <w:rPr>
      <w:rFonts w:cs="Times New Roman"/>
    </w:rPr>
  </w:style>
  <w:style w:type="character" w:customStyle="1" w:styleId="WW8Num36z0">
    <w:name w:val="WW8Num36z0"/>
    <w:rsid w:val="009E6567"/>
    <w:rPr>
      <w:rFonts w:cs="Times New Roman"/>
    </w:rPr>
  </w:style>
  <w:style w:type="character" w:customStyle="1" w:styleId="WW8Num37z0">
    <w:name w:val="WW8Num37z0"/>
    <w:rsid w:val="009E6567"/>
    <w:rPr>
      <w:rFonts w:cs="Times New Roman"/>
    </w:rPr>
  </w:style>
  <w:style w:type="character" w:customStyle="1" w:styleId="WW8Num38z0">
    <w:name w:val="WW8Num38z0"/>
    <w:rsid w:val="009E6567"/>
    <w:rPr>
      <w:rFonts w:cs="Times New Roman"/>
    </w:rPr>
  </w:style>
  <w:style w:type="character" w:customStyle="1" w:styleId="WW8Num39z0">
    <w:name w:val="WW8Num39z0"/>
    <w:rsid w:val="009E6567"/>
    <w:rPr>
      <w:rFonts w:ascii="Times New Roman" w:eastAsia="Times New Roman" w:hAnsi="Times New Roman" w:cs="Times New Roman"/>
      <w:b w:val="0"/>
      <w:bCs w:val="0"/>
      <w:i w:val="0"/>
      <w:iCs w:val="0"/>
      <w:caps w:val="0"/>
      <w:smallCaps w:val="0"/>
      <w:strike w:val="0"/>
      <w:dstrike w:val="0"/>
      <w:color w:val="000000"/>
      <w:spacing w:val="0"/>
      <w:w w:val="100"/>
      <w:position w:val="0"/>
      <w:sz w:val="20"/>
      <w:szCs w:val="20"/>
      <w:u w:val="none"/>
      <w:vertAlign w:val="baseline"/>
    </w:rPr>
  </w:style>
  <w:style w:type="character" w:customStyle="1" w:styleId="WW8Num39z1">
    <w:name w:val="WW8Num39z1"/>
    <w:rsid w:val="009E6567"/>
    <w:rPr>
      <w:rFonts w:cs="Times New Roman"/>
    </w:rPr>
  </w:style>
  <w:style w:type="character" w:customStyle="1" w:styleId="19">
    <w:name w:val="Основной шрифт абзаца1"/>
    <w:rsid w:val="009E6567"/>
  </w:style>
  <w:style w:type="character" w:customStyle="1" w:styleId="Heading2Char">
    <w:name w:val="Heading 2 Char"/>
    <w:rsid w:val="009E6567"/>
    <w:rPr>
      <w:rFonts w:eastAsia="Calibri"/>
      <w:smallCaps/>
      <w:sz w:val="28"/>
      <w:szCs w:val="28"/>
      <w:lang w:val="ru-RU" w:bidi="ar-SA"/>
    </w:rPr>
  </w:style>
  <w:style w:type="character" w:customStyle="1" w:styleId="Heading3Char">
    <w:name w:val="Heading 3 Char"/>
    <w:rsid w:val="009E6567"/>
    <w:rPr>
      <w:rFonts w:ascii="Calibri Light" w:eastAsia="Calibri" w:hAnsi="Calibri Light" w:cs="Calibri Light"/>
      <w:b/>
      <w:bCs/>
      <w:sz w:val="26"/>
      <w:szCs w:val="26"/>
      <w:lang w:val="ru-RU" w:bidi="ar-SA"/>
    </w:rPr>
  </w:style>
  <w:style w:type="character" w:customStyle="1" w:styleId="Heading4Char">
    <w:name w:val="Heading 4 Char"/>
    <w:rsid w:val="009E6567"/>
    <w:rPr>
      <w:rFonts w:ascii="Cambria" w:eastAsia="Calibri" w:hAnsi="Cambria" w:cs="Cambria"/>
      <w:b/>
      <w:bCs/>
      <w:i/>
      <w:iCs/>
      <w:color w:val="4F81BD"/>
      <w:lang w:val="ru-RU" w:bidi="ar-SA"/>
    </w:rPr>
  </w:style>
  <w:style w:type="character" w:customStyle="1" w:styleId="Heading5Char">
    <w:name w:val="Heading 5 Char"/>
    <w:rsid w:val="009E6567"/>
    <w:rPr>
      <w:sz w:val="22"/>
      <w:lang w:val="ru-RU" w:bidi="ar-SA"/>
    </w:rPr>
  </w:style>
  <w:style w:type="character" w:customStyle="1" w:styleId="Heading6Char">
    <w:name w:val="Heading 6 Char"/>
    <w:rsid w:val="009E6567"/>
    <w:rPr>
      <w:rFonts w:eastAsia="Calibri"/>
      <w:b/>
      <w:bCs/>
      <w:color w:val="595959"/>
      <w:spacing w:val="5"/>
      <w:sz w:val="24"/>
      <w:szCs w:val="24"/>
      <w:lang w:val="ru-RU" w:bidi="ar-SA"/>
    </w:rPr>
  </w:style>
  <w:style w:type="character" w:customStyle="1" w:styleId="Heading7Char">
    <w:name w:val="Heading 7 Char"/>
    <w:rsid w:val="009E6567"/>
    <w:rPr>
      <w:rFonts w:eastAsia="Calibri"/>
      <w:b/>
      <w:bCs/>
      <w:i/>
      <w:iCs/>
      <w:color w:val="5A5A5A"/>
      <w:lang w:val="ru-RU" w:bidi="ar-SA"/>
    </w:rPr>
  </w:style>
  <w:style w:type="character" w:customStyle="1" w:styleId="Heading8Char">
    <w:name w:val="Heading 8 Char"/>
    <w:rsid w:val="009E6567"/>
    <w:rPr>
      <w:rFonts w:eastAsia="Calibri"/>
      <w:b/>
      <w:bCs/>
      <w:color w:val="7F7F7F"/>
      <w:lang w:val="ru-RU" w:bidi="ar-SA"/>
    </w:rPr>
  </w:style>
  <w:style w:type="character" w:customStyle="1" w:styleId="Heading9Char">
    <w:name w:val="Heading 9 Char"/>
    <w:rsid w:val="009E6567"/>
    <w:rPr>
      <w:rFonts w:eastAsia="Calibri"/>
      <w:b/>
      <w:bCs/>
      <w:i/>
      <w:iCs/>
      <w:color w:val="7F7F7F"/>
      <w:sz w:val="18"/>
      <w:szCs w:val="18"/>
      <w:lang w:val="ru-RU" w:bidi="ar-SA"/>
    </w:rPr>
  </w:style>
  <w:style w:type="character" w:customStyle="1" w:styleId="Bodytext2">
    <w:name w:val="Body text (2)_"/>
    <w:rsid w:val="009E6567"/>
    <w:rPr>
      <w:sz w:val="23"/>
      <w:shd w:val="clear" w:color="auto" w:fill="FFFFFF"/>
      <w:lang w:bidi="ar-SA"/>
    </w:rPr>
  </w:style>
  <w:style w:type="character" w:customStyle="1" w:styleId="Heading1">
    <w:name w:val="Heading #1_"/>
    <w:rsid w:val="009E6567"/>
    <w:rPr>
      <w:b/>
      <w:sz w:val="51"/>
      <w:shd w:val="clear" w:color="auto" w:fill="FFFFFF"/>
      <w:lang w:bidi="ar-SA"/>
    </w:rPr>
  </w:style>
  <w:style w:type="character" w:customStyle="1" w:styleId="BodyTextChar1">
    <w:name w:val="Body Text Char1"/>
    <w:rsid w:val="009E6567"/>
    <w:rPr>
      <w:rFonts w:ascii="Arial Unicode MS" w:hAnsi="Arial Unicode MS" w:cs="Arial Unicode MS"/>
      <w:color w:val="000000"/>
      <w:lang w:val="ru-RU" w:bidi="ar-SA"/>
    </w:rPr>
  </w:style>
  <w:style w:type="character" w:customStyle="1" w:styleId="BodyTextIndentChar1">
    <w:name w:val="Body Text Indent Char1"/>
    <w:rsid w:val="009E6567"/>
    <w:rPr>
      <w:lang w:val="ru-RU" w:bidi="ar-SA"/>
    </w:rPr>
  </w:style>
  <w:style w:type="character" w:customStyle="1" w:styleId="NormalWebChar">
    <w:name w:val="Normal (Web) Char"/>
    <w:rsid w:val="009E6567"/>
    <w:rPr>
      <w:rFonts w:eastAsia="Calibri"/>
      <w:sz w:val="24"/>
      <w:szCs w:val="24"/>
      <w:lang w:val="ru-RU" w:bidi="ar-SA"/>
    </w:rPr>
  </w:style>
  <w:style w:type="character" w:customStyle="1" w:styleId="PlainTextChar">
    <w:name w:val="Plain Text Char"/>
    <w:rsid w:val="009E6567"/>
    <w:rPr>
      <w:rFonts w:ascii="Courier New" w:eastAsia="Calibri" w:hAnsi="Courier New" w:cs="Courier New"/>
      <w:lang w:val="ru-RU" w:bidi="ar-SA"/>
    </w:rPr>
  </w:style>
  <w:style w:type="character" w:customStyle="1" w:styleId="aff3">
    <w:name w:val="Символ сноски"/>
    <w:rsid w:val="009E6567"/>
    <w:rPr>
      <w:vertAlign w:val="superscript"/>
    </w:rPr>
  </w:style>
  <w:style w:type="character" w:customStyle="1" w:styleId="aff4">
    <w:name w:val="Основной текст_"/>
    <w:rsid w:val="009E6567"/>
    <w:rPr>
      <w:sz w:val="27"/>
      <w:shd w:val="clear" w:color="auto" w:fill="FFFFFF"/>
      <w:lang w:bidi="ar-SA"/>
    </w:rPr>
  </w:style>
  <w:style w:type="character" w:customStyle="1" w:styleId="aff5">
    <w:name w:val="Сноска_"/>
    <w:rsid w:val="009E6567"/>
    <w:rPr>
      <w:sz w:val="19"/>
      <w:shd w:val="clear" w:color="auto" w:fill="FFFFFF"/>
      <w:lang w:bidi="ar-SA"/>
    </w:rPr>
  </w:style>
  <w:style w:type="character" w:customStyle="1" w:styleId="14pt">
    <w:name w:val="Основной текст + 14 pt"/>
    <w:rsid w:val="009E6567"/>
    <w:rPr>
      <w:smallCaps/>
      <w:sz w:val="28"/>
      <w:shd w:val="clear" w:color="auto" w:fill="FFFFFF"/>
    </w:rPr>
  </w:style>
  <w:style w:type="character" w:customStyle="1" w:styleId="1pt">
    <w:name w:val="Основной текст + Интервал 1 pt"/>
    <w:rsid w:val="009E6567"/>
    <w:rPr>
      <w:spacing w:val="30"/>
      <w:sz w:val="27"/>
      <w:shd w:val="clear" w:color="auto" w:fill="FFFFFF"/>
    </w:rPr>
  </w:style>
  <w:style w:type="character" w:customStyle="1" w:styleId="aff6">
    <w:name w:val="Текст ТД Знак"/>
    <w:rsid w:val="009E6567"/>
    <w:rPr>
      <w:sz w:val="24"/>
      <w:szCs w:val="24"/>
      <w:lang w:val="ru-RU" w:bidi="ar-SA"/>
    </w:rPr>
  </w:style>
  <w:style w:type="character" w:customStyle="1" w:styleId="BodyText2Char">
    <w:name w:val="Body Text 2 Char"/>
    <w:rsid w:val="009E6567"/>
    <w:rPr>
      <w:rFonts w:ascii="Calibri" w:hAnsi="Calibri" w:cs="Calibri"/>
      <w:sz w:val="22"/>
      <w:szCs w:val="22"/>
      <w:lang w:val="ru-RU" w:bidi="ar-SA"/>
    </w:rPr>
  </w:style>
  <w:style w:type="character" w:customStyle="1" w:styleId="BodyTextIndent3Char">
    <w:name w:val="Body Text Indent 3 Char"/>
    <w:rsid w:val="009E6567"/>
    <w:rPr>
      <w:rFonts w:ascii="Calibri" w:hAnsi="Calibri" w:cs="Calibri"/>
      <w:sz w:val="16"/>
      <w:szCs w:val="16"/>
      <w:lang w:val="ru-RU" w:bidi="ar-SA"/>
    </w:rPr>
  </w:style>
  <w:style w:type="character" w:customStyle="1" w:styleId="BalloonTextChar">
    <w:name w:val="Balloon Text Char"/>
    <w:rsid w:val="009E6567"/>
    <w:rPr>
      <w:rFonts w:ascii="Tahoma" w:hAnsi="Tahoma" w:cs="Tahoma"/>
      <w:sz w:val="16"/>
      <w:szCs w:val="16"/>
      <w:lang w:val="x-none" w:bidi="ar-SA"/>
    </w:rPr>
  </w:style>
  <w:style w:type="character" w:customStyle="1" w:styleId="BodyTextIndent2Char1">
    <w:name w:val="Body Text Indent 2 Char1"/>
    <w:rsid w:val="009E6567"/>
    <w:rPr>
      <w:lang w:val="x-none" w:bidi="ar-SA"/>
    </w:rPr>
  </w:style>
  <w:style w:type="character" w:customStyle="1" w:styleId="211">
    <w:name w:val="Основной текст 21 Знак"/>
    <w:rsid w:val="009E6567"/>
    <w:rPr>
      <w:rFonts w:eastAsia="Calibri"/>
      <w:sz w:val="24"/>
      <w:lang w:val="ru-RU" w:bidi="ar-SA"/>
    </w:rPr>
  </w:style>
  <w:style w:type="character" w:customStyle="1" w:styleId="TitleChar">
    <w:name w:val="Title Char"/>
    <w:rsid w:val="009E6567"/>
    <w:rPr>
      <w:rFonts w:eastAsia="Calibri"/>
      <w:smallCaps/>
      <w:sz w:val="52"/>
      <w:szCs w:val="52"/>
      <w:lang w:val="ru-RU" w:bidi="ar-SA"/>
    </w:rPr>
  </w:style>
  <w:style w:type="character" w:customStyle="1" w:styleId="SubtitleChar">
    <w:name w:val="Subtitle Char"/>
    <w:rsid w:val="009E6567"/>
    <w:rPr>
      <w:rFonts w:eastAsia="Calibri"/>
      <w:i/>
      <w:iCs/>
      <w:smallCaps/>
      <w:spacing w:val="10"/>
      <w:sz w:val="28"/>
      <w:szCs w:val="28"/>
      <w:lang w:val="ru-RU" w:bidi="ar-SA"/>
    </w:rPr>
  </w:style>
  <w:style w:type="character" w:customStyle="1" w:styleId="QuoteChar">
    <w:name w:val="Quote Char"/>
    <w:rsid w:val="009E6567"/>
    <w:rPr>
      <w:rFonts w:eastAsia="Calibri"/>
      <w:i/>
      <w:iCs/>
      <w:sz w:val="24"/>
      <w:szCs w:val="24"/>
      <w:lang w:val="ru-RU" w:bidi="ar-SA"/>
    </w:rPr>
  </w:style>
  <w:style w:type="character" w:customStyle="1" w:styleId="IntenseQuoteChar">
    <w:name w:val="Intense Quote Char"/>
    <w:rsid w:val="009E6567"/>
    <w:rPr>
      <w:rFonts w:eastAsia="Calibri"/>
      <w:i/>
      <w:iCs/>
      <w:sz w:val="24"/>
      <w:szCs w:val="24"/>
      <w:lang w:val="ru-RU" w:bidi="ar-SA"/>
    </w:rPr>
  </w:style>
  <w:style w:type="character" w:customStyle="1" w:styleId="HeaderChar1">
    <w:name w:val="Header Char1"/>
    <w:rsid w:val="009E6567"/>
    <w:rPr>
      <w:lang w:val="ru-RU" w:bidi="ar-SA"/>
    </w:rPr>
  </w:style>
  <w:style w:type="character" w:customStyle="1" w:styleId="BodyText3Char">
    <w:name w:val="Body Text 3 Char"/>
    <w:rsid w:val="009E6567"/>
    <w:rPr>
      <w:rFonts w:ascii="Calibri" w:eastAsia="Calibri" w:hAnsi="Calibri" w:cs="Calibri"/>
      <w:sz w:val="16"/>
      <w:szCs w:val="16"/>
      <w:lang w:val="ru-RU" w:bidi="ar-SA"/>
    </w:rPr>
  </w:style>
  <w:style w:type="character" w:customStyle="1" w:styleId="FontStyle11">
    <w:name w:val="Font Style11"/>
    <w:rsid w:val="009E6567"/>
    <w:rPr>
      <w:rFonts w:ascii="Arial" w:hAnsi="Arial" w:cs="Arial"/>
      <w:sz w:val="16"/>
    </w:rPr>
  </w:style>
  <w:style w:type="character" w:customStyle="1" w:styleId="BodyTextFirstIndentChar">
    <w:name w:val="Body Text First Indent Char"/>
    <w:rsid w:val="009E6567"/>
    <w:rPr>
      <w:rFonts w:ascii="Arial Unicode MS" w:eastAsia="Calibri" w:hAnsi="Arial Unicode MS" w:cs="Arial Unicode MS"/>
      <w:color w:val="000000"/>
      <w:sz w:val="24"/>
      <w:szCs w:val="24"/>
      <w:lang w:val="ru-RU" w:bidi="ar-SA"/>
    </w:rPr>
  </w:style>
  <w:style w:type="character" w:customStyle="1" w:styleId="Nonformat">
    <w:name w:val="Nonformat Знак"/>
    <w:rsid w:val="009E6567"/>
    <w:rPr>
      <w:rFonts w:ascii="Consultant" w:eastAsia="Calibri" w:hAnsi="Consultant" w:cs="Consultant"/>
      <w:lang w:val="ru-RU" w:bidi="ar-SA"/>
    </w:rPr>
  </w:style>
  <w:style w:type="character" w:customStyle="1" w:styleId="FooterChar1">
    <w:name w:val="Footer Char1"/>
    <w:rsid w:val="009E6567"/>
    <w:rPr>
      <w:rFonts w:eastAsia="Calibri"/>
      <w:sz w:val="24"/>
      <w:szCs w:val="24"/>
      <w:lang w:val="ru-RU" w:bidi="ar-SA"/>
    </w:rPr>
  </w:style>
  <w:style w:type="character" w:customStyle="1" w:styleId="FontStyle12">
    <w:name w:val="Font Style12"/>
    <w:rsid w:val="009E6567"/>
    <w:rPr>
      <w:rFonts w:ascii="Arial" w:hAnsi="Arial" w:cs="Arial"/>
      <w:b/>
      <w:bCs/>
      <w:sz w:val="16"/>
      <w:szCs w:val="16"/>
    </w:rPr>
  </w:style>
  <w:style w:type="character" w:customStyle="1" w:styleId="FontStyle34">
    <w:name w:val="Font Style34"/>
    <w:rsid w:val="009E6567"/>
    <w:rPr>
      <w:rFonts w:ascii="Arial" w:hAnsi="Arial" w:cs="Arial"/>
      <w:sz w:val="18"/>
      <w:szCs w:val="18"/>
    </w:rPr>
  </w:style>
  <w:style w:type="character" w:customStyle="1" w:styleId="Heading22">
    <w:name w:val="Heading #2 (2)_"/>
    <w:rsid w:val="009E6567"/>
    <w:rPr>
      <w:b/>
      <w:bCs/>
      <w:sz w:val="27"/>
      <w:szCs w:val="27"/>
      <w:shd w:val="clear" w:color="auto" w:fill="FFFFFF"/>
      <w:lang w:bidi="ar-SA"/>
    </w:rPr>
  </w:style>
  <w:style w:type="character" w:customStyle="1" w:styleId="TOC2Char">
    <w:name w:val="TOC 2 Char"/>
    <w:rsid w:val="009E6567"/>
    <w:rPr>
      <w:b/>
      <w:bCs/>
      <w:sz w:val="21"/>
      <w:szCs w:val="21"/>
      <w:shd w:val="clear" w:color="auto" w:fill="FFFFFF"/>
      <w:lang w:bidi="ar-SA"/>
    </w:rPr>
  </w:style>
  <w:style w:type="character" w:customStyle="1" w:styleId="Bodytext3">
    <w:name w:val="Body text (3)_"/>
    <w:rsid w:val="009E6567"/>
    <w:rPr>
      <w:b/>
      <w:bCs/>
      <w:sz w:val="21"/>
      <w:szCs w:val="21"/>
      <w:shd w:val="clear" w:color="auto" w:fill="FFFFFF"/>
      <w:lang w:bidi="ar-SA"/>
    </w:rPr>
  </w:style>
  <w:style w:type="character" w:customStyle="1" w:styleId="Bodytext4">
    <w:name w:val="Body text (4)_"/>
    <w:rsid w:val="009E6567"/>
    <w:rPr>
      <w:rFonts w:ascii="Sylfaen" w:hAnsi="Sylfaen" w:cs="Sylfaen"/>
      <w:b/>
      <w:bCs/>
      <w:shd w:val="clear" w:color="auto" w:fill="FFFFFF"/>
      <w:lang w:bidi="ar-SA"/>
    </w:rPr>
  </w:style>
  <w:style w:type="character" w:customStyle="1" w:styleId="Headerorfooter">
    <w:name w:val="Header or footer_"/>
    <w:rsid w:val="009E6567"/>
    <w:rPr>
      <w:shd w:val="clear" w:color="auto" w:fill="FFFFFF"/>
      <w:lang w:bidi="ar-SA"/>
    </w:rPr>
  </w:style>
  <w:style w:type="character" w:customStyle="1" w:styleId="Heading2">
    <w:name w:val="Heading #2_"/>
    <w:rsid w:val="009E6567"/>
    <w:rPr>
      <w:b/>
      <w:bCs/>
      <w:i/>
      <w:iCs/>
      <w:sz w:val="24"/>
      <w:szCs w:val="24"/>
      <w:shd w:val="clear" w:color="auto" w:fill="FFFFFF"/>
      <w:lang w:bidi="ar-SA"/>
    </w:rPr>
  </w:style>
  <w:style w:type="character" w:customStyle="1" w:styleId="Heading3">
    <w:name w:val="Heading #3_"/>
    <w:rsid w:val="009E6567"/>
    <w:rPr>
      <w:b/>
      <w:bCs/>
      <w:sz w:val="21"/>
      <w:szCs w:val="21"/>
      <w:shd w:val="clear" w:color="auto" w:fill="FFFFFF"/>
      <w:lang w:bidi="ar-SA"/>
    </w:rPr>
  </w:style>
  <w:style w:type="character" w:customStyle="1" w:styleId="HTMLAddressChar">
    <w:name w:val="HTML Address Char"/>
    <w:rsid w:val="009E6567"/>
    <w:rPr>
      <w:i/>
      <w:iCs/>
      <w:sz w:val="24"/>
      <w:szCs w:val="24"/>
      <w:lang w:val="ru-RU" w:bidi="ar-SA"/>
    </w:rPr>
  </w:style>
  <w:style w:type="character" w:customStyle="1" w:styleId="FootnoteTextChar">
    <w:name w:val="Footnote Text Char"/>
    <w:rsid w:val="009E6567"/>
    <w:rPr>
      <w:lang w:val="ru-RU" w:bidi="ar-SA"/>
    </w:rPr>
  </w:style>
  <w:style w:type="character" w:customStyle="1" w:styleId="DocumentMapChar">
    <w:name w:val="Document Map Char"/>
    <w:rsid w:val="009E6567"/>
    <w:rPr>
      <w:rFonts w:ascii="Tahoma" w:hAnsi="Tahoma" w:cs="Tahoma"/>
      <w:sz w:val="16"/>
      <w:szCs w:val="16"/>
      <w:lang w:val="ru-RU" w:bidi="ar-SA"/>
    </w:rPr>
  </w:style>
  <w:style w:type="character" w:styleId="aff7">
    <w:name w:val="endnote reference"/>
    <w:rsid w:val="009E6567"/>
    <w:rPr>
      <w:vertAlign w:val="superscript"/>
    </w:rPr>
  </w:style>
  <w:style w:type="character" w:customStyle="1" w:styleId="aff8">
    <w:name w:val="Символы концевой сноски"/>
    <w:rsid w:val="009E6567"/>
  </w:style>
  <w:style w:type="paragraph" w:styleId="aff9">
    <w:name w:val="Title"/>
    <w:basedOn w:val="a1"/>
    <w:next w:val="a1"/>
    <w:link w:val="affa"/>
    <w:rsid w:val="009E6567"/>
    <w:pPr>
      <w:suppressAutoHyphens/>
      <w:spacing w:after="300" w:line="240" w:lineRule="auto"/>
    </w:pPr>
    <w:rPr>
      <w:rFonts w:cs="Times New Roman"/>
      <w:smallCaps/>
      <w:sz w:val="52"/>
      <w:szCs w:val="52"/>
      <w:lang w:eastAsia="zh-CN"/>
    </w:rPr>
  </w:style>
  <w:style w:type="character" w:customStyle="1" w:styleId="affa">
    <w:name w:val="Заголовок Знак"/>
    <w:basedOn w:val="a2"/>
    <w:link w:val="aff9"/>
    <w:rsid w:val="009E6567"/>
    <w:rPr>
      <w:rFonts w:cs="Times New Roman"/>
      <w:smallCaps/>
      <w:sz w:val="52"/>
      <w:szCs w:val="52"/>
      <w:lang w:eastAsia="zh-CN"/>
    </w:rPr>
  </w:style>
  <w:style w:type="paragraph" w:styleId="affb">
    <w:name w:val="List"/>
    <w:basedOn w:val="af3"/>
    <w:rsid w:val="009E6567"/>
    <w:pPr>
      <w:shd w:val="clear" w:color="auto" w:fill="FFFFFF"/>
      <w:suppressAutoHyphens w:val="0"/>
      <w:snapToGrid/>
      <w:spacing w:line="250" w:lineRule="exact"/>
    </w:pPr>
    <w:rPr>
      <w:rFonts w:ascii="Arial Unicode MS" w:hAnsi="Arial Unicode MS" w:cs="Lucida Sans"/>
      <w:color w:val="000000"/>
      <w:sz w:val="20"/>
      <w:szCs w:val="20"/>
      <w:lang w:eastAsia="zh-CN"/>
    </w:rPr>
  </w:style>
  <w:style w:type="paragraph" w:styleId="affc">
    <w:name w:val="caption"/>
    <w:basedOn w:val="a1"/>
    <w:qFormat/>
    <w:rsid w:val="009E6567"/>
    <w:pPr>
      <w:widowControl w:val="0"/>
      <w:suppressLineNumbers/>
      <w:suppressAutoHyphens/>
      <w:snapToGrid w:val="0"/>
      <w:spacing w:before="120" w:after="120" w:line="240" w:lineRule="auto"/>
      <w:ind w:firstLine="720"/>
    </w:pPr>
    <w:rPr>
      <w:rFonts w:eastAsia="Times New Roman" w:cs="Lucida Sans"/>
      <w:i/>
      <w:iCs/>
      <w:szCs w:val="24"/>
      <w:lang w:eastAsia="zh-CN"/>
    </w:rPr>
  </w:style>
  <w:style w:type="paragraph" w:customStyle="1" w:styleId="1a">
    <w:name w:val="Указатель1"/>
    <w:basedOn w:val="a1"/>
    <w:rsid w:val="009E6567"/>
    <w:pPr>
      <w:widowControl w:val="0"/>
      <w:suppressLineNumbers/>
      <w:suppressAutoHyphens/>
      <w:snapToGrid w:val="0"/>
      <w:spacing w:after="0" w:line="240" w:lineRule="auto"/>
      <w:ind w:firstLine="720"/>
    </w:pPr>
    <w:rPr>
      <w:rFonts w:eastAsia="Times New Roman" w:cs="Lucida Sans"/>
      <w:sz w:val="20"/>
      <w:szCs w:val="20"/>
      <w:lang w:eastAsia="zh-CN"/>
    </w:rPr>
  </w:style>
  <w:style w:type="paragraph" w:customStyle="1" w:styleId="Bodytext20">
    <w:name w:val="Body text (2)"/>
    <w:basedOn w:val="a1"/>
    <w:rsid w:val="009E6567"/>
    <w:pPr>
      <w:shd w:val="clear" w:color="auto" w:fill="FFFFFF"/>
      <w:spacing w:after="300" w:line="240" w:lineRule="atLeast"/>
    </w:pPr>
    <w:rPr>
      <w:rFonts w:eastAsia="Times New Roman" w:cs="Times New Roman"/>
      <w:sz w:val="23"/>
      <w:szCs w:val="20"/>
      <w:shd w:val="clear" w:color="auto" w:fill="FFFFFF"/>
      <w:lang w:eastAsia="ru-RU"/>
    </w:rPr>
  </w:style>
  <w:style w:type="paragraph" w:customStyle="1" w:styleId="Heading10">
    <w:name w:val="Heading #1"/>
    <w:basedOn w:val="a1"/>
    <w:rsid w:val="009E6567"/>
    <w:pPr>
      <w:shd w:val="clear" w:color="auto" w:fill="FFFFFF"/>
      <w:spacing w:before="3720" w:after="240" w:line="240" w:lineRule="atLeast"/>
      <w:jc w:val="center"/>
    </w:pPr>
    <w:rPr>
      <w:rFonts w:eastAsia="Times New Roman" w:cs="Times New Roman"/>
      <w:b/>
      <w:sz w:val="51"/>
      <w:szCs w:val="20"/>
      <w:shd w:val="clear" w:color="auto" w:fill="FFFFFF"/>
      <w:lang w:eastAsia="ru-RU"/>
    </w:rPr>
  </w:style>
  <w:style w:type="paragraph" w:customStyle="1" w:styleId="1b">
    <w:name w:val="1"/>
    <w:basedOn w:val="a1"/>
    <w:next w:val="affd"/>
    <w:link w:val="affe"/>
    <w:qFormat/>
    <w:rsid w:val="009E6567"/>
    <w:pPr>
      <w:suppressAutoHyphens/>
      <w:spacing w:after="0" w:line="240" w:lineRule="auto"/>
      <w:jc w:val="center"/>
    </w:pPr>
    <w:rPr>
      <w:rFonts w:eastAsia="Times New Roman" w:cs="Times New Roman"/>
      <w:b/>
      <w:bCs/>
      <w:sz w:val="32"/>
      <w:szCs w:val="24"/>
      <w:lang w:eastAsia="ar-SA"/>
    </w:rPr>
  </w:style>
  <w:style w:type="paragraph" w:customStyle="1" w:styleId="1c">
    <w:name w:val="Текст1"/>
    <w:basedOn w:val="a1"/>
    <w:rsid w:val="009E6567"/>
    <w:pPr>
      <w:spacing w:after="0" w:line="240" w:lineRule="auto"/>
    </w:pPr>
    <w:rPr>
      <w:rFonts w:ascii="Courier New" w:hAnsi="Courier New" w:cs="Courier New"/>
      <w:sz w:val="20"/>
      <w:szCs w:val="20"/>
      <w:lang w:eastAsia="zh-CN"/>
    </w:rPr>
  </w:style>
  <w:style w:type="paragraph" w:customStyle="1" w:styleId="32">
    <w:name w:val="Основной текст3"/>
    <w:basedOn w:val="a1"/>
    <w:rsid w:val="009E6567"/>
    <w:pPr>
      <w:shd w:val="clear" w:color="auto" w:fill="FFFFFF"/>
      <w:spacing w:after="240" w:line="240" w:lineRule="atLeast"/>
    </w:pPr>
    <w:rPr>
      <w:rFonts w:eastAsia="Times New Roman" w:cs="Times New Roman"/>
      <w:sz w:val="27"/>
      <w:szCs w:val="20"/>
      <w:shd w:val="clear" w:color="auto" w:fill="FFFFFF"/>
      <w:lang w:eastAsia="ru-RU"/>
    </w:rPr>
  </w:style>
  <w:style w:type="paragraph" w:customStyle="1" w:styleId="a0">
    <w:name w:val="Текст ТД"/>
    <w:basedOn w:val="a1"/>
    <w:rsid w:val="009E6567"/>
    <w:pPr>
      <w:numPr>
        <w:numId w:val="22"/>
      </w:numPr>
      <w:autoSpaceDE w:val="0"/>
      <w:spacing w:line="240" w:lineRule="auto"/>
      <w:jc w:val="both"/>
    </w:pPr>
    <w:rPr>
      <w:rFonts w:eastAsia="Times New Roman" w:cs="Times New Roman"/>
      <w:szCs w:val="24"/>
      <w:lang w:eastAsia="zh-CN"/>
    </w:rPr>
  </w:style>
  <w:style w:type="paragraph" w:customStyle="1" w:styleId="220">
    <w:name w:val="Основной текст 22"/>
    <w:basedOn w:val="a1"/>
    <w:rsid w:val="009E6567"/>
    <w:pPr>
      <w:spacing w:after="120" w:line="480" w:lineRule="auto"/>
    </w:pPr>
    <w:rPr>
      <w:rFonts w:ascii="Calibri" w:eastAsia="Times New Roman" w:hAnsi="Calibri" w:cs="Calibri"/>
      <w:sz w:val="22"/>
      <w:lang w:eastAsia="zh-CN"/>
    </w:rPr>
  </w:style>
  <w:style w:type="paragraph" w:customStyle="1" w:styleId="310">
    <w:name w:val="Основной текст с отступом 31"/>
    <w:basedOn w:val="a1"/>
    <w:rsid w:val="009E6567"/>
    <w:pPr>
      <w:spacing w:after="120"/>
      <w:ind w:left="283"/>
    </w:pPr>
    <w:rPr>
      <w:rFonts w:ascii="Calibri" w:eastAsia="Times New Roman" w:hAnsi="Calibri" w:cs="Calibri"/>
      <w:sz w:val="16"/>
      <w:szCs w:val="16"/>
      <w:lang w:eastAsia="zh-CN"/>
    </w:rPr>
  </w:style>
  <w:style w:type="paragraph" w:customStyle="1" w:styleId="1d">
    <w:name w:val="Без интервала1"/>
    <w:rsid w:val="009E6567"/>
    <w:pPr>
      <w:suppressAutoHyphens/>
      <w:spacing w:after="0" w:line="240" w:lineRule="auto"/>
    </w:pPr>
    <w:rPr>
      <w:rFonts w:ascii="Calibri" w:eastAsia="Times New Roman" w:hAnsi="Calibri" w:cs="Calibri"/>
      <w:kern w:val="1"/>
      <w:sz w:val="22"/>
      <w:lang w:eastAsia="zh-CN"/>
    </w:rPr>
  </w:style>
  <w:style w:type="paragraph" w:customStyle="1" w:styleId="212">
    <w:name w:val="Основной текст с отступом 21"/>
    <w:basedOn w:val="a1"/>
    <w:rsid w:val="009E6567"/>
    <w:pPr>
      <w:widowControl w:val="0"/>
      <w:suppressAutoHyphens/>
      <w:snapToGrid w:val="0"/>
      <w:spacing w:after="120" w:line="480" w:lineRule="auto"/>
      <w:ind w:left="283" w:firstLine="720"/>
    </w:pPr>
    <w:rPr>
      <w:rFonts w:eastAsia="Times New Roman" w:cs="Times New Roman"/>
      <w:sz w:val="20"/>
      <w:szCs w:val="20"/>
      <w:lang w:val="x-none" w:eastAsia="zh-CN"/>
    </w:rPr>
  </w:style>
  <w:style w:type="paragraph" w:customStyle="1" w:styleId="213">
    <w:name w:val="Основной текст 21"/>
    <w:basedOn w:val="a1"/>
    <w:rsid w:val="009E6567"/>
    <w:pPr>
      <w:tabs>
        <w:tab w:val="left" w:pos="567"/>
      </w:tabs>
      <w:suppressAutoHyphens/>
      <w:spacing w:after="60" w:line="240" w:lineRule="auto"/>
      <w:jc w:val="both"/>
    </w:pPr>
    <w:rPr>
      <w:rFonts w:cs="Times New Roman"/>
      <w:szCs w:val="20"/>
      <w:lang w:eastAsia="zh-CN"/>
    </w:rPr>
  </w:style>
  <w:style w:type="paragraph" w:styleId="affd">
    <w:name w:val="Subtitle"/>
    <w:basedOn w:val="a1"/>
    <w:next w:val="a1"/>
    <w:link w:val="afff"/>
    <w:uiPriority w:val="11"/>
    <w:qFormat/>
    <w:rsid w:val="009E6567"/>
    <w:pPr>
      <w:suppressAutoHyphens/>
      <w:spacing w:after="0" w:line="240" w:lineRule="auto"/>
    </w:pPr>
    <w:rPr>
      <w:rFonts w:cs="Times New Roman"/>
      <w:i/>
      <w:iCs/>
      <w:smallCaps/>
      <w:spacing w:val="10"/>
      <w:sz w:val="28"/>
      <w:szCs w:val="28"/>
      <w:lang w:val="x-none" w:eastAsia="zh-CN"/>
    </w:rPr>
  </w:style>
  <w:style w:type="character" w:customStyle="1" w:styleId="afff">
    <w:name w:val="Подзаголовок Знак"/>
    <w:basedOn w:val="a2"/>
    <w:link w:val="affd"/>
    <w:uiPriority w:val="11"/>
    <w:rsid w:val="009E6567"/>
    <w:rPr>
      <w:rFonts w:cs="Times New Roman"/>
      <w:i/>
      <w:iCs/>
      <w:smallCaps/>
      <w:spacing w:val="10"/>
      <w:sz w:val="28"/>
      <w:szCs w:val="28"/>
      <w:lang w:val="x-none" w:eastAsia="zh-CN"/>
    </w:rPr>
  </w:style>
  <w:style w:type="paragraph" w:customStyle="1" w:styleId="214">
    <w:name w:val="Цитата 21"/>
    <w:basedOn w:val="a1"/>
    <w:next w:val="a1"/>
    <w:rsid w:val="009E6567"/>
    <w:pPr>
      <w:suppressAutoHyphens/>
      <w:spacing w:after="0" w:line="240" w:lineRule="auto"/>
    </w:pPr>
    <w:rPr>
      <w:rFonts w:cs="Times New Roman"/>
      <w:i/>
      <w:iCs/>
      <w:szCs w:val="24"/>
      <w:lang w:eastAsia="zh-CN"/>
    </w:rPr>
  </w:style>
  <w:style w:type="paragraph" w:customStyle="1" w:styleId="1e">
    <w:name w:val="Выделенная цитата1"/>
    <w:basedOn w:val="a1"/>
    <w:next w:val="a1"/>
    <w:rsid w:val="009E6567"/>
    <w:pPr>
      <w:pBdr>
        <w:top w:val="single" w:sz="4" w:space="10" w:color="000000"/>
        <w:bottom w:val="single" w:sz="4" w:space="10" w:color="000000"/>
      </w:pBdr>
      <w:suppressAutoHyphens/>
      <w:spacing w:before="240" w:after="240" w:line="300" w:lineRule="auto"/>
      <w:ind w:left="1152" w:right="1152"/>
      <w:jc w:val="both"/>
    </w:pPr>
    <w:rPr>
      <w:rFonts w:cs="Times New Roman"/>
      <w:i/>
      <w:iCs/>
      <w:szCs w:val="24"/>
      <w:lang w:eastAsia="zh-CN"/>
    </w:rPr>
  </w:style>
  <w:style w:type="paragraph" w:customStyle="1" w:styleId="311">
    <w:name w:val="Основной текст 31"/>
    <w:basedOn w:val="a1"/>
    <w:rsid w:val="009E6567"/>
    <w:pPr>
      <w:spacing w:after="120" w:line="240" w:lineRule="auto"/>
      <w:ind w:firstLine="360"/>
    </w:pPr>
    <w:rPr>
      <w:rFonts w:ascii="Calibri" w:hAnsi="Calibri" w:cs="Calibri"/>
      <w:sz w:val="16"/>
      <w:szCs w:val="16"/>
      <w:lang w:eastAsia="zh-CN"/>
    </w:rPr>
  </w:style>
  <w:style w:type="paragraph" w:customStyle="1" w:styleId="afff0">
    <w:name w:val="Текстовка"/>
    <w:basedOn w:val="a1"/>
    <w:rsid w:val="009E6567"/>
    <w:pPr>
      <w:suppressAutoHyphens/>
      <w:spacing w:after="0" w:line="240" w:lineRule="auto"/>
      <w:ind w:firstLine="567"/>
      <w:jc w:val="both"/>
    </w:pPr>
    <w:rPr>
      <w:rFonts w:ascii="Arial" w:eastAsia="Times New Roman" w:hAnsi="Arial" w:cs="Arial"/>
      <w:sz w:val="18"/>
      <w:szCs w:val="20"/>
      <w:lang w:eastAsia="zh-CN"/>
    </w:rPr>
  </w:style>
  <w:style w:type="paragraph" w:customStyle="1" w:styleId="-">
    <w:name w:val="Контракт-пункт"/>
    <w:basedOn w:val="a1"/>
    <w:rsid w:val="009E6567"/>
    <w:pPr>
      <w:tabs>
        <w:tab w:val="left" w:pos="851"/>
      </w:tabs>
      <w:spacing w:after="0" w:line="240" w:lineRule="auto"/>
      <w:ind w:left="851" w:hanging="851"/>
      <w:jc w:val="both"/>
    </w:pPr>
    <w:rPr>
      <w:rFonts w:eastAsia="Times New Roman" w:cs="Times New Roman"/>
      <w:szCs w:val="24"/>
      <w:lang w:eastAsia="zh-CN"/>
    </w:rPr>
  </w:style>
  <w:style w:type="paragraph" w:customStyle="1" w:styleId="1f">
    <w:name w:val="Красная строка1"/>
    <w:basedOn w:val="af3"/>
    <w:rsid w:val="009E6567"/>
    <w:pPr>
      <w:snapToGrid/>
      <w:spacing w:after="120"/>
      <w:ind w:firstLine="210"/>
      <w:jc w:val="left"/>
    </w:pPr>
    <w:rPr>
      <w:rFonts w:eastAsia="Calibri"/>
      <w:lang w:eastAsia="zh-CN"/>
    </w:rPr>
  </w:style>
  <w:style w:type="paragraph" w:customStyle="1" w:styleId="Nonformat0">
    <w:name w:val="Nonformat"/>
    <w:basedOn w:val="a1"/>
    <w:rsid w:val="009E6567"/>
    <w:pPr>
      <w:widowControl w:val="0"/>
      <w:spacing w:after="0" w:line="240" w:lineRule="auto"/>
    </w:pPr>
    <w:rPr>
      <w:rFonts w:ascii="Consultant" w:hAnsi="Consultant" w:cs="Consultant"/>
      <w:sz w:val="20"/>
      <w:szCs w:val="20"/>
      <w:lang w:eastAsia="zh-CN"/>
    </w:rPr>
  </w:style>
  <w:style w:type="paragraph" w:customStyle="1" w:styleId="Style6">
    <w:name w:val="Style6"/>
    <w:basedOn w:val="a1"/>
    <w:rsid w:val="009E6567"/>
    <w:pPr>
      <w:widowControl w:val="0"/>
      <w:autoSpaceDE w:val="0"/>
      <w:spacing w:after="0" w:line="240" w:lineRule="auto"/>
    </w:pPr>
    <w:rPr>
      <w:rFonts w:ascii="Arial" w:eastAsia="Times New Roman" w:hAnsi="Arial" w:cs="Arial"/>
      <w:szCs w:val="24"/>
      <w:lang w:eastAsia="zh-CN"/>
    </w:rPr>
  </w:style>
  <w:style w:type="paragraph" w:customStyle="1" w:styleId="Style1">
    <w:name w:val="Style1"/>
    <w:basedOn w:val="a1"/>
    <w:rsid w:val="009E6567"/>
    <w:pPr>
      <w:widowControl w:val="0"/>
      <w:autoSpaceDE w:val="0"/>
      <w:spacing w:after="0" w:line="208" w:lineRule="exact"/>
      <w:jc w:val="both"/>
    </w:pPr>
    <w:rPr>
      <w:rFonts w:ascii="Arial" w:eastAsia="Times New Roman" w:hAnsi="Arial" w:cs="Arial"/>
      <w:szCs w:val="24"/>
      <w:lang w:eastAsia="zh-CN"/>
    </w:rPr>
  </w:style>
  <w:style w:type="paragraph" w:customStyle="1" w:styleId="Style7">
    <w:name w:val="Style7"/>
    <w:basedOn w:val="a1"/>
    <w:rsid w:val="009E6567"/>
    <w:pPr>
      <w:widowControl w:val="0"/>
      <w:autoSpaceDE w:val="0"/>
      <w:spacing w:after="0" w:line="209" w:lineRule="exact"/>
      <w:ind w:hanging="358"/>
      <w:jc w:val="both"/>
    </w:pPr>
    <w:rPr>
      <w:rFonts w:ascii="Arial" w:eastAsia="Times New Roman" w:hAnsi="Arial" w:cs="Arial"/>
      <w:szCs w:val="24"/>
      <w:lang w:eastAsia="zh-CN"/>
    </w:rPr>
  </w:style>
  <w:style w:type="paragraph" w:customStyle="1" w:styleId="Heading220">
    <w:name w:val="Heading #2 (2)"/>
    <w:basedOn w:val="a1"/>
    <w:rsid w:val="009E6567"/>
    <w:pPr>
      <w:shd w:val="clear" w:color="auto" w:fill="FFFFFF"/>
      <w:spacing w:after="420" w:line="240" w:lineRule="atLeast"/>
    </w:pPr>
    <w:rPr>
      <w:rFonts w:eastAsia="Times New Roman" w:cs="Times New Roman"/>
      <w:b/>
      <w:bCs/>
      <w:sz w:val="27"/>
      <w:szCs w:val="27"/>
      <w:shd w:val="clear" w:color="auto" w:fill="FFFFFF"/>
      <w:lang w:eastAsia="ru-RU"/>
    </w:rPr>
  </w:style>
  <w:style w:type="paragraph" w:styleId="27">
    <w:name w:val="toc 2"/>
    <w:basedOn w:val="a1"/>
    <w:next w:val="a1"/>
    <w:rsid w:val="009E6567"/>
    <w:pPr>
      <w:shd w:val="clear" w:color="auto" w:fill="FFFFFF"/>
      <w:spacing w:before="420" w:after="0" w:line="317" w:lineRule="exact"/>
      <w:jc w:val="both"/>
    </w:pPr>
    <w:rPr>
      <w:rFonts w:eastAsia="Times New Roman" w:cs="Times New Roman"/>
      <w:b/>
      <w:bCs/>
      <w:sz w:val="21"/>
      <w:szCs w:val="21"/>
      <w:shd w:val="clear" w:color="auto" w:fill="FFFFFF"/>
      <w:lang w:eastAsia="ru-RU"/>
    </w:rPr>
  </w:style>
  <w:style w:type="paragraph" w:customStyle="1" w:styleId="Bodytext31">
    <w:name w:val="Body text (3)1"/>
    <w:basedOn w:val="a1"/>
    <w:rsid w:val="009E6567"/>
    <w:pPr>
      <w:shd w:val="clear" w:color="auto" w:fill="FFFFFF"/>
      <w:spacing w:after="0" w:line="322" w:lineRule="exact"/>
      <w:jc w:val="both"/>
    </w:pPr>
    <w:rPr>
      <w:rFonts w:eastAsia="Times New Roman" w:cs="Times New Roman"/>
      <w:b/>
      <w:bCs/>
      <w:sz w:val="21"/>
      <w:szCs w:val="21"/>
      <w:shd w:val="clear" w:color="auto" w:fill="FFFFFF"/>
      <w:lang w:eastAsia="ru-RU"/>
    </w:rPr>
  </w:style>
  <w:style w:type="paragraph" w:customStyle="1" w:styleId="Bodytext40">
    <w:name w:val="Body text (4)"/>
    <w:basedOn w:val="a1"/>
    <w:rsid w:val="009E6567"/>
    <w:pPr>
      <w:shd w:val="clear" w:color="auto" w:fill="FFFFFF"/>
      <w:spacing w:after="660" w:line="240" w:lineRule="atLeast"/>
    </w:pPr>
    <w:rPr>
      <w:rFonts w:ascii="Sylfaen" w:eastAsia="Times New Roman" w:hAnsi="Sylfaen" w:cs="Sylfaen"/>
      <w:b/>
      <w:bCs/>
      <w:sz w:val="20"/>
      <w:szCs w:val="20"/>
      <w:shd w:val="clear" w:color="auto" w:fill="FFFFFF"/>
      <w:lang w:eastAsia="ru-RU"/>
    </w:rPr>
  </w:style>
  <w:style w:type="paragraph" w:customStyle="1" w:styleId="Headerorfooter0">
    <w:name w:val="Header or footer"/>
    <w:basedOn w:val="a1"/>
    <w:rsid w:val="009E6567"/>
    <w:pPr>
      <w:shd w:val="clear" w:color="auto" w:fill="FFFFFF"/>
      <w:spacing w:after="0" w:line="240" w:lineRule="auto"/>
    </w:pPr>
    <w:rPr>
      <w:rFonts w:eastAsia="Times New Roman" w:cs="Times New Roman"/>
      <w:sz w:val="20"/>
      <w:szCs w:val="20"/>
      <w:shd w:val="clear" w:color="auto" w:fill="FFFFFF"/>
      <w:lang w:eastAsia="ru-RU"/>
    </w:rPr>
  </w:style>
  <w:style w:type="paragraph" w:customStyle="1" w:styleId="Heading20">
    <w:name w:val="Heading #2"/>
    <w:basedOn w:val="a1"/>
    <w:rsid w:val="009E6567"/>
    <w:pPr>
      <w:shd w:val="clear" w:color="auto" w:fill="FFFFFF"/>
      <w:spacing w:before="660" w:after="180" w:line="240" w:lineRule="atLeast"/>
    </w:pPr>
    <w:rPr>
      <w:rFonts w:eastAsia="Times New Roman" w:cs="Times New Roman"/>
      <w:b/>
      <w:bCs/>
      <w:i/>
      <w:iCs/>
      <w:szCs w:val="24"/>
      <w:shd w:val="clear" w:color="auto" w:fill="FFFFFF"/>
      <w:lang w:eastAsia="ru-RU"/>
    </w:rPr>
  </w:style>
  <w:style w:type="paragraph" w:customStyle="1" w:styleId="Heading30">
    <w:name w:val="Heading #3"/>
    <w:basedOn w:val="a1"/>
    <w:rsid w:val="009E6567"/>
    <w:pPr>
      <w:shd w:val="clear" w:color="auto" w:fill="FFFFFF"/>
      <w:spacing w:before="180" w:after="0" w:line="250" w:lineRule="exact"/>
      <w:ind w:firstLine="560"/>
      <w:jc w:val="both"/>
    </w:pPr>
    <w:rPr>
      <w:rFonts w:eastAsia="Times New Roman" w:cs="Times New Roman"/>
      <w:b/>
      <w:bCs/>
      <w:sz w:val="21"/>
      <w:szCs w:val="21"/>
      <w:shd w:val="clear" w:color="auto" w:fill="FFFFFF"/>
      <w:lang w:eastAsia="ru-RU"/>
    </w:rPr>
  </w:style>
  <w:style w:type="paragraph" w:styleId="HTML">
    <w:name w:val="HTML Address"/>
    <w:basedOn w:val="a1"/>
    <w:link w:val="HTML0"/>
    <w:rsid w:val="009E6567"/>
    <w:pPr>
      <w:suppressAutoHyphens/>
      <w:spacing w:after="60" w:line="240" w:lineRule="auto"/>
      <w:jc w:val="both"/>
    </w:pPr>
    <w:rPr>
      <w:rFonts w:eastAsia="Times New Roman" w:cs="Times New Roman"/>
      <w:i/>
      <w:iCs/>
      <w:szCs w:val="24"/>
      <w:lang w:eastAsia="zh-CN"/>
    </w:rPr>
  </w:style>
  <w:style w:type="character" w:customStyle="1" w:styleId="HTML0">
    <w:name w:val="Адрес HTML Знак"/>
    <w:basedOn w:val="a2"/>
    <w:link w:val="HTML"/>
    <w:rsid w:val="009E6567"/>
    <w:rPr>
      <w:rFonts w:eastAsia="Times New Roman" w:cs="Times New Roman"/>
      <w:i/>
      <w:iCs/>
      <w:szCs w:val="24"/>
      <w:lang w:eastAsia="zh-CN"/>
    </w:rPr>
  </w:style>
  <w:style w:type="paragraph" w:customStyle="1" w:styleId="1f0">
    <w:name w:val="Текст сноски1"/>
    <w:basedOn w:val="a1"/>
    <w:rsid w:val="009E6567"/>
    <w:pPr>
      <w:suppressAutoHyphens/>
      <w:spacing w:after="60" w:line="240" w:lineRule="auto"/>
      <w:jc w:val="both"/>
    </w:pPr>
    <w:rPr>
      <w:rFonts w:eastAsia="Times New Roman" w:cs="Times New Roman"/>
      <w:sz w:val="20"/>
      <w:szCs w:val="20"/>
      <w:lang w:eastAsia="zh-CN"/>
    </w:rPr>
  </w:style>
  <w:style w:type="paragraph" w:styleId="3">
    <w:name w:val="List Number 3"/>
    <w:basedOn w:val="a1"/>
    <w:rsid w:val="009E6567"/>
    <w:pPr>
      <w:numPr>
        <w:numId w:val="20"/>
      </w:numPr>
      <w:tabs>
        <w:tab w:val="left" w:pos="1380"/>
      </w:tabs>
      <w:spacing w:after="60" w:line="240" w:lineRule="auto"/>
      <w:ind w:left="720" w:firstLine="720"/>
      <w:jc w:val="both"/>
    </w:pPr>
    <w:rPr>
      <w:rFonts w:eastAsia="Times New Roman" w:cs="Times New Roman"/>
      <w:szCs w:val="20"/>
      <w:lang w:eastAsia="zh-CN"/>
    </w:rPr>
  </w:style>
  <w:style w:type="paragraph" w:customStyle="1" w:styleId="1f1">
    <w:name w:val="Схема документа1"/>
    <w:basedOn w:val="a1"/>
    <w:rsid w:val="009E6567"/>
    <w:pPr>
      <w:suppressAutoHyphens/>
      <w:spacing w:after="0" w:line="240" w:lineRule="auto"/>
    </w:pPr>
    <w:rPr>
      <w:rFonts w:ascii="Tahoma" w:eastAsia="Times New Roman" w:hAnsi="Tahoma" w:cs="Tahoma"/>
      <w:sz w:val="16"/>
      <w:szCs w:val="16"/>
      <w:lang w:eastAsia="zh-CN"/>
    </w:rPr>
  </w:style>
  <w:style w:type="paragraph" w:customStyle="1" w:styleId="western">
    <w:name w:val="western"/>
    <w:basedOn w:val="a1"/>
    <w:rsid w:val="009E6567"/>
    <w:pPr>
      <w:numPr>
        <w:numId w:val="21"/>
      </w:numPr>
      <w:tabs>
        <w:tab w:val="left" w:pos="720"/>
      </w:tabs>
      <w:spacing w:before="280" w:after="280" w:line="240" w:lineRule="auto"/>
    </w:pPr>
    <w:rPr>
      <w:rFonts w:eastAsia="Times New Roman" w:cs="Times New Roman"/>
      <w:szCs w:val="24"/>
      <w:lang w:eastAsia="zh-CN"/>
    </w:rPr>
  </w:style>
  <w:style w:type="paragraph" w:customStyle="1" w:styleId="28">
    <w:name w:val="Обычный2"/>
    <w:rsid w:val="009E6567"/>
    <w:pPr>
      <w:widowControl w:val="0"/>
      <w:suppressAutoHyphens/>
      <w:snapToGrid w:val="0"/>
      <w:spacing w:after="0" w:line="240" w:lineRule="auto"/>
      <w:ind w:firstLine="720"/>
    </w:pPr>
    <w:rPr>
      <w:rFonts w:eastAsia="Times New Roman" w:cs="Times New Roman"/>
      <w:sz w:val="20"/>
      <w:szCs w:val="20"/>
      <w:lang w:eastAsia="zh-CN"/>
    </w:rPr>
  </w:style>
  <w:style w:type="paragraph" w:customStyle="1" w:styleId="FORMATTEXT">
    <w:name w:val=".FORMATTEXT"/>
    <w:rsid w:val="009E6567"/>
    <w:pPr>
      <w:widowControl w:val="0"/>
      <w:suppressAutoHyphens/>
      <w:autoSpaceDE w:val="0"/>
      <w:spacing w:after="0" w:line="240" w:lineRule="auto"/>
    </w:pPr>
    <w:rPr>
      <w:rFonts w:cs="Times New Roman"/>
      <w:szCs w:val="24"/>
      <w:lang w:eastAsia="zh-CN"/>
    </w:rPr>
  </w:style>
  <w:style w:type="paragraph" w:customStyle="1" w:styleId="HEADERTEXT">
    <w:name w:val=".HEADERTEXT"/>
    <w:rsid w:val="009E6567"/>
    <w:pPr>
      <w:widowControl w:val="0"/>
      <w:suppressAutoHyphens/>
      <w:autoSpaceDE w:val="0"/>
      <w:spacing w:after="0" w:line="240" w:lineRule="auto"/>
    </w:pPr>
    <w:rPr>
      <w:rFonts w:ascii="Arial" w:hAnsi="Arial" w:cs="Arial"/>
      <w:color w:val="2B4279"/>
      <w:sz w:val="22"/>
      <w:lang w:eastAsia="zh-CN"/>
    </w:rPr>
  </w:style>
  <w:style w:type="paragraph" w:customStyle="1" w:styleId="afff1">
    <w:name w:val="Содержимое врезки"/>
    <w:basedOn w:val="a1"/>
    <w:rsid w:val="009E6567"/>
    <w:pPr>
      <w:widowControl w:val="0"/>
      <w:suppressAutoHyphens/>
      <w:snapToGrid w:val="0"/>
      <w:spacing w:after="0" w:line="240" w:lineRule="auto"/>
      <w:ind w:firstLine="720"/>
    </w:pPr>
    <w:rPr>
      <w:rFonts w:eastAsia="Times New Roman" w:cs="Times New Roman"/>
      <w:sz w:val="20"/>
      <w:szCs w:val="20"/>
      <w:lang w:eastAsia="zh-CN"/>
    </w:rPr>
  </w:style>
  <w:style w:type="paragraph" w:customStyle="1" w:styleId="afff2">
    <w:name w:val="Содержимое таблицы"/>
    <w:basedOn w:val="a1"/>
    <w:rsid w:val="009E6567"/>
    <w:pPr>
      <w:widowControl w:val="0"/>
      <w:suppressLineNumbers/>
      <w:suppressAutoHyphens/>
      <w:snapToGrid w:val="0"/>
      <w:spacing w:after="0" w:line="240" w:lineRule="auto"/>
      <w:ind w:firstLine="720"/>
    </w:pPr>
    <w:rPr>
      <w:rFonts w:eastAsia="Times New Roman" w:cs="Times New Roman"/>
      <w:sz w:val="20"/>
      <w:szCs w:val="20"/>
      <w:lang w:eastAsia="zh-CN"/>
    </w:rPr>
  </w:style>
  <w:style w:type="paragraph" w:customStyle="1" w:styleId="afff3">
    <w:name w:val="Заголовок таблицы"/>
    <w:basedOn w:val="afff2"/>
    <w:rsid w:val="009E6567"/>
    <w:pPr>
      <w:jc w:val="center"/>
    </w:pPr>
    <w:rPr>
      <w:b/>
      <w:bCs/>
    </w:rPr>
  </w:style>
  <w:style w:type="character" w:customStyle="1" w:styleId="affe">
    <w:name w:val="Название Знак"/>
    <w:link w:val="1b"/>
    <w:rsid w:val="009E6567"/>
    <w:rPr>
      <w:rFonts w:eastAsia="Times New Roman" w:cs="Times New Roman"/>
      <w:b/>
      <w:bCs/>
      <w:sz w:val="32"/>
      <w:szCs w:val="24"/>
      <w:lang w:eastAsia="ar-SA"/>
    </w:rPr>
  </w:style>
  <w:style w:type="table" w:customStyle="1" w:styleId="215">
    <w:name w:val="Сетка таблицы21"/>
    <w:basedOn w:val="a3"/>
    <w:next w:val="ab"/>
    <w:uiPriority w:val="59"/>
    <w:rsid w:val="009E6567"/>
    <w:pPr>
      <w:spacing w:after="0" w:line="240" w:lineRule="auto"/>
    </w:pPr>
    <w:rPr>
      <w:rFonts w:ascii="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
    <w:name w:val="List Bullet"/>
    <w:basedOn w:val="a1"/>
    <w:rsid w:val="009E6567"/>
    <w:pPr>
      <w:numPr>
        <w:numId w:val="23"/>
      </w:numPr>
      <w:spacing w:after="0" w:line="240" w:lineRule="auto"/>
      <w:contextualSpacing/>
      <w:jc w:val="both"/>
    </w:pPr>
    <w:rPr>
      <w:rFonts w:eastAsia="Times New Roman" w:cs="Times New Roman"/>
      <w:szCs w:val="24"/>
      <w:lang w:eastAsia="ru-RU"/>
    </w:rPr>
  </w:style>
  <w:style w:type="character" w:customStyle="1" w:styleId="spellchecker-word-highlight">
    <w:name w:val="spellchecker-word-highlight"/>
    <w:rsid w:val="009E6567"/>
  </w:style>
  <w:style w:type="paragraph" w:customStyle="1" w:styleId="optiontext">
    <w:name w:val="option__text"/>
    <w:basedOn w:val="a1"/>
    <w:rsid w:val="009E6567"/>
    <w:pPr>
      <w:spacing w:before="100" w:beforeAutospacing="1" w:after="100" w:afterAutospacing="1" w:line="240" w:lineRule="auto"/>
    </w:pPr>
    <w:rPr>
      <w:rFonts w:eastAsia="Times New Roman" w:cs="Times New Roman"/>
      <w:szCs w:val="24"/>
      <w:lang w:eastAsia="ru-RU"/>
    </w:rPr>
  </w:style>
  <w:style w:type="character" w:customStyle="1" w:styleId="boldstyle">
    <w:name w:val="boldstyle"/>
    <w:basedOn w:val="a2"/>
    <w:rsid w:val="009E6567"/>
  </w:style>
  <w:style w:type="paragraph" w:customStyle="1" w:styleId="29">
    <w:name w:val="Заголовок2"/>
    <w:basedOn w:val="a1"/>
    <w:rsid w:val="009E6567"/>
    <w:pPr>
      <w:spacing w:before="100" w:beforeAutospacing="1" w:after="100" w:afterAutospacing="1" w:line="240" w:lineRule="auto"/>
    </w:pPr>
    <w:rPr>
      <w:rFonts w:eastAsia="Times New Roman" w:cs="Times New Roman"/>
      <w:szCs w:val="24"/>
      <w:lang w:eastAsia="ru-RU"/>
    </w:rPr>
  </w:style>
  <w:style w:type="paragraph" w:customStyle="1" w:styleId="2a">
    <w:name w:val="Абзац списка2"/>
    <w:basedOn w:val="a1"/>
    <w:rsid w:val="009E6567"/>
    <w:pPr>
      <w:ind w:left="720"/>
      <w:contextualSpacing/>
    </w:pPr>
    <w:rPr>
      <w:rFonts w:ascii="Calibri" w:eastAsia="Yu Mincho" w:hAnsi="Calibri" w:cs="Times New Roman"/>
      <w:sz w:val="20"/>
      <w:szCs w:val="20"/>
      <w:lang w:eastAsia="ru-RU"/>
    </w:rPr>
  </w:style>
  <w:style w:type="paragraph" w:customStyle="1" w:styleId="2b">
    <w:name w:val="Без интервала2"/>
    <w:rsid w:val="009E6567"/>
    <w:pPr>
      <w:suppressAutoHyphens/>
      <w:spacing w:after="0" w:line="240" w:lineRule="auto"/>
    </w:pPr>
    <w:rPr>
      <w:rFonts w:ascii="Calibri" w:eastAsia="Times New Roman" w:hAnsi="Calibri" w:cs="Calibri"/>
      <w:kern w:val="1"/>
      <w:sz w:val="22"/>
      <w:lang w:eastAsia="zh-CN"/>
    </w:rPr>
  </w:style>
  <w:style w:type="paragraph" w:customStyle="1" w:styleId="221">
    <w:name w:val="Цитата 22"/>
    <w:basedOn w:val="a1"/>
    <w:next w:val="a1"/>
    <w:rsid w:val="009E6567"/>
    <w:pPr>
      <w:suppressAutoHyphens/>
      <w:spacing w:after="0" w:line="240" w:lineRule="auto"/>
    </w:pPr>
    <w:rPr>
      <w:rFonts w:cs="Times New Roman"/>
      <w:i/>
      <w:iCs/>
      <w:szCs w:val="24"/>
      <w:lang w:eastAsia="zh-CN"/>
    </w:rPr>
  </w:style>
  <w:style w:type="paragraph" w:customStyle="1" w:styleId="2c">
    <w:name w:val="Выделенная цитата2"/>
    <w:basedOn w:val="a1"/>
    <w:next w:val="a1"/>
    <w:rsid w:val="009E6567"/>
    <w:pPr>
      <w:pBdr>
        <w:top w:val="single" w:sz="4" w:space="10" w:color="000000"/>
        <w:bottom w:val="single" w:sz="4" w:space="10" w:color="000000"/>
      </w:pBdr>
      <w:suppressAutoHyphens/>
      <w:spacing w:before="240" w:after="240" w:line="300" w:lineRule="auto"/>
      <w:ind w:left="1152" w:right="1152"/>
      <w:jc w:val="both"/>
    </w:pPr>
    <w:rPr>
      <w:rFonts w:cs="Times New Roman"/>
      <w:i/>
      <w:iCs/>
      <w:szCs w:val="24"/>
      <w:lang w:eastAsia="zh-CN"/>
    </w:rPr>
  </w:style>
  <w:style w:type="character" w:styleId="afff4">
    <w:name w:val="FollowedHyperlink"/>
    <w:basedOn w:val="a2"/>
    <w:rsid w:val="009E6567"/>
    <w:rPr>
      <w:color w:val="954F72" w:themeColor="followedHyperlink"/>
      <w:u w:val="single"/>
    </w:rPr>
  </w:style>
  <w:style w:type="paragraph" w:customStyle="1" w:styleId="ds-markdown-paragraph">
    <w:name w:val="ds-markdown-paragraph"/>
    <w:basedOn w:val="a1"/>
    <w:rsid w:val="009E6567"/>
    <w:pPr>
      <w:spacing w:before="100" w:beforeAutospacing="1" w:after="100" w:afterAutospacing="1" w:line="240" w:lineRule="auto"/>
    </w:pPr>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48554">
      <w:bodyDiv w:val="1"/>
      <w:marLeft w:val="0"/>
      <w:marRight w:val="0"/>
      <w:marTop w:val="0"/>
      <w:marBottom w:val="0"/>
      <w:divBdr>
        <w:top w:val="none" w:sz="0" w:space="0" w:color="auto"/>
        <w:left w:val="none" w:sz="0" w:space="0" w:color="auto"/>
        <w:bottom w:val="none" w:sz="0" w:space="0" w:color="auto"/>
        <w:right w:val="none" w:sz="0" w:space="0" w:color="auto"/>
      </w:divBdr>
    </w:div>
    <w:div w:id="103233028">
      <w:bodyDiv w:val="1"/>
      <w:marLeft w:val="0"/>
      <w:marRight w:val="0"/>
      <w:marTop w:val="0"/>
      <w:marBottom w:val="0"/>
      <w:divBdr>
        <w:top w:val="none" w:sz="0" w:space="0" w:color="auto"/>
        <w:left w:val="none" w:sz="0" w:space="0" w:color="auto"/>
        <w:bottom w:val="none" w:sz="0" w:space="0" w:color="auto"/>
        <w:right w:val="none" w:sz="0" w:space="0" w:color="auto"/>
      </w:divBdr>
      <w:divsChild>
        <w:div w:id="1364554145">
          <w:marLeft w:val="0"/>
          <w:marRight w:val="0"/>
          <w:marTop w:val="0"/>
          <w:marBottom w:val="0"/>
          <w:divBdr>
            <w:top w:val="dotted" w:sz="6" w:space="0" w:color="ACACAC"/>
            <w:left w:val="dotted" w:sz="6" w:space="0" w:color="ACACAC"/>
            <w:bottom w:val="dotted" w:sz="6" w:space="0" w:color="ACACAC"/>
            <w:right w:val="dotted" w:sz="6" w:space="0" w:color="ACACAC"/>
          </w:divBdr>
          <w:divsChild>
            <w:div w:id="1030379273">
              <w:marLeft w:val="0"/>
              <w:marRight w:val="0"/>
              <w:marTop w:val="0"/>
              <w:marBottom w:val="0"/>
              <w:divBdr>
                <w:top w:val="none" w:sz="0" w:space="0" w:color="auto"/>
                <w:left w:val="none" w:sz="0" w:space="0" w:color="auto"/>
                <w:bottom w:val="none" w:sz="0" w:space="0" w:color="auto"/>
                <w:right w:val="none" w:sz="0" w:space="0" w:color="auto"/>
              </w:divBdr>
            </w:div>
            <w:div w:id="205870030">
              <w:marLeft w:val="0"/>
              <w:marRight w:val="0"/>
              <w:marTop w:val="0"/>
              <w:marBottom w:val="0"/>
              <w:divBdr>
                <w:top w:val="none" w:sz="0" w:space="0" w:color="auto"/>
                <w:left w:val="none" w:sz="0" w:space="0" w:color="auto"/>
                <w:bottom w:val="none" w:sz="0" w:space="0" w:color="auto"/>
                <w:right w:val="none" w:sz="0" w:space="0" w:color="auto"/>
              </w:divBdr>
            </w:div>
            <w:div w:id="541669540">
              <w:marLeft w:val="0"/>
              <w:marRight w:val="0"/>
              <w:marTop w:val="0"/>
              <w:marBottom w:val="0"/>
              <w:divBdr>
                <w:top w:val="none" w:sz="0" w:space="0" w:color="auto"/>
                <w:left w:val="none" w:sz="0" w:space="0" w:color="auto"/>
                <w:bottom w:val="none" w:sz="0" w:space="0" w:color="auto"/>
                <w:right w:val="none" w:sz="0" w:space="0" w:color="auto"/>
              </w:divBdr>
            </w:div>
            <w:div w:id="241913920">
              <w:marLeft w:val="0"/>
              <w:marRight w:val="0"/>
              <w:marTop w:val="0"/>
              <w:marBottom w:val="0"/>
              <w:divBdr>
                <w:top w:val="none" w:sz="0" w:space="0" w:color="auto"/>
                <w:left w:val="none" w:sz="0" w:space="0" w:color="auto"/>
                <w:bottom w:val="none" w:sz="0" w:space="0" w:color="auto"/>
                <w:right w:val="none" w:sz="0" w:space="0" w:color="auto"/>
              </w:divBdr>
            </w:div>
          </w:divsChild>
        </w:div>
        <w:div w:id="1408306206">
          <w:marLeft w:val="0"/>
          <w:marRight w:val="0"/>
          <w:marTop w:val="0"/>
          <w:marBottom w:val="0"/>
          <w:divBdr>
            <w:top w:val="none" w:sz="0" w:space="0" w:color="auto"/>
            <w:left w:val="none" w:sz="0" w:space="0" w:color="auto"/>
            <w:bottom w:val="none" w:sz="0" w:space="0" w:color="auto"/>
            <w:right w:val="none" w:sz="0" w:space="0" w:color="auto"/>
          </w:divBdr>
        </w:div>
        <w:div w:id="1451163963">
          <w:marLeft w:val="0"/>
          <w:marRight w:val="0"/>
          <w:marTop w:val="0"/>
          <w:marBottom w:val="0"/>
          <w:divBdr>
            <w:top w:val="none" w:sz="0" w:space="0" w:color="auto"/>
            <w:left w:val="none" w:sz="0" w:space="0" w:color="auto"/>
            <w:bottom w:val="none" w:sz="0" w:space="0" w:color="auto"/>
            <w:right w:val="none" w:sz="0" w:space="0" w:color="auto"/>
          </w:divBdr>
        </w:div>
        <w:div w:id="1179387648">
          <w:marLeft w:val="0"/>
          <w:marRight w:val="0"/>
          <w:marTop w:val="0"/>
          <w:marBottom w:val="0"/>
          <w:divBdr>
            <w:top w:val="none" w:sz="0" w:space="0" w:color="auto"/>
            <w:left w:val="none" w:sz="0" w:space="0" w:color="auto"/>
            <w:bottom w:val="none" w:sz="0" w:space="0" w:color="auto"/>
            <w:right w:val="none" w:sz="0" w:space="0" w:color="auto"/>
          </w:divBdr>
        </w:div>
        <w:div w:id="376975450">
          <w:marLeft w:val="0"/>
          <w:marRight w:val="0"/>
          <w:marTop w:val="0"/>
          <w:marBottom w:val="0"/>
          <w:divBdr>
            <w:top w:val="none" w:sz="0" w:space="0" w:color="auto"/>
            <w:left w:val="none" w:sz="0" w:space="0" w:color="auto"/>
            <w:bottom w:val="none" w:sz="0" w:space="0" w:color="auto"/>
            <w:right w:val="none" w:sz="0" w:space="0" w:color="auto"/>
          </w:divBdr>
        </w:div>
        <w:div w:id="1323000569">
          <w:marLeft w:val="0"/>
          <w:marRight w:val="0"/>
          <w:marTop w:val="0"/>
          <w:marBottom w:val="0"/>
          <w:divBdr>
            <w:top w:val="single" w:sz="6" w:space="0" w:color="FFFFFF"/>
            <w:left w:val="single" w:sz="6" w:space="0" w:color="EDEDED"/>
            <w:bottom w:val="single" w:sz="6" w:space="0" w:color="EDEDED"/>
            <w:right w:val="single" w:sz="6" w:space="0" w:color="EDEDED"/>
          </w:divBdr>
          <w:divsChild>
            <w:div w:id="288363737">
              <w:marLeft w:val="0"/>
              <w:marRight w:val="0"/>
              <w:marTop w:val="0"/>
              <w:marBottom w:val="0"/>
              <w:divBdr>
                <w:top w:val="none" w:sz="0" w:space="0" w:color="auto"/>
                <w:left w:val="none" w:sz="0" w:space="0" w:color="auto"/>
                <w:bottom w:val="none" w:sz="0" w:space="0" w:color="auto"/>
                <w:right w:val="none" w:sz="0" w:space="0" w:color="auto"/>
              </w:divBdr>
            </w:div>
            <w:div w:id="1157963983">
              <w:marLeft w:val="0"/>
              <w:marRight w:val="0"/>
              <w:marTop w:val="0"/>
              <w:marBottom w:val="0"/>
              <w:divBdr>
                <w:top w:val="none" w:sz="0" w:space="0" w:color="auto"/>
                <w:left w:val="none" w:sz="0" w:space="0" w:color="auto"/>
                <w:bottom w:val="none" w:sz="0" w:space="0" w:color="auto"/>
                <w:right w:val="none" w:sz="0" w:space="0" w:color="auto"/>
              </w:divBdr>
            </w:div>
            <w:div w:id="1203398319">
              <w:marLeft w:val="0"/>
              <w:marRight w:val="0"/>
              <w:marTop w:val="0"/>
              <w:marBottom w:val="0"/>
              <w:divBdr>
                <w:top w:val="none" w:sz="0" w:space="0" w:color="auto"/>
                <w:left w:val="none" w:sz="0" w:space="0" w:color="auto"/>
                <w:bottom w:val="none" w:sz="0" w:space="0" w:color="auto"/>
                <w:right w:val="none" w:sz="0" w:space="0" w:color="auto"/>
              </w:divBdr>
            </w:div>
            <w:div w:id="1780294573">
              <w:marLeft w:val="0"/>
              <w:marRight w:val="0"/>
              <w:marTop w:val="0"/>
              <w:marBottom w:val="0"/>
              <w:divBdr>
                <w:top w:val="none" w:sz="0" w:space="0" w:color="auto"/>
                <w:left w:val="none" w:sz="0" w:space="0" w:color="auto"/>
                <w:bottom w:val="none" w:sz="0" w:space="0" w:color="auto"/>
                <w:right w:val="none" w:sz="0" w:space="0" w:color="auto"/>
              </w:divBdr>
            </w:div>
          </w:divsChild>
        </w:div>
        <w:div w:id="2139881782">
          <w:marLeft w:val="0"/>
          <w:marRight w:val="0"/>
          <w:marTop w:val="0"/>
          <w:marBottom w:val="0"/>
          <w:divBdr>
            <w:top w:val="none" w:sz="0" w:space="0" w:color="auto"/>
            <w:left w:val="none" w:sz="0" w:space="0" w:color="auto"/>
            <w:bottom w:val="none" w:sz="0" w:space="0" w:color="auto"/>
            <w:right w:val="none" w:sz="0" w:space="0" w:color="auto"/>
          </w:divBdr>
        </w:div>
        <w:div w:id="1914076181">
          <w:marLeft w:val="0"/>
          <w:marRight w:val="0"/>
          <w:marTop w:val="0"/>
          <w:marBottom w:val="0"/>
          <w:divBdr>
            <w:top w:val="none" w:sz="0" w:space="0" w:color="auto"/>
            <w:left w:val="none" w:sz="0" w:space="0" w:color="auto"/>
            <w:bottom w:val="none" w:sz="0" w:space="0" w:color="auto"/>
            <w:right w:val="none" w:sz="0" w:space="0" w:color="auto"/>
          </w:divBdr>
        </w:div>
        <w:div w:id="1375890519">
          <w:marLeft w:val="0"/>
          <w:marRight w:val="0"/>
          <w:marTop w:val="0"/>
          <w:marBottom w:val="0"/>
          <w:divBdr>
            <w:top w:val="none" w:sz="0" w:space="0" w:color="auto"/>
            <w:left w:val="none" w:sz="0" w:space="0" w:color="auto"/>
            <w:bottom w:val="none" w:sz="0" w:space="0" w:color="auto"/>
            <w:right w:val="none" w:sz="0" w:space="0" w:color="auto"/>
          </w:divBdr>
        </w:div>
        <w:div w:id="2085375408">
          <w:marLeft w:val="0"/>
          <w:marRight w:val="0"/>
          <w:marTop w:val="0"/>
          <w:marBottom w:val="0"/>
          <w:divBdr>
            <w:top w:val="none" w:sz="0" w:space="0" w:color="auto"/>
            <w:left w:val="none" w:sz="0" w:space="0" w:color="auto"/>
            <w:bottom w:val="none" w:sz="0" w:space="0" w:color="auto"/>
            <w:right w:val="none" w:sz="0" w:space="0" w:color="auto"/>
          </w:divBdr>
        </w:div>
        <w:div w:id="889463800">
          <w:marLeft w:val="0"/>
          <w:marRight w:val="0"/>
          <w:marTop w:val="0"/>
          <w:marBottom w:val="0"/>
          <w:divBdr>
            <w:top w:val="single" w:sz="6" w:space="0" w:color="FFFFFF"/>
            <w:left w:val="single" w:sz="6" w:space="0" w:color="EDEDED"/>
            <w:bottom w:val="single" w:sz="6" w:space="0" w:color="EDEDED"/>
            <w:right w:val="single" w:sz="6" w:space="0" w:color="EDEDED"/>
          </w:divBdr>
          <w:divsChild>
            <w:div w:id="213583766">
              <w:marLeft w:val="0"/>
              <w:marRight w:val="0"/>
              <w:marTop w:val="0"/>
              <w:marBottom w:val="0"/>
              <w:divBdr>
                <w:top w:val="none" w:sz="0" w:space="0" w:color="auto"/>
                <w:left w:val="none" w:sz="0" w:space="0" w:color="auto"/>
                <w:bottom w:val="none" w:sz="0" w:space="0" w:color="auto"/>
                <w:right w:val="none" w:sz="0" w:space="0" w:color="auto"/>
              </w:divBdr>
            </w:div>
            <w:div w:id="530411705">
              <w:marLeft w:val="0"/>
              <w:marRight w:val="0"/>
              <w:marTop w:val="0"/>
              <w:marBottom w:val="0"/>
              <w:divBdr>
                <w:top w:val="none" w:sz="0" w:space="0" w:color="auto"/>
                <w:left w:val="none" w:sz="0" w:space="0" w:color="auto"/>
                <w:bottom w:val="none" w:sz="0" w:space="0" w:color="auto"/>
                <w:right w:val="none" w:sz="0" w:space="0" w:color="auto"/>
              </w:divBdr>
            </w:div>
            <w:div w:id="393937360">
              <w:marLeft w:val="0"/>
              <w:marRight w:val="0"/>
              <w:marTop w:val="0"/>
              <w:marBottom w:val="0"/>
              <w:divBdr>
                <w:top w:val="none" w:sz="0" w:space="0" w:color="auto"/>
                <w:left w:val="none" w:sz="0" w:space="0" w:color="auto"/>
                <w:bottom w:val="none" w:sz="0" w:space="0" w:color="auto"/>
                <w:right w:val="none" w:sz="0" w:space="0" w:color="auto"/>
              </w:divBdr>
            </w:div>
            <w:div w:id="2137868946">
              <w:marLeft w:val="0"/>
              <w:marRight w:val="0"/>
              <w:marTop w:val="0"/>
              <w:marBottom w:val="0"/>
              <w:divBdr>
                <w:top w:val="none" w:sz="0" w:space="0" w:color="auto"/>
                <w:left w:val="none" w:sz="0" w:space="0" w:color="auto"/>
                <w:bottom w:val="none" w:sz="0" w:space="0" w:color="auto"/>
                <w:right w:val="none" w:sz="0" w:space="0" w:color="auto"/>
              </w:divBdr>
            </w:div>
          </w:divsChild>
        </w:div>
        <w:div w:id="1917593014">
          <w:marLeft w:val="0"/>
          <w:marRight w:val="0"/>
          <w:marTop w:val="0"/>
          <w:marBottom w:val="0"/>
          <w:divBdr>
            <w:top w:val="none" w:sz="0" w:space="0" w:color="auto"/>
            <w:left w:val="none" w:sz="0" w:space="0" w:color="auto"/>
            <w:bottom w:val="none" w:sz="0" w:space="0" w:color="auto"/>
            <w:right w:val="none" w:sz="0" w:space="0" w:color="auto"/>
          </w:divBdr>
        </w:div>
        <w:div w:id="1362630050">
          <w:marLeft w:val="0"/>
          <w:marRight w:val="0"/>
          <w:marTop w:val="0"/>
          <w:marBottom w:val="0"/>
          <w:divBdr>
            <w:top w:val="none" w:sz="0" w:space="0" w:color="auto"/>
            <w:left w:val="none" w:sz="0" w:space="0" w:color="auto"/>
            <w:bottom w:val="none" w:sz="0" w:space="0" w:color="auto"/>
            <w:right w:val="none" w:sz="0" w:space="0" w:color="auto"/>
          </w:divBdr>
        </w:div>
        <w:div w:id="1986615885">
          <w:marLeft w:val="0"/>
          <w:marRight w:val="0"/>
          <w:marTop w:val="0"/>
          <w:marBottom w:val="0"/>
          <w:divBdr>
            <w:top w:val="none" w:sz="0" w:space="0" w:color="auto"/>
            <w:left w:val="none" w:sz="0" w:space="0" w:color="auto"/>
            <w:bottom w:val="none" w:sz="0" w:space="0" w:color="auto"/>
            <w:right w:val="none" w:sz="0" w:space="0" w:color="auto"/>
          </w:divBdr>
        </w:div>
        <w:div w:id="1412659384">
          <w:marLeft w:val="0"/>
          <w:marRight w:val="0"/>
          <w:marTop w:val="0"/>
          <w:marBottom w:val="0"/>
          <w:divBdr>
            <w:top w:val="none" w:sz="0" w:space="0" w:color="auto"/>
            <w:left w:val="none" w:sz="0" w:space="0" w:color="auto"/>
            <w:bottom w:val="none" w:sz="0" w:space="0" w:color="auto"/>
            <w:right w:val="none" w:sz="0" w:space="0" w:color="auto"/>
          </w:divBdr>
        </w:div>
      </w:divsChild>
    </w:div>
    <w:div w:id="398985146">
      <w:bodyDiv w:val="1"/>
      <w:marLeft w:val="0"/>
      <w:marRight w:val="0"/>
      <w:marTop w:val="0"/>
      <w:marBottom w:val="0"/>
      <w:divBdr>
        <w:top w:val="none" w:sz="0" w:space="0" w:color="auto"/>
        <w:left w:val="none" w:sz="0" w:space="0" w:color="auto"/>
        <w:bottom w:val="none" w:sz="0" w:space="0" w:color="auto"/>
        <w:right w:val="none" w:sz="0" w:space="0" w:color="auto"/>
      </w:divBdr>
    </w:div>
    <w:div w:id="643705294">
      <w:bodyDiv w:val="1"/>
      <w:marLeft w:val="0"/>
      <w:marRight w:val="0"/>
      <w:marTop w:val="0"/>
      <w:marBottom w:val="0"/>
      <w:divBdr>
        <w:top w:val="none" w:sz="0" w:space="0" w:color="auto"/>
        <w:left w:val="none" w:sz="0" w:space="0" w:color="auto"/>
        <w:bottom w:val="none" w:sz="0" w:space="0" w:color="auto"/>
        <w:right w:val="none" w:sz="0" w:space="0" w:color="auto"/>
      </w:divBdr>
    </w:div>
    <w:div w:id="704136981">
      <w:bodyDiv w:val="1"/>
      <w:marLeft w:val="0"/>
      <w:marRight w:val="0"/>
      <w:marTop w:val="0"/>
      <w:marBottom w:val="0"/>
      <w:divBdr>
        <w:top w:val="none" w:sz="0" w:space="0" w:color="auto"/>
        <w:left w:val="none" w:sz="0" w:space="0" w:color="auto"/>
        <w:bottom w:val="none" w:sz="0" w:space="0" w:color="auto"/>
        <w:right w:val="none" w:sz="0" w:space="0" w:color="auto"/>
      </w:divBdr>
      <w:divsChild>
        <w:div w:id="73745208">
          <w:marLeft w:val="0"/>
          <w:marRight w:val="0"/>
          <w:marTop w:val="0"/>
          <w:marBottom w:val="0"/>
          <w:divBdr>
            <w:top w:val="dotted" w:sz="6" w:space="0" w:color="ACACAC"/>
            <w:left w:val="dotted" w:sz="6" w:space="0" w:color="ACACAC"/>
            <w:bottom w:val="dotted" w:sz="6" w:space="0" w:color="ACACAC"/>
            <w:right w:val="dotted" w:sz="6" w:space="0" w:color="ACACAC"/>
          </w:divBdr>
          <w:divsChild>
            <w:div w:id="1848010689">
              <w:marLeft w:val="0"/>
              <w:marRight w:val="0"/>
              <w:marTop w:val="0"/>
              <w:marBottom w:val="0"/>
              <w:divBdr>
                <w:top w:val="none" w:sz="0" w:space="0" w:color="auto"/>
                <w:left w:val="none" w:sz="0" w:space="0" w:color="auto"/>
                <w:bottom w:val="none" w:sz="0" w:space="0" w:color="auto"/>
                <w:right w:val="none" w:sz="0" w:space="0" w:color="auto"/>
              </w:divBdr>
            </w:div>
            <w:div w:id="214662205">
              <w:marLeft w:val="0"/>
              <w:marRight w:val="0"/>
              <w:marTop w:val="0"/>
              <w:marBottom w:val="0"/>
              <w:divBdr>
                <w:top w:val="none" w:sz="0" w:space="0" w:color="auto"/>
                <w:left w:val="none" w:sz="0" w:space="0" w:color="auto"/>
                <w:bottom w:val="none" w:sz="0" w:space="0" w:color="auto"/>
                <w:right w:val="none" w:sz="0" w:space="0" w:color="auto"/>
              </w:divBdr>
            </w:div>
            <w:div w:id="1814053699">
              <w:marLeft w:val="0"/>
              <w:marRight w:val="0"/>
              <w:marTop w:val="0"/>
              <w:marBottom w:val="0"/>
              <w:divBdr>
                <w:top w:val="none" w:sz="0" w:space="0" w:color="auto"/>
                <w:left w:val="none" w:sz="0" w:space="0" w:color="auto"/>
                <w:bottom w:val="none" w:sz="0" w:space="0" w:color="auto"/>
                <w:right w:val="none" w:sz="0" w:space="0" w:color="auto"/>
              </w:divBdr>
            </w:div>
            <w:div w:id="42758111">
              <w:marLeft w:val="0"/>
              <w:marRight w:val="0"/>
              <w:marTop w:val="0"/>
              <w:marBottom w:val="0"/>
              <w:divBdr>
                <w:top w:val="none" w:sz="0" w:space="0" w:color="auto"/>
                <w:left w:val="none" w:sz="0" w:space="0" w:color="auto"/>
                <w:bottom w:val="none" w:sz="0" w:space="0" w:color="auto"/>
                <w:right w:val="none" w:sz="0" w:space="0" w:color="auto"/>
              </w:divBdr>
            </w:div>
          </w:divsChild>
        </w:div>
        <w:div w:id="1753356927">
          <w:marLeft w:val="0"/>
          <w:marRight w:val="0"/>
          <w:marTop w:val="0"/>
          <w:marBottom w:val="0"/>
          <w:divBdr>
            <w:top w:val="none" w:sz="0" w:space="0" w:color="auto"/>
            <w:left w:val="none" w:sz="0" w:space="0" w:color="auto"/>
            <w:bottom w:val="none" w:sz="0" w:space="0" w:color="auto"/>
            <w:right w:val="none" w:sz="0" w:space="0" w:color="auto"/>
          </w:divBdr>
        </w:div>
        <w:div w:id="10106738">
          <w:marLeft w:val="0"/>
          <w:marRight w:val="0"/>
          <w:marTop w:val="0"/>
          <w:marBottom w:val="0"/>
          <w:divBdr>
            <w:top w:val="none" w:sz="0" w:space="0" w:color="auto"/>
            <w:left w:val="none" w:sz="0" w:space="0" w:color="auto"/>
            <w:bottom w:val="none" w:sz="0" w:space="0" w:color="auto"/>
            <w:right w:val="none" w:sz="0" w:space="0" w:color="auto"/>
          </w:divBdr>
        </w:div>
        <w:div w:id="715082646">
          <w:marLeft w:val="0"/>
          <w:marRight w:val="0"/>
          <w:marTop w:val="0"/>
          <w:marBottom w:val="0"/>
          <w:divBdr>
            <w:top w:val="none" w:sz="0" w:space="0" w:color="auto"/>
            <w:left w:val="none" w:sz="0" w:space="0" w:color="auto"/>
            <w:bottom w:val="none" w:sz="0" w:space="0" w:color="auto"/>
            <w:right w:val="none" w:sz="0" w:space="0" w:color="auto"/>
          </w:divBdr>
        </w:div>
        <w:div w:id="1269119983">
          <w:marLeft w:val="0"/>
          <w:marRight w:val="0"/>
          <w:marTop w:val="0"/>
          <w:marBottom w:val="0"/>
          <w:divBdr>
            <w:top w:val="none" w:sz="0" w:space="0" w:color="auto"/>
            <w:left w:val="none" w:sz="0" w:space="0" w:color="auto"/>
            <w:bottom w:val="none" w:sz="0" w:space="0" w:color="auto"/>
            <w:right w:val="none" w:sz="0" w:space="0" w:color="auto"/>
          </w:divBdr>
        </w:div>
        <w:div w:id="2100101190">
          <w:marLeft w:val="0"/>
          <w:marRight w:val="0"/>
          <w:marTop w:val="0"/>
          <w:marBottom w:val="0"/>
          <w:divBdr>
            <w:top w:val="single" w:sz="6" w:space="0" w:color="FFFFFF"/>
            <w:left w:val="single" w:sz="6" w:space="0" w:color="EDEDED"/>
            <w:bottom w:val="single" w:sz="6" w:space="0" w:color="EDEDED"/>
            <w:right w:val="single" w:sz="6" w:space="0" w:color="EDEDED"/>
          </w:divBdr>
          <w:divsChild>
            <w:div w:id="845630839">
              <w:marLeft w:val="0"/>
              <w:marRight w:val="0"/>
              <w:marTop w:val="0"/>
              <w:marBottom w:val="0"/>
              <w:divBdr>
                <w:top w:val="none" w:sz="0" w:space="0" w:color="auto"/>
                <w:left w:val="none" w:sz="0" w:space="0" w:color="auto"/>
                <w:bottom w:val="none" w:sz="0" w:space="0" w:color="auto"/>
                <w:right w:val="none" w:sz="0" w:space="0" w:color="auto"/>
              </w:divBdr>
            </w:div>
            <w:div w:id="1656641978">
              <w:marLeft w:val="0"/>
              <w:marRight w:val="0"/>
              <w:marTop w:val="0"/>
              <w:marBottom w:val="0"/>
              <w:divBdr>
                <w:top w:val="none" w:sz="0" w:space="0" w:color="auto"/>
                <w:left w:val="none" w:sz="0" w:space="0" w:color="auto"/>
                <w:bottom w:val="none" w:sz="0" w:space="0" w:color="auto"/>
                <w:right w:val="none" w:sz="0" w:space="0" w:color="auto"/>
              </w:divBdr>
            </w:div>
            <w:div w:id="1313294012">
              <w:marLeft w:val="0"/>
              <w:marRight w:val="0"/>
              <w:marTop w:val="0"/>
              <w:marBottom w:val="0"/>
              <w:divBdr>
                <w:top w:val="none" w:sz="0" w:space="0" w:color="auto"/>
                <w:left w:val="none" w:sz="0" w:space="0" w:color="auto"/>
                <w:bottom w:val="none" w:sz="0" w:space="0" w:color="auto"/>
                <w:right w:val="none" w:sz="0" w:space="0" w:color="auto"/>
              </w:divBdr>
            </w:div>
            <w:div w:id="805317213">
              <w:marLeft w:val="0"/>
              <w:marRight w:val="0"/>
              <w:marTop w:val="0"/>
              <w:marBottom w:val="0"/>
              <w:divBdr>
                <w:top w:val="none" w:sz="0" w:space="0" w:color="auto"/>
                <w:left w:val="none" w:sz="0" w:space="0" w:color="auto"/>
                <w:bottom w:val="none" w:sz="0" w:space="0" w:color="auto"/>
                <w:right w:val="none" w:sz="0" w:space="0" w:color="auto"/>
              </w:divBdr>
            </w:div>
          </w:divsChild>
        </w:div>
        <w:div w:id="2146123856">
          <w:marLeft w:val="0"/>
          <w:marRight w:val="0"/>
          <w:marTop w:val="0"/>
          <w:marBottom w:val="0"/>
          <w:divBdr>
            <w:top w:val="none" w:sz="0" w:space="0" w:color="auto"/>
            <w:left w:val="none" w:sz="0" w:space="0" w:color="auto"/>
            <w:bottom w:val="none" w:sz="0" w:space="0" w:color="auto"/>
            <w:right w:val="none" w:sz="0" w:space="0" w:color="auto"/>
          </w:divBdr>
        </w:div>
        <w:div w:id="1350837998">
          <w:marLeft w:val="0"/>
          <w:marRight w:val="0"/>
          <w:marTop w:val="0"/>
          <w:marBottom w:val="0"/>
          <w:divBdr>
            <w:top w:val="none" w:sz="0" w:space="0" w:color="auto"/>
            <w:left w:val="none" w:sz="0" w:space="0" w:color="auto"/>
            <w:bottom w:val="none" w:sz="0" w:space="0" w:color="auto"/>
            <w:right w:val="none" w:sz="0" w:space="0" w:color="auto"/>
          </w:divBdr>
        </w:div>
        <w:div w:id="61951287">
          <w:marLeft w:val="0"/>
          <w:marRight w:val="0"/>
          <w:marTop w:val="0"/>
          <w:marBottom w:val="0"/>
          <w:divBdr>
            <w:top w:val="none" w:sz="0" w:space="0" w:color="auto"/>
            <w:left w:val="none" w:sz="0" w:space="0" w:color="auto"/>
            <w:bottom w:val="none" w:sz="0" w:space="0" w:color="auto"/>
            <w:right w:val="none" w:sz="0" w:space="0" w:color="auto"/>
          </w:divBdr>
        </w:div>
        <w:div w:id="1347438031">
          <w:marLeft w:val="0"/>
          <w:marRight w:val="0"/>
          <w:marTop w:val="0"/>
          <w:marBottom w:val="0"/>
          <w:divBdr>
            <w:top w:val="none" w:sz="0" w:space="0" w:color="auto"/>
            <w:left w:val="none" w:sz="0" w:space="0" w:color="auto"/>
            <w:bottom w:val="none" w:sz="0" w:space="0" w:color="auto"/>
            <w:right w:val="none" w:sz="0" w:space="0" w:color="auto"/>
          </w:divBdr>
        </w:div>
        <w:div w:id="1012151422">
          <w:marLeft w:val="0"/>
          <w:marRight w:val="0"/>
          <w:marTop w:val="0"/>
          <w:marBottom w:val="0"/>
          <w:divBdr>
            <w:top w:val="single" w:sz="6" w:space="0" w:color="FFFFFF"/>
            <w:left w:val="single" w:sz="6" w:space="0" w:color="EDEDED"/>
            <w:bottom w:val="single" w:sz="6" w:space="0" w:color="EDEDED"/>
            <w:right w:val="single" w:sz="6" w:space="0" w:color="EDEDED"/>
          </w:divBdr>
          <w:divsChild>
            <w:div w:id="976380050">
              <w:marLeft w:val="0"/>
              <w:marRight w:val="0"/>
              <w:marTop w:val="0"/>
              <w:marBottom w:val="0"/>
              <w:divBdr>
                <w:top w:val="none" w:sz="0" w:space="0" w:color="auto"/>
                <w:left w:val="none" w:sz="0" w:space="0" w:color="auto"/>
                <w:bottom w:val="none" w:sz="0" w:space="0" w:color="auto"/>
                <w:right w:val="none" w:sz="0" w:space="0" w:color="auto"/>
              </w:divBdr>
            </w:div>
            <w:div w:id="1709139005">
              <w:marLeft w:val="0"/>
              <w:marRight w:val="0"/>
              <w:marTop w:val="0"/>
              <w:marBottom w:val="0"/>
              <w:divBdr>
                <w:top w:val="none" w:sz="0" w:space="0" w:color="auto"/>
                <w:left w:val="none" w:sz="0" w:space="0" w:color="auto"/>
                <w:bottom w:val="none" w:sz="0" w:space="0" w:color="auto"/>
                <w:right w:val="none" w:sz="0" w:space="0" w:color="auto"/>
              </w:divBdr>
            </w:div>
            <w:div w:id="443379018">
              <w:marLeft w:val="0"/>
              <w:marRight w:val="0"/>
              <w:marTop w:val="0"/>
              <w:marBottom w:val="0"/>
              <w:divBdr>
                <w:top w:val="none" w:sz="0" w:space="0" w:color="auto"/>
                <w:left w:val="none" w:sz="0" w:space="0" w:color="auto"/>
                <w:bottom w:val="none" w:sz="0" w:space="0" w:color="auto"/>
                <w:right w:val="none" w:sz="0" w:space="0" w:color="auto"/>
              </w:divBdr>
            </w:div>
            <w:div w:id="1560091082">
              <w:marLeft w:val="0"/>
              <w:marRight w:val="0"/>
              <w:marTop w:val="0"/>
              <w:marBottom w:val="0"/>
              <w:divBdr>
                <w:top w:val="none" w:sz="0" w:space="0" w:color="auto"/>
                <w:left w:val="none" w:sz="0" w:space="0" w:color="auto"/>
                <w:bottom w:val="none" w:sz="0" w:space="0" w:color="auto"/>
                <w:right w:val="none" w:sz="0" w:space="0" w:color="auto"/>
              </w:divBdr>
            </w:div>
          </w:divsChild>
        </w:div>
        <w:div w:id="1682079162">
          <w:marLeft w:val="0"/>
          <w:marRight w:val="0"/>
          <w:marTop w:val="0"/>
          <w:marBottom w:val="0"/>
          <w:divBdr>
            <w:top w:val="none" w:sz="0" w:space="0" w:color="auto"/>
            <w:left w:val="none" w:sz="0" w:space="0" w:color="auto"/>
            <w:bottom w:val="none" w:sz="0" w:space="0" w:color="auto"/>
            <w:right w:val="none" w:sz="0" w:space="0" w:color="auto"/>
          </w:divBdr>
        </w:div>
        <w:div w:id="2020039171">
          <w:marLeft w:val="0"/>
          <w:marRight w:val="0"/>
          <w:marTop w:val="0"/>
          <w:marBottom w:val="0"/>
          <w:divBdr>
            <w:top w:val="none" w:sz="0" w:space="0" w:color="auto"/>
            <w:left w:val="none" w:sz="0" w:space="0" w:color="auto"/>
            <w:bottom w:val="none" w:sz="0" w:space="0" w:color="auto"/>
            <w:right w:val="none" w:sz="0" w:space="0" w:color="auto"/>
          </w:divBdr>
        </w:div>
        <w:div w:id="1442335418">
          <w:marLeft w:val="0"/>
          <w:marRight w:val="0"/>
          <w:marTop w:val="0"/>
          <w:marBottom w:val="0"/>
          <w:divBdr>
            <w:top w:val="none" w:sz="0" w:space="0" w:color="auto"/>
            <w:left w:val="none" w:sz="0" w:space="0" w:color="auto"/>
            <w:bottom w:val="none" w:sz="0" w:space="0" w:color="auto"/>
            <w:right w:val="none" w:sz="0" w:space="0" w:color="auto"/>
          </w:divBdr>
        </w:div>
        <w:div w:id="1460686186">
          <w:marLeft w:val="0"/>
          <w:marRight w:val="0"/>
          <w:marTop w:val="0"/>
          <w:marBottom w:val="0"/>
          <w:divBdr>
            <w:top w:val="none" w:sz="0" w:space="0" w:color="auto"/>
            <w:left w:val="none" w:sz="0" w:space="0" w:color="auto"/>
            <w:bottom w:val="none" w:sz="0" w:space="0" w:color="auto"/>
            <w:right w:val="none" w:sz="0" w:space="0" w:color="auto"/>
          </w:divBdr>
        </w:div>
      </w:divsChild>
    </w:div>
    <w:div w:id="837841914">
      <w:bodyDiv w:val="1"/>
      <w:marLeft w:val="0"/>
      <w:marRight w:val="0"/>
      <w:marTop w:val="0"/>
      <w:marBottom w:val="0"/>
      <w:divBdr>
        <w:top w:val="none" w:sz="0" w:space="0" w:color="auto"/>
        <w:left w:val="none" w:sz="0" w:space="0" w:color="auto"/>
        <w:bottom w:val="none" w:sz="0" w:space="0" w:color="auto"/>
        <w:right w:val="none" w:sz="0" w:space="0" w:color="auto"/>
      </w:divBdr>
      <w:divsChild>
        <w:div w:id="807626001">
          <w:marLeft w:val="0"/>
          <w:marRight w:val="0"/>
          <w:marTop w:val="0"/>
          <w:marBottom w:val="0"/>
          <w:divBdr>
            <w:top w:val="dotted" w:sz="6" w:space="0" w:color="ACACAC"/>
            <w:left w:val="dotted" w:sz="6" w:space="0" w:color="ACACAC"/>
            <w:bottom w:val="dotted" w:sz="6" w:space="0" w:color="ACACAC"/>
            <w:right w:val="dotted" w:sz="6" w:space="0" w:color="ACACAC"/>
          </w:divBdr>
          <w:divsChild>
            <w:div w:id="248852055">
              <w:marLeft w:val="0"/>
              <w:marRight w:val="0"/>
              <w:marTop w:val="0"/>
              <w:marBottom w:val="0"/>
              <w:divBdr>
                <w:top w:val="none" w:sz="0" w:space="0" w:color="auto"/>
                <w:left w:val="none" w:sz="0" w:space="0" w:color="auto"/>
                <w:bottom w:val="none" w:sz="0" w:space="0" w:color="auto"/>
                <w:right w:val="none" w:sz="0" w:space="0" w:color="auto"/>
              </w:divBdr>
            </w:div>
            <w:div w:id="1158812703">
              <w:marLeft w:val="0"/>
              <w:marRight w:val="0"/>
              <w:marTop w:val="0"/>
              <w:marBottom w:val="0"/>
              <w:divBdr>
                <w:top w:val="none" w:sz="0" w:space="0" w:color="auto"/>
                <w:left w:val="none" w:sz="0" w:space="0" w:color="auto"/>
                <w:bottom w:val="none" w:sz="0" w:space="0" w:color="auto"/>
                <w:right w:val="none" w:sz="0" w:space="0" w:color="auto"/>
              </w:divBdr>
            </w:div>
            <w:div w:id="1691834031">
              <w:marLeft w:val="0"/>
              <w:marRight w:val="0"/>
              <w:marTop w:val="0"/>
              <w:marBottom w:val="0"/>
              <w:divBdr>
                <w:top w:val="none" w:sz="0" w:space="0" w:color="auto"/>
                <w:left w:val="none" w:sz="0" w:space="0" w:color="auto"/>
                <w:bottom w:val="none" w:sz="0" w:space="0" w:color="auto"/>
                <w:right w:val="none" w:sz="0" w:space="0" w:color="auto"/>
              </w:divBdr>
            </w:div>
            <w:div w:id="115418489">
              <w:marLeft w:val="0"/>
              <w:marRight w:val="0"/>
              <w:marTop w:val="0"/>
              <w:marBottom w:val="0"/>
              <w:divBdr>
                <w:top w:val="none" w:sz="0" w:space="0" w:color="auto"/>
                <w:left w:val="none" w:sz="0" w:space="0" w:color="auto"/>
                <w:bottom w:val="none" w:sz="0" w:space="0" w:color="auto"/>
                <w:right w:val="none" w:sz="0" w:space="0" w:color="auto"/>
              </w:divBdr>
            </w:div>
            <w:div w:id="550045091">
              <w:marLeft w:val="0"/>
              <w:marRight w:val="0"/>
              <w:marTop w:val="0"/>
              <w:marBottom w:val="0"/>
              <w:divBdr>
                <w:top w:val="none" w:sz="0" w:space="0" w:color="auto"/>
                <w:left w:val="none" w:sz="0" w:space="0" w:color="auto"/>
                <w:bottom w:val="none" w:sz="0" w:space="0" w:color="auto"/>
                <w:right w:val="none" w:sz="0" w:space="0" w:color="auto"/>
              </w:divBdr>
            </w:div>
          </w:divsChild>
        </w:div>
        <w:div w:id="1412308526">
          <w:marLeft w:val="0"/>
          <w:marRight w:val="0"/>
          <w:marTop w:val="0"/>
          <w:marBottom w:val="0"/>
          <w:divBdr>
            <w:top w:val="none" w:sz="0" w:space="0" w:color="auto"/>
            <w:left w:val="none" w:sz="0" w:space="0" w:color="auto"/>
            <w:bottom w:val="none" w:sz="0" w:space="0" w:color="auto"/>
            <w:right w:val="none" w:sz="0" w:space="0" w:color="auto"/>
          </w:divBdr>
        </w:div>
        <w:div w:id="1421175028">
          <w:marLeft w:val="0"/>
          <w:marRight w:val="0"/>
          <w:marTop w:val="0"/>
          <w:marBottom w:val="0"/>
          <w:divBdr>
            <w:top w:val="none" w:sz="0" w:space="0" w:color="auto"/>
            <w:left w:val="none" w:sz="0" w:space="0" w:color="auto"/>
            <w:bottom w:val="none" w:sz="0" w:space="0" w:color="auto"/>
            <w:right w:val="none" w:sz="0" w:space="0" w:color="auto"/>
          </w:divBdr>
        </w:div>
        <w:div w:id="2045248277">
          <w:marLeft w:val="0"/>
          <w:marRight w:val="0"/>
          <w:marTop w:val="0"/>
          <w:marBottom w:val="0"/>
          <w:divBdr>
            <w:top w:val="none" w:sz="0" w:space="0" w:color="auto"/>
            <w:left w:val="none" w:sz="0" w:space="0" w:color="auto"/>
            <w:bottom w:val="none" w:sz="0" w:space="0" w:color="auto"/>
            <w:right w:val="none" w:sz="0" w:space="0" w:color="auto"/>
          </w:divBdr>
        </w:div>
        <w:div w:id="1439447241">
          <w:marLeft w:val="0"/>
          <w:marRight w:val="0"/>
          <w:marTop w:val="0"/>
          <w:marBottom w:val="0"/>
          <w:divBdr>
            <w:top w:val="none" w:sz="0" w:space="0" w:color="auto"/>
            <w:left w:val="none" w:sz="0" w:space="0" w:color="auto"/>
            <w:bottom w:val="none" w:sz="0" w:space="0" w:color="auto"/>
            <w:right w:val="none" w:sz="0" w:space="0" w:color="auto"/>
          </w:divBdr>
        </w:div>
        <w:div w:id="61761621">
          <w:marLeft w:val="0"/>
          <w:marRight w:val="0"/>
          <w:marTop w:val="0"/>
          <w:marBottom w:val="0"/>
          <w:divBdr>
            <w:top w:val="none" w:sz="0" w:space="0" w:color="auto"/>
            <w:left w:val="none" w:sz="0" w:space="0" w:color="auto"/>
            <w:bottom w:val="none" w:sz="0" w:space="0" w:color="auto"/>
            <w:right w:val="none" w:sz="0" w:space="0" w:color="auto"/>
          </w:divBdr>
        </w:div>
        <w:div w:id="1542400145">
          <w:marLeft w:val="0"/>
          <w:marRight w:val="0"/>
          <w:marTop w:val="0"/>
          <w:marBottom w:val="0"/>
          <w:divBdr>
            <w:top w:val="single" w:sz="6" w:space="0" w:color="FFFFFF"/>
            <w:left w:val="single" w:sz="6" w:space="0" w:color="EDEDED"/>
            <w:bottom w:val="single" w:sz="6" w:space="0" w:color="EDEDED"/>
            <w:right w:val="single" w:sz="6" w:space="0" w:color="EDEDED"/>
          </w:divBdr>
          <w:divsChild>
            <w:div w:id="11231616">
              <w:marLeft w:val="0"/>
              <w:marRight w:val="0"/>
              <w:marTop w:val="0"/>
              <w:marBottom w:val="0"/>
              <w:divBdr>
                <w:top w:val="none" w:sz="0" w:space="0" w:color="auto"/>
                <w:left w:val="none" w:sz="0" w:space="0" w:color="auto"/>
                <w:bottom w:val="none" w:sz="0" w:space="0" w:color="auto"/>
                <w:right w:val="none" w:sz="0" w:space="0" w:color="auto"/>
              </w:divBdr>
            </w:div>
            <w:div w:id="586691089">
              <w:marLeft w:val="0"/>
              <w:marRight w:val="0"/>
              <w:marTop w:val="0"/>
              <w:marBottom w:val="0"/>
              <w:divBdr>
                <w:top w:val="none" w:sz="0" w:space="0" w:color="auto"/>
                <w:left w:val="none" w:sz="0" w:space="0" w:color="auto"/>
                <w:bottom w:val="none" w:sz="0" w:space="0" w:color="auto"/>
                <w:right w:val="none" w:sz="0" w:space="0" w:color="auto"/>
              </w:divBdr>
            </w:div>
            <w:div w:id="1324357626">
              <w:marLeft w:val="0"/>
              <w:marRight w:val="0"/>
              <w:marTop w:val="0"/>
              <w:marBottom w:val="0"/>
              <w:divBdr>
                <w:top w:val="none" w:sz="0" w:space="0" w:color="auto"/>
                <w:left w:val="none" w:sz="0" w:space="0" w:color="auto"/>
                <w:bottom w:val="none" w:sz="0" w:space="0" w:color="auto"/>
                <w:right w:val="none" w:sz="0" w:space="0" w:color="auto"/>
              </w:divBdr>
            </w:div>
            <w:div w:id="1680622848">
              <w:marLeft w:val="0"/>
              <w:marRight w:val="0"/>
              <w:marTop w:val="0"/>
              <w:marBottom w:val="0"/>
              <w:divBdr>
                <w:top w:val="none" w:sz="0" w:space="0" w:color="auto"/>
                <w:left w:val="none" w:sz="0" w:space="0" w:color="auto"/>
                <w:bottom w:val="none" w:sz="0" w:space="0" w:color="auto"/>
                <w:right w:val="none" w:sz="0" w:space="0" w:color="auto"/>
              </w:divBdr>
            </w:div>
            <w:div w:id="894505466">
              <w:marLeft w:val="0"/>
              <w:marRight w:val="0"/>
              <w:marTop w:val="0"/>
              <w:marBottom w:val="0"/>
              <w:divBdr>
                <w:top w:val="none" w:sz="0" w:space="0" w:color="auto"/>
                <w:left w:val="none" w:sz="0" w:space="0" w:color="auto"/>
                <w:bottom w:val="none" w:sz="0" w:space="0" w:color="auto"/>
                <w:right w:val="none" w:sz="0" w:space="0" w:color="auto"/>
              </w:divBdr>
            </w:div>
          </w:divsChild>
        </w:div>
        <w:div w:id="1665355051">
          <w:marLeft w:val="0"/>
          <w:marRight w:val="0"/>
          <w:marTop w:val="0"/>
          <w:marBottom w:val="0"/>
          <w:divBdr>
            <w:top w:val="none" w:sz="0" w:space="0" w:color="auto"/>
            <w:left w:val="none" w:sz="0" w:space="0" w:color="auto"/>
            <w:bottom w:val="none" w:sz="0" w:space="0" w:color="auto"/>
            <w:right w:val="none" w:sz="0" w:space="0" w:color="auto"/>
          </w:divBdr>
        </w:div>
        <w:div w:id="2038578288">
          <w:marLeft w:val="0"/>
          <w:marRight w:val="0"/>
          <w:marTop w:val="0"/>
          <w:marBottom w:val="0"/>
          <w:divBdr>
            <w:top w:val="none" w:sz="0" w:space="0" w:color="auto"/>
            <w:left w:val="none" w:sz="0" w:space="0" w:color="auto"/>
            <w:bottom w:val="none" w:sz="0" w:space="0" w:color="auto"/>
            <w:right w:val="none" w:sz="0" w:space="0" w:color="auto"/>
          </w:divBdr>
        </w:div>
        <w:div w:id="736897867">
          <w:marLeft w:val="0"/>
          <w:marRight w:val="0"/>
          <w:marTop w:val="0"/>
          <w:marBottom w:val="0"/>
          <w:divBdr>
            <w:top w:val="none" w:sz="0" w:space="0" w:color="auto"/>
            <w:left w:val="none" w:sz="0" w:space="0" w:color="auto"/>
            <w:bottom w:val="none" w:sz="0" w:space="0" w:color="auto"/>
            <w:right w:val="none" w:sz="0" w:space="0" w:color="auto"/>
          </w:divBdr>
        </w:div>
        <w:div w:id="1700660644">
          <w:marLeft w:val="0"/>
          <w:marRight w:val="0"/>
          <w:marTop w:val="0"/>
          <w:marBottom w:val="0"/>
          <w:divBdr>
            <w:top w:val="none" w:sz="0" w:space="0" w:color="auto"/>
            <w:left w:val="none" w:sz="0" w:space="0" w:color="auto"/>
            <w:bottom w:val="none" w:sz="0" w:space="0" w:color="auto"/>
            <w:right w:val="none" w:sz="0" w:space="0" w:color="auto"/>
          </w:divBdr>
        </w:div>
        <w:div w:id="1875341342">
          <w:marLeft w:val="0"/>
          <w:marRight w:val="0"/>
          <w:marTop w:val="0"/>
          <w:marBottom w:val="0"/>
          <w:divBdr>
            <w:top w:val="none" w:sz="0" w:space="0" w:color="auto"/>
            <w:left w:val="none" w:sz="0" w:space="0" w:color="auto"/>
            <w:bottom w:val="none" w:sz="0" w:space="0" w:color="auto"/>
            <w:right w:val="none" w:sz="0" w:space="0" w:color="auto"/>
          </w:divBdr>
        </w:div>
        <w:div w:id="1778333984">
          <w:marLeft w:val="0"/>
          <w:marRight w:val="0"/>
          <w:marTop w:val="0"/>
          <w:marBottom w:val="0"/>
          <w:divBdr>
            <w:top w:val="single" w:sz="6" w:space="0" w:color="FFFFFF"/>
            <w:left w:val="single" w:sz="6" w:space="0" w:color="EDEDED"/>
            <w:bottom w:val="single" w:sz="6" w:space="0" w:color="EDEDED"/>
            <w:right w:val="single" w:sz="6" w:space="0" w:color="EDEDED"/>
          </w:divBdr>
          <w:divsChild>
            <w:div w:id="1670328924">
              <w:marLeft w:val="0"/>
              <w:marRight w:val="0"/>
              <w:marTop w:val="0"/>
              <w:marBottom w:val="0"/>
              <w:divBdr>
                <w:top w:val="none" w:sz="0" w:space="0" w:color="auto"/>
                <w:left w:val="none" w:sz="0" w:space="0" w:color="auto"/>
                <w:bottom w:val="none" w:sz="0" w:space="0" w:color="auto"/>
                <w:right w:val="none" w:sz="0" w:space="0" w:color="auto"/>
              </w:divBdr>
            </w:div>
            <w:div w:id="53630253">
              <w:marLeft w:val="0"/>
              <w:marRight w:val="0"/>
              <w:marTop w:val="0"/>
              <w:marBottom w:val="0"/>
              <w:divBdr>
                <w:top w:val="none" w:sz="0" w:space="0" w:color="auto"/>
                <w:left w:val="none" w:sz="0" w:space="0" w:color="auto"/>
                <w:bottom w:val="none" w:sz="0" w:space="0" w:color="auto"/>
                <w:right w:val="none" w:sz="0" w:space="0" w:color="auto"/>
              </w:divBdr>
            </w:div>
            <w:div w:id="1236159859">
              <w:marLeft w:val="0"/>
              <w:marRight w:val="0"/>
              <w:marTop w:val="0"/>
              <w:marBottom w:val="0"/>
              <w:divBdr>
                <w:top w:val="none" w:sz="0" w:space="0" w:color="auto"/>
                <w:left w:val="none" w:sz="0" w:space="0" w:color="auto"/>
                <w:bottom w:val="none" w:sz="0" w:space="0" w:color="auto"/>
                <w:right w:val="none" w:sz="0" w:space="0" w:color="auto"/>
              </w:divBdr>
            </w:div>
            <w:div w:id="1133904695">
              <w:marLeft w:val="0"/>
              <w:marRight w:val="0"/>
              <w:marTop w:val="0"/>
              <w:marBottom w:val="0"/>
              <w:divBdr>
                <w:top w:val="none" w:sz="0" w:space="0" w:color="auto"/>
                <w:left w:val="none" w:sz="0" w:space="0" w:color="auto"/>
                <w:bottom w:val="none" w:sz="0" w:space="0" w:color="auto"/>
                <w:right w:val="none" w:sz="0" w:space="0" w:color="auto"/>
              </w:divBdr>
            </w:div>
            <w:div w:id="1871258668">
              <w:marLeft w:val="0"/>
              <w:marRight w:val="0"/>
              <w:marTop w:val="0"/>
              <w:marBottom w:val="0"/>
              <w:divBdr>
                <w:top w:val="none" w:sz="0" w:space="0" w:color="auto"/>
                <w:left w:val="none" w:sz="0" w:space="0" w:color="auto"/>
                <w:bottom w:val="none" w:sz="0" w:space="0" w:color="auto"/>
                <w:right w:val="none" w:sz="0" w:space="0" w:color="auto"/>
              </w:divBdr>
            </w:div>
          </w:divsChild>
        </w:div>
        <w:div w:id="676739259">
          <w:marLeft w:val="0"/>
          <w:marRight w:val="0"/>
          <w:marTop w:val="0"/>
          <w:marBottom w:val="0"/>
          <w:divBdr>
            <w:top w:val="none" w:sz="0" w:space="0" w:color="auto"/>
            <w:left w:val="none" w:sz="0" w:space="0" w:color="auto"/>
            <w:bottom w:val="none" w:sz="0" w:space="0" w:color="auto"/>
            <w:right w:val="none" w:sz="0" w:space="0" w:color="auto"/>
          </w:divBdr>
        </w:div>
        <w:div w:id="2041199343">
          <w:marLeft w:val="0"/>
          <w:marRight w:val="0"/>
          <w:marTop w:val="0"/>
          <w:marBottom w:val="0"/>
          <w:divBdr>
            <w:top w:val="none" w:sz="0" w:space="0" w:color="auto"/>
            <w:left w:val="none" w:sz="0" w:space="0" w:color="auto"/>
            <w:bottom w:val="none" w:sz="0" w:space="0" w:color="auto"/>
            <w:right w:val="none" w:sz="0" w:space="0" w:color="auto"/>
          </w:divBdr>
        </w:div>
        <w:div w:id="256863455">
          <w:marLeft w:val="0"/>
          <w:marRight w:val="0"/>
          <w:marTop w:val="0"/>
          <w:marBottom w:val="0"/>
          <w:divBdr>
            <w:top w:val="none" w:sz="0" w:space="0" w:color="auto"/>
            <w:left w:val="none" w:sz="0" w:space="0" w:color="auto"/>
            <w:bottom w:val="none" w:sz="0" w:space="0" w:color="auto"/>
            <w:right w:val="none" w:sz="0" w:space="0" w:color="auto"/>
          </w:divBdr>
        </w:div>
        <w:div w:id="1192256899">
          <w:marLeft w:val="0"/>
          <w:marRight w:val="0"/>
          <w:marTop w:val="0"/>
          <w:marBottom w:val="0"/>
          <w:divBdr>
            <w:top w:val="none" w:sz="0" w:space="0" w:color="auto"/>
            <w:left w:val="none" w:sz="0" w:space="0" w:color="auto"/>
            <w:bottom w:val="none" w:sz="0" w:space="0" w:color="auto"/>
            <w:right w:val="none" w:sz="0" w:space="0" w:color="auto"/>
          </w:divBdr>
        </w:div>
        <w:div w:id="1797749763">
          <w:marLeft w:val="0"/>
          <w:marRight w:val="0"/>
          <w:marTop w:val="0"/>
          <w:marBottom w:val="0"/>
          <w:divBdr>
            <w:top w:val="none" w:sz="0" w:space="0" w:color="auto"/>
            <w:left w:val="none" w:sz="0" w:space="0" w:color="auto"/>
            <w:bottom w:val="none" w:sz="0" w:space="0" w:color="auto"/>
            <w:right w:val="none" w:sz="0" w:space="0" w:color="auto"/>
          </w:divBdr>
        </w:div>
      </w:divsChild>
    </w:div>
    <w:div w:id="1341128886">
      <w:bodyDiv w:val="1"/>
      <w:marLeft w:val="0"/>
      <w:marRight w:val="0"/>
      <w:marTop w:val="0"/>
      <w:marBottom w:val="0"/>
      <w:divBdr>
        <w:top w:val="none" w:sz="0" w:space="0" w:color="auto"/>
        <w:left w:val="none" w:sz="0" w:space="0" w:color="auto"/>
        <w:bottom w:val="none" w:sz="0" w:space="0" w:color="auto"/>
        <w:right w:val="none" w:sz="0" w:space="0" w:color="auto"/>
      </w:divBdr>
      <w:divsChild>
        <w:div w:id="706372481">
          <w:marLeft w:val="0"/>
          <w:marRight w:val="0"/>
          <w:marTop w:val="0"/>
          <w:marBottom w:val="0"/>
          <w:divBdr>
            <w:top w:val="none" w:sz="0" w:space="0" w:color="auto"/>
            <w:left w:val="none" w:sz="0" w:space="0" w:color="auto"/>
            <w:bottom w:val="none" w:sz="0" w:space="0" w:color="auto"/>
            <w:right w:val="none" w:sz="0" w:space="0" w:color="auto"/>
          </w:divBdr>
        </w:div>
        <w:div w:id="1725592599">
          <w:marLeft w:val="120"/>
          <w:marRight w:val="0"/>
          <w:marTop w:val="0"/>
          <w:marBottom w:val="0"/>
          <w:divBdr>
            <w:top w:val="none" w:sz="0" w:space="0" w:color="auto"/>
            <w:left w:val="none" w:sz="0" w:space="0" w:color="auto"/>
            <w:bottom w:val="none" w:sz="0" w:space="0" w:color="auto"/>
            <w:right w:val="none" w:sz="0" w:space="0" w:color="auto"/>
          </w:divBdr>
        </w:div>
      </w:divsChild>
    </w:div>
    <w:div w:id="137083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31513-569D-4494-9E0A-D068B50A3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8</Pages>
  <Words>2742</Words>
  <Characters>15635</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27</cp:revision>
  <cp:lastPrinted>2023-11-23T08:42:00Z</cp:lastPrinted>
  <dcterms:created xsi:type="dcterms:W3CDTF">2026-02-12T04:01:00Z</dcterms:created>
  <dcterms:modified xsi:type="dcterms:W3CDTF">2026-05-26T12:47:00Z</dcterms:modified>
</cp:coreProperties>
</file>