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EEA34" w14:textId="77777777" w:rsidR="00EF4419" w:rsidRPr="00EF4419" w:rsidRDefault="00EF4419" w:rsidP="00EF4419">
      <w:pPr>
        <w:jc w:val="center"/>
        <w:rPr>
          <w:rFonts w:eastAsia="Calibri"/>
          <w:b/>
          <w:sz w:val="24"/>
          <w:szCs w:val="24"/>
        </w:rPr>
      </w:pPr>
      <w:r w:rsidRPr="00EF4419">
        <w:rPr>
          <w:rFonts w:eastAsia="Calibri"/>
          <w:b/>
          <w:sz w:val="24"/>
          <w:szCs w:val="24"/>
        </w:rPr>
        <w:t>Контракт №______________________________________</w:t>
      </w:r>
    </w:p>
    <w:p w14:paraId="128BAEFA" w14:textId="77777777" w:rsidR="00EF4419" w:rsidRPr="00EF4419" w:rsidRDefault="00EF4419" w:rsidP="00EF4419">
      <w:pPr>
        <w:rPr>
          <w:rFonts w:eastAsia="Calibri"/>
          <w:sz w:val="24"/>
          <w:szCs w:val="24"/>
        </w:rPr>
      </w:pPr>
    </w:p>
    <w:p w14:paraId="13C45762" w14:textId="77777777" w:rsidR="00EF4419" w:rsidRPr="00EF4419" w:rsidRDefault="00EF4419" w:rsidP="00EF4419">
      <w:pPr>
        <w:widowControl w:val="0"/>
        <w:ind w:firstLine="567"/>
        <w:jc w:val="both"/>
        <w:rPr>
          <w:sz w:val="24"/>
          <w:szCs w:val="24"/>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766"/>
        <w:gridCol w:w="5556"/>
      </w:tblGrid>
      <w:tr w:rsidR="00EF4419" w:rsidRPr="00EF4419" w14:paraId="01272394" w14:textId="77777777">
        <w:tc>
          <w:tcPr>
            <w:tcW w:w="2020" w:type="pct"/>
            <w:tcBorders>
              <w:top w:val="nil"/>
              <w:left w:val="nil"/>
              <w:bottom w:val="nil"/>
              <w:right w:val="nil"/>
            </w:tcBorders>
            <w:hideMark/>
          </w:tcPr>
          <w:p w14:paraId="6E5904AB" w14:textId="77777777" w:rsidR="00EF4419" w:rsidRPr="00EF4419" w:rsidRDefault="00EF4419" w:rsidP="00EF4419">
            <w:pPr>
              <w:keepNext/>
              <w:rPr>
                <w:sz w:val="24"/>
                <w:szCs w:val="24"/>
              </w:rPr>
            </w:pPr>
            <w:r w:rsidRPr="00EF4419">
              <w:rPr>
                <w:sz w:val="24"/>
                <w:szCs w:val="24"/>
              </w:rPr>
              <w:t>г. Санкт-Петербург</w:t>
            </w:r>
          </w:p>
        </w:tc>
        <w:tc>
          <w:tcPr>
            <w:tcW w:w="2980" w:type="pct"/>
            <w:tcBorders>
              <w:top w:val="nil"/>
              <w:left w:val="nil"/>
              <w:bottom w:val="nil"/>
              <w:right w:val="nil"/>
            </w:tcBorders>
          </w:tcPr>
          <w:p w14:paraId="68150B8E" w14:textId="77777777" w:rsidR="00EF4419" w:rsidRPr="00EF4419" w:rsidRDefault="00EF4419" w:rsidP="00EF4419">
            <w:pPr>
              <w:keepNext/>
              <w:jc w:val="right"/>
              <w:rPr>
                <w:sz w:val="24"/>
                <w:szCs w:val="24"/>
              </w:rPr>
            </w:pPr>
            <w:r w:rsidRPr="00EF4419">
              <w:rPr>
                <w:sz w:val="24"/>
                <w:szCs w:val="24"/>
              </w:rPr>
              <w:t>"" ____________ 2026 г.</w:t>
            </w:r>
          </w:p>
          <w:p w14:paraId="0A69351C" w14:textId="77777777" w:rsidR="00EF4419" w:rsidRPr="00EF4419" w:rsidRDefault="00EF4419" w:rsidP="00EF4419">
            <w:pPr>
              <w:keepNext/>
              <w:rPr>
                <w:sz w:val="24"/>
                <w:szCs w:val="24"/>
              </w:rPr>
            </w:pPr>
          </w:p>
        </w:tc>
      </w:tr>
    </w:tbl>
    <w:p w14:paraId="558CA547" w14:textId="77777777" w:rsidR="00EF4419" w:rsidRPr="00EF4419" w:rsidRDefault="00EF4419" w:rsidP="00EF4419">
      <w:pPr>
        <w:jc w:val="both"/>
        <w:rPr>
          <w:sz w:val="24"/>
          <w:szCs w:val="24"/>
        </w:rPr>
      </w:pPr>
    </w:p>
    <w:p w14:paraId="0FAD7DB2" w14:textId="5BC172D8" w:rsidR="00EF4419" w:rsidRPr="00EF4419" w:rsidRDefault="00EF4419" w:rsidP="00EF4419">
      <w:pPr>
        <w:jc w:val="both"/>
        <w:rPr>
          <w:sz w:val="24"/>
          <w:szCs w:val="24"/>
        </w:rPr>
      </w:pPr>
      <w:r w:rsidRPr="00EF4419">
        <w:rPr>
          <w:sz w:val="24"/>
          <w:szCs w:val="24"/>
        </w:rPr>
        <w:t>Санкт-Петербургское государственное бюджетное учреждение «Городское туристско-информационное бюро» (далее - СПб ГБУ «ГТИБ»), именуемое в дальнейшем «Заказчик»,   в лице Заместителя генерального директора по приоритетным направлениям и закупкам Ренева Дмитрия Викторовича, действующего на основании доверенности №</w:t>
      </w:r>
      <w:r>
        <w:rPr>
          <w:sz w:val="24"/>
          <w:szCs w:val="24"/>
        </w:rPr>
        <w:t xml:space="preserve"> </w:t>
      </w:r>
      <w:r w:rsidRPr="00EF4419">
        <w:rPr>
          <w:sz w:val="24"/>
          <w:szCs w:val="24"/>
        </w:rPr>
        <w:t>, и________________________________, далее именуемое "Поставщик", в лице ________________________, действующего на основании ___________ г. с другой стороны в соответствии с п.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0DBBDFFF" w14:textId="77777777" w:rsidR="00EF4419" w:rsidRPr="00EF4419" w:rsidRDefault="00EF4419" w:rsidP="00EF4419">
      <w:pPr>
        <w:jc w:val="both"/>
        <w:rPr>
          <w:sz w:val="24"/>
          <w:szCs w:val="24"/>
        </w:rPr>
      </w:pPr>
    </w:p>
    <w:p w14:paraId="7B8CF44D" w14:textId="77777777" w:rsidR="00EF4419" w:rsidRPr="00EF4419" w:rsidRDefault="00EF4419" w:rsidP="00EF4419">
      <w:pPr>
        <w:ind w:left="360"/>
        <w:jc w:val="center"/>
        <w:rPr>
          <w:rFonts w:eastAsia="Calibri"/>
          <w:b/>
          <w:sz w:val="24"/>
          <w:szCs w:val="24"/>
        </w:rPr>
      </w:pPr>
      <w:r w:rsidRPr="00EF4419">
        <w:rPr>
          <w:rFonts w:eastAsia="Calibri"/>
          <w:b/>
          <w:sz w:val="24"/>
          <w:szCs w:val="24"/>
        </w:rPr>
        <w:t>1. ПРЕДМЕТ ГОСУДАРСТВЕННОГО КОНТРАКТА</w:t>
      </w:r>
    </w:p>
    <w:p w14:paraId="698536CA" w14:textId="77777777" w:rsidR="00EF4419" w:rsidRPr="00EF4419" w:rsidRDefault="00EF4419" w:rsidP="00EF4419">
      <w:pPr>
        <w:ind w:firstLine="708"/>
        <w:jc w:val="both"/>
        <w:rPr>
          <w:sz w:val="24"/>
          <w:szCs w:val="24"/>
        </w:rPr>
      </w:pPr>
      <w:r w:rsidRPr="00EF4419">
        <w:rPr>
          <w:sz w:val="24"/>
          <w:szCs w:val="24"/>
        </w:rPr>
        <w:t xml:space="preserve">1.1. Предметом настоящего контракта является: </w:t>
      </w:r>
      <w:r w:rsidRPr="00EF4419">
        <w:rPr>
          <w:b/>
          <w:sz w:val="24"/>
          <w:szCs w:val="24"/>
        </w:rPr>
        <w:t xml:space="preserve">поставка телевизоров для нужд Заказчика </w:t>
      </w:r>
      <w:r w:rsidRPr="00EF4419">
        <w:rPr>
          <w:sz w:val="24"/>
          <w:szCs w:val="24"/>
        </w:rPr>
        <w:t>(далее – Товар).</w:t>
      </w:r>
    </w:p>
    <w:p w14:paraId="3693D74C" w14:textId="77777777" w:rsidR="00EF4419" w:rsidRPr="00EF4419" w:rsidRDefault="00EF4419" w:rsidP="00EF4419">
      <w:pPr>
        <w:ind w:firstLine="709"/>
        <w:jc w:val="both"/>
        <w:rPr>
          <w:rFonts w:eastAsia="Calibri"/>
          <w:b/>
          <w:i/>
          <w:sz w:val="24"/>
          <w:szCs w:val="24"/>
        </w:rPr>
      </w:pPr>
      <w:r w:rsidRPr="00EF4419">
        <w:rPr>
          <w:rFonts w:eastAsia="Calibri"/>
          <w:sz w:val="24"/>
          <w:szCs w:val="24"/>
        </w:rPr>
        <w:t xml:space="preserve">1.2. Идентификационный код закупки: </w:t>
      </w:r>
      <w:r w:rsidRPr="00EF4419">
        <w:rPr>
          <w:b/>
          <w:i/>
          <w:sz w:val="24"/>
          <w:szCs w:val="24"/>
        </w:rPr>
        <w:t>_______________________________________</w:t>
      </w:r>
    </w:p>
    <w:p w14:paraId="1F28A04C" w14:textId="77777777" w:rsidR="00EF4419" w:rsidRDefault="00EF4419" w:rsidP="00EF4419">
      <w:pPr>
        <w:ind w:firstLine="708"/>
        <w:jc w:val="both"/>
        <w:rPr>
          <w:rFonts w:eastAsia="Calibri"/>
          <w:sz w:val="24"/>
          <w:szCs w:val="24"/>
        </w:rPr>
      </w:pPr>
      <w:r w:rsidRPr="00EF4419">
        <w:rPr>
          <w:rFonts w:eastAsia="Calibri"/>
          <w:sz w:val="24"/>
          <w:szCs w:val="24"/>
        </w:rPr>
        <w:t>1.3. Коды ОКПД2</w:t>
      </w:r>
      <w:r>
        <w:rPr>
          <w:rFonts w:eastAsia="Calibri"/>
          <w:sz w:val="24"/>
          <w:szCs w:val="24"/>
        </w:rPr>
        <w:t xml:space="preserve"> </w:t>
      </w:r>
      <w:r w:rsidRPr="00EF4419">
        <w:rPr>
          <w:rFonts w:eastAsia="Calibri"/>
          <w:sz w:val="24"/>
          <w:szCs w:val="24"/>
        </w:rPr>
        <w:t>26.40.20.122 - Приемники телевизионные (телевизоры) цветного изображения с жидкокристаллическим экраном, плазменной панелью</w:t>
      </w:r>
    </w:p>
    <w:p w14:paraId="74C62593" w14:textId="181600C7" w:rsidR="00EF4419" w:rsidRPr="00EF4419" w:rsidRDefault="00EF4419" w:rsidP="00EF4419">
      <w:pPr>
        <w:ind w:firstLine="708"/>
        <w:jc w:val="both"/>
        <w:rPr>
          <w:rFonts w:eastAsia="Calibri"/>
          <w:sz w:val="24"/>
          <w:szCs w:val="24"/>
        </w:rPr>
      </w:pPr>
      <w:r w:rsidRPr="00EF4419">
        <w:rPr>
          <w:rFonts w:eastAsia="Calibri"/>
          <w:sz w:val="24"/>
          <w:szCs w:val="24"/>
        </w:rPr>
        <w:t xml:space="preserve">1.4. В соответствии с настоящим Контрактом Поставщик обязуется передать </w:t>
      </w:r>
      <w:r w:rsidRPr="00EF4419">
        <w:rPr>
          <w:rFonts w:eastAsia="Calibri"/>
          <w:sz w:val="24"/>
          <w:szCs w:val="24"/>
        </w:rPr>
        <w:br/>
        <w:t xml:space="preserve">в собственность Заказчику Товар, указанный в Техническом задании, а Заказчик обязуется принять указанный Товар и своевременно оплатить его на условиях настоящего Контракта. </w:t>
      </w:r>
    </w:p>
    <w:p w14:paraId="709C7C46" w14:textId="77777777" w:rsidR="00EF4419" w:rsidRPr="00EF4419" w:rsidRDefault="00EF4419" w:rsidP="00EF4419">
      <w:pPr>
        <w:jc w:val="both"/>
        <w:rPr>
          <w:rFonts w:eastAsia="Calibri"/>
          <w:sz w:val="24"/>
          <w:szCs w:val="24"/>
        </w:rPr>
      </w:pPr>
    </w:p>
    <w:p w14:paraId="3E587DA5" w14:textId="77777777" w:rsidR="00EF4419" w:rsidRPr="00EF4419" w:rsidRDefault="00EF4419" w:rsidP="00EF4419">
      <w:pPr>
        <w:ind w:left="720"/>
        <w:jc w:val="center"/>
        <w:rPr>
          <w:rFonts w:eastAsia="Calibri"/>
          <w:b/>
          <w:sz w:val="24"/>
          <w:szCs w:val="24"/>
        </w:rPr>
      </w:pPr>
      <w:r w:rsidRPr="00EF4419">
        <w:rPr>
          <w:rFonts w:eastAsia="Calibri"/>
          <w:b/>
          <w:sz w:val="24"/>
          <w:szCs w:val="24"/>
        </w:rPr>
        <w:t>2. ЦЕНА КОНТРАКТА И ПОРЯДОК РАСЧЕТОВ</w:t>
      </w:r>
    </w:p>
    <w:p w14:paraId="63D8F24A" w14:textId="77777777" w:rsidR="00EF4419" w:rsidRPr="00EF4419" w:rsidRDefault="00EF4419" w:rsidP="00EF4419">
      <w:pPr>
        <w:autoSpaceDE w:val="0"/>
        <w:autoSpaceDN w:val="0"/>
        <w:adjustRightInd w:val="0"/>
        <w:ind w:firstLine="709"/>
        <w:jc w:val="both"/>
        <w:rPr>
          <w:sz w:val="24"/>
          <w:szCs w:val="24"/>
        </w:rPr>
      </w:pPr>
      <w:r w:rsidRPr="00EF4419">
        <w:rPr>
          <w:sz w:val="24"/>
          <w:szCs w:val="24"/>
        </w:rPr>
        <w:t xml:space="preserve">2.1 Цена настоящего Контракта составляет </w:t>
      </w:r>
      <w:r w:rsidRPr="00EF4419">
        <w:rPr>
          <w:b/>
          <w:sz w:val="24"/>
          <w:szCs w:val="24"/>
        </w:rPr>
        <w:t>_____________ рублей</w:t>
      </w:r>
      <w:r w:rsidRPr="00EF4419">
        <w:rPr>
          <w:sz w:val="24"/>
          <w:szCs w:val="24"/>
        </w:rPr>
        <w:t xml:space="preserve"> (_________________),_____(размер НДС или основания его отсутствия)______.</w:t>
      </w:r>
    </w:p>
    <w:p w14:paraId="14D3E870" w14:textId="77777777" w:rsidR="00EF4419" w:rsidRPr="00EF4419" w:rsidRDefault="00EF4419" w:rsidP="00EF4419">
      <w:pPr>
        <w:autoSpaceDE w:val="0"/>
        <w:autoSpaceDN w:val="0"/>
        <w:adjustRightInd w:val="0"/>
        <w:ind w:firstLine="709"/>
        <w:jc w:val="both"/>
        <w:rPr>
          <w:sz w:val="24"/>
          <w:szCs w:val="24"/>
        </w:rPr>
      </w:pPr>
      <w:r w:rsidRPr="00EF4419">
        <w:rPr>
          <w:sz w:val="24"/>
          <w:szCs w:val="24"/>
        </w:rPr>
        <w:t>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2088C537" w14:textId="77777777" w:rsidR="00EF4419" w:rsidRPr="00EF4419" w:rsidRDefault="00EF4419" w:rsidP="00EF4419">
      <w:pPr>
        <w:ind w:firstLine="709"/>
        <w:jc w:val="both"/>
        <w:rPr>
          <w:sz w:val="24"/>
          <w:szCs w:val="24"/>
        </w:rPr>
      </w:pPr>
      <w:r w:rsidRPr="00EF4419">
        <w:rPr>
          <w:sz w:val="24"/>
          <w:szCs w:val="24"/>
        </w:rPr>
        <w:t>2.2. Оплата поставленного Товара осуществляется на основании подписанных, заверенных печатью (при наличии) и представленных в бухгалтерию Заказчика: Товарной накладной, Акта приемки товаров, работ, услуг (ОКУД 0510452)</w:t>
      </w:r>
      <w:r w:rsidRPr="00EF4419">
        <w:rPr>
          <w:sz w:val="24"/>
          <w:szCs w:val="24"/>
          <w:vertAlign w:val="superscript"/>
        </w:rPr>
        <w:footnoteReference w:id="1"/>
      </w:r>
      <w:r w:rsidRPr="00EF4419">
        <w:rPr>
          <w:sz w:val="24"/>
          <w:szCs w:val="24"/>
        </w:rPr>
        <w:t xml:space="preserve">, иных документов, необходимых для экспертизы, счета и счета-фактуры (при наличии), в </w:t>
      </w:r>
      <w:r w:rsidRPr="00EF4419">
        <w:rPr>
          <w:sz w:val="24"/>
          <w:szCs w:val="24"/>
        </w:rPr>
        <w:lastRenderedPageBreak/>
        <w:t>течение 7 (семи) рабочих дней с момента подписания Заказчиком Товарной накладной, Акта приемки товаров, работ, услуг.</w:t>
      </w:r>
    </w:p>
    <w:p w14:paraId="3A028F1F" w14:textId="77777777" w:rsidR="00EF4419" w:rsidRPr="00EF4419" w:rsidRDefault="00EF4419" w:rsidP="00EF4419">
      <w:pPr>
        <w:ind w:firstLine="709"/>
        <w:jc w:val="both"/>
        <w:rPr>
          <w:rFonts w:eastAsia="Calibri"/>
          <w:sz w:val="24"/>
          <w:szCs w:val="24"/>
        </w:rPr>
      </w:pPr>
      <w:r w:rsidRPr="00EF4419">
        <w:rPr>
          <w:rFonts w:eastAsia="Calibri"/>
          <w:sz w:val="24"/>
          <w:szCs w:val="24"/>
        </w:rPr>
        <w:t>2.3. Цена Контракта включает в себя сумму всех расходов, необходимых для поставки Поставщиком Товара, предусмотренного Контрактом, а также любые налоги, сборы, пошлины и иные обязательные платежи, взимаемые при поставке Товара такого рода.</w:t>
      </w:r>
    </w:p>
    <w:p w14:paraId="0F395E53" w14:textId="77777777" w:rsidR="00EF4419" w:rsidRPr="00EF4419" w:rsidRDefault="00EF4419" w:rsidP="00EF4419">
      <w:pPr>
        <w:ind w:firstLine="709"/>
        <w:jc w:val="both"/>
        <w:rPr>
          <w:rFonts w:eastAsia="Calibri"/>
          <w:sz w:val="24"/>
          <w:szCs w:val="24"/>
        </w:rPr>
      </w:pPr>
      <w:r w:rsidRPr="00EF4419">
        <w:rPr>
          <w:rFonts w:eastAsia="Calibri"/>
          <w:sz w:val="24"/>
          <w:szCs w:val="24"/>
        </w:rPr>
        <w:t>2.4. Все расчеты по Контракту осуществляются в рублях РФ путем перечисления денежных средств с лицевого счета Заказчика на расчетный счет Поставщика, указанный в Контракте. Датами платежа по Контракту считаются даты списания соответствующих денежных средств с лицевого счета Заказчика.</w:t>
      </w:r>
    </w:p>
    <w:p w14:paraId="26E44343" w14:textId="77777777" w:rsidR="00EF4419" w:rsidRPr="00EF4419" w:rsidRDefault="00EF4419" w:rsidP="00EF4419">
      <w:pPr>
        <w:ind w:firstLine="709"/>
        <w:jc w:val="both"/>
        <w:rPr>
          <w:rFonts w:eastAsia="Calibri"/>
          <w:sz w:val="24"/>
          <w:szCs w:val="24"/>
        </w:rPr>
      </w:pPr>
      <w:r w:rsidRPr="00EF4419">
        <w:rPr>
          <w:rFonts w:eastAsia="Calibri"/>
          <w:sz w:val="24"/>
          <w:szCs w:val="24"/>
        </w:rPr>
        <w:t xml:space="preserve">2.5. </w:t>
      </w:r>
      <w:r w:rsidRPr="00EF4419">
        <w:rPr>
          <w:sz w:val="24"/>
          <w:szCs w:val="24"/>
        </w:rPr>
        <w:t>Товарные накладные</w:t>
      </w:r>
      <w:r w:rsidRPr="00EF4419">
        <w:rPr>
          <w:rFonts w:eastAsia="Calibri"/>
          <w:sz w:val="24"/>
          <w:szCs w:val="24"/>
        </w:rPr>
        <w:t xml:space="preserve">, </w:t>
      </w:r>
      <w:r w:rsidRPr="00EF4419">
        <w:rPr>
          <w:sz w:val="24"/>
          <w:szCs w:val="24"/>
        </w:rPr>
        <w:t>Акты приемки товаров, работ, услуг</w:t>
      </w:r>
      <w:r w:rsidRPr="00EF4419">
        <w:rPr>
          <w:rFonts w:eastAsia="Calibri"/>
          <w:sz w:val="24"/>
          <w:szCs w:val="24"/>
        </w:rPr>
        <w:t xml:space="preserve"> счета и счета-фактуры (при наличии) за весь период поставки отсылаются либо почтовым отправлением, либо доставляются представителем Исполнителя.</w:t>
      </w:r>
    </w:p>
    <w:p w14:paraId="1DF52228" w14:textId="77777777" w:rsidR="00EF4419" w:rsidRPr="00EF4419" w:rsidRDefault="00EF4419" w:rsidP="00EF4419">
      <w:pPr>
        <w:ind w:firstLine="709"/>
        <w:jc w:val="both"/>
        <w:rPr>
          <w:sz w:val="24"/>
          <w:szCs w:val="24"/>
        </w:rPr>
      </w:pPr>
      <w:r w:rsidRPr="00EF4419">
        <w:rPr>
          <w:sz w:val="24"/>
          <w:szCs w:val="24"/>
        </w:rPr>
        <w:t xml:space="preserve">2.6. Оплата Товара производится Заказчиком по безналичному расчету путем перечисления денежных средств на расчетный счет Поставщика на основании выставленного счета, после подписания Сторонами Товарной накладной, Акт приемки товаров, работ, услуг. </w:t>
      </w:r>
    </w:p>
    <w:p w14:paraId="602C1093" w14:textId="77777777" w:rsidR="00EF4419" w:rsidRPr="00EF4419" w:rsidRDefault="00EF4419" w:rsidP="00EF4419">
      <w:pPr>
        <w:autoSpaceDE w:val="0"/>
        <w:autoSpaceDN w:val="0"/>
        <w:adjustRightInd w:val="0"/>
        <w:ind w:firstLine="709"/>
        <w:jc w:val="both"/>
        <w:rPr>
          <w:sz w:val="24"/>
          <w:szCs w:val="24"/>
        </w:rPr>
      </w:pPr>
      <w:r w:rsidRPr="00EF4419">
        <w:rPr>
          <w:sz w:val="24"/>
          <w:szCs w:val="24"/>
        </w:rPr>
        <w:t xml:space="preserve">2.7. Цена контракта является твердой и определяется на весь срок исполнения контракта, не подлежит индексации и прочим возможным изменениям. </w:t>
      </w:r>
    </w:p>
    <w:p w14:paraId="1584D283" w14:textId="77777777" w:rsidR="00EF4419" w:rsidRPr="00EF4419" w:rsidRDefault="00EF4419" w:rsidP="00EF4419">
      <w:pPr>
        <w:autoSpaceDE w:val="0"/>
        <w:autoSpaceDN w:val="0"/>
        <w:adjustRightInd w:val="0"/>
        <w:ind w:firstLine="709"/>
        <w:jc w:val="both"/>
        <w:rPr>
          <w:sz w:val="24"/>
          <w:szCs w:val="24"/>
        </w:rPr>
      </w:pPr>
      <w:r w:rsidRPr="00EF4419">
        <w:rPr>
          <w:sz w:val="24"/>
          <w:szCs w:val="24"/>
        </w:rPr>
        <w:t xml:space="preserve">2.7.1. Изменение существенных условий контракта при его исполнении допускается только по основаниям, предусмотренным статьей 95 Федерального закона от 05.04.2013 </w:t>
      </w:r>
      <w:r w:rsidRPr="00EF4419">
        <w:rPr>
          <w:sz w:val="24"/>
          <w:szCs w:val="24"/>
        </w:rPr>
        <w:br/>
        <w:t>№ 44-ФЗ.</w:t>
      </w:r>
    </w:p>
    <w:p w14:paraId="238CAFC7" w14:textId="77777777" w:rsidR="00EF4419" w:rsidRPr="00EF4419" w:rsidRDefault="00EF4419" w:rsidP="00EF4419">
      <w:pPr>
        <w:autoSpaceDE w:val="0"/>
        <w:autoSpaceDN w:val="0"/>
        <w:adjustRightInd w:val="0"/>
        <w:ind w:firstLine="709"/>
        <w:jc w:val="both"/>
        <w:rPr>
          <w:sz w:val="24"/>
          <w:szCs w:val="24"/>
        </w:rPr>
      </w:pPr>
      <w:r w:rsidRPr="00EF4419">
        <w:rPr>
          <w:sz w:val="24"/>
          <w:szCs w:val="24"/>
        </w:rPr>
        <w:t xml:space="preserve">2.7.2. Существенные условия контракта подлежат изменению в случаях, предусмотренных пунктом 6 статьи 161 Бюджетного кодекса Российской Федерации, при уменьшении ранее доведенных до Комитета по развитию туризма Санкт-Петербурга (Учредителя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w:t>
      </w:r>
    </w:p>
    <w:p w14:paraId="67402402" w14:textId="77777777" w:rsidR="00EF4419" w:rsidRPr="00EF4419" w:rsidRDefault="00EF4419" w:rsidP="00EF4419">
      <w:pPr>
        <w:tabs>
          <w:tab w:val="left" w:pos="1134"/>
        </w:tabs>
        <w:suppressAutoHyphens/>
        <w:autoSpaceDN w:val="0"/>
        <w:ind w:firstLine="709"/>
        <w:jc w:val="both"/>
        <w:rPr>
          <w:color w:val="000000"/>
          <w:kern w:val="3"/>
          <w:sz w:val="24"/>
          <w:szCs w:val="24"/>
          <w:lang w:eastAsia="zh-CN" w:bidi="hi-IN"/>
        </w:rPr>
      </w:pPr>
      <w:r w:rsidRPr="00EF4419">
        <w:rPr>
          <w:color w:val="000000"/>
          <w:kern w:val="3"/>
          <w:sz w:val="24"/>
          <w:szCs w:val="24"/>
          <w:lang w:eastAsia="zh-CN" w:bidi="hi-IN"/>
        </w:rPr>
        <w:t>2.8. Внебюджетные средства: Субсидии на финансовое обеспечение выполнения государственного задания.</w:t>
      </w:r>
    </w:p>
    <w:p w14:paraId="22B23BD7" w14:textId="77777777" w:rsidR="00EF4419" w:rsidRPr="00EF4419" w:rsidRDefault="00EF4419" w:rsidP="00EF4419">
      <w:pPr>
        <w:ind w:firstLine="709"/>
        <w:jc w:val="both"/>
        <w:rPr>
          <w:sz w:val="24"/>
          <w:szCs w:val="24"/>
        </w:rPr>
      </w:pPr>
      <w:r w:rsidRPr="00EF4419">
        <w:rPr>
          <w:sz w:val="24"/>
          <w:szCs w:val="24"/>
        </w:rPr>
        <w:t>2.9. Авансирование не предусмотрено.</w:t>
      </w:r>
    </w:p>
    <w:p w14:paraId="2AAE7C27" w14:textId="77777777" w:rsidR="00EF4419" w:rsidRPr="00EF4419" w:rsidRDefault="00EF4419" w:rsidP="00EF4419">
      <w:pPr>
        <w:ind w:firstLine="709"/>
        <w:jc w:val="both"/>
        <w:rPr>
          <w:sz w:val="24"/>
          <w:szCs w:val="24"/>
        </w:rPr>
      </w:pPr>
      <w:r w:rsidRPr="00EF4419">
        <w:rPr>
          <w:sz w:val="24"/>
          <w:szCs w:val="24"/>
        </w:rPr>
        <w:t>2.10. В случае неисполнения или ненадлежащего исполнения Поставщиком обязательств по Контракту Заказчик вправе осуществить оплату поставленного Товара по Контракту путем перечисления Поставщику суммы, уменьшенной на сумму неустойки (штрафа, пени), определенной в соответствии с разделом 5 Контракта.</w:t>
      </w:r>
    </w:p>
    <w:p w14:paraId="02DD9DDE" w14:textId="77777777" w:rsidR="00EF4419" w:rsidRPr="00EF4419" w:rsidRDefault="00EF4419" w:rsidP="00EF4419">
      <w:pPr>
        <w:jc w:val="both"/>
        <w:rPr>
          <w:sz w:val="24"/>
          <w:szCs w:val="24"/>
        </w:rPr>
      </w:pPr>
    </w:p>
    <w:p w14:paraId="0AFDFBE2" w14:textId="77777777" w:rsidR="00EF4419" w:rsidRPr="00EF4419" w:rsidRDefault="00EF4419" w:rsidP="00EF4419">
      <w:pPr>
        <w:ind w:left="720"/>
        <w:jc w:val="center"/>
        <w:rPr>
          <w:rFonts w:eastAsia="Calibri"/>
          <w:b/>
          <w:sz w:val="24"/>
          <w:szCs w:val="24"/>
        </w:rPr>
      </w:pPr>
      <w:r w:rsidRPr="00EF4419">
        <w:rPr>
          <w:rFonts w:eastAsia="Calibri"/>
          <w:b/>
          <w:sz w:val="24"/>
          <w:szCs w:val="24"/>
        </w:rPr>
        <w:t>3. ПРАВА И ОБЯЗАННОСТИ СТОРОН</w:t>
      </w:r>
    </w:p>
    <w:p w14:paraId="4CB4C35A" w14:textId="77777777" w:rsidR="00EF4419" w:rsidRPr="00EF4419" w:rsidRDefault="00EF4419" w:rsidP="00EF4419">
      <w:pPr>
        <w:widowControl w:val="0"/>
        <w:ind w:right="-428" w:firstLine="709"/>
        <w:jc w:val="both"/>
        <w:rPr>
          <w:snapToGrid w:val="0"/>
          <w:sz w:val="24"/>
          <w:szCs w:val="24"/>
        </w:rPr>
      </w:pPr>
      <w:r w:rsidRPr="00EF4419">
        <w:rPr>
          <w:snapToGrid w:val="0"/>
          <w:sz w:val="24"/>
          <w:szCs w:val="24"/>
        </w:rPr>
        <w:t xml:space="preserve">3.1. </w:t>
      </w:r>
      <w:r w:rsidRPr="00EF4419">
        <w:rPr>
          <w:sz w:val="24"/>
          <w:szCs w:val="24"/>
        </w:rPr>
        <w:t xml:space="preserve">Поставщик </w:t>
      </w:r>
      <w:r w:rsidRPr="00EF4419">
        <w:rPr>
          <w:snapToGrid w:val="0"/>
          <w:sz w:val="24"/>
          <w:szCs w:val="24"/>
        </w:rPr>
        <w:t>обязан:</w:t>
      </w:r>
    </w:p>
    <w:p w14:paraId="4DB731A5" w14:textId="77777777" w:rsidR="00EF4419" w:rsidRPr="00EF4419" w:rsidRDefault="00EF4419" w:rsidP="00EF4419">
      <w:pPr>
        <w:widowControl w:val="0"/>
        <w:ind w:firstLine="709"/>
        <w:jc w:val="both"/>
        <w:rPr>
          <w:snapToGrid w:val="0"/>
          <w:sz w:val="24"/>
          <w:szCs w:val="24"/>
        </w:rPr>
      </w:pPr>
      <w:r w:rsidRPr="00EF4419">
        <w:rPr>
          <w:snapToGrid w:val="0"/>
          <w:sz w:val="24"/>
          <w:szCs w:val="24"/>
        </w:rPr>
        <w:t>3.1.1. Своевременно приступить к исполнению Контракта в сроки, в объеме и по цене, установленным в Контракте.</w:t>
      </w:r>
    </w:p>
    <w:p w14:paraId="07F86F52" w14:textId="77777777" w:rsidR="00EF4419" w:rsidRPr="00EF4419" w:rsidRDefault="00EF4419" w:rsidP="00EF4419">
      <w:pPr>
        <w:widowControl w:val="0"/>
        <w:ind w:firstLine="709"/>
        <w:jc w:val="both"/>
        <w:rPr>
          <w:snapToGrid w:val="0"/>
          <w:sz w:val="24"/>
          <w:szCs w:val="24"/>
        </w:rPr>
      </w:pPr>
      <w:r w:rsidRPr="00EF4419">
        <w:rPr>
          <w:snapToGrid w:val="0"/>
          <w:sz w:val="24"/>
          <w:szCs w:val="24"/>
        </w:rPr>
        <w:t xml:space="preserve">3.1.2. Передать в установленные сроки Товар надлежащего качества Заказчику. </w:t>
      </w:r>
    </w:p>
    <w:p w14:paraId="60D3513D" w14:textId="77777777" w:rsidR="00EF4419" w:rsidRPr="00EF4419" w:rsidRDefault="00EF4419" w:rsidP="00EF4419">
      <w:pPr>
        <w:widowControl w:val="0"/>
        <w:ind w:firstLine="709"/>
        <w:jc w:val="both"/>
        <w:rPr>
          <w:snapToGrid w:val="0"/>
          <w:sz w:val="24"/>
          <w:szCs w:val="24"/>
        </w:rPr>
      </w:pPr>
      <w:r w:rsidRPr="00EF4419">
        <w:rPr>
          <w:snapToGrid w:val="0"/>
          <w:sz w:val="24"/>
          <w:szCs w:val="24"/>
        </w:rPr>
        <w:t>3.1.3. Поставляемый Товар должен быть новым, не бывшим в употреблении, в целостной упаковке. Поставляемый Товар должен быть не обременен правами третьих лиц.</w:t>
      </w:r>
    </w:p>
    <w:p w14:paraId="25E070B2" w14:textId="77777777" w:rsidR="00EF4419" w:rsidRPr="00EF4419" w:rsidRDefault="00EF4419" w:rsidP="00EF4419">
      <w:pPr>
        <w:snapToGrid w:val="0"/>
        <w:ind w:right="-71" w:firstLine="709"/>
        <w:jc w:val="both"/>
        <w:rPr>
          <w:sz w:val="24"/>
          <w:szCs w:val="24"/>
        </w:rPr>
      </w:pPr>
      <w:r w:rsidRPr="00EF4419">
        <w:rPr>
          <w:sz w:val="24"/>
          <w:szCs w:val="24"/>
        </w:rPr>
        <w:t>3.1.4. Товар, подлежащий в соответствии с законодательством Российской Федерации обязательной сертификации или декларированию соответствия, должен иметь сертификат или декларацию соответствия.</w:t>
      </w:r>
    </w:p>
    <w:p w14:paraId="2E5026D8" w14:textId="77777777" w:rsidR="00EF4419" w:rsidRPr="00EF4419" w:rsidRDefault="00EF4419" w:rsidP="00EF4419">
      <w:pPr>
        <w:widowControl w:val="0"/>
        <w:ind w:firstLine="709"/>
        <w:jc w:val="both"/>
        <w:rPr>
          <w:snapToGrid w:val="0"/>
          <w:sz w:val="24"/>
          <w:szCs w:val="24"/>
        </w:rPr>
      </w:pPr>
      <w:r w:rsidRPr="00EF4419">
        <w:rPr>
          <w:snapToGrid w:val="0"/>
          <w:sz w:val="24"/>
          <w:szCs w:val="24"/>
        </w:rPr>
        <w:t>3.1.5. Обеспечить транспортировку Товара до адреса Заказчика и разгрузку Товара на объекте Заказчика;</w:t>
      </w:r>
    </w:p>
    <w:p w14:paraId="53EEFF90" w14:textId="77777777" w:rsidR="00EF4419" w:rsidRPr="00EF4419" w:rsidRDefault="00EF4419" w:rsidP="00EF4419">
      <w:pPr>
        <w:widowControl w:val="0"/>
        <w:ind w:firstLine="709"/>
        <w:jc w:val="both"/>
        <w:rPr>
          <w:snapToGrid w:val="0"/>
          <w:sz w:val="24"/>
          <w:szCs w:val="24"/>
        </w:rPr>
      </w:pPr>
      <w:r w:rsidRPr="00EF4419">
        <w:rPr>
          <w:snapToGrid w:val="0"/>
          <w:sz w:val="24"/>
          <w:szCs w:val="24"/>
        </w:rPr>
        <w:t xml:space="preserve">3.1.6. Доставка Товара до адреса Заказчика, разгрузка и перемещение до склада </w:t>
      </w:r>
      <w:r w:rsidRPr="00EF4419">
        <w:rPr>
          <w:snapToGrid w:val="0"/>
          <w:sz w:val="24"/>
          <w:szCs w:val="24"/>
        </w:rPr>
        <w:lastRenderedPageBreak/>
        <w:t>Заказчика осуществляется силами и за счет средств Поставщика.</w:t>
      </w:r>
    </w:p>
    <w:p w14:paraId="12CF2203" w14:textId="77777777" w:rsidR="00EF4419" w:rsidRPr="00EF4419" w:rsidRDefault="00EF4419" w:rsidP="00EF4419">
      <w:pPr>
        <w:widowControl w:val="0"/>
        <w:ind w:firstLine="709"/>
        <w:jc w:val="both"/>
        <w:rPr>
          <w:snapToGrid w:val="0"/>
          <w:sz w:val="24"/>
          <w:szCs w:val="24"/>
        </w:rPr>
      </w:pPr>
      <w:r w:rsidRPr="00EF4419">
        <w:rPr>
          <w:snapToGrid w:val="0"/>
          <w:sz w:val="24"/>
          <w:szCs w:val="24"/>
        </w:rPr>
        <w:t>3.1.7. Поставленный Товар должен соответствовать требованиям и условиям Контракта и Технического задания.</w:t>
      </w:r>
    </w:p>
    <w:p w14:paraId="2F5899BE" w14:textId="77777777" w:rsidR="00EF4419" w:rsidRPr="00EF4419" w:rsidRDefault="00EF4419" w:rsidP="00EF4419">
      <w:pPr>
        <w:widowControl w:val="0"/>
        <w:ind w:firstLine="709"/>
        <w:jc w:val="both"/>
        <w:rPr>
          <w:bCs/>
          <w:snapToGrid w:val="0"/>
          <w:sz w:val="24"/>
          <w:szCs w:val="24"/>
        </w:rPr>
      </w:pPr>
      <w:r w:rsidRPr="00EF4419">
        <w:rPr>
          <w:snapToGrid w:val="0"/>
          <w:sz w:val="24"/>
          <w:szCs w:val="24"/>
        </w:rPr>
        <w:t xml:space="preserve">3.1.8. </w:t>
      </w:r>
      <w:r w:rsidRPr="00EF4419">
        <w:rPr>
          <w:bCs/>
          <w:snapToGrid w:val="0"/>
          <w:sz w:val="24"/>
          <w:szCs w:val="24"/>
        </w:rPr>
        <w:t>Соблюдать режим работы Заказчика и поставить Товар в соответствии с ним.</w:t>
      </w:r>
    </w:p>
    <w:p w14:paraId="750EE0E4" w14:textId="77777777" w:rsidR="00EF4419" w:rsidRPr="00EF4419" w:rsidRDefault="00EF4419" w:rsidP="00EF4419">
      <w:pPr>
        <w:tabs>
          <w:tab w:val="left" w:pos="0"/>
        </w:tabs>
        <w:ind w:right="-1" w:firstLine="709"/>
        <w:jc w:val="both"/>
        <w:rPr>
          <w:sz w:val="24"/>
          <w:szCs w:val="24"/>
        </w:rPr>
      </w:pPr>
      <w:r w:rsidRPr="00EF4419">
        <w:rPr>
          <w:sz w:val="24"/>
          <w:szCs w:val="24"/>
        </w:rPr>
        <w:t>3.1.9. Оформить и передать Заказчику Товарную накладную, Акт приемки товаров, работ, услуг, Счет и Счет-фактуру (при наличии) в день фактической поставки Товара.</w:t>
      </w:r>
    </w:p>
    <w:p w14:paraId="56D686FC" w14:textId="77777777" w:rsidR="00EF4419" w:rsidRPr="00EF4419" w:rsidRDefault="00EF4419" w:rsidP="00EF4419">
      <w:pPr>
        <w:widowControl w:val="0"/>
        <w:ind w:firstLine="426"/>
        <w:jc w:val="both"/>
        <w:rPr>
          <w:snapToGrid w:val="0"/>
          <w:sz w:val="24"/>
          <w:szCs w:val="24"/>
        </w:rPr>
      </w:pPr>
    </w:p>
    <w:p w14:paraId="7F054AA2" w14:textId="77777777" w:rsidR="00EF4419" w:rsidRPr="00EF4419" w:rsidRDefault="00EF4419" w:rsidP="00EF4419">
      <w:pPr>
        <w:widowControl w:val="0"/>
        <w:ind w:firstLine="709"/>
        <w:jc w:val="both"/>
        <w:rPr>
          <w:snapToGrid w:val="0"/>
          <w:sz w:val="24"/>
          <w:szCs w:val="24"/>
        </w:rPr>
      </w:pPr>
      <w:r w:rsidRPr="00EF4419">
        <w:rPr>
          <w:snapToGrid w:val="0"/>
          <w:sz w:val="24"/>
          <w:szCs w:val="24"/>
        </w:rPr>
        <w:t xml:space="preserve">3.2. </w:t>
      </w:r>
      <w:r w:rsidRPr="00EF4419">
        <w:rPr>
          <w:sz w:val="24"/>
          <w:szCs w:val="24"/>
        </w:rPr>
        <w:t>Поставщик</w:t>
      </w:r>
      <w:r w:rsidRPr="00EF4419">
        <w:rPr>
          <w:snapToGrid w:val="0"/>
          <w:sz w:val="24"/>
          <w:szCs w:val="24"/>
        </w:rPr>
        <w:t xml:space="preserve"> имеет право:</w:t>
      </w:r>
    </w:p>
    <w:p w14:paraId="090D27EF" w14:textId="77777777" w:rsidR="00EF4419" w:rsidRPr="00EF4419" w:rsidRDefault="00EF4419" w:rsidP="00EF4419">
      <w:pPr>
        <w:widowControl w:val="0"/>
        <w:ind w:firstLine="709"/>
        <w:jc w:val="both"/>
        <w:rPr>
          <w:snapToGrid w:val="0"/>
          <w:sz w:val="24"/>
          <w:szCs w:val="24"/>
        </w:rPr>
      </w:pPr>
      <w:r w:rsidRPr="00EF4419">
        <w:rPr>
          <w:snapToGrid w:val="0"/>
          <w:sz w:val="24"/>
          <w:szCs w:val="24"/>
        </w:rPr>
        <w:t>3.2.1.</w:t>
      </w:r>
      <w:r w:rsidRPr="00EF4419">
        <w:rPr>
          <w:snapToGrid w:val="0"/>
          <w:sz w:val="24"/>
          <w:szCs w:val="24"/>
        </w:rPr>
        <w:tab/>
        <w:t>Требовать оплаты по Контракту в случае надлежащего исполнения своих обязательств по Контракту.</w:t>
      </w:r>
    </w:p>
    <w:p w14:paraId="58C1B1B2" w14:textId="77777777" w:rsidR="00EF4419" w:rsidRPr="00EF4419" w:rsidRDefault="00EF4419" w:rsidP="00EF4419">
      <w:pPr>
        <w:widowControl w:val="0"/>
        <w:ind w:firstLine="709"/>
        <w:jc w:val="both"/>
        <w:rPr>
          <w:snapToGrid w:val="0"/>
          <w:sz w:val="24"/>
          <w:szCs w:val="24"/>
        </w:rPr>
      </w:pPr>
      <w:r w:rsidRPr="00EF4419">
        <w:rPr>
          <w:snapToGrid w:val="0"/>
          <w:sz w:val="24"/>
          <w:szCs w:val="24"/>
        </w:rPr>
        <w:t>3.2.2.</w:t>
      </w:r>
      <w:r w:rsidRPr="00EF4419">
        <w:rPr>
          <w:snapToGrid w:val="0"/>
          <w:sz w:val="24"/>
          <w:szCs w:val="24"/>
        </w:rPr>
        <w:tab/>
        <w:t>Принять решение об одностороннем отказе от исполнения Контракта по основаниям, предусмотренным Федеральным законом от 05.04.2013 № 44-ФЗ и Гражданским кодексом Российской Федерации.</w:t>
      </w:r>
    </w:p>
    <w:p w14:paraId="19CAEA82" w14:textId="77777777" w:rsidR="00EF4419" w:rsidRPr="00EF4419" w:rsidRDefault="00EF4419" w:rsidP="00EF4419">
      <w:pPr>
        <w:ind w:firstLine="709"/>
        <w:rPr>
          <w:sz w:val="24"/>
          <w:szCs w:val="24"/>
        </w:rPr>
      </w:pPr>
      <w:r w:rsidRPr="00EF4419">
        <w:rPr>
          <w:snapToGrid w:val="0"/>
          <w:sz w:val="24"/>
          <w:szCs w:val="24"/>
        </w:rPr>
        <w:t xml:space="preserve">3.3. </w:t>
      </w:r>
      <w:r w:rsidRPr="00EF4419">
        <w:rPr>
          <w:sz w:val="24"/>
          <w:szCs w:val="24"/>
        </w:rPr>
        <w:t>Заказчик</w:t>
      </w:r>
      <w:r w:rsidRPr="00EF4419">
        <w:rPr>
          <w:snapToGrid w:val="0"/>
          <w:sz w:val="24"/>
          <w:szCs w:val="24"/>
        </w:rPr>
        <w:t xml:space="preserve"> обязан:</w:t>
      </w:r>
    </w:p>
    <w:p w14:paraId="189345D6" w14:textId="77777777" w:rsidR="00EF4419" w:rsidRPr="00EF4419" w:rsidRDefault="00EF4419" w:rsidP="00EF4419">
      <w:pPr>
        <w:widowControl w:val="0"/>
        <w:ind w:right="-1" w:firstLine="709"/>
        <w:jc w:val="both"/>
        <w:rPr>
          <w:snapToGrid w:val="0"/>
          <w:sz w:val="24"/>
          <w:szCs w:val="24"/>
        </w:rPr>
      </w:pPr>
      <w:r w:rsidRPr="00EF4419">
        <w:rPr>
          <w:snapToGrid w:val="0"/>
          <w:sz w:val="24"/>
          <w:szCs w:val="24"/>
        </w:rPr>
        <w:t xml:space="preserve">3.3.1. Принять поставленный Поставщиком Товар по Товарной накладной, </w:t>
      </w:r>
      <w:r w:rsidRPr="00EF4419">
        <w:rPr>
          <w:sz w:val="24"/>
          <w:szCs w:val="24"/>
        </w:rPr>
        <w:t>Акту приемки товаров, работ, услуг</w:t>
      </w:r>
      <w:r w:rsidRPr="00EF4419">
        <w:rPr>
          <w:snapToGrid w:val="0"/>
          <w:sz w:val="24"/>
          <w:szCs w:val="24"/>
        </w:rPr>
        <w:t xml:space="preserve"> и Счету. Подписать Товарную накладную, </w:t>
      </w:r>
      <w:r w:rsidRPr="00EF4419">
        <w:rPr>
          <w:sz w:val="24"/>
          <w:szCs w:val="24"/>
        </w:rPr>
        <w:t>Акт приемки товаров, работ, услуг</w:t>
      </w:r>
      <w:r w:rsidRPr="00EF4419">
        <w:rPr>
          <w:snapToGrid w:val="0"/>
          <w:sz w:val="24"/>
          <w:szCs w:val="24"/>
        </w:rPr>
        <w:t xml:space="preserve"> направленную Поставщиком в течение 10 (десяти) рабочих дней с даты получения или направить мотивированный отказ от подписания </w:t>
      </w:r>
      <w:r w:rsidRPr="00EF4419">
        <w:rPr>
          <w:sz w:val="24"/>
          <w:szCs w:val="24"/>
        </w:rPr>
        <w:t>Акта приемки товаров, работ, услуг,</w:t>
      </w:r>
      <w:r w:rsidRPr="00EF4419">
        <w:rPr>
          <w:snapToGrid w:val="0"/>
          <w:sz w:val="24"/>
          <w:szCs w:val="24"/>
        </w:rPr>
        <w:t xml:space="preserve"> Товарной накладной в этот же срок.</w:t>
      </w:r>
    </w:p>
    <w:p w14:paraId="64EAD697" w14:textId="77777777" w:rsidR="00EF4419" w:rsidRPr="00EF4419" w:rsidRDefault="00EF4419" w:rsidP="00EF4419">
      <w:pPr>
        <w:ind w:right="-428" w:firstLine="709"/>
        <w:rPr>
          <w:snapToGrid w:val="0"/>
          <w:sz w:val="24"/>
          <w:szCs w:val="24"/>
        </w:rPr>
      </w:pPr>
      <w:r w:rsidRPr="00EF4419">
        <w:rPr>
          <w:snapToGrid w:val="0"/>
          <w:sz w:val="24"/>
          <w:szCs w:val="24"/>
        </w:rPr>
        <w:t xml:space="preserve">3.4. </w:t>
      </w:r>
      <w:r w:rsidRPr="00EF4419">
        <w:rPr>
          <w:sz w:val="24"/>
          <w:szCs w:val="24"/>
        </w:rPr>
        <w:t>Заказчик</w:t>
      </w:r>
      <w:r w:rsidRPr="00EF4419">
        <w:rPr>
          <w:snapToGrid w:val="0"/>
          <w:sz w:val="24"/>
          <w:szCs w:val="24"/>
        </w:rPr>
        <w:t xml:space="preserve"> имеет право:</w:t>
      </w:r>
    </w:p>
    <w:p w14:paraId="2037535F" w14:textId="77777777" w:rsidR="00EF4419" w:rsidRPr="00EF4419" w:rsidRDefault="00EF4419" w:rsidP="00EF4419">
      <w:pPr>
        <w:ind w:right="-428" w:firstLine="709"/>
        <w:jc w:val="both"/>
        <w:rPr>
          <w:snapToGrid w:val="0"/>
          <w:sz w:val="24"/>
          <w:szCs w:val="24"/>
        </w:rPr>
      </w:pPr>
      <w:r w:rsidRPr="00EF4419">
        <w:rPr>
          <w:snapToGrid w:val="0"/>
          <w:sz w:val="24"/>
          <w:szCs w:val="24"/>
        </w:rPr>
        <w:t>3.4.1.</w:t>
      </w:r>
      <w:r w:rsidRPr="00EF4419">
        <w:rPr>
          <w:snapToGrid w:val="0"/>
          <w:sz w:val="24"/>
          <w:szCs w:val="24"/>
        </w:rPr>
        <w:tab/>
        <w:t>Требовать надлежащего исполнения обязательств в соответствии с Контрактом.</w:t>
      </w:r>
    </w:p>
    <w:p w14:paraId="0586284D" w14:textId="77777777" w:rsidR="00EF4419" w:rsidRPr="00EF4419" w:rsidRDefault="00EF4419" w:rsidP="00EF4419">
      <w:pPr>
        <w:ind w:firstLine="709"/>
        <w:jc w:val="both"/>
        <w:rPr>
          <w:bCs/>
          <w:sz w:val="24"/>
          <w:szCs w:val="24"/>
        </w:rPr>
      </w:pPr>
      <w:r w:rsidRPr="00EF4419">
        <w:rPr>
          <w:bCs/>
          <w:sz w:val="24"/>
          <w:szCs w:val="24"/>
        </w:rPr>
        <w:t>3.4.2. Провести экспертизу поставленного Товара с привлечением экспертов, экспертных организаций или своими силами.</w:t>
      </w:r>
    </w:p>
    <w:p w14:paraId="06C4BBB6" w14:textId="77777777" w:rsidR="00EF4419" w:rsidRPr="00EF4419" w:rsidRDefault="00EF4419" w:rsidP="00EF4419">
      <w:pPr>
        <w:ind w:right="-1" w:firstLine="709"/>
        <w:jc w:val="both"/>
        <w:rPr>
          <w:snapToGrid w:val="0"/>
          <w:sz w:val="24"/>
          <w:szCs w:val="24"/>
        </w:rPr>
      </w:pPr>
      <w:r w:rsidRPr="00EF4419">
        <w:rPr>
          <w:color w:val="000000"/>
          <w:sz w:val="24"/>
          <w:szCs w:val="24"/>
        </w:rPr>
        <w:t>Для проведения экспертизы в Техническом задании к Контракту определен перечень документов (материалов) и требования к ним, которые должны подтверждать фактическую поставку Товара по Контракту (при необходимости).</w:t>
      </w:r>
    </w:p>
    <w:p w14:paraId="4461EF43" w14:textId="77777777" w:rsidR="00EF4419" w:rsidRPr="00EF4419" w:rsidRDefault="00EF4419" w:rsidP="00EF4419">
      <w:pPr>
        <w:ind w:right="-1" w:firstLine="709"/>
        <w:jc w:val="both"/>
        <w:rPr>
          <w:snapToGrid w:val="0"/>
          <w:sz w:val="24"/>
          <w:szCs w:val="24"/>
        </w:rPr>
      </w:pPr>
      <w:r w:rsidRPr="00EF4419">
        <w:rPr>
          <w:snapToGrid w:val="0"/>
          <w:sz w:val="24"/>
          <w:szCs w:val="24"/>
        </w:rPr>
        <w:t>3.4.3. В одностороннем порядке отказаться от исполнения Контракта в случае, если Поставщик не исполнил или исполнил ненадлежащим образом взятые на себя обязательства согласно Контракту, в том числе допустил несогласованные с Заказчиком отступления от условий Контракта, не устранил в предусмотренные сроки установленные Заказчиком недостатки, нарушил срок поставки Товара более чем на 10 календарных дней.</w:t>
      </w:r>
    </w:p>
    <w:p w14:paraId="7C24B561" w14:textId="77777777" w:rsidR="00EF4419" w:rsidRPr="00EF4419" w:rsidRDefault="00EF4419" w:rsidP="00EF4419">
      <w:pPr>
        <w:ind w:right="-428"/>
        <w:jc w:val="both"/>
        <w:rPr>
          <w:snapToGrid w:val="0"/>
          <w:sz w:val="24"/>
          <w:szCs w:val="24"/>
        </w:rPr>
      </w:pPr>
    </w:p>
    <w:p w14:paraId="274F347D" w14:textId="77777777" w:rsidR="00EF4419" w:rsidRPr="00EF4419" w:rsidRDefault="00EF4419" w:rsidP="00EF4419">
      <w:pPr>
        <w:autoSpaceDE w:val="0"/>
        <w:autoSpaceDN w:val="0"/>
        <w:adjustRightInd w:val="0"/>
        <w:ind w:left="720"/>
        <w:jc w:val="center"/>
        <w:rPr>
          <w:b/>
          <w:sz w:val="24"/>
          <w:szCs w:val="24"/>
        </w:rPr>
      </w:pPr>
      <w:r w:rsidRPr="00EF4419">
        <w:rPr>
          <w:b/>
          <w:sz w:val="24"/>
          <w:szCs w:val="24"/>
        </w:rPr>
        <w:t>4. ПОРЯДОК ПРИЕМКИ</w:t>
      </w:r>
    </w:p>
    <w:p w14:paraId="249D68C4" w14:textId="77777777" w:rsidR="00EF4419" w:rsidRPr="00EF4419" w:rsidRDefault="00EF4419" w:rsidP="00EF4419">
      <w:pPr>
        <w:tabs>
          <w:tab w:val="left" w:pos="0"/>
        </w:tabs>
        <w:jc w:val="both"/>
        <w:rPr>
          <w:sz w:val="24"/>
          <w:szCs w:val="24"/>
        </w:rPr>
      </w:pPr>
      <w:r w:rsidRPr="00EF4419">
        <w:rPr>
          <w:sz w:val="24"/>
          <w:szCs w:val="24"/>
        </w:rPr>
        <w:tab/>
        <w:t xml:space="preserve">4.1. Заказчик в течение 5 (пяти) рабочих дней после получения Товарной накладной и Акта приемки товаров, работ, услуг проверяет соответствие объема и качества поставленного Товара требованиям Контракта, по результатам проверки подписывает и направляет Поставщику Товарную накладную и Акт приемки товаров, работ, услуг либо мотивированный отказ от приемки Товара. Срок проверки, подписания и направления документов может быть Заказчиком продлен в связи с непредставлением Поставщиком предусмотренных Контрактом документов, а также необходимостью дополнительной проверки исполнения условий Контракта.  </w:t>
      </w:r>
    </w:p>
    <w:p w14:paraId="45C8FA60" w14:textId="77777777" w:rsidR="00EF4419" w:rsidRPr="00EF4419" w:rsidRDefault="00EF4419" w:rsidP="00EF4419">
      <w:pPr>
        <w:tabs>
          <w:tab w:val="left" w:pos="0"/>
        </w:tabs>
        <w:jc w:val="both"/>
        <w:rPr>
          <w:sz w:val="24"/>
          <w:szCs w:val="24"/>
        </w:rPr>
      </w:pPr>
      <w:r w:rsidRPr="00EF4419">
        <w:rPr>
          <w:sz w:val="24"/>
          <w:szCs w:val="24"/>
        </w:rPr>
        <w:tab/>
        <w:t xml:space="preserve">4.2. В случае отказа Заказчика от приемки поставленного Товара перечень необходимых доработок и сроков их выполнения устанавливается Заказчиком. </w:t>
      </w:r>
    </w:p>
    <w:p w14:paraId="4A3A002D" w14:textId="77777777" w:rsidR="00EF4419" w:rsidRPr="00EF4419" w:rsidRDefault="00EF4419" w:rsidP="00EF4419">
      <w:pPr>
        <w:tabs>
          <w:tab w:val="left" w:pos="0"/>
        </w:tabs>
        <w:jc w:val="both"/>
        <w:rPr>
          <w:sz w:val="24"/>
          <w:szCs w:val="24"/>
        </w:rPr>
      </w:pPr>
      <w:r w:rsidRPr="00EF4419">
        <w:rPr>
          <w:sz w:val="24"/>
          <w:szCs w:val="24"/>
        </w:rPr>
        <w:tab/>
        <w:t>4.3. Поставщик в случае необходимости производит все доработки и исправления связанные с исполнением условий Контракта своими силами и за счет собственных средств, в сроки, установленные Заказчиком.</w:t>
      </w:r>
    </w:p>
    <w:p w14:paraId="2E25AD3E" w14:textId="77777777" w:rsidR="00EF4419" w:rsidRPr="00EF4419" w:rsidRDefault="00EF4419" w:rsidP="00EF4419">
      <w:pPr>
        <w:tabs>
          <w:tab w:val="left" w:pos="0"/>
        </w:tabs>
        <w:jc w:val="both"/>
        <w:rPr>
          <w:bCs/>
          <w:sz w:val="24"/>
          <w:szCs w:val="24"/>
        </w:rPr>
      </w:pPr>
      <w:r w:rsidRPr="00EF4419">
        <w:rPr>
          <w:sz w:val="24"/>
          <w:szCs w:val="24"/>
        </w:rPr>
        <w:tab/>
        <w:t>4.4. Заказчик</w:t>
      </w:r>
      <w:r w:rsidRPr="00EF4419">
        <w:rPr>
          <w:bCs/>
          <w:sz w:val="24"/>
          <w:szCs w:val="24"/>
        </w:rPr>
        <w:t xml:space="preserve"> при обнаружении недостатков, некачественной поставки Товара немедленно заявляет об этом Поставщику в форме предписания об устранении выявленных недостатков, назначив срок их устранения. Предписание об устранении </w:t>
      </w:r>
      <w:r w:rsidRPr="00EF4419">
        <w:rPr>
          <w:bCs/>
          <w:sz w:val="24"/>
          <w:szCs w:val="24"/>
        </w:rPr>
        <w:lastRenderedPageBreak/>
        <w:t xml:space="preserve">выявленных недостатков, подписанное </w:t>
      </w:r>
      <w:r w:rsidRPr="00EF4419">
        <w:rPr>
          <w:sz w:val="24"/>
          <w:szCs w:val="24"/>
        </w:rPr>
        <w:t xml:space="preserve">Заказчиком, выдается представителю Поставщика, имеющему право на получение предписания (при предъявлении паспорта представителя и соответствующей доверенности, либо только паспорт для генерального директора Поставщика). Если уполномоченный представитель Поставщика отказывается получить предписание, об этом делается отметка на втором экземпляре предписания. При этом второй экземпляр предписания направляется Заказчиком </w:t>
      </w:r>
      <w:r w:rsidRPr="00EF4419">
        <w:rPr>
          <w:bCs/>
          <w:sz w:val="24"/>
          <w:szCs w:val="24"/>
        </w:rPr>
        <w:t xml:space="preserve">Поставщику по почте заказным письмом с уведомлением о вручении, и/или по факсимильной связи с фиксацией отправки отчетом, либо Ф.И.О. и должностью лица </w:t>
      </w:r>
      <w:r w:rsidRPr="00EF4419">
        <w:rPr>
          <w:sz w:val="24"/>
          <w:szCs w:val="24"/>
        </w:rPr>
        <w:t xml:space="preserve">Поставщика, получившего факс. </w:t>
      </w:r>
      <w:r w:rsidRPr="00EF4419">
        <w:rPr>
          <w:bCs/>
          <w:sz w:val="24"/>
          <w:szCs w:val="24"/>
        </w:rPr>
        <w:t xml:space="preserve"> </w:t>
      </w:r>
    </w:p>
    <w:p w14:paraId="7673F6C4" w14:textId="77777777" w:rsidR="00EF4419" w:rsidRPr="00EF4419" w:rsidRDefault="00EF4419" w:rsidP="00EF4419">
      <w:pPr>
        <w:tabs>
          <w:tab w:val="left" w:pos="0"/>
        </w:tabs>
        <w:jc w:val="both"/>
        <w:rPr>
          <w:bCs/>
          <w:sz w:val="24"/>
          <w:szCs w:val="24"/>
        </w:rPr>
      </w:pPr>
    </w:p>
    <w:p w14:paraId="59CEB5D6" w14:textId="77777777" w:rsidR="00EF4419" w:rsidRPr="00EF4419" w:rsidRDefault="00EF4419" w:rsidP="00EF4419">
      <w:pPr>
        <w:autoSpaceDE w:val="0"/>
        <w:autoSpaceDN w:val="0"/>
        <w:adjustRightInd w:val="0"/>
        <w:ind w:left="720"/>
        <w:jc w:val="center"/>
        <w:rPr>
          <w:b/>
          <w:sz w:val="24"/>
          <w:szCs w:val="24"/>
        </w:rPr>
      </w:pPr>
      <w:r w:rsidRPr="00EF4419">
        <w:rPr>
          <w:b/>
          <w:sz w:val="24"/>
          <w:szCs w:val="24"/>
        </w:rPr>
        <w:t>5. ОТВЕТСТВЕННОСТЬ</w:t>
      </w:r>
    </w:p>
    <w:p w14:paraId="6A22BDAA" w14:textId="77777777" w:rsidR="00EF4419" w:rsidRPr="00EF4419" w:rsidRDefault="00EF4419" w:rsidP="00EF4419">
      <w:pPr>
        <w:shd w:val="clear" w:color="auto" w:fill="FFFFFF"/>
        <w:ind w:firstLine="709"/>
        <w:jc w:val="both"/>
        <w:rPr>
          <w:color w:val="000000"/>
          <w:sz w:val="24"/>
          <w:szCs w:val="24"/>
        </w:rPr>
      </w:pPr>
      <w:r w:rsidRPr="00EF4419">
        <w:rPr>
          <w:color w:val="000000"/>
          <w:sz w:val="24"/>
          <w:szCs w:val="24"/>
        </w:rPr>
        <w:t>5.1. В случае неисполнения или ненадлежащего исполнения Сторонами своих обязательств, предусмотренных настоящим Контрактом, Стороны несут ответственность в соответствии с действующим законодательством Российской Федерации, Постановлением Правительства РФ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(подрядчиком, Поставщиком),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и положениями настоящего Контракта.</w:t>
      </w:r>
    </w:p>
    <w:p w14:paraId="51D30450" w14:textId="77777777" w:rsidR="00EF4419" w:rsidRPr="00EF4419" w:rsidRDefault="00EF4419" w:rsidP="00EF4419">
      <w:pPr>
        <w:shd w:val="clear" w:color="auto" w:fill="FFFFFF"/>
        <w:ind w:firstLine="709"/>
        <w:jc w:val="both"/>
        <w:rPr>
          <w:color w:val="000000"/>
          <w:sz w:val="24"/>
          <w:szCs w:val="24"/>
        </w:rPr>
      </w:pPr>
      <w:r w:rsidRPr="00EF4419">
        <w:rPr>
          <w:color w:val="000000"/>
          <w:sz w:val="24"/>
          <w:szCs w:val="24"/>
        </w:rPr>
        <w:t>5.2. Пеня начисляется за каждый день просрочки исполнения </w:t>
      </w:r>
      <w:r w:rsidRPr="00EF4419">
        <w:rPr>
          <w:b/>
          <w:bCs/>
          <w:color w:val="000000"/>
          <w:sz w:val="24"/>
          <w:szCs w:val="24"/>
          <w:u w:val="single"/>
        </w:rPr>
        <w:t>Заказчиком</w:t>
      </w:r>
      <w:r w:rsidRPr="00EF4419">
        <w:rPr>
          <w:color w:val="000000"/>
          <w:sz w:val="24"/>
          <w:szCs w:val="24"/>
        </w:rPr>
        <w:t>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7595DEF" w14:textId="77777777" w:rsidR="00EF4419" w:rsidRPr="00EF4419" w:rsidRDefault="00EF4419" w:rsidP="00EF4419">
      <w:pPr>
        <w:shd w:val="clear" w:color="auto" w:fill="FFFFFF"/>
        <w:ind w:firstLine="709"/>
        <w:jc w:val="both"/>
        <w:rPr>
          <w:color w:val="000000"/>
          <w:sz w:val="24"/>
          <w:szCs w:val="24"/>
        </w:rPr>
      </w:pPr>
      <w:r w:rsidRPr="00EF4419">
        <w:rPr>
          <w:color w:val="000000"/>
          <w:sz w:val="24"/>
          <w:szCs w:val="24"/>
        </w:rPr>
        <w:t>5.3.  За каждый факт неисполнения </w:t>
      </w:r>
      <w:r w:rsidRPr="00EF4419">
        <w:rPr>
          <w:b/>
          <w:bCs/>
          <w:color w:val="000000"/>
          <w:sz w:val="24"/>
          <w:szCs w:val="24"/>
          <w:u w:val="single"/>
        </w:rPr>
        <w:t>Заказчиком</w:t>
      </w:r>
      <w:r w:rsidRPr="00EF4419">
        <w:rPr>
          <w:color w:val="000000"/>
          <w:sz w:val="24"/>
          <w:szCs w:val="24"/>
        </w:rPr>
        <w:t> обязательств, предусмотренных Контрактом, за исключением просрочки исполнения обязательств, предусмотренных Контрактом, установлен штраф в размере 1000,00 рублей.</w:t>
      </w:r>
    </w:p>
    <w:p w14:paraId="2A7570BE" w14:textId="77777777" w:rsidR="00EF4419" w:rsidRPr="00EF4419" w:rsidRDefault="00EF4419" w:rsidP="00EF4419">
      <w:pPr>
        <w:shd w:val="clear" w:color="auto" w:fill="FFFFFF"/>
        <w:ind w:firstLine="709"/>
        <w:jc w:val="both"/>
        <w:rPr>
          <w:color w:val="000000"/>
          <w:sz w:val="24"/>
          <w:szCs w:val="24"/>
        </w:rPr>
      </w:pPr>
      <w:r w:rsidRPr="00EF4419">
        <w:rPr>
          <w:i/>
          <w:iCs/>
          <w:color w:val="000000"/>
          <w:sz w:val="24"/>
          <w:szCs w:val="24"/>
        </w:rPr>
        <w:t>Размер штрафа установлен в следующем порядке:</w:t>
      </w:r>
    </w:p>
    <w:p w14:paraId="7672F778" w14:textId="77777777" w:rsidR="00EF4419" w:rsidRPr="00EF4419" w:rsidRDefault="00EF4419" w:rsidP="00EF4419">
      <w:pPr>
        <w:shd w:val="clear" w:color="auto" w:fill="FFFFFF"/>
        <w:ind w:firstLine="709"/>
        <w:jc w:val="both"/>
        <w:rPr>
          <w:color w:val="000000"/>
          <w:sz w:val="24"/>
          <w:szCs w:val="24"/>
        </w:rPr>
      </w:pPr>
      <w:r w:rsidRPr="00EF4419">
        <w:rPr>
          <w:color w:val="000000"/>
          <w:sz w:val="24"/>
          <w:szCs w:val="24"/>
        </w:rPr>
        <w:t>- </w:t>
      </w:r>
      <w:r w:rsidRPr="00EF4419">
        <w:rPr>
          <w:i/>
          <w:iCs/>
          <w:color w:val="000000"/>
          <w:sz w:val="24"/>
          <w:szCs w:val="24"/>
        </w:rPr>
        <w:t>1000 рублей, если цена Контракта не превышает 3 млн. рублей (включительно);</w:t>
      </w:r>
    </w:p>
    <w:p w14:paraId="338CBD9E" w14:textId="77777777" w:rsidR="00EF4419" w:rsidRPr="00EF4419" w:rsidRDefault="00EF4419" w:rsidP="00EF4419">
      <w:pPr>
        <w:shd w:val="clear" w:color="auto" w:fill="FFFFFF"/>
        <w:ind w:firstLine="709"/>
        <w:jc w:val="both"/>
        <w:rPr>
          <w:color w:val="000000"/>
          <w:sz w:val="24"/>
          <w:szCs w:val="24"/>
        </w:rPr>
      </w:pPr>
      <w:r w:rsidRPr="00EF4419">
        <w:rPr>
          <w:color w:val="000000"/>
          <w:sz w:val="24"/>
          <w:szCs w:val="24"/>
        </w:rPr>
        <w:t>5.4. Пеня начисляется за каждый день просрочки исполнения </w:t>
      </w:r>
      <w:r w:rsidRPr="00EF4419">
        <w:rPr>
          <w:b/>
          <w:bCs/>
          <w:color w:val="000000"/>
          <w:sz w:val="24"/>
          <w:szCs w:val="24"/>
          <w:u w:val="single"/>
        </w:rPr>
        <w:t>Поставщиком </w:t>
      </w:r>
      <w:r w:rsidRPr="00EF4419">
        <w:rPr>
          <w:color w:val="000000"/>
          <w:sz w:val="24"/>
          <w:szCs w:val="24"/>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953162A" w14:textId="77777777" w:rsidR="00EF4419" w:rsidRPr="00EF4419" w:rsidRDefault="00EF4419" w:rsidP="00EF4419">
      <w:pPr>
        <w:shd w:val="clear" w:color="auto" w:fill="FFFFFF"/>
        <w:ind w:firstLine="709"/>
        <w:jc w:val="both"/>
        <w:rPr>
          <w:color w:val="000000"/>
          <w:sz w:val="24"/>
          <w:szCs w:val="24"/>
        </w:rPr>
      </w:pPr>
      <w:r w:rsidRPr="00EF4419">
        <w:rPr>
          <w:color w:val="000000"/>
          <w:sz w:val="24"/>
          <w:szCs w:val="24"/>
        </w:rPr>
        <w:t>5.5. За каждый факт неисполнения или ненадлежащего исполнения </w:t>
      </w:r>
      <w:r w:rsidRPr="00EF4419">
        <w:rPr>
          <w:b/>
          <w:bCs/>
          <w:color w:val="000000"/>
          <w:sz w:val="24"/>
          <w:szCs w:val="24"/>
          <w:u w:val="single"/>
        </w:rPr>
        <w:t>Поставщиком</w:t>
      </w:r>
      <w:r w:rsidRPr="00EF4419">
        <w:rPr>
          <w:color w:val="000000"/>
          <w:sz w:val="24"/>
          <w:szCs w:val="24"/>
        </w:rPr>
        <w:t>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установлен штраф.</w:t>
      </w:r>
    </w:p>
    <w:p w14:paraId="438612D6" w14:textId="77777777" w:rsidR="00EF4419" w:rsidRPr="00EF4419" w:rsidRDefault="00EF4419" w:rsidP="00EF4419">
      <w:pPr>
        <w:shd w:val="clear" w:color="auto" w:fill="FFFFFF"/>
        <w:ind w:firstLine="709"/>
        <w:jc w:val="both"/>
        <w:rPr>
          <w:color w:val="000000"/>
          <w:sz w:val="24"/>
          <w:szCs w:val="24"/>
        </w:rPr>
      </w:pPr>
      <w:r w:rsidRPr="00EF4419">
        <w:rPr>
          <w:i/>
          <w:iCs/>
          <w:color w:val="000000"/>
          <w:sz w:val="24"/>
          <w:szCs w:val="24"/>
        </w:rPr>
        <w:t>Размер штрафа установлен в следующем порядке:</w:t>
      </w:r>
    </w:p>
    <w:p w14:paraId="098D83D2" w14:textId="77777777" w:rsidR="00EF4419" w:rsidRPr="00EF4419" w:rsidRDefault="00EF4419" w:rsidP="00EF4419">
      <w:pPr>
        <w:shd w:val="clear" w:color="auto" w:fill="FFFFFF"/>
        <w:ind w:firstLine="709"/>
        <w:jc w:val="both"/>
        <w:rPr>
          <w:i/>
          <w:iCs/>
          <w:sz w:val="24"/>
          <w:szCs w:val="24"/>
        </w:rPr>
      </w:pPr>
      <w:r w:rsidRPr="00EF4419">
        <w:rPr>
          <w:i/>
          <w:iCs/>
          <w:color w:val="000000"/>
          <w:sz w:val="24"/>
          <w:szCs w:val="24"/>
        </w:rPr>
        <w:t>- 10%  цены Контракта (этапа) в случае, если цена Контракта (этапа) не превышает 3 млн. рублей.</w:t>
      </w:r>
    </w:p>
    <w:p w14:paraId="1506CE3B" w14:textId="77777777" w:rsidR="00EF4419" w:rsidRPr="00EF4419" w:rsidRDefault="00EF4419" w:rsidP="00EF4419">
      <w:pPr>
        <w:ind w:firstLine="709"/>
        <w:jc w:val="both"/>
        <w:rPr>
          <w:sz w:val="24"/>
          <w:szCs w:val="24"/>
        </w:rPr>
      </w:pPr>
      <w:r w:rsidRPr="00EF4419">
        <w:rPr>
          <w:sz w:val="24"/>
          <w:szCs w:val="24"/>
        </w:rPr>
        <w:t xml:space="preserve">5.6. За каждый факт неисполнения или ненадлежащего исполнения </w:t>
      </w:r>
      <w:r w:rsidRPr="00EF4419">
        <w:rPr>
          <w:b/>
          <w:sz w:val="24"/>
          <w:szCs w:val="24"/>
          <w:u w:val="single"/>
        </w:rPr>
        <w:t>Поставщиком</w:t>
      </w:r>
      <w:r w:rsidRPr="00EF4419">
        <w:rPr>
          <w:sz w:val="24"/>
          <w:szCs w:val="24"/>
        </w:rPr>
        <w:t xml:space="preserve"> обязательств, предусмотренных контрактом, заключенным по результатам определения поставщика (Поставщика, Поставщика) в соответствии с пунктом 1 части 1 статьи 30 Федерального закона «О контрактной системе в сфере </w:t>
      </w:r>
      <w:r w:rsidRPr="00EF4419">
        <w:rPr>
          <w:sz w:val="24"/>
          <w:szCs w:val="24"/>
        </w:rPr>
        <w:lastRenderedPageBreak/>
        <w:t>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установлен штраф в размере _______ рублей.</w:t>
      </w:r>
    </w:p>
    <w:p w14:paraId="41227717" w14:textId="77777777" w:rsidR="00EF4419" w:rsidRPr="00EF4419" w:rsidRDefault="00EF4419" w:rsidP="00EF4419">
      <w:pPr>
        <w:ind w:firstLine="709"/>
        <w:jc w:val="both"/>
        <w:rPr>
          <w:i/>
          <w:sz w:val="24"/>
          <w:szCs w:val="24"/>
        </w:rPr>
      </w:pPr>
      <w:r w:rsidRPr="00EF4419">
        <w:rPr>
          <w:i/>
          <w:sz w:val="24"/>
          <w:szCs w:val="24"/>
        </w:rPr>
        <w:t>Размер штрафа установлен в следующем порядке: 1% цены контракта (этапа), но не более 5 тысяч рублей и не менее 1 тысячи рублей.</w:t>
      </w:r>
    </w:p>
    <w:p w14:paraId="623F7609" w14:textId="77777777" w:rsidR="00EF4419" w:rsidRPr="00EF4419" w:rsidRDefault="00EF4419" w:rsidP="00EF4419">
      <w:pPr>
        <w:shd w:val="clear" w:color="auto" w:fill="FFFFFF"/>
        <w:ind w:firstLine="709"/>
        <w:jc w:val="both"/>
        <w:rPr>
          <w:color w:val="000000"/>
          <w:sz w:val="24"/>
          <w:szCs w:val="24"/>
        </w:rPr>
      </w:pPr>
      <w:r w:rsidRPr="00EF4419">
        <w:rPr>
          <w:color w:val="000000"/>
          <w:sz w:val="24"/>
          <w:szCs w:val="24"/>
        </w:rPr>
        <w:t>5.7. За каждый факт неисполнения или ненадлежащего исполнения </w:t>
      </w:r>
      <w:r w:rsidRPr="00EF4419">
        <w:rPr>
          <w:b/>
          <w:bCs/>
          <w:color w:val="000000"/>
          <w:sz w:val="24"/>
          <w:szCs w:val="24"/>
          <w:u w:val="single"/>
        </w:rPr>
        <w:t>Поставщиком </w:t>
      </w:r>
      <w:r w:rsidRPr="00EF4419">
        <w:rPr>
          <w:color w:val="000000"/>
          <w:sz w:val="24"/>
          <w:szCs w:val="24"/>
        </w:rPr>
        <w:t>обязательства, предусмотренного Контрактом, которое не имеет стоимостного выражения, (при наличии в Контракте таких обязательств) установлен штраф в размере 1000,00 рублей.</w:t>
      </w:r>
    </w:p>
    <w:p w14:paraId="37A01874" w14:textId="77777777" w:rsidR="00EF4419" w:rsidRPr="00EF4419" w:rsidRDefault="00EF4419" w:rsidP="00EF4419">
      <w:pPr>
        <w:shd w:val="clear" w:color="auto" w:fill="FFFFFF"/>
        <w:ind w:firstLine="709"/>
        <w:jc w:val="both"/>
        <w:rPr>
          <w:color w:val="000000"/>
          <w:sz w:val="24"/>
          <w:szCs w:val="24"/>
        </w:rPr>
      </w:pPr>
      <w:r w:rsidRPr="00EF4419">
        <w:rPr>
          <w:i/>
          <w:iCs/>
          <w:color w:val="000000"/>
          <w:sz w:val="24"/>
          <w:szCs w:val="24"/>
        </w:rPr>
        <w:t>Размер штрафа установлен в следующем порядке:</w:t>
      </w:r>
    </w:p>
    <w:p w14:paraId="13D6E42C" w14:textId="77777777" w:rsidR="00EF4419" w:rsidRPr="00EF4419" w:rsidRDefault="00EF4419" w:rsidP="00EF4419">
      <w:pPr>
        <w:shd w:val="clear" w:color="auto" w:fill="FFFFFF"/>
        <w:ind w:firstLine="709"/>
        <w:jc w:val="both"/>
        <w:rPr>
          <w:color w:val="000000"/>
          <w:sz w:val="24"/>
          <w:szCs w:val="24"/>
        </w:rPr>
      </w:pPr>
      <w:r w:rsidRPr="00EF4419">
        <w:rPr>
          <w:i/>
          <w:iCs/>
          <w:color w:val="000000"/>
          <w:sz w:val="24"/>
          <w:szCs w:val="24"/>
        </w:rPr>
        <w:t>-  1000 рублей, если цена Контракта не превышает 3 млн. рублей;</w:t>
      </w:r>
    </w:p>
    <w:p w14:paraId="35FC3125" w14:textId="77777777" w:rsidR="00EF4419" w:rsidRPr="00EF4419" w:rsidRDefault="00EF4419" w:rsidP="00EF4419">
      <w:pPr>
        <w:shd w:val="clear" w:color="auto" w:fill="FFFFFF"/>
        <w:ind w:firstLine="709"/>
        <w:jc w:val="both"/>
        <w:rPr>
          <w:color w:val="000000"/>
          <w:sz w:val="24"/>
          <w:szCs w:val="24"/>
        </w:rPr>
      </w:pPr>
      <w:r w:rsidRPr="00EF4419">
        <w:rPr>
          <w:color w:val="000000"/>
          <w:sz w:val="24"/>
          <w:szCs w:val="24"/>
        </w:rPr>
        <w:t>5.8. В случае неисполнения или ненадлежащего исполнения Поставщиком условий настоящего Контракта, оплата настоящего Контракта будет осуществляться путем выплаты Поставщику суммы, предусмотренной настоящим Контрактом, уменьшенной на сумму неустойки (пеней, штрафов).</w:t>
      </w:r>
    </w:p>
    <w:p w14:paraId="26F62505" w14:textId="77777777" w:rsidR="00EF4419" w:rsidRPr="00EF4419" w:rsidRDefault="00EF4419" w:rsidP="00EF4419">
      <w:pPr>
        <w:shd w:val="clear" w:color="auto" w:fill="FFFFFF"/>
        <w:ind w:firstLine="709"/>
        <w:jc w:val="both"/>
        <w:rPr>
          <w:color w:val="000000"/>
          <w:sz w:val="24"/>
          <w:szCs w:val="24"/>
        </w:rPr>
      </w:pPr>
      <w:r w:rsidRPr="00EF4419">
        <w:rPr>
          <w:color w:val="000000"/>
          <w:sz w:val="24"/>
          <w:szCs w:val="24"/>
        </w:rPr>
        <w:t>5.9. Под ненадлежащим исполнением Поставщиком обязательств понимается поставка Товара, не соответствующая требованиям к срокам, условиям, качеству, объему, установленным настоящим Контрактом.</w:t>
      </w:r>
    </w:p>
    <w:p w14:paraId="4BF6FCB8" w14:textId="77777777" w:rsidR="00EF4419" w:rsidRPr="00EF4419" w:rsidRDefault="00EF4419" w:rsidP="00EF4419">
      <w:pPr>
        <w:shd w:val="clear" w:color="auto" w:fill="FFFFFF"/>
        <w:ind w:firstLine="709"/>
        <w:jc w:val="both"/>
        <w:rPr>
          <w:color w:val="000000"/>
          <w:sz w:val="24"/>
          <w:szCs w:val="24"/>
        </w:rPr>
      </w:pPr>
      <w:r w:rsidRPr="00EF4419">
        <w:rPr>
          <w:color w:val="000000"/>
          <w:sz w:val="24"/>
          <w:szCs w:val="24"/>
        </w:rPr>
        <w:t>5.10. В случае просрочки исполнения Поставщиком обязательств, предусмотренных настоящим Контрактом, а также в иных случаях неисполнения или ненадлежащего исполнения Поставщиком таких обязательств, Заказчик обязан направить Поставщику требование об уплате неустоек (штрафов, пеней).</w:t>
      </w:r>
    </w:p>
    <w:p w14:paraId="5D49F8C2" w14:textId="77777777" w:rsidR="00EF4419" w:rsidRPr="00EF4419" w:rsidRDefault="00EF4419" w:rsidP="00EF4419">
      <w:pPr>
        <w:shd w:val="clear" w:color="auto" w:fill="FFFFFF"/>
        <w:ind w:firstLine="709"/>
        <w:jc w:val="both"/>
        <w:rPr>
          <w:color w:val="000000"/>
          <w:sz w:val="24"/>
          <w:szCs w:val="24"/>
        </w:rPr>
      </w:pPr>
      <w:r w:rsidRPr="00EF4419">
        <w:rPr>
          <w:color w:val="000000"/>
          <w:sz w:val="24"/>
          <w:szCs w:val="24"/>
        </w:rPr>
        <w:t>5.11. В случае неисполнения или ненадлежащего исполнения обязательств по Контракту, уплата Поставщиком пени и/или штрафа не освобождает его от исполнения обязательств по Контракту.</w:t>
      </w:r>
    </w:p>
    <w:p w14:paraId="79D9031D" w14:textId="77777777" w:rsidR="00EF4419" w:rsidRPr="00EF4419" w:rsidRDefault="00EF4419" w:rsidP="00EF4419">
      <w:pPr>
        <w:shd w:val="clear" w:color="auto" w:fill="FFFFFF"/>
        <w:ind w:firstLine="709"/>
        <w:jc w:val="both"/>
        <w:rPr>
          <w:color w:val="000000"/>
          <w:sz w:val="24"/>
          <w:szCs w:val="24"/>
        </w:rPr>
      </w:pPr>
      <w:r w:rsidRPr="00EF4419">
        <w:rPr>
          <w:color w:val="000000"/>
          <w:sz w:val="24"/>
          <w:szCs w:val="24"/>
        </w:rPr>
        <w:t>5.12. Отсрочка уплаты и (или) списание неустоек (штрафов, пеней) предоставляется при завершении в полном объеме исполнения Поставщиком всех обязательств, предусмотренных Контрактом, за исключением гарантийных обязательств.</w:t>
      </w:r>
    </w:p>
    <w:p w14:paraId="15596B2B" w14:textId="77777777" w:rsidR="00EF4419" w:rsidRPr="00EF4419" w:rsidRDefault="00EF4419" w:rsidP="00EF4419">
      <w:pPr>
        <w:autoSpaceDE w:val="0"/>
        <w:autoSpaceDN w:val="0"/>
        <w:adjustRightInd w:val="0"/>
        <w:ind w:firstLine="709"/>
        <w:jc w:val="both"/>
        <w:rPr>
          <w:sz w:val="24"/>
          <w:szCs w:val="24"/>
        </w:rPr>
      </w:pPr>
      <w:r w:rsidRPr="00EF4419">
        <w:rPr>
          <w:sz w:val="24"/>
          <w:szCs w:val="24"/>
        </w:rPr>
        <w:t>5.13. Заказчик вправе в одностороннем порядке отказаться от исполнения Контракта в случае, если Поставщик не исполнил или исполнил ненадлежащим образом взятые на себя обязательства согласно Технического задания (Приложение № 1), в том числе допустил несогласованные с Заказчиком отступления от условий Контракта, не устранил в предусмотренные сроки, установленные Заказчиком недостатки.</w:t>
      </w:r>
    </w:p>
    <w:p w14:paraId="22711F5F" w14:textId="77777777" w:rsidR="00EF4419" w:rsidRPr="00EF4419" w:rsidRDefault="00EF4419" w:rsidP="00EF4419">
      <w:pPr>
        <w:autoSpaceDE w:val="0"/>
        <w:autoSpaceDN w:val="0"/>
        <w:adjustRightInd w:val="0"/>
        <w:ind w:firstLine="709"/>
        <w:jc w:val="both"/>
        <w:rPr>
          <w:color w:val="000000"/>
          <w:sz w:val="24"/>
          <w:szCs w:val="24"/>
        </w:rPr>
      </w:pPr>
      <w:r w:rsidRPr="00EF4419">
        <w:rPr>
          <w:sz w:val="24"/>
          <w:szCs w:val="24"/>
        </w:rPr>
        <w:t>5.14. Заказчик вправе в одностороннем порядке отказаться от исполнения Контракта в случае нарушения Поставщиком срока поставки Товара более чем на 10 календарных дней, а также в случае неоднократного (два и более раза) неисполнения или ненадлежащего исполнения Поставщиком обязательств по Контракту.</w:t>
      </w:r>
    </w:p>
    <w:p w14:paraId="68CD55AD" w14:textId="77777777" w:rsidR="00EF4419" w:rsidRPr="00EF4419" w:rsidRDefault="00EF4419" w:rsidP="00EF4419">
      <w:pPr>
        <w:autoSpaceDE w:val="0"/>
        <w:autoSpaceDN w:val="0"/>
        <w:adjustRightInd w:val="0"/>
        <w:jc w:val="both"/>
        <w:rPr>
          <w:sz w:val="24"/>
          <w:szCs w:val="24"/>
        </w:rPr>
      </w:pPr>
    </w:p>
    <w:p w14:paraId="285CC9B5" w14:textId="77777777" w:rsidR="00EF4419" w:rsidRPr="00EF4419" w:rsidRDefault="00EF4419" w:rsidP="00EF4419">
      <w:pPr>
        <w:autoSpaceDE w:val="0"/>
        <w:autoSpaceDN w:val="0"/>
        <w:adjustRightInd w:val="0"/>
        <w:ind w:left="720"/>
        <w:jc w:val="center"/>
        <w:rPr>
          <w:b/>
          <w:sz w:val="24"/>
          <w:szCs w:val="24"/>
        </w:rPr>
      </w:pPr>
      <w:r w:rsidRPr="00EF4419">
        <w:rPr>
          <w:b/>
          <w:sz w:val="24"/>
          <w:szCs w:val="24"/>
        </w:rPr>
        <w:t>6. СРОК ДЕЙСТВИЯ КОНТРАКТА</w:t>
      </w:r>
    </w:p>
    <w:p w14:paraId="0AB2E1E6" w14:textId="77777777" w:rsidR="00EF4419" w:rsidRPr="00EF4419" w:rsidRDefault="00EF4419" w:rsidP="00EF4419">
      <w:pPr>
        <w:autoSpaceDE w:val="0"/>
        <w:autoSpaceDN w:val="0"/>
        <w:adjustRightInd w:val="0"/>
        <w:ind w:firstLine="709"/>
        <w:jc w:val="both"/>
        <w:rPr>
          <w:sz w:val="24"/>
          <w:szCs w:val="24"/>
        </w:rPr>
      </w:pPr>
      <w:r w:rsidRPr="00EF4419">
        <w:rPr>
          <w:sz w:val="24"/>
          <w:szCs w:val="24"/>
        </w:rPr>
        <w:t>6.1. Настоящий Контракт вступает в силу с момента его заключения и действует до 31.12.2026.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0B90F06D" w14:textId="77777777" w:rsidR="00EF4419" w:rsidRPr="00EF4419" w:rsidRDefault="00EF4419" w:rsidP="00EF4419">
      <w:pPr>
        <w:autoSpaceDE w:val="0"/>
        <w:autoSpaceDN w:val="0"/>
        <w:adjustRightInd w:val="0"/>
        <w:ind w:firstLine="709"/>
        <w:jc w:val="both"/>
        <w:rPr>
          <w:sz w:val="24"/>
          <w:szCs w:val="24"/>
        </w:rPr>
      </w:pPr>
      <w:r w:rsidRPr="00EF4419">
        <w:rPr>
          <w:sz w:val="24"/>
          <w:szCs w:val="24"/>
        </w:rPr>
        <w:t>6.2. Контракт может быть расторгнут досрочно:</w:t>
      </w:r>
    </w:p>
    <w:p w14:paraId="52643E18" w14:textId="77777777" w:rsidR="00EF4419" w:rsidRPr="00EF4419" w:rsidRDefault="00EF4419" w:rsidP="00EF4419">
      <w:pPr>
        <w:tabs>
          <w:tab w:val="left" w:pos="709"/>
        </w:tabs>
        <w:autoSpaceDE w:val="0"/>
        <w:autoSpaceDN w:val="0"/>
        <w:adjustRightInd w:val="0"/>
        <w:jc w:val="both"/>
        <w:rPr>
          <w:sz w:val="24"/>
          <w:szCs w:val="24"/>
        </w:rPr>
      </w:pPr>
      <w:r w:rsidRPr="00EF4419">
        <w:rPr>
          <w:sz w:val="24"/>
          <w:szCs w:val="24"/>
        </w:rPr>
        <w:t>- по соглашению сторон.</w:t>
      </w:r>
    </w:p>
    <w:p w14:paraId="6AAEF6E8" w14:textId="77777777" w:rsidR="00EF4419" w:rsidRPr="00EF4419" w:rsidRDefault="00EF4419" w:rsidP="00EF4419">
      <w:pPr>
        <w:tabs>
          <w:tab w:val="left" w:pos="709"/>
        </w:tabs>
        <w:autoSpaceDE w:val="0"/>
        <w:autoSpaceDN w:val="0"/>
        <w:adjustRightInd w:val="0"/>
        <w:jc w:val="both"/>
        <w:rPr>
          <w:sz w:val="24"/>
          <w:szCs w:val="24"/>
        </w:rPr>
      </w:pPr>
      <w:r w:rsidRPr="00EF4419">
        <w:rPr>
          <w:sz w:val="24"/>
          <w:szCs w:val="24"/>
        </w:rPr>
        <w:t xml:space="preserve">- в одностороннем порядке, в соответствии с законодательством Российской Федерации. </w:t>
      </w:r>
    </w:p>
    <w:p w14:paraId="55431A77" w14:textId="77777777" w:rsidR="00EF4419" w:rsidRPr="00EF4419" w:rsidRDefault="00EF4419" w:rsidP="00EF4419">
      <w:pPr>
        <w:tabs>
          <w:tab w:val="left" w:pos="709"/>
        </w:tabs>
        <w:autoSpaceDE w:val="0"/>
        <w:autoSpaceDN w:val="0"/>
        <w:adjustRightInd w:val="0"/>
        <w:jc w:val="both"/>
        <w:rPr>
          <w:sz w:val="24"/>
          <w:szCs w:val="24"/>
        </w:rPr>
      </w:pPr>
    </w:p>
    <w:p w14:paraId="0A5B2E8F" w14:textId="77777777" w:rsidR="00EF4419" w:rsidRPr="00EF4419" w:rsidRDefault="00EF4419" w:rsidP="00EF4419">
      <w:pPr>
        <w:tabs>
          <w:tab w:val="left" w:pos="709"/>
        </w:tabs>
        <w:autoSpaceDE w:val="0"/>
        <w:autoSpaceDN w:val="0"/>
        <w:adjustRightInd w:val="0"/>
        <w:jc w:val="center"/>
        <w:rPr>
          <w:b/>
          <w:sz w:val="24"/>
          <w:szCs w:val="24"/>
        </w:rPr>
      </w:pPr>
      <w:r w:rsidRPr="00EF4419">
        <w:rPr>
          <w:b/>
          <w:sz w:val="24"/>
          <w:szCs w:val="24"/>
        </w:rPr>
        <w:t>7. ОБСТОЯТЕЛЬСТВА НЕПРЕОДОЛИМОЙ СИЛЫ</w:t>
      </w:r>
    </w:p>
    <w:p w14:paraId="6715E9EE" w14:textId="77777777" w:rsidR="00EF4419" w:rsidRPr="00EF4419" w:rsidRDefault="00EF4419" w:rsidP="00EF4419">
      <w:pPr>
        <w:shd w:val="clear" w:color="auto" w:fill="FFFFFF"/>
        <w:suppressAutoHyphens/>
        <w:ind w:right="96" w:firstLine="709"/>
        <w:jc w:val="both"/>
        <w:rPr>
          <w:sz w:val="24"/>
          <w:szCs w:val="24"/>
        </w:rPr>
      </w:pPr>
      <w:r w:rsidRPr="00EF4419">
        <w:rPr>
          <w:sz w:val="24"/>
          <w:szCs w:val="24"/>
        </w:rPr>
        <w:lastRenderedPageBreak/>
        <w:t>7.1.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(форс-мажор), если эти обстоятельства возникли после подписания Контракта против воли Сторон и непосредственно повлияли на исполнение Сторонами своих обязательств, сделав их исполнение невозможным, срок выполнения обязательств по Контракту приостанавливается на период действия этих обстоятельств.</w:t>
      </w:r>
    </w:p>
    <w:p w14:paraId="4EBC4253" w14:textId="77777777" w:rsidR="00EF4419" w:rsidRPr="00EF4419" w:rsidRDefault="00EF4419" w:rsidP="00EF4419">
      <w:pPr>
        <w:shd w:val="clear" w:color="auto" w:fill="FFFFFF"/>
        <w:suppressAutoHyphens/>
        <w:ind w:right="96" w:firstLine="709"/>
        <w:jc w:val="both"/>
        <w:rPr>
          <w:sz w:val="24"/>
          <w:szCs w:val="24"/>
        </w:rPr>
      </w:pPr>
      <w:r w:rsidRPr="00EF4419">
        <w:rPr>
          <w:sz w:val="24"/>
          <w:szCs w:val="24"/>
        </w:rPr>
        <w:t>7.2. При невозможности выполнения Контракта по основаниям пункта 7.1. Сторона, ссылающаяся на обстоятельства форс-мажор, должна письменно уведомить другую сторону по Контракту и представить документы соответствующего правомочного органа, подтверждающие наступление таких обстоятельств.</w:t>
      </w:r>
    </w:p>
    <w:p w14:paraId="27495574" w14:textId="77777777" w:rsidR="00EF4419" w:rsidRPr="00EF4419" w:rsidRDefault="00EF4419" w:rsidP="00EF4419">
      <w:pPr>
        <w:shd w:val="clear" w:color="auto" w:fill="FFFFFF"/>
        <w:suppressAutoHyphens/>
        <w:ind w:right="96" w:firstLine="709"/>
        <w:jc w:val="both"/>
        <w:rPr>
          <w:sz w:val="24"/>
          <w:szCs w:val="24"/>
        </w:rPr>
      </w:pPr>
      <w:r w:rsidRPr="00EF4419">
        <w:rPr>
          <w:sz w:val="24"/>
          <w:szCs w:val="24"/>
        </w:rPr>
        <w:t>7.3. Обязанность доказать наличие обстоятельств форс-мажор и их влияние на исполнение Контракта лежит на Стороне, ссылающейся на такие обстоятельства в связи с невыполнением своих обязательств.</w:t>
      </w:r>
    </w:p>
    <w:p w14:paraId="435FFAD0" w14:textId="77777777" w:rsidR="00EF4419" w:rsidRPr="00EF4419" w:rsidRDefault="00EF4419" w:rsidP="00EF4419">
      <w:pPr>
        <w:shd w:val="clear" w:color="auto" w:fill="FFFFFF"/>
        <w:suppressAutoHyphens/>
        <w:ind w:right="96"/>
        <w:jc w:val="both"/>
        <w:rPr>
          <w:sz w:val="24"/>
          <w:szCs w:val="24"/>
        </w:rPr>
      </w:pPr>
    </w:p>
    <w:p w14:paraId="5425D5D4" w14:textId="77777777" w:rsidR="00EF4419" w:rsidRPr="00EF4419" w:rsidRDefault="00EF4419" w:rsidP="00EF4419">
      <w:pPr>
        <w:tabs>
          <w:tab w:val="left" w:pos="709"/>
        </w:tabs>
        <w:autoSpaceDE w:val="0"/>
        <w:autoSpaceDN w:val="0"/>
        <w:adjustRightInd w:val="0"/>
        <w:ind w:left="720"/>
        <w:jc w:val="center"/>
        <w:rPr>
          <w:b/>
          <w:sz w:val="24"/>
          <w:szCs w:val="24"/>
        </w:rPr>
      </w:pPr>
      <w:r w:rsidRPr="00EF4419">
        <w:rPr>
          <w:b/>
          <w:sz w:val="24"/>
          <w:szCs w:val="24"/>
        </w:rPr>
        <w:t>8. РАЗРЕШЕНИЕ СПОРОВ</w:t>
      </w:r>
    </w:p>
    <w:p w14:paraId="4A88FECE" w14:textId="77777777" w:rsidR="00EF4419" w:rsidRPr="00EF4419" w:rsidRDefault="00EF4419" w:rsidP="00EF4419">
      <w:pPr>
        <w:ind w:firstLine="709"/>
        <w:jc w:val="both"/>
        <w:rPr>
          <w:sz w:val="24"/>
          <w:szCs w:val="24"/>
        </w:rPr>
      </w:pPr>
      <w:r w:rsidRPr="00EF4419">
        <w:rPr>
          <w:sz w:val="24"/>
          <w:szCs w:val="24"/>
        </w:rPr>
        <w:t>8.1. Все споры и разногласия, возникающие в связи с Контрактом, а также из него вытекающие, будут разрешаться Сторонами путем переговоров, а также в претензионном порядке.</w:t>
      </w:r>
    </w:p>
    <w:p w14:paraId="04A4080C" w14:textId="77777777" w:rsidR="00EF4419" w:rsidRPr="00EF4419" w:rsidRDefault="00EF4419" w:rsidP="00EF4419">
      <w:pPr>
        <w:widowControl w:val="0"/>
        <w:autoSpaceDE w:val="0"/>
        <w:autoSpaceDN w:val="0"/>
        <w:adjustRightInd w:val="0"/>
        <w:ind w:firstLine="709"/>
        <w:jc w:val="both"/>
        <w:rPr>
          <w:sz w:val="24"/>
          <w:szCs w:val="24"/>
        </w:rPr>
      </w:pPr>
      <w:r w:rsidRPr="00EF4419">
        <w:rPr>
          <w:sz w:val="24"/>
          <w:szCs w:val="24"/>
        </w:rPr>
        <w:t>8.2. Претензия оформляется в письменной форме и направляется той Стороне,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3D5545B" w14:textId="77777777" w:rsidR="00EF4419" w:rsidRPr="00EF4419" w:rsidRDefault="00EF4419" w:rsidP="00EF4419">
      <w:pPr>
        <w:widowControl w:val="0"/>
        <w:autoSpaceDE w:val="0"/>
        <w:autoSpaceDN w:val="0"/>
        <w:adjustRightInd w:val="0"/>
        <w:ind w:firstLine="709"/>
        <w:jc w:val="both"/>
        <w:rPr>
          <w:sz w:val="24"/>
          <w:szCs w:val="24"/>
        </w:rPr>
      </w:pPr>
      <w:r w:rsidRPr="00EF4419">
        <w:rPr>
          <w:sz w:val="24"/>
          <w:szCs w:val="24"/>
        </w:rPr>
        <w:t>8.3. Срок рассмотрения писем, уведомлений или претензий не может превышать 5 (пяти) рабочих дней с момента их получения.</w:t>
      </w:r>
    </w:p>
    <w:p w14:paraId="4A11F00A" w14:textId="77777777" w:rsidR="00EF4419" w:rsidRPr="00EF4419" w:rsidRDefault="00EF4419" w:rsidP="00EF4419">
      <w:pPr>
        <w:ind w:firstLine="709"/>
        <w:jc w:val="both"/>
        <w:rPr>
          <w:sz w:val="24"/>
          <w:szCs w:val="24"/>
        </w:rPr>
      </w:pPr>
      <w:r w:rsidRPr="00EF4419">
        <w:rPr>
          <w:sz w:val="24"/>
          <w:szCs w:val="24"/>
        </w:rPr>
        <w:t>8.4. Если договоренности не достигнуты, спор подлежит рассмотрению в Арбитражном суде Санкт-Петербурга и Ленинградской области в порядке, установленном действующим законодательством РФ.</w:t>
      </w:r>
    </w:p>
    <w:p w14:paraId="2D328654" w14:textId="77777777" w:rsidR="00EF4419" w:rsidRPr="00EF4419" w:rsidRDefault="00EF4419" w:rsidP="00EF4419">
      <w:pPr>
        <w:ind w:firstLine="709"/>
        <w:jc w:val="both"/>
        <w:rPr>
          <w:sz w:val="24"/>
          <w:szCs w:val="24"/>
        </w:rPr>
      </w:pPr>
    </w:p>
    <w:p w14:paraId="0657FE10" w14:textId="77777777" w:rsidR="00EF4419" w:rsidRPr="00EF4419" w:rsidRDefault="00EF4419" w:rsidP="00EF4419">
      <w:pPr>
        <w:autoSpaceDE w:val="0"/>
        <w:autoSpaceDN w:val="0"/>
        <w:adjustRightInd w:val="0"/>
        <w:ind w:left="720"/>
        <w:jc w:val="center"/>
        <w:rPr>
          <w:b/>
          <w:sz w:val="24"/>
          <w:szCs w:val="24"/>
        </w:rPr>
      </w:pPr>
      <w:r w:rsidRPr="00EF4419">
        <w:rPr>
          <w:b/>
          <w:sz w:val="24"/>
          <w:szCs w:val="24"/>
        </w:rPr>
        <w:t>9. ЗАКЛЮЧИТЕЛЬНЫЕ ПОЛОЖЕНИЯ</w:t>
      </w:r>
    </w:p>
    <w:p w14:paraId="78BA7277" w14:textId="77777777" w:rsidR="00EF4419" w:rsidRPr="00EF4419" w:rsidRDefault="00EF4419" w:rsidP="00EF4419">
      <w:pPr>
        <w:tabs>
          <w:tab w:val="left" w:pos="0"/>
        </w:tabs>
        <w:autoSpaceDE w:val="0"/>
        <w:autoSpaceDN w:val="0"/>
        <w:adjustRightInd w:val="0"/>
        <w:ind w:firstLine="709"/>
        <w:jc w:val="both"/>
        <w:rPr>
          <w:sz w:val="24"/>
          <w:szCs w:val="24"/>
        </w:rPr>
      </w:pPr>
      <w:r w:rsidRPr="00EF4419">
        <w:rPr>
          <w:sz w:val="24"/>
          <w:szCs w:val="24"/>
        </w:rPr>
        <w:t>9.1. В случаях, не предусмотренных настоящим Контрактом, стороны руководствуются действующим законодательством Российской Федерации.</w:t>
      </w:r>
    </w:p>
    <w:p w14:paraId="23C64A73" w14:textId="77777777" w:rsidR="00EF4419" w:rsidRPr="00EF4419" w:rsidRDefault="00EF4419" w:rsidP="00EF4419">
      <w:pPr>
        <w:tabs>
          <w:tab w:val="left" w:pos="0"/>
        </w:tabs>
        <w:autoSpaceDE w:val="0"/>
        <w:autoSpaceDN w:val="0"/>
        <w:adjustRightInd w:val="0"/>
        <w:ind w:firstLine="709"/>
        <w:jc w:val="both"/>
        <w:rPr>
          <w:sz w:val="24"/>
          <w:szCs w:val="24"/>
        </w:rPr>
      </w:pPr>
      <w:r w:rsidRPr="00EF4419">
        <w:rPr>
          <w:sz w:val="24"/>
          <w:szCs w:val="24"/>
        </w:rPr>
        <w:t>9.2. Любые изменения и дополнения к настоящему Контракту действительны при условии, если они совершены в письменной форме и подписаны Сторонами.</w:t>
      </w:r>
    </w:p>
    <w:p w14:paraId="0922E424" w14:textId="77777777" w:rsidR="00EF4419" w:rsidRPr="00EF4419" w:rsidRDefault="00EF4419" w:rsidP="00EF4419">
      <w:pPr>
        <w:tabs>
          <w:tab w:val="left" w:pos="993"/>
        </w:tabs>
        <w:autoSpaceDE w:val="0"/>
        <w:autoSpaceDN w:val="0"/>
        <w:adjustRightInd w:val="0"/>
        <w:ind w:firstLine="709"/>
        <w:jc w:val="both"/>
        <w:rPr>
          <w:sz w:val="24"/>
          <w:szCs w:val="24"/>
        </w:rPr>
      </w:pPr>
      <w:r w:rsidRPr="00EF4419">
        <w:rPr>
          <w:sz w:val="24"/>
          <w:szCs w:val="24"/>
        </w:rPr>
        <w:t>9.3. Стороны обязуются соблюдать конфиденциальность информации, вытекающей из Контракта.</w:t>
      </w:r>
    </w:p>
    <w:p w14:paraId="1A96DBB3" w14:textId="77777777" w:rsidR="00EF4419" w:rsidRPr="00EF4419" w:rsidRDefault="00EF4419" w:rsidP="00EF4419">
      <w:pPr>
        <w:tabs>
          <w:tab w:val="left" w:pos="993"/>
        </w:tabs>
        <w:autoSpaceDE w:val="0"/>
        <w:autoSpaceDN w:val="0"/>
        <w:adjustRightInd w:val="0"/>
        <w:ind w:firstLine="709"/>
        <w:jc w:val="both"/>
        <w:rPr>
          <w:sz w:val="24"/>
          <w:szCs w:val="24"/>
        </w:rPr>
      </w:pPr>
      <w:r w:rsidRPr="00EF4419">
        <w:rPr>
          <w:sz w:val="24"/>
          <w:szCs w:val="24"/>
        </w:rPr>
        <w:t>9.4. Все уведомления и сообщения должны направляться в письменной форме. Сообщения будут считаться направленными надлежащим образом, если они посланы заказным письмом или доставлены лично по адресам Сторон.</w:t>
      </w:r>
    </w:p>
    <w:p w14:paraId="2877125C" w14:textId="77777777" w:rsidR="00EF4419" w:rsidRPr="00EF4419" w:rsidRDefault="00EF4419" w:rsidP="00EF4419">
      <w:pPr>
        <w:tabs>
          <w:tab w:val="left" w:pos="993"/>
        </w:tabs>
        <w:autoSpaceDE w:val="0"/>
        <w:autoSpaceDN w:val="0"/>
        <w:adjustRightInd w:val="0"/>
        <w:ind w:firstLine="709"/>
        <w:jc w:val="both"/>
        <w:rPr>
          <w:sz w:val="24"/>
          <w:szCs w:val="24"/>
        </w:rPr>
      </w:pPr>
      <w:r w:rsidRPr="00EF4419">
        <w:rPr>
          <w:sz w:val="24"/>
          <w:szCs w:val="24"/>
        </w:rPr>
        <w:t>9.5. Вся переписка между Сторонами ведется по адресам, указанным в настоящем Контракте.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7B080CF7" w14:textId="77777777" w:rsidR="00EF4419" w:rsidRPr="00EF4419" w:rsidRDefault="00EF4419" w:rsidP="00EF4419">
      <w:pPr>
        <w:tabs>
          <w:tab w:val="left" w:pos="993"/>
        </w:tabs>
        <w:autoSpaceDE w:val="0"/>
        <w:autoSpaceDN w:val="0"/>
        <w:adjustRightInd w:val="0"/>
        <w:ind w:firstLine="709"/>
        <w:jc w:val="both"/>
        <w:rPr>
          <w:sz w:val="24"/>
          <w:szCs w:val="24"/>
        </w:rPr>
      </w:pPr>
      <w:r w:rsidRPr="00EF4419">
        <w:rPr>
          <w:sz w:val="24"/>
          <w:szCs w:val="24"/>
        </w:rPr>
        <w:t>9.6. Прекращение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14:paraId="7EE64CBF" w14:textId="77777777" w:rsidR="00EF4419" w:rsidRPr="00EF4419" w:rsidRDefault="00EF4419" w:rsidP="00EF4419">
      <w:pPr>
        <w:ind w:firstLine="709"/>
        <w:jc w:val="both"/>
        <w:rPr>
          <w:sz w:val="24"/>
          <w:szCs w:val="24"/>
        </w:rPr>
      </w:pPr>
      <w:r w:rsidRPr="00EF4419">
        <w:rPr>
          <w:sz w:val="24"/>
          <w:szCs w:val="24"/>
        </w:rPr>
        <w:t>9.7. Все приложения к настоящему контракту являются неотъемлемой его частью:</w:t>
      </w:r>
    </w:p>
    <w:p w14:paraId="641B46AD" w14:textId="77777777" w:rsidR="00EF4419" w:rsidRPr="00EF4419" w:rsidRDefault="00EF4419" w:rsidP="00EF4419">
      <w:pPr>
        <w:rPr>
          <w:sz w:val="24"/>
          <w:szCs w:val="24"/>
        </w:rPr>
      </w:pPr>
      <w:r w:rsidRPr="00EF4419">
        <w:rPr>
          <w:sz w:val="24"/>
          <w:szCs w:val="24"/>
        </w:rPr>
        <w:t>1) Приложение №1 - Техническое задание;</w:t>
      </w:r>
    </w:p>
    <w:p w14:paraId="05734E77" w14:textId="77777777" w:rsidR="00EF4419" w:rsidRPr="00EF4419" w:rsidRDefault="00EF4419" w:rsidP="00EF4419">
      <w:pPr>
        <w:rPr>
          <w:sz w:val="24"/>
          <w:szCs w:val="24"/>
        </w:rPr>
      </w:pPr>
    </w:p>
    <w:p w14:paraId="3395E91F" w14:textId="77777777" w:rsidR="00EF4419" w:rsidRPr="00EF4419" w:rsidRDefault="00EF4419" w:rsidP="00EF4419">
      <w:pPr>
        <w:tabs>
          <w:tab w:val="left" w:pos="4481"/>
        </w:tabs>
        <w:jc w:val="center"/>
        <w:rPr>
          <w:b/>
          <w:bCs/>
          <w:iCs/>
          <w:sz w:val="24"/>
          <w:szCs w:val="24"/>
        </w:rPr>
      </w:pPr>
      <w:r w:rsidRPr="00EF4419">
        <w:rPr>
          <w:b/>
          <w:bCs/>
          <w:iCs/>
          <w:sz w:val="24"/>
          <w:szCs w:val="24"/>
        </w:rPr>
        <w:lastRenderedPageBreak/>
        <w:t>10. АДРЕСА И РЕКВИЗИТЫ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614"/>
        <w:gridCol w:w="4708"/>
      </w:tblGrid>
      <w:tr w:rsidR="00EF4419" w:rsidRPr="00EF4419" w14:paraId="43B68952" w14:textId="77777777">
        <w:tc>
          <w:tcPr>
            <w:tcW w:w="2475" w:type="pct"/>
            <w:tcBorders>
              <w:top w:val="single" w:sz="2" w:space="0" w:color="auto"/>
              <w:left w:val="single" w:sz="2" w:space="0" w:color="auto"/>
              <w:bottom w:val="single" w:sz="2" w:space="0" w:color="auto"/>
              <w:right w:val="single" w:sz="2" w:space="0" w:color="auto"/>
            </w:tcBorders>
            <w:hideMark/>
          </w:tcPr>
          <w:p w14:paraId="191D2574" w14:textId="77777777" w:rsidR="00EF4419" w:rsidRPr="00EF4419" w:rsidRDefault="00EF4419" w:rsidP="00EF4419">
            <w:pPr>
              <w:keepNext/>
              <w:tabs>
                <w:tab w:val="left" w:pos="426"/>
                <w:tab w:val="left" w:pos="993"/>
              </w:tabs>
              <w:jc w:val="center"/>
              <w:rPr>
                <w:sz w:val="24"/>
                <w:szCs w:val="24"/>
              </w:rPr>
            </w:pPr>
            <w:r w:rsidRPr="00EF4419">
              <w:rPr>
                <w:b/>
                <w:sz w:val="24"/>
                <w:szCs w:val="24"/>
              </w:rPr>
              <w:t>Заказчик</w:t>
            </w:r>
          </w:p>
        </w:tc>
        <w:tc>
          <w:tcPr>
            <w:tcW w:w="2525" w:type="pct"/>
            <w:tcBorders>
              <w:top w:val="single" w:sz="2" w:space="0" w:color="auto"/>
              <w:left w:val="single" w:sz="2" w:space="0" w:color="auto"/>
              <w:bottom w:val="single" w:sz="2" w:space="0" w:color="auto"/>
              <w:right w:val="single" w:sz="2" w:space="0" w:color="auto"/>
            </w:tcBorders>
            <w:hideMark/>
          </w:tcPr>
          <w:p w14:paraId="0E3288CB" w14:textId="77777777" w:rsidR="00EF4419" w:rsidRPr="00EF4419" w:rsidRDefault="00EF4419" w:rsidP="00EF4419">
            <w:pPr>
              <w:keepNext/>
              <w:tabs>
                <w:tab w:val="left" w:pos="426"/>
                <w:tab w:val="left" w:pos="993"/>
              </w:tabs>
              <w:jc w:val="center"/>
              <w:rPr>
                <w:sz w:val="24"/>
                <w:szCs w:val="24"/>
              </w:rPr>
            </w:pPr>
            <w:r w:rsidRPr="00EF4419">
              <w:rPr>
                <w:b/>
                <w:sz w:val="24"/>
                <w:szCs w:val="24"/>
              </w:rPr>
              <w:t>Поставщик</w:t>
            </w:r>
          </w:p>
        </w:tc>
      </w:tr>
      <w:tr w:rsidR="00EF4419" w:rsidRPr="00EF4419" w14:paraId="21A9402C" w14:textId="77777777">
        <w:trPr>
          <w:trHeight w:val="4114"/>
        </w:trPr>
        <w:tc>
          <w:tcPr>
            <w:tcW w:w="2475" w:type="pct"/>
            <w:tcBorders>
              <w:top w:val="single" w:sz="2" w:space="0" w:color="auto"/>
              <w:left w:val="single" w:sz="2" w:space="0" w:color="auto"/>
              <w:bottom w:val="single" w:sz="2" w:space="0" w:color="auto"/>
              <w:right w:val="single" w:sz="2" w:space="0" w:color="auto"/>
            </w:tcBorders>
          </w:tcPr>
          <w:p w14:paraId="4CBEE3C2" w14:textId="77777777" w:rsidR="00EF4419" w:rsidRPr="00EF4419" w:rsidRDefault="00EF4419" w:rsidP="00EF4419">
            <w:pPr>
              <w:keepNext/>
              <w:tabs>
                <w:tab w:val="left" w:pos="426"/>
                <w:tab w:val="left" w:pos="993"/>
              </w:tabs>
              <w:rPr>
                <w:b/>
                <w:sz w:val="24"/>
                <w:szCs w:val="24"/>
              </w:rPr>
            </w:pPr>
            <w:r w:rsidRPr="00EF4419">
              <w:rPr>
                <w:b/>
                <w:sz w:val="24"/>
                <w:szCs w:val="24"/>
              </w:rPr>
              <w:t xml:space="preserve">Санкт-Петербургское государственное </w:t>
            </w:r>
          </w:p>
          <w:p w14:paraId="52346291" w14:textId="77777777" w:rsidR="00EF4419" w:rsidRPr="00EF4419" w:rsidRDefault="00EF4419" w:rsidP="00EF4419">
            <w:pPr>
              <w:keepNext/>
              <w:tabs>
                <w:tab w:val="left" w:pos="426"/>
                <w:tab w:val="left" w:pos="993"/>
              </w:tabs>
              <w:rPr>
                <w:b/>
                <w:sz w:val="24"/>
                <w:szCs w:val="24"/>
              </w:rPr>
            </w:pPr>
            <w:r w:rsidRPr="00EF4419">
              <w:rPr>
                <w:b/>
                <w:sz w:val="24"/>
                <w:szCs w:val="24"/>
              </w:rPr>
              <w:t xml:space="preserve">бюджетное учреждение  «Городское </w:t>
            </w:r>
          </w:p>
          <w:p w14:paraId="3EB62D64" w14:textId="77777777" w:rsidR="00EF4419" w:rsidRPr="00EF4419" w:rsidRDefault="00EF4419" w:rsidP="00EF4419">
            <w:pPr>
              <w:keepNext/>
              <w:tabs>
                <w:tab w:val="left" w:pos="426"/>
                <w:tab w:val="left" w:pos="993"/>
              </w:tabs>
              <w:rPr>
                <w:b/>
                <w:sz w:val="24"/>
                <w:szCs w:val="24"/>
              </w:rPr>
            </w:pPr>
            <w:r w:rsidRPr="00EF4419">
              <w:rPr>
                <w:b/>
                <w:sz w:val="24"/>
                <w:szCs w:val="24"/>
              </w:rPr>
              <w:t>туристско-информационное бюро»</w:t>
            </w:r>
          </w:p>
          <w:p w14:paraId="6DF83190" w14:textId="77777777" w:rsidR="00EF4419" w:rsidRPr="00EF4419" w:rsidRDefault="00EF4419" w:rsidP="00EF4419">
            <w:pPr>
              <w:keepNext/>
              <w:tabs>
                <w:tab w:val="left" w:pos="426"/>
                <w:tab w:val="left" w:pos="993"/>
              </w:tabs>
              <w:rPr>
                <w:sz w:val="24"/>
                <w:szCs w:val="24"/>
              </w:rPr>
            </w:pPr>
          </w:p>
          <w:p w14:paraId="65925227" w14:textId="77777777" w:rsidR="00EF4419" w:rsidRPr="00EF4419" w:rsidRDefault="00EF4419" w:rsidP="00EF4419">
            <w:pPr>
              <w:keepNext/>
              <w:tabs>
                <w:tab w:val="left" w:pos="426"/>
                <w:tab w:val="left" w:pos="993"/>
              </w:tabs>
              <w:rPr>
                <w:sz w:val="24"/>
                <w:szCs w:val="24"/>
              </w:rPr>
            </w:pPr>
            <w:r w:rsidRPr="00EF4419">
              <w:rPr>
                <w:sz w:val="24"/>
                <w:szCs w:val="24"/>
              </w:rPr>
              <w:t>Место нахождения:</w:t>
            </w:r>
          </w:p>
          <w:p w14:paraId="3966914A" w14:textId="77777777" w:rsidR="00EF4419" w:rsidRPr="00EF4419" w:rsidRDefault="00EF4419" w:rsidP="00EF4419">
            <w:pPr>
              <w:keepNext/>
              <w:tabs>
                <w:tab w:val="left" w:pos="426"/>
                <w:tab w:val="left" w:pos="993"/>
              </w:tabs>
              <w:rPr>
                <w:sz w:val="24"/>
                <w:szCs w:val="24"/>
              </w:rPr>
            </w:pPr>
            <w:r w:rsidRPr="00EF4419">
              <w:rPr>
                <w:sz w:val="24"/>
                <w:szCs w:val="24"/>
              </w:rPr>
              <w:t>191023, Санкт-Петербург, ул. Садовая, д.14/52</w:t>
            </w:r>
          </w:p>
          <w:p w14:paraId="2EE085AC" w14:textId="77777777" w:rsidR="00EF4419" w:rsidRPr="00EF4419" w:rsidRDefault="00EF4419" w:rsidP="00EF4419">
            <w:pPr>
              <w:keepNext/>
              <w:tabs>
                <w:tab w:val="left" w:pos="426"/>
                <w:tab w:val="left" w:pos="993"/>
              </w:tabs>
              <w:rPr>
                <w:sz w:val="24"/>
                <w:szCs w:val="24"/>
              </w:rPr>
            </w:pPr>
            <w:r w:rsidRPr="00EF4419">
              <w:rPr>
                <w:sz w:val="24"/>
                <w:szCs w:val="24"/>
              </w:rPr>
              <w:t>Тел: (812) 242-39-09</w:t>
            </w:r>
          </w:p>
          <w:p w14:paraId="7674DD64" w14:textId="77777777" w:rsidR="00EF4419" w:rsidRPr="00EF4419" w:rsidRDefault="00EF4419" w:rsidP="00EF4419">
            <w:pPr>
              <w:keepNext/>
              <w:tabs>
                <w:tab w:val="left" w:pos="426"/>
                <w:tab w:val="left" w:pos="993"/>
              </w:tabs>
              <w:rPr>
                <w:sz w:val="24"/>
                <w:szCs w:val="24"/>
              </w:rPr>
            </w:pPr>
            <w:proofErr w:type="spellStart"/>
            <w:r w:rsidRPr="00EF4419">
              <w:rPr>
                <w:sz w:val="24"/>
                <w:szCs w:val="24"/>
              </w:rPr>
              <w:t>Эл.почта</w:t>
            </w:r>
            <w:proofErr w:type="spellEnd"/>
            <w:r w:rsidRPr="00EF4419">
              <w:rPr>
                <w:sz w:val="24"/>
                <w:szCs w:val="24"/>
              </w:rPr>
              <w:t xml:space="preserve">: </w:t>
            </w:r>
            <w:r w:rsidRPr="00EF4419">
              <w:rPr>
                <w:sz w:val="24"/>
                <w:szCs w:val="24"/>
                <w:lang w:val="en-US"/>
              </w:rPr>
              <w:t>office</w:t>
            </w:r>
            <w:r w:rsidRPr="00EF4419">
              <w:rPr>
                <w:sz w:val="24"/>
                <w:szCs w:val="24"/>
              </w:rPr>
              <w:t>@</w:t>
            </w:r>
            <w:proofErr w:type="spellStart"/>
            <w:r w:rsidRPr="00EF4419">
              <w:rPr>
                <w:sz w:val="24"/>
                <w:szCs w:val="24"/>
                <w:lang w:val="en-US"/>
              </w:rPr>
              <w:t>ispb</w:t>
            </w:r>
            <w:proofErr w:type="spellEnd"/>
            <w:r w:rsidRPr="00EF4419">
              <w:rPr>
                <w:sz w:val="24"/>
                <w:szCs w:val="24"/>
              </w:rPr>
              <w:t>.</w:t>
            </w:r>
            <w:r w:rsidRPr="00EF4419">
              <w:rPr>
                <w:sz w:val="24"/>
                <w:szCs w:val="24"/>
                <w:lang w:val="en-US"/>
              </w:rPr>
              <w:t>info</w:t>
            </w:r>
          </w:p>
          <w:p w14:paraId="7C5E3139" w14:textId="77777777" w:rsidR="00EF4419" w:rsidRPr="00EF4419" w:rsidRDefault="00EF4419" w:rsidP="00EF4419">
            <w:pPr>
              <w:keepNext/>
              <w:tabs>
                <w:tab w:val="left" w:pos="426"/>
                <w:tab w:val="left" w:pos="993"/>
              </w:tabs>
              <w:rPr>
                <w:sz w:val="24"/>
                <w:szCs w:val="24"/>
              </w:rPr>
            </w:pPr>
            <w:r w:rsidRPr="00EF4419">
              <w:rPr>
                <w:sz w:val="24"/>
                <w:szCs w:val="24"/>
              </w:rPr>
              <w:t>ИНН 7825435608</w:t>
            </w:r>
          </w:p>
          <w:p w14:paraId="44934720" w14:textId="77777777" w:rsidR="00EF4419" w:rsidRPr="00EF4419" w:rsidRDefault="00EF4419" w:rsidP="00EF4419">
            <w:pPr>
              <w:keepNext/>
              <w:tabs>
                <w:tab w:val="left" w:pos="426"/>
                <w:tab w:val="left" w:pos="993"/>
              </w:tabs>
              <w:rPr>
                <w:sz w:val="24"/>
                <w:szCs w:val="24"/>
              </w:rPr>
            </w:pPr>
            <w:r w:rsidRPr="00EF4419">
              <w:rPr>
                <w:sz w:val="24"/>
                <w:szCs w:val="24"/>
              </w:rPr>
              <w:t>КПП 784101001</w:t>
            </w:r>
          </w:p>
          <w:p w14:paraId="611C745C" w14:textId="77777777" w:rsidR="00EF4419" w:rsidRPr="00EF4419" w:rsidRDefault="00EF4419" w:rsidP="00EF4419">
            <w:pPr>
              <w:keepNext/>
              <w:tabs>
                <w:tab w:val="left" w:pos="426"/>
                <w:tab w:val="left" w:pos="993"/>
              </w:tabs>
              <w:rPr>
                <w:sz w:val="24"/>
                <w:szCs w:val="24"/>
              </w:rPr>
            </w:pPr>
            <w:r w:rsidRPr="00EF4419">
              <w:rPr>
                <w:sz w:val="24"/>
                <w:szCs w:val="24"/>
              </w:rPr>
              <w:t xml:space="preserve">Комитет финансов Санкт-Петербурга </w:t>
            </w:r>
            <w:r w:rsidRPr="00EF4419">
              <w:rPr>
                <w:sz w:val="24"/>
                <w:szCs w:val="24"/>
              </w:rPr>
              <w:br/>
              <w:t>(СПб ГБУ «ГТИБ», л/с 0951003)</w:t>
            </w:r>
          </w:p>
          <w:p w14:paraId="1BA8D02E" w14:textId="77777777" w:rsidR="00EF4419" w:rsidRPr="00EF4419" w:rsidRDefault="00EF4419" w:rsidP="00EF4419">
            <w:pPr>
              <w:keepNext/>
              <w:tabs>
                <w:tab w:val="left" w:pos="426"/>
                <w:tab w:val="left" w:pos="993"/>
              </w:tabs>
              <w:spacing w:line="276" w:lineRule="auto"/>
              <w:jc w:val="both"/>
              <w:rPr>
                <w:sz w:val="24"/>
                <w:szCs w:val="24"/>
              </w:rPr>
            </w:pPr>
            <w:r w:rsidRPr="00EF4419">
              <w:rPr>
                <w:sz w:val="24"/>
                <w:szCs w:val="24"/>
              </w:rPr>
              <w:t xml:space="preserve">Номер счета (казначейский счет) </w:t>
            </w:r>
          </w:p>
          <w:p w14:paraId="3647379F" w14:textId="77777777" w:rsidR="00EF4419" w:rsidRPr="00EF4419" w:rsidRDefault="00EF4419" w:rsidP="00EF4419">
            <w:pPr>
              <w:keepNext/>
              <w:tabs>
                <w:tab w:val="left" w:pos="426"/>
                <w:tab w:val="left" w:pos="993"/>
              </w:tabs>
              <w:spacing w:line="276" w:lineRule="auto"/>
              <w:jc w:val="both"/>
              <w:rPr>
                <w:sz w:val="24"/>
                <w:szCs w:val="24"/>
              </w:rPr>
            </w:pPr>
            <w:r w:rsidRPr="00EF4419">
              <w:rPr>
                <w:sz w:val="24"/>
                <w:szCs w:val="24"/>
              </w:rPr>
              <w:t>03224643400000007200</w:t>
            </w:r>
          </w:p>
          <w:p w14:paraId="652DB077" w14:textId="77777777" w:rsidR="00EF4419" w:rsidRPr="00EF4419" w:rsidRDefault="00EF4419" w:rsidP="00EF4419">
            <w:pPr>
              <w:keepNext/>
              <w:tabs>
                <w:tab w:val="left" w:pos="426"/>
                <w:tab w:val="left" w:pos="993"/>
              </w:tabs>
              <w:spacing w:line="276" w:lineRule="auto"/>
              <w:jc w:val="both"/>
              <w:rPr>
                <w:sz w:val="24"/>
                <w:szCs w:val="24"/>
              </w:rPr>
            </w:pPr>
            <w:r w:rsidRPr="00EF4419">
              <w:rPr>
                <w:sz w:val="24"/>
                <w:szCs w:val="24"/>
              </w:rPr>
              <w:t>Банковский счет 40102810945370000005</w:t>
            </w:r>
          </w:p>
          <w:p w14:paraId="24D7C00A" w14:textId="77777777" w:rsidR="00EF4419" w:rsidRPr="00EF4419" w:rsidRDefault="00EF4419" w:rsidP="00EF4419">
            <w:pPr>
              <w:keepNext/>
              <w:tabs>
                <w:tab w:val="left" w:pos="426"/>
                <w:tab w:val="left" w:pos="993"/>
              </w:tabs>
              <w:spacing w:line="276" w:lineRule="auto"/>
              <w:jc w:val="both"/>
              <w:rPr>
                <w:sz w:val="24"/>
                <w:szCs w:val="24"/>
              </w:rPr>
            </w:pPr>
            <w:r w:rsidRPr="00EF4419">
              <w:rPr>
                <w:sz w:val="24"/>
                <w:szCs w:val="24"/>
              </w:rPr>
              <w:t>БИК 014030106</w:t>
            </w:r>
          </w:p>
          <w:p w14:paraId="03EF0E50" w14:textId="77777777" w:rsidR="00EF4419" w:rsidRPr="00EF4419" w:rsidRDefault="00EF4419" w:rsidP="00EF4419">
            <w:pPr>
              <w:keepNext/>
              <w:tabs>
                <w:tab w:val="left" w:pos="426"/>
                <w:tab w:val="left" w:pos="993"/>
              </w:tabs>
              <w:rPr>
                <w:sz w:val="24"/>
                <w:szCs w:val="24"/>
              </w:rPr>
            </w:pPr>
            <w:r w:rsidRPr="00EF4419">
              <w:rPr>
                <w:sz w:val="24"/>
                <w:szCs w:val="24"/>
              </w:rPr>
              <w:t>ОКТМО 40908000</w:t>
            </w:r>
          </w:p>
        </w:tc>
        <w:tc>
          <w:tcPr>
            <w:tcW w:w="2525" w:type="pct"/>
            <w:tcBorders>
              <w:top w:val="single" w:sz="2" w:space="0" w:color="auto"/>
              <w:left w:val="single" w:sz="2" w:space="0" w:color="auto"/>
              <w:bottom w:val="single" w:sz="2" w:space="0" w:color="auto"/>
              <w:right w:val="single" w:sz="2" w:space="0" w:color="auto"/>
            </w:tcBorders>
          </w:tcPr>
          <w:p w14:paraId="0504BBE7" w14:textId="77777777" w:rsidR="00EF4419" w:rsidRPr="00EF4419" w:rsidRDefault="00EF4419" w:rsidP="00EF4419">
            <w:pPr>
              <w:rPr>
                <w:sz w:val="24"/>
                <w:szCs w:val="24"/>
              </w:rPr>
            </w:pPr>
          </w:p>
        </w:tc>
      </w:tr>
      <w:tr w:rsidR="00EF4419" w:rsidRPr="00EF4419" w14:paraId="3F59A984" w14:textId="77777777">
        <w:tc>
          <w:tcPr>
            <w:tcW w:w="2475" w:type="pct"/>
            <w:tcBorders>
              <w:top w:val="single" w:sz="2" w:space="0" w:color="auto"/>
              <w:left w:val="single" w:sz="2" w:space="0" w:color="auto"/>
              <w:bottom w:val="single" w:sz="2" w:space="0" w:color="auto"/>
              <w:right w:val="single" w:sz="2" w:space="0" w:color="auto"/>
            </w:tcBorders>
          </w:tcPr>
          <w:p w14:paraId="750F94C0" w14:textId="77777777" w:rsidR="00EF4419" w:rsidRPr="00EF4419" w:rsidRDefault="00EF4419" w:rsidP="00EF4419">
            <w:pPr>
              <w:keepNext/>
              <w:tabs>
                <w:tab w:val="left" w:pos="426"/>
                <w:tab w:val="left" w:pos="993"/>
              </w:tabs>
              <w:jc w:val="both"/>
              <w:rPr>
                <w:sz w:val="24"/>
                <w:szCs w:val="24"/>
                <w:u w:val="single"/>
              </w:rPr>
            </w:pPr>
          </w:p>
          <w:p w14:paraId="71CA6F80" w14:textId="77777777" w:rsidR="00EF4419" w:rsidRPr="00EF4419" w:rsidRDefault="00EF4419" w:rsidP="00EF4419">
            <w:pPr>
              <w:keepNext/>
              <w:tabs>
                <w:tab w:val="left" w:pos="426"/>
                <w:tab w:val="left" w:pos="993"/>
              </w:tabs>
              <w:jc w:val="both"/>
              <w:rPr>
                <w:sz w:val="24"/>
                <w:szCs w:val="24"/>
              </w:rPr>
            </w:pPr>
            <w:r w:rsidRPr="00EF4419">
              <w:rPr>
                <w:sz w:val="24"/>
                <w:szCs w:val="24"/>
                <w:u w:val="single"/>
              </w:rPr>
              <w:t>            (подпись)              </w:t>
            </w:r>
            <w:r w:rsidRPr="00EF4419">
              <w:rPr>
                <w:sz w:val="24"/>
                <w:szCs w:val="24"/>
              </w:rPr>
              <w:t>/________/</w:t>
            </w:r>
          </w:p>
          <w:p w14:paraId="7E24751C" w14:textId="77777777" w:rsidR="00EF4419" w:rsidRPr="00EF4419" w:rsidRDefault="00EF4419" w:rsidP="00EF4419">
            <w:pPr>
              <w:keepNext/>
              <w:tabs>
                <w:tab w:val="left" w:pos="426"/>
                <w:tab w:val="left" w:pos="993"/>
              </w:tabs>
              <w:jc w:val="both"/>
              <w:rPr>
                <w:sz w:val="24"/>
                <w:szCs w:val="24"/>
              </w:rPr>
            </w:pPr>
            <w:r w:rsidRPr="00EF4419">
              <w:rPr>
                <w:i/>
                <w:sz w:val="24"/>
                <w:szCs w:val="24"/>
              </w:rPr>
              <w:t>М.П.</w:t>
            </w:r>
          </w:p>
        </w:tc>
        <w:tc>
          <w:tcPr>
            <w:tcW w:w="2525" w:type="pct"/>
            <w:tcBorders>
              <w:top w:val="single" w:sz="2" w:space="0" w:color="auto"/>
              <w:left w:val="single" w:sz="2" w:space="0" w:color="auto"/>
              <w:bottom w:val="single" w:sz="2" w:space="0" w:color="auto"/>
              <w:right w:val="single" w:sz="2" w:space="0" w:color="auto"/>
            </w:tcBorders>
          </w:tcPr>
          <w:p w14:paraId="57ADBDDD" w14:textId="77777777" w:rsidR="00EF4419" w:rsidRPr="00EF4419" w:rsidRDefault="00EF4419" w:rsidP="00EF4419">
            <w:pPr>
              <w:keepNext/>
              <w:tabs>
                <w:tab w:val="left" w:pos="426"/>
                <w:tab w:val="left" w:pos="993"/>
              </w:tabs>
              <w:jc w:val="both"/>
              <w:rPr>
                <w:sz w:val="24"/>
                <w:szCs w:val="24"/>
              </w:rPr>
            </w:pPr>
          </w:p>
        </w:tc>
      </w:tr>
    </w:tbl>
    <w:p w14:paraId="6DC90BCF" w14:textId="77777777" w:rsidR="00EF4419" w:rsidRPr="00EF4419" w:rsidRDefault="00EF4419" w:rsidP="00EF4419">
      <w:pPr>
        <w:widowControl w:val="0"/>
        <w:tabs>
          <w:tab w:val="num" w:pos="709"/>
        </w:tabs>
        <w:snapToGrid w:val="0"/>
        <w:ind w:right="-2"/>
        <w:rPr>
          <w:bCs/>
          <w:sz w:val="18"/>
          <w:szCs w:val="20"/>
        </w:rPr>
      </w:pPr>
    </w:p>
    <w:p w14:paraId="7A035304" w14:textId="383EE4C6" w:rsidR="00EF4419" w:rsidRDefault="00EF4419">
      <w:r>
        <w:br w:type="page"/>
      </w:r>
    </w:p>
    <w:p w14:paraId="5FDB6263" w14:textId="77777777" w:rsidR="006932E7" w:rsidRDefault="006932E7">
      <w:pPr>
        <w:spacing w:after="60"/>
      </w:pPr>
    </w:p>
    <w:p w14:paraId="6C94CBF8" w14:textId="77777777" w:rsidR="006932E7" w:rsidRDefault="00E01532">
      <w:pPr>
        <w:spacing w:after="40"/>
        <w:jc w:val="center"/>
      </w:pPr>
      <w:r>
        <w:rPr>
          <w:color w:val="000000"/>
        </w:rPr>
        <w:t>Санкт-Петербургское государственное бюджетное учреждение</w:t>
      </w:r>
    </w:p>
    <w:p w14:paraId="2361CB54" w14:textId="77777777" w:rsidR="006932E7" w:rsidRDefault="00E01532">
      <w:pPr>
        <w:spacing w:after="120"/>
        <w:jc w:val="center"/>
      </w:pPr>
      <w:r>
        <w:rPr>
          <w:b/>
          <w:bCs/>
          <w:color w:val="000000"/>
        </w:rPr>
        <w:t>«Городское туристско-информационное бюро»</w:t>
      </w:r>
    </w:p>
    <w:p w14:paraId="79C20E15" w14:textId="77777777" w:rsidR="006932E7" w:rsidRDefault="00E01532">
      <w:pPr>
        <w:pBdr>
          <w:bottom w:val="single" w:sz="12" w:space="0" w:color="1F3864"/>
        </w:pBdr>
        <w:spacing w:after="40"/>
        <w:jc w:val="center"/>
      </w:pPr>
      <w:r>
        <w:rPr>
          <w:b/>
          <w:bCs/>
          <w:color w:val="1F3864"/>
          <w:sz w:val="34"/>
          <w:szCs w:val="34"/>
        </w:rPr>
        <w:t>ТЕХНИЧЕСКОЕ ЗАДАНИЕ</w:t>
      </w:r>
    </w:p>
    <w:p w14:paraId="24A34127" w14:textId="77777777" w:rsidR="006932E7" w:rsidRDefault="006932E7">
      <w:pPr>
        <w:spacing w:before="40"/>
      </w:pPr>
    </w:p>
    <w:p w14:paraId="26074305" w14:textId="77777777" w:rsidR="006932E7" w:rsidRDefault="00E01532">
      <w:pPr>
        <w:spacing w:after="160"/>
        <w:jc w:val="center"/>
      </w:pPr>
      <w:r>
        <w:rPr>
          <w:b/>
          <w:bCs/>
          <w:color w:val="2E5598"/>
          <w:sz w:val="28"/>
          <w:szCs w:val="28"/>
        </w:rPr>
        <w:t>Поставка телевизоров</w:t>
      </w:r>
    </w:p>
    <w:p w14:paraId="7FA2E616" w14:textId="77777777" w:rsidR="006932E7" w:rsidRDefault="00E01532">
      <w:pPr>
        <w:spacing w:after="40"/>
        <w:jc w:val="center"/>
      </w:pPr>
      <w:r>
        <w:rPr>
          <w:color w:val="000000"/>
        </w:rPr>
        <w:t>Санкт-Петербург, 2026</w:t>
      </w:r>
    </w:p>
    <w:p w14:paraId="2761E0F1" w14:textId="77777777" w:rsidR="006932E7" w:rsidRDefault="006932E7">
      <w:pPr>
        <w:spacing w:before="60"/>
      </w:pPr>
    </w:p>
    <w:p w14:paraId="70FF3645" w14:textId="77777777" w:rsidR="006932E7" w:rsidRDefault="00E01532">
      <w:pPr>
        <w:spacing w:after="160"/>
        <w:jc w:val="right"/>
      </w:pPr>
      <w:r>
        <w:rPr>
          <w:i/>
          <w:iCs/>
          <w:color w:val="000000"/>
          <w:sz w:val="20"/>
          <w:szCs w:val="20"/>
        </w:rPr>
        <w:t>Приложение № 1 к контракту № ______ от «___» ________ 2026 г.</w:t>
      </w:r>
    </w:p>
    <w:p w14:paraId="09D1E22A" w14:textId="77777777" w:rsidR="006932E7" w:rsidRDefault="006932E7">
      <w:pPr>
        <w:spacing w:before="200"/>
      </w:pPr>
    </w:p>
    <w:p w14:paraId="53DE2AB7" w14:textId="77777777" w:rsidR="006932E7" w:rsidRDefault="00E01532">
      <w:pPr>
        <w:pBdr>
          <w:bottom w:val="single" w:sz="8" w:space="0" w:color="1F3864"/>
        </w:pBdr>
        <w:spacing w:after="80"/>
      </w:pPr>
      <w:r>
        <w:rPr>
          <w:b/>
          <w:bCs/>
          <w:color w:val="1F3864"/>
          <w:sz w:val="26"/>
          <w:szCs w:val="26"/>
        </w:rPr>
        <w:t>1. Общие сведения</w:t>
      </w:r>
    </w:p>
    <w:p w14:paraId="0D1996EF" w14:textId="77777777" w:rsidR="006932E7" w:rsidRDefault="006932E7">
      <w:pPr>
        <w:spacing w:before="60"/>
      </w:pPr>
    </w:p>
    <w:p w14:paraId="29C00A3E" w14:textId="77777777" w:rsidR="006932E7" w:rsidRDefault="00E01532">
      <w:pPr>
        <w:spacing w:before="80" w:after="80" w:line="276" w:lineRule="auto"/>
        <w:jc w:val="both"/>
      </w:pPr>
      <w:r>
        <w:rPr>
          <w:color w:val="000000"/>
        </w:rPr>
        <w:t>1.1. Предметом настоящего контракта является поставка телевизоров для нужд Заказчика в соответствии с требованиями, изложенными в настоящем Техническом задании.</w:t>
      </w:r>
    </w:p>
    <w:p w14:paraId="4755C7F0" w14:textId="77777777" w:rsidR="006932E7" w:rsidRDefault="00E01532">
      <w:pPr>
        <w:spacing w:before="80" w:after="80" w:line="276" w:lineRule="auto"/>
        <w:jc w:val="both"/>
      </w:pPr>
      <w:r>
        <w:rPr>
          <w:color w:val="000000"/>
        </w:rPr>
        <w:t>1.2. Идентификационный код закупки: _______________</w:t>
      </w:r>
    </w:p>
    <w:p w14:paraId="40E40CBE" w14:textId="77777777" w:rsidR="006932E7" w:rsidRDefault="00E01532">
      <w:pPr>
        <w:spacing w:before="80" w:after="80" w:line="276" w:lineRule="auto"/>
        <w:jc w:val="both"/>
      </w:pPr>
      <w:r>
        <w:rPr>
          <w:color w:val="000000"/>
        </w:rPr>
        <w:t>1.3. Коды ОКПД2 и КТРУ по позиции закупки указаны в Разделе 6 настоящего Технического задания.</w:t>
      </w:r>
    </w:p>
    <w:p w14:paraId="07C9A49A" w14:textId="7302A280" w:rsidR="006932E7" w:rsidRPr="00161F4E" w:rsidRDefault="00E01532">
      <w:pPr>
        <w:spacing w:before="80" w:after="80" w:line="276" w:lineRule="auto"/>
        <w:jc w:val="both"/>
        <w:rPr>
          <w:b/>
          <w:bCs/>
          <w:color w:val="000000"/>
        </w:rPr>
      </w:pPr>
      <w:r>
        <w:rPr>
          <w:color w:val="000000"/>
        </w:rPr>
        <w:t>1.4. Код ТЗ ГИС «СФУП»: ТЗ –</w:t>
      </w:r>
      <w:r w:rsidR="00161F4E" w:rsidRPr="00161F4E">
        <w:rPr>
          <w:b/>
          <w:bCs/>
          <w:color w:val="000000"/>
        </w:rPr>
        <w:t>260522-332429</w:t>
      </w:r>
    </w:p>
    <w:p w14:paraId="5DBC57AC" w14:textId="77777777" w:rsidR="006932E7" w:rsidRDefault="00E01532">
      <w:pPr>
        <w:spacing w:before="80" w:after="80" w:line="276" w:lineRule="auto"/>
        <w:jc w:val="both"/>
      </w:pPr>
      <w:r>
        <w:rPr>
          <w:color w:val="000000"/>
        </w:rPr>
        <w:t>1.5. Начальная (максимальная) цена контракта: _________________________ (______________________) рублей 00 копеек.</w:t>
      </w:r>
    </w:p>
    <w:p w14:paraId="1D7C5660" w14:textId="77777777" w:rsidR="006932E7" w:rsidRDefault="006932E7">
      <w:pPr>
        <w:spacing w:before="60"/>
      </w:pPr>
    </w:p>
    <w:p w14:paraId="460A6223" w14:textId="77777777" w:rsidR="006932E7" w:rsidRDefault="006932E7">
      <w:pPr>
        <w:spacing w:before="200"/>
      </w:pPr>
    </w:p>
    <w:p w14:paraId="1763BA93" w14:textId="77777777" w:rsidR="006932E7" w:rsidRDefault="00E01532">
      <w:pPr>
        <w:pBdr>
          <w:bottom w:val="single" w:sz="8" w:space="0" w:color="1F3864"/>
        </w:pBdr>
        <w:spacing w:after="80"/>
      </w:pPr>
      <w:r>
        <w:rPr>
          <w:b/>
          <w:bCs/>
          <w:color w:val="1F3864"/>
          <w:sz w:val="26"/>
          <w:szCs w:val="26"/>
        </w:rPr>
        <w:t>2. Цели и правовое основание закупки</w:t>
      </w:r>
    </w:p>
    <w:p w14:paraId="67F9556B" w14:textId="77777777" w:rsidR="006932E7" w:rsidRDefault="006932E7">
      <w:pPr>
        <w:spacing w:before="60"/>
      </w:pPr>
    </w:p>
    <w:p w14:paraId="634ED6AA" w14:textId="77777777" w:rsidR="006932E7" w:rsidRDefault="00E01532">
      <w:pPr>
        <w:spacing w:before="80" w:after="80" w:line="276" w:lineRule="auto"/>
        <w:jc w:val="both"/>
      </w:pPr>
      <w:r>
        <w:rPr>
          <w:color w:val="000000"/>
        </w:rPr>
        <w:t>2.1. Цели закупки:</w:t>
      </w:r>
    </w:p>
    <w:p w14:paraId="628E2E11" w14:textId="77777777" w:rsidR="006932E7" w:rsidRDefault="00E01532">
      <w:pPr>
        <w:spacing w:before="60" w:after="60" w:line="276" w:lineRule="auto"/>
        <w:ind w:left="400" w:hanging="220"/>
        <w:jc w:val="both"/>
      </w:pPr>
      <w:r>
        <w:rPr>
          <w:color w:val="000000"/>
        </w:rPr>
        <w:t>— оснащение помещений Учреждения современными средствами отображения информации;</w:t>
      </w:r>
    </w:p>
    <w:p w14:paraId="038A3B1D" w14:textId="77777777" w:rsidR="006932E7" w:rsidRDefault="00E01532">
      <w:pPr>
        <w:spacing w:before="60" w:after="60" w:line="276" w:lineRule="auto"/>
        <w:ind w:left="400" w:hanging="220"/>
        <w:jc w:val="both"/>
      </w:pPr>
      <w:r>
        <w:rPr>
          <w:color w:val="000000"/>
        </w:rPr>
        <w:t>— обеспечение проведения презентаций, публичных мероприятий и совещаний;</w:t>
      </w:r>
    </w:p>
    <w:p w14:paraId="690A8174" w14:textId="77777777" w:rsidR="006932E7" w:rsidRDefault="00E01532">
      <w:pPr>
        <w:spacing w:before="60" w:after="60" w:line="276" w:lineRule="auto"/>
        <w:ind w:left="400" w:hanging="220"/>
        <w:jc w:val="both"/>
      </w:pPr>
      <w:r>
        <w:rPr>
          <w:color w:val="000000"/>
        </w:rPr>
        <w:t>— замена морально и физически устаревшего оборудования;</w:t>
      </w:r>
    </w:p>
    <w:p w14:paraId="531528A4" w14:textId="77777777" w:rsidR="006932E7" w:rsidRDefault="00E01532">
      <w:pPr>
        <w:spacing w:before="60" w:after="60" w:line="276" w:lineRule="auto"/>
        <w:ind w:left="400" w:hanging="220"/>
        <w:jc w:val="both"/>
      </w:pPr>
      <w:r>
        <w:rPr>
          <w:color w:val="000000"/>
        </w:rPr>
        <w:t>— повышение эффективности работы сотрудников Учреждения.</w:t>
      </w:r>
    </w:p>
    <w:p w14:paraId="6DC4EBD3" w14:textId="77777777" w:rsidR="006932E7" w:rsidRDefault="006932E7">
      <w:pPr>
        <w:spacing w:before="60"/>
      </w:pPr>
    </w:p>
    <w:p w14:paraId="3697EC19" w14:textId="77777777" w:rsidR="006932E7" w:rsidRDefault="00E01532">
      <w:pPr>
        <w:spacing w:before="80" w:after="80" w:line="276" w:lineRule="auto"/>
        <w:jc w:val="both"/>
      </w:pPr>
      <w:r>
        <w:rPr>
          <w:color w:val="000000"/>
        </w:rPr>
        <w:t>2.2. Правовое основание:</w:t>
      </w:r>
    </w:p>
    <w:p w14:paraId="7D494B07" w14:textId="77777777" w:rsidR="006932E7" w:rsidRDefault="00E01532">
      <w:pPr>
        <w:spacing w:before="60" w:after="60" w:line="276" w:lineRule="auto"/>
        <w:ind w:left="400" w:hanging="220"/>
        <w:jc w:val="both"/>
      </w:pPr>
      <w:r>
        <w:rPr>
          <w:color w:val="000000"/>
        </w:rPr>
        <w:t>—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7FD04479" w14:textId="77777777" w:rsidR="006932E7" w:rsidRDefault="00E01532">
      <w:pPr>
        <w:spacing w:before="60" w:after="60" w:line="276" w:lineRule="auto"/>
        <w:ind w:left="400" w:hanging="220"/>
        <w:jc w:val="both"/>
      </w:pPr>
      <w:r>
        <w:rPr>
          <w:color w:val="000000"/>
        </w:rPr>
        <w:t>— Постановление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p>
    <w:p w14:paraId="73DFDCC0" w14:textId="77777777" w:rsidR="006932E7" w:rsidRDefault="00E01532">
      <w:pPr>
        <w:spacing w:before="60" w:after="60" w:line="276" w:lineRule="auto"/>
        <w:ind w:left="400" w:hanging="220"/>
        <w:jc w:val="both"/>
      </w:pPr>
      <w:r>
        <w:rPr>
          <w:color w:val="000000"/>
        </w:rPr>
        <w:t>— 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w:t>
      </w:r>
    </w:p>
    <w:p w14:paraId="6E24A942" w14:textId="77777777" w:rsidR="006932E7" w:rsidRDefault="00E01532">
      <w:pPr>
        <w:spacing w:before="60" w:after="60" w:line="276" w:lineRule="auto"/>
        <w:ind w:left="400" w:hanging="220"/>
        <w:jc w:val="both"/>
      </w:pPr>
      <w:r>
        <w:rPr>
          <w:color w:val="000000"/>
        </w:rPr>
        <w:t>— Закон Санкт-Петербурга от 2</w:t>
      </w:r>
      <w:r w:rsidR="000157D5">
        <w:rPr>
          <w:color w:val="000000"/>
        </w:rPr>
        <w:t>8</w:t>
      </w:r>
      <w:r>
        <w:rPr>
          <w:color w:val="000000"/>
        </w:rPr>
        <w:t>.11.2025 № 659-124 «О бюджете Санкт-Петербурга на 2026 год и на плановый период 2027 и 2028 годов».</w:t>
      </w:r>
    </w:p>
    <w:p w14:paraId="0F7E3E64" w14:textId="77777777" w:rsidR="006932E7" w:rsidRDefault="006932E7">
      <w:pPr>
        <w:spacing w:before="200"/>
      </w:pPr>
    </w:p>
    <w:p w14:paraId="792C4E14" w14:textId="77777777" w:rsidR="005772FE" w:rsidRDefault="005772FE">
      <w:pPr>
        <w:spacing w:before="200"/>
      </w:pPr>
    </w:p>
    <w:p w14:paraId="33BC479B" w14:textId="77777777" w:rsidR="006932E7" w:rsidRDefault="00E01532">
      <w:pPr>
        <w:pBdr>
          <w:bottom w:val="single" w:sz="8" w:space="0" w:color="1F3864"/>
        </w:pBdr>
        <w:spacing w:after="80"/>
      </w:pPr>
      <w:r>
        <w:rPr>
          <w:b/>
          <w:bCs/>
          <w:color w:val="1F3864"/>
          <w:sz w:val="26"/>
          <w:szCs w:val="26"/>
        </w:rPr>
        <w:t>3. Источник финансирования и порядок формирования цены контракта</w:t>
      </w:r>
    </w:p>
    <w:p w14:paraId="5913E657" w14:textId="77777777" w:rsidR="006932E7" w:rsidRDefault="006932E7">
      <w:pPr>
        <w:spacing w:before="60"/>
      </w:pPr>
    </w:p>
    <w:p w14:paraId="6B787A0F" w14:textId="77777777" w:rsidR="006932E7" w:rsidRPr="00BD4687" w:rsidRDefault="00E01532">
      <w:pPr>
        <w:spacing w:before="80" w:after="80" w:line="276" w:lineRule="auto"/>
        <w:jc w:val="both"/>
        <w:rPr>
          <w:b/>
          <w:bCs/>
        </w:rPr>
      </w:pPr>
      <w:r>
        <w:rPr>
          <w:color w:val="000000"/>
        </w:rPr>
        <w:t xml:space="preserve">3.1. Источник финансирования: </w:t>
      </w:r>
      <w:r w:rsidRPr="00BD4687">
        <w:rPr>
          <w:b/>
          <w:bCs/>
          <w:color w:val="000000"/>
        </w:rPr>
        <w:t>внебюджетные средства</w:t>
      </w:r>
    </w:p>
    <w:p w14:paraId="07EF8538" w14:textId="77777777" w:rsidR="006932E7" w:rsidRDefault="00E01532">
      <w:pPr>
        <w:spacing w:before="80" w:after="80" w:line="276" w:lineRule="auto"/>
        <w:jc w:val="both"/>
      </w:pPr>
      <w:r>
        <w:rPr>
          <w:color w:val="000000"/>
        </w:rPr>
        <w:t>3.2. Код КОСГУ: 310 «Увеличение стоимости основных средств».</w:t>
      </w:r>
    </w:p>
    <w:p w14:paraId="0AD65AE3" w14:textId="77777777" w:rsidR="006932E7" w:rsidRDefault="00E01532">
      <w:pPr>
        <w:spacing w:before="80" w:after="80" w:line="276" w:lineRule="auto"/>
        <w:jc w:val="both"/>
      </w:pPr>
      <w:r>
        <w:rPr>
          <w:color w:val="000000"/>
        </w:rPr>
        <w:t>3.3. Цена Контракта является твёрдой и определяется на весь срок его исполнения. В цену включаются все расходы Поставщика: стоимость товара, доставка, разгрузка, все налоги, сборы и иные обязательные платежи.</w:t>
      </w:r>
    </w:p>
    <w:p w14:paraId="5C696A04" w14:textId="77777777" w:rsidR="006932E7" w:rsidRDefault="00E01532">
      <w:pPr>
        <w:spacing w:before="80" w:after="80" w:line="276" w:lineRule="auto"/>
        <w:jc w:val="both"/>
      </w:pPr>
      <w:r>
        <w:rPr>
          <w:color w:val="000000"/>
        </w:rPr>
        <w:t>3.4. Расчёт НМЦК представлен в Приложении № 1 к настоящему Техническому заданию.</w:t>
      </w:r>
    </w:p>
    <w:p w14:paraId="5314F418" w14:textId="77777777" w:rsidR="006932E7" w:rsidRDefault="006932E7">
      <w:pPr>
        <w:spacing w:before="200"/>
      </w:pPr>
    </w:p>
    <w:p w14:paraId="65E511FC" w14:textId="77777777" w:rsidR="006932E7" w:rsidRDefault="00E01532">
      <w:pPr>
        <w:pBdr>
          <w:bottom w:val="single" w:sz="8" w:space="0" w:color="1F3864"/>
        </w:pBdr>
        <w:spacing w:after="80"/>
      </w:pPr>
      <w:r>
        <w:rPr>
          <w:b/>
          <w:bCs/>
          <w:color w:val="1F3864"/>
          <w:sz w:val="26"/>
          <w:szCs w:val="26"/>
        </w:rPr>
        <w:t>4. Форма, сроки и порядок оплаты</w:t>
      </w:r>
    </w:p>
    <w:p w14:paraId="1FEFE583" w14:textId="77777777" w:rsidR="006932E7" w:rsidRDefault="006932E7">
      <w:pPr>
        <w:spacing w:before="60"/>
      </w:pPr>
    </w:p>
    <w:p w14:paraId="51449AD2" w14:textId="77777777" w:rsidR="006932E7" w:rsidRDefault="00E01532">
      <w:pPr>
        <w:spacing w:before="80" w:after="80" w:line="276" w:lineRule="auto"/>
        <w:jc w:val="both"/>
      </w:pPr>
      <w:r>
        <w:rPr>
          <w:color w:val="000000"/>
        </w:rPr>
        <w:t>4.1. Оплата осуществляется в безналичной форме.</w:t>
      </w:r>
    </w:p>
    <w:p w14:paraId="4FF44806" w14:textId="77777777" w:rsidR="00BD6BAE" w:rsidRDefault="00E01532" w:rsidP="00BD6BAE">
      <w:pPr>
        <w:spacing w:before="80" w:after="80" w:line="276" w:lineRule="auto"/>
        <w:jc w:val="both"/>
        <w:rPr>
          <w:sz w:val="24"/>
          <w:szCs w:val="24"/>
        </w:rPr>
      </w:pPr>
      <w:r>
        <w:rPr>
          <w:color w:val="000000"/>
        </w:rPr>
        <w:t xml:space="preserve">4.2. </w:t>
      </w:r>
      <w:r w:rsidR="00BD6BAE" w:rsidRPr="00BD6BAE">
        <w:rPr>
          <w:sz w:val="24"/>
          <w:szCs w:val="24"/>
        </w:rPr>
        <w:t>Оплата поставленного Товара осуществляется на основании подписанных, заверенных печатью (при наличии) и представленных в бухгалтерию Заказчика: Товарной накладной, Акта приемки товаров, работ, услуг (ОКУД 0510452)</w:t>
      </w:r>
      <w:r w:rsidR="00BD6BAE" w:rsidRPr="00BD6BAE">
        <w:rPr>
          <w:sz w:val="24"/>
          <w:szCs w:val="24"/>
          <w:vertAlign w:val="superscript"/>
        </w:rPr>
        <w:footnoteReference w:id="2"/>
      </w:r>
      <w:r w:rsidR="00BD6BAE" w:rsidRPr="00BD6BAE">
        <w:rPr>
          <w:sz w:val="24"/>
          <w:szCs w:val="24"/>
        </w:rPr>
        <w:t>, иных документов, необходимых для экспертизы, счета и счета-фактуры (при наличии), в течение 7 (семи) рабочих дней с момента подписания Заказчиком Товарной накладной, Акта приемки товаров, работ, услуг.</w:t>
      </w:r>
    </w:p>
    <w:p w14:paraId="697BF0EF" w14:textId="77777777" w:rsidR="006932E7" w:rsidRDefault="00E01532" w:rsidP="00BD6BAE">
      <w:pPr>
        <w:spacing w:before="80" w:after="80" w:line="276" w:lineRule="auto"/>
        <w:jc w:val="both"/>
      </w:pPr>
      <w:r>
        <w:rPr>
          <w:color w:val="000000"/>
        </w:rPr>
        <w:t>4.</w:t>
      </w:r>
      <w:r w:rsidR="00BD6BAE">
        <w:rPr>
          <w:color w:val="000000"/>
        </w:rPr>
        <w:t>3</w:t>
      </w:r>
      <w:r>
        <w:rPr>
          <w:color w:val="000000"/>
        </w:rPr>
        <w:t>. Авансирование не предусмотрено.</w:t>
      </w:r>
    </w:p>
    <w:p w14:paraId="52D6EA19" w14:textId="77777777" w:rsidR="006932E7" w:rsidRDefault="00E01532">
      <w:pPr>
        <w:spacing w:before="80" w:after="80" w:line="276" w:lineRule="auto"/>
        <w:jc w:val="both"/>
      </w:pPr>
      <w:r>
        <w:rPr>
          <w:color w:val="000000"/>
        </w:rPr>
        <w:t>4.</w:t>
      </w:r>
      <w:r w:rsidR="00BD6BAE">
        <w:rPr>
          <w:color w:val="000000"/>
        </w:rPr>
        <w:t>4</w:t>
      </w:r>
      <w:r>
        <w:rPr>
          <w:color w:val="000000"/>
        </w:rPr>
        <w:t>. Документооборот осуществляется через систему электронного документооборота СБИС. Поставщик обязан обеспечить подключение к СБИС до начала исполнения контракта. При отсутствии технической возможности или по соглашению Сторон допускается передача документов на бумажном носителе: Поставщик вправе доставить их силами своего представителя, посредством почтового отправления (заказным письмом с уведомлением о вручении) или с помощью курьерской службы за свой счёт. Получение подписанных Заказчиком оригиналов документов также осуществляется Поставщиком самостоятельно либо курьерской службой за счёт Поставщика. Способ передачи документов согласовывается Сторонами дополнительно при заключении Контракта.</w:t>
      </w:r>
    </w:p>
    <w:p w14:paraId="19DFA2CB" w14:textId="77777777" w:rsidR="006932E7" w:rsidRDefault="006932E7">
      <w:pPr>
        <w:spacing w:before="200"/>
      </w:pPr>
    </w:p>
    <w:p w14:paraId="3374F3D4" w14:textId="77777777" w:rsidR="006932E7" w:rsidRDefault="00E01532">
      <w:pPr>
        <w:pBdr>
          <w:bottom w:val="single" w:sz="8" w:space="0" w:color="1F3864"/>
        </w:pBdr>
        <w:spacing w:after="80"/>
      </w:pPr>
      <w:r>
        <w:rPr>
          <w:b/>
          <w:bCs/>
          <w:color w:val="1F3864"/>
          <w:sz w:val="26"/>
          <w:szCs w:val="26"/>
        </w:rPr>
        <w:t>5. Место, условия и сроки поставки</w:t>
      </w:r>
    </w:p>
    <w:p w14:paraId="28BADAB1" w14:textId="77777777" w:rsidR="006932E7" w:rsidRDefault="006932E7">
      <w:pPr>
        <w:spacing w:before="60"/>
      </w:pPr>
    </w:p>
    <w:p w14:paraId="23648781" w14:textId="77777777" w:rsidR="006932E7" w:rsidRDefault="00E01532">
      <w:pPr>
        <w:spacing w:before="80" w:after="80" w:line="276" w:lineRule="auto"/>
        <w:jc w:val="both"/>
      </w:pPr>
      <w:r>
        <w:rPr>
          <w:color w:val="000000"/>
        </w:rPr>
        <w:t>5.1. Место поставки: г. Санкт-Петербург, ул. Садовая, д. 14/52.</w:t>
      </w:r>
    </w:p>
    <w:p w14:paraId="62AF131D" w14:textId="77777777" w:rsidR="006932E7" w:rsidRDefault="00E01532">
      <w:pPr>
        <w:spacing w:before="80" w:after="80" w:line="276" w:lineRule="auto"/>
        <w:jc w:val="both"/>
      </w:pPr>
      <w:r>
        <w:rPr>
          <w:color w:val="000000"/>
        </w:rPr>
        <w:t xml:space="preserve">5.2. Срок поставки: в течение </w:t>
      </w:r>
      <w:r w:rsidR="005C71E3">
        <w:rPr>
          <w:color w:val="000000"/>
        </w:rPr>
        <w:t>7</w:t>
      </w:r>
      <w:r>
        <w:rPr>
          <w:color w:val="000000"/>
        </w:rPr>
        <w:t xml:space="preserve"> (</w:t>
      </w:r>
      <w:r w:rsidR="005C71E3">
        <w:rPr>
          <w:color w:val="000000"/>
        </w:rPr>
        <w:t>семи</w:t>
      </w:r>
      <w:r>
        <w:rPr>
          <w:color w:val="000000"/>
        </w:rPr>
        <w:t>) календарных дней с даты заключения контракта.</w:t>
      </w:r>
    </w:p>
    <w:p w14:paraId="717D22AA" w14:textId="77777777" w:rsidR="006932E7" w:rsidRDefault="00E01532">
      <w:pPr>
        <w:spacing w:before="80" w:after="80" w:line="276" w:lineRule="auto"/>
        <w:jc w:val="both"/>
      </w:pPr>
      <w:r>
        <w:rPr>
          <w:color w:val="000000"/>
        </w:rPr>
        <w:t>5.3. Поставка осуществляется единовременно, полным комплектом. Частичная поставка</w:t>
      </w:r>
      <w:r w:rsidR="005C71E3">
        <w:rPr>
          <w:color w:val="000000"/>
        </w:rPr>
        <w:br/>
      </w:r>
      <w:r>
        <w:rPr>
          <w:color w:val="000000"/>
        </w:rPr>
        <w:t>не допускается.</w:t>
      </w:r>
    </w:p>
    <w:p w14:paraId="68A7B982" w14:textId="77777777" w:rsidR="006932E7" w:rsidRDefault="00E01532">
      <w:pPr>
        <w:spacing w:before="80" w:after="80" w:line="276" w:lineRule="auto"/>
        <w:jc w:val="both"/>
      </w:pPr>
      <w:r>
        <w:rPr>
          <w:color w:val="000000"/>
        </w:rPr>
        <w:t>5.4. Доставка, разгрузка и подъём товара до помещения Заказчика осуществляется силами</w:t>
      </w:r>
      <w:r w:rsidR="005C71E3">
        <w:rPr>
          <w:color w:val="000000"/>
        </w:rPr>
        <w:br/>
      </w:r>
      <w:r>
        <w:rPr>
          <w:color w:val="000000"/>
        </w:rPr>
        <w:t>и за счёт Поставщика.</w:t>
      </w:r>
    </w:p>
    <w:p w14:paraId="0584A3D8" w14:textId="77777777" w:rsidR="006932E7" w:rsidRDefault="00E01532">
      <w:pPr>
        <w:spacing w:before="80" w:after="80" w:line="276" w:lineRule="auto"/>
        <w:jc w:val="both"/>
      </w:pPr>
      <w:r>
        <w:rPr>
          <w:color w:val="000000"/>
        </w:rPr>
        <w:lastRenderedPageBreak/>
        <w:t>5.5. Поставка осуществляется в рабочие дни с 10:00 до 16:00 по предварительному согласованию с контактными лицами Заказчика.</w:t>
      </w:r>
    </w:p>
    <w:p w14:paraId="4C8E535C" w14:textId="77777777" w:rsidR="006932E7" w:rsidRDefault="00E01532" w:rsidP="005C71E3">
      <w:pPr>
        <w:spacing w:before="80" w:after="80" w:line="276" w:lineRule="auto"/>
      </w:pPr>
      <w:r>
        <w:rPr>
          <w:color w:val="000000"/>
        </w:rPr>
        <w:t>5.6. Контактные лица Заказчика:</w:t>
      </w:r>
      <w:r w:rsidR="005C71E3">
        <w:rPr>
          <w:color w:val="000000"/>
        </w:rPr>
        <w:br/>
      </w:r>
      <w:r>
        <w:rPr>
          <w:color w:val="000000"/>
        </w:rPr>
        <w:t xml:space="preserve">Зимин Тимур Анатольевич </w:t>
      </w:r>
      <w:r w:rsidR="00FD710B">
        <w:rPr>
          <w:color w:val="000000"/>
        </w:rPr>
        <w:t xml:space="preserve">8 </w:t>
      </w:r>
      <w:r>
        <w:rPr>
          <w:color w:val="000000"/>
        </w:rPr>
        <w:t>(812)-242-39-09 (доб. 113); Чепик Алексей Сергеевич.</w:t>
      </w:r>
    </w:p>
    <w:p w14:paraId="0B20CB9D" w14:textId="77777777" w:rsidR="006932E7" w:rsidRDefault="006932E7">
      <w:pPr>
        <w:spacing w:before="200"/>
      </w:pPr>
    </w:p>
    <w:p w14:paraId="042FFBB0" w14:textId="77777777" w:rsidR="003D53B3" w:rsidRDefault="003D53B3">
      <w:pPr>
        <w:spacing w:before="200"/>
      </w:pPr>
    </w:p>
    <w:p w14:paraId="3FD74483" w14:textId="77777777" w:rsidR="006932E7" w:rsidRDefault="00E01532">
      <w:pPr>
        <w:pBdr>
          <w:bottom w:val="single" w:sz="8" w:space="0" w:color="1F3864"/>
        </w:pBdr>
        <w:spacing w:after="80"/>
      </w:pPr>
      <w:r>
        <w:rPr>
          <w:b/>
          <w:bCs/>
          <w:color w:val="1F3864"/>
          <w:sz w:val="26"/>
          <w:szCs w:val="26"/>
        </w:rPr>
        <w:t>6. Требования к товару</w:t>
      </w:r>
    </w:p>
    <w:p w14:paraId="406C2A8F" w14:textId="77777777" w:rsidR="006932E7" w:rsidRDefault="006932E7">
      <w:pPr>
        <w:spacing w:before="60"/>
      </w:pPr>
    </w:p>
    <w:p w14:paraId="10A9890B" w14:textId="77777777" w:rsidR="006932E7" w:rsidRDefault="00E01532">
      <w:pPr>
        <w:spacing w:before="80" w:after="80" w:line="276" w:lineRule="auto"/>
        <w:jc w:val="both"/>
      </w:pPr>
      <w:r>
        <w:rPr>
          <w:b/>
          <w:bCs/>
          <w:color w:val="000000"/>
        </w:rPr>
        <w:t>6.1. Перечень, количество и технические характеристики:</w:t>
      </w:r>
    </w:p>
    <w:p w14:paraId="52FB1D59" w14:textId="77777777" w:rsidR="006932E7" w:rsidRDefault="006932E7">
      <w:pPr>
        <w:spacing w:before="40"/>
      </w:pPr>
    </w:p>
    <w:p w14:paraId="06A1BB93" w14:textId="77777777" w:rsidR="006932E7" w:rsidRDefault="00E01532">
      <w:pPr>
        <w:spacing w:before="60" w:after="60" w:line="276" w:lineRule="auto"/>
        <w:jc w:val="both"/>
      </w:pPr>
      <w:r>
        <w:rPr>
          <w:b/>
          <w:bCs/>
          <w:color w:val="1F3864"/>
          <w:sz w:val="24"/>
          <w:szCs w:val="24"/>
        </w:rPr>
        <w:t>Позиция 1: Телевизор</w:t>
      </w:r>
    </w:p>
    <w:tbl>
      <w:tblPr>
        <w:tblW w:w="9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0"/>
        <w:gridCol w:w="5646"/>
      </w:tblGrid>
      <w:tr w:rsidR="006932E7" w14:paraId="68CE3FF2" w14:textId="77777777">
        <w:tc>
          <w:tcPr>
            <w:tcW w:w="34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vAlign w:val="center"/>
          </w:tcPr>
          <w:p w14:paraId="05A59A86" w14:textId="77777777" w:rsidR="006932E7" w:rsidRDefault="00E01532">
            <w:r>
              <w:rPr>
                <w:b/>
                <w:bCs/>
                <w:color w:val="000000"/>
                <w:sz w:val="20"/>
                <w:szCs w:val="20"/>
              </w:rPr>
              <w:t>Наименование товара</w:t>
            </w:r>
          </w:p>
        </w:tc>
        <w:tc>
          <w:tcPr>
            <w:tcW w:w="564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D25A8EC" w14:textId="77777777" w:rsidR="006932E7" w:rsidRDefault="00E01532">
            <w:r>
              <w:rPr>
                <w:color w:val="000000"/>
                <w:sz w:val="20"/>
                <w:szCs w:val="20"/>
              </w:rPr>
              <w:t>Телевизор</w:t>
            </w:r>
          </w:p>
        </w:tc>
      </w:tr>
      <w:tr w:rsidR="006932E7" w14:paraId="5E85E27C" w14:textId="77777777">
        <w:tc>
          <w:tcPr>
            <w:tcW w:w="34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vAlign w:val="center"/>
          </w:tcPr>
          <w:p w14:paraId="4B781B6D" w14:textId="77777777" w:rsidR="006932E7" w:rsidRDefault="00E01532">
            <w:r>
              <w:rPr>
                <w:b/>
                <w:bCs/>
                <w:color w:val="000000"/>
                <w:sz w:val="20"/>
                <w:szCs w:val="20"/>
              </w:rPr>
              <w:t>Код КТРУ</w:t>
            </w:r>
          </w:p>
        </w:tc>
        <w:tc>
          <w:tcPr>
            <w:tcW w:w="5645"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59C10FBE" w14:textId="77777777" w:rsidR="006932E7" w:rsidRDefault="00E01532">
            <w:r>
              <w:rPr>
                <w:color w:val="000000"/>
                <w:sz w:val="20"/>
                <w:szCs w:val="20"/>
              </w:rPr>
              <w:t>26.40.20.122-00000004</w:t>
            </w:r>
          </w:p>
        </w:tc>
      </w:tr>
      <w:tr w:rsidR="006932E7" w14:paraId="0E656E60" w14:textId="77777777">
        <w:tc>
          <w:tcPr>
            <w:tcW w:w="34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vAlign w:val="center"/>
          </w:tcPr>
          <w:p w14:paraId="514E8F8E" w14:textId="77777777" w:rsidR="006932E7" w:rsidRDefault="00E01532">
            <w:r>
              <w:rPr>
                <w:b/>
                <w:bCs/>
                <w:color w:val="000000"/>
                <w:sz w:val="20"/>
                <w:szCs w:val="20"/>
              </w:rPr>
              <w:t>Код ОКПД2</w:t>
            </w:r>
          </w:p>
        </w:tc>
        <w:tc>
          <w:tcPr>
            <w:tcW w:w="564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4DE612A0" w14:textId="77777777" w:rsidR="006932E7" w:rsidRDefault="00E01532">
            <w:r>
              <w:rPr>
                <w:color w:val="000000"/>
                <w:sz w:val="20"/>
                <w:szCs w:val="20"/>
              </w:rPr>
              <w:t>26.40.20.122</w:t>
            </w:r>
          </w:p>
        </w:tc>
      </w:tr>
      <w:tr w:rsidR="006932E7" w14:paraId="286EA5D5" w14:textId="77777777">
        <w:tc>
          <w:tcPr>
            <w:tcW w:w="34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vAlign w:val="center"/>
          </w:tcPr>
          <w:p w14:paraId="64482214" w14:textId="77777777" w:rsidR="006932E7" w:rsidRDefault="00E01532">
            <w:r>
              <w:rPr>
                <w:b/>
                <w:bCs/>
                <w:color w:val="000000"/>
                <w:sz w:val="20"/>
                <w:szCs w:val="20"/>
              </w:rPr>
              <w:t>Код ККН (СПб)</w:t>
            </w:r>
          </w:p>
        </w:tc>
        <w:tc>
          <w:tcPr>
            <w:tcW w:w="5645"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3E5044DD" w14:textId="77777777" w:rsidR="006932E7" w:rsidRDefault="00E01532">
            <w:r>
              <w:rPr>
                <w:color w:val="000000"/>
                <w:sz w:val="20"/>
                <w:szCs w:val="20"/>
              </w:rPr>
              <w:t>26.40.20.122-003</w:t>
            </w:r>
          </w:p>
        </w:tc>
      </w:tr>
      <w:tr w:rsidR="006932E7" w14:paraId="60254731" w14:textId="77777777">
        <w:tc>
          <w:tcPr>
            <w:tcW w:w="34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vAlign w:val="center"/>
          </w:tcPr>
          <w:p w14:paraId="37DCA429" w14:textId="77777777" w:rsidR="006932E7" w:rsidRDefault="00E01532">
            <w:r>
              <w:rPr>
                <w:b/>
                <w:bCs/>
                <w:color w:val="000000"/>
                <w:sz w:val="20"/>
                <w:szCs w:val="20"/>
              </w:rPr>
              <w:t>Наименование по КТРУ</w:t>
            </w:r>
          </w:p>
        </w:tc>
        <w:tc>
          <w:tcPr>
            <w:tcW w:w="564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2692932F" w14:textId="77777777" w:rsidR="006932E7" w:rsidRDefault="00E01532">
            <w:r>
              <w:rPr>
                <w:color w:val="000000"/>
                <w:sz w:val="20"/>
                <w:szCs w:val="20"/>
              </w:rPr>
              <w:t>Телевизор (тип экрана: Жидкокристаллический)</w:t>
            </w:r>
          </w:p>
        </w:tc>
      </w:tr>
      <w:tr w:rsidR="006932E7" w14:paraId="144CCA66" w14:textId="77777777">
        <w:tc>
          <w:tcPr>
            <w:tcW w:w="34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vAlign w:val="center"/>
          </w:tcPr>
          <w:p w14:paraId="112909D5" w14:textId="77777777" w:rsidR="006932E7" w:rsidRDefault="00E01532">
            <w:r>
              <w:rPr>
                <w:b/>
                <w:bCs/>
                <w:color w:val="000000"/>
                <w:sz w:val="20"/>
                <w:szCs w:val="20"/>
              </w:rPr>
              <w:t>Обязательность КТРУ</w:t>
            </w:r>
          </w:p>
        </w:tc>
        <w:tc>
          <w:tcPr>
            <w:tcW w:w="5645"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6E6ADA7C" w14:textId="77777777" w:rsidR="006932E7" w:rsidRDefault="00E01532">
            <w:r>
              <w:rPr>
                <w:color w:val="000000"/>
                <w:sz w:val="20"/>
                <w:szCs w:val="20"/>
              </w:rPr>
              <w:t>Обязательна к применению с 09.10.2020 (бессрочно)</w:t>
            </w:r>
          </w:p>
        </w:tc>
      </w:tr>
      <w:tr w:rsidR="006932E7" w14:paraId="69E2B241" w14:textId="77777777">
        <w:tc>
          <w:tcPr>
            <w:tcW w:w="34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vAlign w:val="center"/>
          </w:tcPr>
          <w:p w14:paraId="60FD6E90" w14:textId="77777777" w:rsidR="006932E7" w:rsidRDefault="00E01532">
            <w:r>
              <w:rPr>
                <w:b/>
                <w:bCs/>
                <w:color w:val="000000"/>
                <w:sz w:val="20"/>
                <w:szCs w:val="20"/>
              </w:rPr>
              <w:t>Количество</w:t>
            </w:r>
          </w:p>
        </w:tc>
        <w:tc>
          <w:tcPr>
            <w:tcW w:w="564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75877D66" w14:textId="77777777" w:rsidR="006932E7" w:rsidRDefault="005C71E3">
            <w:r>
              <w:rPr>
                <w:color w:val="000000"/>
                <w:sz w:val="20"/>
                <w:szCs w:val="20"/>
              </w:rPr>
              <w:t>3</w:t>
            </w:r>
            <w:r w:rsidR="00E01532">
              <w:rPr>
                <w:color w:val="000000"/>
                <w:sz w:val="20"/>
                <w:szCs w:val="20"/>
              </w:rPr>
              <w:t xml:space="preserve"> шт.</w:t>
            </w:r>
          </w:p>
        </w:tc>
      </w:tr>
      <w:tr w:rsidR="006932E7" w14:paraId="758AB0C7" w14:textId="77777777">
        <w:tc>
          <w:tcPr>
            <w:tcW w:w="34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vAlign w:val="center"/>
          </w:tcPr>
          <w:p w14:paraId="38DD5FB9" w14:textId="77777777" w:rsidR="006932E7" w:rsidRDefault="00E01532">
            <w:r>
              <w:rPr>
                <w:b/>
                <w:bCs/>
                <w:color w:val="000000"/>
                <w:sz w:val="20"/>
                <w:szCs w:val="20"/>
              </w:rPr>
              <w:t>Национальный режим</w:t>
            </w:r>
          </w:p>
        </w:tc>
        <w:tc>
          <w:tcPr>
            <w:tcW w:w="5645"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1FAE1C91" w14:textId="77777777" w:rsidR="006932E7" w:rsidRDefault="00E01532">
            <w:r>
              <w:rPr>
                <w:color w:val="000000"/>
                <w:sz w:val="20"/>
                <w:szCs w:val="20"/>
              </w:rPr>
              <w:t>ПП РФ № 1875 от 23.12.2024, Приложение № 2</w:t>
            </w:r>
          </w:p>
        </w:tc>
      </w:tr>
      <w:tr w:rsidR="006932E7" w14:paraId="307C5399" w14:textId="77777777">
        <w:tc>
          <w:tcPr>
            <w:tcW w:w="34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vAlign w:val="center"/>
          </w:tcPr>
          <w:p w14:paraId="64ACB4C8" w14:textId="77777777" w:rsidR="006932E7" w:rsidRDefault="00E01532">
            <w:r>
              <w:rPr>
                <w:b/>
                <w:bCs/>
                <w:color w:val="000000"/>
                <w:sz w:val="20"/>
                <w:szCs w:val="20"/>
              </w:rPr>
              <w:t>Дата проверки кода</w:t>
            </w:r>
          </w:p>
        </w:tc>
        <w:tc>
          <w:tcPr>
            <w:tcW w:w="564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0A04B79" w14:textId="77777777" w:rsidR="006932E7" w:rsidRDefault="00E01532">
            <w:r>
              <w:rPr>
                <w:color w:val="000000"/>
                <w:sz w:val="20"/>
                <w:szCs w:val="20"/>
              </w:rPr>
              <w:t>20.05.2026</w:t>
            </w:r>
          </w:p>
        </w:tc>
      </w:tr>
    </w:tbl>
    <w:p w14:paraId="2C9FEAFA" w14:textId="77777777" w:rsidR="006932E7" w:rsidRDefault="006932E7">
      <w:pPr>
        <w:spacing w:before="80"/>
      </w:pPr>
    </w:p>
    <w:p w14:paraId="0E063CDC" w14:textId="77777777" w:rsidR="006932E7" w:rsidRDefault="00E01532">
      <w:pPr>
        <w:spacing w:before="60" w:after="60" w:line="276" w:lineRule="auto"/>
        <w:jc w:val="both"/>
      </w:pPr>
      <w:r>
        <w:rPr>
          <w:b/>
          <w:bCs/>
          <w:color w:val="000000"/>
          <w:sz w:val="20"/>
          <w:szCs w:val="20"/>
        </w:rPr>
        <w:t>Технические характеристики:</w:t>
      </w:r>
    </w:p>
    <w:tbl>
      <w:tblPr>
        <w:tblW w:w="9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0"/>
        <w:gridCol w:w="3460"/>
        <w:gridCol w:w="3270"/>
        <w:gridCol w:w="1916"/>
      </w:tblGrid>
      <w:tr w:rsidR="006932E7" w14:paraId="498A89B0" w14:textId="77777777" w:rsidTr="008847BE">
        <w:trPr>
          <w:tblHeader/>
        </w:trPr>
        <w:tc>
          <w:tcPr>
            <w:tcW w:w="441" w:type="dxa"/>
            <w:tcBorders>
              <w:top w:val="single" w:sz="6" w:space="0" w:color="1F3864"/>
              <w:left w:val="single" w:sz="6" w:space="0" w:color="1F3864"/>
              <w:bottom w:val="single" w:sz="6" w:space="0" w:color="1F3864"/>
              <w:right w:val="single" w:sz="6" w:space="0" w:color="1F3864"/>
            </w:tcBorders>
            <w:shd w:val="clear" w:color="auto" w:fill="1F3864"/>
            <w:tcMar>
              <w:top w:w="80" w:type="dxa"/>
              <w:left w:w="120" w:type="dxa"/>
              <w:bottom w:w="80" w:type="dxa"/>
              <w:right w:w="120" w:type="dxa"/>
            </w:tcMar>
            <w:vAlign w:val="center"/>
          </w:tcPr>
          <w:p w14:paraId="205974B4" w14:textId="77777777" w:rsidR="006932E7" w:rsidRDefault="00E01532">
            <w:pPr>
              <w:jc w:val="center"/>
            </w:pPr>
            <w:r>
              <w:rPr>
                <w:b/>
                <w:bCs/>
                <w:color w:val="FFFFFF"/>
                <w:sz w:val="20"/>
                <w:szCs w:val="20"/>
              </w:rPr>
              <w:t>№</w:t>
            </w:r>
          </w:p>
        </w:tc>
        <w:tc>
          <w:tcPr>
            <w:tcW w:w="3471" w:type="dxa"/>
            <w:tcBorders>
              <w:top w:val="single" w:sz="6" w:space="0" w:color="1F3864"/>
              <w:left w:val="single" w:sz="6" w:space="0" w:color="1F3864"/>
              <w:bottom w:val="single" w:sz="6" w:space="0" w:color="1F3864"/>
              <w:right w:val="single" w:sz="6" w:space="0" w:color="1F3864"/>
            </w:tcBorders>
            <w:shd w:val="clear" w:color="auto" w:fill="1F3864"/>
            <w:tcMar>
              <w:top w:w="80" w:type="dxa"/>
              <w:left w:w="120" w:type="dxa"/>
              <w:bottom w:w="80" w:type="dxa"/>
              <w:right w:w="120" w:type="dxa"/>
            </w:tcMar>
            <w:vAlign w:val="center"/>
          </w:tcPr>
          <w:p w14:paraId="22DEDA62" w14:textId="77777777" w:rsidR="006932E7" w:rsidRDefault="00E01532">
            <w:r>
              <w:rPr>
                <w:b/>
                <w:bCs/>
                <w:color w:val="FFFFFF"/>
                <w:sz w:val="20"/>
                <w:szCs w:val="20"/>
              </w:rPr>
              <w:t>Наименование характеристики</w:t>
            </w:r>
          </w:p>
        </w:tc>
        <w:tc>
          <w:tcPr>
            <w:tcW w:w="3276" w:type="dxa"/>
            <w:tcBorders>
              <w:top w:val="single" w:sz="6" w:space="0" w:color="1F3864"/>
              <w:left w:val="single" w:sz="6" w:space="0" w:color="1F3864"/>
              <w:bottom w:val="single" w:sz="6" w:space="0" w:color="1F3864"/>
              <w:right w:val="single" w:sz="6" w:space="0" w:color="1F3864"/>
            </w:tcBorders>
            <w:shd w:val="clear" w:color="auto" w:fill="1F3864"/>
            <w:tcMar>
              <w:top w:w="80" w:type="dxa"/>
              <w:left w:w="120" w:type="dxa"/>
              <w:bottom w:w="80" w:type="dxa"/>
              <w:right w:w="120" w:type="dxa"/>
            </w:tcMar>
            <w:vAlign w:val="center"/>
          </w:tcPr>
          <w:p w14:paraId="5A6CB5E5" w14:textId="77777777" w:rsidR="006932E7" w:rsidRDefault="00E01532">
            <w:r>
              <w:rPr>
                <w:b/>
                <w:bCs/>
                <w:color w:val="FFFFFF"/>
                <w:sz w:val="20"/>
                <w:szCs w:val="20"/>
              </w:rPr>
              <w:t>Значение / Требование</w:t>
            </w:r>
          </w:p>
        </w:tc>
        <w:tc>
          <w:tcPr>
            <w:tcW w:w="1918" w:type="dxa"/>
            <w:tcBorders>
              <w:top w:val="single" w:sz="6" w:space="0" w:color="1F3864"/>
              <w:left w:val="single" w:sz="6" w:space="0" w:color="1F3864"/>
              <w:bottom w:val="single" w:sz="6" w:space="0" w:color="1F3864"/>
              <w:right w:val="single" w:sz="6" w:space="0" w:color="1F3864"/>
            </w:tcBorders>
            <w:shd w:val="clear" w:color="auto" w:fill="1F3864"/>
            <w:tcMar>
              <w:top w:w="80" w:type="dxa"/>
              <w:left w:w="120" w:type="dxa"/>
              <w:bottom w:w="80" w:type="dxa"/>
              <w:right w:w="120" w:type="dxa"/>
            </w:tcMar>
            <w:vAlign w:val="center"/>
          </w:tcPr>
          <w:p w14:paraId="178AF94C" w14:textId="77777777" w:rsidR="006932E7" w:rsidRDefault="00E01532">
            <w:pPr>
              <w:jc w:val="center"/>
            </w:pPr>
            <w:r>
              <w:rPr>
                <w:b/>
                <w:bCs/>
                <w:color w:val="FFFFFF"/>
                <w:sz w:val="20"/>
                <w:szCs w:val="20"/>
              </w:rPr>
              <w:t>Изменяемость</w:t>
            </w:r>
          </w:p>
        </w:tc>
      </w:tr>
      <w:tr w:rsidR="006932E7" w14:paraId="71AB705D"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62D0FDCD" w14:textId="77777777" w:rsidR="006932E7" w:rsidRPr="007E2F2B" w:rsidRDefault="007E2F2B">
            <w:pPr>
              <w:jc w:val="center"/>
            </w:pPr>
            <w:r w:rsidRPr="007E2F2B">
              <w:t>1</w:t>
            </w:r>
          </w:p>
        </w:tc>
        <w:tc>
          <w:tcPr>
            <w:tcW w:w="347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06A58BA6" w14:textId="77777777" w:rsidR="006932E7" w:rsidRPr="007E2F2B" w:rsidRDefault="00E01532">
            <w:r w:rsidRPr="007E2F2B">
              <w:rPr>
                <w:color w:val="000000"/>
                <w:sz w:val="20"/>
                <w:szCs w:val="20"/>
              </w:rPr>
              <w:t>Тип экрана</w:t>
            </w:r>
          </w:p>
        </w:tc>
        <w:tc>
          <w:tcPr>
            <w:tcW w:w="327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17EB218B" w14:textId="77777777" w:rsidR="006932E7" w:rsidRPr="007E2F2B" w:rsidRDefault="00E01532">
            <w:r w:rsidRPr="007E2F2B">
              <w:rPr>
                <w:color w:val="000000"/>
                <w:sz w:val="20"/>
                <w:szCs w:val="20"/>
              </w:rPr>
              <w:t>Жидкокристаллический (LCD/LED)</w:t>
            </w:r>
          </w:p>
        </w:tc>
        <w:tc>
          <w:tcPr>
            <w:tcW w:w="1918"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2729ADA" w14:textId="77777777" w:rsidR="006932E7" w:rsidRPr="007E2F2B" w:rsidRDefault="00E01532">
            <w:pPr>
              <w:jc w:val="center"/>
            </w:pPr>
            <w:r w:rsidRPr="007E2F2B">
              <w:rPr>
                <w:color w:val="000000"/>
                <w:sz w:val="20"/>
                <w:szCs w:val="20"/>
              </w:rPr>
              <w:t>Неизменяемая</w:t>
            </w:r>
          </w:p>
        </w:tc>
      </w:tr>
      <w:tr w:rsidR="006932E7" w14:paraId="0D60D1DF"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59029173" w14:textId="77777777" w:rsidR="006932E7" w:rsidRPr="007E2F2B" w:rsidRDefault="007E2F2B">
            <w:pPr>
              <w:jc w:val="center"/>
            </w:pPr>
            <w:r w:rsidRPr="007E2F2B">
              <w:t>2</w:t>
            </w:r>
          </w:p>
        </w:tc>
        <w:tc>
          <w:tcPr>
            <w:tcW w:w="3471"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5292D7BF" w14:textId="77777777" w:rsidR="006932E7" w:rsidRPr="007E2F2B" w:rsidRDefault="00E01532">
            <w:r w:rsidRPr="007E2F2B">
              <w:rPr>
                <w:color w:val="000000"/>
                <w:sz w:val="20"/>
                <w:szCs w:val="20"/>
              </w:rPr>
              <w:t>Разрешение экрана</w:t>
            </w:r>
          </w:p>
        </w:tc>
        <w:tc>
          <w:tcPr>
            <w:tcW w:w="3276"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666B9499" w14:textId="77777777" w:rsidR="006932E7" w:rsidRPr="007E2F2B" w:rsidRDefault="00E01532">
            <w:r w:rsidRPr="007E2F2B">
              <w:rPr>
                <w:color w:val="000000"/>
                <w:sz w:val="20"/>
                <w:szCs w:val="20"/>
              </w:rPr>
              <w:t>1080p Full HD (1920 × 1080)</w:t>
            </w:r>
          </w:p>
        </w:tc>
        <w:tc>
          <w:tcPr>
            <w:tcW w:w="1918"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4830A618" w14:textId="77777777" w:rsidR="006932E7" w:rsidRPr="007E2F2B" w:rsidRDefault="00E01532">
            <w:pPr>
              <w:jc w:val="center"/>
            </w:pPr>
            <w:r w:rsidRPr="007E2F2B">
              <w:rPr>
                <w:color w:val="000000"/>
                <w:sz w:val="20"/>
                <w:szCs w:val="20"/>
              </w:rPr>
              <w:t>Неизменяемая</w:t>
            </w:r>
          </w:p>
        </w:tc>
      </w:tr>
      <w:tr w:rsidR="006932E7" w14:paraId="51CF9CC7"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66001BF" w14:textId="77777777" w:rsidR="006932E7" w:rsidRPr="007E2F2B" w:rsidRDefault="007E2F2B">
            <w:pPr>
              <w:jc w:val="center"/>
            </w:pPr>
            <w:r w:rsidRPr="007E2F2B">
              <w:t>3</w:t>
            </w:r>
          </w:p>
        </w:tc>
        <w:tc>
          <w:tcPr>
            <w:tcW w:w="347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C2FDCE5" w14:textId="77777777" w:rsidR="006932E7" w:rsidRPr="007E2F2B" w:rsidRDefault="00E01532">
            <w:r w:rsidRPr="007E2F2B">
              <w:rPr>
                <w:color w:val="000000"/>
                <w:sz w:val="20"/>
                <w:szCs w:val="20"/>
              </w:rPr>
              <w:t>Диагональ экрана, дюйм</w:t>
            </w:r>
          </w:p>
        </w:tc>
        <w:tc>
          <w:tcPr>
            <w:tcW w:w="327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133A153C" w14:textId="77777777" w:rsidR="006932E7" w:rsidRPr="007E2F2B" w:rsidRDefault="00E01532">
            <w:r w:rsidRPr="007E2F2B">
              <w:rPr>
                <w:color w:val="000000"/>
                <w:sz w:val="20"/>
                <w:szCs w:val="20"/>
              </w:rPr>
              <w:t>≥ 50 и &lt; 55</w:t>
            </w:r>
          </w:p>
        </w:tc>
        <w:tc>
          <w:tcPr>
            <w:tcW w:w="1918"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64D62AF" w14:textId="77777777" w:rsidR="006932E7" w:rsidRPr="005C27E4" w:rsidRDefault="008F3812">
            <w:pPr>
              <w:jc w:val="center"/>
              <w:rPr>
                <w:sz w:val="16"/>
                <w:szCs w:val="16"/>
              </w:rPr>
            </w:pPr>
            <w:r w:rsidRPr="005C27E4">
              <w:rPr>
                <w:color w:val="000000"/>
                <w:sz w:val="16"/>
                <w:szCs w:val="16"/>
              </w:rPr>
              <w:t>Участник закупки указывает конкретное значение характеристики</w:t>
            </w:r>
          </w:p>
        </w:tc>
      </w:tr>
      <w:tr w:rsidR="006932E7" w14:paraId="1D5752E9"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24BE69E4" w14:textId="77777777" w:rsidR="006932E7" w:rsidRPr="007E2F2B" w:rsidRDefault="007E2F2B">
            <w:pPr>
              <w:jc w:val="center"/>
            </w:pPr>
            <w:r w:rsidRPr="007E2F2B">
              <w:t>4</w:t>
            </w:r>
          </w:p>
        </w:tc>
        <w:tc>
          <w:tcPr>
            <w:tcW w:w="347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7F12360" w14:textId="77777777" w:rsidR="006932E7" w:rsidRPr="007E2F2B" w:rsidRDefault="00E01532">
            <w:r w:rsidRPr="007E2F2B">
              <w:rPr>
                <w:color w:val="000000"/>
                <w:sz w:val="20"/>
                <w:szCs w:val="20"/>
              </w:rPr>
              <w:t>Частота обновления экрана, Гц</w:t>
            </w:r>
          </w:p>
        </w:tc>
        <w:tc>
          <w:tcPr>
            <w:tcW w:w="327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8E6E1A8" w14:textId="67F44AAA" w:rsidR="006932E7" w:rsidRPr="007E2F2B" w:rsidRDefault="00E01532">
            <w:r w:rsidRPr="007E2F2B">
              <w:rPr>
                <w:color w:val="000000"/>
                <w:sz w:val="20"/>
                <w:szCs w:val="20"/>
              </w:rPr>
              <w:t>60</w:t>
            </w:r>
          </w:p>
        </w:tc>
        <w:tc>
          <w:tcPr>
            <w:tcW w:w="1918"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0C6BC453" w14:textId="77777777" w:rsidR="006932E7" w:rsidRPr="005C27E4" w:rsidRDefault="003D53B3">
            <w:pPr>
              <w:jc w:val="center"/>
              <w:rPr>
                <w:sz w:val="16"/>
                <w:szCs w:val="16"/>
              </w:rPr>
            </w:pPr>
            <w:r w:rsidRPr="005C27E4">
              <w:rPr>
                <w:color w:val="000000"/>
                <w:sz w:val="16"/>
                <w:szCs w:val="16"/>
              </w:rPr>
              <w:t>Участник закупки указывает конкретное значение характеристики</w:t>
            </w:r>
          </w:p>
        </w:tc>
      </w:tr>
      <w:tr w:rsidR="006932E7" w14:paraId="4AD5D9F3"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A14754F" w14:textId="77777777" w:rsidR="006932E7" w:rsidRPr="007E2F2B" w:rsidRDefault="007E2F2B">
            <w:pPr>
              <w:jc w:val="center"/>
            </w:pPr>
            <w:r w:rsidRPr="007E2F2B">
              <w:t>5</w:t>
            </w:r>
          </w:p>
        </w:tc>
        <w:tc>
          <w:tcPr>
            <w:tcW w:w="347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DE5282C" w14:textId="77777777" w:rsidR="006932E7" w:rsidRPr="007E2F2B" w:rsidRDefault="00E01532">
            <w:r w:rsidRPr="009F628A">
              <w:rPr>
                <w:color w:val="000000"/>
                <w:sz w:val="20"/>
                <w:szCs w:val="20"/>
              </w:rPr>
              <w:t xml:space="preserve">Наличие </w:t>
            </w:r>
            <w:proofErr w:type="spellStart"/>
            <w:r w:rsidRPr="009F628A">
              <w:rPr>
                <w:color w:val="000000"/>
                <w:sz w:val="20"/>
                <w:szCs w:val="20"/>
              </w:rPr>
              <w:t>Wi</w:t>
            </w:r>
            <w:proofErr w:type="spellEnd"/>
            <w:r w:rsidRPr="009F628A">
              <w:rPr>
                <w:color w:val="000000"/>
                <w:sz w:val="20"/>
                <w:szCs w:val="20"/>
              </w:rPr>
              <w:t>-Fi</w:t>
            </w:r>
          </w:p>
        </w:tc>
        <w:tc>
          <w:tcPr>
            <w:tcW w:w="327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1B42FCF9" w14:textId="77777777" w:rsidR="006932E7" w:rsidRPr="007E2F2B" w:rsidRDefault="00E01532">
            <w:r w:rsidRPr="007E2F2B">
              <w:rPr>
                <w:color w:val="000000"/>
                <w:sz w:val="20"/>
                <w:szCs w:val="20"/>
              </w:rPr>
              <w:t>Да</w:t>
            </w:r>
          </w:p>
        </w:tc>
        <w:tc>
          <w:tcPr>
            <w:tcW w:w="1918"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73EF9FE4" w14:textId="77777777" w:rsidR="006932E7" w:rsidRPr="007E2F2B" w:rsidRDefault="00E01532">
            <w:pPr>
              <w:jc w:val="center"/>
            </w:pPr>
            <w:r w:rsidRPr="007E2F2B">
              <w:rPr>
                <w:color w:val="000000"/>
                <w:sz w:val="20"/>
                <w:szCs w:val="20"/>
              </w:rPr>
              <w:t>Неизменяемая</w:t>
            </w:r>
          </w:p>
        </w:tc>
      </w:tr>
      <w:tr w:rsidR="006932E7" w14:paraId="4D39FEDA"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09171D51" w14:textId="77777777" w:rsidR="006932E7" w:rsidRPr="007E2F2B" w:rsidRDefault="007E2F2B">
            <w:pPr>
              <w:jc w:val="center"/>
            </w:pPr>
            <w:r w:rsidRPr="007E2F2B">
              <w:t>6</w:t>
            </w:r>
          </w:p>
        </w:tc>
        <w:tc>
          <w:tcPr>
            <w:tcW w:w="347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6CC5E54" w14:textId="77777777" w:rsidR="006932E7" w:rsidRPr="007E2F2B" w:rsidRDefault="00E01532">
            <w:r w:rsidRPr="007E2F2B">
              <w:rPr>
                <w:color w:val="000000"/>
                <w:sz w:val="20"/>
                <w:szCs w:val="20"/>
              </w:rPr>
              <w:t>Наличие разъёма USB</w:t>
            </w:r>
          </w:p>
        </w:tc>
        <w:tc>
          <w:tcPr>
            <w:tcW w:w="327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794B954D" w14:textId="77777777" w:rsidR="006932E7" w:rsidRPr="007E2F2B" w:rsidRDefault="00E01532">
            <w:r w:rsidRPr="007E2F2B">
              <w:rPr>
                <w:color w:val="000000"/>
                <w:sz w:val="20"/>
                <w:szCs w:val="20"/>
              </w:rPr>
              <w:t>Да (не менее 1)</w:t>
            </w:r>
          </w:p>
        </w:tc>
        <w:tc>
          <w:tcPr>
            <w:tcW w:w="1918"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63ABB48A" w14:textId="77777777" w:rsidR="006932E7" w:rsidRPr="007E2F2B" w:rsidRDefault="00E01532">
            <w:pPr>
              <w:jc w:val="center"/>
            </w:pPr>
            <w:r w:rsidRPr="007E2F2B">
              <w:rPr>
                <w:color w:val="000000"/>
                <w:sz w:val="20"/>
                <w:szCs w:val="20"/>
              </w:rPr>
              <w:t>Неизменяемая</w:t>
            </w:r>
          </w:p>
        </w:tc>
      </w:tr>
      <w:tr w:rsidR="006932E7" w14:paraId="462E22F3"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44F2E08A" w14:textId="77777777" w:rsidR="006932E7" w:rsidRPr="007E2F2B" w:rsidRDefault="007E2F2B">
            <w:pPr>
              <w:jc w:val="center"/>
            </w:pPr>
            <w:r w:rsidRPr="007E2F2B">
              <w:t>7</w:t>
            </w:r>
          </w:p>
        </w:tc>
        <w:tc>
          <w:tcPr>
            <w:tcW w:w="3471"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349CE4D3" w14:textId="77777777" w:rsidR="006932E7" w:rsidRPr="007E2F2B" w:rsidRDefault="00E01532">
            <w:r w:rsidRPr="007E2F2B">
              <w:rPr>
                <w:color w:val="000000"/>
                <w:sz w:val="20"/>
                <w:szCs w:val="20"/>
              </w:rPr>
              <w:t>Наличие разъёма HDMI</w:t>
            </w:r>
          </w:p>
        </w:tc>
        <w:tc>
          <w:tcPr>
            <w:tcW w:w="3276"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02035291" w14:textId="77777777" w:rsidR="006932E7" w:rsidRPr="007E2F2B" w:rsidRDefault="00E01532">
            <w:r w:rsidRPr="007E2F2B">
              <w:rPr>
                <w:color w:val="000000"/>
                <w:sz w:val="20"/>
                <w:szCs w:val="20"/>
              </w:rPr>
              <w:t>Да (не менее 1)</w:t>
            </w:r>
          </w:p>
        </w:tc>
        <w:tc>
          <w:tcPr>
            <w:tcW w:w="1918"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548324F8" w14:textId="77777777" w:rsidR="006932E7" w:rsidRPr="007E2F2B" w:rsidRDefault="00E01532">
            <w:pPr>
              <w:jc w:val="center"/>
            </w:pPr>
            <w:r w:rsidRPr="007E2F2B">
              <w:rPr>
                <w:color w:val="000000"/>
                <w:sz w:val="20"/>
                <w:szCs w:val="20"/>
              </w:rPr>
              <w:t>Неизменяемая</w:t>
            </w:r>
          </w:p>
        </w:tc>
      </w:tr>
      <w:tr w:rsidR="006932E7" w14:paraId="16EEBCB0"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72FFA17C" w14:textId="77777777" w:rsidR="006932E7" w:rsidRPr="007E2F2B" w:rsidRDefault="007E2F2B">
            <w:pPr>
              <w:jc w:val="center"/>
            </w:pPr>
            <w:r w:rsidRPr="007E2F2B">
              <w:t>8</w:t>
            </w:r>
          </w:p>
        </w:tc>
        <w:tc>
          <w:tcPr>
            <w:tcW w:w="347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3E310C0" w14:textId="77777777" w:rsidR="006932E7" w:rsidRPr="007E2F2B" w:rsidRDefault="00E01532">
            <w:r w:rsidRPr="007E2F2B">
              <w:rPr>
                <w:color w:val="000000"/>
                <w:sz w:val="20"/>
                <w:szCs w:val="20"/>
              </w:rPr>
              <w:t>Стандарт крепления VESA, мм</w:t>
            </w:r>
          </w:p>
        </w:tc>
        <w:tc>
          <w:tcPr>
            <w:tcW w:w="327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49067595" w14:textId="77777777" w:rsidR="006932E7" w:rsidRPr="007E2F2B" w:rsidRDefault="00E01532">
            <w:r w:rsidRPr="007E2F2B">
              <w:rPr>
                <w:color w:val="000000"/>
                <w:sz w:val="20"/>
                <w:szCs w:val="20"/>
              </w:rPr>
              <w:t>200 × 200</w:t>
            </w:r>
          </w:p>
        </w:tc>
        <w:tc>
          <w:tcPr>
            <w:tcW w:w="1918"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17D9BB2F" w14:textId="77777777" w:rsidR="006932E7" w:rsidRPr="007E2F2B" w:rsidRDefault="00E01532">
            <w:pPr>
              <w:jc w:val="center"/>
            </w:pPr>
            <w:r w:rsidRPr="007E2F2B">
              <w:rPr>
                <w:color w:val="000000"/>
                <w:sz w:val="20"/>
                <w:szCs w:val="20"/>
              </w:rPr>
              <w:t>Неизменяемая</w:t>
            </w:r>
          </w:p>
        </w:tc>
      </w:tr>
      <w:tr w:rsidR="006932E7" w14:paraId="434CF7A5"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5FC971C5" w14:textId="77777777" w:rsidR="006932E7" w:rsidRPr="007E2F2B" w:rsidRDefault="007E2F2B">
            <w:pPr>
              <w:jc w:val="center"/>
            </w:pPr>
            <w:r w:rsidRPr="007E2F2B">
              <w:t>9</w:t>
            </w:r>
          </w:p>
        </w:tc>
        <w:tc>
          <w:tcPr>
            <w:tcW w:w="3471"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4E1E777F" w14:textId="77777777" w:rsidR="006932E7" w:rsidRPr="00EF4419" w:rsidRDefault="00E01532">
            <w:r w:rsidRPr="00EF4419">
              <w:rPr>
                <w:color w:val="000000"/>
                <w:sz w:val="20"/>
                <w:szCs w:val="20"/>
              </w:rPr>
              <w:t>Пульт дистанционного управления</w:t>
            </w:r>
          </w:p>
        </w:tc>
        <w:tc>
          <w:tcPr>
            <w:tcW w:w="3276"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01DB1051" w14:textId="77777777" w:rsidR="006932E7" w:rsidRPr="007E2F2B" w:rsidRDefault="00E01532">
            <w:r w:rsidRPr="007E2F2B">
              <w:rPr>
                <w:color w:val="000000"/>
                <w:sz w:val="20"/>
                <w:szCs w:val="20"/>
              </w:rPr>
              <w:t>Да (в комплекте)</w:t>
            </w:r>
          </w:p>
        </w:tc>
        <w:tc>
          <w:tcPr>
            <w:tcW w:w="1918"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4C0DAA59" w14:textId="77777777" w:rsidR="006932E7" w:rsidRPr="007E2F2B" w:rsidRDefault="00E01532">
            <w:pPr>
              <w:jc w:val="center"/>
            </w:pPr>
            <w:r w:rsidRPr="007E2F2B">
              <w:rPr>
                <w:color w:val="000000"/>
                <w:sz w:val="20"/>
                <w:szCs w:val="20"/>
              </w:rPr>
              <w:t>Неизменяемая</w:t>
            </w:r>
          </w:p>
        </w:tc>
      </w:tr>
      <w:tr w:rsidR="006932E7" w14:paraId="79AD1BF3"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7AC54137" w14:textId="77777777" w:rsidR="006932E7" w:rsidRPr="007E2F2B" w:rsidRDefault="007E2F2B">
            <w:pPr>
              <w:jc w:val="center"/>
            </w:pPr>
            <w:r w:rsidRPr="007E2F2B">
              <w:t>10</w:t>
            </w:r>
          </w:p>
        </w:tc>
        <w:tc>
          <w:tcPr>
            <w:tcW w:w="347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7C63D7BC" w14:textId="77777777" w:rsidR="006932E7" w:rsidRPr="00EF4419" w:rsidRDefault="00E01532">
            <w:r w:rsidRPr="00EF4419">
              <w:rPr>
                <w:color w:val="000000"/>
                <w:sz w:val="20"/>
                <w:szCs w:val="20"/>
              </w:rPr>
              <w:t>То</w:t>
            </w:r>
            <w:r w:rsidR="0065599A" w:rsidRPr="00EF4419">
              <w:rPr>
                <w:color w:val="000000"/>
                <w:sz w:val="20"/>
                <w:szCs w:val="20"/>
              </w:rPr>
              <w:t>лщина телевизора (миллиметр)</w:t>
            </w:r>
          </w:p>
        </w:tc>
        <w:tc>
          <w:tcPr>
            <w:tcW w:w="327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1D5831C6" w14:textId="77777777" w:rsidR="006932E7" w:rsidRPr="007E2F2B" w:rsidRDefault="0065599A">
            <w:r w:rsidRPr="007E2F2B">
              <w:rPr>
                <w:color w:val="000000"/>
                <w:sz w:val="20"/>
                <w:szCs w:val="20"/>
              </w:rPr>
              <w:t>&lt; 100</w:t>
            </w:r>
          </w:p>
        </w:tc>
        <w:tc>
          <w:tcPr>
            <w:tcW w:w="1918"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B7A30C0" w14:textId="77777777" w:rsidR="006932E7" w:rsidRPr="007E2F2B" w:rsidRDefault="00E01532">
            <w:pPr>
              <w:jc w:val="center"/>
            </w:pPr>
            <w:r w:rsidRPr="007E2F2B">
              <w:rPr>
                <w:color w:val="000000"/>
                <w:sz w:val="20"/>
                <w:szCs w:val="20"/>
              </w:rPr>
              <w:t>Неизменяемая</w:t>
            </w:r>
          </w:p>
        </w:tc>
      </w:tr>
      <w:tr w:rsidR="006932E7" w14:paraId="389583ED"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01163031" w14:textId="77777777" w:rsidR="006932E7" w:rsidRPr="00EF4419" w:rsidRDefault="007E2F2B">
            <w:pPr>
              <w:jc w:val="center"/>
            </w:pPr>
            <w:r w:rsidRPr="00EF4419">
              <w:t>11</w:t>
            </w:r>
          </w:p>
        </w:tc>
        <w:tc>
          <w:tcPr>
            <w:tcW w:w="3471"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4B438577" w14:textId="77777777" w:rsidR="006932E7" w:rsidRPr="00EF4419" w:rsidRDefault="00E01532">
            <w:r w:rsidRPr="00EF4419">
              <w:rPr>
                <w:color w:val="000000"/>
                <w:sz w:val="20"/>
                <w:szCs w:val="20"/>
              </w:rPr>
              <w:t>Год изготовления</w:t>
            </w:r>
          </w:p>
        </w:tc>
        <w:tc>
          <w:tcPr>
            <w:tcW w:w="3276"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786412E0" w14:textId="77777777" w:rsidR="006932E7" w:rsidRPr="007E2F2B" w:rsidRDefault="00E01532">
            <w:r w:rsidRPr="007E2F2B">
              <w:rPr>
                <w:color w:val="000000"/>
                <w:sz w:val="20"/>
                <w:szCs w:val="20"/>
              </w:rPr>
              <w:t>Не ранее 2025</w:t>
            </w:r>
          </w:p>
        </w:tc>
        <w:tc>
          <w:tcPr>
            <w:tcW w:w="1918" w:type="dxa"/>
            <w:tcBorders>
              <w:top w:val="single" w:sz="4" w:space="0" w:color="CCCCCC"/>
              <w:left w:val="single" w:sz="4" w:space="0" w:color="CCCCCC"/>
              <w:bottom w:val="single" w:sz="4" w:space="0" w:color="CCCCCC"/>
              <w:right w:val="single" w:sz="4" w:space="0" w:color="CCCCCC"/>
            </w:tcBorders>
            <w:shd w:val="clear" w:color="auto" w:fill="EBF3FB"/>
            <w:tcMar>
              <w:top w:w="60" w:type="dxa"/>
              <w:left w:w="120" w:type="dxa"/>
              <w:bottom w:w="60" w:type="dxa"/>
              <w:right w:w="120" w:type="dxa"/>
            </w:tcMar>
            <w:vAlign w:val="center"/>
          </w:tcPr>
          <w:p w14:paraId="32350F37" w14:textId="77777777" w:rsidR="006932E7" w:rsidRPr="007E2F2B" w:rsidRDefault="00E01532">
            <w:pPr>
              <w:jc w:val="center"/>
            </w:pPr>
            <w:r w:rsidRPr="007E2F2B">
              <w:rPr>
                <w:color w:val="000000"/>
                <w:sz w:val="20"/>
                <w:szCs w:val="20"/>
              </w:rPr>
              <w:t>Неизменяемая</w:t>
            </w:r>
          </w:p>
        </w:tc>
      </w:tr>
      <w:tr w:rsidR="005C71E3" w14:paraId="39BBA607"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AF2F7DC" w14:textId="77777777" w:rsidR="005C71E3" w:rsidRPr="007E2F2B" w:rsidRDefault="007E2F2B">
            <w:pPr>
              <w:jc w:val="center"/>
              <w:rPr>
                <w:color w:val="000000"/>
                <w:sz w:val="20"/>
                <w:szCs w:val="20"/>
              </w:rPr>
            </w:pPr>
            <w:r w:rsidRPr="007E2F2B">
              <w:rPr>
                <w:color w:val="000000"/>
                <w:sz w:val="20"/>
                <w:szCs w:val="20"/>
              </w:rPr>
              <w:t>12</w:t>
            </w:r>
          </w:p>
        </w:tc>
        <w:tc>
          <w:tcPr>
            <w:tcW w:w="347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61B87D1" w14:textId="77777777" w:rsidR="005C71E3" w:rsidRPr="007E2F2B" w:rsidRDefault="0065599A">
            <w:pPr>
              <w:rPr>
                <w:color w:val="000000"/>
                <w:sz w:val="20"/>
                <w:szCs w:val="20"/>
              </w:rPr>
            </w:pPr>
            <w:r w:rsidRPr="007E2F2B">
              <w:rPr>
                <w:color w:val="000000"/>
                <w:sz w:val="20"/>
                <w:szCs w:val="20"/>
              </w:rPr>
              <w:t>Мощность звука (Ватт)</w:t>
            </w:r>
          </w:p>
        </w:tc>
        <w:tc>
          <w:tcPr>
            <w:tcW w:w="327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9362F0C" w14:textId="77777777" w:rsidR="005C71E3" w:rsidRPr="007E2F2B" w:rsidRDefault="0065599A">
            <w:pPr>
              <w:rPr>
                <w:color w:val="000000"/>
                <w:sz w:val="20"/>
                <w:szCs w:val="20"/>
              </w:rPr>
            </w:pPr>
            <w:r w:rsidRPr="007E2F2B">
              <w:rPr>
                <w:color w:val="000000"/>
                <w:sz w:val="20"/>
                <w:szCs w:val="20"/>
              </w:rPr>
              <w:t>≥ 10 и &lt; 20</w:t>
            </w:r>
          </w:p>
        </w:tc>
        <w:tc>
          <w:tcPr>
            <w:tcW w:w="1918"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0EB7BC33" w14:textId="77777777" w:rsidR="005C71E3" w:rsidRPr="007E2F2B" w:rsidRDefault="007E2F2B">
            <w:pPr>
              <w:jc w:val="center"/>
              <w:rPr>
                <w:color w:val="000000"/>
                <w:sz w:val="20"/>
                <w:szCs w:val="20"/>
              </w:rPr>
            </w:pPr>
            <w:r w:rsidRPr="007E2F2B">
              <w:rPr>
                <w:color w:val="000000"/>
                <w:sz w:val="20"/>
                <w:szCs w:val="20"/>
              </w:rPr>
              <w:t>Неизменяемая</w:t>
            </w:r>
          </w:p>
        </w:tc>
      </w:tr>
      <w:tr w:rsidR="0065599A" w14:paraId="78FA9467"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6EDD288A" w14:textId="77777777" w:rsidR="0065599A" w:rsidRPr="007E2F2B" w:rsidRDefault="007E2F2B">
            <w:pPr>
              <w:jc w:val="center"/>
              <w:rPr>
                <w:color w:val="000000"/>
                <w:sz w:val="20"/>
                <w:szCs w:val="20"/>
              </w:rPr>
            </w:pPr>
            <w:r w:rsidRPr="007E2F2B">
              <w:rPr>
                <w:color w:val="000000"/>
                <w:sz w:val="20"/>
                <w:szCs w:val="20"/>
              </w:rPr>
              <w:lastRenderedPageBreak/>
              <w:t>13</w:t>
            </w:r>
          </w:p>
        </w:tc>
        <w:tc>
          <w:tcPr>
            <w:tcW w:w="347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56939B5" w14:textId="77777777" w:rsidR="0065599A" w:rsidRPr="007E2F2B" w:rsidRDefault="0065599A">
            <w:pPr>
              <w:rPr>
                <w:color w:val="000000"/>
                <w:sz w:val="20"/>
                <w:szCs w:val="20"/>
              </w:rPr>
            </w:pPr>
            <w:r w:rsidRPr="007E2F2B">
              <w:rPr>
                <w:color w:val="000000"/>
                <w:sz w:val="20"/>
                <w:szCs w:val="20"/>
              </w:rPr>
              <w:t>Яркость экрана кд/м2</w:t>
            </w:r>
          </w:p>
        </w:tc>
        <w:tc>
          <w:tcPr>
            <w:tcW w:w="327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20D7AD19" w14:textId="77777777" w:rsidR="0065599A" w:rsidRPr="007E2F2B" w:rsidRDefault="0065599A">
            <w:pPr>
              <w:rPr>
                <w:color w:val="000000"/>
                <w:sz w:val="20"/>
                <w:szCs w:val="20"/>
              </w:rPr>
            </w:pPr>
            <w:r w:rsidRPr="007E2F2B">
              <w:rPr>
                <w:color w:val="000000"/>
                <w:sz w:val="20"/>
                <w:szCs w:val="20"/>
              </w:rPr>
              <w:t>≥ 300</w:t>
            </w:r>
          </w:p>
        </w:tc>
        <w:tc>
          <w:tcPr>
            <w:tcW w:w="1918"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0D18517B" w14:textId="77777777" w:rsidR="0065599A" w:rsidRPr="005C27E4" w:rsidRDefault="007E2F2B">
            <w:pPr>
              <w:jc w:val="center"/>
              <w:rPr>
                <w:color w:val="000000"/>
                <w:sz w:val="16"/>
                <w:szCs w:val="16"/>
              </w:rPr>
            </w:pPr>
            <w:r w:rsidRPr="005C27E4">
              <w:rPr>
                <w:color w:val="000000"/>
                <w:sz w:val="16"/>
                <w:szCs w:val="16"/>
              </w:rPr>
              <w:t>Участник закупки указывает конкретное значение характеристики</w:t>
            </w:r>
          </w:p>
        </w:tc>
      </w:tr>
      <w:tr w:rsidR="008847BE" w14:paraId="6148E569"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401C2084" w14:textId="77777777" w:rsidR="008847BE" w:rsidRPr="007E2F2B" w:rsidRDefault="007E2F2B">
            <w:pPr>
              <w:jc w:val="center"/>
              <w:rPr>
                <w:color w:val="000000"/>
                <w:sz w:val="20"/>
                <w:szCs w:val="20"/>
              </w:rPr>
            </w:pPr>
            <w:r w:rsidRPr="007E2F2B">
              <w:rPr>
                <w:color w:val="000000"/>
                <w:sz w:val="20"/>
                <w:szCs w:val="20"/>
              </w:rPr>
              <w:t>14</w:t>
            </w:r>
          </w:p>
        </w:tc>
        <w:tc>
          <w:tcPr>
            <w:tcW w:w="347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12182D6A" w14:textId="77777777" w:rsidR="008847BE" w:rsidRPr="007E2F2B" w:rsidRDefault="008847BE">
            <w:pPr>
              <w:rPr>
                <w:color w:val="000000"/>
                <w:sz w:val="20"/>
                <w:szCs w:val="20"/>
              </w:rPr>
            </w:pPr>
            <w:r w:rsidRPr="007E2F2B">
              <w:rPr>
                <w:color w:val="000000"/>
                <w:sz w:val="20"/>
                <w:szCs w:val="20"/>
              </w:rPr>
              <w:t>Угол обзора</w:t>
            </w:r>
          </w:p>
        </w:tc>
        <w:tc>
          <w:tcPr>
            <w:tcW w:w="327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4492FD98" w14:textId="77777777" w:rsidR="008847BE" w:rsidRPr="007E2F2B" w:rsidRDefault="008847BE">
            <w:pPr>
              <w:rPr>
                <w:color w:val="000000"/>
                <w:sz w:val="20"/>
                <w:szCs w:val="20"/>
              </w:rPr>
            </w:pPr>
            <w:r w:rsidRPr="007E2F2B">
              <w:rPr>
                <w:color w:val="000000"/>
                <w:sz w:val="20"/>
                <w:szCs w:val="20"/>
              </w:rPr>
              <w:t>&gt; 170</w:t>
            </w:r>
          </w:p>
        </w:tc>
        <w:tc>
          <w:tcPr>
            <w:tcW w:w="1918"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6179200" w14:textId="77777777" w:rsidR="008847BE" w:rsidRPr="007E2F2B" w:rsidRDefault="007E2F2B">
            <w:pPr>
              <w:jc w:val="center"/>
              <w:rPr>
                <w:color w:val="000000"/>
                <w:sz w:val="20"/>
                <w:szCs w:val="20"/>
              </w:rPr>
            </w:pPr>
            <w:r w:rsidRPr="007E2F2B">
              <w:rPr>
                <w:color w:val="000000"/>
                <w:sz w:val="20"/>
                <w:szCs w:val="20"/>
              </w:rPr>
              <w:t>Неизменяемая</w:t>
            </w:r>
          </w:p>
        </w:tc>
      </w:tr>
      <w:tr w:rsidR="007E2F2B" w:rsidRPr="007E2F2B" w14:paraId="58AE4415"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4495DE10" w14:textId="77777777" w:rsidR="007E2F2B" w:rsidRPr="007E2F2B" w:rsidRDefault="007E2F2B">
            <w:pPr>
              <w:jc w:val="center"/>
              <w:rPr>
                <w:color w:val="000000"/>
                <w:sz w:val="20"/>
                <w:szCs w:val="20"/>
              </w:rPr>
            </w:pPr>
            <w:r w:rsidRPr="007E2F2B">
              <w:rPr>
                <w:color w:val="000000"/>
                <w:sz w:val="20"/>
                <w:szCs w:val="20"/>
              </w:rPr>
              <w:t>15</w:t>
            </w:r>
          </w:p>
        </w:tc>
        <w:tc>
          <w:tcPr>
            <w:tcW w:w="347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4474DB63" w14:textId="77777777" w:rsidR="007E2F2B" w:rsidRPr="007E2F2B" w:rsidRDefault="007E2F2B">
            <w:pPr>
              <w:rPr>
                <w:color w:val="000000"/>
                <w:sz w:val="20"/>
                <w:szCs w:val="20"/>
              </w:rPr>
            </w:pPr>
            <w:r w:rsidRPr="007E2F2B">
              <w:rPr>
                <w:color w:val="000000"/>
                <w:sz w:val="20"/>
                <w:szCs w:val="20"/>
              </w:rPr>
              <w:t>Цифровые тюнеры</w:t>
            </w:r>
          </w:p>
        </w:tc>
        <w:tc>
          <w:tcPr>
            <w:tcW w:w="327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2113B0F" w14:textId="77777777" w:rsidR="007E2F2B" w:rsidRPr="007E2F2B" w:rsidRDefault="007E2F2B">
            <w:pPr>
              <w:rPr>
                <w:color w:val="000000"/>
                <w:sz w:val="20"/>
                <w:szCs w:val="20"/>
                <w:lang w:val="en-US"/>
              </w:rPr>
            </w:pPr>
            <w:r w:rsidRPr="007E2F2B">
              <w:rPr>
                <w:color w:val="000000"/>
                <w:sz w:val="20"/>
                <w:szCs w:val="20"/>
                <w:lang w:val="en-US"/>
              </w:rPr>
              <w:t>DVB-C; DVB-S; DVB-S2; DVB-T2</w:t>
            </w:r>
          </w:p>
        </w:tc>
        <w:tc>
          <w:tcPr>
            <w:tcW w:w="1918"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7A137CF9" w14:textId="77777777" w:rsidR="007E2F2B" w:rsidRPr="006C5D21" w:rsidRDefault="006C5D21">
            <w:pPr>
              <w:jc w:val="center"/>
              <w:rPr>
                <w:color w:val="000000"/>
                <w:sz w:val="20"/>
                <w:szCs w:val="20"/>
              </w:rPr>
            </w:pPr>
            <w:r w:rsidRPr="005C27E4">
              <w:rPr>
                <w:color w:val="000000"/>
                <w:sz w:val="16"/>
                <w:szCs w:val="16"/>
              </w:rPr>
              <w:t>частник закупки указывает конкретное значение характеристики</w:t>
            </w:r>
          </w:p>
        </w:tc>
      </w:tr>
      <w:tr w:rsidR="005C27E4" w:rsidRPr="007E2F2B" w14:paraId="2A4CF785"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076BB90" w14:textId="77777777" w:rsidR="005C27E4" w:rsidRPr="007E2F2B" w:rsidRDefault="005C27E4">
            <w:pPr>
              <w:jc w:val="center"/>
              <w:rPr>
                <w:color w:val="000000"/>
                <w:sz w:val="20"/>
                <w:szCs w:val="20"/>
              </w:rPr>
            </w:pPr>
          </w:p>
        </w:tc>
        <w:tc>
          <w:tcPr>
            <w:tcW w:w="347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606464C" w14:textId="77777777" w:rsidR="005C27E4" w:rsidRPr="007E2F2B" w:rsidRDefault="005C27E4">
            <w:pPr>
              <w:rPr>
                <w:color w:val="000000"/>
                <w:sz w:val="20"/>
                <w:szCs w:val="20"/>
              </w:rPr>
            </w:pPr>
            <w:r>
              <w:rPr>
                <w:color w:val="000000"/>
                <w:sz w:val="20"/>
                <w:szCs w:val="20"/>
              </w:rPr>
              <w:t>Наличие смарт ТВ</w:t>
            </w:r>
          </w:p>
        </w:tc>
        <w:tc>
          <w:tcPr>
            <w:tcW w:w="327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49C3BA49" w14:textId="77777777" w:rsidR="005C27E4" w:rsidRPr="005C27E4" w:rsidRDefault="005C27E4">
            <w:pPr>
              <w:rPr>
                <w:color w:val="000000"/>
                <w:sz w:val="20"/>
                <w:szCs w:val="20"/>
              </w:rPr>
            </w:pPr>
            <w:r>
              <w:rPr>
                <w:color w:val="000000"/>
                <w:sz w:val="20"/>
                <w:szCs w:val="20"/>
              </w:rPr>
              <w:t>Да</w:t>
            </w:r>
          </w:p>
        </w:tc>
        <w:tc>
          <w:tcPr>
            <w:tcW w:w="1918"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74CE52D7" w14:textId="77777777" w:rsidR="005C27E4" w:rsidRPr="007E2F2B" w:rsidRDefault="005C27E4">
            <w:pPr>
              <w:jc w:val="center"/>
              <w:rPr>
                <w:color w:val="000000"/>
                <w:sz w:val="20"/>
                <w:szCs w:val="20"/>
              </w:rPr>
            </w:pPr>
            <w:r w:rsidRPr="007E2F2B">
              <w:rPr>
                <w:color w:val="000000"/>
                <w:sz w:val="20"/>
                <w:szCs w:val="20"/>
              </w:rPr>
              <w:t>Неизменяемая</w:t>
            </w:r>
          </w:p>
        </w:tc>
      </w:tr>
      <w:tr w:rsidR="005C27E4" w:rsidRPr="005C27E4" w14:paraId="022650FD" w14:textId="77777777" w:rsidTr="008847BE">
        <w:trPr>
          <w:trHeight w:val="320"/>
        </w:trPr>
        <w:tc>
          <w:tcPr>
            <w:tcW w:w="44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65C07511" w14:textId="77777777" w:rsidR="005C27E4" w:rsidRPr="007E2F2B" w:rsidRDefault="005C27E4">
            <w:pPr>
              <w:jc w:val="center"/>
              <w:rPr>
                <w:color w:val="000000"/>
                <w:sz w:val="20"/>
                <w:szCs w:val="20"/>
              </w:rPr>
            </w:pPr>
            <w:r>
              <w:rPr>
                <w:color w:val="000000"/>
                <w:sz w:val="20"/>
                <w:szCs w:val="20"/>
              </w:rPr>
              <w:t>16</w:t>
            </w:r>
          </w:p>
        </w:tc>
        <w:tc>
          <w:tcPr>
            <w:tcW w:w="347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2357FF85" w14:textId="77777777" w:rsidR="005C27E4" w:rsidRDefault="005C27E4">
            <w:pPr>
              <w:rPr>
                <w:color w:val="000000"/>
                <w:sz w:val="20"/>
                <w:szCs w:val="20"/>
              </w:rPr>
            </w:pPr>
            <w:r w:rsidRPr="005C27E4">
              <w:rPr>
                <w:color w:val="000000"/>
                <w:sz w:val="20"/>
                <w:szCs w:val="20"/>
              </w:rPr>
              <w:t>Класс энергетической эффективности</w:t>
            </w:r>
          </w:p>
        </w:tc>
        <w:tc>
          <w:tcPr>
            <w:tcW w:w="3276"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01F24BD7" w14:textId="77777777" w:rsidR="005C27E4" w:rsidRDefault="005C27E4">
            <w:pPr>
              <w:rPr>
                <w:color w:val="000000"/>
                <w:sz w:val="20"/>
                <w:szCs w:val="20"/>
              </w:rPr>
            </w:pPr>
            <w:r w:rsidRPr="005C27E4">
              <w:rPr>
                <w:color w:val="000000"/>
                <w:sz w:val="20"/>
                <w:szCs w:val="20"/>
              </w:rPr>
              <w:t>не ниже А</w:t>
            </w:r>
          </w:p>
        </w:tc>
        <w:tc>
          <w:tcPr>
            <w:tcW w:w="1918"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47542543" w14:textId="77777777" w:rsidR="005C27E4" w:rsidRPr="005C27E4" w:rsidRDefault="005C27E4">
            <w:pPr>
              <w:jc w:val="center"/>
              <w:rPr>
                <w:color w:val="000000"/>
                <w:sz w:val="16"/>
                <w:szCs w:val="16"/>
              </w:rPr>
            </w:pPr>
            <w:r w:rsidRPr="005C27E4">
              <w:rPr>
                <w:color w:val="000000"/>
                <w:sz w:val="16"/>
                <w:szCs w:val="16"/>
              </w:rPr>
              <w:t>Участник закупки указывает конкретное значение характеристики</w:t>
            </w:r>
          </w:p>
        </w:tc>
      </w:tr>
    </w:tbl>
    <w:p w14:paraId="12FDB5A2" w14:textId="77777777" w:rsidR="006932E7" w:rsidRPr="005C27E4" w:rsidRDefault="006932E7">
      <w:pPr>
        <w:spacing w:before="120"/>
      </w:pPr>
    </w:p>
    <w:p w14:paraId="2A2DB26A" w14:textId="77777777" w:rsidR="006932E7" w:rsidRDefault="00E01532">
      <w:pPr>
        <w:spacing w:before="80" w:after="80" w:line="276" w:lineRule="auto"/>
        <w:jc w:val="both"/>
      </w:pPr>
      <w:r>
        <w:rPr>
          <w:b/>
          <w:bCs/>
          <w:color w:val="000000"/>
        </w:rPr>
        <w:t>6.2. Общие требования к товару:</w:t>
      </w:r>
    </w:p>
    <w:p w14:paraId="36225D95" w14:textId="77777777" w:rsidR="006932E7" w:rsidRDefault="00E01532">
      <w:pPr>
        <w:spacing w:before="80" w:after="80" w:line="276" w:lineRule="auto"/>
        <w:jc w:val="both"/>
      </w:pPr>
      <w:r>
        <w:rPr>
          <w:color w:val="000000"/>
        </w:rPr>
        <w:t>6.2.1. Товар должен быть новым (ранее не использованным), не восстановленным.</w:t>
      </w:r>
      <w:r w:rsidR="00C27D83">
        <w:rPr>
          <w:color w:val="000000"/>
        </w:rPr>
        <w:br/>
      </w:r>
      <w:r>
        <w:rPr>
          <w:color w:val="000000"/>
        </w:rPr>
        <w:t>Год изготовления — не ранее 2025 года.</w:t>
      </w:r>
    </w:p>
    <w:p w14:paraId="5F6CE522" w14:textId="77777777" w:rsidR="006932E7" w:rsidRDefault="00E01532">
      <w:pPr>
        <w:spacing w:before="80" w:after="80" w:line="276" w:lineRule="auto"/>
        <w:jc w:val="both"/>
      </w:pPr>
      <w:r>
        <w:rPr>
          <w:color w:val="000000"/>
        </w:rPr>
        <w:t>6.2.2. Товар должен быть укомплектован в соответствии с документацией производителя и готов к эксплуатации.</w:t>
      </w:r>
    </w:p>
    <w:p w14:paraId="6F9F388B" w14:textId="77777777" w:rsidR="006932E7" w:rsidRDefault="00E01532">
      <w:pPr>
        <w:spacing w:before="80" w:after="80" w:line="276" w:lineRule="auto"/>
        <w:jc w:val="both"/>
      </w:pPr>
      <w:r>
        <w:rPr>
          <w:color w:val="000000"/>
        </w:rPr>
        <w:t>6.2.3. Товар должен быть упакован в заводскую упаковку производителя, обеспечивающую сохранность при транспортировке.</w:t>
      </w:r>
    </w:p>
    <w:p w14:paraId="4A491B9D" w14:textId="77777777" w:rsidR="006932E7" w:rsidRDefault="00E01532">
      <w:pPr>
        <w:spacing w:before="80" w:after="80" w:line="276" w:lineRule="auto"/>
        <w:jc w:val="both"/>
      </w:pPr>
      <w:r>
        <w:rPr>
          <w:color w:val="000000"/>
        </w:rPr>
        <w:t>6.2.4. Товар должен сопровождаться эксплуатационной документацией на русском языке (руководство пользователя, паспорт изделия или гарантийный талон)</w:t>
      </w:r>
      <w:r w:rsidR="005030BA">
        <w:rPr>
          <w:color w:val="000000"/>
        </w:rPr>
        <w:t xml:space="preserve"> Гарантийный талон должен быть с печатью и датой</w:t>
      </w:r>
      <w:r>
        <w:rPr>
          <w:color w:val="000000"/>
        </w:rPr>
        <w:t>.</w:t>
      </w:r>
    </w:p>
    <w:p w14:paraId="71B53E42" w14:textId="77777777" w:rsidR="006932E7" w:rsidRDefault="00E01532">
      <w:pPr>
        <w:spacing w:before="80" w:after="80" w:line="276" w:lineRule="auto"/>
        <w:jc w:val="both"/>
      </w:pPr>
      <w:r>
        <w:rPr>
          <w:color w:val="000000"/>
        </w:rPr>
        <w:t>6.2.5. Товар должен соответствовать требованиям технических регламентов ТР ЕАЭС 037/2016 «Об ограничении применения опасных веществ в изделиях электротехники и радиоэлектроники» и иным применимым техническим регламентам Таможенного союза / ЕАЭС.</w:t>
      </w:r>
    </w:p>
    <w:p w14:paraId="51225D37" w14:textId="77777777" w:rsidR="006932E7" w:rsidRDefault="006932E7">
      <w:pPr>
        <w:spacing w:before="60"/>
      </w:pPr>
    </w:p>
    <w:p w14:paraId="2E5EEEE8" w14:textId="77777777" w:rsidR="006932E7" w:rsidRDefault="00E01532">
      <w:pPr>
        <w:spacing w:before="80" w:after="80" w:line="276" w:lineRule="auto"/>
        <w:jc w:val="both"/>
      </w:pPr>
      <w:r>
        <w:rPr>
          <w:b/>
          <w:bCs/>
          <w:color w:val="000000"/>
        </w:rPr>
        <w:t>6.3. Требования в рамках национального режима (ПП РФ № 1875 от 23.12.2024):</w:t>
      </w:r>
    </w:p>
    <w:p w14:paraId="0B0011A7" w14:textId="77777777" w:rsidR="006932E7" w:rsidRDefault="00E01532">
      <w:pPr>
        <w:spacing w:before="80" w:after="80" w:line="276" w:lineRule="auto"/>
        <w:jc w:val="both"/>
      </w:pPr>
      <w:r>
        <w:rPr>
          <w:color w:val="000000"/>
        </w:rPr>
        <w:t>6.3.1. Закупка телевизоров осуществляется с применением ограничений допуска иностранной радиоэлектронной продукции в соответствии с ПП РФ от 23.12.2024 № 1875 (Приложение № 2, позиция 64). При наличии в закупке хотя бы одной заявки, содержащей предложение о поставке товара российского или евразийского происхождения, заявки с предложением поставки иностранных аналогов отклоняются</w:t>
      </w:r>
      <w:r w:rsidR="0034272C">
        <w:rPr>
          <w:color w:val="000000"/>
        </w:rPr>
        <w:t>.</w:t>
      </w:r>
    </w:p>
    <w:p w14:paraId="1CB1DF34" w14:textId="77777777" w:rsidR="006932E7" w:rsidRDefault="00E01532">
      <w:pPr>
        <w:spacing w:before="80" w:after="80" w:line="276" w:lineRule="auto"/>
        <w:jc w:val="both"/>
      </w:pPr>
      <w:r>
        <w:rPr>
          <w:color w:val="000000"/>
        </w:rPr>
        <w:t>6.3.2. Код ОКПД2 26.40.20.122 включён в Приложение № 3 ПП РФ № 1875 (минимальная обязательная доля закупок товаров российского происхождения). Заказчик учитывает данную позицию при формировании годового отчёта об объёме закупок российской продукции.</w:t>
      </w:r>
    </w:p>
    <w:p w14:paraId="6ECC95D2" w14:textId="77777777" w:rsidR="006932E7" w:rsidRPr="0034272C" w:rsidRDefault="00E01532">
      <w:pPr>
        <w:spacing w:before="80" w:after="80" w:line="276" w:lineRule="auto"/>
        <w:jc w:val="both"/>
        <w:rPr>
          <w:color w:val="EE0000"/>
        </w:rPr>
      </w:pPr>
      <w:r>
        <w:rPr>
          <w:color w:val="000000"/>
        </w:rPr>
        <w:t xml:space="preserve">6.3.3. </w:t>
      </w:r>
      <w:r w:rsidRPr="0034272C">
        <w:rPr>
          <w:color w:val="EE0000"/>
        </w:rPr>
        <w:t>Участник закупки обязан представить в составе заявки документ, подтверждающий страну происхождения товара (реестровая запись из реестра российской промышленной продукции, евразийского реестра промышленных товаров ЕАЭС, либо сертификат происхождения</w:t>
      </w:r>
      <w:r w:rsidR="0034272C" w:rsidRPr="0034272C">
        <w:rPr>
          <w:color w:val="EE0000"/>
        </w:rPr>
        <w:t>.</w:t>
      </w:r>
    </w:p>
    <w:p w14:paraId="399C8184" w14:textId="77777777" w:rsidR="006932E7" w:rsidRDefault="006932E7">
      <w:pPr>
        <w:spacing w:before="200"/>
      </w:pPr>
    </w:p>
    <w:p w14:paraId="442171E8" w14:textId="77777777" w:rsidR="006932E7" w:rsidRDefault="00E01532">
      <w:pPr>
        <w:pBdr>
          <w:bottom w:val="single" w:sz="8" w:space="0" w:color="1F3864"/>
        </w:pBdr>
        <w:spacing w:after="80"/>
      </w:pPr>
      <w:r>
        <w:rPr>
          <w:b/>
          <w:bCs/>
          <w:color w:val="1F3864"/>
          <w:sz w:val="26"/>
          <w:szCs w:val="26"/>
        </w:rPr>
        <w:t>7. Требования к качеству и гарантии</w:t>
      </w:r>
    </w:p>
    <w:p w14:paraId="521B99A9" w14:textId="77777777" w:rsidR="006932E7" w:rsidRDefault="006932E7">
      <w:pPr>
        <w:spacing w:before="60"/>
      </w:pPr>
    </w:p>
    <w:p w14:paraId="07E2D412" w14:textId="77777777" w:rsidR="006932E7" w:rsidRDefault="00E01532">
      <w:pPr>
        <w:spacing w:before="80" w:after="80" w:line="276" w:lineRule="auto"/>
        <w:jc w:val="both"/>
      </w:pPr>
      <w:r>
        <w:rPr>
          <w:color w:val="000000"/>
        </w:rPr>
        <w:lastRenderedPageBreak/>
        <w:t>7.1. Товар должен быть сертифицирован / задекларирован в соответствии с требованиями технических регламентов Таможенного союза / ЕАЭС.</w:t>
      </w:r>
    </w:p>
    <w:p w14:paraId="23EE6AB1" w14:textId="77777777" w:rsidR="006932E7" w:rsidRDefault="00E01532">
      <w:pPr>
        <w:spacing w:before="80" w:after="80" w:line="276" w:lineRule="auto"/>
        <w:jc w:val="both"/>
      </w:pPr>
      <w:r>
        <w:rPr>
          <w:color w:val="000000"/>
        </w:rPr>
        <w:t>7.2. Гарантийный срок на поставляемый товар — не менее 12 (двенадцати) месяцев с даты подписания товарной накладной (УПД).</w:t>
      </w:r>
    </w:p>
    <w:p w14:paraId="0C7FCBF7" w14:textId="77777777" w:rsidR="006932E7" w:rsidRDefault="00E01532">
      <w:pPr>
        <w:spacing w:before="80" w:after="80" w:line="276" w:lineRule="auto"/>
        <w:jc w:val="both"/>
      </w:pPr>
      <w:r>
        <w:rPr>
          <w:color w:val="000000"/>
        </w:rPr>
        <w:t>7.3. В случае выявления недостатков (заводского брака) в течение гарантийного срока Поставщик обязан произвести замену неисправного товара на новый аналогичный в течение 10 (десяти) рабочих дней с момента получения письменного уведомления от Заказчика.</w:t>
      </w:r>
    </w:p>
    <w:p w14:paraId="1DC07708" w14:textId="77777777" w:rsidR="006932E7" w:rsidRDefault="006932E7">
      <w:pPr>
        <w:spacing w:before="200"/>
      </w:pPr>
    </w:p>
    <w:p w14:paraId="7BA33F80" w14:textId="77777777" w:rsidR="006714BA" w:rsidRDefault="006714BA">
      <w:pPr>
        <w:spacing w:before="200"/>
      </w:pPr>
    </w:p>
    <w:p w14:paraId="40C80A49" w14:textId="77777777" w:rsidR="006932E7" w:rsidRDefault="00E01532">
      <w:pPr>
        <w:pBdr>
          <w:bottom w:val="single" w:sz="8" w:space="0" w:color="1F3864"/>
        </w:pBdr>
        <w:spacing w:after="80"/>
      </w:pPr>
      <w:r>
        <w:rPr>
          <w:b/>
          <w:bCs/>
          <w:color w:val="1F3864"/>
          <w:sz w:val="26"/>
          <w:szCs w:val="26"/>
        </w:rPr>
        <w:t>8. Порядок приёмки</w:t>
      </w:r>
    </w:p>
    <w:p w14:paraId="553F64DD" w14:textId="77777777" w:rsidR="006932E7" w:rsidRDefault="006932E7">
      <w:pPr>
        <w:spacing w:before="60"/>
      </w:pPr>
    </w:p>
    <w:p w14:paraId="7C0D6406" w14:textId="77777777" w:rsidR="006932E7" w:rsidRDefault="00E01532">
      <w:pPr>
        <w:spacing w:before="80" w:after="80" w:line="276" w:lineRule="auto"/>
        <w:jc w:val="both"/>
      </w:pPr>
      <w:r>
        <w:rPr>
          <w:color w:val="000000"/>
        </w:rPr>
        <w:t>8.1. Приёмка товара осуществляется Заказчиком по количеству и качеству в соответствии с условиями Контракта.</w:t>
      </w:r>
    </w:p>
    <w:p w14:paraId="28C3300B" w14:textId="77777777" w:rsidR="006932E7" w:rsidRDefault="00E01532">
      <w:pPr>
        <w:spacing w:before="80" w:after="80" w:line="276" w:lineRule="auto"/>
        <w:jc w:val="both"/>
      </w:pPr>
      <w:r>
        <w:rPr>
          <w:color w:val="000000"/>
        </w:rPr>
        <w:t>8.2. При поставке товара Поставщик передаёт:</w:t>
      </w:r>
    </w:p>
    <w:p w14:paraId="6316E532" w14:textId="77777777" w:rsidR="006932E7" w:rsidRDefault="00E01532">
      <w:pPr>
        <w:spacing w:before="60" w:after="60" w:line="276" w:lineRule="auto"/>
        <w:ind w:left="400" w:hanging="220"/>
        <w:jc w:val="both"/>
      </w:pPr>
      <w:r>
        <w:rPr>
          <w:color w:val="000000"/>
        </w:rPr>
        <w:t>— товарную накладную (УПД);</w:t>
      </w:r>
    </w:p>
    <w:p w14:paraId="006388C8" w14:textId="77777777" w:rsidR="006932E7" w:rsidRDefault="00E01532">
      <w:pPr>
        <w:spacing w:before="60" w:after="60" w:line="276" w:lineRule="auto"/>
        <w:ind w:left="400" w:hanging="220"/>
        <w:jc w:val="both"/>
      </w:pPr>
      <w:r>
        <w:rPr>
          <w:color w:val="000000"/>
        </w:rPr>
        <w:t>— документы, подтверждающие качество товара (сертификаты / декларации соответствия, реестровые записи);</w:t>
      </w:r>
    </w:p>
    <w:p w14:paraId="05831D6D" w14:textId="77777777" w:rsidR="006932E7" w:rsidRDefault="00E01532">
      <w:pPr>
        <w:spacing w:before="60" w:after="60" w:line="276" w:lineRule="auto"/>
        <w:ind w:left="400" w:hanging="220"/>
        <w:jc w:val="both"/>
      </w:pPr>
      <w:r>
        <w:rPr>
          <w:color w:val="000000"/>
        </w:rPr>
        <w:t>— эксплуатационную документацию на русском языке;</w:t>
      </w:r>
    </w:p>
    <w:p w14:paraId="120C9DFE" w14:textId="77777777" w:rsidR="006932E7" w:rsidRDefault="00E01532">
      <w:pPr>
        <w:spacing w:before="60" w:after="60" w:line="276" w:lineRule="auto"/>
        <w:ind w:left="400" w:hanging="220"/>
        <w:jc w:val="both"/>
      </w:pPr>
      <w:r>
        <w:rPr>
          <w:color w:val="000000"/>
        </w:rPr>
        <w:t>— гарантийные талоны на каждую единицу товара.</w:t>
      </w:r>
    </w:p>
    <w:p w14:paraId="0915CE63" w14:textId="77777777" w:rsidR="00BD6BAE" w:rsidRDefault="00E01532">
      <w:pPr>
        <w:spacing w:before="80" w:after="80" w:line="276" w:lineRule="auto"/>
        <w:jc w:val="both"/>
        <w:rPr>
          <w:snapToGrid w:val="0"/>
        </w:rPr>
      </w:pPr>
      <w:r>
        <w:rPr>
          <w:color w:val="000000"/>
        </w:rPr>
        <w:t xml:space="preserve">8.3. Заказчик </w:t>
      </w:r>
      <w:r w:rsidR="00BD6BAE">
        <w:rPr>
          <w:snapToGrid w:val="0"/>
        </w:rPr>
        <w:t>обязуется п</w:t>
      </w:r>
      <w:r w:rsidR="00BD6BAE" w:rsidRPr="00A76436">
        <w:rPr>
          <w:snapToGrid w:val="0"/>
        </w:rPr>
        <w:t>ринять поставленный Поставщиком Товар по Товарной накладной</w:t>
      </w:r>
      <w:r w:rsidR="00BD6BAE">
        <w:rPr>
          <w:snapToGrid w:val="0"/>
        </w:rPr>
        <w:t xml:space="preserve">, </w:t>
      </w:r>
      <w:r w:rsidR="00BD6BAE" w:rsidRPr="0067120F">
        <w:t>Акт</w:t>
      </w:r>
      <w:r w:rsidR="00BD6BAE">
        <w:t>у</w:t>
      </w:r>
      <w:r w:rsidR="00BD6BAE" w:rsidRPr="0067120F">
        <w:t xml:space="preserve"> приемки товаров, работ, услуг</w:t>
      </w:r>
      <w:r w:rsidR="00BD6BAE" w:rsidRPr="00A76436">
        <w:rPr>
          <w:snapToGrid w:val="0"/>
        </w:rPr>
        <w:t xml:space="preserve"> и Счету. Подписать Товарную накладную,</w:t>
      </w:r>
      <w:r w:rsidR="00BD6BAE">
        <w:rPr>
          <w:snapToGrid w:val="0"/>
        </w:rPr>
        <w:t xml:space="preserve"> </w:t>
      </w:r>
      <w:r w:rsidR="00BD6BAE" w:rsidRPr="0067120F">
        <w:t>Акт приемки товаров, работ, услуг</w:t>
      </w:r>
      <w:r w:rsidR="00BD6BAE" w:rsidRPr="00A76436">
        <w:rPr>
          <w:snapToGrid w:val="0"/>
        </w:rPr>
        <w:t xml:space="preserve"> направленную Поставщиком в течение </w:t>
      </w:r>
      <w:r w:rsidR="00BD6BAE">
        <w:rPr>
          <w:snapToGrid w:val="0"/>
        </w:rPr>
        <w:t>10</w:t>
      </w:r>
      <w:r w:rsidR="00BD6BAE" w:rsidRPr="00A76436">
        <w:rPr>
          <w:snapToGrid w:val="0"/>
        </w:rPr>
        <w:t xml:space="preserve"> (</w:t>
      </w:r>
      <w:r w:rsidR="00BD6BAE">
        <w:rPr>
          <w:snapToGrid w:val="0"/>
        </w:rPr>
        <w:t>десяти</w:t>
      </w:r>
      <w:r w:rsidR="00BD6BAE" w:rsidRPr="00A76436">
        <w:rPr>
          <w:snapToGrid w:val="0"/>
        </w:rPr>
        <w:t>) рабочих дней с даты получения или направить мотивированный отказ от подписания</w:t>
      </w:r>
      <w:r w:rsidR="00BD6BAE">
        <w:rPr>
          <w:snapToGrid w:val="0"/>
        </w:rPr>
        <w:t xml:space="preserve"> </w:t>
      </w:r>
      <w:r w:rsidR="00BD6BAE" w:rsidRPr="0067120F">
        <w:t>Акт</w:t>
      </w:r>
      <w:r w:rsidR="00BD6BAE">
        <w:t>а</w:t>
      </w:r>
      <w:r w:rsidR="00BD6BAE" w:rsidRPr="0067120F">
        <w:t xml:space="preserve"> приемки товаров, работ, услуг</w:t>
      </w:r>
      <w:r w:rsidR="00BD6BAE">
        <w:t>,</w:t>
      </w:r>
      <w:r w:rsidR="00BD6BAE" w:rsidRPr="00A76436">
        <w:rPr>
          <w:snapToGrid w:val="0"/>
        </w:rPr>
        <w:t xml:space="preserve"> Товарной накладной в этот же срок.</w:t>
      </w:r>
    </w:p>
    <w:p w14:paraId="249B6699" w14:textId="77777777" w:rsidR="006932E7" w:rsidRDefault="00E01532">
      <w:pPr>
        <w:spacing w:before="80" w:after="80" w:line="276" w:lineRule="auto"/>
        <w:jc w:val="both"/>
      </w:pPr>
      <w:r>
        <w:rPr>
          <w:color w:val="000000"/>
        </w:rPr>
        <w:t>8.4. В случае выявления несоответствия Поставщик обязан произвести замену в течение 10 (десяти) рабочих дней за свой счёт.</w:t>
      </w:r>
    </w:p>
    <w:p w14:paraId="78BBC75E" w14:textId="77777777" w:rsidR="006932E7" w:rsidRDefault="006932E7">
      <w:pPr>
        <w:spacing w:before="200"/>
      </w:pPr>
    </w:p>
    <w:p w14:paraId="56DC6A27" w14:textId="77777777" w:rsidR="006932E7" w:rsidRDefault="00E01532">
      <w:pPr>
        <w:pBdr>
          <w:bottom w:val="single" w:sz="8" w:space="0" w:color="1F3864"/>
        </w:pBdr>
        <w:spacing w:after="80"/>
      </w:pPr>
      <w:r>
        <w:rPr>
          <w:b/>
          <w:bCs/>
          <w:color w:val="1F3864"/>
          <w:sz w:val="26"/>
          <w:szCs w:val="26"/>
        </w:rPr>
        <w:t>9. Дополнительные требования</w:t>
      </w:r>
    </w:p>
    <w:p w14:paraId="60E14C48" w14:textId="77777777" w:rsidR="006932E7" w:rsidRDefault="006932E7">
      <w:pPr>
        <w:spacing w:before="60"/>
      </w:pPr>
    </w:p>
    <w:p w14:paraId="3E38587F" w14:textId="77777777" w:rsidR="006932E7" w:rsidRPr="005772B0" w:rsidRDefault="00E01532">
      <w:pPr>
        <w:spacing w:before="80" w:after="80" w:line="276" w:lineRule="auto"/>
        <w:jc w:val="both"/>
        <w:rPr>
          <w:color w:val="EE0000"/>
        </w:rPr>
      </w:pPr>
      <w:r>
        <w:rPr>
          <w:color w:val="000000"/>
        </w:rPr>
        <w:t>9.</w:t>
      </w:r>
      <w:r w:rsidR="008E2899">
        <w:rPr>
          <w:color w:val="000000"/>
        </w:rPr>
        <w:t>1</w:t>
      </w:r>
      <w:r>
        <w:rPr>
          <w:color w:val="000000"/>
        </w:rPr>
        <w:t xml:space="preserve">. </w:t>
      </w:r>
      <w:r w:rsidRPr="005772B0">
        <w:rPr>
          <w:color w:val="EE0000"/>
        </w:rPr>
        <w:t>Поставщик обязан представить документы, подтверждающие страну происхождения товара и его включение в реестр российской промышленной продукции или евразийский реестр промышленных товаров (для товаров, являющихся РЭП).</w:t>
      </w:r>
    </w:p>
    <w:p w14:paraId="12A7E106" w14:textId="77777777" w:rsidR="006932E7" w:rsidRDefault="00E01532">
      <w:pPr>
        <w:spacing w:before="80" w:after="80" w:line="276" w:lineRule="auto"/>
        <w:jc w:val="both"/>
      </w:pPr>
      <w:r>
        <w:rPr>
          <w:color w:val="000000"/>
        </w:rPr>
        <w:t>9.</w:t>
      </w:r>
      <w:r w:rsidR="008E2899">
        <w:rPr>
          <w:color w:val="000000"/>
        </w:rPr>
        <w:t>2</w:t>
      </w:r>
      <w:r>
        <w:rPr>
          <w:color w:val="000000"/>
        </w:rPr>
        <w:t>. Поставщик обязан передать на каждую единицу товара:</w:t>
      </w:r>
    </w:p>
    <w:p w14:paraId="4D705156" w14:textId="77777777" w:rsidR="006932E7" w:rsidRDefault="00E01532">
      <w:pPr>
        <w:spacing w:before="60" w:after="60" w:line="276" w:lineRule="auto"/>
        <w:ind w:left="400" w:hanging="220"/>
        <w:jc w:val="both"/>
      </w:pPr>
      <w:r>
        <w:rPr>
          <w:color w:val="000000"/>
        </w:rPr>
        <w:t>— сертификаты / декларации соответствия;</w:t>
      </w:r>
    </w:p>
    <w:p w14:paraId="68ED25E2" w14:textId="77777777" w:rsidR="006932E7" w:rsidRDefault="00E01532">
      <w:pPr>
        <w:spacing w:before="60" w:after="60" w:line="276" w:lineRule="auto"/>
        <w:ind w:left="400" w:hanging="220"/>
        <w:jc w:val="both"/>
      </w:pPr>
      <w:r>
        <w:rPr>
          <w:color w:val="000000"/>
        </w:rPr>
        <w:t>— копии таможенных деклараций (при ввозе товара);</w:t>
      </w:r>
    </w:p>
    <w:p w14:paraId="6CD3408A" w14:textId="77777777" w:rsidR="006932E7" w:rsidRDefault="00E01532">
      <w:pPr>
        <w:spacing w:before="60" w:after="60" w:line="276" w:lineRule="auto"/>
        <w:ind w:left="400" w:hanging="220"/>
        <w:jc w:val="both"/>
      </w:pPr>
      <w:r>
        <w:rPr>
          <w:color w:val="000000"/>
        </w:rPr>
        <w:t>— гарантийные талоны (паспорта) с указанием гарантийного срока.</w:t>
      </w:r>
    </w:p>
    <w:p w14:paraId="7F5FEE7B" w14:textId="77777777" w:rsidR="006932E7" w:rsidRDefault="006932E7">
      <w:pPr>
        <w:spacing w:before="160"/>
      </w:pPr>
    </w:p>
    <w:p w14:paraId="1E4CEABC" w14:textId="77777777" w:rsidR="006932E7" w:rsidRDefault="00E01532">
      <w:pPr>
        <w:spacing w:after="60"/>
      </w:pPr>
      <w:r>
        <w:rPr>
          <w:color w:val="000000"/>
        </w:rPr>
        <w:t>Заказчик: ___________________________ /  /</w:t>
      </w:r>
    </w:p>
    <w:p w14:paraId="07D5E021" w14:textId="77777777" w:rsidR="006932E7" w:rsidRDefault="00E01532">
      <w:pPr>
        <w:spacing w:after="160"/>
      </w:pPr>
      <w:r>
        <w:rPr>
          <w:i/>
          <w:iCs/>
          <w:color w:val="000000"/>
          <w:sz w:val="20"/>
          <w:szCs w:val="20"/>
        </w:rPr>
        <w:t>Э.П.</w:t>
      </w:r>
    </w:p>
    <w:p w14:paraId="3303FD73" w14:textId="77777777" w:rsidR="006932E7" w:rsidRDefault="00E01532">
      <w:pPr>
        <w:spacing w:after="60"/>
      </w:pPr>
      <w:r>
        <w:rPr>
          <w:color w:val="000000"/>
        </w:rPr>
        <w:t>Поставщик: ___________________________ /  /</w:t>
      </w:r>
    </w:p>
    <w:p w14:paraId="3B1EE5BE" w14:textId="77777777" w:rsidR="006932E7" w:rsidRDefault="00E01532">
      <w:pPr>
        <w:spacing w:after="60"/>
      </w:pPr>
      <w:r>
        <w:rPr>
          <w:i/>
          <w:iCs/>
          <w:color w:val="000000"/>
          <w:sz w:val="20"/>
          <w:szCs w:val="20"/>
        </w:rPr>
        <w:t>Э.П.</w:t>
      </w:r>
    </w:p>
    <w:p w14:paraId="2B607002" w14:textId="77777777" w:rsidR="006932E7" w:rsidRDefault="006932E7">
      <w:pPr>
        <w:spacing w:before="240"/>
      </w:pPr>
    </w:p>
    <w:p w14:paraId="2DB5C93B" w14:textId="77777777" w:rsidR="004C6228" w:rsidRDefault="004C6228">
      <w:pPr>
        <w:spacing w:after="40"/>
        <w:jc w:val="right"/>
        <w:rPr>
          <w:i/>
          <w:iCs/>
          <w:color w:val="000000"/>
          <w:sz w:val="20"/>
          <w:szCs w:val="20"/>
        </w:rPr>
      </w:pPr>
    </w:p>
    <w:p w14:paraId="31F5A15E" w14:textId="77777777" w:rsidR="004C6228" w:rsidRDefault="004C6228">
      <w:pPr>
        <w:spacing w:after="40"/>
        <w:jc w:val="right"/>
        <w:rPr>
          <w:i/>
          <w:iCs/>
          <w:color w:val="000000"/>
          <w:sz w:val="20"/>
          <w:szCs w:val="20"/>
        </w:rPr>
      </w:pPr>
    </w:p>
    <w:p w14:paraId="373C712F" w14:textId="77777777" w:rsidR="004C6228" w:rsidRDefault="004C6228">
      <w:pPr>
        <w:spacing w:after="40"/>
        <w:jc w:val="right"/>
        <w:rPr>
          <w:i/>
          <w:iCs/>
          <w:color w:val="000000"/>
          <w:sz w:val="20"/>
          <w:szCs w:val="20"/>
        </w:rPr>
      </w:pPr>
    </w:p>
    <w:p w14:paraId="24CEF057" w14:textId="77777777" w:rsidR="004C6228" w:rsidRDefault="004C6228">
      <w:pPr>
        <w:spacing w:after="40"/>
        <w:jc w:val="right"/>
        <w:rPr>
          <w:i/>
          <w:iCs/>
          <w:color w:val="000000"/>
          <w:sz w:val="20"/>
          <w:szCs w:val="20"/>
        </w:rPr>
      </w:pPr>
    </w:p>
    <w:p w14:paraId="31E71266" w14:textId="77777777" w:rsidR="004C6228" w:rsidRDefault="004C6228">
      <w:pPr>
        <w:spacing w:after="40"/>
        <w:jc w:val="right"/>
        <w:rPr>
          <w:i/>
          <w:iCs/>
          <w:color w:val="000000"/>
          <w:sz w:val="20"/>
          <w:szCs w:val="20"/>
        </w:rPr>
      </w:pPr>
    </w:p>
    <w:p w14:paraId="08B98FE6" w14:textId="77777777" w:rsidR="004C6228" w:rsidRDefault="004C6228">
      <w:pPr>
        <w:spacing w:after="40"/>
        <w:jc w:val="right"/>
        <w:rPr>
          <w:i/>
          <w:iCs/>
          <w:color w:val="000000"/>
          <w:sz w:val="20"/>
          <w:szCs w:val="20"/>
        </w:rPr>
      </w:pPr>
    </w:p>
    <w:p w14:paraId="51D230E9" w14:textId="77777777" w:rsidR="004C6228" w:rsidRDefault="004C6228">
      <w:pPr>
        <w:spacing w:after="40"/>
        <w:jc w:val="right"/>
        <w:rPr>
          <w:i/>
          <w:iCs/>
          <w:color w:val="000000"/>
          <w:sz w:val="20"/>
          <w:szCs w:val="20"/>
        </w:rPr>
      </w:pPr>
    </w:p>
    <w:p w14:paraId="07AB49FE" w14:textId="77777777" w:rsidR="00ED2346" w:rsidRDefault="00ED2346" w:rsidP="00ED2346">
      <w:pPr>
        <w:spacing w:after="40"/>
        <w:rPr>
          <w:i/>
          <w:iCs/>
          <w:color w:val="000000"/>
          <w:sz w:val="20"/>
          <w:szCs w:val="20"/>
        </w:rPr>
        <w:sectPr w:rsidR="00ED2346">
          <w:headerReference w:type="default" r:id="rId7"/>
          <w:footerReference w:type="default" r:id="rId8"/>
          <w:pgSz w:w="11906" w:h="16838"/>
          <w:pgMar w:top="1000" w:right="1000" w:bottom="1000" w:left="1800" w:header="708" w:footer="708" w:gutter="0"/>
          <w:cols w:space="720"/>
          <w:docGrid w:linePitch="360"/>
        </w:sectPr>
      </w:pPr>
    </w:p>
    <w:p w14:paraId="5142459A" w14:textId="77777777" w:rsidR="004C6228" w:rsidRDefault="004C6228" w:rsidP="00ED2346">
      <w:pPr>
        <w:spacing w:after="40"/>
        <w:rPr>
          <w:i/>
          <w:iCs/>
          <w:color w:val="000000"/>
          <w:sz w:val="20"/>
          <w:szCs w:val="20"/>
        </w:rPr>
      </w:pPr>
    </w:p>
    <w:p w14:paraId="767504DA" w14:textId="77777777" w:rsidR="006932E7" w:rsidRDefault="00E01532">
      <w:pPr>
        <w:spacing w:after="40"/>
        <w:jc w:val="right"/>
      </w:pPr>
      <w:r>
        <w:rPr>
          <w:i/>
          <w:iCs/>
          <w:color w:val="000000"/>
          <w:sz w:val="20"/>
          <w:szCs w:val="20"/>
        </w:rPr>
        <w:t>Приложение № 1 к контракту № ______ от «___» ________ 2026 г.</w:t>
      </w:r>
    </w:p>
    <w:p w14:paraId="02480C38" w14:textId="77777777" w:rsidR="006932E7" w:rsidRDefault="00E01532">
      <w:pPr>
        <w:spacing w:before="80" w:after="60"/>
        <w:jc w:val="center"/>
      </w:pPr>
      <w:r>
        <w:rPr>
          <w:b/>
          <w:bCs/>
          <w:color w:val="1F3864"/>
          <w:sz w:val="24"/>
          <w:szCs w:val="24"/>
        </w:rPr>
        <w:t>Расчёт цены контракта</w:t>
      </w:r>
    </w:p>
    <w:p w14:paraId="21097EE9" w14:textId="77777777" w:rsidR="006932E7" w:rsidRDefault="00E01532">
      <w:pPr>
        <w:spacing w:after="120"/>
        <w:jc w:val="both"/>
      </w:pPr>
      <w:r>
        <w:rPr>
          <w:i/>
          <w:iCs/>
          <w:color w:val="000000"/>
          <w:sz w:val="20"/>
          <w:szCs w:val="20"/>
        </w:rPr>
        <w:t>НМЦК определена методом сопоставимых рыночных цен (анализа рынка) в соответствии со ст. 22 Федерального закона от 05.04.2013 № 44-ФЗ на основании не менее трёх коммерческих предложений от поставщиков.</w:t>
      </w:r>
    </w:p>
    <w:tbl>
      <w:tblPr>
        <w:tblW w:w="14853" w:type="dxa"/>
        <w:tblBorders>
          <w:top w:val="single" w:sz="6" w:space="0" w:color="5B9BD5"/>
          <w:left w:val="single" w:sz="6" w:space="0" w:color="5B9BD5"/>
          <w:bottom w:val="single" w:sz="6" w:space="0" w:color="5B9BD5"/>
          <w:right w:val="single" w:sz="6" w:space="0" w:color="5B9BD5"/>
          <w:insideH w:val="single" w:sz="6" w:space="0" w:color="5B9BD5"/>
          <w:insideV w:val="single" w:sz="6" w:space="0" w:color="5B9BD5"/>
        </w:tblBorders>
        <w:tblCellMar>
          <w:left w:w="10" w:type="dxa"/>
          <w:right w:w="10" w:type="dxa"/>
        </w:tblCellMar>
        <w:tblLook w:val="04A0" w:firstRow="1" w:lastRow="0" w:firstColumn="1" w:lastColumn="0" w:noHBand="0" w:noVBand="1"/>
      </w:tblPr>
      <w:tblGrid>
        <w:gridCol w:w="467"/>
        <w:gridCol w:w="4207"/>
        <w:gridCol w:w="1051"/>
        <w:gridCol w:w="1052"/>
        <w:gridCol w:w="2019"/>
        <w:gridCol w:w="2019"/>
        <w:gridCol w:w="2019"/>
        <w:gridCol w:w="2019"/>
      </w:tblGrid>
      <w:tr w:rsidR="00E71FDB" w:rsidRPr="00C36884" w14:paraId="44E527F8" w14:textId="77777777" w:rsidTr="00E71FDB">
        <w:trPr>
          <w:trHeight w:val="588"/>
          <w:tblHeader/>
        </w:trPr>
        <w:tc>
          <w:tcPr>
            <w:tcW w:w="467" w:type="dxa"/>
            <w:tcBorders>
              <w:top w:val="single" w:sz="4" w:space="0" w:color="auto"/>
              <w:left w:val="single" w:sz="4" w:space="0" w:color="auto"/>
              <w:bottom w:val="single" w:sz="4" w:space="0" w:color="auto"/>
              <w:right w:val="single" w:sz="4" w:space="0" w:color="auto"/>
            </w:tcBorders>
            <w:shd w:val="clear" w:color="auto" w:fill="1B3A6B"/>
            <w:tcMar>
              <w:top w:w="60" w:type="dxa"/>
              <w:left w:w="100" w:type="dxa"/>
              <w:bottom w:w="60" w:type="dxa"/>
              <w:right w:w="100" w:type="dxa"/>
            </w:tcMar>
            <w:vAlign w:val="center"/>
            <w:hideMark/>
          </w:tcPr>
          <w:p w14:paraId="04567DD4" w14:textId="77777777" w:rsidR="00E71FDB" w:rsidRPr="00C36884" w:rsidRDefault="00E71FDB" w:rsidP="00E71FDB">
            <w:pPr>
              <w:spacing w:before="100" w:after="100"/>
              <w:jc w:val="center"/>
              <w:rPr>
                <w:sz w:val="18"/>
                <w:szCs w:val="18"/>
              </w:rPr>
            </w:pPr>
            <w:r>
              <w:rPr>
                <w:color w:val="FFFFFF"/>
                <w:sz w:val="18"/>
                <w:szCs w:val="18"/>
              </w:rPr>
              <w:t>№</w:t>
            </w:r>
          </w:p>
        </w:tc>
        <w:tc>
          <w:tcPr>
            <w:tcW w:w="4207" w:type="dxa"/>
            <w:tcBorders>
              <w:top w:val="single" w:sz="4" w:space="0" w:color="auto"/>
              <w:left w:val="single" w:sz="4" w:space="0" w:color="auto"/>
              <w:bottom w:val="single" w:sz="4" w:space="0" w:color="auto"/>
              <w:right w:val="single" w:sz="4" w:space="0" w:color="auto"/>
            </w:tcBorders>
            <w:shd w:val="clear" w:color="auto" w:fill="1B3A6B"/>
            <w:tcMar>
              <w:top w:w="60" w:type="dxa"/>
              <w:left w:w="100" w:type="dxa"/>
              <w:bottom w:w="60" w:type="dxa"/>
              <w:right w:w="100" w:type="dxa"/>
            </w:tcMar>
            <w:vAlign w:val="center"/>
            <w:hideMark/>
          </w:tcPr>
          <w:p w14:paraId="0525D595" w14:textId="77777777" w:rsidR="00E71FDB" w:rsidRPr="00C36884" w:rsidRDefault="00E71FDB" w:rsidP="00E71FDB">
            <w:pPr>
              <w:spacing w:before="100" w:after="100"/>
              <w:jc w:val="center"/>
              <w:rPr>
                <w:sz w:val="18"/>
                <w:szCs w:val="18"/>
              </w:rPr>
            </w:pPr>
            <w:r>
              <w:rPr>
                <w:color w:val="FFFFFF"/>
                <w:sz w:val="18"/>
                <w:szCs w:val="18"/>
              </w:rPr>
              <w:t>Наименование услуги</w:t>
            </w:r>
          </w:p>
        </w:tc>
        <w:tc>
          <w:tcPr>
            <w:tcW w:w="1051" w:type="dxa"/>
            <w:tcBorders>
              <w:top w:val="single" w:sz="4" w:space="0" w:color="auto"/>
              <w:left w:val="single" w:sz="4" w:space="0" w:color="auto"/>
              <w:bottom w:val="single" w:sz="4" w:space="0" w:color="auto"/>
              <w:right w:val="single" w:sz="4" w:space="0" w:color="auto"/>
            </w:tcBorders>
            <w:shd w:val="clear" w:color="auto" w:fill="1B3A6B"/>
            <w:tcMar>
              <w:top w:w="60" w:type="dxa"/>
              <w:left w:w="100" w:type="dxa"/>
              <w:bottom w:w="60" w:type="dxa"/>
              <w:right w:w="100" w:type="dxa"/>
            </w:tcMar>
            <w:vAlign w:val="center"/>
            <w:hideMark/>
          </w:tcPr>
          <w:p w14:paraId="177F6503" w14:textId="77777777" w:rsidR="00E71FDB" w:rsidRPr="00C36884" w:rsidRDefault="00E71FDB" w:rsidP="00E71FDB">
            <w:pPr>
              <w:spacing w:before="100" w:after="100"/>
              <w:jc w:val="center"/>
              <w:rPr>
                <w:sz w:val="18"/>
                <w:szCs w:val="18"/>
              </w:rPr>
            </w:pPr>
            <w:r>
              <w:rPr>
                <w:color w:val="FFFFFF"/>
                <w:sz w:val="18"/>
                <w:szCs w:val="18"/>
              </w:rPr>
              <w:t>Ед. изм.</w:t>
            </w:r>
          </w:p>
        </w:tc>
        <w:tc>
          <w:tcPr>
            <w:tcW w:w="1052" w:type="dxa"/>
            <w:tcBorders>
              <w:top w:val="single" w:sz="4" w:space="0" w:color="auto"/>
              <w:left w:val="single" w:sz="4" w:space="0" w:color="auto"/>
              <w:bottom w:val="single" w:sz="4" w:space="0" w:color="auto"/>
              <w:right w:val="single" w:sz="4" w:space="0" w:color="auto"/>
            </w:tcBorders>
            <w:shd w:val="clear" w:color="auto" w:fill="1B3A6B"/>
            <w:tcMar>
              <w:top w:w="60" w:type="dxa"/>
              <w:left w:w="100" w:type="dxa"/>
              <w:bottom w:w="60" w:type="dxa"/>
              <w:right w:w="100" w:type="dxa"/>
            </w:tcMar>
            <w:vAlign w:val="center"/>
            <w:hideMark/>
          </w:tcPr>
          <w:p w14:paraId="0D52DA31" w14:textId="77777777" w:rsidR="00E71FDB" w:rsidRPr="00C36884" w:rsidRDefault="00E71FDB" w:rsidP="00E71FDB">
            <w:pPr>
              <w:spacing w:before="100" w:after="100"/>
              <w:jc w:val="center"/>
              <w:rPr>
                <w:sz w:val="18"/>
                <w:szCs w:val="18"/>
              </w:rPr>
            </w:pPr>
            <w:r>
              <w:rPr>
                <w:color w:val="FFFFFF"/>
                <w:sz w:val="18"/>
                <w:szCs w:val="18"/>
              </w:rPr>
              <w:t>Кол-во</w:t>
            </w:r>
          </w:p>
        </w:tc>
        <w:tc>
          <w:tcPr>
            <w:tcW w:w="2019" w:type="dxa"/>
            <w:tcBorders>
              <w:top w:val="single" w:sz="4" w:space="0" w:color="auto"/>
              <w:left w:val="single" w:sz="4" w:space="0" w:color="auto"/>
              <w:bottom w:val="single" w:sz="4" w:space="0" w:color="auto"/>
              <w:right w:val="single" w:sz="4" w:space="0" w:color="auto"/>
            </w:tcBorders>
            <w:shd w:val="clear" w:color="auto" w:fill="1B3A6B"/>
            <w:tcMar>
              <w:top w:w="60" w:type="dxa"/>
              <w:left w:w="100" w:type="dxa"/>
              <w:bottom w:w="60" w:type="dxa"/>
              <w:right w:w="100" w:type="dxa"/>
            </w:tcMar>
            <w:vAlign w:val="center"/>
            <w:hideMark/>
          </w:tcPr>
          <w:p w14:paraId="3E8942D2" w14:textId="77777777" w:rsidR="00E71FDB" w:rsidRPr="00C36884" w:rsidRDefault="00E71FDB" w:rsidP="00E71FDB">
            <w:pPr>
              <w:spacing w:before="100" w:after="100"/>
              <w:jc w:val="center"/>
              <w:rPr>
                <w:sz w:val="18"/>
                <w:szCs w:val="18"/>
              </w:rPr>
            </w:pPr>
            <w:r>
              <w:rPr>
                <w:color w:val="FFFFFF"/>
                <w:sz w:val="18"/>
                <w:szCs w:val="18"/>
              </w:rPr>
              <w:t xml:space="preserve">Цена (НМЦК / </w:t>
            </w:r>
            <w:r w:rsidR="00432E32">
              <w:rPr>
                <w:color w:val="FFFFFF"/>
                <w:sz w:val="18"/>
                <w:szCs w:val="18"/>
              </w:rPr>
              <w:t>итого</w:t>
            </w:r>
            <w:r>
              <w:rPr>
                <w:color w:val="FFFFFF"/>
                <w:sz w:val="18"/>
                <w:szCs w:val="18"/>
              </w:rPr>
              <w:t>, руб.</w:t>
            </w:r>
          </w:p>
        </w:tc>
        <w:tc>
          <w:tcPr>
            <w:tcW w:w="2019" w:type="dxa"/>
            <w:tcBorders>
              <w:top w:val="single" w:sz="4" w:space="0" w:color="auto"/>
              <w:left w:val="single" w:sz="4" w:space="0" w:color="auto"/>
              <w:bottom w:val="single" w:sz="4" w:space="0" w:color="auto"/>
              <w:right w:val="single" w:sz="4" w:space="0" w:color="auto"/>
            </w:tcBorders>
            <w:shd w:val="clear" w:color="auto" w:fill="1B3A6B"/>
            <w:tcMar>
              <w:top w:w="60" w:type="dxa"/>
              <w:left w:w="100" w:type="dxa"/>
              <w:bottom w:w="60" w:type="dxa"/>
              <w:right w:w="100" w:type="dxa"/>
            </w:tcMar>
            <w:vAlign w:val="center"/>
            <w:hideMark/>
          </w:tcPr>
          <w:p w14:paraId="32D554E5" w14:textId="77777777" w:rsidR="00E71FDB" w:rsidRPr="00C36884" w:rsidRDefault="00E71FDB" w:rsidP="00E71FDB">
            <w:pPr>
              <w:spacing w:before="100" w:after="100"/>
              <w:jc w:val="center"/>
              <w:rPr>
                <w:sz w:val="18"/>
                <w:szCs w:val="18"/>
              </w:rPr>
            </w:pPr>
            <w:r>
              <w:rPr>
                <w:color w:val="FFFFFF"/>
                <w:sz w:val="18"/>
                <w:szCs w:val="18"/>
              </w:rPr>
              <w:t>Коэффициент снижения, %.</w:t>
            </w:r>
          </w:p>
        </w:tc>
        <w:tc>
          <w:tcPr>
            <w:tcW w:w="2019" w:type="dxa"/>
            <w:tcBorders>
              <w:top w:val="single" w:sz="4" w:space="0" w:color="auto"/>
              <w:left w:val="single" w:sz="4" w:space="0" w:color="auto"/>
              <w:bottom w:val="single" w:sz="4" w:space="0" w:color="auto"/>
              <w:right w:val="single" w:sz="4" w:space="0" w:color="auto"/>
            </w:tcBorders>
            <w:shd w:val="clear" w:color="auto" w:fill="1B3A6B"/>
            <w:vAlign w:val="center"/>
            <w:hideMark/>
          </w:tcPr>
          <w:p w14:paraId="3D26B088" w14:textId="77777777" w:rsidR="00E71FDB" w:rsidRPr="00C36884" w:rsidRDefault="00E71FDB" w:rsidP="00E71FDB">
            <w:pPr>
              <w:spacing w:before="100" w:after="100"/>
              <w:jc w:val="center"/>
              <w:rPr>
                <w:sz w:val="18"/>
                <w:szCs w:val="18"/>
              </w:rPr>
            </w:pPr>
            <w:r>
              <w:rPr>
                <w:color w:val="FFFFFF"/>
                <w:sz w:val="18"/>
                <w:szCs w:val="18"/>
              </w:rPr>
              <w:t>Цена с учётом коэффициента снижения, руб.</w:t>
            </w:r>
          </w:p>
        </w:tc>
        <w:tc>
          <w:tcPr>
            <w:tcW w:w="2019" w:type="dxa"/>
            <w:tcBorders>
              <w:top w:val="single" w:sz="4" w:space="0" w:color="auto"/>
              <w:left w:val="single" w:sz="4" w:space="0" w:color="auto"/>
              <w:bottom w:val="single" w:sz="4" w:space="0" w:color="auto"/>
              <w:right w:val="single" w:sz="4" w:space="0" w:color="auto"/>
            </w:tcBorders>
            <w:shd w:val="clear" w:color="auto" w:fill="1B3A6B"/>
            <w:vAlign w:val="center"/>
            <w:hideMark/>
          </w:tcPr>
          <w:p w14:paraId="104F14FF" w14:textId="77777777" w:rsidR="00E71FDB" w:rsidRPr="00C36884" w:rsidRDefault="00E71FDB" w:rsidP="00E71FDB">
            <w:pPr>
              <w:spacing w:before="100" w:after="100"/>
              <w:jc w:val="center"/>
              <w:rPr>
                <w:sz w:val="18"/>
                <w:szCs w:val="18"/>
              </w:rPr>
            </w:pPr>
            <w:r>
              <w:rPr>
                <w:color w:val="FFFFFF"/>
                <w:sz w:val="18"/>
                <w:szCs w:val="18"/>
              </w:rPr>
              <w:t>Итоговая стоимость, руб.</w:t>
            </w:r>
          </w:p>
        </w:tc>
      </w:tr>
      <w:tr w:rsidR="00E71FDB" w:rsidRPr="00C36884" w14:paraId="5D44FBBE" w14:textId="77777777" w:rsidTr="00E71FDB">
        <w:trPr>
          <w:trHeight w:val="557"/>
        </w:trPr>
        <w:tc>
          <w:tcPr>
            <w:tcW w:w="467"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hideMark/>
          </w:tcPr>
          <w:p w14:paraId="263B2AD0" w14:textId="77777777" w:rsidR="00E71FDB" w:rsidRPr="00C36884" w:rsidRDefault="00E71FDB" w:rsidP="00E71FDB">
            <w:pPr>
              <w:spacing w:before="100" w:after="100"/>
              <w:jc w:val="center"/>
            </w:pPr>
            <w:r>
              <w:rPr>
                <w:sz w:val="18"/>
                <w:szCs w:val="18"/>
              </w:rPr>
              <w:t>1</w:t>
            </w:r>
          </w:p>
        </w:tc>
        <w:tc>
          <w:tcPr>
            <w:tcW w:w="4207"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hideMark/>
          </w:tcPr>
          <w:p w14:paraId="46E63F9C" w14:textId="77777777" w:rsidR="00E71FDB" w:rsidRPr="008042F3" w:rsidRDefault="00E71FDB" w:rsidP="00E71FDB">
            <w:pPr>
              <w:spacing w:before="100" w:after="100"/>
              <w:jc w:val="center"/>
              <w:rPr>
                <w:sz w:val="18"/>
                <w:szCs w:val="18"/>
              </w:rPr>
            </w:pPr>
            <w:r>
              <w:rPr>
                <w:sz w:val="18"/>
                <w:szCs w:val="18"/>
              </w:rPr>
              <w:t>Телевизор</w:t>
            </w:r>
            <w:r w:rsidR="00B32287">
              <w:rPr>
                <w:sz w:val="18"/>
                <w:szCs w:val="18"/>
              </w:rPr>
              <w:t xml:space="preserve"> </w:t>
            </w:r>
          </w:p>
        </w:tc>
        <w:tc>
          <w:tcPr>
            <w:tcW w:w="1051"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hideMark/>
          </w:tcPr>
          <w:p w14:paraId="0A23198B" w14:textId="77777777" w:rsidR="00E71FDB" w:rsidRPr="00C36884" w:rsidRDefault="00E71FDB" w:rsidP="00E71FDB">
            <w:pPr>
              <w:spacing w:before="100" w:after="100"/>
              <w:jc w:val="center"/>
            </w:pPr>
            <w:r>
              <w:rPr>
                <w:sz w:val="18"/>
                <w:szCs w:val="18"/>
              </w:rPr>
              <w:t>шт.</w:t>
            </w:r>
          </w:p>
        </w:tc>
        <w:tc>
          <w:tcPr>
            <w:tcW w:w="1052"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hideMark/>
          </w:tcPr>
          <w:p w14:paraId="7F97A31D" w14:textId="77777777" w:rsidR="00E71FDB" w:rsidRPr="00C36884" w:rsidRDefault="00E71FDB" w:rsidP="00E71FDB">
            <w:pPr>
              <w:spacing w:before="100" w:after="100"/>
              <w:jc w:val="center"/>
            </w:pPr>
            <w:r w:rsidRPr="00E71FDB">
              <w:rPr>
                <w:sz w:val="18"/>
                <w:szCs w:val="18"/>
              </w:rPr>
              <w:t>3</w:t>
            </w:r>
          </w:p>
        </w:tc>
        <w:tc>
          <w:tcPr>
            <w:tcW w:w="2019"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77598385" w14:textId="77777777" w:rsidR="00E71FDB" w:rsidRPr="00C36884" w:rsidRDefault="00432E32" w:rsidP="00E71FDB">
            <w:pPr>
              <w:spacing w:before="100" w:after="100"/>
              <w:jc w:val="center"/>
            </w:pPr>
            <w:r>
              <w:t>112 281,00</w:t>
            </w:r>
          </w:p>
        </w:tc>
        <w:tc>
          <w:tcPr>
            <w:tcW w:w="2019" w:type="dxa"/>
            <w:vMerge w:val="restart"/>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40178C6A" w14:textId="77777777" w:rsidR="00E71FDB" w:rsidRPr="00C36884" w:rsidRDefault="00E71FDB" w:rsidP="00E71FDB">
            <w:pPr>
              <w:spacing w:before="100" w:after="100"/>
              <w:jc w:val="center"/>
            </w:pPr>
          </w:p>
        </w:tc>
        <w:tc>
          <w:tcPr>
            <w:tcW w:w="2019" w:type="dxa"/>
            <w:tcBorders>
              <w:top w:val="single" w:sz="4" w:space="0" w:color="auto"/>
              <w:left w:val="single" w:sz="4" w:space="0" w:color="auto"/>
              <w:bottom w:val="single" w:sz="4" w:space="0" w:color="auto"/>
              <w:right w:val="single" w:sz="4" w:space="0" w:color="auto"/>
            </w:tcBorders>
            <w:vAlign w:val="center"/>
          </w:tcPr>
          <w:p w14:paraId="6272852A" w14:textId="77777777" w:rsidR="00E71FDB" w:rsidRPr="00C36884" w:rsidRDefault="00E71FDB" w:rsidP="00E71FDB">
            <w:pPr>
              <w:spacing w:before="100" w:after="100"/>
              <w:jc w:val="center"/>
            </w:pPr>
          </w:p>
        </w:tc>
        <w:tc>
          <w:tcPr>
            <w:tcW w:w="2019" w:type="dxa"/>
            <w:tcBorders>
              <w:top w:val="single" w:sz="4" w:space="0" w:color="auto"/>
              <w:left w:val="single" w:sz="4" w:space="0" w:color="auto"/>
              <w:bottom w:val="single" w:sz="4" w:space="0" w:color="auto"/>
              <w:right w:val="single" w:sz="4" w:space="0" w:color="auto"/>
            </w:tcBorders>
            <w:vAlign w:val="center"/>
          </w:tcPr>
          <w:p w14:paraId="5E6B811C" w14:textId="77777777" w:rsidR="00E71FDB" w:rsidRPr="00C36884" w:rsidRDefault="00E71FDB" w:rsidP="00E71FDB">
            <w:pPr>
              <w:spacing w:before="100" w:after="100"/>
              <w:jc w:val="center"/>
            </w:pPr>
          </w:p>
        </w:tc>
      </w:tr>
      <w:tr w:rsidR="00E71FDB" w:rsidRPr="00C36884" w14:paraId="69B2E027" w14:textId="77777777" w:rsidTr="00E71FDB">
        <w:trPr>
          <w:trHeight w:val="212"/>
        </w:trPr>
        <w:tc>
          <w:tcPr>
            <w:tcW w:w="6777" w:type="dxa"/>
            <w:gridSpan w:val="4"/>
            <w:tcBorders>
              <w:top w:val="single" w:sz="4" w:space="0" w:color="auto"/>
              <w:left w:val="single" w:sz="4" w:space="0" w:color="auto"/>
              <w:bottom w:val="single" w:sz="4" w:space="0" w:color="auto"/>
              <w:right w:val="single" w:sz="4" w:space="0" w:color="auto"/>
            </w:tcBorders>
            <w:shd w:val="clear" w:color="auto" w:fill="EBF5FB"/>
            <w:tcMar>
              <w:top w:w="60" w:type="dxa"/>
              <w:left w:w="100" w:type="dxa"/>
              <w:bottom w:w="60" w:type="dxa"/>
              <w:right w:w="100" w:type="dxa"/>
            </w:tcMar>
            <w:vAlign w:val="center"/>
            <w:hideMark/>
          </w:tcPr>
          <w:p w14:paraId="3A7A896E" w14:textId="77777777" w:rsidR="00E71FDB" w:rsidRPr="00C36884" w:rsidRDefault="00E71FDB" w:rsidP="00E71FDB">
            <w:pPr>
              <w:spacing w:before="100" w:after="100"/>
              <w:jc w:val="center"/>
              <w:rPr>
                <w:sz w:val="18"/>
                <w:szCs w:val="18"/>
              </w:rPr>
            </w:pPr>
            <w:r>
              <w:rPr>
                <w:sz w:val="18"/>
                <w:szCs w:val="18"/>
              </w:rPr>
              <w:t>ИТОГО (лимит расходов):</w:t>
            </w:r>
          </w:p>
        </w:tc>
        <w:tc>
          <w:tcPr>
            <w:tcW w:w="2019" w:type="dxa"/>
            <w:tcBorders>
              <w:top w:val="single" w:sz="4" w:space="0" w:color="auto"/>
              <w:left w:val="single" w:sz="4" w:space="0" w:color="auto"/>
              <w:bottom w:val="single" w:sz="4" w:space="0" w:color="auto"/>
              <w:right w:val="single" w:sz="4" w:space="0" w:color="auto"/>
            </w:tcBorders>
            <w:shd w:val="clear" w:color="auto" w:fill="EBF5FB"/>
            <w:tcMar>
              <w:top w:w="60" w:type="dxa"/>
              <w:left w:w="100" w:type="dxa"/>
              <w:bottom w:w="60" w:type="dxa"/>
              <w:right w:w="100" w:type="dxa"/>
            </w:tcMar>
            <w:vAlign w:val="center"/>
          </w:tcPr>
          <w:p w14:paraId="09F71FE6" w14:textId="77777777" w:rsidR="00E71FDB" w:rsidRPr="00C36884" w:rsidRDefault="00E71FDB" w:rsidP="00E71FDB">
            <w:pPr>
              <w:spacing w:before="100" w:after="100"/>
              <w:jc w:val="center"/>
            </w:pPr>
          </w:p>
        </w:tc>
        <w:tc>
          <w:tcPr>
            <w:tcW w:w="0" w:type="auto"/>
            <w:vMerge/>
            <w:tcBorders>
              <w:top w:val="single" w:sz="4" w:space="0" w:color="auto"/>
              <w:left w:val="single" w:sz="4" w:space="0" w:color="auto"/>
              <w:bottom w:val="single" w:sz="4" w:space="0" w:color="auto"/>
              <w:right w:val="single" w:sz="4" w:space="0" w:color="auto"/>
            </w:tcBorders>
            <w:shd w:val="clear" w:color="auto" w:fill="EBF5FB"/>
            <w:vAlign w:val="center"/>
            <w:hideMark/>
          </w:tcPr>
          <w:p w14:paraId="688F7359" w14:textId="77777777" w:rsidR="00E71FDB" w:rsidRPr="00C36884" w:rsidRDefault="00E71FDB" w:rsidP="00E71FDB">
            <w:pPr>
              <w:spacing w:before="100" w:after="100"/>
              <w:jc w:val="center"/>
            </w:pPr>
          </w:p>
        </w:tc>
        <w:tc>
          <w:tcPr>
            <w:tcW w:w="2019" w:type="dxa"/>
            <w:tcBorders>
              <w:top w:val="single" w:sz="4" w:space="0" w:color="auto"/>
              <w:left w:val="single" w:sz="4" w:space="0" w:color="auto"/>
              <w:bottom w:val="single" w:sz="4" w:space="0" w:color="auto"/>
              <w:right w:val="single" w:sz="4" w:space="0" w:color="auto"/>
            </w:tcBorders>
            <w:shd w:val="clear" w:color="auto" w:fill="EBF5FB"/>
            <w:vAlign w:val="center"/>
          </w:tcPr>
          <w:p w14:paraId="62491165" w14:textId="77777777" w:rsidR="00E71FDB" w:rsidRPr="00C36884" w:rsidRDefault="00E71FDB" w:rsidP="00E71FDB">
            <w:pPr>
              <w:spacing w:before="100" w:after="100"/>
              <w:jc w:val="center"/>
            </w:pPr>
          </w:p>
        </w:tc>
        <w:tc>
          <w:tcPr>
            <w:tcW w:w="2019" w:type="dxa"/>
            <w:tcBorders>
              <w:top w:val="single" w:sz="4" w:space="0" w:color="auto"/>
              <w:left w:val="single" w:sz="4" w:space="0" w:color="auto"/>
              <w:bottom w:val="single" w:sz="4" w:space="0" w:color="auto"/>
              <w:right w:val="single" w:sz="4" w:space="0" w:color="auto"/>
            </w:tcBorders>
            <w:shd w:val="clear" w:color="auto" w:fill="EBF5FB"/>
            <w:vAlign w:val="center"/>
          </w:tcPr>
          <w:p w14:paraId="282D3765" w14:textId="77777777" w:rsidR="00E71FDB" w:rsidRPr="00C36884" w:rsidRDefault="00E71FDB" w:rsidP="00E71FDB">
            <w:pPr>
              <w:spacing w:before="100" w:after="100"/>
              <w:jc w:val="center"/>
            </w:pPr>
          </w:p>
        </w:tc>
      </w:tr>
    </w:tbl>
    <w:p w14:paraId="0E4E166E" w14:textId="77777777" w:rsidR="006932E7" w:rsidRDefault="006932E7">
      <w:pPr>
        <w:spacing w:before="160"/>
      </w:pPr>
    </w:p>
    <w:p w14:paraId="64BF40C4" w14:textId="77777777" w:rsidR="006932E7" w:rsidRDefault="00E01532">
      <w:pPr>
        <w:spacing w:after="60"/>
      </w:pPr>
      <w:r>
        <w:rPr>
          <w:color w:val="000000"/>
        </w:rPr>
        <w:t>Заказчик: ___________________________ / _________________ /</w:t>
      </w:r>
    </w:p>
    <w:p w14:paraId="182491FF" w14:textId="77777777" w:rsidR="006932E7" w:rsidRDefault="00E01532">
      <w:pPr>
        <w:spacing w:after="100"/>
      </w:pPr>
      <w:r>
        <w:rPr>
          <w:i/>
          <w:iCs/>
          <w:color w:val="000000"/>
          <w:sz w:val="20"/>
          <w:szCs w:val="20"/>
        </w:rPr>
        <w:t>Э.П.</w:t>
      </w:r>
    </w:p>
    <w:p w14:paraId="4E01A19A" w14:textId="77777777" w:rsidR="006932E7" w:rsidRDefault="00E01532">
      <w:pPr>
        <w:spacing w:after="60"/>
      </w:pPr>
      <w:r>
        <w:rPr>
          <w:color w:val="000000"/>
        </w:rPr>
        <w:t>Исполнитель: _______________________ / _________________ /</w:t>
      </w:r>
    </w:p>
    <w:p w14:paraId="2FA1731A" w14:textId="77777777" w:rsidR="006932E7" w:rsidRDefault="00E01532">
      <w:pPr>
        <w:spacing w:after="60"/>
      </w:pPr>
      <w:r>
        <w:rPr>
          <w:i/>
          <w:iCs/>
          <w:color w:val="000000"/>
          <w:sz w:val="20"/>
          <w:szCs w:val="20"/>
        </w:rPr>
        <w:t>Э.П.</w:t>
      </w:r>
    </w:p>
    <w:sectPr w:rsidR="006932E7" w:rsidSect="00ED2346">
      <w:pgSz w:w="16838" w:h="11906" w:orient="landscape"/>
      <w:pgMar w:top="1797" w:right="998" w:bottom="998" w:left="99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75BC4" w14:textId="77777777" w:rsidR="00E02965" w:rsidRDefault="00E02965">
      <w:r>
        <w:separator/>
      </w:r>
    </w:p>
  </w:endnote>
  <w:endnote w:type="continuationSeparator" w:id="0">
    <w:p w14:paraId="4B960423" w14:textId="77777777" w:rsidR="00E02965" w:rsidRDefault="00E02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19B16" w14:textId="44E0B39B" w:rsidR="006932E7" w:rsidRDefault="006932E7">
    <w:pPr>
      <w:pBdr>
        <w:top w:val="single" w:sz="6" w:space="0" w:color="1F3864"/>
      </w:pBdr>
      <w:spacing w:before="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632E9" w14:textId="77777777" w:rsidR="00E02965" w:rsidRDefault="00E02965">
      <w:r>
        <w:separator/>
      </w:r>
    </w:p>
  </w:footnote>
  <w:footnote w:type="continuationSeparator" w:id="0">
    <w:p w14:paraId="1372CC1D" w14:textId="77777777" w:rsidR="00E02965" w:rsidRDefault="00E02965">
      <w:r>
        <w:continuationSeparator/>
      </w:r>
    </w:p>
  </w:footnote>
  <w:footnote w:id="1">
    <w:p w14:paraId="54D702C1" w14:textId="77777777" w:rsidR="00EF4419" w:rsidRDefault="00EF4419" w:rsidP="00EF4419">
      <w:pPr>
        <w:pStyle w:val="ConsPlusNormal"/>
        <w:spacing w:before="220"/>
        <w:ind w:firstLine="540"/>
        <w:jc w:val="both"/>
        <w:rPr>
          <w:rFonts w:ascii="Times New Roman" w:hAnsi="Times New Roman" w:cs="Times New Roman"/>
          <w:sz w:val="18"/>
          <w:szCs w:val="18"/>
        </w:rPr>
      </w:pPr>
      <w:r>
        <w:rPr>
          <w:rStyle w:val="a6"/>
        </w:rPr>
        <w:footnoteRef/>
      </w:r>
      <w:r>
        <w:t xml:space="preserve"> </w:t>
      </w:r>
      <w:r>
        <w:rPr>
          <w:rFonts w:ascii="Times New Roman" w:hAnsi="Times New Roman" w:cs="Times New Roman"/>
          <w:sz w:val="18"/>
          <w:szCs w:val="18"/>
        </w:rPr>
        <w:t xml:space="preserve">При отсутствии претензий, расхождений по результатам приемки, проведенной без участия поставщика (подрядчика, исполнителя), оформление Акта приемки  товаров, работ, услуг </w:t>
      </w:r>
      <w:hyperlink r:id="rId1" w:history="1">
        <w:r>
          <w:rPr>
            <w:rStyle w:val="a5"/>
            <w:rFonts w:ascii="Times New Roman" w:hAnsi="Times New Roman" w:cs="Times New Roman"/>
            <w:color w:val="auto"/>
            <w:sz w:val="18"/>
            <w:szCs w:val="18"/>
            <w:u w:val="none"/>
          </w:rPr>
          <w:t>(ф. 0510452)</w:t>
        </w:r>
      </w:hyperlink>
      <w:r>
        <w:t xml:space="preserve"> </w:t>
      </w:r>
      <w:r>
        <w:rPr>
          <w:rFonts w:ascii="Times New Roman" w:hAnsi="Times New Roman" w:cs="Times New Roman"/>
          <w:sz w:val="18"/>
          <w:szCs w:val="18"/>
        </w:rPr>
        <w:t xml:space="preserve">допустимо путем направления в целях уведомления </w:t>
      </w:r>
      <w:r>
        <w:rPr>
          <w:rFonts w:ascii="Times New Roman" w:hAnsi="Times New Roman" w:cs="Times New Roman"/>
          <w:sz w:val="18"/>
          <w:szCs w:val="18"/>
        </w:rPr>
        <w:br/>
        <w:t xml:space="preserve">о результатах приемки на электронный адрес поставщика (подрядчика, исполнителя) электронного Акта приемки </w:t>
      </w:r>
      <w:r>
        <w:rPr>
          <w:rFonts w:ascii="Times New Roman" w:hAnsi="Times New Roman" w:cs="Times New Roman"/>
          <w:sz w:val="18"/>
          <w:szCs w:val="18"/>
        </w:rPr>
        <w:br/>
      </w:r>
      <w:hyperlink r:id="rId2" w:history="1">
        <w:r>
          <w:rPr>
            <w:rStyle w:val="a5"/>
            <w:rFonts w:ascii="Times New Roman" w:hAnsi="Times New Roman" w:cs="Times New Roman"/>
            <w:color w:val="auto"/>
            <w:sz w:val="18"/>
            <w:szCs w:val="18"/>
            <w:u w:val="none"/>
          </w:rPr>
          <w:t>(ф. 0510452)</w:t>
        </w:r>
      </w:hyperlink>
      <w:r>
        <w:rPr>
          <w:rFonts w:ascii="Times New Roman" w:hAnsi="Times New Roman" w:cs="Times New Roman"/>
          <w:sz w:val="18"/>
          <w:szCs w:val="18"/>
        </w:rPr>
        <w:t xml:space="preserve"> (скан копии Акта приемки </w:t>
      </w:r>
      <w:hyperlink r:id="rId3" w:history="1">
        <w:r>
          <w:rPr>
            <w:rStyle w:val="a5"/>
            <w:rFonts w:ascii="Times New Roman" w:hAnsi="Times New Roman" w:cs="Times New Roman"/>
            <w:color w:val="auto"/>
            <w:sz w:val="18"/>
            <w:szCs w:val="18"/>
            <w:u w:val="none"/>
          </w:rPr>
          <w:t>(ф. 0510452)</w:t>
        </w:r>
      </w:hyperlink>
      <w:r>
        <w:rPr>
          <w:rFonts w:ascii="Times New Roman" w:hAnsi="Times New Roman" w:cs="Times New Roman"/>
          <w:sz w:val="18"/>
          <w:szCs w:val="18"/>
        </w:rPr>
        <w:t xml:space="preserve">, оформленного заказчиком на бумажном носителе) (Письмо Минфина РФ </w:t>
      </w:r>
      <w:r>
        <w:rPr>
          <w:rFonts w:ascii="Times New Roman" w:hAnsi="Times New Roman" w:cs="Times New Roman"/>
          <w:sz w:val="18"/>
          <w:szCs w:val="18"/>
        </w:rPr>
        <w:br/>
        <w:t>от 25 июля 2024 № 02-07-07/69598)</w:t>
      </w:r>
    </w:p>
    <w:p w14:paraId="57917802" w14:textId="77777777" w:rsidR="00EF4419" w:rsidRDefault="00EF4419" w:rsidP="00EF4419">
      <w:pPr>
        <w:pStyle w:val="a7"/>
        <w:rPr>
          <w:rFonts w:ascii="Calibri" w:hAnsi="Calibri"/>
        </w:rPr>
      </w:pPr>
    </w:p>
  </w:footnote>
  <w:footnote w:id="2">
    <w:p w14:paraId="4D74E2C6" w14:textId="77777777" w:rsidR="00BD6BAE" w:rsidRPr="00621612" w:rsidRDefault="00BD6BAE" w:rsidP="00BD6BAE">
      <w:pPr>
        <w:pStyle w:val="ConsPlusNormal"/>
        <w:spacing w:before="220"/>
        <w:ind w:firstLine="540"/>
        <w:jc w:val="both"/>
        <w:rPr>
          <w:rFonts w:ascii="Times New Roman" w:hAnsi="Times New Roman" w:cs="Times New Roman"/>
          <w:sz w:val="18"/>
          <w:szCs w:val="18"/>
        </w:rPr>
      </w:pPr>
      <w:r w:rsidRPr="00E02A65">
        <w:rPr>
          <w:rStyle w:val="a6"/>
        </w:rPr>
        <w:footnoteRef/>
      </w:r>
      <w:r w:rsidRPr="00E02A65">
        <w:t xml:space="preserve"> </w:t>
      </w:r>
      <w:r w:rsidRPr="00E02A65">
        <w:rPr>
          <w:rFonts w:ascii="Times New Roman" w:hAnsi="Times New Roman" w:cs="Times New Roman"/>
          <w:sz w:val="18"/>
          <w:szCs w:val="18"/>
        </w:rPr>
        <w:t xml:space="preserve">При отсутствии претензий, расхождений по результатам приемки, проведенной без участия поставщика (подрядчика, исполнителя), оформление Акта приемки  товаров, работ, услуг </w:t>
      </w:r>
      <w:hyperlink r:id="rId4">
        <w:r w:rsidRPr="00E02A65">
          <w:rPr>
            <w:rFonts w:ascii="Times New Roman" w:hAnsi="Times New Roman" w:cs="Times New Roman"/>
            <w:sz w:val="18"/>
            <w:szCs w:val="18"/>
          </w:rPr>
          <w:t>(ф. 0510452)</w:t>
        </w:r>
      </w:hyperlink>
      <w:r w:rsidRPr="00E02A65">
        <w:t xml:space="preserve"> </w:t>
      </w:r>
      <w:r w:rsidRPr="00E02A65">
        <w:rPr>
          <w:rFonts w:ascii="Times New Roman" w:hAnsi="Times New Roman" w:cs="Times New Roman"/>
          <w:sz w:val="18"/>
          <w:szCs w:val="18"/>
        </w:rPr>
        <w:t xml:space="preserve">допустимо путем направления в целях уведомления о результатах приемки на электронный адрес поставщика (подрядчика, исполнителя) электронного Акта приемки </w:t>
      </w:r>
      <w:hyperlink r:id="rId5">
        <w:r w:rsidRPr="00E02A65">
          <w:rPr>
            <w:rFonts w:ascii="Times New Roman" w:hAnsi="Times New Roman" w:cs="Times New Roman"/>
            <w:sz w:val="18"/>
            <w:szCs w:val="18"/>
          </w:rPr>
          <w:t>(ф. 0510452)</w:t>
        </w:r>
      </w:hyperlink>
      <w:r w:rsidRPr="00E02A65">
        <w:rPr>
          <w:rFonts w:ascii="Times New Roman" w:hAnsi="Times New Roman" w:cs="Times New Roman"/>
          <w:sz w:val="18"/>
          <w:szCs w:val="18"/>
        </w:rPr>
        <w:t xml:space="preserve"> (скан копии Акта приемки </w:t>
      </w:r>
      <w:hyperlink r:id="rId6">
        <w:r w:rsidRPr="00E02A65">
          <w:rPr>
            <w:rFonts w:ascii="Times New Roman" w:hAnsi="Times New Roman" w:cs="Times New Roman"/>
            <w:sz w:val="18"/>
            <w:szCs w:val="18"/>
          </w:rPr>
          <w:t>(ф. 0510452)</w:t>
        </w:r>
      </w:hyperlink>
      <w:r w:rsidRPr="00E02A65">
        <w:rPr>
          <w:rFonts w:ascii="Times New Roman" w:hAnsi="Times New Roman" w:cs="Times New Roman"/>
          <w:sz w:val="18"/>
          <w:szCs w:val="18"/>
        </w:rPr>
        <w:t>, оформленного заказчиком на бумажном носителе) (Письмо Минфина РФ от 25 июля 2024 № 02-07-07/69598)</w:t>
      </w:r>
    </w:p>
    <w:p w14:paraId="182CA877" w14:textId="77777777" w:rsidR="00BD6BAE" w:rsidRDefault="00BD6BAE" w:rsidP="00BD6BAE">
      <w:pPr>
        <w:pStyle w:val="a7"/>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17664" w14:textId="46E78436" w:rsidR="006932E7" w:rsidRDefault="006932E7" w:rsidP="00EF4419">
    <w:pPr>
      <w:pBdr>
        <w:bottom w:val="single" w:sz="6" w:space="0" w:color="1F3864"/>
      </w:pBdr>
      <w:spacing w:after="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8978F4"/>
    <w:multiLevelType w:val="hybridMultilevel"/>
    <w:tmpl w:val="B840182E"/>
    <w:lvl w:ilvl="0" w:tplc="1D0CA948">
      <w:start w:val="1"/>
      <w:numFmt w:val="bullet"/>
      <w:lvlText w:val="●"/>
      <w:lvlJc w:val="left"/>
      <w:pPr>
        <w:ind w:left="720" w:hanging="360"/>
      </w:pPr>
    </w:lvl>
    <w:lvl w:ilvl="1" w:tplc="A170C942">
      <w:start w:val="1"/>
      <w:numFmt w:val="bullet"/>
      <w:lvlText w:val="○"/>
      <w:lvlJc w:val="left"/>
      <w:pPr>
        <w:ind w:left="1440" w:hanging="360"/>
      </w:pPr>
    </w:lvl>
    <w:lvl w:ilvl="2" w:tplc="94502792">
      <w:start w:val="1"/>
      <w:numFmt w:val="bullet"/>
      <w:lvlText w:val="■"/>
      <w:lvlJc w:val="left"/>
      <w:pPr>
        <w:ind w:left="2160" w:hanging="360"/>
      </w:pPr>
    </w:lvl>
    <w:lvl w:ilvl="3" w:tplc="8DF200EE">
      <w:start w:val="1"/>
      <w:numFmt w:val="bullet"/>
      <w:lvlText w:val="●"/>
      <w:lvlJc w:val="left"/>
      <w:pPr>
        <w:ind w:left="2880" w:hanging="360"/>
      </w:pPr>
    </w:lvl>
    <w:lvl w:ilvl="4" w:tplc="E2AC7D50">
      <w:start w:val="1"/>
      <w:numFmt w:val="bullet"/>
      <w:lvlText w:val="○"/>
      <w:lvlJc w:val="left"/>
      <w:pPr>
        <w:ind w:left="3600" w:hanging="360"/>
      </w:pPr>
    </w:lvl>
    <w:lvl w:ilvl="5" w:tplc="C510A004">
      <w:start w:val="1"/>
      <w:numFmt w:val="bullet"/>
      <w:lvlText w:val="■"/>
      <w:lvlJc w:val="left"/>
      <w:pPr>
        <w:ind w:left="4320" w:hanging="360"/>
      </w:pPr>
    </w:lvl>
    <w:lvl w:ilvl="6" w:tplc="4AB205DE">
      <w:start w:val="1"/>
      <w:numFmt w:val="bullet"/>
      <w:lvlText w:val="●"/>
      <w:lvlJc w:val="left"/>
      <w:pPr>
        <w:ind w:left="5040" w:hanging="360"/>
      </w:pPr>
    </w:lvl>
    <w:lvl w:ilvl="7" w:tplc="5A18B63A">
      <w:start w:val="1"/>
      <w:numFmt w:val="bullet"/>
      <w:lvlText w:val="●"/>
      <w:lvlJc w:val="left"/>
      <w:pPr>
        <w:ind w:left="5760" w:hanging="360"/>
      </w:pPr>
    </w:lvl>
    <w:lvl w:ilvl="8" w:tplc="3D7C135E">
      <w:start w:val="1"/>
      <w:numFmt w:val="bullet"/>
      <w:lvlText w:val="●"/>
      <w:lvlJc w:val="left"/>
      <w:pPr>
        <w:ind w:left="6480" w:hanging="360"/>
      </w:pPr>
    </w:lvl>
  </w:abstractNum>
  <w:num w:numId="1" w16cid:durableId="192934387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932E7"/>
    <w:rsid w:val="000015A8"/>
    <w:rsid w:val="000030FB"/>
    <w:rsid w:val="000157D5"/>
    <w:rsid w:val="000363C1"/>
    <w:rsid w:val="000604D9"/>
    <w:rsid w:val="000A6382"/>
    <w:rsid w:val="0014664D"/>
    <w:rsid w:val="00161F4E"/>
    <w:rsid w:val="001C7056"/>
    <w:rsid w:val="001F34A9"/>
    <w:rsid w:val="002021FE"/>
    <w:rsid w:val="002914FD"/>
    <w:rsid w:val="002A75FD"/>
    <w:rsid w:val="0034272C"/>
    <w:rsid w:val="003A7513"/>
    <w:rsid w:val="003D53B3"/>
    <w:rsid w:val="00401CA0"/>
    <w:rsid w:val="00432E32"/>
    <w:rsid w:val="004C6228"/>
    <w:rsid w:val="005030BA"/>
    <w:rsid w:val="005772B0"/>
    <w:rsid w:val="005772FE"/>
    <w:rsid w:val="00583832"/>
    <w:rsid w:val="005C27E4"/>
    <w:rsid w:val="005C71E3"/>
    <w:rsid w:val="0064012B"/>
    <w:rsid w:val="0065599A"/>
    <w:rsid w:val="006714BA"/>
    <w:rsid w:val="006932E7"/>
    <w:rsid w:val="006C5D21"/>
    <w:rsid w:val="00753BD2"/>
    <w:rsid w:val="007E2F2B"/>
    <w:rsid w:val="008103D1"/>
    <w:rsid w:val="008847BE"/>
    <w:rsid w:val="008E2899"/>
    <w:rsid w:val="008F3812"/>
    <w:rsid w:val="0094022E"/>
    <w:rsid w:val="009805DB"/>
    <w:rsid w:val="009F628A"/>
    <w:rsid w:val="00A12A11"/>
    <w:rsid w:val="00A64EA2"/>
    <w:rsid w:val="00A80148"/>
    <w:rsid w:val="00B32287"/>
    <w:rsid w:val="00BD4687"/>
    <w:rsid w:val="00BD6BAE"/>
    <w:rsid w:val="00BF3963"/>
    <w:rsid w:val="00C27D83"/>
    <w:rsid w:val="00C37664"/>
    <w:rsid w:val="00C530DD"/>
    <w:rsid w:val="00D6272F"/>
    <w:rsid w:val="00E01532"/>
    <w:rsid w:val="00E02965"/>
    <w:rsid w:val="00E71FDB"/>
    <w:rsid w:val="00ED2346"/>
    <w:rsid w:val="00EE4629"/>
    <w:rsid w:val="00EF4419"/>
    <w:rsid w:val="00FD71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199F9"/>
  <w15:docId w15:val="{B130633C-6BBF-4C4D-A03F-431E20A3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30FB"/>
  </w:style>
  <w:style w:type="paragraph" w:styleId="1">
    <w:name w:val="heading 1"/>
    <w:uiPriority w:val="9"/>
    <w:qFormat/>
    <w:rsid w:val="000030FB"/>
    <w:pPr>
      <w:outlineLvl w:val="0"/>
    </w:pPr>
    <w:rPr>
      <w:color w:val="2E74B5"/>
      <w:sz w:val="32"/>
      <w:szCs w:val="32"/>
    </w:rPr>
  </w:style>
  <w:style w:type="paragraph" w:styleId="2">
    <w:name w:val="heading 2"/>
    <w:uiPriority w:val="9"/>
    <w:semiHidden/>
    <w:unhideWhenUsed/>
    <w:qFormat/>
    <w:rsid w:val="000030FB"/>
    <w:pPr>
      <w:outlineLvl w:val="1"/>
    </w:pPr>
    <w:rPr>
      <w:color w:val="2E74B5"/>
      <w:sz w:val="26"/>
      <w:szCs w:val="26"/>
    </w:rPr>
  </w:style>
  <w:style w:type="paragraph" w:styleId="3">
    <w:name w:val="heading 3"/>
    <w:uiPriority w:val="9"/>
    <w:semiHidden/>
    <w:unhideWhenUsed/>
    <w:qFormat/>
    <w:rsid w:val="000030FB"/>
    <w:pPr>
      <w:outlineLvl w:val="2"/>
    </w:pPr>
    <w:rPr>
      <w:color w:val="1F4D78"/>
      <w:sz w:val="24"/>
      <w:szCs w:val="24"/>
    </w:rPr>
  </w:style>
  <w:style w:type="paragraph" w:styleId="4">
    <w:name w:val="heading 4"/>
    <w:uiPriority w:val="9"/>
    <w:semiHidden/>
    <w:unhideWhenUsed/>
    <w:qFormat/>
    <w:rsid w:val="000030FB"/>
    <w:pPr>
      <w:outlineLvl w:val="3"/>
    </w:pPr>
    <w:rPr>
      <w:i/>
      <w:iCs/>
      <w:color w:val="2E74B5"/>
    </w:rPr>
  </w:style>
  <w:style w:type="paragraph" w:styleId="5">
    <w:name w:val="heading 5"/>
    <w:uiPriority w:val="9"/>
    <w:semiHidden/>
    <w:unhideWhenUsed/>
    <w:qFormat/>
    <w:rsid w:val="000030FB"/>
    <w:pPr>
      <w:outlineLvl w:val="4"/>
    </w:pPr>
    <w:rPr>
      <w:color w:val="2E74B5"/>
    </w:rPr>
  </w:style>
  <w:style w:type="paragraph" w:styleId="6">
    <w:name w:val="heading 6"/>
    <w:uiPriority w:val="9"/>
    <w:semiHidden/>
    <w:unhideWhenUsed/>
    <w:qFormat/>
    <w:rsid w:val="000030FB"/>
    <w:pPr>
      <w:outlineLvl w:val="5"/>
    </w:pPr>
    <w:rPr>
      <w:color w:val="1F4D7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sid w:val="000030FB"/>
    <w:rPr>
      <w:sz w:val="56"/>
      <w:szCs w:val="56"/>
    </w:rPr>
  </w:style>
  <w:style w:type="paragraph" w:customStyle="1" w:styleId="10">
    <w:name w:val="Строгий1"/>
    <w:qFormat/>
    <w:rsid w:val="000030FB"/>
    <w:rPr>
      <w:b/>
      <w:bCs/>
    </w:rPr>
  </w:style>
  <w:style w:type="paragraph" w:styleId="a4">
    <w:name w:val="List Paragraph"/>
    <w:qFormat/>
    <w:rsid w:val="000030FB"/>
  </w:style>
  <w:style w:type="character" w:styleId="a5">
    <w:name w:val="Hyperlink"/>
    <w:uiPriority w:val="99"/>
    <w:unhideWhenUsed/>
    <w:rsid w:val="000030FB"/>
    <w:rPr>
      <w:color w:val="0563C1"/>
      <w:u w:val="single"/>
    </w:rPr>
  </w:style>
  <w:style w:type="character" w:styleId="a6">
    <w:name w:val="footnote reference"/>
    <w:unhideWhenUsed/>
    <w:rsid w:val="000030FB"/>
    <w:rPr>
      <w:vertAlign w:val="superscript"/>
    </w:rPr>
  </w:style>
  <w:style w:type="paragraph" w:styleId="a7">
    <w:name w:val="footnote text"/>
    <w:link w:val="a8"/>
    <w:uiPriority w:val="99"/>
    <w:semiHidden/>
    <w:unhideWhenUsed/>
    <w:rsid w:val="000030FB"/>
    <w:rPr>
      <w:sz w:val="20"/>
      <w:szCs w:val="20"/>
    </w:rPr>
  </w:style>
  <w:style w:type="character" w:customStyle="1" w:styleId="a8">
    <w:name w:val="Текст сноски Знак"/>
    <w:link w:val="a7"/>
    <w:uiPriority w:val="99"/>
    <w:semiHidden/>
    <w:unhideWhenUsed/>
    <w:rsid w:val="000030FB"/>
    <w:rPr>
      <w:sz w:val="20"/>
      <w:szCs w:val="20"/>
    </w:rPr>
  </w:style>
  <w:style w:type="character" w:styleId="a9">
    <w:name w:val="endnote reference"/>
    <w:uiPriority w:val="99"/>
    <w:semiHidden/>
    <w:unhideWhenUsed/>
    <w:rsid w:val="000030FB"/>
    <w:rPr>
      <w:vertAlign w:val="superscript"/>
    </w:rPr>
  </w:style>
  <w:style w:type="paragraph" w:styleId="aa">
    <w:name w:val="endnote text"/>
    <w:link w:val="ab"/>
    <w:uiPriority w:val="99"/>
    <w:semiHidden/>
    <w:unhideWhenUsed/>
    <w:rsid w:val="000030FB"/>
    <w:rPr>
      <w:sz w:val="20"/>
      <w:szCs w:val="20"/>
    </w:rPr>
  </w:style>
  <w:style w:type="character" w:customStyle="1" w:styleId="ab">
    <w:name w:val="Текст концевой сноски Знак"/>
    <w:link w:val="aa"/>
    <w:uiPriority w:val="99"/>
    <w:semiHidden/>
    <w:unhideWhenUsed/>
    <w:rsid w:val="000030FB"/>
    <w:rPr>
      <w:sz w:val="20"/>
      <w:szCs w:val="20"/>
    </w:rPr>
  </w:style>
  <w:style w:type="paragraph" w:customStyle="1" w:styleId="ConsPlusNormal">
    <w:name w:val="ConsPlusNormal"/>
    <w:link w:val="ConsPlusNormal0"/>
    <w:uiPriority w:val="99"/>
    <w:rsid w:val="00BD6BAE"/>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rsid w:val="00BD6BAE"/>
    <w:rPr>
      <w:rFonts w:ascii="Arial" w:hAnsi="Arial" w:cs="Arial"/>
    </w:rPr>
  </w:style>
  <w:style w:type="paragraph" w:styleId="ac">
    <w:name w:val="header"/>
    <w:basedOn w:val="a"/>
    <w:link w:val="ad"/>
    <w:uiPriority w:val="99"/>
    <w:unhideWhenUsed/>
    <w:rsid w:val="00EF4419"/>
    <w:pPr>
      <w:tabs>
        <w:tab w:val="center" w:pos="4677"/>
        <w:tab w:val="right" w:pos="9355"/>
      </w:tabs>
    </w:pPr>
  </w:style>
  <w:style w:type="character" w:customStyle="1" w:styleId="ad">
    <w:name w:val="Верхний колонтитул Знак"/>
    <w:basedOn w:val="a0"/>
    <w:link w:val="ac"/>
    <w:uiPriority w:val="99"/>
    <w:rsid w:val="00EF4419"/>
  </w:style>
  <w:style w:type="paragraph" w:styleId="ae">
    <w:name w:val="footer"/>
    <w:basedOn w:val="a"/>
    <w:link w:val="af"/>
    <w:uiPriority w:val="99"/>
    <w:unhideWhenUsed/>
    <w:rsid w:val="00EF4419"/>
    <w:pPr>
      <w:tabs>
        <w:tab w:val="center" w:pos="4677"/>
        <w:tab w:val="right" w:pos="9355"/>
      </w:tabs>
    </w:pPr>
  </w:style>
  <w:style w:type="character" w:customStyle="1" w:styleId="af">
    <w:name w:val="Нижний колонтитул Знак"/>
    <w:basedOn w:val="a0"/>
    <w:link w:val="ae"/>
    <w:uiPriority w:val="99"/>
    <w:rsid w:val="00EF4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ogin.consultant.ru/link/?req=doc&amp;base=LAW&amp;n=422758&amp;dst=100979" TargetMode="External"/><Relationship Id="rId2" Type="http://schemas.openxmlformats.org/officeDocument/2006/relationships/hyperlink" Target="https://login.consultant.ru/link/?req=doc&amp;base=LAW&amp;n=422758&amp;dst=100979" TargetMode="External"/><Relationship Id="rId1" Type="http://schemas.openxmlformats.org/officeDocument/2006/relationships/hyperlink" Target="https://login.consultant.ru/link/?req=doc&amp;base=LAW&amp;n=422758&amp;dst=100979" TargetMode="External"/><Relationship Id="rId6" Type="http://schemas.openxmlformats.org/officeDocument/2006/relationships/hyperlink" Target="https://login.consultant.ru/link/?req=doc&amp;base=LAW&amp;n=422758&amp;dst=100979" TargetMode="External"/><Relationship Id="rId5" Type="http://schemas.openxmlformats.org/officeDocument/2006/relationships/hyperlink" Target="https://login.consultant.ru/link/?req=doc&amp;base=LAW&amp;n=422758&amp;dst=100979" TargetMode="External"/><Relationship Id="rId4" Type="http://schemas.openxmlformats.org/officeDocument/2006/relationships/hyperlink" Target="https://login.consultant.ru/link/?req=doc&amp;base=LAW&amp;n=422758&amp;dst=1009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14</Pages>
  <Words>4408</Words>
  <Characters>25131</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Сотрудник</cp:lastModifiedBy>
  <cp:revision>5</cp:revision>
  <dcterms:created xsi:type="dcterms:W3CDTF">2026-05-25T08:27:00Z</dcterms:created>
  <dcterms:modified xsi:type="dcterms:W3CDTF">2026-06-02T11:28:00Z</dcterms:modified>
</cp:coreProperties>
</file>