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930E9E" w14:textId="35C901A6" w:rsidR="00775626" w:rsidRPr="006A495D" w:rsidRDefault="00775626" w:rsidP="005A7007">
      <w:pPr>
        <w:spacing w:line="0" w:lineRule="atLeast"/>
        <w:ind w:firstLine="709"/>
        <w:jc w:val="right"/>
        <w:rPr>
          <w:rFonts w:ascii="Times New Roman" w:hAnsi="Times New Roman" w:cs="Times New Roman"/>
          <w:sz w:val="24"/>
          <w:szCs w:val="24"/>
        </w:rPr>
      </w:pPr>
    </w:p>
    <w:p w14:paraId="7EAEAFAA" w14:textId="77777777" w:rsidR="006A495D" w:rsidRPr="006A495D" w:rsidRDefault="006A495D" w:rsidP="005A7007">
      <w:pPr>
        <w:spacing w:line="0" w:lineRule="atLeast"/>
        <w:ind w:firstLine="709"/>
        <w:jc w:val="right"/>
        <w:rPr>
          <w:rFonts w:ascii="Times New Roman" w:hAnsi="Times New Roman" w:cs="Times New Roman"/>
          <w:sz w:val="24"/>
          <w:szCs w:val="24"/>
        </w:rPr>
      </w:pPr>
    </w:p>
    <w:p w14:paraId="7F3CAF8A" w14:textId="77777777" w:rsidR="00097656" w:rsidRDefault="00097656"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ПРОЕКТ КОНТРАКТА.</w:t>
      </w:r>
    </w:p>
    <w:p w14:paraId="3AD733DB" w14:textId="77777777" w:rsidR="00097656" w:rsidRDefault="00097656" w:rsidP="0004791A">
      <w:pPr>
        <w:spacing w:line="0" w:lineRule="atLeast"/>
        <w:ind w:firstLine="709"/>
        <w:jc w:val="center"/>
        <w:rPr>
          <w:rFonts w:ascii="Times New Roman" w:hAnsi="Times New Roman" w:cs="Times New Roman"/>
          <w:b/>
          <w:sz w:val="24"/>
          <w:szCs w:val="24"/>
        </w:rPr>
      </w:pPr>
    </w:p>
    <w:p w14:paraId="5AA48735" w14:textId="56274036" w:rsidR="0004791A" w:rsidRDefault="00D728CD"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КОНТРАКТ №</w:t>
      </w:r>
      <w:r w:rsidR="008A3ED0">
        <w:rPr>
          <w:rFonts w:ascii="Times New Roman" w:hAnsi="Times New Roman" w:cs="Times New Roman"/>
          <w:b/>
          <w:sz w:val="24"/>
          <w:szCs w:val="24"/>
        </w:rPr>
        <w:t>___</w:t>
      </w:r>
    </w:p>
    <w:p w14:paraId="75BD4997" w14:textId="2F8DE377" w:rsidR="0004791A" w:rsidRDefault="00105600" w:rsidP="0004791A">
      <w:pPr>
        <w:spacing w:line="0" w:lineRule="atLeast"/>
        <w:ind w:firstLine="709"/>
        <w:jc w:val="center"/>
        <w:rPr>
          <w:rFonts w:ascii="Times New Roman" w:hAnsi="Times New Roman" w:cs="Times New Roman"/>
          <w:b/>
          <w:sz w:val="24"/>
          <w:szCs w:val="24"/>
        </w:rPr>
      </w:pPr>
      <w:r>
        <w:rPr>
          <w:rFonts w:ascii="Times New Roman" w:hAnsi="Times New Roman" w:cs="Times New Roman"/>
          <w:b/>
          <w:sz w:val="24"/>
          <w:szCs w:val="24"/>
        </w:rPr>
        <w:t>н</w:t>
      </w:r>
      <w:r w:rsidR="0004791A">
        <w:rPr>
          <w:rFonts w:ascii="Times New Roman" w:hAnsi="Times New Roman" w:cs="Times New Roman"/>
          <w:b/>
          <w:sz w:val="24"/>
          <w:szCs w:val="24"/>
        </w:rPr>
        <w:t>а выполнение работ</w:t>
      </w:r>
    </w:p>
    <w:p w14:paraId="65CF6EE9" w14:textId="6F0BB1B3" w:rsidR="00775626" w:rsidRDefault="00775626" w:rsidP="00050FD7">
      <w:pPr>
        <w:spacing w:line="0" w:lineRule="atLeast"/>
        <w:ind w:firstLine="709"/>
        <w:jc w:val="center"/>
        <w:rPr>
          <w:rFonts w:ascii="Times New Roman" w:hAnsi="Times New Roman" w:cs="Times New Roman"/>
          <w:b/>
          <w:sz w:val="24"/>
          <w:szCs w:val="24"/>
        </w:rPr>
      </w:pPr>
    </w:p>
    <w:p w14:paraId="27624276" w14:textId="77777777" w:rsidR="00050FD7" w:rsidRPr="00050FD7" w:rsidRDefault="00050FD7" w:rsidP="00050FD7">
      <w:pPr>
        <w:spacing w:line="0" w:lineRule="atLeast"/>
        <w:ind w:firstLine="709"/>
        <w:jc w:val="center"/>
        <w:rPr>
          <w:rFonts w:ascii="Times New Roman" w:hAnsi="Times New Roman" w:cs="Times New Roman"/>
          <w:b/>
          <w:sz w:val="24"/>
          <w:szCs w:val="24"/>
        </w:rPr>
      </w:pPr>
    </w:p>
    <w:p w14:paraId="61DEDA40" w14:textId="77777777" w:rsidR="00775626" w:rsidRPr="006A495D" w:rsidRDefault="00775626" w:rsidP="00775626">
      <w:pPr>
        <w:spacing w:line="0" w:lineRule="atLeast"/>
        <w:ind w:firstLine="709"/>
        <w:rPr>
          <w:rFonts w:ascii="Times New Roman" w:hAnsi="Times New Roman" w:cs="Times New Roman"/>
          <w:sz w:val="24"/>
          <w:szCs w:val="24"/>
        </w:rPr>
      </w:pPr>
    </w:p>
    <w:tbl>
      <w:tblPr>
        <w:tblW w:w="0" w:type="auto"/>
        <w:tblLook w:val="04A0" w:firstRow="1" w:lastRow="0" w:firstColumn="1" w:lastColumn="0" w:noHBand="0" w:noVBand="1"/>
      </w:tblPr>
      <w:tblGrid>
        <w:gridCol w:w="5006"/>
        <w:gridCol w:w="5006"/>
      </w:tblGrid>
      <w:tr w:rsidR="00775626" w:rsidRPr="006A495D" w14:paraId="3BD095FF" w14:textId="77777777" w:rsidTr="00963DAB">
        <w:tc>
          <w:tcPr>
            <w:tcW w:w="5006" w:type="dxa"/>
            <w:hideMark/>
          </w:tcPr>
          <w:p w14:paraId="3D67C1E3" w14:textId="77777777" w:rsidR="00775626" w:rsidRPr="006A495D" w:rsidRDefault="00775626" w:rsidP="00963DAB">
            <w:pPr>
              <w:rPr>
                <w:rFonts w:ascii="Times New Roman" w:hAnsi="Times New Roman" w:cs="Times New Roman"/>
                <w:sz w:val="24"/>
                <w:szCs w:val="24"/>
              </w:rPr>
            </w:pPr>
            <w:r w:rsidRPr="006A495D">
              <w:rPr>
                <w:rFonts w:ascii="Times New Roman" w:hAnsi="Times New Roman" w:cs="Times New Roman"/>
                <w:sz w:val="24"/>
                <w:szCs w:val="24"/>
              </w:rPr>
              <w:t>Санкт-Петербург</w:t>
            </w:r>
          </w:p>
        </w:tc>
        <w:tc>
          <w:tcPr>
            <w:tcW w:w="5006" w:type="dxa"/>
            <w:hideMark/>
          </w:tcPr>
          <w:p w14:paraId="5085E5E0" w14:textId="7432D254" w:rsidR="00775626" w:rsidRPr="006A495D" w:rsidRDefault="0085718F" w:rsidP="00A66FC7">
            <w:pPr>
              <w:jc w:val="right"/>
              <w:rPr>
                <w:rFonts w:ascii="Times New Roman" w:hAnsi="Times New Roman" w:cs="Times New Roman"/>
                <w:sz w:val="24"/>
                <w:szCs w:val="24"/>
              </w:rPr>
            </w:pPr>
            <w:r w:rsidRPr="006A495D">
              <w:rPr>
                <w:rFonts w:ascii="Times New Roman" w:hAnsi="Times New Roman" w:cs="Times New Roman"/>
                <w:sz w:val="24"/>
                <w:szCs w:val="24"/>
              </w:rPr>
              <w:t>«</w:t>
            </w:r>
            <w:r w:rsidR="008A3ED0">
              <w:rPr>
                <w:rFonts w:ascii="Times New Roman" w:hAnsi="Times New Roman" w:cs="Times New Roman"/>
                <w:sz w:val="24"/>
                <w:szCs w:val="24"/>
              </w:rPr>
              <w:t>__</w:t>
            </w:r>
            <w:r w:rsidRPr="006A495D">
              <w:rPr>
                <w:rFonts w:ascii="Times New Roman" w:hAnsi="Times New Roman" w:cs="Times New Roman"/>
                <w:sz w:val="24"/>
                <w:szCs w:val="24"/>
              </w:rPr>
              <w:t>»</w:t>
            </w:r>
            <w:r w:rsidR="00775626" w:rsidRPr="006A495D">
              <w:rPr>
                <w:rFonts w:ascii="Times New Roman" w:hAnsi="Times New Roman" w:cs="Times New Roman"/>
                <w:sz w:val="24"/>
                <w:szCs w:val="24"/>
              </w:rPr>
              <w:t xml:space="preserve"> </w:t>
            </w:r>
            <w:r w:rsidR="008A3ED0">
              <w:rPr>
                <w:rFonts w:ascii="Times New Roman" w:hAnsi="Times New Roman" w:cs="Times New Roman"/>
                <w:sz w:val="24"/>
                <w:szCs w:val="24"/>
              </w:rPr>
              <w:t>___</w:t>
            </w:r>
            <w:r w:rsidR="00775626" w:rsidRPr="006A495D">
              <w:rPr>
                <w:rFonts w:ascii="Times New Roman" w:hAnsi="Times New Roman" w:cs="Times New Roman"/>
                <w:sz w:val="24"/>
                <w:szCs w:val="24"/>
              </w:rPr>
              <w:t xml:space="preserve"> 202</w:t>
            </w:r>
            <w:r w:rsidR="00A66FC7">
              <w:rPr>
                <w:rFonts w:ascii="Times New Roman" w:hAnsi="Times New Roman" w:cs="Times New Roman"/>
                <w:sz w:val="24"/>
                <w:szCs w:val="24"/>
              </w:rPr>
              <w:t>__</w:t>
            </w:r>
            <w:r w:rsidR="00775626" w:rsidRPr="006A495D">
              <w:rPr>
                <w:rFonts w:ascii="Times New Roman" w:hAnsi="Times New Roman" w:cs="Times New Roman"/>
                <w:sz w:val="24"/>
                <w:szCs w:val="24"/>
              </w:rPr>
              <w:t xml:space="preserve"> г.</w:t>
            </w:r>
          </w:p>
        </w:tc>
      </w:tr>
    </w:tbl>
    <w:p w14:paraId="4C172663" w14:textId="77777777" w:rsidR="00775626" w:rsidRPr="006A495D" w:rsidRDefault="00775626" w:rsidP="00775626">
      <w:pPr>
        <w:shd w:val="clear" w:color="auto" w:fill="FFFFFF"/>
        <w:tabs>
          <w:tab w:val="left" w:pos="-284"/>
        </w:tabs>
        <w:ind w:firstLine="709"/>
        <w:rPr>
          <w:rFonts w:ascii="Times New Roman" w:hAnsi="Times New Roman" w:cs="Times New Roman"/>
          <w:sz w:val="24"/>
          <w:szCs w:val="24"/>
        </w:rPr>
      </w:pPr>
    </w:p>
    <w:p w14:paraId="2F287A22" w14:textId="77777777" w:rsidR="00775626" w:rsidRPr="006A495D" w:rsidRDefault="00775626" w:rsidP="00775626">
      <w:pPr>
        <w:widowControl w:val="0"/>
        <w:shd w:val="clear" w:color="auto" w:fill="FFFFFF"/>
        <w:tabs>
          <w:tab w:val="left" w:pos="-284"/>
        </w:tabs>
        <w:ind w:firstLine="709"/>
        <w:jc w:val="both"/>
        <w:rPr>
          <w:rFonts w:ascii="Times New Roman" w:eastAsia="Times New Roman CYR" w:hAnsi="Times New Roman" w:cs="Times New Roman"/>
          <w:color w:val="000000"/>
          <w:sz w:val="24"/>
          <w:szCs w:val="24"/>
        </w:rPr>
      </w:pPr>
    </w:p>
    <w:p w14:paraId="3EE23FD8" w14:textId="53F613CC" w:rsidR="00775626" w:rsidRPr="006A495D" w:rsidRDefault="00630C9A" w:rsidP="00E16EB1">
      <w:pPr>
        <w:pStyle w:val="a6"/>
        <w:rPr>
          <w:rFonts w:ascii="Times New Roman" w:hAnsi="Times New Roman" w:cs="Times New Roman"/>
          <w:szCs w:val="22"/>
        </w:rPr>
      </w:pPr>
      <w:r w:rsidRPr="00630C9A">
        <w:rPr>
          <w:rFonts w:ascii="Times New Roman" w:hAnsi="Times New Roman" w:cs="Times New Roman"/>
          <w:szCs w:val="22"/>
        </w:rPr>
        <w:t xml:space="preserve">Санкт-Петербургское государственное бюджетное учреждение «Культурно - досуговый центр «Московский» (СПб ГБУ </w:t>
      </w:r>
      <w:r w:rsidR="00357A4B">
        <w:rPr>
          <w:rFonts w:ascii="Times New Roman" w:hAnsi="Times New Roman" w:cs="Times New Roman"/>
          <w:szCs w:val="22"/>
        </w:rPr>
        <w:t>«</w:t>
      </w:r>
      <w:r w:rsidRPr="00630C9A">
        <w:rPr>
          <w:rFonts w:ascii="Times New Roman" w:hAnsi="Times New Roman" w:cs="Times New Roman"/>
          <w:szCs w:val="22"/>
        </w:rPr>
        <w:t xml:space="preserve">КДЦ </w:t>
      </w:r>
      <w:r w:rsidR="00357A4B">
        <w:rPr>
          <w:rFonts w:ascii="Times New Roman" w:hAnsi="Times New Roman" w:cs="Times New Roman"/>
          <w:szCs w:val="22"/>
        </w:rPr>
        <w:t>«</w:t>
      </w:r>
      <w:r w:rsidRPr="00630C9A">
        <w:rPr>
          <w:rFonts w:ascii="Times New Roman" w:hAnsi="Times New Roman" w:cs="Times New Roman"/>
          <w:szCs w:val="22"/>
        </w:rPr>
        <w:t>Московский</w:t>
      </w:r>
      <w:r w:rsidR="00357A4B">
        <w:rPr>
          <w:rFonts w:ascii="Times New Roman" w:hAnsi="Times New Roman" w:cs="Times New Roman"/>
          <w:szCs w:val="22"/>
        </w:rPr>
        <w:t>»</w:t>
      </w:r>
      <w:r w:rsidRPr="00630C9A">
        <w:rPr>
          <w:rFonts w:ascii="Times New Roman" w:hAnsi="Times New Roman" w:cs="Times New Roman"/>
          <w:szCs w:val="22"/>
        </w:rPr>
        <w:t xml:space="preserve">), в лице директора Егоровой А.В., </w:t>
      </w:r>
      <w:r w:rsidR="0004791A">
        <w:rPr>
          <w:rFonts w:ascii="Times New Roman" w:hAnsi="Times New Roman" w:cs="Times New Roman"/>
          <w:szCs w:val="22"/>
        </w:rPr>
        <w:t>именуемое в дальнейшем</w:t>
      </w:r>
      <w:r w:rsidRPr="00630C9A">
        <w:rPr>
          <w:rFonts w:ascii="Times New Roman" w:hAnsi="Times New Roman" w:cs="Times New Roman"/>
          <w:szCs w:val="22"/>
        </w:rPr>
        <w:t xml:space="preserve"> «Заказчик», действующего на основании Устава</w:t>
      </w:r>
      <w:r w:rsidR="00775626" w:rsidRPr="006A495D">
        <w:rPr>
          <w:rFonts w:ascii="Times New Roman" w:hAnsi="Times New Roman" w:cs="Times New Roman"/>
          <w:lang w:bidi="ru-RU"/>
        </w:rPr>
        <w:t xml:space="preserve">, с одной стороны и </w:t>
      </w:r>
      <w:r w:rsidR="00127FBA">
        <w:rPr>
          <w:rFonts w:ascii="Times New Roman" w:hAnsi="Times New Roman" w:cs="Times New Roman"/>
          <w:lang w:bidi="ru-RU"/>
        </w:rPr>
        <w:t>__</w:t>
      </w:r>
      <w:r w:rsidR="00775626" w:rsidRPr="006A495D">
        <w:rPr>
          <w:rFonts w:ascii="Times New Roman" w:hAnsi="Times New Roman" w:cs="Times New Roman"/>
          <w:lang w:bidi="ru-RU"/>
        </w:rPr>
        <w:t xml:space="preserve">, в лице  </w:t>
      </w:r>
      <w:r w:rsidR="00127FBA">
        <w:rPr>
          <w:rFonts w:ascii="Times New Roman" w:hAnsi="Times New Roman" w:cs="Times New Roman"/>
          <w:lang w:bidi="ru-RU"/>
        </w:rPr>
        <w:t>__</w:t>
      </w:r>
      <w:r w:rsidR="00D728CD">
        <w:rPr>
          <w:rFonts w:ascii="Times New Roman" w:hAnsi="Times New Roman" w:cs="Times New Roman"/>
          <w:lang w:bidi="ru-RU"/>
        </w:rPr>
        <w:t xml:space="preserve">, действующего на основании </w:t>
      </w:r>
      <w:r w:rsidR="00127FBA">
        <w:rPr>
          <w:rFonts w:ascii="Times New Roman" w:hAnsi="Times New Roman" w:cs="Times New Roman"/>
          <w:lang w:bidi="ru-RU"/>
        </w:rPr>
        <w:t>__</w:t>
      </w:r>
      <w:r w:rsidR="00775626" w:rsidRPr="006A495D">
        <w:rPr>
          <w:rFonts w:ascii="Times New Roman" w:hAnsi="Times New Roman" w:cs="Times New Roman"/>
          <w:lang w:bidi="ru-RU"/>
        </w:rPr>
        <w:t>, именуемое в дальнейшем «</w:t>
      </w:r>
      <w:r w:rsidR="00B8758E" w:rsidRPr="006A495D">
        <w:rPr>
          <w:rFonts w:ascii="Times New Roman" w:hAnsi="Times New Roman" w:cs="Times New Roman"/>
          <w:lang w:bidi="ru-RU"/>
        </w:rPr>
        <w:t>Подрядчик</w:t>
      </w:r>
      <w:r w:rsidR="00775626" w:rsidRPr="006A495D">
        <w:rPr>
          <w:rFonts w:ascii="Times New Roman" w:hAnsi="Times New Roman" w:cs="Times New Roman"/>
          <w:lang w:bidi="ru-RU"/>
        </w:rPr>
        <w:t>», с другой стороны, далее именуемые «Стороны»</w:t>
      </w:r>
      <w:r w:rsidR="00A35E0E">
        <w:rPr>
          <w:rFonts w:ascii="Times New Roman" w:hAnsi="Times New Roman" w:cs="Times New Roman"/>
          <w:lang w:bidi="ru-RU"/>
        </w:rPr>
        <w:t>,</w:t>
      </w:r>
      <w:r w:rsidR="00A35E0E" w:rsidRPr="00A35E0E">
        <w:rPr>
          <w:rFonts w:ascii="Times New Roman" w:hAnsi="Times New Roman" w:cs="Times New Roman"/>
          <w:bCs/>
        </w:rPr>
        <w:t xml:space="preserve"> </w:t>
      </w:r>
      <w:r w:rsidR="00A35E0E" w:rsidRPr="00466AB3">
        <w:rPr>
          <w:rFonts w:ascii="Times New Roman" w:hAnsi="Times New Roman" w:cs="Times New Roman"/>
          <w:bCs/>
        </w:rPr>
        <w:t xml:space="preserve">в соответствии с требованиями Федерального </w:t>
      </w:r>
      <w:hyperlink r:id="rId7" w:history="1">
        <w:r w:rsidR="00A35E0E" w:rsidRPr="00466AB3">
          <w:rPr>
            <w:rFonts w:ascii="Times New Roman" w:hAnsi="Times New Roman" w:cs="Times New Roman"/>
            <w:bCs/>
          </w:rPr>
          <w:t>закона</w:t>
        </w:r>
      </w:hyperlink>
      <w:r w:rsidR="00A35E0E" w:rsidRPr="00466AB3">
        <w:rPr>
          <w:rFonts w:ascii="Times New Roman" w:hAnsi="Times New Roman" w:cs="Times New Roman"/>
          <w:bCs/>
        </w:rPr>
        <w:t xml:space="preserve">  от  5 апреля 2013 г. №44-ФЗ «О контрактной системе в сфере закупок товаров, работ, услуг для обеспечения государственных и муниципальных нужд» (далее - Закон)</w:t>
      </w:r>
      <w:r w:rsidR="00775626" w:rsidRPr="006A495D">
        <w:rPr>
          <w:rFonts w:ascii="Times New Roman" w:hAnsi="Times New Roman" w:cs="Times New Roman"/>
          <w:lang w:bidi="ru-RU"/>
        </w:rPr>
        <w:t xml:space="preserve">, заключили настоящий </w:t>
      </w:r>
      <w:r w:rsidR="00105600">
        <w:rPr>
          <w:rFonts w:ascii="Times New Roman" w:hAnsi="Times New Roman" w:cs="Times New Roman"/>
          <w:lang w:bidi="ru-RU"/>
        </w:rPr>
        <w:t>Договор</w:t>
      </w:r>
      <w:r w:rsidR="0004791A">
        <w:rPr>
          <w:rFonts w:ascii="Times New Roman" w:hAnsi="Times New Roman" w:cs="Times New Roman"/>
          <w:lang w:bidi="ru-RU"/>
        </w:rPr>
        <w:t xml:space="preserve"> (далее – Контракт)</w:t>
      </w:r>
      <w:r w:rsidR="00775626" w:rsidRPr="006A495D">
        <w:rPr>
          <w:rFonts w:ascii="Times New Roman" w:hAnsi="Times New Roman" w:cs="Times New Roman"/>
          <w:lang w:bidi="ru-RU"/>
        </w:rPr>
        <w:t xml:space="preserve"> о нижеследующем:</w:t>
      </w:r>
    </w:p>
    <w:p w14:paraId="08B824FA" w14:textId="77777777" w:rsidR="00775626" w:rsidRPr="006A495D" w:rsidRDefault="00775626" w:rsidP="00775626">
      <w:pPr>
        <w:pStyle w:val="a6"/>
        <w:rPr>
          <w:rFonts w:ascii="Times New Roman" w:hAnsi="Times New Roman" w:cs="Times New Roman"/>
          <w:lang w:bidi="ru-RU"/>
        </w:rPr>
      </w:pPr>
    </w:p>
    <w:p w14:paraId="16F7ACCD" w14:textId="5358D603" w:rsidR="00775626" w:rsidRPr="00451A40" w:rsidRDefault="00775626" w:rsidP="00451A40">
      <w:pPr>
        <w:pStyle w:val="a6"/>
        <w:jc w:val="center"/>
        <w:rPr>
          <w:rFonts w:ascii="Times New Roman" w:eastAsia="Arial" w:hAnsi="Times New Roman" w:cs="Times New Roman"/>
          <w:b/>
          <w:bCs/>
          <w:color w:val="000000"/>
          <w:lang w:bidi="ru-RU"/>
        </w:rPr>
      </w:pPr>
      <w:r w:rsidRPr="006A495D">
        <w:rPr>
          <w:rFonts w:ascii="Times New Roman" w:eastAsia="Arial" w:hAnsi="Times New Roman" w:cs="Times New Roman"/>
          <w:b/>
          <w:bCs/>
          <w:color w:val="000000"/>
          <w:lang w:bidi="ru-RU"/>
        </w:rPr>
        <w:t>1. ПРЕДМЕТ КОНТРАКТА</w:t>
      </w:r>
    </w:p>
    <w:p w14:paraId="36ACE64D" w14:textId="0F66C712" w:rsidR="00775626" w:rsidRPr="00D508AF" w:rsidRDefault="00775626" w:rsidP="00D508AF">
      <w:pPr>
        <w:pStyle w:val="a6"/>
        <w:rPr>
          <w:spacing w:val="-9"/>
        </w:rPr>
      </w:pPr>
      <w:r w:rsidRPr="00971F82">
        <w:rPr>
          <w:rFonts w:ascii="Times New Roman" w:hAnsi="Times New Roman" w:cs="Times New Roman"/>
        </w:rPr>
        <w:t>1.</w:t>
      </w:r>
      <w:r w:rsidR="00451A40">
        <w:rPr>
          <w:rFonts w:ascii="Times New Roman" w:hAnsi="Times New Roman" w:cs="Times New Roman"/>
        </w:rPr>
        <w:t>1</w:t>
      </w:r>
      <w:r w:rsidRPr="00971F82">
        <w:rPr>
          <w:rFonts w:ascii="Times New Roman" w:hAnsi="Times New Roman" w:cs="Times New Roman"/>
        </w:rPr>
        <w:t>. По контракт</w:t>
      </w:r>
      <w:r w:rsidR="00D508AF">
        <w:rPr>
          <w:rFonts w:ascii="Times New Roman" w:hAnsi="Times New Roman" w:cs="Times New Roman"/>
        </w:rPr>
        <w:t xml:space="preserve">у Подрядчик обязуется выполнить </w:t>
      </w:r>
      <w:r w:rsidR="005E422F" w:rsidRPr="005E422F">
        <w:rPr>
          <w:rFonts w:ascii="Times New Roman" w:hAnsi="Times New Roman" w:cs="Times New Roman"/>
          <w:spacing w:val="-9"/>
        </w:rPr>
        <w:t>работ</w:t>
      </w:r>
      <w:r w:rsidR="002F4F0C">
        <w:rPr>
          <w:rFonts w:ascii="Times New Roman" w:hAnsi="Times New Roman" w:cs="Times New Roman"/>
          <w:spacing w:val="-9"/>
        </w:rPr>
        <w:t>ы</w:t>
      </w:r>
      <w:r w:rsidR="005E422F" w:rsidRPr="005E422F">
        <w:rPr>
          <w:rFonts w:ascii="Times New Roman" w:hAnsi="Times New Roman" w:cs="Times New Roman"/>
          <w:spacing w:val="-9"/>
        </w:rPr>
        <w:t xml:space="preserve"> по разработке проектно-сметной документации на капитальный ремонт наружных сетей канализации от колодца 226, 223, 179 до колодца 26А по адресу: г. Санкт-Петербург, Московский проспект, дом 152, литера А</w:t>
      </w:r>
      <w:r w:rsidR="00D508AF" w:rsidRPr="00D508AF">
        <w:rPr>
          <w:rFonts w:ascii="Times New Roman" w:hAnsi="Times New Roman" w:cs="Times New Roman"/>
          <w:spacing w:val="-9"/>
        </w:rPr>
        <w:t xml:space="preserve"> </w:t>
      </w:r>
      <w:r w:rsidR="00127FBA" w:rsidRPr="00127FBA">
        <w:rPr>
          <w:spacing w:val="-9"/>
        </w:rPr>
        <w:t>для нужд СПб ГБУ «КДЦ «Московский» в 202</w:t>
      </w:r>
      <w:r w:rsidR="005E422F">
        <w:rPr>
          <w:rFonts w:asciiTheme="minorHAnsi" w:hAnsiTheme="minorHAnsi"/>
          <w:spacing w:val="-9"/>
        </w:rPr>
        <w:t>6</w:t>
      </w:r>
      <w:r w:rsidR="00127FBA" w:rsidRPr="00127FBA">
        <w:rPr>
          <w:spacing w:val="-9"/>
        </w:rPr>
        <w:t xml:space="preserve"> </w:t>
      </w:r>
      <w:r w:rsidRPr="00971F82">
        <w:rPr>
          <w:rFonts w:ascii="Times New Roman" w:hAnsi="Times New Roman" w:cs="Times New Roman"/>
        </w:rPr>
        <w:t>(далее – работы), а Заказчик обязуется принять и оплатить выполненные работы.</w:t>
      </w:r>
    </w:p>
    <w:p w14:paraId="64204A44" w14:textId="7AA4200E" w:rsidR="00971F82" w:rsidRPr="00971F82" w:rsidRDefault="00775626" w:rsidP="00775626">
      <w:pPr>
        <w:pStyle w:val="a6"/>
        <w:rPr>
          <w:rFonts w:ascii="Times New Roman" w:hAnsi="Times New Roman" w:cs="Times New Roman"/>
        </w:rPr>
      </w:pPr>
      <w:r w:rsidRPr="00971F82">
        <w:rPr>
          <w:rFonts w:ascii="Times New Roman" w:hAnsi="Times New Roman" w:cs="Times New Roman"/>
        </w:rPr>
        <w:t>1.</w:t>
      </w:r>
      <w:r w:rsidR="00451A40">
        <w:rPr>
          <w:rFonts w:ascii="Times New Roman" w:hAnsi="Times New Roman" w:cs="Times New Roman"/>
        </w:rPr>
        <w:t>2</w:t>
      </w:r>
      <w:r w:rsidRPr="00971F82">
        <w:rPr>
          <w:rFonts w:ascii="Times New Roman" w:hAnsi="Times New Roman" w:cs="Times New Roman"/>
        </w:rPr>
        <w:t xml:space="preserve">. Место выполнения работ: </w:t>
      </w:r>
      <w:r w:rsidR="00971F82" w:rsidRPr="00971F82">
        <w:rPr>
          <w:rFonts w:ascii="Times New Roman" w:hAnsi="Times New Roman" w:cs="Times New Roman"/>
        </w:rPr>
        <w:t>196066, г</w:t>
      </w:r>
      <w:r w:rsidR="0004791A" w:rsidRPr="0004791A">
        <w:t xml:space="preserve"> </w:t>
      </w:r>
      <w:r w:rsidR="0004791A" w:rsidRPr="0004791A">
        <w:rPr>
          <w:rFonts w:ascii="Times New Roman" w:hAnsi="Times New Roman" w:cs="Times New Roman"/>
        </w:rPr>
        <w:t xml:space="preserve">Санкт-Петербург, Московский проспект, д. 152, </w:t>
      </w:r>
      <w:proofErr w:type="gramStart"/>
      <w:r w:rsidR="0004791A" w:rsidRPr="0004791A">
        <w:rPr>
          <w:rFonts w:ascii="Times New Roman" w:hAnsi="Times New Roman" w:cs="Times New Roman"/>
        </w:rPr>
        <w:t>лит.А</w:t>
      </w:r>
      <w:proofErr w:type="gramEnd"/>
      <w:r w:rsidR="00D508AF">
        <w:rPr>
          <w:rFonts w:ascii="Times New Roman" w:hAnsi="Times New Roman" w:cs="Times New Roman"/>
        </w:rPr>
        <w:t>, К</w:t>
      </w:r>
      <w:r w:rsidR="00A35E0E">
        <w:rPr>
          <w:rFonts w:ascii="Times New Roman" w:hAnsi="Times New Roman" w:cs="Times New Roman"/>
        </w:rPr>
        <w:t xml:space="preserve"> (далее – объект).</w:t>
      </w:r>
    </w:p>
    <w:p w14:paraId="3E14F813" w14:textId="5D439C88" w:rsidR="00775626" w:rsidRPr="006A495D" w:rsidRDefault="00775626" w:rsidP="00775626">
      <w:pPr>
        <w:pStyle w:val="a6"/>
        <w:rPr>
          <w:rFonts w:ascii="Times New Roman" w:hAnsi="Times New Roman" w:cs="Times New Roman"/>
          <w:color w:val="000000" w:themeColor="text1"/>
        </w:rPr>
      </w:pPr>
      <w:r w:rsidRPr="00971F82">
        <w:rPr>
          <w:rFonts w:ascii="Times New Roman" w:hAnsi="Times New Roman" w:cs="Times New Roman"/>
        </w:rPr>
        <w:t>1.</w:t>
      </w:r>
      <w:r w:rsidR="00451A40">
        <w:rPr>
          <w:rFonts w:ascii="Times New Roman" w:hAnsi="Times New Roman" w:cs="Times New Roman"/>
        </w:rPr>
        <w:t>3</w:t>
      </w:r>
      <w:r w:rsidRPr="00971F82">
        <w:rPr>
          <w:rFonts w:ascii="Times New Roman" w:hAnsi="Times New Roman" w:cs="Times New Roman"/>
        </w:rPr>
        <w:t>. ИКЗ (идентификационный код закупки):</w:t>
      </w:r>
      <w:r w:rsidR="00D728CD" w:rsidRPr="00D728CD">
        <w:t xml:space="preserve"> </w:t>
      </w:r>
      <w:r w:rsidR="00127FBA">
        <w:rPr>
          <w:rFonts w:ascii="Times New Roman" w:hAnsi="Times New Roman" w:cs="Times New Roman"/>
        </w:rPr>
        <w:t>___.</w:t>
      </w:r>
    </w:p>
    <w:p w14:paraId="457DB6E3" w14:textId="77777777" w:rsidR="00775626" w:rsidRPr="006A495D" w:rsidRDefault="00775626" w:rsidP="00775626">
      <w:pPr>
        <w:pStyle w:val="a6"/>
        <w:rPr>
          <w:rFonts w:ascii="Times New Roman" w:eastAsia="Arial" w:hAnsi="Times New Roman" w:cs="Times New Roman"/>
          <w:b/>
          <w:color w:val="000000"/>
          <w:lang w:bidi="ru-RU"/>
        </w:rPr>
      </w:pPr>
    </w:p>
    <w:p w14:paraId="02DDEEF8" w14:textId="2A547D33" w:rsidR="00775626" w:rsidRPr="006A495D" w:rsidRDefault="00775626" w:rsidP="00775626">
      <w:pPr>
        <w:pStyle w:val="a6"/>
        <w:jc w:val="center"/>
        <w:rPr>
          <w:rFonts w:ascii="Times New Roman" w:hAnsi="Times New Roman" w:cs="Times New Roman"/>
          <w:b/>
          <w:lang w:eastAsia="en-US"/>
        </w:rPr>
      </w:pPr>
      <w:r w:rsidRPr="006A495D">
        <w:rPr>
          <w:rFonts w:ascii="Times New Roman" w:hAnsi="Times New Roman" w:cs="Times New Roman"/>
          <w:b/>
          <w:lang w:eastAsia="en-US"/>
        </w:rPr>
        <w:t>2.СРОК И ПОРЯДОК ВЫПОЛНЕНИЯ РАБОТ.</w:t>
      </w:r>
    </w:p>
    <w:p w14:paraId="7EED8497" w14:textId="7A1FD09E" w:rsidR="0009377C" w:rsidRPr="0009377C" w:rsidRDefault="0009377C" w:rsidP="0009377C">
      <w:pPr>
        <w:pStyle w:val="a6"/>
        <w:rPr>
          <w:rFonts w:ascii="Times New Roman" w:hAnsi="Times New Roman" w:cs="Times New Roman"/>
          <w:lang w:bidi="ru-RU"/>
        </w:rPr>
      </w:pPr>
      <w:r w:rsidRPr="0009377C">
        <w:rPr>
          <w:rFonts w:ascii="Times New Roman" w:hAnsi="Times New Roman" w:cs="Times New Roman"/>
          <w:lang w:bidi="ru-RU"/>
        </w:rPr>
        <w:t xml:space="preserve">2.1. Сроки завершения работы не позднее </w:t>
      </w:r>
      <w:r w:rsidR="008F1329" w:rsidRPr="008F1329">
        <w:rPr>
          <w:rFonts w:ascii="Times New Roman" w:hAnsi="Times New Roman" w:cs="Times New Roman"/>
          <w:lang w:bidi="ru-RU"/>
        </w:rPr>
        <w:t>10.12.2026</w:t>
      </w:r>
    </w:p>
    <w:p w14:paraId="3DA0EBC0" w14:textId="77777777" w:rsidR="0009377C" w:rsidRPr="0009377C" w:rsidRDefault="0009377C" w:rsidP="0009377C">
      <w:pPr>
        <w:pStyle w:val="a6"/>
        <w:rPr>
          <w:rFonts w:ascii="Times New Roman" w:hAnsi="Times New Roman" w:cs="Times New Roman"/>
          <w:lang w:bidi="ru-RU"/>
        </w:rPr>
      </w:pPr>
      <w:r w:rsidRPr="0009377C">
        <w:rPr>
          <w:rFonts w:ascii="Times New Roman" w:hAnsi="Times New Roman" w:cs="Times New Roman"/>
          <w:lang w:bidi="ru-RU"/>
        </w:rPr>
        <w:t>Начало работ осуществляется по заявке Заказчика.</w:t>
      </w:r>
    </w:p>
    <w:p w14:paraId="6180EC01" w14:textId="7E5C6984" w:rsidR="0009377C" w:rsidRPr="0009377C" w:rsidRDefault="0009377C" w:rsidP="0009377C">
      <w:pPr>
        <w:pStyle w:val="a6"/>
        <w:rPr>
          <w:rFonts w:ascii="Times New Roman" w:hAnsi="Times New Roman" w:cs="Times New Roman"/>
          <w:lang w:bidi="ru-RU"/>
        </w:rPr>
      </w:pPr>
      <w:r w:rsidRPr="0009377C">
        <w:rPr>
          <w:rFonts w:ascii="Times New Roman" w:hAnsi="Times New Roman" w:cs="Times New Roman"/>
          <w:lang w:bidi="ru-RU"/>
        </w:rPr>
        <w:t>До начала работ Заказчик должен передать Объект Подрядчику по акту, а Подрядчик обязан в течение одного дня принять Объект и подписать акт передачи Объекта для выполнения работ.</w:t>
      </w:r>
    </w:p>
    <w:p w14:paraId="3D1F7A44" w14:textId="08126EEC" w:rsidR="0009377C" w:rsidRDefault="0009377C" w:rsidP="0009377C">
      <w:pPr>
        <w:pStyle w:val="a6"/>
        <w:rPr>
          <w:rFonts w:ascii="Times New Roman" w:hAnsi="Times New Roman" w:cs="Times New Roman"/>
          <w:lang w:bidi="ru-RU"/>
        </w:rPr>
      </w:pPr>
      <w:r w:rsidRPr="0009377C">
        <w:rPr>
          <w:rFonts w:ascii="Times New Roman" w:hAnsi="Times New Roman" w:cs="Times New Roman"/>
          <w:lang w:bidi="ru-RU"/>
        </w:rPr>
        <w:t xml:space="preserve">Подрядчик обязан приступить к работам </w:t>
      </w:r>
      <w:r w:rsidR="005034B4">
        <w:rPr>
          <w:rFonts w:ascii="Times New Roman" w:hAnsi="Times New Roman" w:cs="Times New Roman"/>
          <w:lang w:bidi="ru-RU"/>
        </w:rPr>
        <w:t xml:space="preserve">не позднее следующего дня </w:t>
      </w:r>
      <w:r w:rsidRPr="0009377C">
        <w:rPr>
          <w:rFonts w:ascii="Times New Roman" w:hAnsi="Times New Roman" w:cs="Times New Roman"/>
          <w:lang w:bidi="ru-RU"/>
        </w:rPr>
        <w:t>после подписания акта передачи Объекта.</w:t>
      </w:r>
    </w:p>
    <w:p w14:paraId="306F64FF" w14:textId="3184578D" w:rsidR="00775626" w:rsidRPr="006A495D" w:rsidRDefault="00775626" w:rsidP="0009377C">
      <w:pPr>
        <w:pStyle w:val="a6"/>
        <w:rPr>
          <w:rFonts w:ascii="Times New Roman" w:hAnsi="Times New Roman" w:cs="Times New Roman"/>
          <w:b/>
        </w:rPr>
      </w:pPr>
      <w:r w:rsidRPr="006A495D">
        <w:rPr>
          <w:rFonts w:ascii="Times New Roman" w:hAnsi="Times New Roman" w:cs="Times New Roman"/>
        </w:rPr>
        <w:t xml:space="preserve">2.2. Содержание работ, а также требования к ним изложены в </w:t>
      </w:r>
      <w:r w:rsidR="009E3406">
        <w:rPr>
          <w:rFonts w:ascii="Times New Roman" w:hAnsi="Times New Roman" w:cs="Times New Roman"/>
        </w:rPr>
        <w:t xml:space="preserve">Задании на проектирование </w:t>
      </w:r>
      <w:r w:rsidRPr="006A495D">
        <w:rPr>
          <w:rFonts w:ascii="Times New Roman" w:hAnsi="Times New Roman" w:cs="Times New Roman"/>
        </w:rPr>
        <w:t xml:space="preserve">(приложение </w:t>
      </w:r>
      <w:r w:rsidR="0004791A">
        <w:rPr>
          <w:rFonts w:ascii="Times New Roman" w:hAnsi="Times New Roman" w:cs="Times New Roman"/>
        </w:rPr>
        <w:t xml:space="preserve">№1 </w:t>
      </w:r>
      <w:r w:rsidRPr="006A495D">
        <w:rPr>
          <w:rFonts w:ascii="Times New Roman" w:hAnsi="Times New Roman" w:cs="Times New Roman"/>
        </w:rPr>
        <w:t xml:space="preserve">к </w:t>
      </w:r>
      <w:r w:rsidR="00D508AF">
        <w:rPr>
          <w:rFonts w:ascii="Times New Roman" w:hAnsi="Times New Roman" w:cs="Times New Roman"/>
        </w:rPr>
        <w:t>К</w:t>
      </w:r>
      <w:r w:rsidRPr="006A495D">
        <w:rPr>
          <w:rFonts w:ascii="Times New Roman" w:hAnsi="Times New Roman" w:cs="Times New Roman"/>
        </w:rPr>
        <w:t>онтракту).</w:t>
      </w:r>
    </w:p>
    <w:p w14:paraId="3C82484E" w14:textId="77777777" w:rsidR="00775626" w:rsidRPr="006A495D" w:rsidRDefault="00775626" w:rsidP="00775626">
      <w:pPr>
        <w:pStyle w:val="a6"/>
        <w:rPr>
          <w:rFonts w:ascii="Times New Roman" w:hAnsi="Times New Roman" w:cs="Times New Roman"/>
        </w:rPr>
      </w:pPr>
      <w:r w:rsidRPr="006A495D">
        <w:rPr>
          <w:rFonts w:ascii="Times New Roman" w:eastAsia="Times New Roman" w:hAnsi="Times New Roman" w:cs="Times New Roman"/>
          <w:b/>
        </w:rPr>
        <w:tab/>
      </w:r>
    </w:p>
    <w:p w14:paraId="6D1C9E9E" w14:textId="77777777" w:rsidR="00775626" w:rsidRPr="006A495D" w:rsidRDefault="00775626" w:rsidP="00775626">
      <w:pPr>
        <w:pStyle w:val="a6"/>
        <w:jc w:val="center"/>
        <w:rPr>
          <w:rFonts w:ascii="Times New Roman" w:hAnsi="Times New Roman" w:cs="Times New Roman"/>
          <w:b/>
        </w:rPr>
      </w:pPr>
      <w:r w:rsidRPr="006A495D">
        <w:rPr>
          <w:rFonts w:ascii="Times New Roman" w:hAnsi="Times New Roman" w:cs="Times New Roman"/>
          <w:b/>
        </w:rPr>
        <w:t>3. ЦЕНА КОНТРАКТА И ПОРЯДОК РАСЧЕТОВ</w:t>
      </w:r>
    </w:p>
    <w:p w14:paraId="7DFDFBC5" w14:textId="1458B8EE"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xml:space="preserve">3.1. Цена контракта (общая стоимость </w:t>
      </w:r>
      <w:r w:rsidRPr="006A495D">
        <w:rPr>
          <w:rFonts w:ascii="Times New Roman" w:hAnsi="Times New Roman" w:cs="Times New Roman"/>
          <w:bCs/>
          <w:iCs/>
        </w:rPr>
        <w:t>выполняемых работ</w:t>
      </w:r>
      <w:r w:rsidRPr="006A495D">
        <w:rPr>
          <w:rFonts w:ascii="Times New Roman" w:hAnsi="Times New Roman" w:cs="Times New Roman"/>
        </w:rPr>
        <w:t xml:space="preserve">) составляет: </w:t>
      </w:r>
      <w:r w:rsidR="00127FBA">
        <w:rPr>
          <w:rFonts w:ascii="Times New Roman" w:hAnsi="Times New Roman" w:cs="Times New Roman"/>
        </w:rPr>
        <w:t>___</w:t>
      </w:r>
      <w:r w:rsidR="00EE0E76">
        <w:rPr>
          <w:rFonts w:ascii="Times New Roman" w:hAnsi="Times New Roman" w:cs="Times New Roman"/>
        </w:rPr>
        <w:t xml:space="preserve"> </w:t>
      </w:r>
      <w:r w:rsidRPr="006A495D">
        <w:rPr>
          <w:rFonts w:ascii="Times New Roman" w:hAnsi="Times New Roman" w:cs="Times New Roman"/>
        </w:rPr>
        <w:t>(</w:t>
      </w:r>
      <w:r w:rsidR="00127FBA">
        <w:rPr>
          <w:rFonts w:ascii="Times New Roman" w:hAnsi="Times New Roman" w:cs="Times New Roman"/>
        </w:rPr>
        <w:t>___</w:t>
      </w:r>
      <w:r w:rsidRPr="006A495D">
        <w:rPr>
          <w:rFonts w:ascii="Times New Roman" w:hAnsi="Times New Roman" w:cs="Times New Roman"/>
        </w:rPr>
        <w:t>)</w:t>
      </w:r>
      <w:r w:rsidRPr="006A495D">
        <w:rPr>
          <w:rStyle w:val="a7"/>
          <w:rFonts w:ascii="Times New Roman" w:hAnsi="Times New Roman"/>
        </w:rPr>
        <w:footnoteReference w:id="1"/>
      </w:r>
      <w:r w:rsidR="00D728CD">
        <w:rPr>
          <w:rFonts w:ascii="Times New Roman" w:hAnsi="Times New Roman" w:cs="Times New Roman"/>
        </w:rPr>
        <w:t xml:space="preserve"> рублей </w:t>
      </w:r>
      <w:r w:rsidR="00127FBA">
        <w:rPr>
          <w:rFonts w:ascii="Times New Roman" w:hAnsi="Times New Roman" w:cs="Times New Roman"/>
        </w:rPr>
        <w:t>___</w:t>
      </w:r>
      <w:r w:rsidR="00D728CD">
        <w:rPr>
          <w:rFonts w:ascii="Times New Roman" w:hAnsi="Times New Roman" w:cs="Times New Roman"/>
        </w:rPr>
        <w:t xml:space="preserve"> копеек, </w:t>
      </w:r>
      <w:r w:rsidR="00127FBA" w:rsidRPr="00127FBA">
        <w:rPr>
          <w:rFonts w:ascii="Times New Roman" w:hAnsi="Times New Roman" w:cs="Times New Roman"/>
        </w:rPr>
        <w:t>в том числе НДС _____ рублей _____ копеек (Указывается в случае, если Контракт заключается с лицами, являющимися в соответствии с Налоговым кодексом Российской Федерации плательщиками НДС) / НДС не облагается (Указывается в случае, если Контракт заключается с лицами, не являющимися в соответствии с Налоговым кодексом Российской Федерации плательщиками НДС).</w:t>
      </w:r>
    </w:p>
    <w:p w14:paraId="13B0B5D2"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3.2. Цена контракта является твердой и определяется на весь срок исполнения контракта.</w:t>
      </w:r>
    </w:p>
    <w:p w14:paraId="7D3BF980"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xml:space="preserve">3.3. Цена контракта может быть снижена по письменному соглашению сторон без изменения, предусмотренного контрактом объёма </w:t>
      </w:r>
      <w:r w:rsidRPr="006A495D">
        <w:rPr>
          <w:rFonts w:ascii="Times New Roman" w:hAnsi="Times New Roman" w:cs="Times New Roman"/>
          <w:bCs/>
          <w:iCs/>
        </w:rPr>
        <w:t>выполняемых работ</w:t>
      </w:r>
      <w:r w:rsidRPr="006A495D">
        <w:rPr>
          <w:rFonts w:ascii="Times New Roman" w:hAnsi="Times New Roman" w:cs="Times New Roman"/>
        </w:rPr>
        <w:t xml:space="preserve"> и иных условий контракта.</w:t>
      </w:r>
    </w:p>
    <w:p w14:paraId="77BCD396" w14:textId="77777777" w:rsidR="002F4F0C" w:rsidRDefault="00775626" w:rsidP="00775626">
      <w:pPr>
        <w:pStyle w:val="a6"/>
        <w:rPr>
          <w:rFonts w:ascii="Times New Roman" w:eastAsia="Calibri" w:hAnsi="Times New Roman" w:cs="Times New Roman"/>
        </w:rPr>
      </w:pPr>
      <w:r w:rsidRPr="006A495D">
        <w:rPr>
          <w:rFonts w:ascii="Times New Roman" w:hAnsi="Times New Roman" w:cs="Times New Roman"/>
        </w:rPr>
        <w:t xml:space="preserve">3.4. </w:t>
      </w:r>
      <w:r w:rsidR="002F4F0C">
        <w:rPr>
          <w:rFonts w:ascii="Times New Roman" w:eastAsia="Calibri" w:hAnsi="Times New Roman" w:cs="Times New Roman"/>
        </w:rPr>
        <w:t>Источник финансирования контракта-</w:t>
      </w:r>
      <w:r w:rsidR="00D508AF" w:rsidRPr="00D508AF">
        <w:rPr>
          <w:rFonts w:ascii="Times New Roman" w:eastAsia="Calibri" w:hAnsi="Times New Roman" w:cs="Times New Roman"/>
        </w:rPr>
        <w:t xml:space="preserve"> </w:t>
      </w:r>
      <w:r w:rsidR="002F4F0C">
        <w:rPr>
          <w:rFonts w:ascii="Times New Roman" w:eastAsia="Calibri" w:hAnsi="Times New Roman" w:cs="Times New Roman"/>
        </w:rPr>
        <w:t>в</w:t>
      </w:r>
      <w:r w:rsidR="002F4F0C" w:rsidRPr="002F4F0C">
        <w:rPr>
          <w:rFonts w:ascii="Times New Roman" w:eastAsia="Calibri" w:hAnsi="Times New Roman" w:cs="Times New Roman"/>
        </w:rPr>
        <w:t xml:space="preserve">небюджетные средства. Средства бюджетных учреждений. Вид внебюджетных средств: субсидии на иные цели </w:t>
      </w:r>
    </w:p>
    <w:p w14:paraId="1CAC782E" w14:textId="0F6A2FEA"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3.</w:t>
      </w:r>
      <w:r w:rsidR="00A86EC1" w:rsidRPr="006A495D">
        <w:rPr>
          <w:rFonts w:ascii="Times New Roman" w:eastAsia="Calibri" w:hAnsi="Times New Roman" w:cs="Times New Roman"/>
          <w:bCs/>
          <w:iCs/>
          <w:color w:val="000000" w:themeColor="text1"/>
        </w:rPr>
        <w:t>5. Оплата</w:t>
      </w:r>
      <w:r w:rsidRPr="006A495D">
        <w:rPr>
          <w:rFonts w:ascii="Times New Roman" w:eastAsia="Calibri" w:hAnsi="Times New Roman" w:cs="Times New Roman"/>
          <w:bCs/>
          <w:iCs/>
          <w:color w:val="000000" w:themeColor="text1"/>
        </w:rPr>
        <w:t xml:space="preserve"> за фактически выполненные работы осуществляется Заказчиком на основании счета, предоставленного Подрядчиком, в срок не более чем 7 (сем</w:t>
      </w:r>
      <w:r w:rsidR="00662FED" w:rsidRPr="006A495D">
        <w:rPr>
          <w:rFonts w:ascii="Times New Roman" w:eastAsia="Calibri" w:hAnsi="Times New Roman" w:cs="Times New Roman"/>
          <w:bCs/>
          <w:iCs/>
          <w:color w:val="000000" w:themeColor="text1"/>
        </w:rPr>
        <w:t>ь</w:t>
      </w:r>
      <w:r w:rsidRPr="006A495D">
        <w:rPr>
          <w:rFonts w:ascii="Times New Roman" w:eastAsia="Calibri" w:hAnsi="Times New Roman" w:cs="Times New Roman"/>
          <w:bCs/>
          <w:iCs/>
          <w:color w:val="000000" w:themeColor="text1"/>
        </w:rPr>
        <w:t xml:space="preserve">) рабочих дней с даты подписания </w:t>
      </w:r>
      <w:r w:rsidRPr="006A495D">
        <w:rPr>
          <w:rFonts w:ascii="Times New Roman" w:eastAsia="Calibri" w:hAnsi="Times New Roman" w:cs="Times New Roman"/>
          <w:bCs/>
          <w:iCs/>
          <w:color w:val="000000" w:themeColor="text1"/>
        </w:rPr>
        <w:lastRenderedPageBreak/>
        <w:t>Заказчиком документа о приемке</w:t>
      </w:r>
      <w:r w:rsidRPr="006A495D">
        <w:rPr>
          <w:rFonts w:ascii="Times New Roman" w:eastAsia="Calibri" w:hAnsi="Times New Roman" w:cs="Times New Roman"/>
          <w:bCs/>
          <w:iCs/>
          <w:color w:val="000000" w:themeColor="text1"/>
          <w:vertAlign w:val="superscript"/>
        </w:rPr>
        <w:footnoteReference w:id="2"/>
      </w:r>
      <w:r w:rsidRPr="006A495D">
        <w:rPr>
          <w:rFonts w:ascii="Times New Roman" w:eastAsia="Calibri" w:hAnsi="Times New Roman" w:cs="Times New Roman"/>
          <w:bCs/>
          <w:iCs/>
          <w:color w:val="000000" w:themeColor="text1"/>
        </w:rPr>
        <w:t>, к которому в качестве дополнительных документов Подрядчиком приложены документы, указанные в пункте 6.2 настоящего Контракта, являющиеся его неотъемлемой частью.</w:t>
      </w:r>
    </w:p>
    <w:p w14:paraId="1F8B3DE7" w14:textId="77777777"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Оплата по Контракту осуществляется по безналичному расчету путем перечисления Заказчиком денежных средств на расчетный счет Подрядчика, указанный в разделе 14 настоящего Контракта.</w:t>
      </w:r>
    </w:p>
    <w:p w14:paraId="3BD286F2" w14:textId="77777777" w:rsidR="00775626" w:rsidRPr="006A495D" w:rsidRDefault="00775626" w:rsidP="00775626">
      <w:pPr>
        <w:pStyle w:val="a6"/>
        <w:rPr>
          <w:rFonts w:ascii="Times New Roman" w:eastAsia="Calibri" w:hAnsi="Times New Roman" w:cs="Times New Roman"/>
          <w:bCs/>
          <w:iCs/>
          <w:color w:val="000000" w:themeColor="text1"/>
        </w:rPr>
      </w:pPr>
      <w:r w:rsidRPr="006A495D">
        <w:rPr>
          <w:rFonts w:ascii="Times New Roman" w:eastAsia="Calibri" w:hAnsi="Times New Roman" w:cs="Times New Roman"/>
          <w:bCs/>
          <w:iCs/>
          <w:color w:val="000000" w:themeColor="text1"/>
        </w:rPr>
        <w:t xml:space="preserve">Валютой, используемой для расчетов с Подрядчиком, является российский рубль. </w:t>
      </w:r>
    </w:p>
    <w:p w14:paraId="168FC0B4" w14:textId="77777777" w:rsidR="00775626" w:rsidRPr="006A495D" w:rsidRDefault="00775626" w:rsidP="00775626">
      <w:pPr>
        <w:pStyle w:val="a6"/>
        <w:rPr>
          <w:rFonts w:ascii="Times New Roman" w:hAnsi="Times New Roman" w:cs="Times New Roman"/>
          <w:color w:val="000000" w:themeColor="text1"/>
        </w:rPr>
      </w:pPr>
      <w:r w:rsidRPr="006A495D">
        <w:rPr>
          <w:rFonts w:ascii="Times New Roman" w:hAnsi="Times New Roman" w:cs="Times New Roman"/>
          <w:color w:val="000000" w:themeColor="text1"/>
        </w:rPr>
        <w:t>3.6.</w:t>
      </w:r>
      <w:r w:rsidR="00662FED" w:rsidRPr="006A495D">
        <w:rPr>
          <w:rFonts w:ascii="Times New Roman" w:hAnsi="Times New Roman" w:cs="Times New Roman"/>
          <w:color w:val="000000" w:themeColor="text1"/>
        </w:rPr>
        <w:t xml:space="preserve"> </w:t>
      </w:r>
      <w:r w:rsidRPr="006A495D">
        <w:rPr>
          <w:rFonts w:ascii="Times New Roman" w:hAnsi="Times New Roman" w:cs="Times New Roman"/>
          <w:color w:val="000000" w:themeColor="text1"/>
        </w:rPr>
        <w:t>В случае выявления несоответствия сведений об объёмах, содержании и стоимости работ, отражённых в документах, указанных в п.6.2 настоящего Контракта, Заказчик в течение 2-х рабочих дней по обнаружении данного несоответствия уведомляет об этом Подрядчика и не подписывает документы до внесения Подрядчиком в них соответствующих изменений.</w:t>
      </w:r>
    </w:p>
    <w:p w14:paraId="23E07FD3"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3.7.</w:t>
      </w:r>
      <w:r w:rsidR="00662FED" w:rsidRPr="006A495D">
        <w:rPr>
          <w:rFonts w:ascii="Times New Roman" w:hAnsi="Times New Roman" w:cs="Times New Roman"/>
        </w:rPr>
        <w:t xml:space="preserve"> </w:t>
      </w:r>
      <w:r w:rsidRPr="006A495D">
        <w:rPr>
          <w:rFonts w:ascii="Times New Roman" w:hAnsi="Times New Roman" w:cs="Times New Roman"/>
        </w:rPr>
        <w:t>Работы, выполненные Подрядчиком с отклонениями от требований контракта, действующего законодательства,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14:paraId="76949199" w14:textId="77777777" w:rsidR="00775626" w:rsidRPr="006A495D" w:rsidRDefault="00775626" w:rsidP="00775626">
      <w:pPr>
        <w:pStyle w:val="a6"/>
        <w:rPr>
          <w:rFonts w:ascii="Times New Roman" w:hAnsi="Times New Roman" w:cs="Times New Roman"/>
          <w:spacing w:val="-3"/>
        </w:rPr>
      </w:pPr>
      <w:r w:rsidRPr="006A495D">
        <w:rPr>
          <w:rFonts w:ascii="Times New Roman" w:hAnsi="Times New Roman" w:cs="Times New Roman"/>
          <w:spacing w:val="-3"/>
        </w:rPr>
        <w:t>3.8.</w:t>
      </w:r>
      <w:r w:rsidRPr="006A495D">
        <w:rPr>
          <w:rFonts w:ascii="Times New Roman" w:hAnsi="Times New Roman" w:cs="Times New Roman"/>
        </w:rPr>
        <w:t xml:space="preserve"> В случае неисполнения или ненадлежащего исполнения Подрядчиком обязательств по контракту </w:t>
      </w:r>
      <w:r w:rsidRPr="006A495D">
        <w:rPr>
          <w:rFonts w:ascii="Times New Roman" w:hAnsi="Times New Roman" w:cs="Times New Roman"/>
          <w:spacing w:val="-3"/>
        </w:rPr>
        <w:t>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контракта.</w:t>
      </w:r>
    </w:p>
    <w:p w14:paraId="3CA29384" w14:textId="1AE14918" w:rsidR="00775626" w:rsidRPr="006A495D" w:rsidRDefault="00775626" w:rsidP="00775626">
      <w:pPr>
        <w:pStyle w:val="a6"/>
        <w:rPr>
          <w:rFonts w:ascii="Times New Roman" w:hAnsi="Times New Roman" w:cs="Times New Roman"/>
        </w:rPr>
      </w:pPr>
      <w:r w:rsidRPr="006A495D">
        <w:rPr>
          <w:rFonts w:ascii="Times New Roman" w:hAnsi="Times New Roman" w:cs="Times New Roman"/>
        </w:rPr>
        <w:t>3.9.</w:t>
      </w:r>
      <w:r w:rsidR="002865E9" w:rsidRPr="006A495D">
        <w:rPr>
          <w:rFonts w:ascii="Times New Roman" w:hAnsi="Times New Roman" w:cs="Times New Roman"/>
        </w:rPr>
        <w:t xml:space="preserve"> </w:t>
      </w:r>
      <w:r w:rsidRPr="006A495D">
        <w:rPr>
          <w:rFonts w:ascii="Times New Roman" w:hAnsi="Times New Roman" w:cs="Times New Roman"/>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4020F63" w14:textId="65A5C2E0" w:rsidR="008706E6" w:rsidRPr="006A495D" w:rsidRDefault="008706E6" w:rsidP="008706E6">
      <w:pPr>
        <w:ind w:firstLine="567"/>
        <w:jc w:val="both"/>
        <w:rPr>
          <w:rFonts w:ascii="Times New Roman" w:eastAsia="Calibri" w:hAnsi="Times New Roman" w:cs="Times New Roman"/>
          <w:sz w:val="24"/>
          <w:szCs w:val="24"/>
        </w:rPr>
      </w:pPr>
      <w:r w:rsidRPr="006A495D">
        <w:rPr>
          <w:rFonts w:ascii="Times New Roman" w:eastAsia="Calibri" w:hAnsi="Times New Roman" w:cs="Times New Roman"/>
          <w:sz w:val="24"/>
          <w:szCs w:val="24"/>
        </w:rPr>
        <w:t>3</w:t>
      </w:r>
      <w:r w:rsidRPr="00CC76AB">
        <w:rPr>
          <w:rFonts w:ascii="Times New Roman" w:eastAsia="Calibri" w:hAnsi="Times New Roman" w:cs="Times New Roman"/>
          <w:sz w:val="24"/>
          <w:szCs w:val="24"/>
        </w:rPr>
        <w:t xml:space="preserve">.10. </w:t>
      </w:r>
      <w:r w:rsidR="00CC76AB" w:rsidRPr="00CC76AB">
        <w:rPr>
          <w:rFonts w:ascii="Times New Roman" w:eastAsia="Calibri" w:hAnsi="Times New Roman" w:cs="Times New Roman"/>
          <w:sz w:val="24"/>
          <w:szCs w:val="24"/>
        </w:rPr>
        <w:t>Авансирование не предусмотрено</w:t>
      </w:r>
      <w:r w:rsidRPr="00CC76AB">
        <w:rPr>
          <w:rFonts w:ascii="Times New Roman" w:eastAsia="Calibri" w:hAnsi="Times New Roman" w:cs="Times New Roman"/>
          <w:sz w:val="24"/>
          <w:szCs w:val="24"/>
        </w:rPr>
        <w:t>.</w:t>
      </w:r>
    </w:p>
    <w:p w14:paraId="2A94B9A4" w14:textId="77777777" w:rsidR="00775626" w:rsidRPr="006A495D" w:rsidRDefault="00775626" w:rsidP="00775626">
      <w:pPr>
        <w:pStyle w:val="a6"/>
        <w:rPr>
          <w:rFonts w:ascii="Times New Roman" w:hAnsi="Times New Roman" w:cs="Times New Roman"/>
          <w:b/>
        </w:rPr>
      </w:pPr>
    </w:p>
    <w:p w14:paraId="26A29169" w14:textId="77777777" w:rsidR="00775626" w:rsidRPr="006A495D" w:rsidRDefault="00775626" w:rsidP="00775626">
      <w:pPr>
        <w:pStyle w:val="a6"/>
        <w:jc w:val="center"/>
        <w:rPr>
          <w:rFonts w:ascii="Times New Roman" w:hAnsi="Times New Roman" w:cs="Times New Roman"/>
          <w:b/>
        </w:rPr>
      </w:pPr>
      <w:r w:rsidRPr="006A495D">
        <w:rPr>
          <w:rFonts w:ascii="Times New Roman" w:hAnsi="Times New Roman" w:cs="Times New Roman"/>
          <w:b/>
        </w:rPr>
        <w:t>4. ПРАВА И ОБЯЗАННОСТИ СТОРОН</w:t>
      </w:r>
    </w:p>
    <w:p w14:paraId="683E0F68"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 Заказчик вправе:</w:t>
      </w:r>
    </w:p>
    <w:p w14:paraId="2FE1E8BA"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.1.1. Требовать надлежащего исполнения Подрядчиком обязательств в соответствии с Контрактом;</w:t>
      </w:r>
    </w:p>
    <w:p w14:paraId="08AA04EF"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.1.2. Требовать представления Подрядчиком надлежащим образом оформленных отчетных и финансовых документов, подтверждающих исполнение обязательств </w:t>
      </w:r>
      <w:r w:rsidRPr="00EB18FA">
        <w:rPr>
          <w:rFonts w:ascii="Times New Roman" w:eastAsia="Times New Roman" w:hAnsi="Times New Roman" w:cs="Times New Roman"/>
          <w:sz w:val="24"/>
          <w:szCs w:val="24"/>
        </w:rPr>
        <w:br/>
        <w:t>в соответствии с Контрактом;</w:t>
      </w:r>
    </w:p>
    <w:p w14:paraId="7D8C04BC"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.1.3. Запрашивать у Подрядчика информацию о ходе и состоянии исполнения обязательств по Контракту;</w:t>
      </w:r>
    </w:p>
    <w:p w14:paraId="7F9E9E2C"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.1.4. Осуществлять контроль за порядком и сроками оказания работ, не вмешиваясь в оперативно-хозяйственную деятельность</w:t>
      </w:r>
      <w:r w:rsidRPr="00EB18FA">
        <w:rPr>
          <w:rFonts w:ascii="Times New Roman" w:eastAsia="Times New Roman" w:hAnsi="Times New Roman" w:cs="Times New Roman"/>
          <w:b/>
          <w:sz w:val="24"/>
          <w:szCs w:val="24"/>
        </w:rPr>
        <w:t xml:space="preserve"> </w:t>
      </w:r>
      <w:r w:rsidRPr="00EB18FA">
        <w:rPr>
          <w:rFonts w:ascii="Times New Roman" w:eastAsia="Times New Roman" w:hAnsi="Times New Roman" w:cs="Times New Roman"/>
          <w:sz w:val="24"/>
          <w:szCs w:val="24"/>
        </w:rPr>
        <w:t>Подрядчика;</w:t>
      </w:r>
    </w:p>
    <w:p w14:paraId="0327042F" w14:textId="77777777" w:rsidR="00F506CB" w:rsidRPr="00EB18FA" w:rsidRDefault="00F506CB" w:rsidP="00F506CB">
      <w:pPr>
        <w:tabs>
          <w:tab w:val="left" w:pos="-142"/>
          <w:tab w:val="left" w:pos="0"/>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.1.5. Отказаться от принятия и оплаты работ, не соответствующих требованиям Контракта. </w:t>
      </w:r>
    </w:p>
    <w:p w14:paraId="0AD83ED7"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 Заказчик обязан:</w:t>
      </w:r>
    </w:p>
    <w:p w14:paraId="24EF87B0"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.2.1. Согласовывать с ответственным лицом Подрядчика дату и время оказания работ; </w:t>
      </w:r>
    </w:p>
    <w:p w14:paraId="143543A5"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.2.2. Принять оказанные работ и, удовлетворяющие условиям Контракта, в порядке и сроки, предусмотренные Контрактом.</w:t>
      </w:r>
    </w:p>
    <w:p w14:paraId="5A70DDEE"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.2.3. Оплатить оказанные работ и в порядке, и на условиях, предусмотренных Контрактом.</w:t>
      </w:r>
    </w:p>
    <w:p w14:paraId="36FED282"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.3. Подрядчик вправе:</w:t>
      </w:r>
    </w:p>
    <w:p w14:paraId="68DE9BB1"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.3.1. Требовать подписания документов об исполнении им обязательств по Контракту </w:t>
      </w:r>
      <w:r w:rsidRPr="00EB18FA">
        <w:rPr>
          <w:rFonts w:ascii="Times New Roman" w:eastAsia="Times New Roman" w:hAnsi="Times New Roman" w:cs="Times New Roman"/>
          <w:sz w:val="24"/>
          <w:szCs w:val="24"/>
        </w:rPr>
        <w:br/>
        <w:t>от Заказчика;</w:t>
      </w:r>
    </w:p>
    <w:p w14:paraId="3F07C6AB"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.3.2. Требовать оплаты по Контракту в случае надлежащего исполнения своих обязательств по Контракту.</w:t>
      </w:r>
    </w:p>
    <w:p w14:paraId="285D6125"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.4. Подрядчик обязан:</w:t>
      </w:r>
    </w:p>
    <w:p w14:paraId="216485CF"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pacing w:val="-9"/>
          <w:sz w:val="24"/>
          <w:szCs w:val="24"/>
        </w:rPr>
        <w:lastRenderedPageBreak/>
        <w:t>4</w:t>
      </w:r>
      <w:r w:rsidRPr="00EB18FA">
        <w:rPr>
          <w:rFonts w:ascii="Times New Roman" w:eastAsia="Times New Roman" w:hAnsi="Times New Roman" w:cs="Times New Roman"/>
          <w:spacing w:val="-9"/>
          <w:sz w:val="24"/>
          <w:szCs w:val="24"/>
        </w:rPr>
        <w:t xml:space="preserve">.4.1. Оказать </w:t>
      </w:r>
      <w:r>
        <w:rPr>
          <w:rFonts w:ascii="Times New Roman" w:eastAsia="Times New Roman" w:hAnsi="Times New Roman" w:cs="Times New Roman"/>
          <w:spacing w:val="-9"/>
          <w:sz w:val="24"/>
          <w:szCs w:val="24"/>
        </w:rPr>
        <w:t xml:space="preserve">работы, </w:t>
      </w:r>
      <w:r w:rsidRPr="00EB18FA">
        <w:rPr>
          <w:rFonts w:ascii="Times New Roman" w:eastAsia="Times New Roman" w:hAnsi="Times New Roman" w:cs="Times New Roman"/>
          <w:spacing w:val="-9"/>
          <w:sz w:val="24"/>
          <w:szCs w:val="24"/>
        </w:rPr>
        <w:t>п</w:t>
      </w:r>
      <w:r>
        <w:rPr>
          <w:rFonts w:ascii="Times New Roman" w:eastAsia="Times New Roman" w:hAnsi="Times New Roman" w:cs="Times New Roman"/>
          <w:spacing w:val="-9"/>
          <w:sz w:val="24"/>
          <w:szCs w:val="24"/>
        </w:rPr>
        <w:t xml:space="preserve">редусмотренные Контрактом, в том числе </w:t>
      </w:r>
      <w:r w:rsidRPr="00EB18FA">
        <w:rPr>
          <w:rFonts w:ascii="Times New Roman" w:eastAsia="Times New Roman" w:hAnsi="Times New Roman" w:cs="Times New Roman"/>
          <w:spacing w:val="-9"/>
          <w:sz w:val="24"/>
          <w:szCs w:val="24"/>
        </w:rPr>
        <w:t>в соответствии с</w:t>
      </w:r>
      <w:r w:rsidRPr="00EB18FA">
        <w:rPr>
          <w:rFonts w:ascii="Times New Roman" w:eastAsia="Times New Roman" w:hAnsi="Times New Roman" w:cs="Times New Roman"/>
          <w:sz w:val="24"/>
          <w:szCs w:val="24"/>
        </w:rPr>
        <w:t xml:space="preserve"> </w:t>
      </w:r>
      <w:r w:rsidRPr="00EB18FA">
        <w:rPr>
          <w:rFonts w:ascii="Times New Roman" w:eastAsia="Times New Roman" w:hAnsi="Times New Roman" w:cs="Times New Roman"/>
          <w:spacing w:val="-9"/>
          <w:sz w:val="24"/>
          <w:szCs w:val="24"/>
        </w:rPr>
        <w:t xml:space="preserve">описанием объекта закупки (Приложение №1 к Контракту) и Расчётом стоимости </w:t>
      </w:r>
      <w:r>
        <w:rPr>
          <w:rFonts w:ascii="Times New Roman" w:eastAsia="Times New Roman" w:hAnsi="Times New Roman" w:cs="Times New Roman"/>
          <w:spacing w:val="-9"/>
          <w:sz w:val="24"/>
          <w:szCs w:val="24"/>
        </w:rPr>
        <w:t xml:space="preserve">работ </w:t>
      </w:r>
      <w:r w:rsidRPr="00EB18FA">
        <w:rPr>
          <w:rFonts w:ascii="Times New Roman" w:eastAsia="Times New Roman" w:hAnsi="Times New Roman" w:cs="Times New Roman"/>
          <w:spacing w:val="-9"/>
          <w:sz w:val="24"/>
          <w:szCs w:val="24"/>
        </w:rPr>
        <w:t>(Приложение №2 к Контракту);</w:t>
      </w:r>
    </w:p>
    <w:p w14:paraId="286E26F9" w14:textId="77777777" w:rsidR="00F506CB" w:rsidRPr="00EB18FA" w:rsidRDefault="00F506CB" w:rsidP="00F506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.4.2. Предварительно согласовывать с ответственным лицом Заказчика по телефону </w:t>
      </w:r>
      <w:r w:rsidRPr="00EB18FA">
        <w:rPr>
          <w:rFonts w:ascii="Times New Roman" w:eastAsia="Times New Roman" w:hAnsi="Times New Roman" w:cs="Times New Roman"/>
          <w:sz w:val="24"/>
          <w:szCs w:val="24"/>
        </w:rPr>
        <w:br/>
        <w:t>(812)241-54-82 дату и время оказания работ;</w:t>
      </w:r>
    </w:p>
    <w:p w14:paraId="24D9F0F4" w14:textId="4BD7C137" w:rsidR="00F506CB" w:rsidRPr="00EB18FA" w:rsidRDefault="00F506CB" w:rsidP="00F506CB">
      <w:pPr>
        <w:tabs>
          <w:tab w:val="left" w:pos="5670"/>
        </w:tabs>
        <w:ind w:firstLine="567"/>
        <w:jc w:val="both"/>
        <w:rPr>
          <w:rFonts w:ascii="Times New Roman" w:eastAsia="Times New Roman" w:hAnsi="Times New Roman" w:cs="Times New Roman"/>
          <w:spacing w:val="-9"/>
          <w:sz w:val="24"/>
          <w:szCs w:val="24"/>
        </w:rPr>
      </w:pPr>
      <w:r>
        <w:rPr>
          <w:rFonts w:ascii="Times New Roman" w:eastAsia="Times New Roman" w:hAnsi="Times New Roman" w:cs="Times New Roman"/>
          <w:spacing w:val="-9"/>
          <w:sz w:val="24"/>
          <w:szCs w:val="24"/>
        </w:rPr>
        <w:t>4</w:t>
      </w:r>
      <w:r w:rsidRPr="00EB18FA">
        <w:rPr>
          <w:rFonts w:ascii="Times New Roman" w:eastAsia="Times New Roman" w:hAnsi="Times New Roman" w:cs="Times New Roman"/>
          <w:spacing w:val="-9"/>
          <w:sz w:val="24"/>
          <w:szCs w:val="24"/>
        </w:rPr>
        <w:t>.4.3. Обеспечить качество выполняемых работ в соответствии с требованиями настоящего Контракта и иных документов, регламентирующих качество работ;</w:t>
      </w:r>
      <w:r w:rsidRPr="00EB18FA">
        <w:rPr>
          <w:rFonts w:ascii="Times New Roman" w:eastAsia="Times New Roman" w:hAnsi="Times New Roman" w:cs="Times New Roman"/>
          <w:sz w:val="24"/>
          <w:szCs w:val="24"/>
        </w:rPr>
        <w:t xml:space="preserve"> </w:t>
      </w:r>
    </w:p>
    <w:p w14:paraId="3638ED48" w14:textId="77777777" w:rsidR="00F506CB" w:rsidRDefault="00F506CB" w:rsidP="00F506CB">
      <w:pPr>
        <w:ind w:firstLine="567"/>
        <w:jc w:val="both"/>
        <w:rPr>
          <w:rFonts w:ascii="Times New Roman" w:eastAsia="Times New Roman" w:hAnsi="Times New Roman" w:cs="Times New Roman"/>
          <w:bCs/>
          <w:sz w:val="24"/>
          <w:szCs w:val="24"/>
        </w:rPr>
      </w:pPr>
      <w:r>
        <w:rPr>
          <w:rFonts w:ascii="Times New Roman" w:eastAsia="Times New Roman" w:hAnsi="Times New Roman" w:cs="Times New Roman"/>
          <w:sz w:val="24"/>
          <w:szCs w:val="24"/>
        </w:rPr>
        <w:t>4</w:t>
      </w:r>
      <w:r w:rsidRPr="00EB18FA">
        <w:rPr>
          <w:rFonts w:ascii="Times New Roman" w:eastAsia="Times New Roman" w:hAnsi="Times New Roman" w:cs="Times New Roman"/>
          <w:sz w:val="24"/>
          <w:szCs w:val="24"/>
        </w:rPr>
        <w:t xml:space="preserve">.4.4. </w:t>
      </w:r>
      <w:r w:rsidRPr="00EB18FA">
        <w:rPr>
          <w:rFonts w:ascii="Times New Roman" w:eastAsia="Times New Roman" w:hAnsi="Times New Roman" w:cs="Times New Roman"/>
          <w:bCs/>
          <w:sz w:val="24"/>
          <w:szCs w:val="24"/>
        </w:rPr>
        <w:t xml:space="preserve">Незамедлительно (в срок не позднее 1 рабочего дня после выявления обстоятельств) письменно информировать Заказчика об обнаружении независящих от Подрядчика причин, препятствующих выполнению работ; </w:t>
      </w:r>
    </w:p>
    <w:p w14:paraId="74CC9032" w14:textId="77777777" w:rsidR="00F506CB" w:rsidRPr="00610350" w:rsidRDefault="00F506CB" w:rsidP="00F506CB">
      <w:pPr>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4.4.5. Передать надлежащим образом оформленные отчётные и финансовые документы;</w:t>
      </w:r>
    </w:p>
    <w:p w14:paraId="41984F47" w14:textId="77777777" w:rsidR="00F506CB" w:rsidRPr="00610350"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4.4.6. Представить по запросу Заказчика в сроки, указанные в таком запросе, информацию о ходе исполнения обязательств по контракту;</w:t>
      </w:r>
    </w:p>
    <w:p w14:paraId="07AF3BFD" w14:textId="77777777" w:rsidR="00F506CB" w:rsidRPr="00610350"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4.4.7. Соблюдать конфиденциальность в отношении всей информации, ставшей известной Подрядчику в связи с исполнением обязательств по контракту;</w:t>
      </w:r>
    </w:p>
    <w:p w14:paraId="2A1A31C0" w14:textId="5A60545B" w:rsidR="00610350" w:rsidRPr="00610350" w:rsidRDefault="00610350"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E0355B">
        <w:rPr>
          <w:rFonts w:ascii="Times New Roman" w:eastAsia="Times New Roman" w:hAnsi="Times New Roman" w:cs="Times New Roman"/>
          <w:sz w:val="24"/>
          <w:szCs w:val="24"/>
        </w:rPr>
        <w:t>8</w:t>
      </w:r>
      <w:r w:rsidRPr="00610350">
        <w:rPr>
          <w:rFonts w:ascii="Times New Roman" w:eastAsia="Times New Roman" w:hAnsi="Times New Roman" w:cs="Times New Roman"/>
          <w:sz w:val="24"/>
          <w:szCs w:val="24"/>
        </w:rPr>
        <w:t>. О</w:t>
      </w:r>
      <w:r w:rsidR="00F506CB" w:rsidRPr="00610350">
        <w:rPr>
          <w:rFonts w:ascii="Times New Roman" w:eastAsia="Times New Roman" w:hAnsi="Times New Roman" w:cs="Times New Roman"/>
          <w:sz w:val="24"/>
          <w:szCs w:val="24"/>
        </w:rPr>
        <w:t xml:space="preserve">беспечивать Заказчику возможность контроля и надзора за ходом выполнения работ, представлять по требованию </w:t>
      </w:r>
      <w:r w:rsidR="00E0355B">
        <w:rPr>
          <w:rFonts w:ascii="Times New Roman" w:eastAsia="Times New Roman" w:hAnsi="Times New Roman" w:cs="Times New Roman"/>
          <w:sz w:val="24"/>
          <w:szCs w:val="24"/>
        </w:rPr>
        <w:t xml:space="preserve">Заказчика </w:t>
      </w:r>
      <w:r w:rsidR="00F506CB" w:rsidRPr="00610350">
        <w:rPr>
          <w:rFonts w:ascii="Times New Roman" w:eastAsia="Times New Roman" w:hAnsi="Times New Roman" w:cs="Times New Roman"/>
          <w:sz w:val="24"/>
          <w:szCs w:val="24"/>
        </w:rPr>
        <w:t>отчеты о ходе выполнения работ;</w:t>
      </w:r>
    </w:p>
    <w:p w14:paraId="64A48CC7" w14:textId="0D86081E" w:rsidR="00610350" w:rsidRDefault="00610350"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E0355B">
        <w:rPr>
          <w:rFonts w:ascii="Times New Roman" w:eastAsia="Times New Roman" w:hAnsi="Times New Roman" w:cs="Times New Roman"/>
          <w:sz w:val="24"/>
          <w:szCs w:val="24"/>
        </w:rPr>
        <w:t>9</w:t>
      </w:r>
      <w:r w:rsidRPr="00610350">
        <w:rPr>
          <w:rFonts w:ascii="Times New Roman" w:eastAsia="Times New Roman" w:hAnsi="Times New Roman" w:cs="Times New Roman"/>
          <w:sz w:val="24"/>
          <w:szCs w:val="24"/>
        </w:rPr>
        <w:t>. Н</w:t>
      </w:r>
      <w:r w:rsidR="00F506CB" w:rsidRPr="00610350">
        <w:rPr>
          <w:rFonts w:ascii="Times New Roman" w:eastAsia="Times New Roman" w:hAnsi="Times New Roman" w:cs="Times New Roman"/>
          <w:sz w:val="24"/>
          <w:szCs w:val="24"/>
        </w:rPr>
        <w:t>азначить ответственное лицо за сдачу результата выполненных работ;</w:t>
      </w:r>
    </w:p>
    <w:p w14:paraId="69F22443" w14:textId="3318253C" w:rsidR="00FE28EF" w:rsidRPr="00610350" w:rsidRDefault="00FE28EF"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4.4.10.</w:t>
      </w:r>
      <w:r w:rsidRPr="00FE28EF">
        <w:t xml:space="preserve"> </w:t>
      </w:r>
      <w:bookmarkStart w:id="0" w:name="_Hlk231386943"/>
      <w:r>
        <w:rPr>
          <w:rFonts w:ascii="Times New Roman" w:eastAsia="Times New Roman" w:hAnsi="Times New Roman" w:cs="Times New Roman"/>
          <w:sz w:val="24"/>
          <w:szCs w:val="24"/>
        </w:rPr>
        <w:t xml:space="preserve">Состоять </w:t>
      </w:r>
      <w:proofErr w:type="gramStart"/>
      <w:r>
        <w:rPr>
          <w:rFonts w:ascii="Times New Roman" w:eastAsia="Times New Roman" w:hAnsi="Times New Roman" w:cs="Times New Roman"/>
          <w:sz w:val="24"/>
          <w:szCs w:val="24"/>
        </w:rPr>
        <w:t xml:space="preserve">в </w:t>
      </w:r>
      <w:r w:rsidRPr="00FE28EF">
        <w:rPr>
          <w:rFonts w:ascii="Times New Roman" w:eastAsia="Times New Roman" w:hAnsi="Times New Roman" w:cs="Times New Roman"/>
          <w:sz w:val="24"/>
          <w:szCs w:val="24"/>
        </w:rPr>
        <w:t xml:space="preserve"> саморегулируемой</w:t>
      </w:r>
      <w:proofErr w:type="gramEnd"/>
      <w:r w:rsidRPr="00FE28EF">
        <w:rPr>
          <w:rFonts w:ascii="Times New Roman" w:eastAsia="Times New Roman" w:hAnsi="Times New Roman" w:cs="Times New Roman"/>
          <w:sz w:val="24"/>
          <w:szCs w:val="24"/>
        </w:rPr>
        <w:t xml:space="preserve"> организации в области проектирования.</w:t>
      </w:r>
      <w:bookmarkEnd w:id="0"/>
    </w:p>
    <w:p w14:paraId="37081343" w14:textId="399B258A" w:rsidR="00F506CB" w:rsidRPr="00EB18FA" w:rsidRDefault="00F506CB" w:rsidP="00610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sz w:val="24"/>
          <w:szCs w:val="24"/>
        </w:rPr>
      </w:pPr>
      <w:r w:rsidRPr="00610350">
        <w:rPr>
          <w:rFonts w:ascii="Times New Roman" w:eastAsia="Times New Roman" w:hAnsi="Times New Roman" w:cs="Times New Roman"/>
          <w:sz w:val="24"/>
          <w:szCs w:val="24"/>
        </w:rPr>
        <w:t>4.4.</w:t>
      </w:r>
      <w:r w:rsidR="00610350" w:rsidRPr="00610350">
        <w:rPr>
          <w:rFonts w:ascii="Times New Roman" w:eastAsia="Times New Roman" w:hAnsi="Times New Roman" w:cs="Times New Roman"/>
          <w:sz w:val="24"/>
          <w:szCs w:val="24"/>
        </w:rPr>
        <w:t>1</w:t>
      </w:r>
      <w:r w:rsidR="00FE28EF">
        <w:rPr>
          <w:rFonts w:ascii="Times New Roman" w:eastAsia="Times New Roman" w:hAnsi="Times New Roman" w:cs="Times New Roman"/>
          <w:sz w:val="24"/>
          <w:szCs w:val="24"/>
        </w:rPr>
        <w:t>1</w:t>
      </w:r>
      <w:r w:rsidRPr="00EB18FA">
        <w:rPr>
          <w:rFonts w:ascii="Times New Roman" w:eastAsia="Times New Roman" w:hAnsi="Times New Roman" w:cs="Times New Roman"/>
          <w:sz w:val="24"/>
          <w:szCs w:val="24"/>
        </w:rPr>
        <w:t xml:space="preserve">. Исполнять иные обязательства, предусмотренные Контрактом и действующим законодательством Российской Федерации. </w:t>
      </w:r>
    </w:p>
    <w:p w14:paraId="6F698E9B" w14:textId="01DDFD13" w:rsidR="000F6CAD" w:rsidRPr="006A495D" w:rsidRDefault="000F6CAD" w:rsidP="00E95691">
      <w:pPr>
        <w:pStyle w:val="a6"/>
        <w:ind w:left="426" w:firstLine="0"/>
        <w:rPr>
          <w:rFonts w:ascii="Times New Roman" w:hAnsi="Times New Roman" w:cs="Times New Roman"/>
        </w:rPr>
      </w:pPr>
    </w:p>
    <w:p w14:paraId="3006B5A6" w14:textId="77777777" w:rsidR="00775626" w:rsidRPr="006A495D" w:rsidRDefault="00775626" w:rsidP="00775626">
      <w:pPr>
        <w:pStyle w:val="a6"/>
        <w:rPr>
          <w:rFonts w:ascii="Times New Roman" w:hAnsi="Times New Roman" w:cs="Times New Roman"/>
        </w:rPr>
      </w:pPr>
    </w:p>
    <w:p w14:paraId="0C7367E4" w14:textId="77777777" w:rsidR="00775626" w:rsidRPr="006A495D" w:rsidRDefault="00775626" w:rsidP="00775626">
      <w:pPr>
        <w:pStyle w:val="a6"/>
        <w:jc w:val="center"/>
        <w:rPr>
          <w:rFonts w:ascii="Times New Roman" w:hAnsi="Times New Roman" w:cs="Times New Roman"/>
          <w:b/>
          <w:bCs/>
          <w:lang w:eastAsia="en-US"/>
        </w:rPr>
      </w:pPr>
      <w:r w:rsidRPr="006A495D">
        <w:rPr>
          <w:rFonts w:ascii="Times New Roman" w:hAnsi="Times New Roman" w:cs="Times New Roman"/>
          <w:b/>
          <w:lang w:eastAsia="en-US"/>
        </w:rPr>
        <w:t xml:space="preserve">5. </w:t>
      </w:r>
      <w:r w:rsidRPr="006A495D">
        <w:rPr>
          <w:rFonts w:ascii="Times New Roman" w:hAnsi="Times New Roman" w:cs="Times New Roman"/>
          <w:b/>
          <w:bCs/>
          <w:lang w:eastAsia="en-US"/>
        </w:rPr>
        <w:t>ГАРАНТИИ КАЧЕСТВА</w:t>
      </w:r>
    </w:p>
    <w:p w14:paraId="38860736" w14:textId="37AAC3A1" w:rsidR="00775626" w:rsidRPr="00E0355B" w:rsidRDefault="00775626" w:rsidP="00E0355B">
      <w:pPr>
        <w:pStyle w:val="a6"/>
        <w:rPr>
          <w:rFonts w:ascii="Times New Roman" w:hAnsi="Times New Roman" w:cs="Times New Roman"/>
        </w:rPr>
      </w:pPr>
      <w:r w:rsidRPr="006A495D">
        <w:rPr>
          <w:rFonts w:ascii="Times New Roman" w:hAnsi="Times New Roman" w:cs="Times New Roman"/>
        </w:rPr>
        <w:t xml:space="preserve">5.1. Подрядчик несет ответственность за недостатки, обнаруженные в пределах </w:t>
      </w:r>
      <w:r w:rsidRPr="006A495D">
        <w:rPr>
          <w:rFonts w:ascii="Times New Roman" w:hAnsi="Times New Roman" w:cs="Times New Roman"/>
          <w:b/>
        </w:rPr>
        <w:t>36 месяцев</w:t>
      </w:r>
      <w:r w:rsidRPr="006A495D">
        <w:rPr>
          <w:rFonts w:ascii="Times New Roman" w:hAnsi="Times New Roman" w:cs="Times New Roman"/>
        </w:rPr>
        <w:t xml:space="preserve"> с даты подписания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14:paraId="08CF8514" w14:textId="361932EF" w:rsidR="00775626" w:rsidRPr="006A495D" w:rsidRDefault="00775626" w:rsidP="00775626">
      <w:pPr>
        <w:pStyle w:val="a6"/>
        <w:rPr>
          <w:rFonts w:ascii="Times New Roman" w:hAnsi="Times New Roman" w:cs="Times New Roman"/>
        </w:rPr>
      </w:pPr>
      <w:r w:rsidRPr="006A495D">
        <w:rPr>
          <w:rFonts w:ascii="Times New Roman" w:hAnsi="Times New Roman" w:cs="Times New Roman"/>
        </w:rPr>
        <w:t>5.</w:t>
      </w:r>
      <w:r w:rsidR="00E0355B">
        <w:rPr>
          <w:rFonts w:ascii="Times New Roman" w:hAnsi="Times New Roman" w:cs="Times New Roman"/>
        </w:rPr>
        <w:t>2</w:t>
      </w:r>
      <w:r w:rsidRPr="006A495D">
        <w:rPr>
          <w:rFonts w:ascii="Times New Roman" w:hAnsi="Times New Roman" w:cs="Times New Roman"/>
        </w:rPr>
        <w:t xml:space="preserve">. Обеспечение гарантийных обязательств не установлено. </w:t>
      </w:r>
    </w:p>
    <w:p w14:paraId="1C30F74E" w14:textId="77777777" w:rsidR="00775626" w:rsidRPr="006A495D" w:rsidRDefault="00775626" w:rsidP="00775626">
      <w:pPr>
        <w:pStyle w:val="a6"/>
        <w:rPr>
          <w:rFonts w:ascii="Times New Roman" w:hAnsi="Times New Roman" w:cs="Times New Roman"/>
          <w:b/>
          <w:bCs/>
        </w:rPr>
      </w:pPr>
    </w:p>
    <w:p w14:paraId="1D8C372A" w14:textId="10C80BC7" w:rsidR="00775626" w:rsidRPr="006A495D" w:rsidRDefault="00775626" w:rsidP="00775626">
      <w:pPr>
        <w:pStyle w:val="a6"/>
        <w:jc w:val="center"/>
        <w:rPr>
          <w:rFonts w:ascii="Times New Roman" w:eastAsia="Times New Roman" w:hAnsi="Times New Roman" w:cs="Times New Roman"/>
          <w:b/>
        </w:rPr>
      </w:pPr>
      <w:r w:rsidRPr="006A495D">
        <w:rPr>
          <w:rFonts w:ascii="Times New Roman" w:eastAsia="Times New Roman" w:hAnsi="Times New Roman" w:cs="Times New Roman"/>
          <w:b/>
        </w:rPr>
        <w:t xml:space="preserve">6. </w:t>
      </w:r>
      <w:r w:rsidRPr="005B6C8B">
        <w:rPr>
          <w:rStyle w:val="10"/>
          <w:rFonts w:ascii="Times New Roman" w:hAnsi="Times New Roman" w:cs="Times New Roman"/>
          <w:b/>
          <w:color w:val="auto"/>
          <w:sz w:val="24"/>
          <w:szCs w:val="24"/>
        </w:rPr>
        <w:t>П</w:t>
      </w:r>
      <w:r w:rsidR="005B6C8B" w:rsidRPr="005B6C8B">
        <w:rPr>
          <w:rStyle w:val="10"/>
          <w:rFonts w:ascii="Times New Roman" w:hAnsi="Times New Roman" w:cs="Times New Roman"/>
          <w:b/>
          <w:color w:val="auto"/>
          <w:sz w:val="24"/>
          <w:szCs w:val="24"/>
        </w:rPr>
        <w:t>ОРЯДОК</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СРОК</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СДАЧИ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ПРИЕМКИ</w:t>
      </w:r>
      <w:r w:rsidRPr="005B6C8B">
        <w:rPr>
          <w:rStyle w:val="10"/>
          <w:rFonts w:ascii="Times New Roman" w:hAnsi="Times New Roman" w:cs="Times New Roman"/>
          <w:b/>
          <w:color w:val="auto"/>
          <w:sz w:val="24"/>
          <w:szCs w:val="24"/>
        </w:rPr>
        <w:t xml:space="preserve"> </w:t>
      </w:r>
      <w:r w:rsidR="005B6C8B" w:rsidRPr="005B6C8B">
        <w:rPr>
          <w:rStyle w:val="10"/>
          <w:rFonts w:ascii="Times New Roman" w:hAnsi="Times New Roman" w:cs="Times New Roman"/>
          <w:b/>
          <w:color w:val="auto"/>
          <w:sz w:val="24"/>
          <w:szCs w:val="24"/>
        </w:rPr>
        <w:t>ВЫПОЛНЕННЫХ РАБОТ</w:t>
      </w:r>
    </w:p>
    <w:p w14:paraId="4C06B1A4" w14:textId="375E1E33" w:rsidR="00105600" w:rsidRPr="002A19D0" w:rsidRDefault="00105600" w:rsidP="00105600">
      <w:pPr>
        <w:pStyle w:val="ad"/>
        <w:tabs>
          <w:tab w:val="num" w:pos="540"/>
          <w:tab w:val="num" w:pos="660"/>
        </w:tabs>
        <w:spacing w:after="0"/>
        <w:ind w:firstLine="709"/>
        <w:jc w:val="both"/>
        <w:rPr>
          <w:rFonts w:ascii="Times New Roman" w:hAnsi="Times New Roman"/>
          <w:szCs w:val="24"/>
        </w:rPr>
      </w:pPr>
      <w:r>
        <w:rPr>
          <w:rFonts w:ascii="Times New Roman" w:hAnsi="Times New Roman"/>
          <w:szCs w:val="24"/>
        </w:rPr>
        <w:t>6</w:t>
      </w:r>
      <w:r w:rsidRPr="002A19D0">
        <w:rPr>
          <w:rFonts w:ascii="Times New Roman" w:hAnsi="Times New Roman"/>
          <w:szCs w:val="24"/>
        </w:rPr>
        <w:t>.1. В течение 3 (</w:t>
      </w:r>
      <w:r>
        <w:rPr>
          <w:rFonts w:ascii="Times New Roman" w:hAnsi="Times New Roman"/>
          <w:szCs w:val="24"/>
        </w:rPr>
        <w:t>т</w:t>
      </w:r>
      <w:r w:rsidRPr="002A19D0">
        <w:rPr>
          <w:rFonts w:ascii="Times New Roman" w:hAnsi="Times New Roman"/>
          <w:szCs w:val="24"/>
        </w:rPr>
        <w:t xml:space="preserve">рех) </w:t>
      </w:r>
      <w:r>
        <w:rPr>
          <w:rFonts w:ascii="Times New Roman" w:hAnsi="Times New Roman"/>
          <w:szCs w:val="24"/>
        </w:rPr>
        <w:t xml:space="preserve">рабочих </w:t>
      </w:r>
      <w:r w:rsidRPr="002A19D0">
        <w:rPr>
          <w:rFonts w:ascii="Times New Roman" w:hAnsi="Times New Roman"/>
          <w:szCs w:val="24"/>
        </w:rPr>
        <w:t xml:space="preserve">дней с момента </w:t>
      </w:r>
      <w:r>
        <w:rPr>
          <w:rFonts w:ascii="Times New Roman" w:hAnsi="Times New Roman"/>
          <w:szCs w:val="24"/>
        </w:rPr>
        <w:t>выполнения работ</w:t>
      </w:r>
      <w:r w:rsidRPr="002A19D0">
        <w:rPr>
          <w:rFonts w:ascii="Times New Roman" w:hAnsi="Times New Roman"/>
          <w:szCs w:val="24"/>
        </w:rPr>
        <w:t xml:space="preserve">, предусмотренных </w:t>
      </w:r>
      <w:r>
        <w:rPr>
          <w:rFonts w:ascii="Times New Roman" w:hAnsi="Times New Roman"/>
          <w:szCs w:val="24"/>
        </w:rPr>
        <w:t>Контрактом</w:t>
      </w:r>
      <w:r w:rsidRPr="002A19D0">
        <w:rPr>
          <w:rFonts w:ascii="Times New Roman" w:hAnsi="Times New Roman"/>
          <w:szCs w:val="24"/>
        </w:rPr>
        <w:t xml:space="preserve">, </w:t>
      </w:r>
      <w:r>
        <w:rPr>
          <w:rFonts w:ascii="Times New Roman" w:hAnsi="Times New Roman"/>
          <w:szCs w:val="24"/>
        </w:rPr>
        <w:t>Подрядчик</w:t>
      </w:r>
      <w:r w:rsidRPr="002A19D0">
        <w:rPr>
          <w:rFonts w:ascii="Times New Roman" w:hAnsi="Times New Roman"/>
          <w:szCs w:val="24"/>
        </w:rPr>
        <w:t xml:space="preserve"> предоставляет Заказчику Акт сдачи-приемки </w:t>
      </w:r>
      <w:r>
        <w:rPr>
          <w:rFonts w:ascii="Times New Roman" w:hAnsi="Times New Roman"/>
          <w:szCs w:val="24"/>
        </w:rPr>
        <w:t>выполненных работ</w:t>
      </w:r>
      <w:r w:rsidRPr="002A19D0">
        <w:rPr>
          <w:rFonts w:ascii="Times New Roman" w:hAnsi="Times New Roman"/>
          <w:szCs w:val="24"/>
        </w:rPr>
        <w:t xml:space="preserve"> (далее – «Акт») в двух экземплярах и счет на оплату</w:t>
      </w:r>
      <w:r>
        <w:rPr>
          <w:rFonts w:ascii="Times New Roman" w:hAnsi="Times New Roman"/>
          <w:szCs w:val="24"/>
        </w:rPr>
        <w:t>.</w:t>
      </w:r>
    </w:p>
    <w:p w14:paraId="37D9ACEE" w14:textId="2F33FDC2" w:rsidR="00105600" w:rsidRDefault="00105600" w:rsidP="00105600">
      <w:pPr>
        <w:pStyle w:val="ad"/>
        <w:tabs>
          <w:tab w:val="num" w:pos="540"/>
          <w:tab w:val="num" w:pos="660"/>
        </w:tabs>
        <w:spacing w:after="0"/>
        <w:ind w:firstLine="709"/>
        <w:jc w:val="both"/>
        <w:rPr>
          <w:rFonts w:ascii="Times New Roman" w:hAnsi="Times New Roman"/>
          <w:szCs w:val="24"/>
        </w:rPr>
      </w:pPr>
      <w:r>
        <w:rPr>
          <w:rFonts w:ascii="Times New Roman" w:hAnsi="Times New Roman"/>
          <w:szCs w:val="24"/>
        </w:rPr>
        <w:t>6</w:t>
      </w:r>
      <w:r w:rsidRPr="002A19D0">
        <w:rPr>
          <w:rFonts w:ascii="Times New Roman" w:hAnsi="Times New Roman"/>
          <w:szCs w:val="24"/>
        </w:rPr>
        <w:t>.2.</w:t>
      </w:r>
      <w:r>
        <w:rPr>
          <w:rFonts w:ascii="Times New Roman" w:hAnsi="Times New Roman"/>
          <w:szCs w:val="24"/>
        </w:rPr>
        <w:t xml:space="preserve"> </w:t>
      </w:r>
      <w:r w:rsidRPr="002A19D0">
        <w:rPr>
          <w:rFonts w:ascii="Times New Roman" w:hAnsi="Times New Roman"/>
          <w:szCs w:val="24"/>
        </w:rPr>
        <w:t xml:space="preserve">Заказчик </w:t>
      </w:r>
      <w:r>
        <w:rPr>
          <w:rFonts w:ascii="Times New Roman" w:hAnsi="Times New Roman"/>
          <w:szCs w:val="24"/>
        </w:rPr>
        <w:t>в течение 10 </w:t>
      </w:r>
      <w:r w:rsidRPr="002A19D0">
        <w:rPr>
          <w:rFonts w:ascii="Times New Roman" w:hAnsi="Times New Roman"/>
          <w:szCs w:val="24"/>
        </w:rPr>
        <w:t>(</w:t>
      </w:r>
      <w:r>
        <w:rPr>
          <w:rFonts w:ascii="Times New Roman" w:hAnsi="Times New Roman"/>
          <w:szCs w:val="24"/>
        </w:rPr>
        <w:t>десяти</w:t>
      </w:r>
      <w:r w:rsidRPr="002A19D0">
        <w:rPr>
          <w:rFonts w:ascii="Times New Roman" w:hAnsi="Times New Roman"/>
          <w:szCs w:val="24"/>
        </w:rPr>
        <w:t xml:space="preserve">) </w:t>
      </w:r>
      <w:r>
        <w:rPr>
          <w:rFonts w:ascii="Times New Roman" w:hAnsi="Times New Roman"/>
          <w:szCs w:val="24"/>
        </w:rPr>
        <w:t xml:space="preserve">рабочих </w:t>
      </w:r>
      <w:r w:rsidRPr="002A19D0">
        <w:rPr>
          <w:rFonts w:ascii="Times New Roman" w:hAnsi="Times New Roman"/>
          <w:szCs w:val="24"/>
        </w:rPr>
        <w:t xml:space="preserve">дней с </w:t>
      </w:r>
      <w:r>
        <w:rPr>
          <w:rFonts w:ascii="Times New Roman" w:hAnsi="Times New Roman"/>
          <w:szCs w:val="24"/>
        </w:rPr>
        <w:t>даты</w:t>
      </w:r>
      <w:r w:rsidRPr="002A19D0">
        <w:rPr>
          <w:rFonts w:ascii="Times New Roman" w:hAnsi="Times New Roman"/>
          <w:szCs w:val="24"/>
        </w:rPr>
        <w:t xml:space="preserve"> получени</w:t>
      </w:r>
      <w:r>
        <w:rPr>
          <w:rFonts w:ascii="Times New Roman" w:hAnsi="Times New Roman"/>
          <w:szCs w:val="24"/>
        </w:rPr>
        <w:t>я</w:t>
      </w:r>
      <w:r w:rsidRPr="002A19D0">
        <w:rPr>
          <w:rFonts w:ascii="Times New Roman" w:hAnsi="Times New Roman"/>
          <w:szCs w:val="24"/>
        </w:rPr>
        <w:t xml:space="preserve"> </w:t>
      </w:r>
      <w:r>
        <w:rPr>
          <w:rFonts w:ascii="Times New Roman" w:hAnsi="Times New Roman"/>
          <w:szCs w:val="24"/>
        </w:rPr>
        <w:t xml:space="preserve">Акта </w:t>
      </w:r>
      <w:r w:rsidRPr="002A19D0">
        <w:rPr>
          <w:rFonts w:ascii="Times New Roman" w:hAnsi="Times New Roman"/>
          <w:szCs w:val="24"/>
        </w:rPr>
        <w:t>подписывает Акт и возвращает один</w:t>
      </w:r>
      <w:r>
        <w:rPr>
          <w:rFonts w:ascii="Times New Roman" w:hAnsi="Times New Roman"/>
          <w:szCs w:val="24"/>
        </w:rPr>
        <w:t xml:space="preserve"> его</w:t>
      </w:r>
      <w:r w:rsidRPr="002A19D0">
        <w:rPr>
          <w:rFonts w:ascii="Times New Roman" w:hAnsi="Times New Roman"/>
          <w:szCs w:val="24"/>
        </w:rPr>
        <w:t xml:space="preserve"> экземпляр </w:t>
      </w:r>
      <w:r>
        <w:rPr>
          <w:rFonts w:ascii="Times New Roman" w:hAnsi="Times New Roman"/>
          <w:szCs w:val="24"/>
        </w:rPr>
        <w:t>Подрядчику,</w:t>
      </w:r>
      <w:r w:rsidRPr="002A19D0">
        <w:rPr>
          <w:rFonts w:ascii="Times New Roman" w:hAnsi="Times New Roman"/>
          <w:szCs w:val="24"/>
        </w:rPr>
        <w:t xml:space="preserve"> </w:t>
      </w:r>
      <w:r>
        <w:rPr>
          <w:rFonts w:ascii="Times New Roman" w:hAnsi="Times New Roman"/>
          <w:szCs w:val="24"/>
        </w:rPr>
        <w:t>либо, в случае выявления в ходе приемки результатов оказанных услуг недостатков, в тот же срок</w:t>
      </w:r>
      <w:r w:rsidRPr="002A19D0">
        <w:rPr>
          <w:rFonts w:ascii="Times New Roman" w:hAnsi="Times New Roman"/>
          <w:szCs w:val="24"/>
        </w:rPr>
        <w:t xml:space="preserve"> направ</w:t>
      </w:r>
      <w:r>
        <w:rPr>
          <w:rFonts w:ascii="Times New Roman" w:hAnsi="Times New Roman"/>
          <w:szCs w:val="24"/>
        </w:rPr>
        <w:t>ляет Исполнителю письменный</w:t>
      </w:r>
      <w:r w:rsidRPr="002A19D0">
        <w:rPr>
          <w:rFonts w:ascii="Times New Roman" w:hAnsi="Times New Roman"/>
          <w:szCs w:val="24"/>
        </w:rPr>
        <w:t xml:space="preserve"> мотивированный отказ от подписания Акта.</w:t>
      </w:r>
    </w:p>
    <w:p w14:paraId="17B1873E" w14:textId="77777777" w:rsidR="00105600" w:rsidRDefault="00105600" w:rsidP="00105600">
      <w:pPr>
        <w:pStyle w:val="a6"/>
        <w:rPr>
          <w:rFonts w:ascii="Times New Roman" w:hAnsi="Times New Roman"/>
        </w:rPr>
      </w:pPr>
      <w:r>
        <w:rPr>
          <w:rFonts w:ascii="Times New Roman" w:hAnsi="Times New Roman"/>
        </w:rPr>
        <w:t>6.3. Недостатки, выявленные при приемке результатов оказанных услуг, устраняются Исполнителем за свой счет в срок, согласованный с Заказчиком.</w:t>
      </w:r>
    </w:p>
    <w:p w14:paraId="08FB9D7B" w14:textId="6A115467" w:rsidR="00775626" w:rsidRPr="00EB18FA" w:rsidRDefault="00775626" w:rsidP="00EB18FA">
      <w:pPr>
        <w:pStyle w:val="a6"/>
        <w:rPr>
          <w:rFonts w:ascii="Times New Roman" w:eastAsia="Times New Roman" w:hAnsi="Times New Roman" w:cs="Times New Roman"/>
          <w:bCs/>
        </w:rPr>
      </w:pPr>
    </w:p>
    <w:p w14:paraId="09FF1D63" w14:textId="34D0AE06" w:rsidR="00775626" w:rsidRPr="005B6C8B" w:rsidRDefault="00775626" w:rsidP="005B6C8B">
      <w:pPr>
        <w:pStyle w:val="a6"/>
        <w:ind w:firstLine="0"/>
        <w:jc w:val="center"/>
        <w:rPr>
          <w:rFonts w:ascii="Times New Roman" w:hAnsi="Times New Roman" w:cs="Times New Roman"/>
          <w:b/>
        </w:rPr>
      </w:pPr>
      <w:r w:rsidRPr="006A495D">
        <w:rPr>
          <w:rFonts w:ascii="Times New Roman" w:hAnsi="Times New Roman" w:cs="Times New Roman"/>
          <w:b/>
        </w:rPr>
        <w:t>7. ОТВЕТСТВЕННОСТЬ СТОРОН</w:t>
      </w:r>
      <w:bookmarkStart w:id="1" w:name="Par21"/>
      <w:bookmarkEnd w:id="1"/>
    </w:p>
    <w:p w14:paraId="145145FE" w14:textId="365D3E8C"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 Заказчик и Подрядчик несут ответственность за неисполнение или ненадлежащее исполнение обязательств, предусмотренных Контрактом.</w:t>
      </w:r>
    </w:p>
    <w:p w14:paraId="0CF6D653"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7488F8B4" w14:textId="40C91A86"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  </w:t>
      </w:r>
      <w:r>
        <w:rPr>
          <w:rFonts w:ascii="Times New Roman" w:hAnsi="Times New Roman" w:cs="Times New Roman"/>
        </w:rPr>
        <w:t>7</w:t>
      </w:r>
      <w:r w:rsidRPr="002F4F0C">
        <w:rPr>
          <w:rFonts w:ascii="Times New Roman" w:hAnsi="Times New Roman" w:cs="Times New Roman"/>
        </w:rPr>
        <w:t>.2.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14:paraId="45BA0754" w14:textId="140A10EF"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.3. В случае непредставления по вине Заказчика в течение 10 (десяти) рабочих дней со дня заключения контракта исходно-разрешительной документации в объеме, определенном Заданием на проектирование, Подрядчик вправе не приступать к работе, а начатую работу приостановить до исполнения Заказчиком данных обязанностей, если их неисполнение препятствует исполнению контракта Подрядчиком.</w:t>
      </w:r>
    </w:p>
    <w:p w14:paraId="0CB7F7C3" w14:textId="77777777" w:rsidR="002F4F0C" w:rsidRPr="002F4F0C" w:rsidRDefault="002F4F0C" w:rsidP="002F4F0C">
      <w:pPr>
        <w:pStyle w:val="a6"/>
        <w:rPr>
          <w:rFonts w:ascii="Times New Roman" w:hAnsi="Times New Roman" w:cs="Times New Roman"/>
        </w:rPr>
      </w:pPr>
    </w:p>
    <w:p w14:paraId="08A8A9F1" w14:textId="4962DB81" w:rsidR="002F4F0C" w:rsidRPr="002F4F0C" w:rsidRDefault="002F4F0C" w:rsidP="002F4F0C">
      <w:pPr>
        <w:pStyle w:val="a6"/>
        <w:rPr>
          <w:rFonts w:ascii="Times New Roman" w:hAnsi="Times New Roman" w:cs="Times New Roman"/>
        </w:rPr>
      </w:pPr>
      <w:r>
        <w:rPr>
          <w:rFonts w:ascii="Times New Roman" w:hAnsi="Times New Roman" w:cs="Times New Roman"/>
        </w:rPr>
        <w:lastRenderedPageBreak/>
        <w:t>7</w:t>
      </w:r>
      <w:r w:rsidRPr="002F4F0C">
        <w:rPr>
          <w:rFonts w:ascii="Times New Roman" w:hAnsi="Times New Roman" w:cs="Times New Roman"/>
        </w:rPr>
        <w:t>.4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498C3B92" w14:textId="3F240F98"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23D632A6" w14:textId="2288E94C"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Подрядчик вправе взыскать с Заказчика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6B61BF4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а) 1 000 рублей, если цена Контракта не превышает 3 млн. рублей (включительно);</w:t>
      </w:r>
    </w:p>
    <w:p w14:paraId="1FF3F0BE"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б) 5 000 рублей, если цена Контракта составляет от 3 млн. рублей до 50 млн. рублей (включительно);</w:t>
      </w:r>
    </w:p>
    <w:p w14:paraId="6C677CDE"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10 000 рублей, если цена Контракта составляет от 50 млн. рублей до 100 млн. рублей (включительно);</w:t>
      </w:r>
    </w:p>
    <w:p w14:paraId="592E344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г) 100 000 рублей, если цена Контракта превышает 100 млн. рублей.</w:t>
      </w:r>
    </w:p>
    <w:p w14:paraId="5C995E4A" w14:textId="13087844"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.7. В случае просрочки исполнения Подрядчиком обязательств (в том числе гарантийных обязательств), предусмотренных настоящим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14:paraId="02C32171" w14:textId="1235C57D"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.8.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p>
    <w:p w14:paraId="12E69663" w14:textId="1CD813A2"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.9. 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Подрядчик выплачивает Заказчику штраф в размере, определённом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14:paraId="33241F7F"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а) 1 000 рублей, если цена Контракта не превышает 3 млн. рублей;</w:t>
      </w:r>
    </w:p>
    <w:p w14:paraId="0BD9193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б) 5 000 рублей, если цена Контракта составляет от 3 млн. рублей до 50 млн. рублей (включительно);</w:t>
      </w:r>
    </w:p>
    <w:p w14:paraId="22A910CC"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в) 10 000 рублей, если цена Контракта составляет от 50 млн. рублей до 100 млн. рублей (включительно);</w:t>
      </w:r>
    </w:p>
    <w:p w14:paraId="4AF6365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г) 100 000 рублей, если цена Контракта превышает 100 млн. рублей.</w:t>
      </w:r>
    </w:p>
    <w:p w14:paraId="628F14A6" w14:textId="52206DD6"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.10. 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 пунктом 1 части 1 статьи 30 Закона, за исключением просрочки исполнения обязательств,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14:paraId="2617FFDE" w14:textId="64565906"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.11. 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01BFC025"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а) в случае, если цена контракта не превышает начальную (максимальную) цену контракта: </w:t>
      </w:r>
    </w:p>
    <w:p w14:paraId="343AEC69"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10 процентов начальной (максимальной) цены контракта, если цена контракта не превышает 3 млн. рублей; </w:t>
      </w:r>
    </w:p>
    <w:p w14:paraId="538C4EF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lastRenderedPageBreak/>
        <w:t xml:space="preserve">5 процентов начальной (максимальной) цены контракта, если цена контракта составляет от 3 млн. рублей до 50 млн. рублей (включительно); </w:t>
      </w:r>
    </w:p>
    <w:p w14:paraId="48BF1E65"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 процент начальной (максимальной) цены контракта, если цена контракта составляет от 50 млн. рублей до 100 млн. рублей (включительно); </w:t>
      </w:r>
    </w:p>
    <w:p w14:paraId="66FDE467"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б) в случае, если цена контракта превышает начальную (максимальную) цену контракта: </w:t>
      </w:r>
    </w:p>
    <w:p w14:paraId="353029D9"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10 процентов цены контракта, если цена контракта не превышает 3 млн. рублей; </w:t>
      </w:r>
    </w:p>
    <w:p w14:paraId="13C228ED"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 xml:space="preserve">5 процентов цены контракта, если цена контракта составляет от 3 млн. рублей до 50 млн. рублей (включительно); </w:t>
      </w:r>
    </w:p>
    <w:p w14:paraId="1AA8BD5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1 процент цены контракта, если цена контракта составляет от 50 млн. рублей до 100 млн. рублей (включительно).</w:t>
      </w:r>
    </w:p>
    <w:p w14:paraId="05336CE8" w14:textId="0921CC18" w:rsidR="002F4F0C" w:rsidRPr="002F4F0C" w:rsidRDefault="002F4F0C" w:rsidP="002F4F0C">
      <w:pPr>
        <w:pStyle w:val="a6"/>
        <w:rPr>
          <w:rFonts w:ascii="Times New Roman" w:hAnsi="Times New Roman" w:cs="Times New Roman"/>
        </w:rPr>
      </w:pPr>
      <w:r>
        <w:rPr>
          <w:rFonts w:ascii="Times New Roman" w:hAnsi="Times New Roman" w:cs="Times New Roman"/>
        </w:rPr>
        <w:t>7</w:t>
      </w:r>
      <w:r w:rsidRPr="002F4F0C">
        <w:rPr>
          <w:rFonts w:ascii="Times New Roman" w:hAnsi="Times New Roman" w:cs="Times New Roman"/>
        </w:rPr>
        <w:t>.1</w:t>
      </w:r>
      <w:r w:rsidR="009B222B">
        <w:rPr>
          <w:rFonts w:ascii="Times New Roman" w:hAnsi="Times New Roman" w:cs="Times New Roman"/>
        </w:rPr>
        <w:t>2</w:t>
      </w:r>
      <w:r w:rsidRPr="002F4F0C">
        <w:rPr>
          <w:rFonts w:ascii="Times New Roman" w:hAnsi="Times New Roman" w:cs="Times New Roman"/>
        </w:rPr>
        <w:t>. Подрядчик несет всю ответственность за причинение вреда жизни, здоровью или имуществу работников Подрядчика или иных лиц при выполнении Подрядчиком работ по настоящему контракту. Возмещение вреда, причиненного в результате деятельности Подрядчика, осуществляется им за свой счет.</w:t>
      </w:r>
    </w:p>
    <w:p w14:paraId="20E5A8F8" w14:textId="31839446"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3</w:t>
      </w:r>
      <w:r w:rsidR="002F4F0C" w:rsidRPr="002F4F0C">
        <w:rPr>
          <w:rFonts w:ascii="Times New Roman" w:hAnsi="Times New Roman" w:cs="Times New Roman"/>
        </w:rPr>
        <w:t>. Требования сторон об уплате неустоек (штрафов, пеней) направляются в порядке, предусмотренном Контрактом для направления уведомлений.</w:t>
      </w:r>
    </w:p>
    <w:p w14:paraId="258FFDC6" w14:textId="56E45C35"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4</w:t>
      </w:r>
      <w:r w:rsidR="002F4F0C" w:rsidRPr="002F4F0C">
        <w:rPr>
          <w:rFonts w:ascii="Times New Roman" w:hAnsi="Times New Roman" w:cs="Times New Roman"/>
        </w:rPr>
        <w:t>.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14:paraId="200759F1" w14:textId="4D682C57"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5</w:t>
      </w:r>
      <w:r w:rsidR="002F4F0C" w:rsidRPr="002F4F0C">
        <w:rPr>
          <w:rFonts w:ascii="Times New Roman" w:hAnsi="Times New Roman" w:cs="Times New Roman"/>
        </w:rPr>
        <w:t xml:space="preserve">.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 </w:t>
      </w:r>
    </w:p>
    <w:p w14:paraId="55123131" w14:textId="700136AB"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6</w:t>
      </w:r>
      <w:r w:rsidR="002F4F0C" w:rsidRPr="002F4F0C">
        <w:rPr>
          <w:rFonts w:ascii="Times New Roman" w:hAnsi="Times New Roman" w:cs="Times New Roman"/>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5F5F8F2" w14:textId="5893952C" w:rsidR="002F4F0C" w:rsidRPr="002F4F0C" w:rsidRDefault="009B222B" w:rsidP="002F4F0C">
      <w:pPr>
        <w:pStyle w:val="a6"/>
        <w:rPr>
          <w:rFonts w:ascii="Times New Roman" w:hAnsi="Times New Roman" w:cs="Times New Roman"/>
        </w:rPr>
      </w:pPr>
      <w:r>
        <w:rPr>
          <w:rFonts w:ascii="Times New Roman" w:hAnsi="Times New Roman" w:cs="Times New Roman"/>
        </w:rPr>
        <w:t>7</w:t>
      </w:r>
      <w:r w:rsidR="002F4F0C" w:rsidRPr="002F4F0C">
        <w:rPr>
          <w:rFonts w:ascii="Times New Roman" w:hAnsi="Times New Roman" w:cs="Times New Roman"/>
        </w:rPr>
        <w:t>.1</w:t>
      </w:r>
      <w:r>
        <w:rPr>
          <w:rFonts w:ascii="Times New Roman" w:hAnsi="Times New Roman" w:cs="Times New Roman"/>
        </w:rPr>
        <w:t>7</w:t>
      </w:r>
      <w:r w:rsidR="002F4F0C" w:rsidRPr="002F4F0C">
        <w:rPr>
          <w:rFonts w:ascii="Times New Roman" w:hAnsi="Times New Roman" w:cs="Times New Roman"/>
        </w:rPr>
        <w:t xml:space="preserve">. Под ненадлежащим исполнением Подрядчиком обязательств понимается оказание услуг, </w:t>
      </w:r>
    </w:p>
    <w:p w14:paraId="385C3514" w14:textId="77777777" w:rsidR="002F4F0C" w:rsidRPr="002F4F0C" w:rsidRDefault="002F4F0C" w:rsidP="002F4F0C">
      <w:pPr>
        <w:pStyle w:val="a6"/>
        <w:rPr>
          <w:rFonts w:ascii="Times New Roman" w:hAnsi="Times New Roman" w:cs="Times New Roman"/>
        </w:rPr>
      </w:pPr>
      <w:r w:rsidRPr="002F4F0C">
        <w:rPr>
          <w:rFonts w:ascii="Times New Roman" w:hAnsi="Times New Roman" w:cs="Times New Roman"/>
        </w:rPr>
        <w:t>не соответствующих требованиям к качеству, объему услуг и срокам выполнения работ, установленным настоящим Контрактом.</w:t>
      </w:r>
    </w:p>
    <w:p w14:paraId="143AB889" w14:textId="4D0BE109" w:rsidR="00775626" w:rsidRPr="006A495D" w:rsidRDefault="009B222B" w:rsidP="002F4F0C">
      <w:pPr>
        <w:pStyle w:val="a6"/>
        <w:rPr>
          <w:rFonts w:ascii="Times New Roman" w:hAnsi="Times New Roman" w:cs="Times New Roman"/>
          <w:spacing w:val="-3"/>
        </w:rPr>
      </w:pPr>
      <w:r>
        <w:rPr>
          <w:rFonts w:ascii="Times New Roman" w:hAnsi="Times New Roman" w:cs="Times New Roman"/>
        </w:rPr>
        <w:t>7</w:t>
      </w:r>
      <w:r w:rsidR="002F4F0C" w:rsidRPr="002F4F0C">
        <w:rPr>
          <w:rFonts w:ascii="Times New Roman" w:hAnsi="Times New Roman" w:cs="Times New Roman"/>
        </w:rPr>
        <w:t>.</w:t>
      </w:r>
      <w:r>
        <w:rPr>
          <w:rFonts w:ascii="Times New Roman" w:hAnsi="Times New Roman" w:cs="Times New Roman"/>
        </w:rPr>
        <w:t>18</w:t>
      </w:r>
      <w:r w:rsidR="002F4F0C" w:rsidRPr="002F4F0C">
        <w:rPr>
          <w:rFonts w:ascii="Times New Roman" w:hAnsi="Times New Roman" w:cs="Times New Roman"/>
        </w:rPr>
        <w:t>. Уплата Подрядчиком неустойки или применение иной формы ответственности не освобождает его от исполнения обязательств по настоящему Контракту.</w:t>
      </w:r>
    </w:p>
    <w:p w14:paraId="582D254B" w14:textId="77777777" w:rsidR="005B6C8B" w:rsidRDefault="002418C5" w:rsidP="00097656">
      <w:pPr>
        <w:pStyle w:val="a6"/>
        <w:ind w:firstLine="0"/>
        <w:jc w:val="center"/>
        <w:rPr>
          <w:rFonts w:ascii="Times New Roman" w:hAnsi="Times New Roman" w:cs="Times New Roman"/>
          <w:b/>
          <w:bCs/>
          <w:caps/>
        </w:rPr>
      </w:pPr>
      <w:r>
        <w:rPr>
          <w:rFonts w:ascii="Times New Roman" w:hAnsi="Times New Roman" w:cs="Times New Roman"/>
          <w:b/>
          <w:bCs/>
          <w:caps/>
        </w:rPr>
        <w:t>8</w:t>
      </w:r>
      <w:r w:rsidR="00775626" w:rsidRPr="006A495D">
        <w:rPr>
          <w:rFonts w:ascii="Times New Roman" w:hAnsi="Times New Roman" w:cs="Times New Roman"/>
          <w:b/>
          <w:bCs/>
          <w:caps/>
        </w:rPr>
        <w:t xml:space="preserve">. Срок ДЕЙСТВИЯ КОНТРАКТА, </w:t>
      </w:r>
    </w:p>
    <w:p w14:paraId="799C6166" w14:textId="56FC9D83" w:rsidR="00EB74F5" w:rsidRPr="006A495D" w:rsidRDefault="00775626" w:rsidP="00097656">
      <w:pPr>
        <w:pStyle w:val="a6"/>
        <w:ind w:firstLine="0"/>
        <w:jc w:val="center"/>
        <w:rPr>
          <w:rFonts w:ascii="Times New Roman" w:hAnsi="Times New Roman" w:cs="Times New Roman"/>
          <w:b/>
          <w:bCs/>
          <w:caps/>
        </w:rPr>
      </w:pPr>
      <w:r w:rsidRPr="006A495D">
        <w:rPr>
          <w:rFonts w:ascii="Times New Roman" w:hAnsi="Times New Roman" w:cs="Times New Roman"/>
          <w:b/>
          <w:bCs/>
          <w:caps/>
        </w:rPr>
        <w:t>ПОРЯДОК ИЗМЕНЕНИЯ И РАСТОРЖЕНИЯ КОНТРАКТА</w:t>
      </w:r>
      <w:r w:rsidR="00EB74F5">
        <w:rPr>
          <w:rFonts w:ascii="Times New Roman" w:hAnsi="Times New Roman" w:cs="Times New Roman"/>
          <w:b/>
          <w:bCs/>
          <w:caps/>
        </w:rPr>
        <w:t xml:space="preserve"> </w:t>
      </w:r>
    </w:p>
    <w:p w14:paraId="19DE9340" w14:textId="7CAAF12A" w:rsidR="00105600" w:rsidRPr="008E19E2" w:rsidRDefault="002418C5" w:rsidP="00105600">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 xml:space="preserve">.1. Настоящий </w:t>
      </w:r>
      <w:r w:rsidR="00105600">
        <w:rPr>
          <w:rFonts w:ascii="Times New Roman" w:hAnsi="Times New Roman" w:cs="Times New Roman"/>
          <w:sz w:val="24"/>
          <w:szCs w:val="24"/>
        </w:rPr>
        <w:t>Контракт</w:t>
      </w:r>
      <w:r w:rsidR="00105600" w:rsidRPr="008E19E2">
        <w:rPr>
          <w:rFonts w:ascii="Times New Roman" w:hAnsi="Times New Roman" w:cs="Times New Roman"/>
          <w:sz w:val="24"/>
          <w:szCs w:val="24"/>
        </w:rPr>
        <w:t xml:space="preserve"> считается заключенным в день </w:t>
      </w:r>
      <w:r w:rsidR="00105600">
        <w:rPr>
          <w:rFonts w:ascii="Times New Roman" w:hAnsi="Times New Roman" w:cs="Times New Roman"/>
          <w:sz w:val="24"/>
          <w:szCs w:val="24"/>
        </w:rPr>
        <w:t>подписания Контракта обеими Сторонами</w:t>
      </w:r>
      <w:r w:rsidR="00105600" w:rsidRPr="008E19E2">
        <w:rPr>
          <w:rFonts w:ascii="Times New Roman" w:hAnsi="Times New Roman" w:cs="Times New Roman"/>
          <w:sz w:val="24"/>
          <w:szCs w:val="24"/>
        </w:rPr>
        <w:t xml:space="preserve">, и действует </w:t>
      </w:r>
      <w:r w:rsidR="00105600" w:rsidRPr="00DB46A1">
        <w:rPr>
          <w:rFonts w:ascii="Times New Roman" w:hAnsi="Times New Roman" w:cs="Times New Roman"/>
          <w:sz w:val="24"/>
          <w:szCs w:val="24"/>
        </w:rPr>
        <w:t xml:space="preserve">по "31" </w:t>
      </w:r>
      <w:r w:rsidR="00105600">
        <w:rPr>
          <w:rFonts w:ascii="Times New Roman" w:hAnsi="Times New Roman" w:cs="Times New Roman"/>
          <w:sz w:val="24"/>
          <w:szCs w:val="24"/>
        </w:rPr>
        <w:t>декабря</w:t>
      </w:r>
      <w:r w:rsidR="00105600" w:rsidRPr="00DB46A1">
        <w:rPr>
          <w:rFonts w:ascii="Times New Roman" w:hAnsi="Times New Roman" w:cs="Times New Roman"/>
          <w:sz w:val="24"/>
          <w:szCs w:val="24"/>
        </w:rPr>
        <w:t xml:space="preserve"> 202</w:t>
      </w:r>
      <w:r w:rsidR="002F4F0C">
        <w:rPr>
          <w:rFonts w:ascii="Times New Roman" w:hAnsi="Times New Roman" w:cs="Times New Roman"/>
          <w:sz w:val="24"/>
          <w:szCs w:val="24"/>
        </w:rPr>
        <w:t>6</w:t>
      </w:r>
      <w:r w:rsidR="00105600" w:rsidRPr="008E19E2">
        <w:rPr>
          <w:rFonts w:ascii="Times New Roman" w:hAnsi="Times New Roman" w:cs="Times New Roman"/>
          <w:sz w:val="24"/>
          <w:szCs w:val="24"/>
        </w:rPr>
        <w:t>, а в части неисполненных обязательств - до полного их исполнения Сторонами.</w:t>
      </w:r>
    </w:p>
    <w:p w14:paraId="0AC3B9F9" w14:textId="6C3454F8" w:rsidR="00105600" w:rsidRPr="008E19E2" w:rsidRDefault="00105600" w:rsidP="00105600">
      <w:pPr>
        <w:pStyle w:val="ConsPlusNormal"/>
        <w:spacing w:line="240" w:lineRule="atLeast"/>
        <w:ind w:firstLine="540"/>
        <w:jc w:val="both"/>
        <w:rPr>
          <w:rFonts w:ascii="Times New Roman" w:hAnsi="Times New Roman" w:cs="Times New Roman"/>
          <w:sz w:val="24"/>
          <w:szCs w:val="24"/>
        </w:rPr>
      </w:pPr>
      <w:r w:rsidRPr="008E19E2">
        <w:rPr>
          <w:rFonts w:ascii="Times New Roman" w:hAnsi="Times New Roman" w:cs="Times New Roman"/>
          <w:sz w:val="24"/>
          <w:szCs w:val="24"/>
        </w:rPr>
        <w:t xml:space="preserve">Окончание срока действия </w:t>
      </w:r>
      <w:r>
        <w:rPr>
          <w:rFonts w:ascii="Times New Roman" w:hAnsi="Times New Roman" w:cs="Times New Roman"/>
          <w:sz w:val="24"/>
          <w:szCs w:val="24"/>
        </w:rPr>
        <w:t>Контракта</w:t>
      </w:r>
      <w:r w:rsidRPr="008E19E2">
        <w:rPr>
          <w:rFonts w:ascii="Times New Roman" w:hAnsi="Times New Roman" w:cs="Times New Roman"/>
          <w:sz w:val="24"/>
          <w:szCs w:val="24"/>
        </w:rPr>
        <w:t xml:space="preserve"> не влечет прекращение обязательств Сторон по </w:t>
      </w:r>
      <w:r>
        <w:rPr>
          <w:rFonts w:ascii="Times New Roman" w:hAnsi="Times New Roman" w:cs="Times New Roman"/>
          <w:sz w:val="24"/>
          <w:szCs w:val="24"/>
        </w:rPr>
        <w:t>Договор</w:t>
      </w:r>
      <w:r w:rsidRPr="008E19E2">
        <w:rPr>
          <w:rFonts w:ascii="Times New Roman" w:hAnsi="Times New Roman" w:cs="Times New Roman"/>
          <w:sz w:val="24"/>
          <w:szCs w:val="24"/>
        </w:rPr>
        <w:t>у, в том числе гарантийных обязательств Исполнителя, и не освобождает Стороны от ответственности за его нарушение.</w:t>
      </w:r>
    </w:p>
    <w:p w14:paraId="3907BD17" w14:textId="77777777" w:rsidR="002418C5" w:rsidRDefault="002418C5" w:rsidP="002418C5">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w:t>
      </w:r>
      <w:r w:rsidR="00105600">
        <w:rPr>
          <w:rFonts w:ascii="Times New Roman" w:hAnsi="Times New Roman" w:cs="Times New Roman"/>
          <w:sz w:val="24"/>
          <w:szCs w:val="24"/>
        </w:rPr>
        <w:t>2</w:t>
      </w:r>
      <w:r w:rsidR="00105600" w:rsidRPr="008E19E2">
        <w:rPr>
          <w:rFonts w:ascii="Times New Roman" w:hAnsi="Times New Roman" w:cs="Times New Roman"/>
          <w:sz w:val="24"/>
          <w:szCs w:val="24"/>
        </w:rPr>
        <w:t xml:space="preserve">. Изменения и дополнения по основаниям, предусмотренным настоящим </w:t>
      </w:r>
      <w:r>
        <w:rPr>
          <w:rFonts w:ascii="Times New Roman" w:hAnsi="Times New Roman" w:cs="Times New Roman"/>
          <w:sz w:val="24"/>
          <w:szCs w:val="24"/>
        </w:rPr>
        <w:t>Контрактом</w:t>
      </w:r>
      <w:r w:rsidR="00105600" w:rsidRPr="008E19E2">
        <w:rPr>
          <w:rFonts w:ascii="Times New Roman" w:hAnsi="Times New Roman" w:cs="Times New Roman"/>
          <w:sz w:val="24"/>
          <w:szCs w:val="24"/>
        </w:rPr>
        <w:t xml:space="preserve">, оформляются Сторонами путем заключения соответствующего дополнительного соглашения к настоящему </w:t>
      </w:r>
      <w:r>
        <w:rPr>
          <w:rFonts w:ascii="Times New Roman" w:hAnsi="Times New Roman" w:cs="Times New Roman"/>
          <w:sz w:val="24"/>
          <w:szCs w:val="24"/>
        </w:rPr>
        <w:t>Контракту</w:t>
      </w:r>
      <w:r w:rsidR="00105600" w:rsidRPr="008E19E2">
        <w:rPr>
          <w:rFonts w:ascii="Times New Roman" w:hAnsi="Times New Roman" w:cs="Times New Roman"/>
          <w:sz w:val="24"/>
          <w:szCs w:val="24"/>
        </w:rPr>
        <w:t>, которое яв</w:t>
      </w:r>
      <w:r>
        <w:rPr>
          <w:rFonts w:ascii="Times New Roman" w:hAnsi="Times New Roman" w:cs="Times New Roman"/>
          <w:sz w:val="24"/>
          <w:szCs w:val="24"/>
        </w:rPr>
        <w:t>ляется его неотъемлемой частью.</w:t>
      </w:r>
    </w:p>
    <w:p w14:paraId="43D4346D" w14:textId="78EDFF02" w:rsidR="00775626" w:rsidRPr="002418C5" w:rsidRDefault="002418C5" w:rsidP="002418C5">
      <w:pPr>
        <w:pStyle w:val="ConsPlusNormal"/>
        <w:spacing w:line="240" w:lineRule="atLeast"/>
        <w:ind w:firstLine="540"/>
        <w:jc w:val="both"/>
        <w:rPr>
          <w:rFonts w:ascii="Times New Roman" w:hAnsi="Times New Roman" w:cs="Times New Roman"/>
          <w:sz w:val="24"/>
          <w:szCs w:val="24"/>
        </w:rPr>
      </w:pPr>
      <w:r>
        <w:rPr>
          <w:rFonts w:ascii="Times New Roman" w:hAnsi="Times New Roman" w:cs="Times New Roman"/>
          <w:sz w:val="24"/>
          <w:szCs w:val="24"/>
        </w:rPr>
        <w:t>8</w:t>
      </w:r>
      <w:r w:rsidR="00105600" w:rsidRPr="008E19E2">
        <w:rPr>
          <w:rFonts w:ascii="Times New Roman" w:hAnsi="Times New Roman" w:cs="Times New Roman"/>
          <w:sz w:val="24"/>
          <w:szCs w:val="24"/>
        </w:rPr>
        <w:t>.</w:t>
      </w:r>
      <w:r w:rsidR="00105600">
        <w:rPr>
          <w:rFonts w:ascii="Times New Roman" w:hAnsi="Times New Roman" w:cs="Times New Roman"/>
          <w:sz w:val="24"/>
          <w:szCs w:val="24"/>
        </w:rPr>
        <w:t>3</w:t>
      </w:r>
      <w:r w:rsidR="00105600" w:rsidRPr="008E19E2">
        <w:rPr>
          <w:rFonts w:ascii="Times New Roman" w:hAnsi="Times New Roman" w:cs="Times New Roman"/>
          <w:sz w:val="24"/>
          <w:szCs w:val="24"/>
        </w:rPr>
        <w:t xml:space="preserve">. Расторжение настоящего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допускается по соглашению Сторон, по решению суда или в связи с односторонним отказом Стороны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от исполнения </w:t>
      </w:r>
      <w:r w:rsidRPr="002418C5">
        <w:rPr>
          <w:rFonts w:ascii="Times New Roman" w:hAnsi="Times New Roman" w:cs="Times New Roman"/>
          <w:sz w:val="24"/>
          <w:szCs w:val="24"/>
        </w:rPr>
        <w:t>Контракта</w:t>
      </w:r>
      <w:r w:rsidR="00105600" w:rsidRPr="008E19E2">
        <w:rPr>
          <w:rFonts w:ascii="Times New Roman" w:hAnsi="Times New Roman" w:cs="Times New Roman"/>
          <w:sz w:val="24"/>
          <w:szCs w:val="24"/>
        </w:rPr>
        <w:t xml:space="preserve"> в соответствии с гражданским законодательством.</w:t>
      </w:r>
    </w:p>
    <w:p w14:paraId="3EEC17A2" w14:textId="77777777" w:rsidR="00775626" w:rsidRPr="006A495D" w:rsidRDefault="00775626" w:rsidP="00775626">
      <w:pPr>
        <w:pStyle w:val="a6"/>
        <w:rPr>
          <w:rFonts w:ascii="Times New Roman" w:hAnsi="Times New Roman" w:cs="Times New Roman"/>
        </w:rPr>
      </w:pPr>
    </w:p>
    <w:p w14:paraId="02537A1F" w14:textId="5A1539BF" w:rsidR="00775626" w:rsidRPr="006A495D" w:rsidRDefault="002418C5" w:rsidP="00775626">
      <w:pPr>
        <w:pStyle w:val="a6"/>
        <w:jc w:val="center"/>
        <w:rPr>
          <w:rFonts w:ascii="Times New Roman" w:hAnsi="Times New Roman" w:cs="Times New Roman"/>
          <w:b/>
        </w:rPr>
      </w:pPr>
      <w:r>
        <w:rPr>
          <w:rFonts w:ascii="Times New Roman" w:hAnsi="Times New Roman" w:cs="Times New Roman"/>
          <w:b/>
        </w:rPr>
        <w:t>9</w:t>
      </w:r>
      <w:r w:rsidR="00775626" w:rsidRPr="006A495D">
        <w:rPr>
          <w:rFonts w:ascii="Times New Roman" w:hAnsi="Times New Roman" w:cs="Times New Roman"/>
          <w:b/>
        </w:rPr>
        <w:t>. ОБСТОЯТЕЛЬСТВА НЕПРЕОДОЛИМОЙ СИЛЫ.</w:t>
      </w:r>
    </w:p>
    <w:p w14:paraId="5780A9B0" w14:textId="0F81C5BC"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.1. Ни одна из Сторон не несет ответственности за полное или частичное невыполнение своих контрактных обязательств, если это вызвано такими чрезвычайными и непредвиденными обстоятельствами как наводнение, пожар, землетрясение и другими природными бедствиями, имевшими место после заключения контракта.</w:t>
      </w:r>
    </w:p>
    <w:p w14:paraId="7DFAA824" w14:textId="0197606A"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.2. Надлежащим доказательством наличия обстоятельств непреодолимой силы будут служить справки, выдаваемые Заказчику и/или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141170CE" w14:textId="549B1FA6" w:rsidR="00775626" w:rsidRPr="006A495D" w:rsidRDefault="002418C5" w:rsidP="00775626">
      <w:pPr>
        <w:pStyle w:val="a6"/>
        <w:rPr>
          <w:rFonts w:ascii="Times New Roman" w:hAnsi="Times New Roman" w:cs="Times New Roman"/>
        </w:rPr>
      </w:pPr>
      <w:r>
        <w:rPr>
          <w:rFonts w:ascii="Times New Roman" w:hAnsi="Times New Roman" w:cs="Times New Roman"/>
        </w:rPr>
        <w:t>9</w:t>
      </w:r>
      <w:r w:rsidR="00775626" w:rsidRPr="006A495D">
        <w:rPr>
          <w:rFonts w:ascii="Times New Roman" w:hAnsi="Times New Roman" w:cs="Times New Roman"/>
        </w:rPr>
        <w:t xml:space="preserve">.3. Сторона, для которой создалась невозможность исполнения обязательств </w:t>
      </w:r>
      <w:r w:rsidR="00775626" w:rsidRPr="006A495D">
        <w:rPr>
          <w:rFonts w:ascii="Times New Roman" w:hAnsi="Times New Roman" w:cs="Times New Roman"/>
        </w:rPr>
        <w:br/>
        <w:t xml:space="preserve">по контракту, обязана в течение трех рабочих дней письменно известить другую сторону </w:t>
      </w:r>
      <w:r w:rsidR="00775626" w:rsidRPr="006A495D">
        <w:rPr>
          <w:rFonts w:ascii="Times New Roman" w:hAnsi="Times New Roman" w:cs="Times New Roman"/>
        </w:rPr>
        <w:br/>
        <w:t>о наступлении вышеуказанных обстоятельств.</w:t>
      </w:r>
    </w:p>
    <w:p w14:paraId="7C214EE5" w14:textId="77777777" w:rsidR="00775626" w:rsidRPr="006A495D" w:rsidRDefault="00775626" w:rsidP="00775626">
      <w:pPr>
        <w:pStyle w:val="a6"/>
        <w:rPr>
          <w:rFonts w:ascii="Times New Roman" w:hAnsi="Times New Roman" w:cs="Times New Roman"/>
        </w:rPr>
      </w:pPr>
    </w:p>
    <w:p w14:paraId="24DCB302" w14:textId="265D72A7" w:rsidR="00775626" w:rsidRPr="006A495D" w:rsidRDefault="00775626" w:rsidP="00097656">
      <w:pPr>
        <w:pStyle w:val="a6"/>
        <w:ind w:firstLine="0"/>
        <w:jc w:val="center"/>
        <w:rPr>
          <w:rFonts w:ascii="Times New Roman" w:hAnsi="Times New Roman" w:cs="Times New Roman"/>
          <w:b/>
        </w:rPr>
      </w:pPr>
      <w:r w:rsidRPr="006A495D">
        <w:rPr>
          <w:rFonts w:ascii="Times New Roman" w:hAnsi="Times New Roman" w:cs="Times New Roman"/>
          <w:b/>
        </w:rPr>
        <w:lastRenderedPageBreak/>
        <w:t>1</w:t>
      </w:r>
      <w:r w:rsidR="002418C5">
        <w:rPr>
          <w:rFonts w:ascii="Times New Roman" w:hAnsi="Times New Roman" w:cs="Times New Roman"/>
          <w:b/>
        </w:rPr>
        <w:t>0</w:t>
      </w:r>
      <w:r w:rsidRPr="006A495D">
        <w:rPr>
          <w:rFonts w:ascii="Times New Roman" w:hAnsi="Times New Roman" w:cs="Times New Roman"/>
          <w:b/>
        </w:rPr>
        <w:t>. АНТИКОРРУПЦИОННЫЕ УСЛОВИЯ.</w:t>
      </w:r>
    </w:p>
    <w:p w14:paraId="41CC2B78" w14:textId="3C362DC0" w:rsidR="00775626" w:rsidRPr="006A495D" w:rsidRDefault="00775626" w:rsidP="00775626">
      <w:pPr>
        <w:pStyle w:val="a6"/>
        <w:rPr>
          <w:rFonts w:ascii="Times New Roman" w:hAnsi="Times New Roman" w:cs="Times New Roman"/>
        </w:rPr>
      </w:pPr>
      <w:r w:rsidRPr="006A495D">
        <w:rPr>
          <w:rFonts w:ascii="Times New Roman" w:hAnsi="Times New Roman" w:cs="Times New Roman"/>
        </w:rPr>
        <w:t>1</w:t>
      </w:r>
      <w:r w:rsidR="002418C5">
        <w:rPr>
          <w:rFonts w:ascii="Times New Roman" w:hAnsi="Times New Roman" w:cs="Times New Roman"/>
        </w:rPr>
        <w:t>0</w:t>
      </w:r>
      <w:r w:rsidRPr="006A495D">
        <w:rPr>
          <w:rFonts w:ascii="Times New Roman" w:hAnsi="Times New Roman" w:cs="Times New Roman"/>
        </w:rPr>
        <w:t>.</w:t>
      </w:r>
      <w:r w:rsidR="00D555B2" w:rsidRPr="006A495D">
        <w:rPr>
          <w:rFonts w:ascii="Times New Roman" w:hAnsi="Times New Roman" w:cs="Times New Roman"/>
        </w:rPr>
        <w:t>1. При</w:t>
      </w:r>
      <w:r w:rsidRPr="006A495D">
        <w:rPr>
          <w:rFonts w:ascii="Times New Roman" w:hAnsi="Times New Roman" w:cs="Times New Roman"/>
        </w:rPr>
        <w:t xml:space="preserve"> исполнении своих обязательств по контракту стороны обязуются</w:t>
      </w:r>
      <w:r w:rsidRPr="006A495D">
        <w:rPr>
          <w:rFonts w:ascii="Times New Roman" w:hAnsi="Times New Roman" w:cs="Times New Roman"/>
        </w:rPr>
        <w:br/>
        <w:t xml:space="preserve">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0AC68F8"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143CBC9"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DA1C2" w14:textId="77777777" w:rsidR="00775626" w:rsidRPr="006A495D" w:rsidRDefault="00775626" w:rsidP="00775626">
      <w:pPr>
        <w:pStyle w:val="a6"/>
        <w:rPr>
          <w:rFonts w:ascii="Times New Roman" w:hAnsi="Times New Roman" w:cs="Times New Roman"/>
        </w:rPr>
      </w:pPr>
      <w:r w:rsidRPr="006A495D">
        <w:rPr>
          <w:rFonts w:ascii="Times New Roman" w:hAnsi="Times New Roman" w:cs="Times New Roman"/>
        </w:rPr>
        <w:t>- не совершать иных действий, нарушающих антикоррупционное законодательство Российской Федерации.</w:t>
      </w:r>
    </w:p>
    <w:p w14:paraId="57634ABF" w14:textId="77777777" w:rsidR="00775626" w:rsidRPr="006A495D" w:rsidRDefault="00775626" w:rsidP="00775626">
      <w:pPr>
        <w:pStyle w:val="a6"/>
        <w:rPr>
          <w:rFonts w:ascii="Times New Roman" w:hAnsi="Times New Roman" w:cs="Times New Roman"/>
        </w:rPr>
      </w:pPr>
    </w:p>
    <w:p w14:paraId="17375A5E" w14:textId="00BDFD99" w:rsidR="00775626" w:rsidRPr="006A495D" w:rsidRDefault="00EB74F5" w:rsidP="00097656">
      <w:pPr>
        <w:pStyle w:val="a6"/>
        <w:ind w:firstLine="0"/>
        <w:jc w:val="center"/>
        <w:rPr>
          <w:rFonts w:ascii="Times New Roman" w:eastAsia="Times New Roman" w:hAnsi="Times New Roman" w:cs="Times New Roman"/>
          <w:b/>
          <w:bCs/>
        </w:rPr>
      </w:pPr>
      <w:r w:rsidRPr="006A495D">
        <w:rPr>
          <w:rFonts w:ascii="Times New Roman" w:eastAsia="Times New Roman" w:hAnsi="Times New Roman" w:cs="Times New Roman"/>
          <w:b/>
          <w:bCs/>
        </w:rPr>
        <w:t>1</w:t>
      </w:r>
      <w:r w:rsidR="002418C5">
        <w:rPr>
          <w:rFonts w:ascii="Times New Roman" w:eastAsia="Times New Roman" w:hAnsi="Times New Roman" w:cs="Times New Roman"/>
          <w:b/>
          <w:bCs/>
        </w:rPr>
        <w:t>1</w:t>
      </w:r>
      <w:r w:rsidRPr="006A495D">
        <w:rPr>
          <w:rFonts w:ascii="Times New Roman" w:eastAsia="Times New Roman" w:hAnsi="Times New Roman" w:cs="Times New Roman"/>
          <w:b/>
          <w:bCs/>
        </w:rPr>
        <w:t>. ПРОЧИЕ ПОЛОЖЕНИЯ</w:t>
      </w:r>
    </w:p>
    <w:p w14:paraId="69680DB3" w14:textId="63A9033F" w:rsidR="00775626" w:rsidRPr="006A495D" w:rsidRDefault="00BC2109" w:rsidP="00775626">
      <w:pPr>
        <w:pStyle w:val="a6"/>
        <w:rPr>
          <w:rFonts w:ascii="Times New Roman" w:hAnsi="Times New Roman" w:cs="Times New Roman"/>
        </w:rPr>
      </w:pPr>
      <w:r w:rsidRPr="006A495D">
        <w:rPr>
          <w:rFonts w:ascii="Times New Roman" w:hAnsi="Times New Roman" w:cs="Times New Roman"/>
        </w:rPr>
        <w:t>1</w:t>
      </w:r>
      <w:r w:rsidR="002418C5">
        <w:rPr>
          <w:rFonts w:ascii="Times New Roman" w:hAnsi="Times New Roman" w:cs="Times New Roman"/>
        </w:rPr>
        <w:t>1</w:t>
      </w:r>
      <w:r w:rsidRPr="006A495D">
        <w:rPr>
          <w:rFonts w:ascii="Times New Roman" w:hAnsi="Times New Roman" w:cs="Times New Roman"/>
        </w:rPr>
        <w:t>.1</w:t>
      </w:r>
      <w:r w:rsidR="00775626" w:rsidRPr="006A495D">
        <w:rPr>
          <w:rFonts w:ascii="Times New Roman" w:hAnsi="Times New Roman" w:cs="Times New Roman"/>
        </w:rPr>
        <w:t>. Все, что не урегулировано контрактом, регулируется действующим законодательством.</w:t>
      </w:r>
    </w:p>
    <w:p w14:paraId="57E28676" w14:textId="7184C885" w:rsidR="00775626" w:rsidRPr="006A495D" w:rsidRDefault="002418C5" w:rsidP="00775626">
      <w:pPr>
        <w:pStyle w:val="a6"/>
        <w:rPr>
          <w:rFonts w:ascii="Times New Roman" w:hAnsi="Times New Roman" w:cs="Times New Roman"/>
        </w:rPr>
      </w:pPr>
      <w:r>
        <w:rPr>
          <w:rFonts w:ascii="Times New Roman" w:hAnsi="Times New Roman" w:cs="Times New Roman"/>
        </w:rPr>
        <w:t xml:space="preserve">11.2. </w:t>
      </w:r>
      <w:r w:rsidR="00775626" w:rsidRPr="006A495D">
        <w:rPr>
          <w:rFonts w:ascii="Times New Roman" w:hAnsi="Times New Roman" w:cs="Times New Roman"/>
        </w:rPr>
        <w:t>Споры, возникающие при исполнении контракта, урегулируются путем переговоров между сторонами, если договоренности не достигнуто, спор подлежит рассмотрению Арбитражным судом города Санкт-Петербурга и Ленинградский области.</w:t>
      </w:r>
    </w:p>
    <w:p w14:paraId="34135C9E" w14:textId="77777777" w:rsidR="00775626" w:rsidRPr="006A495D" w:rsidRDefault="00775626" w:rsidP="00775626">
      <w:pPr>
        <w:pStyle w:val="a6"/>
        <w:rPr>
          <w:rFonts w:ascii="Times New Roman" w:hAnsi="Times New Roman" w:cs="Times New Roman"/>
        </w:rPr>
      </w:pPr>
    </w:p>
    <w:p w14:paraId="65D4F123" w14:textId="6599C2F9" w:rsidR="00775626" w:rsidRPr="006A495D" w:rsidRDefault="00775626" w:rsidP="00097656">
      <w:pPr>
        <w:pStyle w:val="a6"/>
        <w:ind w:firstLine="0"/>
        <w:jc w:val="center"/>
        <w:rPr>
          <w:rFonts w:ascii="Times New Roman" w:eastAsia="Times New Roman" w:hAnsi="Times New Roman" w:cs="Times New Roman"/>
          <w:b/>
        </w:rPr>
      </w:pPr>
      <w:r w:rsidRPr="006A495D">
        <w:rPr>
          <w:rFonts w:ascii="Times New Roman" w:eastAsia="Times New Roman" w:hAnsi="Times New Roman" w:cs="Times New Roman"/>
          <w:b/>
        </w:rPr>
        <w:t>1</w:t>
      </w:r>
      <w:r w:rsidR="00097656">
        <w:rPr>
          <w:rFonts w:ascii="Times New Roman" w:eastAsia="Times New Roman" w:hAnsi="Times New Roman" w:cs="Times New Roman"/>
          <w:b/>
        </w:rPr>
        <w:t>2</w:t>
      </w:r>
      <w:r w:rsidRPr="006A495D">
        <w:rPr>
          <w:rFonts w:ascii="Times New Roman" w:eastAsia="Times New Roman" w:hAnsi="Times New Roman" w:cs="Times New Roman"/>
          <w:b/>
        </w:rPr>
        <w:t xml:space="preserve">. </w:t>
      </w:r>
      <w:r w:rsidR="00097656">
        <w:rPr>
          <w:rFonts w:ascii="Times New Roman" w:eastAsia="Times New Roman" w:hAnsi="Times New Roman" w:cs="Times New Roman"/>
          <w:b/>
        </w:rPr>
        <w:t>ПЕРЕЧЕНЬ ПРИЛОЖЕНИЙ</w:t>
      </w:r>
    </w:p>
    <w:p w14:paraId="3533C074" w14:textId="332962A2" w:rsidR="00775626" w:rsidRPr="006A495D"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1</w:t>
      </w:r>
      <w:r w:rsidR="00097656">
        <w:rPr>
          <w:rFonts w:ascii="Times New Roman" w:eastAsia="Times New Roman" w:hAnsi="Times New Roman" w:cs="Times New Roman"/>
        </w:rPr>
        <w:t>2</w:t>
      </w:r>
      <w:r w:rsidRPr="006A495D">
        <w:rPr>
          <w:rFonts w:ascii="Times New Roman" w:eastAsia="Times New Roman" w:hAnsi="Times New Roman" w:cs="Times New Roman"/>
        </w:rPr>
        <w:t xml:space="preserve">.1. К настоящему Контракту прилагаются и являются его неотъемлемой частью: </w:t>
      </w:r>
    </w:p>
    <w:p w14:paraId="1D6AFBD5" w14:textId="671DA470" w:rsidR="00775626"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 xml:space="preserve">- Описание объекта закупки (Приложение </w:t>
      </w:r>
      <w:r w:rsidR="006D0BF1" w:rsidRPr="006A495D">
        <w:rPr>
          <w:rFonts w:ascii="Times New Roman" w:eastAsia="Times New Roman" w:hAnsi="Times New Roman" w:cs="Times New Roman"/>
        </w:rPr>
        <w:t>№</w:t>
      </w:r>
      <w:r w:rsidRPr="006A495D">
        <w:rPr>
          <w:rFonts w:ascii="Times New Roman" w:eastAsia="Times New Roman" w:hAnsi="Times New Roman" w:cs="Times New Roman"/>
        </w:rPr>
        <w:t>1</w:t>
      </w:r>
      <w:r w:rsidR="005B6C8B">
        <w:rPr>
          <w:rFonts w:ascii="Times New Roman" w:eastAsia="Times New Roman" w:hAnsi="Times New Roman" w:cs="Times New Roman"/>
        </w:rPr>
        <w:t xml:space="preserve"> к Контракту</w:t>
      </w:r>
      <w:r w:rsidRPr="006A495D">
        <w:rPr>
          <w:rFonts w:ascii="Times New Roman" w:eastAsia="Times New Roman" w:hAnsi="Times New Roman" w:cs="Times New Roman"/>
        </w:rPr>
        <w:t>);</w:t>
      </w:r>
    </w:p>
    <w:p w14:paraId="2C4BDE1E" w14:textId="6663B7DD" w:rsidR="00775626" w:rsidRPr="006A495D" w:rsidRDefault="00775626" w:rsidP="00775626">
      <w:pPr>
        <w:pStyle w:val="a6"/>
        <w:rPr>
          <w:rFonts w:ascii="Times New Roman" w:eastAsia="Times New Roman" w:hAnsi="Times New Roman" w:cs="Times New Roman"/>
        </w:rPr>
      </w:pPr>
      <w:r w:rsidRPr="006A495D">
        <w:rPr>
          <w:rFonts w:ascii="Times New Roman" w:eastAsia="Times New Roman" w:hAnsi="Times New Roman" w:cs="Times New Roman"/>
        </w:rPr>
        <w:t xml:space="preserve">- </w:t>
      </w:r>
      <w:r w:rsidR="00652C98" w:rsidRPr="00D4400D">
        <w:rPr>
          <w:rFonts w:ascii="Times New Roman" w:eastAsiaTheme="minorHAnsi" w:hAnsi="Times New Roman" w:cs="Times New Roman"/>
          <w:sz w:val="22"/>
          <w:szCs w:val="22"/>
          <w:lang w:eastAsia="en-US"/>
        </w:rPr>
        <w:t>Расчет стоимости Контракта</w:t>
      </w:r>
      <w:r w:rsidRPr="006A495D">
        <w:rPr>
          <w:rFonts w:ascii="Times New Roman" w:eastAsia="Times New Roman" w:hAnsi="Times New Roman" w:cs="Times New Roman"/>
        </w:rPr>
        <w:t xml:space="preserve"> (Приложение </w:t>
      </w:r>
      <w:r w:rsidR="006D0BF1" w:rsidRPr="006A495D">
        <w:rPr>
          <w:rFonts w:ascii="Times New Roman" w:eastAsia="Times New Roman" w:hAnsi="Times New Roman" w:cs="Times New Roman"/>
        </w:rPr>
        <w:t>№</w:t>
      </w:r>
      <w:r w:rsidR="00097656">
        <w:rPr>
          <w:rFonts w:ascii="Times New Roman" w:eastAsia="Times New Roman" w:hAnsi="Times New Roman" w:cs="Times New Roman"/>
        </w:rPr>
        <w:t>2</w:t>
      </w:r>
      <w:r w:rsidR="005B6C8B" w:rsidRPr="005B6C8B">
        <w:t xml:space="preserve"> </w:t>
      </w:r>
      <w:r w:rsidR="005B6C8B" w:rsidRPr="005B6C8B">
        <w:rPr>
          <w:rFonts w:ascii="Times New Roman" w:eastAsia="Times New Roman" w:hAnsi="Times New Roman" w:cs="Times New Roman"/>
        </w:rPr>
        <w:t>к Контракту</w:t>
      </w:r>
      <w:r w:rsidR="00097656">
        <w:rPr>
          <w:rFonts w:ascii="Times New Roman" w:eastAsia="Times New Roman" w:hAnsi="Times New Roman" w:cs="Times New Roman"/>
        </w:rPr>
        <w:t>).</w:t>
      </w:r>
    </w:p>
    <w:p w14:paraId="50ADA93F" w14:textId="5897EA23" w:rsidR="007A02C0" w:rsidRPr="006A495D" w:rsidRDefault="007A02C0" w:rsidP="007A02C0">
      <w:pPr>
        <w:pStyle w:val="a6"/>
        <w:rPr>
          <w:rFonts w:ascii="Times New Roman" w:eastAsia="Times New Roman" w:hAnsi="Times New Roman" w:cs="Times New Roman"/>
        </w:rPr>
      </w:pPr>
    </w:p>
    <w:p w14:paraId="6F2F4C01" w14:textId="0148F21A" w:rsidR="00EB74F5" w:rsidRPr="005B6C8B" w:rsidRDefault="00775626" w:rsidP="005B6C8B">
      <w:pPr>
        <w:jc w:val="center"/>
        <w:rPr>
          <w:rFonts w:ascii="Times New Roman" w:hAnsi="Times New Roman" w:cs="Times New Roman"/>
          <w:b/>
          <w:sz w:val="24"/>
          <w:szCs w:val="24"/>
        </w:rPr>
      </w:pPr>
      <w:r w:rsidRPr="006A495D">
        <w:rPr>
          <w:rFonts w:ascii="Times New Roman" w:hAnsi="Times New Roman" w:cs="Times New Roman"/>
          <w:b/>
          <w:sz w:val="24"/>
          <w:szCs w:val="24"/>
        </w:rPr>
        <w:t>1</w:t>
      </w:r>
      <w:r w:rsidR="00097656">
        <w:rPr>
          <w:rFonts w:ascii="Times New Roman" w:hAnsi="Times New Roman" w:cs="Times New Roman"/>
          <w:b/>
          <w:sz w:val="24"/>
          <w:szCs w:val="24"/>
        </w:rPr>
        <w:t>3</w:t>
      </w:r>
      <w:r w:rsidRPr="006A495D">
        <w:rPr>
          <w:rFonts w:ascii="Times New Roman" w:hAnsi="Times New Roman" w:cs="Times New Roman"/>
          <w:b/>
          <w:sz w:val="24"/>
          <w:szCs w:val="24"/>
        </w:rPr>
        <w:t>. АДРЕСА И БАНКОВСКИЕ РЕКВИЗИТЫ СТОРОН.</w:t>
      </w:r>
    </w:p>
    <w:tbl>
      <w:tblPr>
        <w:tblW w:w="10098" w:type="dxa"/>
        <w:tblInd w:w="250" w:type="dxa"/>
        <w:tblLook w:val="01E0" w:firstRow="1" w:lastRow="1" w:firstColumn="1" w:lastColumn="1" w:noHBand="0" w:noVBand="0"/>
      </w:tblPr>
      <w:tblGrid>
        <w:gridCol w:w="5004"/>
        <w:gridCol w:w="5094"/>
      </w:tblGrid>
      <w:tr w:rsidR="00971F82" w:rsidRPr="00971F82" w14:paraId="6FAF0FD8" w14:textId="77777777" w:rsidTr="00E0355B">
        <w:trPr>
          <w:trHeight w:val="326"/>
        </w:trPr>
        <w:tc>
          <w:tcPr>
            <w:tcW w:w="5004" w:type="dxa"/>
            <w:hideMark/>
          </w:tcPr>
          <w:p w14:paraId="4E745ADC" w14:textId="77777777"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p>
          <w:p w14:paraId="60CE930B" w14:textId="70CB21E9"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r w:rsidRPr="00971F82">
              <w:rPr>
                <w:rFonts w:ascii="Times New Roman" w:eastAsia="Times New Roman" w:hAnsi="Times New Roman" w:cs="Times New Roman"/>
                <w:b/>
                <w:smallCaps/>
                <w:sz w:val="24"/>
                <w:szCs w:val="24"/>
                <w:lang w:eastAsia="ar-SA"/>
              </w:rPr>
              <w:t>ЗАКАЗЧИК:</w:t>
            </w:r>
          </w:p>
        </w:tc>
        <w:tc>
          <w:tcPr>
            <w:tcW w:w="5094" w:type="dxa"/>
            <w:hideMark/>
          </w:tcPr>
          <w:p w14:paraId="6FEC0720" w14:textId="77777777"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p>
          <w:p w14:paraId="4CDA59AD" w14:textId="3BE8C1B5" w:rsidR="00971F82" w:rsidRPr="00971F82" w:rsidRDefault="00971F82" w:rsidP="00971F82">
            <w:pPr>
              <w:widowControl w:val="0"/>
              <w:suppressAutoHyphens/>
              <w:autoSpaceDE w:val="0"/>
              <w:jc w:val="both"/>
              <w:rPr>
                <w:rFonts w:ascii="Times New Roman" w:eastAsia="Times New Roman" w:hAnsi="Times New Roman" w:cs="Times New Roman"/>
                <w:b/>
                <w:smallCaps/>
                <w:sz w:val="24"/>
                <w:szCs w:val="24"/>
                <w:lang w:eastAsia="ar-SA"/>
              </w:rPr>
            </w:pPr>
            <w:r>
              <w:rPr>
                <w:rFonts w:ascii="Times New Roman" w:eastAsia="Times New Roman" w:hAnsi="Times New Roman" w:cs="Times New Roman"/>
                <w:b/>
                <w:smallCaps/>
                <w:sz w:val="24"/>
                <w:szCs w:val="24"/>
                <w:lang w:eastAsia="ar-SA"/>
              </w:rPr>
              <w:t>ПОДРЯДЧИК</w:t>
            </w:r>
            <w:r w:rsidRPr="00971F82">
              <w:rPr>
                <w:rFonts w:ascii="Times New Roman" w:eastAsia="Times New Roman" w:hAnsi="Times New Roman" w:cs="Times New Roman"/>
                <w:b/>
                <w:smallCaps/>
                <w:sz w:val="24"/>
                <w:szCs w:val="24"/>
                <w:lang w:eastAsia="ar-SA"/>
              </w:rPr>
              <w:t>:</w:t>
            </w:r>
          </w:p>
        </w:tc>
      </w:tr>
      <w:tr w:rsidR="00971F82" w:rsidRPr="00971F82" w14:paraId="7598B719" w14:textId="77777777" w:rsidTr="00E0355B">
        <w:trPr>
          <w:trHeight w:val="413"/>
        </w:trPr>
        <w:tc>
          <w:tcPr>
            <w:tcW w:w="5004" w:type="dxa"/>
          </w:tcPr>
          <w:p w14:paraId="29FFD50B" w14:textId="77777777" w:rsidR="00971F82" w:rsidRPr="00971F82" w:rsidRDefault="00971F82" w:rsidP="00971F82">
            <w:pPr>
              <w:rPr>
                <w:rFonts w:ascii="Times New Roman" w:eastAsia="Calibri" w:hAnsi="Times New Roman" w:cs="Times New Roman"/>
                <w:b/>
                <w:sz w:val="24"/>
                <w:szCs w:val="24"/>
                <w:lang w:eastAsia="en-US"/>
              </w:rPr>
            </w:pPr>
            <w:r w:rsidRPr="00971F82">
              <w:rPr>
                <w:rFonts w:ascii="Times New Roman" w:eastAsia="Calibri" w:hAnsi="Times New Roman" w:cs="Times New Roman"/>
                <w:b/>
                <w:sz w:val="24"/>
                <w:szCs w:val="24"/>
                <w:lang w:eastAsia="en-US"/>
              </w:rPr>
              <w:t>Санкт-Петербургское государственное бюджетное учреждение «Культурно - досуговый центр «Московский»</w:t>
            </w:r>
          </w:p>
          <w:p w14:paraId="569CDF56" w14:textId="77777777" w:rsidR="00971F82" w:rsidRPr="00971F82" w:rsidRDefault="00971F82" w:rsidP="00971F82">
            <w:pPr>
              <w:rPr>
                <w:rFonts w:ascii="Times New Roman" w:eastAsia="Calibri" w:hAnsi="Times New Roman" w:cs="Times New Roman"/>
                <w:b/>
                <w:sz w:val="24"/>
                <w:szCs w:val="24"/>
                <w:lang w:eastAsia="en-US"/>
              </w:rPr>
            </w:pPr>
            <w:r w:rsidRPr="00971F82">
              <w:rPr>
                <w:rFonts w:ascii="Times New Roman" w:eastAsia="Calibri" w:hAnsi="Times New Roman" w:cs="Times New Roman"/>
                <w:b/>
                <w:sz w:val="24"/>
                <w:szCs w:val="24"/>
                <w:lang w:eastAsia="en-US"/>
              </w:rPr>
              <w:t>(СПб ГБУ «КДЦ «Московский»)</w:t>
            </w:r>
          </w:p>
          <w:p w14:paraId="5B30C600"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196084, Санкт-Петербург, </w:t>
            </w:r>
          </w:p>
          <w:p w14:paraId="7928CD15"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Московский пр., д.152 </w:t>
            </w:r>
          </w:p>
          <w:p w14:paraId="2D508BBA"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ИНН/КПП 7810328258/781001001 </w:t>
            </w:r>
          </w:p>
          <w:p w14:paraId="060D2408"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ОГРН 1037821048726</w:t>
            </w:r>
          </w:p>
          <w:p w14:paraId="412C08FE"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Лицевой счет №0591061в Комитете финансов Санкт-Петербурга</w:t>
            </w:r>
          </w:p>
          <w:p w14:paraId="5161DA0E"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 xml:space="preserve">р/счет 03224643400000007200 </w:t>
            </w:r>
          </w:p>
          <w:p w14:paraId="31F72680"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Банк: Северо-Западное ГУ Банка России//УФК по г. Санкт-Петербургу, г. Санкт-Петербург</w:t>
            </w:r>
          </w:p>
          <w:p w14:paraId="718CC70D"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БИК 014030106</w:t>
            </w:r>
          </w:p>
          <w:p w14:paraId="40BD33A9" w14:textId="77777777" w:rsidR="00971F82" w:rsidRPr="00971F82" w:rsidRDefault="00971F82" w:rsidP="00971F82">
            <w:pPr>
              <w:rPr>
                <w:rFonts w:ascii="Times New Roman" w:eastAsia="Calibri" w:hAnsi="Times New Roman" w:cs="Times New Roman"/>
                <w:sz w:val="24"/>
                <w:szCs w:val="24"/>
                <w:lang w:eastAsia="en-US"/>
              </w:rPr>
            </w:pPr>
            <w:r w:rsidRPr="00971F82">
              <w:rPr>
                <w:rFonts w:ascii="Times New Roman" w:eastAsia="Calibri" w:hAnsi="Times New Roman" w:cs="Times New Roman"/>
                <w:sz w:val="24"/>
                <w:szCs w:val="24"/>
                <w:lang w:eastAsia="en-US"/>
              </w:rPr>
              <w:t>к/счет 40102810945370000005</w:t>
            </w:r>
          </w:p>
          <w:p w14:paraId="3573B0A3" w14:textId="77777777" w:rsidR="00971F82" w:rsidRPr="00971F82" w:rsidRDefault="00FE28EF" w:rsidP="00971F82">
            <w:pPr>
              <w:rPr>
                <w:rFonts w:ascii="Times New Roman" w:eastAsia="Calibri" w:hAnsi="Times New Roman" w:cs="Times New Roman"/>
                <w:sz w:val="24"/>
                <w:szCs w:val="24"/>
                <w:lang w:eastAsia="en-US"/>
              </w:rPr>
            </w:pPr>
            <w:hyperlink r:id="rId8" w:tgtFrame="_blank" w:history="1">
              <w:r w:rsidR="00971F82" w:rsidRPr="00971F82">
                <w:rPr>
                  <w:rFonts w:ascii="Times New Roman" w:eastAsia="Calibri" w:hAnsi="Times New Roman" w:cs="Times New Roman"/>
                  <w:sz w:val="24"/>
                  <w:szCs w:val="24"/>
                  <w:lang w:eastAsia="en-US"/>
                </w:rPr>
                <w:t>ОКПО 27406718</w:t>
              </w:r>
            </w:hyperlink>
          </w:p>
          <w:p w14:paraId="324C39AD" w14:textId="77777777" w:rsidR="00971F82" w:rsidRPr="00971F82" w:rsidRDefault="00971F82" w:rsidP="00971F82">
            <w:pPr>
              <w:rPr>
                <w:rFonts w:ascii="Times New Roman" w:eastAsia="Calibri" w:hAnsi="Times New Roman" w:cs="Times New Roman"/>
                <w:bCs/>
                <w:sz w:val="24"/>
                <w:szCs w:val="24"/>
                <w:lang w:eastAsia="en-US"/>
              </w:rPr>
            </w:pPr>
            <w:r w:rsidRPr="00971F82">
              <w:rPr>
                <w:rFonts w:ascii="Times New Roman" w:eastAsia="Calibri" w:hAnsi="Times New Roman" w:cs="Times New Roman"/>
                <w:sz w:val="24"/>
                <w:szCs w:val="24"/>
                <w:lang w:eastAsia="en-US"/>
              </w:rPr>
              <w:t xml:space="preserve">тел/факс: (812) </w:t>
            </w:r>
            <w:r w:rsidRPr="00971F82">
              <w:rPr>
                <w:rFonts w:ascii="Times New Roman" w:eastAsia="Calibri" w:hAnsi="Times New Roman" w:cs="Times New Roman"/>
                <w:bCs/>
                <w:sz w:val="24"/>
                <w:szCs w:val="24"/>
                <w:lang w:eastAsia="en-US"/>
              </w:rPr>
              <w:t>241-54-78</w:t>
            </w:r>
          </w:p>
          <w:p w14:paraId="07BEC9AE" w14:textId="77777777" w:rsidR="00971F82" w:rsidRDefault="00971F82" w:rsidP="00971F82">
            <w:pPr>
              <w:autoSpaceDE w:val="0"/>
              <w:autoSpaceDN w:val="0"/>
              <w:adjustRightInd w:val="0"/>
              <w:rPr>
                <w:rFonts w:ascii="Times New Roman" w:eastAsia="Times New Roman" w:hAnsi="Times New Roman" w:cs="Times New Roman"/>
                <w:b/>
                <w:smallCaps/>
                <w:sz w:val="16"/>
                <w:szCs w:val="16"/>
                <w:lang w:eastAsia="ar-SA"/>
              </w:rPr>
            </w:pPr>
          </w:p>
          <w:p w14:paraId="336C450A" w14:textId="77777777" w:rsidR="00357A4B" w:rsidRPr="00357A4B" w:rsidRDefault="00357A4B" w:rsidP="00357A4B">
            <w:pPr>
              <w:rPr>
                <w:rFonts w:ascii="Times New Roman" w:eastAsia="Calibri" w:hAnsi="Times New Roman" w:cs="Times New Roman"/>
                <w:sz w:val="24"/>
                <w:szCs w:val="24"/>
                <w:lang w:eastAsia="en-US"/>
              </w:rPr>
            </w:pPr>
            <w:r w:rsidRPr="00357A4B">
              <w:rPr>
                <w:rFonts w:ascii="Times New Roman" w:eastAsia="Calibri" w:hAnsi="Times New Roman" w:cs="Times New Roman"/>
                <w:sz w:val="24"/>
                <w:szCs w:val="24"/>
                <w:lang w:eastAsia="en-US"/>
              </w:rPr>
              <w:t>Директор</w:t>
            </w:r>
          </w:p>
          <w:p w14:paraId="5BA15019" w14:textId="6B704429" w:rsidR="00357A4B" w:rsidRPr="00357A4B" w:rsidRDefault="00357A4B" w:rsidP="00357A4B">
            <w:pPr>
              <w:rPr>
                <w:rFonts w:ascii="Times New Roman" w:eastAsia="Calibri" w:hAnsi="Times New Roman" w:cs="Times New Roman"/>
                <w:sz w:val="24"/>
                <w:szCs w:val="24"/>
                <w:lang w:eastAsia="en-US"/>
              </w:rPr>
            </w:pPr>
            <w:r w:rsidRPr="00357A4B">
              <w:rPr>
                <w:rFonts w:ascii="Times New Roman" w:eastAsia="Calibri" w:hAnsi="Times New Roman" w:cs="Times New Roman"/>
                <w:sz w:val="24"/>
                <w:szCs w:val="24"/>
                <w:lang w:eastAsia="en-US"/>
              </w:rPr>
              <w:t>______</w:t>
            </w:r>
            <w:r>
              <w:rPr>
                <w:rFonts w:ascii="Times New Roman" w:eastAsia="Calibri" w:hAnsi="Times New Roman" w:cs="Times New Roman"/>
                <w:sz w:val="24"/>
                <w:szCs w:val="24"/>
                <w:lang w:eastAsia="en-US"/>
              </w:rPr>
              <w:t>__</w:t>
            </w:r>
            <w:r w:rsidRPr="00357A4B">
              <w:rPr>
                <w:rFonts w:ascii="Times New Roman" w:eastAsia="Calibri" w:hAnsi="Times New Roman" w:cs="Times New Roman"/>
                <w:sz w:val="24"/>
                <w:szCs w:val="24"/>
                <w:lang w:eastAsia="en-US"/>
              </w:rPr>
              <w:t xml:space="preserve">_________ </w:t>
            </w:r>
            <w:r>
              <w:rPr>
                <w:rFonts w:ascii="Times New Roman" w:eastAsia="Calibri" w:hAnsi="Times New Roman" w:cs="Times New Roman"/>
                <w:sz w:val="24"/>
                <w:szCs w:val="24"/>
                <w:lang w:eastAsia="en-US"/>
              </w:rPr>
              <w:t>Егорова А.В.</w:t>
            </w:r>
          </w:p>
          <w:p w14:paraId="181C0E19" w14:textId="76DE1F5E" w:rsidR="00357A4B" w:rsidRPr="00D86705" w:rsidRDefault="00357A4B" w:rsidP="00357A4B">
            <w:pPr>
              <w:rPr>
                <w:rFonts w:ascii="Times New Roman" w:eastAsia="Times New Roman" w:hAnsi="Times New Roman" w:cs="Times New Roman"/>
                <w:b/>
                <w:smallCaps/>
                <w:sz w:val="16"/>
                <w:szCs w:val="16"/>
                <w:lang w:eastAsia="ar-SA"/>
              </w:rPr>
            </w:pPr>
            <w:r w:rsidRPr="00D86705">
              <w:rPr>
                <w:rFonts w:ascii="Times New Roman" w:eastAsia="Calibri" w:hAnsi="Times New Roman" w:cs="Times New Roman"/>
                <w:sz w:val="16"/>
                <w:szCs w:val="16"/>
                <w:lang w:eastAsia="en-US"/>
              </w:rPr>
              <w:t>(ПОДПИСАНО ЭП)</w:t>
            </w:r>
          </w:p>
        </w:tc>
        <w:tc>
          <w:tcPr>
            <w:tcW w:w="5094" w:type="dxa"/>
          </w:tcPr>
          <w:p w14:paraId="15B4597E" w14:textId="24DC60F1" w:rsidR="00D728CD" w:rsidRPr="00D728CD" w:rsidRDefault="00D728CD" w:rsidP="00971F82">
            <w:pPr>
              <w:rPr>
                <w:rFonts w:ascii="Times New Roman" w:eastAsia="Calibri" w:hAnsi="Times New Roman" w:cs="Times New Roman"/>
                <w:sz w:val="24"/>
                <w:szCs w:val="24"/>
                <w:lang w:eastAsia="en-US"/>
              </w:rPr>
            </w:pPr>
          </w:p>
          <w:p w14:paraId="43846212" w14:textId="77777777" w:rsidR="00D728CD" w:rsidRPr="00971F82" w:rsidRDefault="00D728CD" w:rsidP="00971F82">
            <w:pPr>
              <w:rPr>
                <w:rFonts w:ascii="Times New Roman" w:eastAsia="Calibri" w:hAnsi="Times New Roman" w:cs="Times New Roman"/>
                <w:b/>
                <w:sz w:val="24"/>
                <w:szCs w:val="24"/>
                <w:lang w:eastAsia="en-US"/>
              </w:rPr>
            </w:pPr>
          </w:p>
          <w:p w14:paraId="7745090A" w14:textId="77777777" w:rsidR="00971F82" w:rsidRPr="00971F82" w:rsidRDefault="00971F82" w:rsidP="00971F82">
            <w:pPr>
              <w:rPr>
                <w:rFonts w:ascii="Times New Roman" w:eastAsia="Calibri" w:hAnsi="Times New Roman" w:cs="Times New Roman"/>
                <w:b/>
                <w:sz w:val="24"/>
                <w:szCs w:val="24"/>
                <w:lang w:eastAsia="en-US"/>
              </w:rPr>
            </w:pPr>
          </w:p>
          <w:p w14:paraId="2E78CB5B" w14:textId="77777777" w:rsidR="00971F82" w:rsidRPr="00971F82" w:rsidRDefault="00971F82" w:rsidP="00971F82">
            <w:pPr>
              <w:rPr>
                <w:rFonts w:ascii="Times New Roman" w:eastAsia="Calibri" w:hAnsi="Times New Roman" w:cs="Times New Roman"/>
                <w:b/>
                <w:sz w:val="24"/>
                <w:szCs w:val="24"/>
                <w:lang w:eastAsia="en-US"/>
              </w:rPr>
            </w:pPr>
          </w:p>
          <w:p w14:paraId="582E595A" w14:textId="77777777" w:rsidR="00971F82" w:rsidRPr="00971F82" w:rsidRDefault="00971F82" w:rsidP="00971F82">
            <w:pPr>
              <w:rPr>
                <w:rFonts w:ascii="Times New Roman" w:eastAsia="Calibri" w:hAnsi="Times New Roman" w:cs="Times New Roman"/>
                <w:b/>
                <w:sz w:val="24"/>
                <w:szCs w:val="24"/>
                <w:lang w:eastAsia="en-US"/>
              </w:rPr>
            </w:pPr>
          </w:p>
          <w:p w14:paraId="0526ACBD" w14:textId="77777777" w:rsidR="00971F82" w:rsidRPr="00971F82" w:rsidRDefault="00971F82" w:rsidP="00971F82">
            <w:pPr>
              <w:rPr>
                <w:rFonts w:ascii="Times New Roman" w:eastAsia="Calibri" w:hAnsi="Times New Roman" w:cs="Times New Roman"/>
                <w:b/>
                <w:sz w:val="24"/>
                <w:szCs w:val="24"/>
                <w:lang w:eastAsia="en-US"/>
              </w:rPr>
            </w:pPr>
          </w:p>
          <w:p w14:paraId="61D02598" w14:textId="72E804A0" w:rsidR="00971F82" w:rsidRDefault="00971F82" w:rsidP="00971F82">
            <w:pPr>
              <w:rPr>
                <w:rFonts w:ascii="Times New Roman" w:eastAsia="Calibri" w:hAnsi="Times New Roman" w:cs="Times New Roman"/>
                <w:b/>
                <w:sz w:val="24"/>
                <w:szCs w:val="24"/>
                <w:lang w:eastAsia="en-US"/>
              </w:rPr>
            </w:pPr>
          </w:p>
          <w:p w14:paraId="4A06639D" w14:textId="77777777" w:rsidR="00D728CD" w:rsidRDefault="00D728CD" w:rsidP="00971F82">
            <w:pPr>
              <w:rPr>
                <w:rFonts w:ascii="Times New Roman" w:eastAsia="Calibri" w:hAnsi="Times New Roman" w:cs="Times New Roman"/>
                <w:b/>
                <w:sz w:val="24"/>
                <w:szCs w:val="24"/>
                <w:lang w:eastAsia="en-US"/>
              </w:rPr>
            </w:pPr>
          </w:p>
          <w:p w14:paraId="4157AFA0" w14:textId="0306F98F" w:rsidR="00A35E0E" w:rsidRPr="00D728CD" w:rsidRDefault="0081189E" w:rsidP="00971F82">
            <w:pPr>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___</w:t>
            </w:r>
          </w:p>
          <w:p w14:paraId="3F4AF28D" w14:textId="5336769A" w:rsidR="00A35E0E" w:rsidRPr="00A35E0E" w:rsidRDefault="00A35E0E" w:rsidP="00A35E0E">
            <w:pPr>
              <w:rPr>
                <w:rFonts w:ascii="Times New Roman" w:eastAsia="Calibri" w:hAnsi="Times New Roman" w:cs="Times New Roman"/>
                <w:sz w:val="24"/>
                <w:szCs w:val="24"/>
              </w:rPr>
            </w:pPr>
            <w:r>
              <w:rPr>
                <w:rFonts w:ascii="Times New Roman" w:eastAsia="Calibri" w:hAnsi="Times New Roman" w:cs="Times New Roman"/>
                <w:sz w:val="24"/>
                <w:szCs w:val="24"/>
              </w:rPr>
              <w:t>_________________</w:t>
            </w:r>
            <w:r w:rsidR="0081189E">
              <w:rPr>
                <w:rFonts w:ascii="Times New Roman" w:eastAsia="Calibri" w:hAnsi="Times New Roman" w:cs="Times New Roman"/>
                <w:sz w:val="24"/>
                <w:szCs w:val="24"/>
              </w:rPr>
              <w:t>/___/</w:t>
            </w:r>
          </w:p>
          <w:p w14:paraId="4097AA1B" w14:textId="3947E403" w:rsidR="00971F82" w:rsidRPr="00D86705" w:rsidRDefault="00A35E0E" w:rsidP="00A35E0E">
            <w:pPr>
              <w:rPr>
                <w:rFonts w:ascii="Times New Roman" w:eastAsia="Calibri" w:hAnsi="Times New Roman" w:cs="Times New Roman"/>
                <w:sz w:val="16"/>
                <w:szCs w:val="16"/>
              </w:rPr>
            </w:pPr>
            <w:r w:rsidRPr="00D86705">
              <w:rPr>
                <w:rFonts w:ascii="Times New Roman" w:eastAsia="Calibri" w:hAnsi="Times New Roman" w:cs="Times New Roman"/>
                <w:sz w:val="16"/>
                <w:szCs w:val="16"/>
              </w:rPr>
              <w:t>(ПОДПИСАНО ЭП)</w:t>
            </w:r>
          </w:p>
          <w:p w14:paraId="15659884" w14:textId="77777777" w:rsidR="00971F82" w:rsidRPr="00971F82" w:rsidRDefault="00971F82" w:rsidP="00971F82">
            <w:pPr>
              <w:rPr>
                <w:rFonts w:ascii="Times New Roman" w:eastAsia="Calibri" w:hAnsi="Times New Roman" w:cs="Times New Roman"/>
                <w:b/>
                <w:sz w:val="24"/>
                <w:szCs w:val="24"/>
                <w:lang w:eastAsia="ar-SA"/>
              </w:rPr>
            </w:pPr>
          </w:p>
        </w:tc>
      </w:tr>
      <w:tr w:rsidR="00971F82" w:rsidRPr="00971F82" w14:paraId="1B9EE6A2" w14:textId="77777777" w:rsidTr="00E0355B">
        <w:trPr>
          <w:trHeight w:val="70"/>
        </w:trPr>
        <w:tc>
          <w:tcPr>
            <w:tcW w:w="5004" w:type="dxa"/>
            <w:vAlign w:val="center"/>
          </w:tcPr>
          <w:p w14:paraId="7EB52E4B" w14:textId="77777777" w:rsidR="00971F82" w:rsidRPr="00971F82" w:rsidRDefault="00971F82" w:rsidP="00971F82">
            <w:pPr>
              <w:widowControl w:val="0"/>
              <w:suppressAutoHyphens/>
              <w:autoSpaceDE w:val="0"/>
              <w:snapToGrid w:val="0"/>
              <w:jc w:val="center"/>
              <w:rPr>
                <w:rFonts w:ascii="Times New Roman" w:eastAsia="Calibri" w:hAnsi="Times New Roman" w:cs="Times New Roman"/>
                <w:b/>
                <w:sz w:val="24"/>
                <w:szCs w:val="24"/>
                <w:lang w:eastAsia="ar-SA"/>
              </w:rPr>
            </w:pPr>
          </w:p>
        </w:tc>
        <w:tc>
          <w:tcPr>
            <w:tcW w:w="5094" w:type="dxa"/>
            <w:vAlign w:val="center"/>
          </w:tcPr>
          <w:p w14:paraId="0DBD54DB" w14:textId="77777777" w:rsidR="00971F82" w:rsidRDefault="00971F82" w:rsidP="00971F82">
            <w:pPr>
              <w:widowControl w:val="0"/>
              <w:suppressAutoHyphens/>
              <w:autoSpaceDE w:val="0"/>
              <w:jc w:val="center"/>
              <w:rPr>
                <w:rFonts w:ascii="Times New Roman" w:eastAsia="Calibri" w:hAnsi="Times New Roman" w:cs="Times New Roman"/>
                <w:b/>
                <w:sz w:val="24"/>
                <w:szCs w:val="24"/>
                <w:lang w:eastAsia="ar-SA"/>
              </w:rPr>
            </w:pPr>
          </w:p>
          <w:p w14:paraId="336D1A7E"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7B9E31CE"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7EE9AA76" w14:textId="77777777" w:rsidR="0081189E" w:rsidRDefault="0081189E" w:rsidP="00971F82">
            <w:pPr>
              <w:widowControl w:val="0"/>
              <w:suppressAutoHyphens/>
              <w:autoSpaceDE w:val="0"/>
              <w:jc w:val="center"/>
              <w:rPr>
                <w:rFonts w:ascii="Times New Roman" w:eastAsia="Calibri" w:hAnsi="Times New Roman" w:cs="Times New Roman"/>
                <w:b/>
                <w:sz w:val="24"/>
                <w:szCs w:val="24"/>
                <w:lang w:eastAsia="ar-SA"/>
              </w:rPr>
            </w:pPr>
          </w:p>
          <w:p w14:paraId="07BDE8F6" w14:textId="77777777" w:rsidR="00097656" w:rsidRPr="00971F82" w:rsidRDefault="00097656" w:rsidP="00300EF5">
            <w:pPr>
              <w:widowControl w:val="0"/>
              <w:suppressAutoHyphens/>
              <w:autoSpaceDE w:val="0"/>
              <w:jc w:val="center"/>
              <w:rPr>
                <w:rFonts w:ascii="Times New Roman" w:eastAsia="Calibri" w:hAnsi="Times New Roman" w:cs="Times New Roman"/>
                <w:b/>
                <w:sz w:val="24"/>
                <w:szCs w:val="24"/>
                <w:lang w:eastAsia="ar-SA"/>
              </w:rPr>
            </w:pPr>
          </w:p>
        </w:tc>
      </w:tr>
    </w:tbl>
    <w:p w14:paraId="2CEFBB34" w14:textId="77777777" w:rsidR="00B12F4A" w:rsidRDefault="00B12F4A" w:rsidP="00610350">
      <w:pPr>
        <w:keepNext/>
        <w:shd w:val="clear" w:color="auto" w:fill="FFFFFF"/>
        <w:ind w:firstLine="567"/>
        <w:jc w:val="right"/>
        <w:rPr>
          <w:rFonts w:ascii="Times New Roman" w:hAnsi="Times New Roman" w:cs="Times New Roman"/>
          <w:sz w:val="16"/>
          <w:szCs w:val="16"/>
        </w:rPr>
      </w:pPr>
    </w:p>
    <w:p w14:paraId="2C683FEF" w14:textId="75D8A819" w:rsidR="00610350" w:rsidRPr="0081189E" w:rsidRDefault="00414A37" w:rsidP="00610350">
      <w:pPr>
        <w:keepNext/>
        <w:shd w:val="clear" w:color="auto" w:fill="FFFFFF"/>
        <w:ind w:firstLine="567"/>
        <w:jc w:val="right"/>
        <w:rPr>
          <w:rFonts w:ascii="Times New Roman" w:hAnsi="Times New Roman" w:cs="Times New Roman"/>
          <w:sz w:val="16"/>
          <w:szCs w:val="16"/>
        </w:rPr>
      </w:pPr>
      <w:r w:rsidRPr="0081189E">
        <w:rPr>
          <w:rFonts w:ascii="Times New Roman" w:hAnsi="Times New Roman" w:cs="Times New Roman"/>
          <w:sz w:val="16"/>
          <w:szCs w:val="16"/>
        </w:rPr>
        <w:t>Приложение №</w:t>
      </w:r>
      <w:r w:rsidR="00097656">
        <w:rPr>
          <w:rFonts w:ascii="Times New Roman" w:hAnsi="Times New Roman" w:cs="Times New Roman"/>
          <w:sz w:val="16"/>
          <w:szCs w:val="16"/>
        </w:rPr>
        <w:t>1</w:t>
      </w:r>
      <w:r w:rsidRPr="0081189E">
        <w:rPr>
          <w:rFonts w:ascii="Times New Roman" w:hAnsi="Times New Roman" w:cs="Times New Roman"/>
          <w:sz w:val="16"/>
          <w:szCs w:val="16"/>
        </w:rPr>
        <w:t xml:space="preserve"> </w:t>
      </w:r>
    </w:p>
    <w:p w14:paraId="2094BAB5" w14:textId="52314640" w:rsidR="00610350" w:rsidRPr="0081189E" w:rsidRDefault="00610350" w:rsidP="00610350">
      <w:pPr>
        <w:keepNext/>
        <w:shd w:val="clear" w:color="auto" w:fill="FFFFFF"/>
        <w:ind w:firstLine="567"/>
        <w:jc w:val="right"/>
        <w:rPr>
          <w:rFonts w:ascii="Times New Roman" w:hAnsi="Times New Roman" w:cs="Times New Roman"/>
          <w:spacing w:val="-4"/>
          <w:sz w:val="16"/>
          <w:szCs w:val="16"/>
        </w:rPr>
      </w:pPr>
      <w:r w:rsidRPr="0081189E">
        <w:rPr>
          <w:rFonts w:ascii="Times New Roman" w:hAnsi="Times New Roman" w:cs="Times New Roman"/>
          <w:spacing w:val="-4"/>
          <w:sz w:val="16"/>
          <w:szCs w:val="16"/>
        </w:rPr>
        <w:t xml:space="preserve">к </w:t>
      </w:r>
      <w:r w:rsidR="00097656">
        <w:rPr>
          <w:rFonts w:ascii="Times New Roman" w:hAnsi="Times New Roman" w:cs="Times New Roman"/>
          <w:spacing w:val="-4"/>
          <w:sz w:val="16"/>
          <w:szCs w:val="16"/>
        </w:rPr>
        <w:t>К</w:t>
      </w:r>
      <w:r w:rsidRPr="0081189E">
        <w:rPr>
          <w:rFonts w:ascii="Times New Roman" w:hAnsi="Times New Roman" w:cs="Times New Roman"/>
          <w:spacing w:val="-4"/>
          <w:sz w:val="16"/>
          <w:szCs w:val="16"/>
        </w:rPr>
        <w:t xml:space="preserve">онтракту </w:t>
      </w:r>
      <w:r w:rsidR="00D728CD" w:rsidRPr="0081189E">
        <w:rPr>
          <w:rFonts w:ascii="Times New Roman" w:hAnsi="Times New Roman" w:cs="Times New Roman"/>
          <w:spacing w:val="-4"/>
          <w:sz w:val="16"/>
          <w:szCs w:val="16"/>
        </w:rPr>
        <w:t xml:space="preserve">от </w:t>
      </w:r>
      <w:r w:rsidR="0081189E">
        <w:rPr>
          <w:rFonts w:ascii="Times New Roman" w:hAnsi="Times New Roman" w:cs="Times New Roman"/>
          <w:spacing w:val="-4"/>
          <w:sz w:val="16"/>
          <w:szCs w:val="16"/>
        </w:rPr>
        <w:t>«__</w:t>
      </w:r>
      <w:proofErr w:type="gramStart"/>
      <w:r w:rsidR="0081189E">
        <w:rPr>
          <w:rFonts w:ascii="Times New Roman" w:hAnsi="Times New Roman" w:cs="Times New Roman"/>
          <w:spacing w:val="-4"/>
          <w:sz w:val="16"/>
          <w:szCs w:val="16"/>
        </w:rPr>
        <w:t>_»_</w:t>
      </w:r>
      <w:proofErr w:type="gramEnd"/>
      <w:r w:rsidR="0081189E">
        <w:rPr>
          <w:rFonts w:ascii="Times New Roman" w:hAnsi="Times New Roman" w:cs="Times New Roman"/>
          <w:spacing w:val="-4"/>
          <w:sz w:val="16"/>
          <w:szCs w:val="16"/>
        </w:rPr>
        <w:t>__202</w:t>
      </w:r>
      <w:r w:rsidR="00D508AF">
        <w:rPr>
          <w:rFonts w:ascii="Times New Roman" w:hAnsi="Times New Roman" w:cs="Times New Roman"/>
          <w:spacing w:val="-4"/>
          <w:sz w:val="16"/>
          <w:szCs w:val="16"/>
        </w:rPr>
        <w:t>__</w:t>
      </w:r>
      <w:r w:rsidR="0081189E">
        <w:rPr>
          <w:rFonts w:ascii="Times New Roman" w:hAnsi="Times New Roman" w:cs="Times New Roman"/>
          <w:spacing w:val="-4"/>
          <w:sz w:val="16"/>
          <w:szCs w:val="16"/>
        </w:rPr>
        <w:t>г.</w:t>
      </w:r>
    </w:p>
    <w:p w14:paraId="51A91486" w14:textId="3CCC3ED8" w:rsidR="00414A37" w:rsidRPr="0081189E" w:rsidRDefault="00610350" w:rsidP="00610350">
      <w:pPr>
        <w:jc w:val="right"/>
        <w:rPr>
          <w:rFonts w:ascii="Times New Roman" w:hAnsi="Times New Roman" w:cs="Times New Roman"/>
          <w:sz w:val="16"/>
          <w:szCs w:val="16"/>
        </w:rPr>
      </w:pPr>
      <w:r w:rsidRPr="0081189E">
        <w:rPr>
          <w:rFonts w:ascii="Times New Roman" w:hAnsi="Times New Roman" w:cs="Times New Roman"/>
          <w:spacing w:val="-4"/>
          <w:sz w:val="16"/>
          <w:szCs w:val="16"/>
        </w:rPr>
        <w:t xml:space="preserve">№ </w:t>
      </w:r>
      <w:r w:rsidR="0081189E">
        <w:rPr>
          <w:rFonts w:ascii="Times New Roman" w:hAnsi="Times New Roman" w:cs="Times New Roman"/>
          <w:b/>
          <w:bCs/>
          <w:sz w:val="16"/>
          <w:szCs w:val="16"/>
        </w:rPr>
        <w:t>___</w:t>
      </w:r>
    </w:p>
    <w:p w14:paraId="5E85445A" w14:textId="77777777" w:rsidR="00414A37" w:rsidRPr="006A495D" w:rsidRDefault="00414A37">
      <w:pPr>
        <w:rPr>
          <w:rFonts w:asciiTheme="minorHAnsi" w:hAnsiTheme="minorHAnsi"/>
          <w:sz w:val="24"/>
          <w:szCs w:val="24"/>
        </w:rPr>
      </w:pPr>
    </w:p>
    <w:p w14:paraId="4C2DA4ED" w14:textId="77777777" w:rsidR="009E3406" w:rsidRPr="009E3406" w:rsidRDefault="009E3406" w:rsidP="009E3406">
      <w:pPr>
        <w:jc w:val="center"/>
        <w:rPr>
          <w:rFonts w:ascii="Times New Roman" w:eastAsia="Times New Roman" w:hAnsi="Times New Roman" w:cs="Times New Roman"/>
          <w:b/>
          <w:sz w:val="24"/>
          <w:szCs w:val="24"/>
        </w:rPr>
      </w:pPr>
      <w:bookmarkStart w:id="2" w:name="_Hlk97124032"/>
      <w:bookmarkStart w:id="3" w:name="_Hlk97123977"/>
      <w:r w:rsidRPr="009E3406">
        <w:rPr>
          <w:rFonts w:ascii="Times New Roman" w:eastAsia="Times New Roman" w:hAnsi="Times New Roman" w:cs="Times New Roman"/>
          <w:b/>
          <w:sz w:val="24"/>
          <w:szCs w:val="24"/>
        </w:rPr>
        <w:t>ЗАДАНИЕ НА ПРОЕКТИРОВАНИЕ</w:t>
      </w:r>
    </w:p>
    <w:bookmarkEnd w:id="2"/>
    <w:p w14:paraId="0E1CFC21" w14:textId="77777777" w:rsidR="009E3406" w:rsidRPr="009E3406" w:rsidRDefault="009E3406" w:rsidP="009E3406">
      <w:pPr>
        <w:jc w:val="center"/>
        <w:rPr>
          <w:rFonts w:ascii="Times New Roman" w:eastAsia="Calibri" w:hAnsi="Times New Roman" w:cs="Times New Roman"/>
          <w:b/>
          <w:sz w:val="22"/>
          <w:szCs w:val="22"/>
          <w:lang w:eastAsia="en-US"/>
        </w:rPr>
      </w:pPr>
      <w:r w:rsidRPr="009E3406">
        <w:rPr>
          <w:rFonts w:ascii="Times New Roman" w:eastAsia="Calibri" w:hAnsi="Times New Roman" w:cs="Times New Roman"/>
          <w:b/>
          <w:sz w:val="22"/>
          <w:szCs w:val="22"/>
          <w:lang w:eastAsia="en-US"/>
        </w:rPr>
        <w:t>на выполнение работ по разработке проектно-сметной документации на капитальный ремонт наружных сетей канализации от колодца 226, 223, 179 до колодца 26А по адресу: г. Санкт-Петербург, Московский проспект, дом 152, литера А</w:t>
      </w:r>
    </w:p>
    <w:p w14:paraId="09014446" w14:textId="77777777" w:rsidR="009E3406" w:rsidRPr="009E3406" w:rsidRDefault="009E3406" w:rsidP="009E3406">
      <w:pPr>
        <w:jc w:val="center"/>
        <w:rPr>
          <w:rFonts w:ascii="Times New Roman" w:eastAsia="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2339"/>
        <w:gridCol w:w="6372"/>
      </w:tblGrid>
      <w:tr w:rsidR="009E3406" w:rsidRPr="009E3406" w14:paraId="0747BB79" w14:textId="77777777" w:rsidTr="00402B3A">
        <w:tc>
          <w:tcPr>
            <w:tcW w:w="633" w:type="dxa"/>
          </w:tcPr>
          <w:p w14:paraId="10A4F372" w14:textId="77777777" w:rsidR="009E3406" w:rsidRPr="009E3406" w:rsidRDefault="009E3406" w:rsidP="009E3406">
            <w:pPr>
              <w:jc w:val="center"/>
              <w:rPr>
                <w:rFonts w:ascii="Times New Roman" w:eastAsia="Times New Roman" w:hAnsi="Times New Roman" w:cs="Times New Roman"/>
                <w:b/>
                <w:sz w:val="18"/>
                <w:szCs w:val="18"/>
              </w:rPr>
            </w:pPr>
            <w:r w:rsidRPr="009E3406">
              <w:rPr>
                <w:rFonts w:ascii="Times New Roman" w:eastAsia="Times New Roman" w:hAnsi="Times New Roman" w:cs="Times New Roman"/>
                <w:b/>
                <w:sz w:val="18"/>
                <w:szCs w:val="18"/>
              </w:rPr>
              <w:t>№</w:t>
            </w:r>
          </w:p>
        </w:tc>
        <w:tc>
          <w:tcPr>
            <w:tcW w:w="2339" w:type="dxa"/>
          </w:tcPr>
          <w:p w14:paraId="231C10DE" w14:textId="77777777" w:rsidR="009E3406" w:rsidRPr="009E3406" w:rsidRDefault="009E3406" w:rsidP="009E3406">
            <w:pPr>
              <w:jc w:val="center"/>
              <w:rPr>
                <w:rFonts w:ascii="Times New Roman" w:eastAsia="Times New Roman" w:hAnsi="Times New Roman" w:cs="Times New Roman"/>
                <w:b/>
                <w:sz w:val="18"/>
                <w:szCs w:val="18"/>
              </w:rPr>
            </w:pPr>
            <w:r w:rsidRPr="009E3406">
              <w:rPr>
                <w:rFonts w:ascii="Times New Roman" w:eastAsia="Times New Roman" w:hAnsi="Times New Roman" w:cs="Times New Roman"/>
                <w:b/>
                <w:sz w:val="18"/>
                <w:szCs w:val="18"/>
              </w:rPr>
              <w:t>Перечень основных данных и требований</w:t>
            </w:r>
          </w:p>
        </w:tc>
        <w:tc>
          <w:tcPr>
            <w:tcW w:w="6372" w:type="dxa"/>
          </w:tcPr>
          <w:p w14:paraId="06BFCDD3" w14:textId="77777777" w:rsidR="009E3406" w:rsidRPr="009E3406" w:rsidRDefault="009E3406" w:rsidP="009E3406">
            <w:pPr>
              <w:jc w:val="center"/>
              <w:rPr>
                <w:rFonts w:ascii="Times New Roman" w:eastAsia="Times New Roman" w:hAnsi="Times New Roman" w:cs="Times New Roman"/>
                <w:b/>
                <w:sz w:val="18"/>
                <w:szCs w:val="18"/>
              </w:rPr>
            </w:pPr>
            <w:r w:rsidRPr="009E3406">
              <w:rPr>
                <w:rFonts w:ascii="Times New Roman" w:eastAsia="Times New Roman" w:hAnsi="Times New Roman" w:cs="Times New Roman"/>
                <w:b/>
                <w:sz w:val="18"/>
                <w:szCs w:val="18"/>
              </w:rPr>
              <w:t>Основные данные и требования</w:t>
            </w:r>
          </w:p>
        </w:tc>
      </w:tr>
      <w:tr w:rsidR="009E3406" w:rsidRPr="009E3406" w14:paraId="17FB9786" w14:textId="77777777" w:rsidTr="009E3406">
        <w:tc>
          <w:tcPr>
            <w:tcW w:w="633" w:type="dxa"/>
          </w:tcPr>
          <w:p w14:paraId="65EFBDB0"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w:t>
            </w:r>
          </w:p>
        </w:tc>
        <w:tc>
          <w:tcPr>
            <w:tcW w:w="2339" w:type="dxa"/>
          </w:tcPr>
          <w:p w14:paraId="394CF3A3"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Заказчик</w:t>
            </w:r>
          </w:p>
        </w:tc>
        <w:tc>
          <w:tcPr>
            <w:tcW w:w="6372" w:type="dxa"/>
            <w:shd w:val="clear" w:color="auto" w:fill="FFFFFF"/>
          </w:tcPr>
          <w:p w14:paraId="582B80DE"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xml:space="preserve">СПб ГБУ «КДЦ «Московский» </w:t>
            </w:r>
          </w:p>
        </w:tc>
      </w:tr>
      <w:tr w:rsidR="009E3406" w:rsidRPr="009E3406" w14:paraId="4F36C06E" w14:textId="77777777" w:rsidTr="009E3406">
        <w:tc>
          <w:tcPr>
            <w:tcW w:w="633" w:type="dxa"/>
          </w:tcPr>
          <w:p w14:paraId="29F09F1C"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2</w:t>
            </w:r>
          </w:p>
        </w:tc>
        <w:tc>
          <w:tcPr>
            <w:tcW w:w="2339" w:type="dxa"/>
          </w:tcPr>
          <w:p w14:paraId="0F14CE31"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Наименование объекта</w:t>
            </w:r>
          </w:p>
        </w:tc>
        <w:tc>
          <w:tcPr>
            <w:tcW w:w="6372" w:type="dxa"/>
            <w:shd w:val="clear" w:color="auto" w:fill="FFFFFF"/>
          </w:tcPr>
          <w:p w14:paraId="2C36D930"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color w:val="000000"/>
                <w:sz w:val="18"/>
                <w:szCs w:val="18"/>
              </w:rPr>
              <w:t>Выполнение работ по разработке проектно-сметной документации на капитальный ремонт наружных сетей канализации от колодца 226, 223, 179 до колодца 26А по адресу: г. Санкт-Петербург, Московский проспект, дом 152, литера А</w:t>
            </w:r>
            <w:r w:rsidRPr="009E3406">
              <w:rPr>
                <w:rFonts w:ascii="Times New Roman" w:eastAsia="Times New Roman" w:hAnsi="Times New Roman" w:cs="Times New Roman"/>
                <w:color w:val="000000"/>
                <w:sz w:val="20"/>
              </w:rPr>
              <w:t xml:space="preserve"> </w:t>
            </w:r>
          </w:p>
        </w:tc>
      </w:tr>
      <w:tr w:rsidR="009E3406" w:rsidRPr="009E3406" w14:paraId="33B884D8" w14:textId="77777777" w:rsidTr="009E3406">
        <w:tc>
          <w:tcPr>
            <w:tcW w:w="633" w:type="dxa"/>
          </w:tcPr>
          <w:p w14:paraId="02812C6F"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3</w:t>
            </w:r>
          </w:p>
        </w:tc>
        <w:tc>
          <w:tcPr>
            <w:tcW w:w="2339" w:type="dxa"/>
          </w:tcPr>
          <w:p w14:paraId="30924417"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color w:val="000000"/>
                <w:sz w:val="18"/>
                <w:szCs w:val="18"/>
              </w:rPr>
              <w:t>Проектировщик</w:t>
            </w:r>
          </w:p>
        </w:tc>
        <w:tc>
          <w:tcPr>
            <w:tcW w:w="6372" w:type="dxa"/>
            <w:shd w:val="clear" w:color="auto" w:fill="FFFFFF"/>
          </w:tcPr>
          <w:p w14:paraId="764AEECF"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color w:val="000000"/>
                <w:sz w:val="18"/>
                <w:szCs w:val="18"/>
              </w:rPr>
              <w:t>Определяется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r w:rsidR="009E3406" w:rsidRPr="009E3406" w14:paraId="226DCF7D" w14:textId="77777777" w:rsidTr="009E3406">
        <w:tc>
          <w:tcPr>
            <w:tcW w:w="633" w:type="dxa"/>
          </w:tcPr>
          <w:p w14:paraId="48CD1FDF"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4</w:t>
            </w:r>
          </w:p>
        </w:tc>
        <w:tc>
          <w:tcPr>
            <w:tcW w:w="2339" w:type="dxa"/>
            <w:vAlign w:val="center"/>
          </w:tcPr>
          <w:p w14:paraId="004C79D8" w14:textId="77777777" w:rsidR="009E3406" w:rsidRPr="009E3406" w:rsidRDefault="009E3406" w:rsidP="009E3406">
            <w:pPr>
              <w:jc w:val="both"/>
              <w:rPr>
                <w:rFonts w:ascii="Times New Roman" w:eastAsia="Times New Roman" w:hAnsi="Times New Roman" w:cs="Times New Roman"/>
                <w:color w:val="000000"/>
                <w:sz w:val="18"/>
                <w:szCs w:val="18"/>
              </w:rPr>
            </w:pPr>
            <w:r w:rsidRPr="009E3406">
              <w:rPr>
                <w:rFonts w:ascii="Times New Roman" w:eastAsia="Times New Roman" w:hAnsi="Times New Roman" w:cs="Times New Roman"/>
                <w:sz w:val="18"/>
                <w:szCs w:val="18"/>
              </w:rPr>
              <w:t>Особые условия</w:t>
            </w:r>
          </w:p>
        </w:tc>
        <w:tc>
          <w:tcPr>
            <w:tcW w:w="6372" w:type="dxa"/>
            <w:shd w:val="clear" w:color="auto" w:fill="FFFFFF"/>
            <w:vAlign w:val="center"/>
          </w:tcPr>
          <w:p w14:paraId="10EB000E" w14:textId="77777777" w:rsidR="009E3406" w:rsidRPr="009E3406" w:rsidRDefault="009E3406" w:rsidP="009E3406">
            <w:pPr>
              <w:jc w:val="both"/>
              <w:rPr>
                <w:rFonts w:ascii="Times New Roman" w:eastAsia="Times New Roman" w:hAnsi="Times New Roman" w:cs="Times New Roman"/>
                <w:color w:val="000000"/>
                <w:sz w:val="18"/>
                <w:szCs w:val="18"/>
              </w:rPr>
            </w:pPr>
            <w:r w:rsidRPr="009E3406">
              <w:rPr>
                <w:rFonts w:ascii="Times New Roman" w:eastAsia="Times New Roman" w:hAnsi="Times New Roman" w:cs="Times New Roman"/>
                <w:sz w:val="18"/>
                <w:szCs w:val="18"/>
              </w:rPr>
              <w:t>Действующий член саморегулируемой организации в области проектирования.</w:t>
            </w:r>
          </w:p>
        </w:tc>
      </w:tr>
      <w:tr w:rsidR="009E3406" w:rsidRPr="009E3406" w14:paraId="39C1BD01" w14:textId="77777777" w:rsidTr="009E3406">
        <w:tc>
          <w:tcPr>
            <w:tcW w:w="633" w:type="dxa"/>
          </w:tcPr>
          <w:p w14:paraId="69BDAB4E"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5</w:t>
            </w:r>
          </w:p>
        </w:tc>
        <w:tc>
          <w:tcPr>
            <w:tcW w:w="2339" w:type="dxa"/>
          </w:tcPr>
          <w:p w14:paraId="2C61CAE5"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bCs/>
                <w:spacing w:val="-1"/>
                <w:sz w:val="18"/>
                <w:szCs w:val="18"/>
              </w:rPr>
              <w:t>Вид работ</w:t>
            </w:r>
          </w:p>
        </w:tc>
        <w:tc>
          <w:tcPr>
            <w:tcW w:w="6372" w:type="dxa"/>
            <w:shd w:val="clear" w:color="auto" w:fill="FFFFFF"/>
          </w:tcPr>
          <w:p w14:paraId="3EB17AD3"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Капитальный ремонт</w:t>
            </w:r>
          </w:p>
        </w:tc>
      </w:tr>
      <w:tr w:rsidR="009E3406" w:rsidRPr="009E3406" w14:paraId="75ABE325" w14:textId="77777777" w:rsidTr="009E3406">
        <w:tc>
          <w:tcPr>
            <w:tcW w:w="633" w:type="dxa"/>
          </w:tcPr>
          <w:p w14:paraId="587CACB9"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6</w:t>
            </w:r>
          </w:p>
        </w:tc>
        <w:tc>
          <w:tcPr>
            <w:tcW w:w="2339" w:type="dxa"/>
          </w:tcPr>
          <w:p w14:paraId="41FB1B7C"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Местонахождение объекта</w:t>
            </w:r>
          </w:p>
        </w:tc>
        <w:tc>
          <w:tcPr>
            <w:tcW w:w="6372" w:type="dxa"/>
            <w:shd w:val="clear" w:color="auto" w:fill="FFFFFF"/>
          </w:tcPr>
          <w:p w14:paraId="595A3B90"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г. Санкт-Петербург, Московский пр. д. 152 лит. А</w:t>
            </w:r>
          </w:p>
        </w:tc>
      </w:tr>
      <w:tr w:rsidR="009E3406" w:rsidRPr="009E3406" w14:paraId="26CEADD7" w14:textId="77777777" w:rsidTr="009E3406">
        <w:tc>
          <w:tcPr>
            <w:tcW w:w="633" w:type="dxa"/>
          </w:tcPr>
          <w:p w14:paraId="5E35E87E"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7</w:t>
            </w:r>
          </w:p>
        </w:tc>
        <w:tc>
          <w:tcPr>
            <w:tcW w:w="2339" w:type="dxa"/>
          </w:tcPr>
          <w:p w14:paraId="552512E6" w14:textId="77777777" w:rsidR="009E3406" w:rsidRPr="009E3406" w:rsidRDefault="009E3406" w:rsidP="009E3406">
            <w:pPr>
              <w:jc w:val="both"/>
              <w:rPr>
                <w:rFonts w:ascii="Times New Roman" w:eastAsia="Calibri" w:hAnsi="Times New Roman" w:cs="Times New Roman"/>
                <w:sz w:val="18"/>
                <w:szCs w:val="18"/>
                <w:lang w:eastAsia="en-US"/>
              </w:rPr>
            </w:pPr>
            <w:r w:rsidRPr="009E3406">
              <w:rPr>
                <w:rFonts w:ascii="Times New Roman" w:eastAsia="Calibri" w:hAnsi="Times New Roman" w:cs="Times New Roman"/>
                <w:sz w:val="18"/>
                <w:szCs w:val="18"/>
                <w:lang w:eastAsia="en-US"/>
              </w:rPr>
              <w:t>Стадийность проектирования</w:t>
            </w:r>
          </w:p>
        </w:tc>
        <w:tc>
          <w:tcPr>
            <w:tcW w:w="6372" w:type="dxa"/>
            <w:shd w:val="clear" w:color="auto" w:fill="FFFFFF"/>
          </w:tcPr>
          <w:p w14:paraId="0A52D554"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Рабочая документация</w:t>
            </w:r>
          </w:p>
        </w:tc>
      </w:tr>
      <w:tr w:rsidR="009E3406" w:rsidRPr="009E3406" w14:paraId="207A1217" w14:textId="77777777" w:rsidTr="009E3406">
        <w:tc>
          <w:tcPr>
            <w:tcW w:w="633" w:type="dxa"/>
          </w:tcPr>
          <w:p w14:paraId="61EFDF07"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8</w:t>
            </w:r>
          </w:p>
        </w:tc>
        <w:tc>
          <w:tcPr>
            <w:tcW w:w="2339" w:type="dxa"/>
          </w:tcPr>
          <w:p w14:paraId="4A4C0C26"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Calibri" w:hAnsi="Times New Roman" w:cs="Times New Roman"/>
                <w:sz w:val="18"/>
                <w:szCs w:val="18"/>
                <w:lang w:eastAsia="en-US"/>
              </w:rPr>
              <w:t>Источник финансирования</w:t>
            </w:r>
          </w:p>
        </w:tc>
        <w:tc>
          <w:tcPr>
            <w:tcW w:w="6372" w:type="dxa"/>
            <w:shd w:val="clear" w:color="auto" w:fill="FFFFFF"/>
          </w:tcPr>
          <w:p w14:paraId="627AEA44" w14:textId="77777777" w:rsidR="009E3406" w:rsidRPr="009E3406" w:rsidRDefault="009E3406" w:rsidP="009E3406">
            <w:pPr>
              <w:jc w:val="both"/>
              <w:rPr>
                <w:rFonts w:ascii="Times New Roman" w:eastAsia="Times New Roman" w:hAnsi="Times New Roman" w:cs="Times New Roman"/>
                <w:sz w:val="18"/>
                <w:szCs w:val="18"/>
              </w:rPr>
            </w:pPr>
            <w:bookmarkStart w:id="4" w:name="_Hlk184121309"/>
            <w:r w:rsidRPr="009E3406">
              <w:rPr>
                <w:rFonts w:ascii="Times New Roman" w:eastAsia="Times New Roman" w:hAnsi="Times New Roman" w:cs="Times New Roman"/>
                <w:sz w:val="18"/>
                <w:szCs w:val="18"/>
                <w:highlight w:val="yellow"/>
              </w:rPr>
              <w:t>Внебюджетные средства. Средства бюджетных учреждений. Вид внебюджетных средств: субсидии на иные цели</w:t>
            </w:r>
            <w:bookmarkEnd w:id="4"/>
          </w:p>
        </w:tc>
      </w:tr>
      <w:tr w:rsidR="009E3406" w:rsidRPr="009E3406" w14:paraId="0862BA7D" w14:textId="77777777" w:rsidTr="009E3406">
        <w:tc>
          <w:tcPr>
            <w:tcW w:w="633" w:type="dxa"/>
          </w:tcPr>
          <w:p w14:paraId="0614B89A"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9</w:t>
            </w:r>
          </w:p>
        </w:tc>
        <w:tc>
          <w:tcPr>
            <w:tcW w:w="2339" w:type="dxa"/>
          </w:tcPr>
          <w:p w14:paraId="63FAA0EB"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Срок выполнения работ</w:t>
            </w:r>
          </w:p>
        </w:tc>
        <w:tc>
          <w:tcPr>
            <w:tcW w:w="6372" w:type="dxa"/>
            <w:shd w:val="clear" w:color="auto" w:fill="FFFFFF"/>
          </w:tcPr>
          <w:p w14:paraId="20FC4152"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Сбор исходных данных, проектных работ, получение согласований и положительных заключений по документации - не позднее 10.12.2026.</w:t>
            </w:r>
          </w:p>
        </w:tc>
      </w:tr>
      <w:tr w:rsidR="009E3406" w:rsidRPr="009E3406" w14:paraId="2CFA1B4E" w14:textId="77777777" w:rsidTr="009E3406">
        <w:tc>
          <w:tcPr>
            <w:tcW w:w="633" w:type="dxa"/>
          </w:tcPr>
          <w:p w14:paraId="4E98FCC4"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10</w:t>
            </w:r>
          </w:p>
        </w:tc>
        <w:tc>
          <w:tcPr>
            <w:tcW w:w="2339" w:type="dxa"/>
          </w:tcPr>
          <w:p w14:paraId="5E25BD40"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Основные технико-экономические показатели</w:t>
            </w:r>
          </w:p>
        </w:tc>
        <w:tc>
          <w:tcPr>
            <w:tcW w:w="6372" w:type="dxa"/>
            <w:shd w:val="clear" w:color="auto" w:fill="FFFFFF"/>
          </w:tcPr>
          <w:p w14:paraId="68DA161E"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Год постройки сетей – более 30 лет.</w:t>
            </w:r>
          </w:p>
          <w:p w14:paraId="118F5CE2"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Протяженность – 130 м</w:t>
            </w:r>
          </w:p>
          <w:p w14:paraId="43EB17B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Диаметр трубы – 230/250мм</w:t>
            </w:r>
          </w:p>
        </w:tc>
      </w:tr>
      <w:tr w:rsidR="009E3406" w:rsidRPr="009E3406" w14:paraId="25FA9BA5" w14:textId="77777777" w:rsidTr="009E3406">
        <w:tc>
          <w:tcPr>
            <w:tcW w:w="633" w:type="dxa"/>
          </w:tcPr>
          <w:p w14:paraId="11F645EC"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11</w:t>
            </w:r>
          </w:p>
        </w:tc>
        <w:tc>
          <w:tcPr>
            <w:tcW w:w="2339" w:type="dxa"/>
          </w:tcPr>
          <w:p w14:paraId="2FE52642"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Состав документации</w:t>
            </w:r>
          </w:p>
        </w:tc>
        <w:tc>
          <w:tcPr>
            <w:tcW w:w="6372" w:type="dxa"/>
            <w:shd w:val="clear" w:color="auto" w:fill="FFFFFF"/>
          </w:tcPr>
          <w:p w14:paraId="04F97C4F" w14:textId="77777777" w:rsidR="009E3406" w:rsidRPr="009E3406" w:rsidRDefault="009E3406" w:rsidP="009E3406">
            <w:pPr>
              <w:jc w:val="both"/>
              <w:rPr>
                <w:rFonts w:ascii="Times New Roman" w:eastAsia="Times New Roman" w:hAnsi="Times New Roman" w:cs="Times New Roman"/>
                <w:b/>
                <w:bCs/>
                <w:sz w:val="18"/>
                <w:szCs w:val="18"/>
              </w:rPr>
            </w:pPr>
            <w:r w:rsidRPr="009E3406">
              <w:rPr>
                <w:rFonts w:ascii="Times New Roman" w:eastAsia="Times New Roman" w:hAnsi="Times New Roman" w:cs="Times New Roman"/>
                <w:b/>
                <w:bCs/>
                <w:sz w:val="18"/>
                <w:szCs w:val="18"/>
              </w:rPr>
              <w:t>В проектной документации предусмотреть разделы:</w:t>
            </w:r>
          </w:p>
          <w:p w14:paraId="72229D5E" w14:textId="77777777" w:rsidR="009E3406" w:rsidRPr="009E3406" w:rsidRDefault="009E3406" w:rsidP="009E3406">
            <w:pPr>
              <w:jc w:val="both"/>
              <w:rPr>
                <w:rFonts w:ascii="Times New Roman" w:eastAsia="Times New Roman" w:hAnsi="Times New Roman" w:cs="Times New Roman"/>
                <w:sz w:val="18"/>
                <w:szCs w:val="18"/>
                <w:u w:val="single"/>
              </w:rPr>
            </w:pPr>
            <w:r w:rsidRPr="009E3406">
              <w:rPr>
                <w:rFonts w:ascii="Times New Roman" w:eastAsia="Times New Roman" w:hAnsi="Times New Roman" w:cs="Times New Roman"/>
                <w:sz w:val="18"/>
                <w:szCs w:val="18"/>
                <w:u w:val="single"/>
              </w:rPr>
              <w:t>Разделы рабочей документации:</w:t>
            </w:r>
          </w:p>
          <w:p w14:paraId="34FC019B"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Наружная канализация.</w:t>
            </w:r>
          </w:p>
          <w:p w14:paraId="42D664DC" w14:textId="77777777" w:rsidR="009E3406" w:rsidRPr="009E3406" w:rsidRDefault="009E3406" w:rsidP="009E3406">
            <w:pPr>
              <w:jc w:val="both"/>
              <w:rPr>
                <w:rFonts w:ascii="Times New Roman" w:eastAsia="Times New Roman" w:hAnsi="Times New Roman" w:cs="Times New Roman"/>
                <w:sz w:val="18"/>
                <w:szCs w:val="18"/>
                <w:u w:val="single"/>
              </w:rPr>
            </w:pPr>
            <w:r w:rsidRPr="009E3406">
              <w:rPr>
                <w:rFonts w:ascii="Times New Roman" w:eastAsia="Times New Roman" w:hAnsi="Times New Roman" w:cs="Times New Roman"/>
                <w:sz w:val="18"/>
                <w:szCs w:val="18"/>
                <w:u w:val="single"/>
              </w:rPr>
              <w:t>Разделы проектной документации (для получения согласований):</w:t>
            </w:r>
          </w:p>
          <w:p w14:paraId="35E825B0"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Сметная документация.</w:t>
            </w:r>
          </w:p>
        </w:tc>
      </w:tr>
      <w:tr w:rsidR="009E3406" w:rsidRPr="009E3406" w14:paraId="3CCA92B1" w14:textId="77777777" w:rsidTr="009E3406">
        <w:tc>
          <w:tcPr>
            <w:tcW w:w="633" w:type="dxa"/>
          </w:tcPr>
          <w:p w14:paraId="1A31C017"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12</w:t>
            </w:r>
          </w:p>
        </w:tc>
        <w:tc>
          <w:tcPr>
            <w:tcW w:w="2339" w:type="dxa"/>
          </w:tcPr>
          <w:p w14:paraId="01A30036"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Требования к содержанию работ</w:t>
            </w:r>
          </w:p>
        </w:tc>
        <w:tc>
          <w:tcPr>
            <w:tcW w:w="6372" w:type="dxa"/>
            <w:shd w:val="clear" w:color="auto" w:fill="FFFFFF"/>
          </w:tcPr>
          <w:p w14:paraId="654BC087"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Проект разработать в соответствии с действующими нормативной документацией и законодательством РФ.</w:t>
            </w:r>
          </w:p>
          <w:p w14:paraId="2625DBA1"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В проекте предусмотреть замену трубопроводов и смотровых колодцев наружной канализации.</w:t>
            </w:r>
          </w:p>
          <w:p w14:paraId="1567739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Предусмотреть восстановление нарушенного благоустройства территории после выполнения строительно-монтажных работ.</w:t>
            </w:r>
          </w:p>
        </w:tc>
      </w:tr>
      <w:tr w:rsidR="009E3406" w:rsidRPr="009E3406" w14:paraId="358CF01C" w14:textId="77777777" w:rsidTr="009E3406">
        <w:tc>
          <w:tcPr>
            <w:tcW w:w="633" w:type="dxa"/>
          </w:tcPr>
          <w:p w14:paraId="426A6F89"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13</w:t>
            </w:r>
          </w:p>
        </w:tc>
        <w:tc>
          <w:tcPr>
            <w:tcW w:w="2339" w:type="dxa"/>
          </w:tcPr>
          <w:p w14:paraId="0845AF71"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Требования к проекту</w:t>
            </w:r>
          </w:p>
        </w:tc>
        <w:tc>
          <w:tcPr>
            <w:tcW w:w="6372" w:type="dxa"/>
            <w:shd w:val="clear" w:color="auto" w:fill="FFFFFF"/>
            <w:vAlign w:val="center"/>
          </w:tcPr>
          <w:p w14:paraId="74683F44"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xml:space="preserve"> Проектную документацию выполнить в соответствии с действующими нормативными документами и требованиями действующего законодательства РФ, в т.ч.:</w:t>
            </w:r>
          </w:p>
          <w:p w14:paraId="5E4FFCE7"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Постановление Правительства РФ от 16.02.2008 г. №87 «О составе разделов проектной документации и требования к их содержанию»; (</w:t>
            </w:r>
            <w:r w:rsidRPr="009E3406">
              <w:rPr>
                <w:rFonts w:ascii="Times New Roman" w:eastAsia="Calibri" w:hAnsi="Times New Roman" w:cs="Times New Roman"/>
                <w:kern w:val="2"/>
                <w:sz w:val="18"/>
                <w:szCs w:val="18"/>
                <w:shd w:val="clear" w:color="auto" w:fill="FFFFFF"/>
                <w:lang w:eastAsia="en-US"/>
                <w14:ligatures w14:val="standardContextual"/>
              </w:rPr>
              <w:t>с изменениями на 15 сентября 2023 года);</w:t>
            </w:r>
          </w:p>
          <w:p w14:paraId="3DA604A8"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СП 32.13330.2018 «Канализация. Наружные сети и сооружения»;</w:t>
            </w:r>
          </w:p>
          <w:p w14:paraId="250D7999"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Постановление Правительства РФ от 13.04.2010 г. №235 «О внесении изменений в Положение о составе разделов проектной документации и требованиях к их содержанию»;</w:t>
            </w:r>
          </w:p>
          <w:p w14:paraId="10FEB0E3"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Федеральный закон от 26.12.2009 №384 «Технический регламент о безопасности зданий и сооружений»;</w:t>
            </w:r>
          </w:p>
          <w:p w14:paraId="15D4A0D3"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 xml:space="preserve">Федеральный закон «Технический регламент о требованиях пожарной безопасности» №123-ФЗ от 22.07.2008г.; </w:t>
            </w:r>
          </w:p>
          <w:p w14:paraId="192A8683"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Свод правил 71.13330.2017. Изоляционные и отделочные покрытия. Актуализированная редакция СНиП 3.04.01-87;</w:t>
            </w:r>
          </w:p>
          <w:p w14:paraId="0F770A7D"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РМД 11-22-2013 Санкт-Петербург «Руководство по проектной подготовке капитального строительства в Санкт-Петербурге»;</w:t>
            </w:r>
          </w:p>
          <w:p w14:paraId="64DA080B"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 xml:space="preserve">Свод правил 118.13330.2012 «Общественные здания и сооружения»; </w:t>
            </w:r>
          </w:p>
          <w:p w14:paraId="1B737566"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Свод правил 131.13330.2020 «Строительная климатология»;</w:t>
            </w:r>
          </w:p>
          <w:p w14:paraId="376B9702" w14:textId="77777777" w:rsidR="009E3406" w:rsidRPr="009E3406" w:rsidRDefault="009E3406" w:rsidP="009E3406">
            <w:pPr>
              <w:widowControl w:val="0"/>
              <w:numPr>
                <w:ilvl w:val="0"/>
                <w:numId w:val="9"/>
              </w:numPr>
              <w:autoSpaceDE w:val="0"/>
              <w:autoSpaceDN w:val="0"/>
              <w:adjustRightInd w:val="0"/>
              <w:ind w:firstLine="0"/>
              <w:jc w:val="both"/>
              <w:outlineLvl w:val="2"/>
              <w:rPr>
                <w:rFonts w:ascii="Times New Roman" w:eastAsia="Calibri" w:hAnsi="Times New Roman" w:cs="Times New Roman"/>
                <w:kern w:val="2"/>
                <w:sz w:val="18"/>
                <w:szCs w:val="18"/>
                <w:lang w:eastAsia="en-US"/>
                <w14:ligatures w14:val="standardContextual"/>
              </w:rPr>
            </w:pPr>
            <w:r w:rsidRPr="009E3406">
              <w:rPr>
                <w:rFonts w:ascii="Times New Roman" w:eastAsia="Calibri" w:hAnsi="Times New Roman" w:cs="Times New Roman"/>
                <w:kern w:val="2"/>
                <w:sz w:val="18"/>
                <w:szCs w:val="18"/>
                <w:lang w:eastAsia="en-US"/>
                <w14:ligatures w14:val="standardContextual"/>
              </w:rPr>
              <w:t>ГОСТ Р 21.101-2020 «Система проектной документации для строительства (СПДС). Основные требования к проектной и рабочей документации».</w:t>
            </w:r>
          </w:p>
        </w:tc>
      </w:tr>
      <w:tr w:rsidR="009E3406" w:rsidRPr="009E3406" w14:paraId="4E501B6B" w14:textId="77777777" w:rsidTr="00402B3A">
        <w:trPr>
          <w:trHeight w:val="340"/>
        </w:trPr>
        <w:tc>
          <w:tcPr>
            <w:tcW w:w="633" w:type="dxa"/>
          </w:tcPr>
          <w:p w14:paraId="7AE4277A"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14</w:t>
            </w:r>
          </w:p>
        </w:tc>
        <w:tc>
          <w:tcPr>
            <w:tcW w:w="2339" w:type="dxa"/>
          </w:tcPr>
          <w:p w14:paraId="1DCB7433" w14:textId="77777777" w:rsidR="009E3406" w:rsidRPr="009E3406" w:rsidRDefault="009E3406" w:rsidP="009E3406">
            <w:pP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Основные требования к конструктивным решениям, материалам и оборудованию</w:t>
            </w:r>
          </w:p>
        </w:tc>
        <w:tc>
          <w:tcPr>
            <w:tcW w:w="6372" w:type="dxa"/>
            <w:vAlign w:val="center"/>
          </w:tcPr>
          <w:p w14:paraId="21358C31"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В проекте предусмотреть высококачественное отечественное оборудование и материалы, соответствующее государственным стандартам и техническим условиям.</w:t>
            </w:r>
          </w:p>
          <w:p w14:paraId="1E4FE81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Применение импортных материалов и оборудования согласовать с Заказчиком.</w:t>
            </w:r>
          </w:p>
          <w:p w14:paraId="7A87FF0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lastRenderedPageBreak/>
              <w:t>Качество применяемых материалов, конструкций, изделий, оборудования должно соответствовать санитарным, противопожарным и техническим характеристикам и подтверждаться сертификатами/паспортами/качества, сертификатами соответствия, гигиеническими сертификатами и другими документами, установленными техническим регламентом</w:t>
            </w:r>
          </w:p>
        </w:tc>
      </w:tr>
      <w:tr w:rsidR="009E3406" w:rsidRPr="009E3406" w14:paraId="574D0072" w14:textId="77777777" w:rsidTr="00402B3A">
        <w:tc>
          <w:tcPr>
            <w:tcW w:w="633" w:type="dxa"/>
          </w:tcPr>
          <w:p w14:paraId="7238AA37"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lastRenderedPageBreak/>
              <w:t>15</w:t>
            </w:r>
          </w:p>
        </w:tc>
        <w:tc>
          <w:tcPr>
            <w:tcW w:w="2339" w:type="dxa"/>
          </w:tcPr>
          <w:p w14:paraId="02E6F1B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Требования к разработке сметной документации</w:t>
            </w:r>
          </w:p>
        </w:tc>
        <w:tc>
          <w:tcPr>
            <w:tcW w:w="6372" w:type="dxa"/>
          </w:tcPr>
          <w:p w14:paraId="70D415DA"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 xml:space="preserve">1. Сметную документацию выполнить в полном объеме в сметно-нормативной базе ФСНБ-2022 в редакции 2023 года ресурсно-индексным методом. </w:t>
            </w:r>
          </w:p>
          <w:p w14:paraId="13574FA0"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2. Начисление накладных расходов производить в соответствии с приказом Минстроя РФ от 26.07.2022 № 611/</w:t>
            </w:r>
            <w:proofErr w:type="spellStart"/>
            <w:r w:rsidRPr="009E3406">
              <w:rPr>
                <w:rFonts w:ascii="Times New Roman" w:eastAsia="Times New Roman" w:hAnsi="Times New Roman" w:cs="Times New Roman"/>
                <w:color w:val="000000"/>
                <w:sz w:val="18"/>
                <w:szCs w:val="18"/>
              </w:rPr>
              <w:t>пр</w:t>
            </w:r>
            <w:proofErr w:type="spellEnd"/>
            <w:r w:rsidRPr="009E3406">
              <w:rPr>
                <w:rFonts w:ascii="Times New Roman" w:eastAsia="Times New Roman" w:hAnsi="Times New Roman" w:cs="Times New Roman"/>
                <w:color w:val="000000"/>
                <w:sz w:val="18"/>
                <w:szCs w:val="18"/>
              </w:rPr>
              <w:t xml:space="preserve"> и начисление сметной прибыли производить в соответствии с приказом Минстроя РФ от 22.04.2022 № 317/</w:t>
            </w:r>
            <w:proofErr w:type="spellStart"/>
            <w:r w:rsidRPr="009E3406">
              <w:rPr>
                <w:rFonts w:ascii="Times New Roman" w:eastAsia="Times New Roman" w:hAnsi="Times New Roman" w:cs="Times New Roman"/>
                <w:color w:val="000000"/>
                <w:sz w:val="18"/>
                <w:szCs w:val="18"/>
              </w:rPr>
              <w:t>пр</w:t>
            </w:r>
            <w:proofErr w:type="spellEnd"/>
            <w:r w:rsidRPr="009E3406">
              <w:rPr>
                <w:rFonts w:ascii="Times New Roman" w:eastAsia="Times New Roman" w:hAnsi="Times New Roman" w:cs="Times New Roman"/>
                <w:color w:val="000000"/>
                <w:sz w:val="18"/>
                <w:szCs w:val="18"/>
              </w:rPr>
              <w:t>;</w:t>
            </w:r>
          </w:p>
          <w:p w14:paraId="1796683F"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3. Формирование сметной стоимости осуществляется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утверждённой приказами Минстроя РФ № 421/</w:t>
            </w:r>
            <w:proofErr w:type="spellStart"/>
            <w:r w:rsidRPr="009E3406">
              <w:rPr>
                <w:rFonts w:ascii="Times New Roman" w:eastAsia="Times New Roman" w:hAnsi="Times New Roman" w:cs="Times New Roman"/>
                <w:color w:val="000000"/>
                <w:sz w:val="18"/>
                <w:szCs w:val="18"/>
              </w:rPr>
              <w:t>пр</w:t>
            </w:r>
            <w:proofErr w:type="spellEnd"/>
            <w:r w:rsidRPr="009E3406">
              <w:rPr>
                <w:rFonts w:ascii="Times New Roman" w:eastAsia="Times New Roman" w:hAnsi="Times New Roman" w:cs="Times New Roman"/>
                <w:color w:val="000000"/>
                <w:sz w:val="18"/>
                <w:szCs w:val="18"/>
              </w:rPr>
              <w:t xml:space="preserve"> от 04.08.2020 (далее – Методика) и № 557/</w:t>
            </w:r>
            <w:proofErr w:type="spellStart"/>
            <w:r w:rsidRPr="009E3406">
              <w:rPr>
                <w:rFonts w:ascii="Times New Roman" w:eastAsia="Times New Roman" w:hAnsi="Times New Roman" w:cs="Times New Roman"/>
                <w:color w:val="000000"/>
                <w:sz w:val="18"/>
                <w:szCs w:val="18"/>
              </w:rPr>
              <w:t>пр</w:t>
            </w:r>
            <w:proofErr w:type="spellEnd"/>
            <w:r w:rsidRPr="009E3406">
              <w:rPr>
                <w:rFonts w:ascii="Times New Roman" w:eastAsia="Times New Roman" w:hAnsi="Times New Roman" w:cs="Times New Roman"/>
                <w:color w:val="000000"/>
                <w:sz w:val="18"/>
                <w:szCs w:val="18"/>
              </w:rPr>
              <w:t xml:space="preserve"> от 07.07.2022.</w:t>
            </w:r>
          </w:p>
          <w:p w14:paraId="0029F86E"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 xml:space="preserve">4. Определение стоимости капитального ремонта осуществляется посредством (РИМ) Ресурсно-индексного метода. Стоимость отсутствующих материальных ресурсов, оборудования, работ и услуг, определить на основании сбора информации о текущих ценах от не менее трёх организаций-производителей и (или) поставщиков материальных ресурсов, оборудования, работ и услуг, далее – конъюнктурного анализа, проведённого в соответствии с требованиями пунктов 13-19 Методики. При отсутствии во ФГИС ЦС данных о сметных ценах в базисном или текущем уровне цен на отдельные материальные ресурсы и оборудование, а также сметных нормативов на отдельные виды работ и услуг допускается определение их сметной стоимости по наиболее экономичному варианту, определенному на основании сбора информации о текущих ценах (далее - конъюнктурный анализ). Результаты конъюнктурного анализа оформляются в соответствии с рекомендуемой формой, приведенной в Приложении </w:t>
            </w:r>
            <w:r w:rsidRPr="009E3406">
              <w:rPr>
                <w:rFonts w:ascii="Times New Roman" w:eastAsia="Times New Roman" w:hAnsi="Times New Roman" w:cs="Times New Roman"/>
                <w:color w:val="000000"/>
                <w:sz w:val="18"/>
                <w:szCs w:val="18"/>
                <w:lang w:val="en-US"/>
              </w:rPr>
              <w:t>N</w:t>
            </w:r>
            <w:r w:rsidRPr="009E3406">
              <w:rPr>
                <w:rFonts w:ascii="Times New Roman" w:eastAsia="Times New Roman" w:hAnsi="Times New Roman" w:cs="Times New Roman"/>
                <w:color w:val="000000"/>
                <w:sz w:val="18"/>
                <w:szCs w:val="18"/>
              </w:rPr>
              <w:t xml:space="preserve"> 1 к Методике, и подписываются застройщиком или техническим заказчиком (далее - заказчик). В документах, обосновывающих стоимость в текущем уровне цен соответствующих материальных ресурсов, оборудования и отдельных видов работ и услуг, предоставляемых производителями (поставщиками) или формируемых на основании данных из открытых и (или) официальных источников, указанных в пункте 14 Методики, должна содержаться следующая информация: наименование производителя (поставщика), его идентификационный номер налогоплательщика (далее - ИНН), контактные данные, сайт в информационно-телекоммуникационной сети "Интернет" (при наличии).</w:t>
            </w:r>
          </w:p>
          <w:p w14:paraId="652C48A2"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5. Предусмотреть резерв на непредвиденные работы в размере 2%.</w:t>
            </w:r>
          </w:p>
          <w:p w14:paraId="6EEB634A" w14:textId="77777777" w:rsidR="009E3406" w:rsidRPr="009E3406" w:rsidRDefault="009E3406" w:rsidP="009E3406">
            <w:pPr>
              <w:rPr>
                <w:rFonts w:ascii="Times New Roman" w:eastAsia="Times New Roman" w:hAnsi="Times New Roman" w:cs="Times New Roman"/>
                <w:color w:val="000000"/>
                <w:sz w:val="18"/>
                <w:szCs w:val="18"/>
              </w:rPr>
            </w:pPr>
            <w:r w:rsidRPr="009E3406">
              <w:rPr>
                <w:rFonts w:ascii="Times New Roman" w:eastAsia="Times New Roman" w:hAnsi="Times New Roman" w:cs="Times New Roman"/>
                <w:color w:val="000000"/>
                <w:sz w:val="18"/>
                <w:szCs w:val="18"/>
              </w:rPr>
              <w:t>6. Стоимость материалов, включенных в локальные сметы по цене поставщика, подтвердить скриншотами или коммерческими предложениями с оригинальными печатями (не менее 3-х по каждой позиции).</w:t>
            </w:r>
          </w:p>
        </w:tc>
      </w:tr>
      <w:tr w:rsidR="009E3406" w:rsidRPr="009E3406" w14:paraId="24782F15" w14:textId="77777777" w:rsidTr="009E3406">
        <w:tc>
          <w:tcPr>
            <w:tcW w:w="633" w:type="dxa"/>
          </w:tcPr>
          <w:p w14:paraId="40170B47"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16</w:t>
            </w:r>
          </w:p>
        </w:tc>
        <w:tc>
          <w:tcPr>
            <w:tcW w:w="2339" w:type="dxa"/>
          </w:tcPr>
          <w:p w14:paraId="4F1871EB" w14:textId="77777777" w:rsidR="009E3406" w:rsidRPr="009E3406" w:rsidRDefault="009E3406" w:rsidP="009E3406">
            <w:pP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Требования к результатам работ и иные показатели, связанные с определением соответствия выполняемых работ потребностям заказчика (приемка работ)</w:t>
            </w:r>
          </w:p>
        </w:tc>
        <w:tc>
          <w:tcPr>
            <w:tcW w:w="6372" w:type="dxa"/>
            <w:shd w:val="clear" w:color="auto" w:fill="FFFFFF"/>
            <w:vAlign w:val="center"/>
          </w:tcPr>
          <w:p w14:paraId="77D71704"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По завершении в установленные сроки работ, Заказчик передает полный комплект полученной проектно-сметной документации в СПб ГБУ «Служба заказчика администрации Московского района» для проведения проверки. При наличии замечаний по проектно-сметной документации СПб ГБУ «Служба заказчика администрации Московского района» составляет перечень замечаний и направляет его Заказчику, для последующей передачи Подрядчику. В случае отсутствия замечаний СПб ГБУ «Служба заказчика администрации Московского района» делает отметку о согласовании проектно-сметной документации без замечаний и передаёт экземпляр обратно Заказчику, для последующей передачи Подрядчику.</w:t>
            </w:r>
          </w:p>
          <w:p w14:paraId="119ADBB5"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В случае выявления некомплектности документации, несоответствия её исходным данным, либо замечаний по сметной документации Заказчик размещает мотивированный отказ от подписания документа о приемке.</w:t>
            </w:r>
          </w:p>
          <w:p w14:paraId="7CEB6DE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Подрядчик обязан устранить все обнаруженные недостатки работ своими силами и за свой счёт в сроки, указанные Заказчиком.</w:t>
            </w:r>
          </w:p>
          <w:p w14:paraId="6EE4AEEE"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По завершении в установленные сроки работ по государственному контракту необходимо предоставить проектно-сметную документацию</w:t>
            </w:r>
          </w:p>
          <w:p w14:paraId="5617C34A"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В срок не позднее двадцати рабочих дней, следующих за днем поступления документа о приемке. Заказчик осуществляет приемку.</w:t>
            </w:r>
          </w:p>
          <w:p w14:paraId="68ABDE33" w14:textId="77777777" w:rsidR="009E3406" w:rsidRPr="009E3406" w:rsidRDefault="009E3406" w:rsidP="009E3406">
            <w:pPr>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Подрядчик передает проектно-сметную документацию в 3-х прошитых и заверенных печатью проектной организации экземплярах, 1 экземпляр в электронном виде (копия оригинала со всеми согласованиями) в формате .</w:t>
            </w:r>
            <w:proofErr w:type="spellStart"/>
            <w:r w:rsidRPr="009E3406">
              <w:rPr>
                <w:rFonts w:ascii="Times New Roman" w:eastAsia="Times New Roman" w:hAnsi="Times New Roman" w:cs="Times New Roman"/>
                <w:sz w:val="18"/>
                <w:szCs w:val="18"/>
              </w:rPr>
              <w:t>pdf</w:t>
            </w:r>
            <w:proofErr w:type="spellEnd"/>
            <w:r w:rsidRPr="009E3406">
              <w:rPr>
                <w:rFonts w:ascii="Times New Roman" w:eastAsia="Times New Roman" w:hAnsi="Times New Roman" w:cs="Times New Roman"/>
                <w:sz w:val="18"/>
                <w:szCs w:val="18"/>
              </w:rPr>
              <w:t>, 1 экземпляр в электронном виде: текстовая часть, дефектные ведомости объемов работ в форматах .</w:t>
            </w:r>
            <w:r w:rsidRPr="009E3406">
              <w:rPr>
                <w:rFonts w:ascii="Times New Roman" w:eastAsia="Times New Roman" w:hAnsi="Times New Roman" w:cs="Times New Roman"/>
                <w:sz w:val="18"/>
                <w:szCs w:val="18"/>
                <w:lang w:val="en-US"/>
              </w:rPr>
              <w:t>doc</w:t>
            </w:r>
            <w:r w:rsidRPr="009E3406">
              <w:rPr>
                <w:rFonts w:ascii="Times New Roman" w:eastAsia="Times New Roman" w:hAnsi="Times New Roman" w:cs="Times New Roman"/>
                <w:sz w:val="18"/>
                <w:szCs w:val="18"/>
              </w:rPr>
              <w:t xml:space="preserve"> и (или) .x</w:t>
            </w:r>
            <w:r w:rsidRPr="009E3406">
              <w:rPr>
                <w:rFonts w:ascii="Times New Roman" w:eastAsia="Times New Roman" w:hAnsi="Times New Roman" w:cs="Times New Roman"/>
                <w:sz w:val="18"/>
                <w:szCs w:val="18"/>
                <w:lang w:val="en-US"/>
              </w:rPr>
              <w:t>ls</w:t>
            </w:r>
            <w:r w:rsidRPr="009E3406">
              <w:rPr>
                <w:rFonts w:ascii="Times New Roman" w:eastAsia="Times New Roman" w:hAnsi="Times New Roman" w:cs="Times New Roman"/>
                <w:sz w:val="18"/>
                <w:szCs w:val="18"/>
              </w:rPr>
              <w:t>, чертежи и схемы в формате .</w:t>
            </w:r>
            <w:r w:rsidRPr="009E3406">
              <w:rPr>
                <w:rFonts w:ascii="Times New Roman" w:eastAsia="Times New Roman" w:hAnsi="Times New Roman" w:cs="Times New Roman"/>
                <w:sz w:val="18"/>
                <w:szCs w:val="18"/>
                <w:lang w:val="en-US"/>
              </w:rPr>
              <w:t>dwg</w:t>
            </w:r>
            <w:r w:rsidRPr="009E3406">
              <w:rPr>
                <w:rFonts w:ascii="Times New Roman" w:eastAsia="Times New Roman" w:hAnsi="Times New Roman" w:cs="Times New Roman"/>
                <w:sz w:val="18"/>
                <w:szCs w:val="18"/>
              </w:rPr>
              <w:t>, сметы в формате .</w:t>
            </w:r>
            <w:proofErr w:type="spellStart"/>
            <w:r w:rsidRPr="009E3406">
              <w:rPr>
                <w:rFonts w:ascii="Times New Roman" w:eastAsia="Times New Roman" w:hAnsi="Times New Roman" w:cs="Times New Roman"/>
                <w:sz w:val="18"/>
                <w:szCs w:val="18"/>
                <w:lang w:val="en-US"/>
              </w:rPr>
              <w:t>sw</w:t>
            </w:r>
            <w:proofErr w:type="spellEnd"/>
            <w:r w:rsidRPr="009E3406">
              <w:rPr>
                <w:rFonts w:ascii="Times New Roman" w:eastAsia="Times New Roman" w:hAnsi="Times New Roman" w:cs="Times New Roman"/>
                <w:sz w:val="18"/>
                <w:szCs w:val="18"/>
              </w:rPr>
              <w:t>5, .</w:t>
            </w:r>
            <w:r w:rsidRPr="009E3406">
              <w:rPr>
                <w:rFonts w:ascii="Times New Roman" w:eastAsia="Times New Roman" w:hAnsi="Times New Roman" w:cs="Times New Roman"/>
                <w:sz w:val="18"/>
                <w:szCs w:val="18"/>
                <w:lang w:val="en-US"/>
              </w:rPr>
              <w:t>xml</w:t>
            </w:r>
            <w:r w:rsidRPr="009E3406">
              <w:rPr>
                <w:rFonts w:ascii="Times New Roman" w:eastAsia="Times New Roman" w:hAnsi="Times New Roman" w:cs="Times New Roman"/>
                <w:sz w:val="18"/>
                <w:szCs w:val="18"/>
              </w:rPr>
              <w:t xml:space="preserve"> или аналогичные.</w:t>
            </w:r>
          </w:p>
        </w:tc>
      </w:tr>
      <w:tr w:rsidR="009E3406" w:rsidRPr="009E3406" w14:paraId="128EFEA4" w14:textId="77777777" w:rsidTr="00402B3A">
        <w:tc>
          <w:tcPr>
            <w:tcW w:w="633" w:type="dxa"/>
          </w:tcPr>
          <w:p w14:paraId="31B30954" w14:textId="77777777" w:rsidR="009E3406" w:rsidRPr="009E3406" w:rsidRDefault="009E3406" w:rsidP="009E3406">
            <w:pPr>
              <w:jc w:val="cente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17</w:t>
            </w:r>
          </w:p>
        </w:tc>
        <w:tc>
          <w:tcPr>
            <w:tcW w:w="2339" w:type="dxa"/>
          </w:tcPr>
          <w:p w14:paraId="3C79A70B" w14:textId="77777777" w:rsidR="009E3406" w:rsidRPr="009E3406" w:rsidRDefault="009E3406" w:rsidP="009E3406">
            <w:pPr>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Требования к согласованиям</w:t>
            </w:r>
          </w:p>
        </w:tc>
        <w:tc>
          <w:tcPr>
            <w:tcW w:w="6372" w:type="dxa"/>
          </w:tcPr>
          <w:p w14:paraId="220A2E6F" w14:textId="77777777" w:rsidR="009E3406" w:rsidRPr="009E3406" w:rsidRDefault="009E3406" w:rsidP="009E3406">
            <w:pPr>
              <w:ind w:left="32"/>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Получить согласование проектной документации:</w:t>
            </w:r>
          </w:p>
          <w:p w14:paraId="7BA41F34"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 xml:space="preserve"> В отделе подземных сооружений Комитета по градостроительству и архитектуре Санкт-Петербурга;</w:t>
            </w:r>
          </w:p>
          <w:p w14:paraId="624E07A6"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В Комитете по благоустройству Санкт-Петербурга;</w:t>
            </w:r>
          </w:p>
          <w:p w14:paraId="66884B96"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В ГУП «Водоканал Санкт-Петербурга»;</w:t>
            </w:r>
          </w:p>
          <w:p w14:paraId="15C8A2FE"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lastRenderedPageBreak/>
              <w:t>Получить Разрешение КИО (При необходимости);</w:t>
            </w:r>
          </w:p>
          <w:p w14:paraId="4D21BA85"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При пересечении канализационного трубопровода с инженерными сетями и коммуникациями, согласовать проектные решения с балансодержателями пересекаемых сетей;</w:t>
            </w:r>
          </w:p>
          <w:p w14:paraId="21FD6EC3" w14:textId="77777777" w:rsidR="009E3406" w:rsidRPr="009E3406" w:rsidRDefault="009E3406" w:rsidP="009E3406">
            <w:pPr>
              <w:numPr>
                <w:ilvl w:val="0"/>
                <w:numId w:val="10"/>
              </w:numPr>
              <w:ind w:left="174" w:hanging="174"/>
              <w:contextualSpacing/>
              <w:jc w:val="both"/>
              <w:rPr>
                <w:rFonts w:ascii="Times New Roman" w:eastAsia="Times New Roman" w:hAnsi="Times New Roman" w:cs="Times New Roman"/>
                <w:sz w:val="18"/>
                <w:szCs w:val="18"/>
              </w:rPr>
            </w:pPr>
            <w:r w:rsidRPr="009E3406">
              <w:rPr>
                <w:rFonts w:ascii="Times New Roman" w:eastAsia="Times New Roman" w:hAnsi="Times New Roman" w:cs="Times New Roman"/>
                <w:sz w:val="18"/>
                <w:szCs w:val="18"/>
              </w:rPr>
              <w:t>Получить положительное заключение в ГАУ «ЦГЭ» в части проверки определения достоверности сметной стоимости, в случае необходимости ее проведения.</w:t>
            </w:r>
          </w:p>
        </w:tc>
      </w:tr>
      <w:bookmarkEnd w:id="3"/>
    </w:tbl>
    <w:p w14:paraId="12CB9E37" w14:textId="77777777" w:rsidR="009E3406" w:rsidRPr="009E3406" w:rsidRDefault="009E3406" w:rsidP="009E3406">
      <w:pPr>
        <w:ind w:firstLine="709"/>
        <w:jc w:val="both"/>
        <w:rPr>
          <w:rFonts w:ascii="Times New Roman" w:eastAsia="Times New Roman" w:hAnsi="Times New Roman" w:cs="Times New Roman"/>
          <w:sz w:val="24"/>
          <w:szCs w:val="24"/>
        </w:rPr>
      </w:pPr>
    </w:p>
    <w:p w14:paraId="3F40D07B" w14:textId="1423E6D9" w:rsidR="00414A37" w:rsidRDefault="00414A37" w:rsidP="00414A37">
      <w:pPr>
        <w:pStyle w:val="a6"/>
        <w:rPr>
          <w:rFonts w:ascii="Times New Roman" w:eastAsia="Times New Roman" w:hAnsi="Times New Roman" w:cs="Times New Roman"/>
          <w:b/>
        </w:rPr>
      </w:pPr>
    </w:p>
    <w:sectPr w:rsidR="00414A37" w:rsidSect="00D508AF">
      <w:pgSz w:w="11906" w:h="16838"/>
      <w:pgMar w:top="709" w:right="566" w:bottom="567" w:left="851" w:header="35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2F99BE" w14:textId="77777777" w:rsidR="002F05D2" w:rsidRDefault="002F05D2" w:rsidP="00775626">
      <w:r>
        <w:separator/>
      </w:r>
    </w:p>
  </w:endnote>
  <w:endnote w:type="continuationSeparator" w:id="0">
    <w:p w14:paraId="72D3B06C" w14:textId="77777777" w:rsidR="002F05D2" w:rsidRDefault="002F05D2" w:rsidP="0077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B80506" w14:textId="77777777" w:rsidR="002F05D2" w:rsidRDefault="002F05D2" w:rsidP="00775626">
      <w:r>
        <w:separator/>
      </w:r>
    </w:p>
  </w:footnote>
  <w:footnote w:type="continuationSeparator" w:id="0">
    <w:p w14:paraId="49C71B63" w14:textId="77777777" w:rsidR="002F05D2" w:rsidRDefault="002F05D2" w:rsidP="00775626">
      <w:r>
        <w:continuationSeparator/>
      </w:r>
    </w:p>
  </w:footnote>
  <w:footnote w:id="1">
    <w:p w14:paraId="788370F0" w14:textId="77777777" w:rsidR="0004791A" w:rsidRPr="008770FC" w:rsidRDefault="0004791A" w:rsidP="00775626">
      <w:pPr>
        <w:pStyle w:val="a5"/>
        <w:rPr>
          <w:sz w:val="16"/>
          <w:szCs w:val="16"/>
        </w:rPr>
      </w:pPr>
      <w:r w:rsidRPr="008770FC">
        <w:rPr>
          <w:rStyle w:val="a7"/>
          <w:sz w:val="16"/>
          <w:szCs w:val="16"/>
        </w:rPr>
        <w:footnoteRef/>
      </w:r>
      <w:r w:rsidRPr="008770FC">
        <w:rPr>
          <w:i/>
          <w:sz w:val="16"/>
          <w:szCs w:val="16"/>
        </w:rPr>
        <w:t>Указывается сумма числом и прописью.</w:t>
      </w:r>
    </w:p>
  </w:footnote>
  <w:footnote w:id="2">
    <w:p w14:paraId="78BD6125" w14:textId="77777777" w:rsidR="0004791A" w:rsidRPr="008770FC" w:rsidRDefault="0004791A" w:rsidP="00775626">
      <w:pPr>
        <w:pStyle w:val="a5"/>
        <w:rPr>
          <w:rFonts w:ascii="Times New Roman" w:eastAsia="Times New Roman" w:hAnsi="Times New Roman"/>
          <w:sz w:val="16"/>
          <w:szCs w:val="16"/>
        </w:rPr>
      </w:pPr>
      <w:r w:rsidRPr="008770FC">
        <w:rPr>
          <w:rStyle w:val="a7"/>
          <w:sz w:val="16"/>
          <w:szCs w:val="16"/>
        </w:rPr>
        <w:footnoteRef/>
      </w:r>
      <w:r w:rsidRPr="008770FC">
        <w:rPr>
          <w:sz w:val="16"/>
          <w:szCs w:val="16"/>
        </w:rPr>
        <w:t xml:space="preserve"> В случае если Подрядчик является плательщиком налога на добавленную стоимость, им формируется документ с функциями счет-фактуры, используемой при расчетах по налогу на добавленную стоимость, и документа о приемке (устанавливается чек-бокс в поле «Включить формирование счет-фактуры в документ о приемке») (вид документа в терминологии функционала единой информационной системы в сфере закупок: «Счет-фактура и документ о приемке»).</w:t>
      </w:r>
    </w:p>
    <w:p w14:paraId="1444BF48" w14:textId="77777777" w:rsidR="0004791A" w:rsidRPr="008770FC" w:rsidRDefault="0004791A" w:rsidP="00775626">
      <w:pPr>
        <w:pStyle w:val="a5"/>
        <w:rPr>
          <w:sz w:val="16"/>
          <w:szCs w:val="16"/>
        </w:rPr>
      </w:pPr>
      <w:r w:rsidRPr="008770FC">
        <w:rPr>
          <w:sz w:val="16"/>
          <w:szCs w:val="16"/>
        </w:rPr>
        <w:t>В то же время Подрядчик вправе сформировать и направить Заказчику счет-фактуру в виде отдельного документа</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0BFABA1E"/>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A8323D"/>
    <w:multiLevelType w:val="hybridMultilevel"/>
    <w:tmpl w:val="05CCE208"/>
    <w:lvl w:ilvl="0" w:tplc="40B8519A">
      <w:start w:val="1"/>
      <w:numFmt w:val="bullet"/>
      <w:suff w:val="space"/>
      <w:lvlText w:val=""/>
      <w:lvlJc w:val="left"/>
      <w:pPr>
        <w:ind w:left="0" w:firstLine="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D1713B"/>
    <w:multiLevelType w:val="hybridMultilevel"/>
    <w:tmpl w:val="6D143AB8"/>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1306798B"/>
    <w:multiLevelType w:val="hybridMultilevel"/>
    <w:tmpl w:val="12F24E10"/>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56B540A"/>
    <w:multiLevelType w:val="hybridMultilevel"/>
    <w:tmpl w:val="A860E278"/>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5AF6D63"/>
    <w:multiLevelType w:val="hybridMultilevel"/>
    <w:tmpl w:val="E738D3E6"/>
    <w:lvl w:ilvl="0" w:tplc="40B8519A">
      <w:start w:val="1"/>
      <w:numFmt w:val="bullet"/>
      <w:suff w:val="space"/>
      <w:lvlText w:val=""/>
      <w:lvlJc w:val="left"/>
      <w:pPr>
        <w:ind w:firstLine="567"/>
      </w:pPr>
      <w:rPr>
        <w:rFonts w:ascii="Symbol" w:hAnsi="Symbol" w:cs="Symbol" w:hint="default"/>
      </w:rPr>
    </w:lvl>
    <w:lvl w:ilvl="1" w:tplc="04190003">
      <w:start w:val="1"/>
      <w:numFmt w:val="bullet"/>
      <w:lvlText w:val="o"/>
      <w:lvlJc w:val="left"/>
      <w:pPr>
        <w:ind w:left="2008" w:hanging="360"/>
      </w:pPr>
      <w:rPr>
        <w:rFonts w:ascii="Courier New" w:hAnsi="Courier New" w:cs="Courier New" w:hint="default"/>
      </w:rPr>
    </w:lvl>
    <w:lvl w:ilvl="2" w:tplc="04190005">
      <w:start w:val="1"/>
      <w:numFmt w:val="bullet"/>
      <w:lvlText w:val=""/>
      <w:lvlJc w:val="left"/>
      <w:pPr>
        <w:ind w:left="2728" w:hanging="360"/>
      </w:pPr>
      <w:rPr>
        <w:rFonts w:ascii="Wingdings" w:hAnsi="Wingdings" w:cs="Wingdings" w:hint="default"/>
      </w:rPr>
    </w:lvl>
    <w:lvl w:ilvl="3" w:tplc="04190001">
      <w:start w:val="1"/>
      <w:numFmt w:val="bullet"/>
      <w:lvlText w:val=""/>
      <w:lvlJc w:val="left"/>
      <w:pPr>
        <w:ind w:left="3448" w:hanging="360"/>
      </w:pPr>
      <w:rPr>
        <w:rFonts w:ascii="Symbol" w:hAnsi="Symbol" w:cs="Symbol" w:hint="default"/>
      </w:rPr>
    </w:lvl>
    <w:lvl w:ilvl="4" w:tplc="04190003">
      <w:start w:val="1"/>
      <w:numFmt w:val="bullet"/>
      <w:lvlText w:val="o"/>
      <w:lvlJc w:val="left"/>
      <w:pPr>
        <w:ind w:left="4168" w:hanging="360"/>
      </w:pPr>
      <w:rPr>
        <w:rFonts w:ascii="Courier New" w:hAnsi="Courier New" w:cs="Courier New" w:hint="default"/>
      </w:rPr>
    </w:lvl>
    <w:lvl w:ilvl="5" w:tplc="04190005">
      <w:start w:val="1"/>
      <w:numFmt w:val="bullet"/>
      <w:lvlText w:val=""/>
      <w:lvlJc w:val="left"/>
      <w:pPr>
        <w:ind w:left="4888" w:hanging="360"/>
      </w:pPr>
      <w:rPr>
        <w:rFonts w:ascii="Wingdings" w:hAnsi="Wingdings" w:cs="Wingdings" w:hint="default"/>
      </w:rPr>
    </w:lvl>
    <w:lvl w:ilvl="6" w:tplc="04190001">
      <w:start w:val="1"/>
      <w:numFmt w:val="bullet"/>
      <w:lvlText w:val=""/>
      <w:lvlJc w:val="left"/>
      <w:pPr>
        <w:ind w:left="5608" w:hanging="360"/>
      </w:pPr>
      <w:rPr>
        <w:rFonts w:ascii="Symbol" w:hAnsi="Symbol" w:cs="Symbol" w:hint="default"/>
      </w:rPr>
    </w:lvl>
    <w:lvl w:ilvl="7" w:tplc="04190003">
      <w:start w:val="1"/>
      <w:numFmt w:val="bullet"/>
      <w:lvlText w:val="o"/>
      <w:lvlJc w:val="left"/>
      <w:pPr>
        <w:ind w:left="6328" w:hanging="360"/>
      </w:pPr>
      <w:rPr>
        <w:rFonts w:ascii="Courier New" w:hAnsi="Courier New" w:cs="Courier New" w:hint="default"/>
      </w:rPr>
    </w:lvl>
    <w:lvl w:ilvl="8" w:tplc="04190005">
      <w:start w:val="1"/>
      <w:numFmt w:val="bullet"/>
      <w:lvlText w:val=""/>
      <w:lvlJc w:val="left"/>
      <w:pPr>
        <w:ind w:left="7048" w:hanging="360"/>
      </w:pPr>
      <w:rPr>
        <w:rFonts w:ascii="Wingdings" w:hAnsi="Wingdings" w:cs="Wingdings" w:hint="default"/>
      </w:rPr>
    </w:lvl>
  </w:abstractNum>
  <w:abstractNum w:abstractNumId="6" w15:restartNumberingAfterBreak="0">
    <w:nsid w:val="4A457837"/>
    <w:multiLevelType w:val="hybridMultilevel"/>
    <w:tmpl w:val="C7C0874E"/>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5A4D16AD"/>
    <w:multiLevelType w:val="multilevel"/>
    <w:tmpl w:val="54084E6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8342D05"/>
    <w:multiLevelType w:val="hybridMultilevel"/>
    <w:tmpl w:val="09C2B5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AF30381"/>
    <w:multiLevelType w:val="hybridMultilevel"/>
    <w:tmpl w:val="1BC6FF26"/>
    <w:lvl w:ilvl="0" w:tplc="6A3E33F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6"/>
  </w:num>
  <w:num w:numId="2">
    <w:abstractNumId w:val="4"/>
  </w:num>
  <w:num w:numId="3">
    <w:abstractNumId w:val="9"/>
  </w:num>
  <w:num w:numId="4">
    <w:abstractNumId w:val="3"/>
  </w:num>
  <w:num w:numId="5">
    <w:abstractNumId w:val="2"/>
  </w:num>
  <w:num w:numId="6">
    <w:abstractNumId w:val="0"/>
  </w:num>
  <w:num w:numId="7">
    <w:abstractNumId w:val="1"/>
  </w:num>
  <w:num w:numId="8">
    <w:abstractNumId w:val="7"/>
  </w:num>
  <w:num w:numId="9">
    <w:abstractNumId w:val="5"/>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5626"/>
    <w:rsid w:val="00016011"/>
    <w:rsid w:val="0004791A"/>
    <w:rsid w:val="00050FD7"/>
    <w:rsid w:val="000624CE"/>
    <w:rsid w:val="00092D6B"/>
    <w:rsid w:val="0009377C"/>
    <w:rsid w:val="00097656"/>
    <w:rsid w:val="000B6BC0"/>
    <w:rsid w:val="000C1F39"/>
    <w:rsid w:val="000C25D5"/>
    <w:rsid w:val="000D09FA"/>
    <w:rsid w:val="000F6CAD"/>
    <w:rsid w:val="001047CF"/>
    <w:rsid w:val="00105600"/>
    <w:rsid w:val="001116D0"/>
    <w:rsid w:val="00125BE8"/>
    <w:rsid w:val="00127FBA"/>
    <w:rsid w:val="0013118D"/>
    <w:rsid w:val="001324D1"/>
    <w:rsid w:val="001506AC"/>
    <w:rsid w:val="00172B2F"/>
    <w:rsid w:val="00176F81"/>
    <w:rsid w:val="0019598F"/>
    <w:rsid w:val="001A149E"/>
    <w:rsid w:val="0021091B"/>
    <w:rsid w:val="00233A78"/>
    <w:rsid w:val="002418C5"/>
    <w:rsid w:val="00252811"/>
    <w:rsid w:val="00263A65"/>
    <w:rsid w:val="00266A67"/>
    <w:rsid w:val="002865E9"/>
    <w:rsid w:val="002F05D2"/>
    <w:rsid w:val="002F4F0C"/>
    <w:rsid w:val="00300EF5"/>
    <w:rsid w:val="00302D32"/>
    <w:rsid w:val="00357A4B"/>
    <w:rsid w:val="00393F0D"/>
    <w:rsid w:val="00396F84"/>
    <w:rsid w:val="003B77F3"/>
    <w:rsid w:val="003D3A45"/>
    <w:rsid w:val="00414A37"/>
    <w:rsid w:val="00415043"/>
    <w:rsid w:val="00425581"/>
    <w:rsid w:val="00450813"/>
    <w:rsid w:val="00451A40"/>
    <w:rsid w:val="004550FA"/>
    <w:rsid w:val="00486F96"/>
    <w:rsid w:val="004E2E33"/>
    <w:rsid w:val="004F53E7"/>
    <w:rsid w:val="005034B4"/>
    <w:rsid w:val="00514580"/>
    <w:rsid w:val="00560162"/>
    <w:rsid w:val="00572F6B"/>
    <w:rsid w:val="00596303"/>
    <w:rsid w:val="005A7007"/>
    <w:rsid w:val="005B6C8B"/>
    <w:rsid w:val="005E422F"/>
    <w:rsid w:val="005F77D5"/>
    <w:rsid w:val="00610350"/>
    <w:rsid w:val="00630C9A"/>
    <w:rsid w:val="00652C98"/>
    <w:rsid w:val="00654297"/>
    <w:rsid w:val="00657D2E"/>
    <w:rsid w:val="00657E61"/>
    <w:rsid w:val="00662F26"/>
    <w:rsid w:val="00662FED"/>
    <w:rsid w:val="0068110F"/>
    <w:rsid w:val="006A495D"/>
    <w:rsid w:val="006A6584"/>
    <w:rsid w:val="006C5101"/>
    <w:rsid w:val="006D0BF1"/>
    <w:rsid w:val="006E3580"/>
    <w:rsid w:val="006F5DDC"/>
    <w:rsid w:val="007424ED"/>
    <w:rsid w:val="007426AA"/>
    <w:rsid w:val="00752ED8"/>
    <w:rsid w:val="00770AC4"/>
    <w:rsid w:val="00775626"/>
    <w:rsid w:val="007809BA"/>
    <w:rsid w:val="00790B00"/>
    <w:rsid w:val="007A02C0"/>
    <w:rsid w:val="007B550B"/>
    <w:rsid w:val="007B6843"/>
    <w:rsid w:val="007E409A"/>
    <w:rsid w:val="007F13F1"/>
    <w:rsid w:val="0081189E"/>
    <w:rsid w:val="008316F7"/>
    <w:rsid w:val="008349DB"/>
    <w:rsid w:val="00845DCF"/>
    <w:rsid w:val="0085718F"/>
    <w:rsid w:val="00867082"/>
    <w:rsid w:val="008706E6"/>
    <w:rsid w:val="0088731B"/>
    <w:rsid w:val="008A3ED0"/>
    <w:rsid w:val="008D1E44"/>
    <w:rsid w:val="008D56FC"/>
    <w:rsid w:val="008D5D12"/>
    <w:rsid w:val="008F1329"/>
    <w:rsid w:val="009105D3"/>
    <w:rsid w:val="00915005"/>
    <w:rsid w:val="009542D0"/>
    <w:rsid w:val="00963DAB"/>
    <w:rsid w:val="00970116"/>
    <w:rsid w:val="00971F82"/>
    <w:rsid w:val="009853EB"/>
    <w:rsid w:val="009B222B"/>
    <w:rsid w:val="009E30C7"/>
    <w:rsid w:val="009E3406"/>
    <w:rsid w:val="00A35E0E"/>
    <w:rsid w:val="00A46B8A"/>
    <w:rsid w:val="00A66FC7"/>
    <w:rsid w:val="00A675B1"/>
    <w:rsid w:val="00A86EC1"/>
    <w:rsid w:val="00AB5683"/>
    <w:rsid w:val="00AD438A"/>
    <w:rsid w:val="00B12F4A"/>
    <w:rsid w:val="00B4254E"/>
    <w:rsid w:val="00B43D96"/>
    <w:rsid w:val="00B56124"/>
    <w:rsid w:val="00B719D5"/>
    <w:rsid w:val="00B8758E"/>
    <w:rsid w:val="00BA7EE4"/>
    <w:rsid w:val="00BC2109"/>
    <w:rsid w:val="00C13E15"/>
    <w:rsid w:val="00C41ED0"/>
    <w:rsid w:val="00C54029"/>
    <w:rsid w:val="00C71F49"/>
    <w:rsid w:val="00C77D8E"/>
    <w:rsid w:val="00CB128F"/>
    <w:rsid w:val="00CC76AB"/>
    <w:rsid w:val="00CE0563"/>
    <w:rsid w:val="00D112E1"/>
    <w:rsid w:val="00D40960"/>
    <w:rsid w:val="00D508AF"/>
    <w:rsid w:val="00D555B2"/>
    <w:rsid w:val="00D61828"/>
    <w:rsid w:val="00D728CD"/>
    <w:rsid w:val="00D7782A"/>
    <w:rsid w:val="00D86705"/>
    <w:rsid w:val="00DA2DC9"/>
    <w:rsid w:val="00DD13CD"/>
    <w:rsid w:val="00DF4D47"/>
    <w:rsid w:val="00E01EA7"/>
    <w:rsid w:val="00E0355B"/>
    <w:rsid w:val="00E06FD5"/>
    <w:rsid w:val="00E16EB1"/>
    <w:rsid w:val="00E3529A"/>
    <w:rsid w:val="00E625EC"/>
    <w:rsid w:val="00E766A2"/>
    <w:rsid w:val="00E95691"/>
    <w:rsid w:val="00EB18FA"/>
    <w:rsid w:val="00EB74F5"/>
    <w:rsid w:val="00EE0E76"/>
    <w:rsid w:val="00EE677C"/>
    <w:rsid w:val="00EF1B10"/>
    <w:rsid w:val="00EF7F11"/>
    <w:rsid w:val="00F06FEE"/>
    <w:rsid w:val="00F16854"/>
    <w:rsid w:val="00F34138"/>
    <w:rsid w:val="00F506CB"/>
    <w:rsid w:val="00F516C0"/>
    <w:rsid w:val="00F818D3"/>
    <w:rsid w:val="00F828EC"/>
    <w:rsid w:val="00F879B7"/>
    <w:rsid w:val="00F95DD7"/>
    <w:rsid w:val="00FB114A"/>
    <w:rsid w:val="00FB7473"/>
    <w:rsid w:val="00FC047B"/>
    <w:rsid w:val="00FC28A0"/>
    <w:rsid w:val="00FD776E"/>
    <w:rsid w:val="00FE28EF"/>
    <w:rsid w:val="00FE4EFA"/>
    <w:rsid w:val="00FF103E"/>
    <w:rsid w:val="00FF62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8EB942"/>
  <w15:docId w15:val="{6D233367-F23B-40CE-A2C2-5DC19C063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99"/>
    <w:qFormat/>
    <w:rsid w:val="00610350"/>
    <w:pPr>
      <w:spacing w:after="0" w:line="240" w:lineRule="auto"/>
    </w:pPr>
    <w:rPr>
      <w:rFonts w:ascii="TimesDL" w:eastAsia="Tahoma" w:hAnsi="TimesDL" w:cs="TimesDL"/>
      <w:sz w:val="28"/>
      <w:szCs w:val="20"/>
      <w:lang w:eastAsia="ru-RU"/>
    </w:rPr>
  </w:style>
  <w:style w:type="paragraph" w:styleId="1">
    <w:name w:val="heading 1"/>
    <w:basedOn w:val="a"/>
    <w:next w:val="a"/>
    <w:link w:val="10"/>
    <w:uiPriority w:val="9"/>
    <w:qFormat/>
    <w:rsid w:val="005B6C8B"/>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775626"/>
    <w:rPr>
      <w:color w:val="0563C1" w:themeColor="hyperlink"/>
      <w:u w:val="single"/>
    </w:rPr>
  </w:style>
  <w:style w:type="character" w:customStyle="1" w:styleId="a4">
    <w:name w:val="Текст сноски Знак"/>
    <w:aliases w:val="Текст сноски Знак Знак Знак,Знак7 Знак Знак Знак1,Текст сноски Знак1 Знак1 Знак Знак,Текст сноски Знак Знак Знак1 Знак Знак,Знак7 Знак Знак Знак1 Знак Знак,Знак7 Знак1 Знак1 Знак Знак,Текст сноски Знак Знак Знак Знак Знак Знак Знак"/>
    <w:basedOn w:val="a0"/>
    <w:link w:val="a5"/>
    <w:uiPriority w:val="99"/>
    <w:qFormat/>
    <w:locked/>
    <w:rsid w:val="00775626"/>
    <w:rPr>
      <w:rFonts w:ascii="TimesDL" w:hAnsi="TimesDL" w:cs="Times New Roman"/>
    </w:rPr>
  </w:style>
  <w:style w:type="paragraph" w:styleId="a5">
    <w:name w:val="footnote text"/>
    <w:aliases w:val="Текст сноски Знак Знак,Знак7 Знак Знак,Текст сноски Знак1 Знак1 Знак,Текст сноски Знак Знак Знак1 Знак,Знак7 Знак Знак Знак1 Знак,Знак7 Знак1 Знак1 Знак,Текст сноски Знак Знак Знак Знак Знак Знак,Знак7 Знак Знак Знак,Знак4 Знак,Знак4 Знак1"/>
    <w:basedOn w:val="a"/>
    <w:link w:val="a4"/>
    <w:uiPriority w:val="99"/>
    <w:unhideWhenUsed/>
    <w:qFormat/>
    <w:rsid w:val="00775626"/>
    <w:pPr>
      <w:spacing w:after="60"/>
      <w:jc w:val="both"/>
    </w:pPr>
    <w:rPr>
      <w:rFonts w:eastAsiaTheme="minorHAnsi" w:cs="Times New Roman"/>
      <w:sz w:val="22"/>
      <w:szCs w:val="22"/>
      <w:lang w:eastAsia="en-US"/>
    </w:rPr>
  </w:style>
  <w:style w:type="character" w:customStyle="1" w:styleId="11">
    <w:name w:val="Текст сноски Знак1"/>
    <w:basedOn w:val="a0"/>
    <w:uiPriority w:val="99"/>
    <w:semiHidden/>
    <w:rsid w:val="00775626"/>
    <w:rPr>
      <w:rFonts w:ascii="TimesDL" w:eastAsia="Tahoma" w:hAnsi="TimesDL" w:cs="TimesDL"/>
      <w:sz w:val="20"/>
      <w:szCs w:val="20"/>
      <w:lang w:eastAsia="ru-RU"/>
    </w:rPr>
  </w:style>
  <w:style w:type="paragraph" w:customStyle="1" w:styleId="a6">
    <w:name w:val="Обычный.Нормальный абзац"/>
    <w:qFormat/>
    <w:rsid w:val="00775626"/>
    <w:pPr>
      <w:widowControl w:val="0"/>
      <w:spacing w:after="0" w:line="240" w:lineRule="auto"/>
      <w:ind w:firstLine="709"/>
      <w:jc w:val="both"/>
    </w:pPr>
    <w:rPr>
      <w:rFonts w:ascii="TimesDL" w:eastAsia="TimesDL" w:hAnsi="TimesDL" w:cs="TimesDL"/>
      <w:sz w:val="24"/>
      <w:szCs w:val="24"/>
      <w:lang w:eastAsia="ru-RU"/>
    </w:rPr>
  </w:style>
  <w:style w:type="character" w:styleId="a7">
    <w:name w:val="footnote reference"/>
    <w:uiPriority w:val="99"/>
    <w:unhideWhenUsed/>
    <w:rsid w:val="00775626"/>
    <w:rPr>
      <w:rFonts w:ascii="TimesDL" w:hAnsi="TimesDL" w:cs="TimesDL" w:hint="default"/>
      <w:vertAlign w:val="superscript"/>
    </w:rPr>
  </w:style>
  <w:style w:type="paragraph" w:styleId="a8">
    <w:name w:val="No Spacing"/>
    <w:aliases w:val="Без интервал,для таблиц,Без интервала21,No Spacing,Максим,мой,МОЙ,Без интервала 111,МММ,МОЙ МОЙ,Основной,Основа"/>
    <w:link w:val="a9"/>
    <w:uiPriority w:val="1"/>
    <w:qFormat/>
    <w:rsid w:val="00775626"/>
    <w:pPr>
      <w:spacing w:after="0" w:line="240" w:lineRule="auto"/>
    </w:pPr>
    <w:rPr>
      <w:rFonts w:ascii="Calibri" w:eastAsia="Times New Roman" w:hAnsi="Calibri" w:cs="Times New Roman"/>
      <w:lang w:eastAsia="ru-RU"/>
    </w:rPr>
  </w:style>
  <w:style w:type="character" w:customStyle="1" w:styleId="a9">
    <w:name w:val="Без интервала Знак"/>
    <w:aliases w:val="Без интервал Знак,для таблиц Знак,Без интервала21 Знак,No Spacing Знак,Максим Знак,мой Знак,МОЙ Знак,Без интервала 111 Знак,МММ Знак,МОЙ МОЙ Знак,Основной Знак,Основа Знак"/>
    <w:link w:val="a8"/>
    <w:uiPriority w:val="1"/>
    <w:locked/>
    <w:rsid w:val="00775626"/>
    <w:rPr>
      <w:rFonts w:ascii="Calibri" w:eastAsia="Times New Roman" w:hAnsi="Calibri" w:cs="Times New Roman"/>
      <w:lang w:eastAsia="ru-RU"/>
    </w:rPr>
  </w:style>
  <w:style w:type="table" w:styleId="aa">
    <w:name w:val="Table Grid"/>
    <w:basedOn w:val="a1"/>
    <w:uiPriority w:val="39"/>
    <w:rsid w:val="00414A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2"/>
    <w:uiPriority w:val="99"/>
    <w:semiHidden/>
    <w:unhideWhenUsed/>
    <w:rsid w:val="008D56FC"/>
  </w:style>
  <w:style w:type="character" w:customStyle="1" w:styleId="13">
    <w:name w:val="Неразрешенное упоминание1"/>
    <w:basedOn w:val="a0"/>
    <w:uiPriority w:val="99"/>
    <w:semiHidden/>
    <w:unhideWhenUsed/>
    <w:rsid w:val="004E2E33"/>
    <w:rPr>
      <w:color w:val="605E5C"/>
      <w:shd w:val="clear" w:color="auto" w:fill="E1DFDD"/>
    </w:rPr>
  </w:style>
  <w:style w:type="paragraph" w:styleId="ab">
    <w:name w:val="Balloon Text"/>
    <w:basedOn w:val="a"/>
    <w:link w:val="ac"/>
    <w:uiPriority w:val="99"/>
    <w:semiHidden/>
    <w:unhideWhenUsed/>
    <w:rsid w:val="00252811"/>
    <w:rPr>
      <w:rFonts w:ascii="Tahoma" w:eastAsiaTheme="minorHAnsi" w:hAnsi="Tahoma" w:cs="Tahoma"/>
      <w:sz w:val="16"/>
      <w:szCs w:val="16"/>
      <w:lang w:eastAsia="en-US"/>
    </w:rPr>
  </w:style>
  <w:style w:type="character" w:customStyle="1" w:styleId="ac">
    <w:name w:val="Текст выноски Знак"/>
    <w:basedOn w:val="a0"/>
    <w:link w:val="ab"/>
    <w:uiPriority w:val="99"/>
    <w:semiHidden/>
    <w:rsid w:val="00252811"/>
    <w:rPr>
      <w:rFonts w:ascii="Tahoma" w:hAnsi="Tahoma" w:cs="Tahoma"/>
      <w:sz w:val="16"/>
      <w:szCs w:val="16"/>
    </w:rPr>
  </w:style>
  <w:style w:type="paragraph" w:styleId="3">
    <w:name w:val="Body Text 3"/>
    <w:aliases w:val=" Знак2,Знак22"/>
    <w:basedOn w:val="a"/>
    <w:link w:val="30"/>
    <w:uiPriority w:val="99"/>
    <w:qFormat/>
    <w:rsid w:val="00252811"/>
    <w:pPr>
      <w:spacing w:after="120"/>
    </w:pPr>
    <w:rPr>
      <w:rFonts w:ascii="Times New Roman" w:eastAsia="Calibri" w:hAnsi="Times New Roman" w:cs="Times New Roman"/>
      <w:sz w:val="16"/>
      <w:szCs w:val="16"/>
      <w:lang w:eastAsia="en-US"/>
    </w:rPr>
  </w:style>
  <w:style w:type="character" w:customStyle="1" w:styleId="30">
    <w:name w:val="Основной текст 3 Знак"/>
    <w:aliases w:val=" Знак2 Знак,Знак22 Знак"/>
    <w:basedOn w:val="a0"/>
    <w:link w:val="3"/>
    <w:uiPriority w:val="99"/>
    <w:rsid w:val="00252811"/>
    <w:rPr>
      <w:rFonts w:ascii="Times New Roman" w:eastAsia="Calibri" w:hAnsi="Times New Roman" w:cs="Times New Roman"/>
      <w:sz w:val="16"/>
      <w:szCs w:val="16"/>
    </w:rPr>
  </w:style>
  <w:style w:type="paragraph" w:customStyle="1" w:styleId="ConsPlusNormal">
    <w:name w:val="ConsPlusNormal"/>
    <w:link w:val="ConsPlusNormal0"/>
    <w:qFormat/>
    <w:rsid w:val="00CB128F"/>
    <w:pPr>
      <w:widowControl w:val="0"/>
      <w:autoSpaceDE w:val="0"/>
      <w:autoSpaceDN w:val="0"/>
      <w:spacing w:after="0" w:line="240" w:lineRule="auto"/>
    </w:pPr>
    <w:rPr>
      <w:rFonts w:ascii="Arial" w:eastAsiaTheme="minorEastAsia" w:hAnsi="Arial" w:cs="Arial"/>
      <w:sz w:val="20"/>
      <w:lang w:eastAsia="ru-RU"/>
    </w:rPr>
  </w:style>
  <w:style w:type="table" w:customStyle="1" w:styleId="4">
    <w:name w:val="Сетка таблицы4"/>
    <w:basedOn w:val="a1"/>
    <w:next w:val="aa"/>
    <w:uiPriority w:val="39"/>
    <w:rsid w:val="000D09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ody Text"/>
    <w:basedOn w:val="a"/>
    <w:link w:val="ae"/>
    <w:uiPriority w:val="99"/>
    <w:rsid w:val="00105600"/>
    <w:pPr>
      <w:spacing w:after="120"/>
    </w:pPr>
    <w:rPr>
      <w:rFonts w:ascii="Arial" w:eastAsia="Times New Roman" w:hAnsi="Arial" w:cs="Times New Roman"/>
      <w:sz w:val="24"/>
    </w:rPr>
  </w:style>
  <w:style w:type="character" w:customStyle="1" w:styleId="ae">
    <w:name w:val="Основной текст Знак"/>
    <w:basedOn w:val="a0"/>
    <w:link w:val="ad"/>
    <w:uiPriority w:val="99"/>
    <w:rsid w:val="00105600"/>
    <w:rPr>
      <w:rFonts w:ascii="Arial" w:eastAsia="Times New Roman" w:hAnsi="Arial" w:cs="Times New Roman"/>
      <w:sz w:val="24"/>
      <w:szCs w:val="20"/>
      <w:lang w:eastAsia="ru-RU"/>
    </w:rPr>
  </w:style>
  <w:style w:type="character" w:customStyle="1" w:styleId="ConsPlusNormal0">
    <w:name w:val="ConsPlusNormal Знак"/>
    <w:link w:val="ConsPlusNormal"/>
    <w:locked/>
    <w:rsid w:val="00105600"/>
    <w:rPr>
      <w:rFonts w:ascii="Arial" w:eastAsiaTheme="minorEastAsia" w:hAnsi="Arial" w:cs="Arial"/>
      <w:sz w:val="20"/>
      <w:lang w:eastAsia="ru-RU"/>
    </w:rPr>
  </w:style>
  <w:style w:type="character" w:customStyle="1" w:styleId="10">
    <w:name w:val="Заголовок 1 Знак"/>
    <w:basedOn w:val="a0"/>
    <w:link w:val="1"/>
    <w:uiPriority w:val="9"/>
    <w:rsid w:val="005B6C8B"/>
    <w:rPr>
      <w:rFonts w:asciiTheme="majorHAnsi" w:eastAsiaTheme="majorEastAsia" w:hAnsiTheme="majorHAnsi" w:cstheme="majorBidi"/>
      <w:color w:val="2E74B5" w:themeColor="accent1" w:themeShade="BF"/>
      <w:sz w:val="32"/>
      <w:szCs w:val="32"/>
      <w:lang w:eastAsia="ru-RU"/>
    </w:rPr>
  </w:style>
  <w:style w:type="paragraph" w:styleId="af">
    <w:name w:val="List Paragraph"/>
    <w:basedOn w:val="a"/>
    <w:link w:val="af0"/>
    <w:uiPriority w:val="34"/>
    <w:qFormat/>
    <w:rsid w:val="007F13F1"/>
    <w:pPr>
      <w:widowControl w:val="0"/>
      <w:autoSpaceDE w:val="0"/>
      <w:autoSpaceDN w:val="0"/>
      <w:adjustRightInd w:val="0"/>
      <w:ind w:left="720"/>
      <w:contextualSpacing/>
    </w:pPr>
    <w:rPr>
      <w:rFonts w:ascii="Arial" w:eastAsia="Times New Roman" w:hAnsi="Arial" w:cs="Arial"/>
      <w:sz w:val="18"/>
      <w:szCs w:val="18"/>
    </w:rPr>
  </w:style>
  <w:style w:type="character" w:customStyle="1" w:styleId="af0">
    <w:name w:val="Абзац списка Знак"/>
    <w:link w:val="af"/>
    <w:uiPriority w:val="34"/>
    <w:locked/>
    <w:rsid w:val="007F13F1"/>
    <w:rPr>
      <w:rFonts w:ascii="Arial" w:eastAsia="Times New Roman" w:hAnsi="Arial" w:cs="Arial"/>
      <w:sz w:val="18"/>
      <w:szCs w:val="18"/>
      <w:lang w:eastAsia="ru-RU"/>
    </w:rPr>
  </w:style>
  <w:style w:type="paragraph" w:styleId="2">
    <w:name w:val="List Bullet 2"/>
    <w:basedOn w:val="a"/>
    <w:rsid w:val="007F13F1"/>
    <w:pPr>
      <w:numPr>
        <w:numId w:val="6"/>
      </w:numPr>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158854">
      <w:bodyDiv w:val="1"/>
      <w:marLeft w:val="0"/>
      <w:marRight w:val="0"/>
      <w:marTop w:val="0"/>
      <w:marBottom w:val="0"/>
      <w:divBdr>
        <w:top w:val="none" w:sz="0" w:space="0" w:color="auto"/>
        <w:left w:val="none" w:sz="0" w:space="0" w:color="auto"/>
        <w:bottom w:val="none" w:sz="0" w:space="0" w:color="auto"/>
        <w:right w:val="none" w:sz="0" w:space="0" w:color="auto"/>
      </w:divBdr>
      <w:divsChild>
        <w:div w:id="2075618210">
          <w:marLeft w:val="0"/>
          <w:marRight w:val="0"/>
          <w:marTop w:val="0"/>
          <w:marBottom w:val="0"/>
          <w:divBdr>
            <w:top w:val="none" w:sz="0" w:space="0" w:color="auto"/>
            <w:left w:val="none" w:sz="0" w:space="0" w:color="auto"/>
            <w:bottom w:val="none" w:sz="0" w:space="0" w:color="auto"/>
            <w:right w:val="none" w:sz="0" w:space="0" w:color="auto"/>
          </w:divBdr>
          <w:divsChild>
            <w:div w:id="167985897">
              <w:marLeft w:val="0"/>
              <w:marRight w:val="0"/>
              <w:marTop w:val="0"/>
              <w:marBottom w:val="0"/>
              <w:divBdr>
                <w:top w:val="none" w:sz="0" w:space="0" w:color="auto"/>
                <w:left w:val="none" w:sz="0" w:space="0" w:color="auto"/>
                <w:bottom w:val="none" w:sz="0" w:space="0" w:color="auto"/>
                <w:right w:val="none" w:sz="0" w:space="0" w:color="auto"/>
              </w:divBdr>
              <w:divsChild>
                <w:div w:id="545684989">
                  <w:marLeft w:val="0"/>
                  <w:marRight w:val="0"/>
                  <w:marTop w:val="0"/>
                  <w:marBottom w:val="0"/>
                  <w:divBdr>
                    <w:top w:val="none" w:sz="0" w:space="0" w:color="auto"/>
                    <w:left w:val="none" w:sz="0" w:space="0" w:color="auto"/>
                    <w:bottom w:val="none" w:sz="0" w:space="0" w:color="auto"/>
                    <w:right w:val="none" w:sz="0" w:space="0" w:color="auto"/>
                  </w:divBdr>
                  <w:divsChild>
                    <w:div w:id="69750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9598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st-org.com/company/1584009" TargetMode="External"/><Relationship Id="rId3" Type="http://schemas.openxmlformats.org/officeDocument/2006/relationships/settings" Target="settings.xml"/><Relationship Id="rId7" Type="http://schemas.openxmlformats.org/officeDocument/2006/relationships/hyperlink" Target="consultantplus://offline/ref=BAA57F9A88C66CFCC720A999A759A1BC83968EAF5013C05B682F8D8F43023CC8C60047D7825AA88E3F1F6BD2BA53XA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9</Pages>
  <Words>4389</Words>
  <Characters>25019</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Польшикова</dc:creator>
  <cp:lastModifiedBy>User</cp:lastModifiedBy>
  <cp:revision>9</cp:revision>
  <cp:lastPrinted>2023-09-26T07:42:00Z</cp:lastPrinted>
  <dcterms:created xsi:type="dcterms:W3CDTF">2026-05-13T08:41:00Z</dcterms:created>
  <dcterms:modified xsi:type="dcterms:W3CDTF">2026-06-03T10:49:00Z</dcterms:modified>
</cp:coreProperties>
</file>