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828" w:type="dxa"/>
        <w:tblLook w:val="04A0"/>
      </w:tblPr>
      <w:tblGrid>
        <w:gridCol w:w="4428"/>
        <w:gridCol w:w="5400"/>
      </w:tblGrid>
      <w:tr w:rsidR="001F6A08" w:rsidRPr="00425DE4" w:rsidTr="001D60CA">
        <w:tc>
          <w:tcPr>
            <w:tcW w:w="4428" w:type="dxa"/>
          </w:tcPr>
          <w:p w:rsidR="001F6A08" w:rsidRPr="00CC60EA" w:rsidRDefault="001F6A08" w:rsidP="001D60CA"/>
        </w:tc>
        <w:tc>
          <w:tcPr>
            <w:tcW w:w="5400" w:type="dxa"/>
          </w:tcPr>
          <w:p w:rsidR="001F6A08" w:rsidRPr="00CC60EA" w:rsidRDefault="001F6A08" w:rsidP="001D60CA">
            <w:pPr>
              <w:spacing w:before="120" w:after="120"/>
              <w:jc w:val="right"/>
              <w:rPr>
                <w:b/>
              </w:rPr>
            </w:pPr>
            <w:r w:rsidRPr="00CC60EA">
              <w:rPr>
                <w:b/>
              </w:rPr>
              <w:t>УТВЕРЖДАЮ</w:t>
            </w:r>
          </w:p>
          <w:p w:rsidR="001F6A08" w:rsidRPr="00CC60EA" w:rsidRDefault="00EE3627" w:rsidP="001D60CA">
            <w:pPr>
              <w:spacing w:before="120" w:after="120"/>
              <w:jc w:val="right"/>
            </w:pPr>
            <w:r>
              <w:t xml:space="preserve">И.О. </w:t>
            </w:r>
            <w:r w:rsidR="001F6A08" w:rsidRPr="00CC60EA">
              <w:t>Главн</w:t>
            </w:r>
            <w:r>
              <w:t>ого</w:t>
            </w:r>
            <w:r w:rsidR="001F6A08" w:rsidRPr="00CC60EA">
              <w:t xml:space="preserve"> врач</w:t>
            </w:r>
            <w:r>
              <w:t>а</w:t>
            </w:r>
          </w:p>
          <w:p w:rsidR="001F6A08" w:rsidRPr="00CC60EA" w:rsidRDefault="001F6A08" w:rsidP="001D60CA">
            <w:pPr>
              <w:spacing w:before="120" w:after="120"/>
              <w:jc w:val="right"/>
            </w:pPr>
            <w:r w:rsidRPr="00CC60EA">
              <w:t>СПб ГБУЗ «ПНД №2»</w:t>
            </w:r>
          </w:p>
          <w:p w:rsidR="001F6A08" w:rsidRPr="00CC60EA" w:rsidRDefault="001F6A08" w:rsidP="001D60CA">
            <w:pPr>
              <w:spacing w:before="120" w:after="120"/>
              <w:jc w:val="right"/>
            </w:pPr>
            <w:r w:rsidRPr="00CC60EA">
              <w:t>____________________</w:t>
            </w:r>
            <w:r>
              <w:t xml:space="preserve"> </w:t>
            </w:r>
            <w:r w:rsidR="00EE3627">
              <w:t>А.В. Лобачев</w:t>
            </w:r>
          </w:p>
          <w:p w:rsidR="001F6A08" w:rsidRPr="00CC60EA" w:rsidRDefault="001F6A08" w:rsidP="001D60CA">
            <w:pPr>
              <w:pStyle w:val="aa"/>
              <w:spacing w:before="120" w:after="120"/>
              <w:jc w:val="right"/>
              <w:rPr>
                <w:rFonts w:ascii="Times New Roman" w:hAnsi="Times New Roman"/>
                <w:sz w:val="24"/>
                <w:szCs w:val="24"/>
              </w:rPr>
            </w:pPr>
            <w:r w:rsidRPr="00CC60EA">
              <w:rPr>
                <w:rFonts w:ascii="Times New Roman" w:hAnsi="Times New Roman"/>
                <w:sz w:val="24"/>
                <w:szCs w:val="24"/>
              </w:rPr>
              <w:t>«___» ___________________ 20</w:t>
            </w:r>
            <w:r>
              <w:rPr>
                <w:rFonts w:ascii="Times New Roman" w:hAnsi="Times New Roman"/>
                <w:sz w:val="24"/>
                <w:szCs w:val="24"/>
              </w:rPr>
              <w:t xml:space="preserve"> </w:t>
            </w:r>
            <w:r w:rsidRPr="00CC60EA">
              <w:rPr>
                <w:rFonts w:ascii="Times New Roman" w:hAnsi="Times New Roman"/>
                <w:sz w:val="24"/>
                <w:szCs w:val="24"/>
              </w:rPr>
              <w:t>__</w:t>
            </w:r>
            <w:r>
              <w:rPr>
                <w:rFonts w:ascii="Times New Roman" w:hAnsi="Times New Roman"/>
                <w:sz w:val="24"/>
                <w:szCs w:val="24"/>
              </w:rPr>
              <w:t>_</w:t>
            </w:r>
            <w:r w:rsidRPr="00CC60EA">
              <w:rPr>
                <w:rFonts w:ascii="Times New Roman" w:hAnsi="Times New Roman"/>
                <w:sz w:val="24"/>
                <w:szCs w:val="24"/>
              </w:rPr>
              <w:t xml:space="preserve"> г.</w:t>
            </w:r>
          </w:p>
        </w:tc>
      </w:tr>
    </w:tbl>
    <w:p w:rsidR="001F6A08" w:rsidRPr="00425DE4" w:rsidRDefault="001F6A08" w:rsidP="001F6A08">
      <w:pPr>
        <w:tabs>
          <w:tab w:val="left" w:pos="5940"/>
        </w:tabs>
        <w:ind w:left="5400" w:hanging="720"/>
        <w:jc w:val="right"/>
        <w:rPr>
          <w:b/>
          <w:sz w:val="28"/>
          <w:szCs w:val="28"/>
        </w:rPr>
      </w:pPr>
    </w:p>
    <w:p w:rsidR="001F6A08" w:rsidRPr="00E96A76" w:rsidRDefault="001F6A08" w:rsidP="001F6A08">
      <w:pPr>
        <w:jc w:val="center"/>
        <w:rPr>
          <w:color w:val="000000"/>
          <w:sz w:val="28"/>
          <w:szCs w:val="28"/>
        </w:rPr>
      </w:pPr>
    </w:p>
    <w:p w:rsidR="001F6A08" w:rsidRPr="00E96A76" w:rsidRDefault="001F6A08" w:rsidP="001F6A08">
      <w:pPr>
        <w:jc w:val="center"/>
        <w:rPr>
          <w:color w:val="000000"/>
          <w:sz w:val="28"/>
          <w:szCs w:val="28"/>
        </w:rPr>
      </w:pPr>
    </w:p>
    <w:p w:rsidR="001F6A08" w:rsidRPr="00E96A76" w:rsidRDefault="001F6A08" w:rsidP="001F6A08">
      <w:pPr>
        <w:jc w:val="center"/>
        <w:rPr>
          <w:color w:val="000000"/>
          <w:sz w:val="28"/>
          <w:szCs w:val="28"/>
        </w:rPr>
      </w:pPr>
    </w:p>
    <w:p w:rsidR="001F6A08" w:rsidRPr="00E96A76" w:rsidRDefault="001F6A08" w:rsidP="001F6A08">
      <w:pPr>
        <w:jc w:val="center"/>
        <w:rPr>
          <w:color w:val="000000"/>
          <w:sz w:val="28"/>
          <w:szCs w:val="28"/>
        </w:rPr>
      </w:pPr>
    </w:p>
    <w:p w:rsidR="001F6A08" w:rsidRPr="00E96A76" w:rsidRDefault="001F6A08" w:rsidP="001F6A08">
      <w:pPr>
        <w:jc w:val="center"/>
        <w:rPr>
          <w:color w:val="000000"/>
          <w:sz w:val="28"/>
          <w:szCs w:val="28"/>
        </w:rPr>
      </w:pPr>
    </w:p>
    <w:p w:rsidR="001F6A08" w:rsidRPr="00E96A76" w:rsidRDefault="001F6A08" w:rsidP="001F6A08">
      <w:pPr>
        <w:jc w:val="center"/>
        <w:rPr>
          <w:color w:val="000000"/>
          <w:sz w:val="28"/>
          <w:szCs w:val="28"/>
        </w:rPr>
      </w:pPr>
    </w:p>
    <w:p w:rsidR="001F6A08" w:rsidRPr="00425DE4" w:rsidRDefault="00EE3627" w:rsidP="001F6A08">
      <w:pPr>
        <w:jc w:val="center"/>
        <w:rPr>
          <w:b/>
          <w:sz w:val="28"/>
          <w:szCs w:val="28"/>
        </w:rPr>
      </w:pPr>
      <w:r>
        <w:rPr>
          <w:b/>
          <w:sz w:val="28"/>
          <w:szCs w:val="28"/>
        </w:rPr>
        <w:t>ОПИСАНИЕ ОБЪЕКТА ЗАКУПКИ</w:t>
      </w:r>
    </w:p>
    <w:p w:rsidR="001F6A08" w:rsidRPr="00E96A76" w:rsidRDefault="001F6A08" w:rsidP="001F6A08">
      <w:pPr>
        <w:jc w:val="center"/>
        <w:rPr>
          <w:sz w:val="28"/>
          <w:szCs w:val="28"/>
        </w:rPr>
      </w:pPr>
    </w:p>
    <w:p w:rsidR="00E25735" w:rsidRDefault="0044345E" w:rsidP="00E25735">
      <w:pPr>
        <w:jc w:val="center"/>
        <w:rPr>
          <w:sz w:val="28"/>
          <w:szCs w:val="28"/>
        </w:rPr>
      </w:pPr>
      <w:r w:rsidRPr="00B8236F">
        <w:rPr>
          <w:sz w:val="28"/>
          <w:szCs w:val="28"/>
        </w:rPr>
        <w:t>на</w:t>
      </w:r>
      <w:r w:rsidRPr="00B8236F">
        <w:rPr>
          <w:spacing w:val="-4"/>
          <w:sz w:val="28"/>
          <w:szCs w:val="28"/>
        </w:rPr>
        <w:t xml:space="preserve"> </w:t>
      </w:r>
      <w:r>
        <w:rPr>
          <w:sz w:val="28"/>
          <w:szCs w:val="28"/>
        </w:rPr>
        <w:t xml:space="preserve">поставку </w:t>
      </w:r>
      <w:r w:rsidR="00E25735" w:rsidRPr="00E25735">
        <w:rPr>
          <w:sz w:val="28"/>
          <w:szCs w:val="28"/>
        </w:rPr>
        <w:t xml:space="preserve">игл для забора крови </w:t>
      </w:r>
    </w:p>
    <w:p w:rsidR="001F6A08" w:rsidRPr="00B8236F" w:rsidRDefault="001F6A08" w:rsidP="00E25735">
      <w:pPr>
        <w:jc w:val="center"/>
        <w:rPr>
          <w:sz w:val="28"/>
          <w:szCs w:val="28"/>
        </w:rPr>
      </w:pPr>
      <w:r w:rsidRPr="00B8236F">
        <w:rPr>
          <w:sz w:val="28"/>
          <w:szCs w:val="28"/>
        </w:rPr>
        <w:t>дл</w:t>
      </w:r>
      <w:r w:rsidR="00D862A8">
        <w:rPr>
          <w:sz w:val="28"/>
          <w:szCs w:val="28"/>
        </w:rPr>
        <w:t>я</w:t>
      </w:r>
      <w:r w:rsidR="00AB41A0">
        <w:rPr>
          <w:sz w:val="28"/>
          <w:szCs w:val="28"/>
        </w:rPr>
        <w:t xml:space="preserve"> нужд СПб ГБУЗ «ПНД № 2» на 202</w:t>
      </w:r>
      <w:r w:rsidR="00936653">
        <w:rPr>
          <w:sz w:val="28"/>
          <w:szCs w:val="28"/>
        </w:rPr>
        <w:t>6</w:t>
      </w:r>
      <w:r>
        <w:rPr>
          <w:sz w:val="28"/>
          <w:szCs w:val="28"/>
        </w:rPr>
        <w:t xml:space="preserve"> год</w:t>
      </w:r>
    </w:p>
    <w:p w:rsidR="001F6A08" w:rsidRPr="00E96A76" w:rsidRDefault="001F6A08" w:rsidP="001F6A08">
      <w:pPr>
        <w:pStyle w:val="a4"/>
        <w:pBdr>
          <w:bottom w:val="single" w:sz="12" w:space="1" w:color="auto"/>
        </w:pBdr>
        <w:jc w:val="center"/>
      </w:pPr>
    </w:p>
    <w:p w:rsidR="001F6A08" w:rsidRPr="00E96A76" w:rsidRDefault="001F6A08" w:rsidP="001F6A08">
      <w:pPr>
        <w:pStyle w:val="a4"/>
        <w:pBdr>
          <w:bottom w:val="single" w:sz="12" w:space="1" w:color="auto"/>
        </w:pBdr>
        <w:jc w:val="center"/>
      </w:pPr>
    </w:p>
    <w:p w:rsidR="001F6A08" w:rsidRPr="00E96A76" w:rsidRDefault="001F6A08" w:rsidP="001F6A08">
      <w:pPr>
        <w:pStyle w:val="a4"/>
        <w:pBdr>
          <w:bottom w:val="single" w:sz="12" w:space="1" w:color="auto"/>
        </w:pBdr>
        <w:jc w:val="center"/>
        <w:rPr>
          <w:caps/>
          <w:color w:val="000000"/>
        </w:rPr>
      </w:pPr>
    </w:p>
    <w:p w:rsidR="001F6A08" w:rsidRPr="00E96A76" w:rsidRDefault="001F6A08" w:rsidP="001F6A08">
      <w:pPr>
        <w:pStyle w:val="a4"/>
        <w:pBdr>
          <w:bottom w:val="single" w:sz="12" w:space="1" w:color="auto"/>
        </w:pBdr>
        <w:jc w:val="center"/>
        <w:rPr>
          <w:caps/>
          <w:color w:val="000000"/>
        </w:rPr>
      </w:pPr>
    </w:p>
    <w:p w:rsidR="001F6A08" w:rsidRPr="00E96A76" w:rsidRDefault="001F6A08" w:rsidP="001F6A08">
      <w:pPr>
        <w:pStyle w:val="a4"/>
        <w:pBdr>
          <w:bottom w:val="single" w:sz="12" w:space="1" w:color="auto"/>
        </w:pBdr>
        <w:jc w:val="center"/>
        <w:rPr>
          <w:caps/>
          <w:color w:val="000000"/>
        </w:rPr>
      </w:pPr>
    </w:p>
    <w:p w:rsidR="001F6A08" w:rsidRPr="00E96A76" w:rsidRDefault="001F6A08" w:rsidP="001F6A08">
      <w:pPr>
        <w:pStyle w:val="a4"/>
        <w:pBdr>
          <w:bottom w:val="single" w:sz="12" w:space="1" w:color="auto"/>
        </w:pBdr>
        <w:jc w:val="center"/>
        <w:rPr>
          <w:caps/>
          <w:color w:val="000000"/>
        </w:rPr>
      </w:pPr>
    </w:p>
    <w:p w:rsidR="001F6A08" w:rsidRPr="00E96A76" w:rsidRDefault="001F6A08" w:rsidP="001F6A08">
      <w:pPr>
        <w:pStyle w:val="a4"/>
        <w:pBdr>
          <w:bottom w:val="single" w:sz="12" w:space="1" w:color="auto"/>
        </w:pBdr>
        <w:jc w:val="center"/>
        <w:rPr>
          <w:caps/>
          <w:color w:val="000000"/>
        </w:rPr>
      </w:pPr>
    </w:p>
    <w:p w:rsidR="001F6A08" w:rsidRPr="00E96A76" w:rsidRDefault="001F6A08" w:rsidP="001F6A08">
      <w:pPr>
        <w:pStyle w:val="a4"/>
        <w:pBdr>
          <w:bottom w:val="single" w:sz="12" w:space="1" w:color="auto"/>
        </w:pBdr>
        <w:jc w:val="center"/>
        <w:rPr>
          <w:caps/>
          <w:color w:val="000000"/>
        </w:rPr>
      </w:pPr>
    </w:p>
    <w:p w:rsidR="001F6A08" w:rsidRPr="00E96A76" w:rsidRDefault="001F6A08" w:rsidP="001F6A08">
      <w:pPr>
        <w:pStyle w:val="a4"/>
        <w:pBdr>
          <w:bottom w:val="single" w:sz="12" w:space="1" w:color="auto"/>
        </w:pBdr>
        <w:jc w:val="center"/>
        <w:rPr>
          <w:caps/>
          <w:color w:val="000000"/>
        </w:rPr>
      </w:pPr>
    </w:p>
    <w:p w:rsidR="001F6A08" w:rsidRPr="00E96A76" w:rsidRDefault="001F6A08" w:rsidP="001F6A08">
      <w:pPr>
        <w:pStyle w:val="a4"/>
        <w:pBdr>
          <w:bottom w:val="single" w:sz="12" w:space="1" w:color="auto"/>
        </w:pBdr>
        <w:jc w:val="center"/>
        <w:rPr>
          <w:caps/>
          <w:color w:val="000000"/>
        </w:rPr>
      </w:pPr>
    </w:p>
    <w:p w:rsidR="001F6A08" w:rsidRPr="00E96A76" w:rsidRDefault="001F6A08" w:rsidP="001F6A08">
      <w:pPr>
        <w:pStyle w:val="a4"/>
        <w:pBdr>
          <w:bottom w:val="single" w:sz="12" w:space="1" w:color="auto"/>
        </w:pBdr>
        <w:jc w:val="center"/>
        <w:rPr>
          <w:caps/>
          <w:color w:val="000000"/>
        </w:rPr>
      </w:pPr>
    </w:p>
    <w:p w:rsidR="001F6A08" w:rsidRPr="00E96A76" w:rsidRDefault="001F6A08" w:rsidP="001F6A08">
      <w:pPr>
        <w:pStyle w:val="a4"/>
        <w:pBdr>
          <w:bottom w:val="single" w:sz="12" w:space="1" w:color="auto"/>
        </w:pBdr>
        <w:jc w:val="center"/>
        <w:rPr>
          <w:caps/>
          <w:color w:val="000000"/>
        </w:rPr>
      </w:pPr>
    </w:p>
    <w:p w:rsidR="001F6A08" w:rsidRPr="00E96A76" w:rsidRDefault="001F6A08" w:rsidP="001F6A08">
      <w:pPr>
        <w:pStyle w:val="a4"/>
        <w:pBdr>
          <w:bottom w:val="single" w:sz="12" w:space="1" w:color="auto"/>
        </w:pBdr>
        <w:jc w:val="center"/>
        <w:rPr>
          <w:caps/>
          <w:color w:val="000000"/>
        </w:rPr>
      </w:pPr>
    </w:p>
    <w:p w:rsidR="001F6A08" w:rsidRDefault="001F6A08" w:rsidP="001F6A08">
      <w:pPr>
        <w:pStyle w:val="a4"/>
        <w:pBdr>
          <w:bottom w:val="single" w:sz="12" w:space="1" w:color="auto"/>
        </w:pBdr>
        <w:jc w:val="center"/>
        <w:rPr>
          <w:caps/>
          <w:color w:val="000000"/>
        </w:rPr>
      </w:pPr>
    </w:p>
    <w:p w:rsidR="001F6A08" w:rsidRDefault="001F6A08" w:rsidP="001F6A08">
      <w:pPr>
        <w:pStyle w:val="a4"/>
        <w:pBdr>
          <w:bottom w:val="single" w:sz="12" w:space="1" w:color="auto"/>
        </w:pBdr>
        <w:jc w:val="center"/>
        <w:rPr>
          <w:caps/>
          <w:color w:val="000000"/>
        </w:rPr>
      </w:pPr>
    </w:p>
    <w:p w:rsidR="001F6A08" w:rsidRPr="00E96A76" w:rsidRDefault="001F6A08" w:rsidP="001F6A08">
      <w:pPr>
        <w:pStyle w:val="a4"/>
        <w:pBdr>
          <w:bottom w:val="single" w:sz="12" w:space="1" w:color="auto"/>
        </w:pBdr>
        <w:jc w:val="center"/>
        <w:rPr>
          <w:caps/>
          <w:color w:val="000000"/>
        </w:rPr>
      </w:pPr>
    </w:p>
    <w:p w:rsidR="001F6A08" w:rsidRPr="00E96A76" w:rsidRDefault="001F6A08" w:rsidP="001F6A08">
      <w:pPr>
        <w:pStyle w:val="a4"/>
        <w:pBdr>
          <w:bottom w:val="single" w:sz="12" w:space="1" w:color="auto"/>
        </w:pBdr>
        <w:jc w:val="center"/>
        <w:rPr>
          <w:caps/>
          <w:color w:val="000000"/>
        </w:rPr>
      </w:pPr>
    </w:p>
    <w:p w:rsidR="001F6A08" w:rsidRPr="00E96A76" w:rsidRDefault="001F6A08" w:rsidP="001F6A08">
      <w:pPr>
        <w:pStyle w:val="a4"/>
        <w:pBdr>
          <w:bottom w:val="single" w:sz="12" w:space="1" w:color="auto"/>
        </w:pBdr>
        <w:jc w:val="center"/>
        <w:rPr>
          <w:caps/>
          <w:color w:val="000000"/>
        </w:rPr>
      </w:pPr>
    </w:p>
    <w:tbl>
      <w:tblPr>
        <w:tblW w:w="9802" w:type="dxa"/>
        <w:tblLook w:val="01E0"/>
      </w:tblPr>
      <w:tblGrid>
        <w:gridCol w:w="5126"/>
        <w:gridCol w:w="4676"/>
      </w:tblGrid>
      <w:tr w:rsidR="001F6A08" w:rsidRPr="00425DE4" w:rsidTr="001D60CA">
        <w:tc>
          <w:tcPr>
            <w:tcW w:w="5126" w:type="dxa"/>
          </w:tcPr>
          <w:p w:rsidR="001F6A08" w:rsidRDefault="001F6A08" w:rsidP="001D60CA">
            <w:pPr>
              <w:suppressAutoHyphens/>
              <w:overflowPunct w:val="0"/>
              <w:rPr>
                <w:b/>
              </w:rPr>
            </w:pPr>
          </w:p>
          <w:p w:rsidR="002C0907" w:rsidRDefault="002C0907" w:rsidP="001D60CA">
            <w:pPr>
              <w:suppressAutoHyphens/>
              <w:overflowPunct w:val="0"/>
              <w:rPr>
                <w:b/>
              </w:rPr>
            </w:pPr>
          </w:p>
          <w:p w:rsidR="002C0907" w:rsidRDefault="002C0907" w:rsidP="001D60CA">
            <w:pPr>
              <w:suppressAutoHyphens/>
              <w:overflowPunct w:val="0"/>
              <w:rPr>
                <w:b/>
              </w:rPr>
            </w:pPr>
          </w:p>
          <w:p w:rsidR="002C0907" w:rsidRDefault="002C0907" w:rsidP="001D60CA">
            <w:pPr>
              <w:suppressAutoHyphens/>
              <w:overflowPunct w:val="0"/>
              <w:rPr>
                <w:b/>
              </w:rPr>
            </w:pPr>
          </w:p>
          <w:p w:rsidR="002C0907" w:rsidRDefault="002C0907" w:rsidP="001D60CA">
            <w:pPr>
              <w:suppressAutoHyphens/>
              <w:overflowPunct w:val="0"/>
              <w:rPr>
                <w:b/>
              </w:rPr>
            </w:pPr>
          </w:p>
          <w:p w:rsidR="002C0907" w:rsidRPr="00CC60EA" w:rsidRDefault="002C0907" w:rsidP="001D60CA">
            <w:pPr>
              <w:suppressAutoHyphens/>
              <w:overflowPunct w:val="0"/>
              <w:rPr>
                <w:b/>
              </w:rPr>
            </w:pPr>
          </w:p>
        </w:tc>
        <w:tc>
          <w:tcPr>
            <w:tcW w:w="4676" w:type="dxa"/>
          </w:tcPr>
          <w:p w:rsidR="001F6A08" w:rsidRDefault="001F6A08" w:rsidP="001D60CA">
            <w:pPr>
              <w:suppressAutoHyphens/>
              <w:overflowPunct w:val="0"/>
              <w:jc w:val="right"/>
            </w:pPr>
          </w:p>
          <w:p w:rsidR="002C0907" w:rsidRDefault="002C0907" w:rsidP="001D60CA">
            <w:pPr>
              <w:suppressAutoHyphens/>
              <w:overflowPunct w:val="0"/>
              <w:jc w:val="right"/>
            </w:pPr>
          </w:p>
          <w:p w:rsidR="002C0907" w:rsidRDefault="002C0907" w:rsidP="001D60CA">
            <w:pPr>
              <w:suppressAutoHyphens/>
              <w:overflowPunct w:val="0"/>
              <w:jc w:val="right"/>
            </w:pPr>
          </w:p>
          <w:p w:rsidR="002C0907" w:rsidRPr="00CC60EA" w:rsidRDefault="002C0907" w:rsidP="001D60CA">
            <w:pPr>
              <w:suppressAutoHyphens/>
              <w:overflowPunct w:val="0"/>
              <w:jc w:val="right"/>
            </w:pPr>
          </w:p>
        </w:tc>
      </w:tr>
    </w:tbl>
    <w:p w:rsidR="001D60CA" w:rsidRDefault="001D60CA" w:rsidP="00875FF9">
      <w:pPr>
        <w:jc w:val="center"/>
        <w:rPr>
          <w:bCs/>
        </w:rPr>
        <w:sectPr w:rsidR="001D60CA" w:rsidSect="00E6783E">
          <w:pgSz w:w="11906" w:h="16838"/>
          <w:pgMar w:top="1134" w:right="850" w:bottom="1134" w:left="1701" w:header="708" w:footer="708" w:gutter="0"/>
          <w:cols w:space="708"/>
          <w:docGrid w:linePitch="360"/>
        </w:sectPr>
      </w:pPr>
    </w:p>
    <w:p w:rsidR="00875FF9" w:rsidRPr="004B3D46" w:rsidRDefault="00875FF9" w:rsidP="00875FF9">
      <w:pPr>
        <w:jc w:val="center"/>
        <w:rPr>
          <w:b/>
          <w:bCs/>
          <w:color w:val="000000"/>
        </w:rPr>
      </w:pPr>
      <w:r w:rsidRPr="004B3D46">
        <w:rPr>
          <w:b/>
          <w:bCs/>
          <w:color w:val="000000"/>
        </w:rPr>
        <w:lastRenderedPageBreak/>
        <w:t>Раздел 1. Общие требования</w:t>
      </w:r>
    </w:p>
    <w:p w:rsidR="00875FF9" w:rsidRPr="004B3D46" w:rsidRDefault="00875FF9" w:rsidP="00875FF9">
      <w:pPr>
        <w:pStyle w:val="ConsNormal"/>
        <w:suppressAutoHyphens/>
        <w:spacing w:line="276" w:lineRule="auto"/>
        <w:ind w:right="0" w:firstLine="0"/>
        <w:jc w:val="center"/>
        <w:rPr>
          <w:rFonts w:ascii="Times New Roman" w:hAnsi="Times New Roman" w:cs="Times New Roman"/>
          <w:b/>
          <w:color w:val="000000"/>
          <w:sz w:val="24"/>
          <w:szCs w:val="24"/>
        </w:rPr>
      </w:pPr>
      <w:r w:rsidRPr="004B3D46">
        <w:rPr>
          <w:rFonts w:ascii="Times New Roman" w:hAnsi="Times New Roman" w:cs="Times New Roman"/>
          <w:b/>
          <w:color w:val="000000"/>
          <w:sz w:val="24"/>
          <w:szCs w:val="24"/>
        </w:rPr>
        <w:t>1.1. Предмет</w:t>
      </w:r>
      <w:r w:rsidR="00FC357F">
        <w:rPr>
          <w:rFonts w:ascii="Times New Roman" w:hAnsi="Times New Roman" w:cs="Times New Roman"/>
          <w:b/>
          <w:color w:val="000000"/>
          <w:sz w:val="24"/>
          <w:szCs w:val="24"/>
        </w:rPr>
        <w:t xml:space="preserve"> закупки</w:t>
      </w:r>
      <w:r w:rsidRPr="004B3D46">
        <w:rPr>
          <w:rFonts w:ascii="Times New Roman" w:hAnsi="Times New Roman" w:cs="Times New Roman"/>
          <w:b/>
          <w:color w:val="000000"/>
          <w:sz w:val="24"/>
          <w:szCs w:val="24"/>
        </w:rPr>
        <w:t>,</w:t>
      </w:r>
    </w:p>
    <w:p w:rsidR="00875FF9" w:rsidRPr="004B3D46" w:rsidRDefault="00875FF9" w:rsidP="00875FF9">
      <w:pPr>
        <w:jc w:val="center"/>
        <w:rPr>
          <w:b/>
          <w:color w:val="000000"/>
        </w:rPr>
      </w:pPr>
      <w:r w:rsidRPr="004B3D46">
        <w:rPr>
          <w:b/>
          <w:color w:val="000000"/>
        </w:rPr>
        <w:t>начальная (максимальная) цена контракта</w:t>
      </w:r>
      <w:r w:rsidR="001D04A1">
        <w:rPr>
          <w:b/>
          <w:color w:val="000000"/>
        </w:rPr>
        <w:t xml:space="preserve"> </w:t>
      </w:r>
    </w:p>
    <w:p w:rsidR="000A0112" w:rsidRPr="00372C75" w:rsidRDefault="001B014A" w:rsidP="00372C75">
      <w:pPr>
        <w:pStyle w:val="ConsPlusTitle"/>
        <w:ind w:firstLine="567"/>
        <w:jc w:val="both"/>
        <w:rPr>
          <w:b w:val="0"/>
        </w:rPr>
      </w:pPr>
      <w:r w:rsidRPr="00372C75">
        <w:rPr>
          <w:b w:val="0"/>
        </w:rPr>
        <w:t xml:space="preserve">1.1.1. Предметом настоящей закупки </w:t>
      </w:r>
      <w:r w:rsidR="00875FF9" w:rsidRPr="00372C75">
        <w:rPr>
          <w:b w:val="0"/>
        </w:rPr>
        <w:t xml:space="preserve">является право заключения </w:t>
      </w:r>
      <w:r w:rsidR="001A560A" w:rsidRPr="00372C75">
        <w:rPr>
          <w:b w:val="0"/>
        </w:rPr>
        <w:t>контракта</w:t>
      </w:r>
      <w:r w:rsidR="000A0112" w:rsidRPr="00372C75">
        <w:rPr>
          <w:b w:val="0"/>
        </w:rPr>
        <w:t xml:space="preserve"> на поставку</w:t>
      </w:r>
      <w:r w:rsidR="006151BD" w:rsidRPr="00372C75">
        <w:rPr>
          <w:b w:val="0"/>
        </w:rPr>
        <w:t xml:space="preserve"> </w:t>
      </w:r>
      <w:r w:rsidR="00E25735" w:rsidRPr="00E25735">
        <w:rPr>
          <w:b w:val="0"/>
        </w:rPr>
        <w:t xml:space="preserve">игл для забора крови </w:t>
      </w:r>
      <w:r w:rsidR="00707381" w:rsidRPr="00372C75">
        <w:rPr>
          <w:b w:val="0"/>
        </w:rPr>
        <w:t>(</w:t>
      </w:r>
      <w:r w:rsidR="00323534" w:rsidRPr="00372C75">
        <w:rPr>
          <w:b w:val="0"/>
        </w:rPr>
        <w:t>далее –</w:t>
      </w:r>
      <w:r w:rsidR="00115AA8" w:rsidRPr="00372C75">
        <w:rPr>
          <w:b w:val="0"/>
        </w:rPr>
        <w:t xml:space="preserve"> </w:t>
      </w:r>
      <w:r w:rsidR="00323534" w:rsidRPr="00372C75">
        <w:rPr>
          <w:b w:val="0"/>
        </w:rPr>
        <w:t xml:space="preserve">товар) </w:t>
      </w:r>
      <w:r w:rsidR="000A0112" w:rsidRPr="00372C75">
        <w:rPr>
          <w:b w:val="0"/>
        </w:rPr>
        <w:t xml:space="preserve">для </w:t>
      </w:r>
      <w:r w:rsidR="00115AA8" w:rsidRPr="00372C75">
        <w:rPr>
          <w:b w:val="0"/>
        </w:rPr>
        <w:t xml:space="preserve">нужд </w:t>
      </w:r>
      <w:r w:rsidR="000A0112" w:rsidRPr="00372C75">
        <w:rPr>
          <w:b w:val="0"/>
        </w:rPr>
        <w:t>СПб ГБУЗ «ПНД №2» по адресу: Санкт-Петербург, Фермское шоссе, д.34</w:t>
      </w:r>
      <w:r w:rsidR="00115AA8" w:rsidRPr="00372C75">
        <w:rPr>
          <w:b w:val="0"/>
        </w:rPr>
        <w:t xml:space="preserve"> в 202</w:t>
      </w:r>
      <w:r w:rsidR="00BE6D33">
        <w:rPr>
          <w:b w:val="0"/>
        </w:rPr>
        <w:t>6</w:t>
      </w:r>
      <w:r w:rsidR="00F15E39" w:rsidRPr="00372C75">
        <w:rPr>
          <w:b w:val="0"/>
        </w:rPr>
        <w:t xml:space="preserve"> </w:t>
      </w:r>
      <w:r w:rsidR="00115AA8" w:rsidRPr="00372C75">
        <w:rPr>
          <w:b w:val="0"/>
        </w:rPr>
        <w:t>году</w:t>
      </w:r>
      <w:r w:rsidR="00F15E39" w:rsidRPr="00372C75">
        <w:rPr>
          <w:b w:val="0"/>
        </w:rPr>
        <w:t>.</w:t>
      </w:r>
    </w:p>
    <w:p w:rsidR="00875FF9" w:rsidRPr="00372C75" w:rsidRDefault="00875FF9" w:rsidP="00372C75">
      <w:pPr>
        <w:pStyle w:val="ConsPlusTitle"/>
        <w:ind w:firstLine="567"/>
        <w:jc w:val="both"/>
        <w:rPr>
          <w:b w:val="0"/>
        </w:rPr>
      </w:pPr>
      <w:r w:rsidRPr="00372C75">
        <w:rPr>
          <w:b w:val="0"/>
        </w:rPr>
        <w:t xml:space="preserve">1.1.2. Начальная (максимальная) цена контракта: </w:t>
      </w:r>
      <w:r w:rsidR="00E25735">
        <w:rPr>
          <w:b w:val="0"/>
        </w:rPr>
        <w:t>16 890,00</w:t>
      </w:r>
      <w:r w:rsidR="00F93B12">
        <w:rPr>
          <w:b w:val="0"/>
        </w:rPr>
        <w:t xml:space="preserve"> </w:t>
      </w:r>
      <w:r w:rsidR="00F17525" w:rsidRPr="00372C75">
        <w:rPr>
          <w:b w:val="0"/>
        </w:rPr>
        <w:t>рублей</w:t>
      </w:r>
      <w:r w:rsidR="00663E31" w:rsidRPr="00372C75">
        <w:rPr>
          <w:b w:val="0"/>
        </w:rPr>
        <w:t>.</w:t>
      </w:r>
    </w:p>
    <w:p w:rsidR="005E1B9D" w:rsidRPr="00372C75" w:rsidRDefault="005C6ADA" w:rsidP="00372C75">
      <w:pPr>
        <w:pStyle w:val="ConsPlusTitle"/>
        <w:ind w:firstLine="567"/>
        <w:jc w:val="both"/>
        <w:rPr>
          <w:b w:val="0"/>
        </w:rPr>
      </w:pPr>
      <w:r w:rsidRPr="00372C75">
        <w:rPr>
          <w:b w:val="0"/>
        </w:rPr>
        <w:t>1.1.3. Код (коды) по Общероссийскому классификатору продукции по видам экономической деятельности (ОКПД</w:t>
      </w:r>
      <w:proofErr w:type="gramStart"/>
      <w:r w:rsidRPr="00372C75">
        <w:rPr>
          <w:b w:val="0"/>
        </w:rPr>
        <w:t>2</w:t>
      </w:r>
      <w:proofErr w:type="gramEnd"/>
      <w:r w:rsidRPr="00372C75">
        <w:rPr>
          <w:b w:val="0"/>
        </w:rPr>
        <w:t>) ОК 034-2014 с указанием вида продукции (услуг), соот</w:t>
      </w:r>
      <w:r w:rsidR="00392B37" w:rsidRPr="00372C75">
        <w:rPr>
          <w:b w:val="0"/>
        </w:rPr>
        <w:t xml:space="preserve">ветствующего предмету аукциона: </w:t>
      </w:r>
      <w:r w:rsidR="00165D65" w:rsidRPr="00165D65">
        <w:rPr>
          <w:b w:val="0"/>
        </w:rPr>
        <w:t>32.50.13.110</w:t>
      </w:r>
      <w:r w:rsidR="0044345E" w:rsidRPr="00372C75">
        <w:rPr>
          <w:b w:val="0"/>
        </w:rPr>
        <w:t xml:space="preserve">: </w:t>
      </w:r>
      <w:r w:rsidR="00165D65" w:rsidRPr="00114389">
        <w:rPr>
          <w:b w:val="0"/>
        </w:rPr>
        <w:t>Шприцы, иглы, катетеры, канюли и аналогичные инструменты</w:t>
      </w:r>
      <w:r w:rsidR="00165D65">
        <w:rPr>
          <w:b w:val="0"/>
        </w:rPr>
        <w:t>.</w:t>
      </w:r>
    </w:p>
    <w:p w:rsidR="0044345E" w:rsidRPr="005E1B9D" w:rsidRDefault="0044345E" w:rsidP="005E1B9D">
      <w:pPr>
        <w:ind w:firstLine="567"/>
        <w:jc w:val="both"/>
      </w:pPr>
    </w:p>
    <w:p w:rsidR="00875FF9" w:rsidRPr="005E1B9D" w:rsidRDefault="00875FF9" w:rsidP="005E1B9D">
      <w:pPr>
        <w:ind w:firstLine="567"/>
        <w:jc w:val="both"/>
        <w:rPr>
          <w:b/>
        </w:rPr>
      </w:pPr>
      <w:r w:rsidRPr="005E1B9D">
        <w:rPr>
          <w:b/>
        </w:rPr>
        <w:t>1.2. Цели и правовое основание для поставки товара</w:t>
      </w:r>
    </w:p>
    <w:p w:rsidR="00E52B3B" w:rsidRPr="00F324EB" w:rsidRDefault="00875FF9" w:rsidP="00E52B3B">
      <w:pPr>
        <w:pStyle w:val="ConsPlusTitle"/>
        <w:ind w:firstLine="567"/>
        <w:jc w:val="both"/>
        <w:rPr>
          <w:b w:val="0"/>
        </w:rPr>
      </w:pPr>
      <w:r w:rsidRPr="00F324EB">
        <w:rPr>
          <w:b w:val="0"/>
        </w:rPr>
        <w:t xml:space="preserve">1.2.1. </w:t>
      </w:r>
      <w:r w:rsidRPr="009B58A8">
        <w:rPr>
          <w:b w:val="0"/>
        </w:rPr>
        <w:t xml:space="preserve">Целями </w:t>
      </w:r>
      <w:r w:rsidRPr="00F324EB">
        <w:rPr>
          <w:b w:val="0"/>
        </w:rPr>
        <w:t xml:space="preserve">проведения </w:t>
      </w:r>
      <w:r w:rsidR="001B014A" w:rsidRPr="00F324EB">
        <w:rPr>
          <w:b w:val="0"/>
        </w:rPr>
        <w:t xml:space="preserve">закупки </w:t>
      </w:r>
      <w:r w:rsidRPr="00F324EB">
        <w:rPr>
          <w:b w:val="0"/>
        </w:rPr>
        <w:t xml:space="preserve">является </w:t>
      </w:r>
      <w:r w:rsidR="00E52B3B" w:rsidRPr="00F324EB">
        <w:rPr>
          <w:b w:val="0"/>
        </w:rPr>
        <w:t>осуществление качественного, бесперебойного лечебного процесса и оказание медицинской помощи пациентам, в рамках деятельности учреждения.</w:t>
      </w:r>
    </w:p>
    <w:p w:rsidR="0082069A" w:rsidRDefault="00875FF9" w:rsidP="0082069A">
      <w:pPr>
        <w:ind w:firstLine="567"/>
        <w:jc w:val="both"/>
        <w:rPr>
          <w:bCs/>
        </w:rPr>
      </w:pPr>
      <w:r w:rsidRPr="00F324EB">
        <w:rPr>
          <w:bCs/>
        </w:rPr>
        <w:t>1.2.2. Основанием для осуществления закупки является</w:t>
      </w:r>
      <w:r w:rsidR="008B7577" w:rsidRPr="00F324EB">
        <w:rPr>
          <w:bCs/>
        </w:rPr>
        <w:t>:</w:t>
      </w:r>
    </w:p>
    <w:p w:rsidR="00BE6D33" w:rsidRPr="00BE6D33" w:rsidRDefault="00BE6D33" w:rsidP="00BE6D33">
      <w:pPr>
        <w:ind w:firstLine="567"/>
        <w:jc w:val="both"/>
        <w:rPr>
          <w:bCs/>
        </w:rPr>
      </w:pPr>
      <w:r w:rsidRPr="00BE6D33">
        <w:rPr>
          <w:bCs/>
        </w:rPr>
        <w:t>- Федеральный закон от 21.11.2011 № 323-ФЗ «Об основах охраны здоровья граждан в Российской Федерации»;</w:t>
      </w:r>
    </w:p>
    <w:p w:rsidR="00BE6D33" w:rsidRPr="00BE6D33" w:rsidRDefault="00BE6D33" w:rsidP="00BE6D33">
      <w:pPr>
        <w:ind w:firstLine="567"/>
        <w:jc w:val="both"/>
        <w:rPr>
          <w:bCs/>
        </w:rPr>
      </w:pPr>
      <w:r w:rsidRPr="00BE6D33">
        <w:rPr>
          <w:bCs/>
        </w:rPr>
        <w:t>- Закон РФ от 02.07.1992 № 3185-1 «О психиатрической помощи и гарантиях прав граждан при ее оказании»;</w:t>
      </w:r>
    </w:p>
    <w:p w:rsidR="00872F9E" w:rsidRPr="004C1004" w:rsidRDefault="00BE6D33" w:rsidP="00BE6D33">
      <w:pPr>
        <w:ind w:firstLine="567"/>
        <w:jc w:val="both"/>
        <w:rPr>
          <w:bCs/>
        </w:rPr>
      </w:pPr>
      <w:r w:rsidRPr="00BE6D33">
        <w:rPr>
          <w:bCs/>
        </w:rPr>
        <w:t xml:space="preserve">- СанПиН 3.3686-21 </w:t>
      </w:r>
      <w:r>
        <w:rPr>
          <w:bCs/>
        </w:rPr>
        <w:t>«</w:t>
      </w:r>
      <w:r w:rsidRPr="00BE6D33">
        <w:rPr>
          <w:bCs/>
        </w:rPr>
        <w:t>Санитарно-эпидемиологические требования по профилактике инфекционных болезней</w:t>
      </w:r>
      <w:r>
        <w:rPr>
          <w:bCs/>
        </w:rPr>
        <w:t>»</w:t>
      </w:r>
      <w:r w:rsidR="00DE71F9" w:rsidRPr="004C1004">
        <w:rPr>
          <w:bCs/>
        </w:rPr>
        <w:t>.</w:t>
      </w:r>
    </w:p>
    <w:p w:rsidR="007931A5" w:rsidRPr="004C1004" w:rsidRDefault="007931A5" w:rsidP="007931A5">
      <w:pPr>
        <w:shd w:val="clear" w:color="auto" w:fill="FFFFFF"/>
        <w:ind w:left="647" w:right="307"/>
        <w:jc w:val="both"/>
        <w:rPr>
          <w:bCs/>
        </w:rPr>
      </w:pPr>
    </w:p>
    <w:p w:rsidR="00E52B3B" w:rsidRPr="007931A5" w:rsidRDefault="00E52B3B" w:rsidP="00872F9E">
      <w:pPr>
        <w:pStyle w:val="ConsPlusTitle"/>
        <w:jc w:val="both"/>
        <w:rPr>
          <w:b w:val="0"/>
          <w:bCs w:val="0"/>
        </w:rPr>
      </w:pPr>
    </w:p>
    <w:p w:rsidR="00875FF9" w:rsidRPr="00F324EB" w:rsidRDefault="00875FF9" w:rsidP="00875FF9">
      <w:pPr>
        <w:jc w:val="center"/>
        <w:rPr>
          <w:b/>
          <w:color w:val="000000"/>
        </w:rPr>
      </w:pPr>
      <w:r w:rsidRPr="00F324EB">
        <w:rPr>
          <w:b/>
          <w:color w:val="000000"/>
        </w:rPr>
        <w:t>1.3. Источник финансирования заказа</w:t>
      </w:r>
    </w:p>
    <w:p w:rsidR="00392B37" w:rsidRPr="00F324EB" w:rsidRDefault="00875FF9" w:rsidP="00392B37">
      <w:pPr>
        <w:ind w:firstLine="567"/>
        <w:jc w:val="both"/>
      </w:pPr>
      <w:r w:rsidRPr="00F324EB">
        <w:t>1.3.1</w:t>
      </w:r>
      <w:r w:rsidR="00392B37" w:rsidRPr="00F324EB">
        <w:t xml:space="preserve"> Источник финансирования закупки: Внебюджетные средства</w:t>
      </w:r>
      <w:r w:rsidR="00F15E39" w:rsidRPr="00F324EB">
        <w:t>.</w:t>
      </w:r>
      <w:r w:rsidR="00392B37" w:rsidRPr="00F324EB">
        <w:t xml:space="preserve"> Средства бюджетных учреждений: </w:t>
      </w:r>
      <w:r w:rsidR="00F15E39" w:rsidRPr="00F324EB">
        <w:t>Код целевой статьи 01</w:t>
      </w:r>
      <w:r w:rsidR="001A18EA">
        <w:t>5</w:t>
      </w:r>
      <w:r w:rsidR="00F15E39" w:rsidRPr="00F324EB">
        <w:t xml:space="preserve">0010080, код вида расходов 244 (Субсидии на финансовое обеспечение выполнения государственного задания </w:t>
      </w:r>
      <w:r w:rsidR="00663E31" w:rsidRPr="00F324EB">
        <w:t>–</w:t>
      </w:r>
      <w:r w:rsidR="004C1004" w:rsidRPr="004C1004">
        <w:t xml:space="preserve"> </w:t>
      </w:r>
      <w:r w:rsidR="00053DE3">
        <w:t>16 890,00</w:t>
      </w:r>
      <w:r w:rsidR="00927246">
        <w:t xml:space="preserve"> </w:t>
      </w:r>
      <w:r w:rsidR="00F15E39" w:rsidRPr="009040C5">
        <w:t>руб</w:t>
      </w:r>
      <w:r w:rsidR="00F15E39" w:rsidRPr="00F324EB">
        <w:t>.</w:t>
      </w:r>
      <w:r w:rsidR="00663E31" w:rsidRPr="00F324EB">
        <w:t>).</w:t>
      </w:r>
    </w:p>
    <w:p w:rsidR="00847BFA" w:rsidRPr="00F324EB" w:rsidRDefault="00847BFA" w:rsidP="00847BFA">
      <w:pPr>
        <w:ind w:firstLine="567"/>
        <w:jc w:val="both"/>
      </w:pPr>
    </w:p>
    <w:p w:rsidR="00847BFA" w:rsidRDefault="00847BFA" w:rsidP="00847BFA">
      <w:pPr>
        <w:suppressAutoHyphens/>
        <w:jc w:val="center"/>
      </w:pPr>
      <w:r w:rsidRPr="00F324EB">
        <w:rPr>
          <w:b/>
        </w:rPr>
        <w:t>1.4. Место, условия и сроки (периоды) поставки товара</w:t>
      </w:r>
    </w:p>
    <w:p w:rsidR="00847BFA" w:rsidRDefault="00875FF9" w:rsidP="00847BFA">
      <w:pPr>
        <w:ind w:firstLine="567"/>
        <w:jc w:val="both"/>
        <w:rPr>
          <w:color w:val="000000"/>
        </w:rPr>
      </w:pPr>
      <w:r w:rsidRPr="00474026">
        <w:rPr>
          <w:color w:val="000000"/>
        </w:rPr>
        <w:t xml:space="preserve">1.4.1. </w:t>
      </w:r>
      <w:r w:rsidR="00D0167E">
        <w:rPr>
          <w:b/>
        </w:rPr>
        <w:t>Место</w:t>
      </w:r>
      <w:r w:rsidR="00847BFA" w:rsidRPr="004B3D46">
        <w:rPr>
          <w:b/>
        </w:rPr>
        <w:t xml:space="preserve"> </w:t>
      </w:r>
      <w:r w:rsidR="00847BFA">
        <w:rPr>
          <w:b/>
        </w:rPr>
        <w:t>поставки товара</w:t>
      </w:r>
      <w:r w:rsidR="00847BFA" w:rsidRPr="004B3D46">
        <w:rPr>
          <w:b/>
        </w:rPr>
        <w:t>:</w:t>
      </w:r>
      <w:r w:rsidR="00847BFA" w:rsidRPr="004B3D46">
        <w:t xml:space="preserve"> Санкт – Петербургское государственное бюджетное учреждение здравоохранения </w:t>
      </w:r>
      <w:r w:rsidR="00847BFA" w:rsidRPr="004B3D46">
        <w:rPr>
          <w:color w:val="000000"/>
        </w:rPr>
        <w:t>«Психоневрологический диспансер №2»</w:t>
      </w:r>
      <w:r w:rsidR="00663E31">
        <w:rPr>
          <w:color w:val="000000"/>
        </w:rPr>
        <w:t>.</w:t>
      </w:r>
    </w:p>
    <w:p w:rsidR="00847BFA" w:rsidRDefault="00847BFA" w:rsidP="00847BFA">
      <w:pPr>
        <w:ind w:firstLine="567"/>
        <w:jc w:val="both"/>
      </w:pPr>
      <w:r w:rsidRPr="004B3D46">
        <w:rPr>
          <w:b/>
        </w:rPr>
        <w:t xml:space="preserve">Адрес: </w:t>
      </w:r>
      <w:r w:rsidRPr="004B3D46">
        <w:t>Санкт-Петербург, Фермское шоссе, д.34</w:t>
      </w:r>
      <w:r>
        <w:t xml:space="preserve">. </w:t>
      </w:r>
      <w:r w:rsidRPr="004B3D46">
        <w:rPr>
          <w:b/>
        </w:rPr>
        <w:t>Телефон</w:t>
      </w:r>
      <w:r w:rsidR="00D0167E">
        <w:t>/факс:</w:t>
      </w:r>
      <w:r w:rsidR="00DB6057">
        <w:t>762-00-01</w:t>
      </w:r>
      <w:r w:rsidRPr="00DD24DB">
        <w:t>.</w:t>
      </w:r>
    </w:p>
    <w:p w:rsidR="00875FF9" w:rsidRPr="00474026" w:rsidRDefault="00847BFA" w:rsidP="00847BFA">
      <w:pPr>
        <w:suppressAutoHyphens/>
        <w:ind w:firstLine="567"/>
        <w:jc w:val="both"/>
      </w:pPr>
      <w:r w:rsidRPr="004B3D46">
        <w:rPr>
          <w:b/>
        </w:rPr>
        <w:t>Контактное лицо:</w:t>
      </w:r>
      <w:r>
        <w:rPr>
          <w:color w:val="000000"/>
        </w:rPr>
        <w:t xml:space="preserve"> Главная медсестра Мельникова Юлия Владимировна.</w:t>
      </w:r>
      <w:bookmarkStart w:id="0" w:name="OLE_LINK1"/>
      <w:bookmarkStart w:id="1" w:name="OLE_LINK2"/>
    </w:p>
    <w:bookmarkEnd w:id="0"/>
    <w:bookmarkEnd w:id="1"/>
    <w:p w:rsidR="00875FF9" w:rsidRPr="00663E31" w:rsidRDefault="00875FF9" w:rsidP="00875FF9">
      <w:pPr>
        <w:pStyle w:val="ConsPlusNormal"/>
        <w:ind w:firstLine="567"/>
        <w:jc w:val="both"/>
        <w:rPr>
          <w:rFonts w:ascii="Times New Roman" w:hAnsi="Times New Roman" w:cs="Times New Roman"/>
          <w:sz w:val="24"/>
          <w:szCs w:val="24"/>
        </w:rPr>
      </w:pPr>
      <w:r w:rsidRPr="00663E31">
        <w:rPr>
          <w:rFonts w:ascii="Times New Roman" w:hAnsi="Times New Roman" w:cs="Times New Roman"/>
          <w:sz w:val="24"/>
          <w:szCs w:val="24"/>
        </w:rPr>
        <w:t xml:space="preserve">1.4.2. </w:t>
      </w:r>
      <w:r w:rsidR="00847BFA" w:rsidRPr="00663E31">
        <w:rPr>
          <w:rFonts w:ascii="Times New Roman" w:hAnsi="Times New Roman" w:cs="Times New Roman"/>
          <w:sz w:val="24"/>
          <w:szCs w:val="24"/>
        </w:rPr>
        <w:t xml:space="preserve">Срок поставки товара: </w:t>
      </w:r>
      <w:r w:rsidR="00663E31" w:rsidRPr="00663E31">
        <w:rPr>
          <w:rFonts w:ascii="Times New Roman" w:hAnsi="Times New Roman" w:cs="Times New Roman"/>
          <w:color w:val="000000"/>
          <w:sz w:val="24"/>
          <w:szCs w:val="24"/>
        </w:rPr>
        <w:t>в течени</w:t>
      </w:r>
      <w:r w:rsidR="00DB16C6">
        <w:rPr>
          <w:rFonts w:ascii="Times New Roman" w:hAnsi="Times New Roman" w:cs="Times New Roman"/>
          <w:color w:val="000000"/>
          <w:sz w:val="24"/>
          <w:szCs w:val="24"/>
        </w:rPr>
        <w:t>е</w:t>
      </w:r>
      <w:r w:rsidR="00663E31" w:rsidRPr="00663E31">
        <w:rPr>
          <w:rFonts w:ascii="Times New Roman" w:hAnsi="Times New Roman" w:cs="Times New Roman"/>
          <w:color w:val="000000"/>
          <w:sz w:val="24"/>
          <w:szCs w:val="24"/>
        </w:rPr>
        <w:t xml:space="preserve"> </w:t>
      </w:r>
      <w:r w:rsidR="000A10B1" w:rsidRPr="000A10B1">
        <w:rPr>
          <w:rFonts w:ascii="Times New Roman" w:hAnsi="Times New Roman" w:cs="Times New Roman"/>
          <w:color w:val="000000"/>
          <w:sz w:val="24"/>
          <w:szCs w:val="24"/>
        </w:rPr>
        <w:t xml:space="preserve">15-и рабочих </w:t>
      </w:r>
      <w:r w:rsidR="00663E31" w:rsidRPr="00663E31">
        <w:rPr>
          <w:rFonts w:ascii="Times New Roman" w:hAnsi="Times New Roman" w:cs="Times New Roman"/>
          <w:color w:val="000000"/>
          <w:sz w:val="24"/>
          <w:szCs w:val="24"/>
        </w:rPr>
        <w:t xml:space="preserve">дней </w:t>
      </w:r>
      <w:r w:rsidR="00847BFA" w:rsidRPr="00663E31">
        <w:rPr>
          <w:rFonts w:ascii="Times New Roman" w:hAnsi="Times New Roman" w:cs="Times New Roman"/>
          <w:color w:val="000000"/>
          <w:sz w:val="24"/>
          <w:szCs w:val="24"/>
        </w:rPr>
        <w:t>с момента подписания контракта</w:t>
      </w:r>
      <w:r w:rsidR="001B014A" w:rsidRPr="00663E31">
        <w:rPr>
          <w:rFonts w:ascii="Times New Roman" w:hAnsi="Times New Roman" w:cs="Times New Roman"/>
          <w:color w:val="000000"/>
          <w:sz w:val="24"/>
          <w:szCs w:val="24"/>
        </w:rPr>
        <w:t>.</w:t>
      </w:r>
    </w:p>
    <w:p w:rsidR="00875FF9" w:rsidRPr="00474026" w:rsidRDefault="00875FF9" w:rsidP="00875FF9">
      <w:pPr>
        <w:widowControl w:val="0"/>
        <w:tabs>
          <w:tab w:val="left" w:pos="900"/>
        </w:tabs>
        <w:autoSpaceDE w:val="0"/>
        <w:ind w:firstLine="567"/>
        <w:jc w:val="both"/>
        <w:rPr>
          <w:bCs/>
        </w:rPr>
      </w:pPr>
      <w:r w:rsidRPr="00474026">
        <w:t xml:space="preserve">1.4.3. </w:t>
      </w:r>
      <w:r w:rsidR="00847BFA">
        <w:t xml:space="preserve">Время поставки: </w:t>
      </w:r>
      <w:r w:rsidR="00847BFA" w:rsidRPr="006D4767">
        <w:t>Поставка т</w:t>
      </w:r>
      <w:r w:rsidR="001B014A">
        <w:t>овара осуществляется в течение 1</w:t>
      </w:r>
      <w:r w:rsidR="00FD72DD">
        <w:t>5</w:t>
      </w:r>
      <w:r w:rsidR="00847BFA" w:rsidRPr="006D4767">
        <w:t>-и рабочих дней с момента</w:t>
      </w:r>
      <w:r w:rsidR="001B014A">
        <w:t xml:space="preserve"> подписания контракта</w:t>
      </w:r>
      <w:r w:rsidR="00847BFA" w:rsidRPr="006D4767">
        <w:t>, с учётом времени, отведённого на приём товара Заказчиком (по</w:t>
      </w:r>
      <w:r w:rsidR="0099662B">
        <w:t xml:space="preserve"> рабочим дням с 09:00 до 15</w:t>
      </w:r>
      <w:r w:rsidR="00847BFA" w:rsidRPr="006D4767">
        <w:t>:00 кроме субботы, воскресенья и праздничных дне</w:t>
      </w:r>
      <w:r w:rsidR="00E42362">
        <w:t>й), в соответствующее помещение</w:t>
      </w:r>
      <w:r w:rsidR="00847BFA" w:rsidRPr="006D4767">
        <w:t>.</w:t>
      </w:r>
    </w:p>
    <w:p w:rsidR="00875FF9" w:rsidRDefault="00875FF9" w:rsidP="00875FF9">
      <w:pPr>
        <w:widowControl w:val="0"/>
        <w:tabs>
          <w:tab w:val="left" w:pos="900"/>
        </w:tabs>
        <w:autoSpaceDE w:val="0"/>
        <w:ind w:firstLine="567"/>
        <w:jc w:val="both"/>
        <w:rPr>
          <w:bCs/>
        </w:rPr>
      </w:pPr>
      <w:r w:rsidRPr="00474026">
        <w:rPr>
          <w:bCs/>
        </w:rPr>
        <w:t>1.4.4. Товар, поставленный Поставщиком с отклонениями от требований спецификации или иными недостатками, не подлежит оплате Заказчиком до устранения Поставщиком обнаруженных недостатков.</w:t>
      </w:r>
    </w:p>
    <w:p w:rsidR="00E42362" w:rsidRPr="00006C48" w:rsidRDefault="00E42362" w:rsidP="00875FF9">
      <w:pPr>
        <w:widowControl w:val="0"/>
        <w:tabs>
          <w:tab w:val="left" w:pos="900"/>
        </w:tabs>
        <w:autoSpaceDE w:val="0"/>
        <w:ind w:firstLine="567"/>
        <w:jc w:val="both"/>
        <w:rPr>
          <w:bCs/>
        </w:rPr>
      </w:pPr>
    </w:p>
    <w:p w:rsidR="00847BFA" w:rsidRPr="00474026" w:rsidRDefault="00847BFA" w:rsidP="00847BFA">
      <w:pPr>
        <w:pStyle w:val="ConsPlusNormal"/>
        <w:ind w:firstLine="0"/>
        <w:jc w:val="center"/>
        <w:rPr>
          <w:rFonts w:ascii="Times New Roman" w:hAnsi="Times New Roman" w:cs="Times New Roman"/>
          <w:sz w:val="24"/>
          <w:szCs w:val="24"/>
        </w:rPr>
      </w:pPr>
      <w:r w:rsidRPr="00474026">
        <w:rPr>
          <w:rFonts w:ascii="Times New Roman" w:hAnsi="Times New Roman" w:cs="Times New Roman"/>
          <w:b/>
          <w:sz w:val="24"/>
          <w:szCs w:val="24"/>
        </w:rPr>
        <w:t>1.</w:t>
      </w:r>
      <w:r>
        <w:rPr>
          <w:rFonts w:ascii="Times New Roman" w:hAnsi="Times New Roman" w:cs="Times New Roman"/>
          <w:b/>
          <w:sz w:val="24"/>
          <w:szCs w:val="24"/>
        </w:rPr>
        <w:t>5</w:t>
      </w:r>
      <w:r w:rsidRPr="00474026">
        <w:rPr>
          <w:rFonts w:ascii="Times New Roman" w:hAnsi="Times New Roman" w:cs="Times New Roman"/>
          <w:b/>
          <w:sz w:val="24"/>
          <w:szCs w:val="24"/>
        </w:rPr>
        <w:t>. Форма, сроки и порядок оплаты товара</w:t>
      </w:r>
    </w:p>
    <w:p w:rsidR="00875FF9" w:rsidRPr="00E42362" w:rsidRDefault="00875FF9" w:rsidP="00847BFA">
      <w:pPr>
        <w:ind w:firstLine="567"/>
        <w:jc w:val="both"/>
      </w:pPr>
      <w:r w:rsidRPr="00E42362">
        <w:t xml:space="preserve">1.5.1. </w:t>
      </w:r>
      <w:r w:rsidR="00847BFA" w:rsidRPr="00E42362">
        <w:rPr>
          <w:color w:val="000000"/>
        </w:rPr>
        <w:t xml:space="preserve">Сроки и порядок оплаты: </w:t>
      </w:r>
      <w:r w:rsidR="00847BFA" w:rsidRPr="00E42362">
        <w:t xml:space="preserve">Оплата осуществляется Заказчиком по казначейской системе оплаты за фактически поставленный товар, в безналичной форме, путем перечисления денежных средств на расчетный счет Поставщика не более чем в течение </w:t>
      </w:r>
      <w:r w:rsidR="00FC357F" w:rsidRPr="00E42362">
        <w:t>10</w:t>
      </w:r>
      <w:r w:rsidR="00847BFA" w:rsidRPr="00E42362">
        <w:t xml:space="preserve"> </w:t>
      </w:r>
      <w:r w:rsidR="00FC357F" w:rsidRPr="00E42362">
        <w:t xml:space="preserve">рабочих </w:t>
      </w:r>
      <w:r w:rsidR="00847BFA" w:rsidRPr="00E42362">
        <w:t xml:space="preserve">дней с момента подписания сторонами </w:t>
      </w:r>
      <w:r w:rsidR="00847BFA" w:rsidRPr="00E42362">
        <w:rPr>
          <w:bCs/>
        </w:rPr>
        <w:t>акта приёма – передачи товара</w:t>
      </w:r>
      <w:r w:rsidR="00847BFA" w:rsidRPr="00E42362">
        <w:t xml:space="preserve"> согласно графику приема поручений на оплату расходов</w:t>
      </w:r>
      <w:r w:rsidR="0032645D">
        <w:t>.</w:t>
      </w:r>
    </w:p>
    <w:p w:rsidR="00FC357F" w:rsidRPr="00E42362" w:rsidRDefault="00875FF9" w:rsidP="00847BFA">
      <w:pPr>
        <w:pStyle w:val="ConsPlusNormal"/>
        <w:ind w:firstLine="567"/>
        <w:jc w:val="both"/>
        <w:rPr>
          <w:rFonts w:ascii="Times New Roman" w:hAnsi="Times New Roman" w:cs="Times New Roman"/>
          <w:color w:val="000000"/>
          <w:sz w:val="24"/>
          <w:szCs w:val="24"/>
        </w:rPr>
      </w:pPr>
      <w:r w:rsidRPr="00E42362">
        <w:rPr>
          <w:rFonts w:ascii="Times New Roman" w:hAnsi="Times New Roman" w:cs="Times New Roman"/>
          <w:sz w:val="24"/>
          <w:szCs w:val="24"/>
        </w:rPr>
        <w:t xml:space="preserve">1.5.2. </w:t>
      </w:r>
      <w:r w:rsidR="00847BFA" w:rsidRPr="00E42362">
        <w:rPr>
          <w:rFonts w:ascii="Times New Roman" w:hAnsi="Times New Roman" w:cs="Times New Roman"/>
          <w:color w:val="000000"/>
          <w:sz w:val="24"/>
          <w:szCs w:val="24"/>
        </w:rPr>
        <w:t>Основанием для оплаты поставленного товара является</w:t>
      </w:r>
      <w:r w:rsidR="00FC357F" w:rsidRPr="00E42362">
        <w:rPr>
          <w:rFonts w:ascii="Times New Roman" w:hAnsi="Times New Roman" w:cs="Times New Roman"/>
          <w:color w:val="000000"/>
          <w:sz w:val="24"/>
          <w:szCs w:val="24"/>
        </w:rPr>
        <w:t>:</w:t>
      </w:r>
    </w:p>
    <w:p w:rsidR="0032645D" w:rsidRDefault="0032645D" w:rsidP="00847BFA">
      <w:pPr>
        <w:pStyle w:val="ConsPlusNormal"/>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 счет;</w:t>
      </w:r>
    </w:p>
    <w:p w:rsidR="00FC357F" w:rsidRPr="00E42362" w:rsidRDefault="0032645D" w:rsidP="00847BFA">
      <w:pPr>
        <w:pStyle w:val="ConsPlusNormal"/>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 акт приёма-передачи товара;</w:t>
      </w:r>
    </w:p>
    <w:p w:rsidR="00875FF9" w:rsidRPr="00E42362" w:rsidRDefault="0032645D" w:rsidP="00847BFA">
      <w:pPr>
        <w:pStyle w:val="ConsPlusNormal"/>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847BFA" w:rsidRPr="00E42362">
        <w:rPr>
          <w:rFonts w:ascii="Times New Roman" w:hAnsi="Times New Roman" w:cs="Times New Roman"/>
          <w:color w:val="000000"/>
          <w:sz w:val="24"/>
          <w:szCs w:val="24"/>
        </w:rPr>
        <w:t>товарные накладные, счета-фактуры (для плательщиков НДС), подписанные Поставщиком и Заказчиком</w:t>
      </w:r>
      <w:r w:rsidR="00FC357F" w:rsidRPr="00E42362">
        <w:rPr>
          <w:rFonts w:ascii="Times New Roman" w:hAnsi="Times New Roman" w:cs="Times New Roman"/>
          <w:color w:val="000000"/>
          <w:sz w:val="24"/>
          <w:szCs w:val="24"/>
        </w:rPr>
        <w:t xml:space="preserve"> или универсальный передаточный документ.</w:t>
      </w:r>
    </w:p>
    <w:p w:rsidR="0086108B" w:rsidRPr="00E42362" w:rsidRDefault="00875FF9" w:rsidP="0086108B">
      <w:pPr>
        <w:ind w:firstLine="567"/>
        <w:jc w:val="both"/>
      </w:pPr>
      <w:r w:rsidRPr="00E42362">
        <w:t xml:space="preserve">1.5.3. </w:t>
      </w:r>
      <w:r w:rsidR="00847BFA" w:rsidRPr="00E42362">
        <w:rPr>
          <w:bCs/>
        </w:rPr>
        <w:t>Авансирование по контракту не предусмотрено.</w:t>
      </w:r>
    </w:p>
    <w:p w:rsidR="00847BFA" w:rsidRPr="00006C48" w:rsidRDefault="00847BFA" w:rsidP="00847BFA">
      <w:pPr>
        <w:widowControl w:val="0"/>
        <w:tabs>
          <w:tab w:val="left" w:pos="900"/>
        </w:tabs>
        <w:autoSpaceDE w:val="0"/>
        <w:ind w:firstLine="567"/>
        <w:jc w:val="both"/>
        <w:rPr>
          <w:bCs/>
        </w:rPr>
      </w:pPr>
      <w:r w:rsidRPr="00474026">
        <w:rPr>
          <w:bCs/>
        </w:rPr>
        <w:t>1.</w:t>
      </w:r>
      <w:r>
        <w:rPr>
          <w:bCs/>
        </w:rPr>
        <w:t>5</w:t>
      </w:r>
      <w:r w:rsidRPr="00474026">
        <w:rPr>
          <w:bCs/>
        </w:rPr>
        <w:t>.4. Товар, поставленный Поставщиком с отклонениями от требований спецификации или иными недостатками, не подлежит оплате Заказчиком до устранения Поставщиком обнаруженных недостатков.</w:t>
      </w:r>
    </w:p>
    <w:p w:rsidR="00847BFA" w:rsidRDefault="00847BFA" w:rsidP="00847BFA">
      <w:pPr>
        <w:suppressAutoHyphens/>
        <w:ind w:firstLine="567"/>
        <w:jc w:val="both"/>
      </w:pPr>
    </w:p>
    <w:p w:rsidR="00875FF9" w:rsidRPr="00AC59E5" w:rsidRDefault="00875FF9" w:rsidP="00875FF9">
      <w:pPr>
        <w:suppressAutoHyphens/>
        <w:jc w:val="center"/>
        <w:rPr>
          <w:b/>
          <w:color w:val="000000"/>
        </w:rPr>
      </w:pPr>
      <w:r w:rsidRPr="00AC59E5">
        <w:rPr>
          <w:b/>
          <w:color w:val="000000"/>
        </w:rPr>
        <w:t>1.6. Порядок формирования цены Контракта</w:t>
      </w:r>
    </w:p>
    <w:p w:rsidR="00875FF9" w:rsidRPr="00AC59E5" w:rsidRDefault="00875FF9" w:rsidP="00875FF9">
      <w:pPr>
        <w:suppressAutoHyphens/>
        <w:ind w:firstLine="567"/>
        <w:jc w:val="both"/>
      </w:pPr>
      <w:r w:rsidRPr="00AC59E5">
        <w:rPr>
          <w:bCs/>
        </w:rPr>
        <w:t xml:space="preserve">1.6.1. </w:t>
      </w:r>
      <w:r w:rsidRPr="00AC59E5">
        <w:rPr>
          <w:bCs/>
          <w:color w:val="000000"/>
        </w:rPr>
        <w:t>Порядок формирования начальной (максимальной) цены контракта:</w:t>
      </w:r>
    </w:p>
    <w:p w:rsidR="00875FF9" w:rsidRPr="00AC59E5" w:rsidRDefault="00875FF9" w:rsidP="00875FF9">
      <w:pPr>
        <w:ind w:firstLine="567"/>
        <w:jc w:val="both"/>
      </w:pPr>
      <w:r w:rsidRPr="00AC59E5">
        <w:t xml:space="preserve">1. </w:t>
      </w:r>
      <w:proofErr w:type="gramStart"/>
      <w:r w:rsidR="00D14FA4" w:rsidRPr="00D14FA4">
        <w:t>Начальная (максимальная) цена контракта (далее - НМЦК) определяется и обосновывается в соответствии с требованиями статьи 22 Закона и приказа Министерства здравоохранения Российской Федерации от 15.05.2020 № 450н «Об утверждении порядка определения начальной (максимальной) цены контракта, цены контракта, заключаемого с единственным поставщиком (подрядчиком, исполнителем), и начальной цены единицы товара, работы, услуги при осуществлении закупок медицинских изделий» (далее – Порядок).</w:t>
      </w:r>
      <w:proofErr w:type="gramEnd"/>
    </w:p>
    <w:p w:rsidR="00875FF9" w:rsidRDefault="00875FF9" w:rsidP="00875FF9">
      <w:pPr>
        <w:pStyle w:val="a8"/>
        <w:widowControl w:val="0"/>
        <w:suppressAutoHyphens/>
        <w:spacing w:after="0"/>
        <w:ind w:firstLine="567"/>
        <w:rPr>
          <w:bCs/>
          <w:color w:val="000000"/>
          <w:sz w:val="24"/>
          <w:szCs w:val="24"/>
        </w:rPr>
      </w:pPr>
      <w:r w:rsidRPr="00AC59E5">
        <w:rPr>
          <w:bCs/>
          <w:color w:val="000000"/>
          <w:sz w:val="24"/>
          <w:szCs w:val="24"/>
        </w:rPr>
        <w:t xml:space="preserve">1.6.2. </w:t>
      </w:r>
      <w:proofErr w:type="gramStart"/>
      <w:r w:rsidRPr="00AC59E5">
        <w:rPr>
          <w:bCs/>
          <w:color w:val="000000"/>
          <w:sz w:val="24"/>
          <w:szCs w:val="24"/>
        </w:rPr>
        <w:t xml:space="preserve">Цена контракта формируется участником на основе прилагаемого Заказчиком расчета начальной (максимальной) цены и </w:t>
      </w:r>
      <w:r w:rsidRPr="00AC59E5">
        <w:rPr>
          <w:bCs/>
          <w:sz w:val="24"/>
          <w:szCs w:val="24"/>
        </w:rPr>
        <w:t>определяется как сумма стоимости всех товаров и затрат по настоящ</w:t>
      </w:r>
      <w:r w:rsidR="009B39AC">
        <w:rPr>
          <w:bCs/>
          <w:sz w:val="24"/>
          <w:szCs w:val="24"/>
        </w:rPr>
        <w:t>ей</w:t>
      </w:r>
      <w:r w:rsidRPr="00AC59E5">
        <w:rPr>
          <w:bCs/>
          <w:sz w:val="24"/>
          <w:szCs w:val="24"/>
        </w:rPr>
        <w:t xml:space="preserve"> </w:t>
      </w:r>
      <w:r w:rsidR="009B39AC">
        <w:rPr>
          <w:bCs/>
          <w:sz w:val="24"/>
          <w:szCs w:val="24"/>
        </w:rPr>
        <w:t>закупки</w:t>
      </w:r>
      <w:r w:rsidRPr="00AC59E5">
        <w:rPr>
          <w:bCs/>
          <w:sz w:val="24"/>
          <w:szCs w:val="24"/>
        </w:rPr>
        <w:t xml:space="preserve"> </w:t>
      </w:r>
      <w:r w:rsidRPr="00AC59E5">
        <w:rPr>
          <w:bCs/>
          <w:color w:val="000000"/>
          <w:sz w:val="24"/>
          <w:szCs w:val="24"/>
        </w:rPr>
        <w:t>с учетом расходов на перевозку, страхование, уплату таможенных пошлин, налогов и других обязательных платежей.</w:t>
      </w:r>
      <w:proofErr w:type="gramEnd"/>
    </w:p>
    <w:p w:rsidR="009B39AC" w:rsidRDefault="009B39AC" w:rsidP="00875FF9">
      <w:pPr>
        <w:pStyle w:val="a8"/>
        <w:widowControl w:val="0"/>
        <w:suppressAutoHyphens/>
        <w:spacing w:after="0"/>
        <w:ind w:firstLine="567"/>
        <w:rPr>
          <w:bCs/>
          <w:color w:val="000000"/>
          <w:sz w:val="24"/>
          <w:szCs w:val="24"/>
        </w:rPr>
      </w:pPr>
    </w:p>
    <w:p w:rsidR="00847BFA" w:rsidRDefault="00847BFA" w:rsidP="00847BFA">
      <w:pPr>
        <w:jc w:val="center"/>
        <w:rPr>
          <w:b/>
          <w:bCs/>
          <w:color w:val="000000"/>
        </w:rPr>
      </w:pPr>
      <w:r w:rsidRPr="004B3D46">
        <w:rPr>
          <w:b/>
          <w:bCs/>
          <w:color w:val="000000"/>
        </w:rPr>
        <w:t xml:space="preserve">Раздел 2. Требования к </w:t>
      </w:r>
      <w:r>
        <w:rPr>
          <w:b/>
          <w:bCs/>
          <w:color w:val="000000"/>
        </w:rPr>
        <w:t>товарам</w:t>
      </w:r>
      <w:r w:rsidRPr="004B3D46">
        <w:rPr>
          <w:b/>
          <w:bCs/>
          <w:color w:val="000000"/>
        </w:rPr>
        <w:t>, яв</w:t>
      </w:r>
      <w:r>
        <w:rPr>
          <w:b/>
          <w:bCs/>
          <w:color w:val="000000"/>
        </w:rPr>
        <w:t>ляющимся предметом</w:t>
      </w:r>
      <w:r w:rsidR="009B39AC">
        <w:rPr>
          <w:b/>
          <w:bCs/>
          <w:color w:val="000000"/>
        </w:rPr>
        <w:t xml:space="preserve"> закупки</w:t>
      </w:r>
    </w:p>
    <w:p w:rsidR="00875FF9" w:rsidRPr="003D5E88" w:rsidRDefault="00875FF9" w:rsidP="00875FF9">
      <w:pPr>
        <w:jc w:val="center"/>
        <w:rPr>
          <w:bCs/>
          <w:color w:val="000000"/>
        </w:rPr>
      </w:pPr>
    </w:p>
    <w:p w:rsidR="00875FF9" w:rsidRPr="004B3D46" w:rsidRDefault="00875FF9" w:rsidP="00875FF9">
      <w:pPr>
        <w:suppressAutoHyphens/>
        <w:jc w:val="center"/>
        <w:rPr>
          <w:color w:val="000000"/>
        </w:rPr>
      </w:pPr>
      <w:r w:rsidRPr="004B3D46">
        <w:rPr>
          <w:b/>
          <w:bCs/>
          <w:color w:val="000000"/>
        </w:rPr>
        <w:t xml:space="preserve">2.1 Требования к количественным характеристикам (объему) </w:t>
      </w:r>
      <w:r>
        <w:rPr>
          <w:b/>
          <w:color w:val="000000"/>
        </w:rPr>
        <w:t>товара</w:t>
      </w:r>
    </w:p>
    <w:p w:rsidR="00875FF9" w:rsidRPr="00D47071" w:rsidRDefault="00501F9A" w:rsidP="00501F9A">
      <w:pPr>
        <w:pStyle w:val="22"/>
        <w:ind w:firstLine="567"/>
        <w:rPr>
          <w:sz w:val="24"/>
          <w:szCs w:val="24"/>
        </w:rPr>
      </w:pPr>
      <w:r>
        <w:rPr>
          <w:sz w:val="24"/>
          <w:szCs w:val="24"/>
        </w:rPr>
        <w:t xml:space="preserve">2.1.1. </w:t>
      </w:r>
      <w:r w:rsidR="00875FF9" w:rsidRPr="00D47071">
        <w:rPr>
          <w:sz w:val="24"/>
          <w:szCs w:val="24"/>
        </w:rPr>
        <w:t>Количество поставляемого Поставщиком товара должно строго соответствовать количеству товара указанного в настоящем техническом задании.</w:t>
      </w:r>
    </w:p>
    <w:p w:rsidR="00875FF9" w:rsidRPr="00D47071" w:rsidRDefault="00875FF9" w:rsidP="00501F9A">
      <w:pPr>
        <w:pStyle w:val="22"/>
        <w:ind w:firstLine="567"/>
        <w:rPr>
          <w:bCs/>
          <w:color w:val="000000"/>
          <w:sz w:val="24"/>
          <w:szCs w:val="24"/>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4"/>
        <w:gridCol w:w="5447"/>
        <w:gridCol w:w="1559"/>
        <w:gridCol w:w="1559"/>
      </w:tblGrid>
      <w:tr w:rsidR="008314B5" w:rsidTr="00AC216B">
        <w:trPr>
          <w:trHeight w:val="364"/>
        </w:trPr>
        <w:tc>
          <w:tcPr>
            <w:tcW w:w="1074" w:type="dxa"/>
            <w:vAlign w:val="center"/>
          </w:tcPr>
          <w:p w:rsidR="008314B5" w:rsidRPr="00AC216B" w:rsidRDefault="008314B5" w:rsidP="00AC216B">
            <w:pPr>
              <w:jc w:val="center"/>
              <w:rPr>
                <w:b/>
              </w:rPr>
            </w:pPr>
            <w:r w:rsidRPr="00AC216B">
              <w:rPr>
                <w:b/>
              </w:rPr>
              <w:t xml:space="preserve">№ </w:t>
            </w:r>
            <w:proofErr w:type="gramStart"/>
            <w:r w:rsidRPr="00AC216B">
              <w:rPr>
                <w:b/>
              </w:rPr>
              <w:t>п</w:t>
            </w:r>
            <w:proofErr w:type="gramEnd"/>
            <w:r w:rsidRPr="00AC216B">
              <w:rPr>
                <w:b/>
              </w:rPr>
              <w:t>/п</w:t>
            </w:r>
          </w:p>
        </w:tc>
        <w:tc>
          <w:tcPr>
            <w:tcW w:w="5447" w:type="dxa"/>
            <w:vAlign w:val="center"/>
          </w:tcPr>
          <w:p w:rsidR="008314B5" w:rsidRPr="00AC216B" w:rsidRDefault="008314B5" w:rsidP="00AC216B">
            <w:pPr>
              <w:jc w:val="center"/>
              <w:rPr>
                <w:b/>
              </w:rPr>
            </w:pPr>
            <w:r w:rsidRPr="00AC216B">
              <w:rPr>
                <w:b/>
              </w:rPr>
              <w:t>Наименование товара</w:t>
            </w:r>
          </w:p>
        </w:tc>
        <w:tc>
          <w:tcPr>
            <w:tcW w:w="1559" w:type="dxa"/>
            <w:vAlign w:val="center"/>
          </w:tcPr>
          <w:p w:rsidR="008314B5" w:rsidRPr="00AC216B" w:rsidRDefault="008314B5" w:rsidP="00AC216B">
            <w:pPr>
              <w:jc w:val="center"/>
              <w:rPr>
                <w:b/>
              </w:rPr>
            </w:pPr>
            <w:r w:rsidRPr="00AC216B">
              <w:rPr>
                <w:b/>
              </w:rPr>
              <w:t>Кол-во</w:t>
            </w:r>
          </w:p>
        </w:tc>
        <w:tc>
          <w:tcPr>
            <w:tcW w:w="1559" w:type="dxa"/>
            <w:vAlign w:val="center"/>
          </w:tcPr>
          <w:p w:rsidR="008314B5" w:rsidRPr="00AC216B" w:rsidRDefault="008314B5" w:rsidP="00AC216B">
            <w:pPr>
              <w:jc w:val="center"/>
              <w:rPr>
                <w:b/>
              </w:rPr>
            </w:pPr>
            <w:r w:rsidRPr="00AC216B">
              <w:rPr>
                <w:b/>
              </w:rPr>
              <w:t>Ед. изм</w:t>
            </w:r>
            <w:r w:rsidR="00AC216B">
              <w:rPr>
                <w:b/>
              </w:rPr>
              <w:t>.</w:t>
            </w:r>
          </w:p>
        </w:tc>
      </w:tr>
      <w:tr w:rsidR="00144D87" w:rsidTr="009B58A8">
        <w:trPr>
          <w:trHeight w:val="364"/>
        </w:trPr>
        <w:tc>
          <w:tcPr>
            <w:tcW w:w="1074" w:type="dxa"/>
            <w:vAlign w:val="center"/>
          </w:tcPr>
          <w:p w:rsidR="00144D87" w:rsidRPr="00873ECF" w:rsidRDefault="00144D87" w:rsidP="009B58A8">
            <w:pPr>
              <w:jc w:val="center"/>
            </w:pPr>
            <w:r>
              <w:t>1.</w:t>
            </w:r>
          </w:p>
        </w:tc>
        <w:tc>
          <w:tcPr>
            <w:tcW w:w="5447" w:type="dxa"/>
            <w:vAlign w:val="center"/>
          </w:tcPr>
          <w:p w:rsidR="00144D87" w:rsidRPr="00564A4F" w:rsidRDefault="0075481E" w:rsidP="009B58A8">
            <w:r w:rsidRPr="0075481E">
              <w:t>Игла для забора крови, стандартная</w:t>
            </w:r>
          </w:p>
        </w:tc>
        <w:tc>
          <w:tcPr>
            <w:tcW w:w="1559" w:type="dxa"/>
            <w:vAlign w:val="center"/>
          </w:tcPr>
          <w:p w:rsidR="00144D87" w:rsidRPr="009924E8" w:rsidRDefault="00625F2A" w:rsidP="00625F2A">
            <w:pPr>
              <w:jc w:val="center"/>
            </w:pPr>
            <w:proofErr w:type="gramStart"/>
            <w:r>
              <w:t>ш</w:t>
            </w:r>
            <w:r w:rsidR="00144D87">
              <w:t>т</w:t>
            </w:r>
            <w:proofErr w:type="gramEnd"/>
          </w:p>
        </w:tc>
        <w:tc>
          <w:tcPr>
            <w:tcW w:w="1559" w:type="dxa"/>
            <w:vAlign w:val="center"/>
          </w:tcPr>
          <w:p w:rsidR="00144D87" w:rsidRPr="009924E8" w:rsidRDefault="006151BD" w:rsidP="009B58A8">
            <w:pPr>
              <w:jc w:val="center"/>
            </w:pPr>
            <w:r>
              <w:t>1</w:t>
            </w:r>
            <w:r w:rsidR="00144D87">
              <w:t>000</w:t>
            </w:r>
          </w:p>
        </w:tc>
      </w:tr>
    </w:tbl>
    <w:p w:rsidR="00501F9A" w:rsidRPr="00D47071" w:rsidRDefault="00501F9A" w:rsidP="00501F9A">
      <w:pPr>
        <w:pStyle w:val="22"/>
        <w:ind w:firstLine="567"/>
        <w:rPr>
          <w:bCs/>
          <w:color w:val="000000"/>
          <w:sz w:val="24"/>
          <w:szCs w:val="24"/>
        </w:rPr>
      </w:pPr>
    </w:p>
    <w:p w:rsidR="00875FF9" w:rsidRPr="004B3D46" w:rsidRDefault="00875FF9" w:rsidP="00875FF9">
      <w:pPr>
        <w:suppressAutoHyphens/>
        <w:jc w:val="center"/>
        <w:rPr>
          <w:b/>
          <w:color w:val="000000"/>
        </w:rPr>
      </w:pPr>
      <w:r w:rsidRPr="004B3D46">
        <w:rPr>
          <w:b/>
          <w:bCs/>
          <w:color w:val="000000"/>
        </w:rPr>
        <w:t xml:space="preserve">2.2 Требования к качеству и безопасности </w:t>
      </w:r>
      <w:r>
        <w:rPr>
          <w:b/>
          <w:color w:val="000000"/>
        </w:rPr>
        <w:t>товара</w:t>
      </w:r>
    </w:p>
    <w:p w:rsidR="000A0112" w:rsidRDefault="00875FF9" w:rsidP="000A0112">
      <w:pPr>
        <w:ind w:firstLine="567"/>
        <w:jc w:val="both"/>
        <w:rPr>
          <w:bCs/>
        </w:rPr>
      </w:pPr>
      <w:r w:rsidRPr="00F3431B">
        <w:t xml:space="preserve">2.2.1. </w:t>
      </w:r>
      <w:r w:rsidRPr="007B0A67">
        <w:rPr>
          <w:bCs/>
        </w:rPr>
        <w:t>Поставляемый товар должен соответствовать обязательным требованиям к его качеству и безопасности, предусмотренным для товара данного вида действующим законодательством Российской Федерации, иными правовыми актами Российской Федерации</w:t>
      </w:r>
      <w:r w:rsidR="000A0112">
        <w:rPr>
          <w:bCs/>
        </w:rPr>
        <w:t>,</w:t>
      </w:r>
      <w:r w:rsidR="000A0112" w:rsidRPr="000A0112">
        <w:rPr>
          <w:bCs/>
        </w:rPr>
        <w:t xml:space="preserve"> </w:t>
      </w:r>
      <w:r w:rsidR="000A0112">
        <w:rPr>
          <w:bCs/>
        </w:rPr>
        <w:t>а так же:</w:t>
      </w:r>
    </w:p>
    <w:p w:rsidR="00BB750A" w:rsidRPr="002D03B9" w:rsidRDefault="00BB750A" w:rsidP="00BB750A">
      <w:pPr>
        <w:widowControl w:val="0"/>
        <w:tabs>
          <w:tab w:val="left" w:pos="709"/>
        </w:tabs>
        <w:ind w:firstLine="567"/>
        <w:jc w:val="both"/>
        <w:rPr>
          <w:lang w:bidi="ru-RU"/>
        </w:rPr>
      </w:pPr>
      <w:r w:rsidRPr="002D03B9">
        <w:rPr>
          <w:lang w:bidi="ru-RU"/>
        </w:rPr>
        <w:t>-</w:t>
      </w:r>
      <w:r>
        <w:rPr>
          <w:lang w:bidi="ru-RU"/>
        </w:rPr>
        <w:t xml:space="preserve"> </w:t>
      </w:r>
      <w:r w:rsidRPr="002D03B9">
        <w:rPr>
          <w:lang w:bidi="ru-RU"/>
        </w:rPr>
        <w:t xml:space="preserve">Постановление Правительства Российской Федерации от 27.12.2012 </w:t>
      </w:r>
      <w:r>
        <w:rPr>
          <w:lang w:bidi="ru-RU"/>
        </w:rPr>
        <w:t>№</w:t>
      </w:r>
      <w:r w:rsidRPr="002D03B9">
        <w:rPr>
          <w:lang w:bidi="ru-RU"/>
        </w:rPr>
        <w:t xml:space="preserve"> 1416 </w:t>
      </w:r>
      <w:r>
        <w:rPr>
          <w:lang w:bidi="ru-RU"/>
        </w:rPr>
        <w:t>«</w:t>
      </w:r>
      <w:r w:rsidRPr="002D03B9">
        <w:rPr>
          <w:lang w:bidi="ru-RU"/>
        </w:rPr>
        <w:t>Об утверждении Правил государственной регистрации медицинских изделий</w:t>
      </w:r>
      <w:r>
        <w:rPr>
          <w:lang w:bidi="ru-RU"/>
        </w:rPr>
        <w:t>»;</w:t>
      </w:r>
    </w:p>
    <w:p w:rsidR="00BB750A" w:rsidRDefault="00BB750A" w:rsidP="00BB750A">
      <w:pPr>
        <w:widowControl w:val="0"/>
        <w:tabs>
          <w:tab w:val="left" w:pos="709"/>
        </w:tabs>
        <w:ind w:firstLine="567"/>
        <w:jc w:val="both"/>
        <w:rPr>
          <w:lang w:bidi="ru-RU"/>
        </w:rPr>
      </w:pPr>
      <w:r w:rsidRPr="009B7753">
        <w:rPr>
          <w:lang w:bidi="ru-RU"/>
        </w:rPr>
        <w:t xml:space="preserve">- </w:t>
      </w:r>
      <w:r w:rsidRPr="002F16B2">
        <w:rPr>
          <w:lang w:bidi="ru-RU"/>
        </w:rPr>
        <w:t>Постановление Правите</w:t>
      </w:r>
      <w:r>
        <w:rPr>
          <w:lang w:bidi="ru-RU"/>
        </w:rPr>
        <w:t>льства РФ от 23.12.2021 № 2425 «</w:t>
      </w:r>
      <w:r w:rsidRPr="002F16B2">
        <w:rPr>
          <w:lang w:bidi="ru-RU"/>
        </w:rPr>
        <w:t>Об утверждении единого перечня продукции, подлежащей обязательной сертификации, и единого перечня продукции, подлежащ</w:t>
      </w:r>
      <w:r>
        <w:rPr>
          <w:lang w:bidi="ru-RU"/>
        </w:rPr>
        <w:t>ей декларированию соответствия».</w:t>
      </w:r>
    </w:p>
    <w:p w:rsidR="00875FF9" w:rsidRPr="00F3431B" w:rsidRDefault="00875FF9" w:rsidP="00875FF9">
      <w:pPr>
        <w:ind w:firstLine="567"/>
        <w:jc w:val="both"/>
      </w:pPr>
      <w:r w:rsidRPr="00F3431B">
        <w:t xml:space="preserve">2.2.2. </w:t>
      </w:r>
      <w:proofErr w:type="gramStart"/>
      <w:r w:rsidRPr="007B0A67">
        <w:t xml:space="preserve">Товар должен быть новым, не с консервации, ранее не использованным, не восстановленным, не переаттестованным, не должен иметь дефектов, связанных с конструкцией, материалами или работой по их изготовлению (который не был в употреблении, в ремонте, в том </w:t>
      </w:r>
      <w:r w:rsidR="00284B7D" w:rsidRPr="007B0A67">
        <w:t>числе,</w:t>
      </w:r>
      <w:r w:rsidRPr="007B0A67">
        <w:t xml:space="preserve"> который не был восстановлен, у которого не была осуществлена замена составных частей, не были восстановлены потребительские свойства).</w:t>
      </w:r>
      <w:proofErr w:type="gramEnd"/>
      <w:r w:rsidRPr="007B0A67">
        <w:t xml:space="preserve"> Весь товар должен быть свободным от прав третьих лиц, не находиться в залоге, под арестом или под иным обременением.</w:t>
      </w:r>
    </w:p>
    <w:p w:rsidR="00875FF9" w:rsidRPr="00F3431B" w:rsidRDefault="00875FF9" w:rsidP="00875FF9">
      <w:pPr>
        <w:ind w:firstLine="567"/>
        <w:jc w:val="both"/>
      </w:pPr>
      <w:r w:rsidRPr="007C08FE">
        <w:t xml:space="preserve">2.2.3. </w:t>
      </w:r>
      <w:r w:rsidRPr="007B0A67">
        <w:t>Требования к качеству товара устанавливаются в соответствии со статьей 469 ГК РФ.</w:t>
      </w:r>
    </w:p>
    <w:p w:rsidR="00875FF9" w:rsidRPr="00F3431B" w:rsidRDefault="00875FF9" w:rsidP="00875FF9">
      <w:pPr>
        <w:ind w:firstLine="567"/>
        <w:jc w:val="both"/>
      </w:pPr>
      <w:r w:rsidRPr="00F3431B">
        <w:lastRenderedPageBreak/>
        <w:t>2.2.</w:t>
      </w:r>
      <w:r>
        <w:t>4</w:t>
      </w:r>
      <w:r w:rsidRPr="00F3431B">
        <w:t>.</w:t>
      </w:r>
      <w:r>
        <w:t xml:space="preserve"> </w:t>
      </w:r>
      <w:r w:rsidRPr="00F3431B">
        <w:t xml:space="preserve">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w:t>
      </w:r>
      <w:r w:rsidR="002C41F1">
        <w:t>«</w:t>
      </w:r>
      <w:r w:rsidRPr="00F3431B">
        <w:t xml:space="preserve"> 2300-1 «О защите прав потребителей»).</w:t>
      </w:r>
    </w:p>
    <w:p w:rsidR="00BB750A" w:rsidRDefault="00875FF9" w:rsidP="00875FF9">
      <w:pPr>
        <w:ind w:firstLine="567"/>
        <w:jc w:val="both"/>
      </w:pPr>
      <w:proofErr w:type="gramStart"/>
      <w:r w:rsidRPr="00F3431B">
        <w:t>В соответствии со статьей 7 Закона Российской Федерации «О защите прав потребителей» если на товары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 иными правовыми актами.</w:t>
      </w:r>
      <w:r w:rsidR="00BB750A">
        <w:t xml:space="preserve"> </w:t>
      </w:r>
      <w:proofErr w:type="gramEnd"/>
    </w:p>
    <w:p w:rsidR="00BB750A" w:rsidRPr="004C687D" w:rsidRDefault="00875FF9" w:rsidP="00BB750A">
      <w:pPr>
        <w:widowControl w:val="0"/>
        <w:tabs>
          <w:tab w:val="left" w:pos="709"/>
        </w:tabs>
        <w:ind w:firstLine="567"/>
        <w:jc w:val="both"/>
        <w:rPr>
          <w:lang w:bidi="ru-RU"/>
        </w:rPr>
      </w:pPr>
      <w:r w:rsidRPr="00F3431B">
        <w:t>2.2.</w:t>
      </w:r>
      <w:r>
        <w:t>5</w:t>
      </w:r>
      <w:r w:rsidRPr="00F3431B">
        <w:t>.</w:t>
      </w:r>
      <w:r w:rsidR="00BB750A">
        <w:rPr>
          <w:lang w:bidi="ru-RU"/>
        </w:rPr>
        <w:t xml:space="preserve"> Товар должен</w:t>
      </w:r>
      <w:r w:rsidR="00BB750A" w:rsidRPr="00CE0BFE">
        <w:rPr>
          <w:lang w:bidi="ru-RU"/>
        </w:rPr>
        <w:t xml:space="preserve"> быть разрешен к применению на территории Российской Федерации и</w:t>
      </w:r>
      <w:r w:rsidR="00BB750A">
        <w:rPr>
          <w:lang w:bidi="ru-RU"/>
        </w:rPr>
        <w:t xml:space="preserve"> </w:t>
      </w:r>
      <w:r w:rsidR="00BB750A" w:rsidRPr="00CE0BFE">
        <w:rPr>
          <w:lang w:bidi="ru-RU"/>
        </w:rPr>
        <w:t>быть допущенным к производству, импорту, продаже и использованию на территории РФ.</w:t>
      </w:r>
      <w:r w:rsidR="00BB750A">
        <w:rPr>
          <w:lang w:bidi="ru-RU"/>
        </w:rPr>
        <w:t xml:space="preserve"> </w:t>
      </w:r>
      <w:r w:rsidR="00BB750A" w:rsidRPr="00D06BA6">
        <w:rPr>
          <w:lang w:bidi="ru-RU"/>
        </w:rPr>
        <w:t>Дата выпуска - не ранее 202</w:t>
      </w:r>
      <w:r w:rsidR="00BB750A">
        <w:rPr>
          <w:lang w:bidi="ru-RU"/>
        </w:rPr>
        <w:t>5</w:t>
      </w:r>
      <w:r w:rsidR="00BB750A" w:rsidRPr="00997A7B">
        <w:rPr>
          <w:lang w:bidi="ru-RU"/>
        </w:rPr>
        <w:t xml:space="preserve"> г.</w:t>
      </w:r>
      <w:r w:rsidR="00BB750A">
        <w:rPr>
          <w:lang w:bidi="ru-RU"/>
        </w:rPr>
        <w:t xml:space="preserve"> </w:t>
      </w:r>
      <w:r w:rsidR="00BB750A" w:rsidRPr="00CE0BFE">
        <w:rPr>
          <w:lang w:bidi="ru-RU"/>
        </w:rPr>
        <w:t xml:space="preserve">Качество поставляемого </w:t>
      </w:r>
      <w:r w:rsidR="00BB750A">
        <w:rPr>
          <w:lang w:bidi="ru-RU"/>
        </w:rPr>
        <w:t xml:space="preserve">Товара </w:t>
      </w:r>
      <w:r w:rsidR="00BB750A" w:rsidRPr="00CE0BFE">
        <w:rPr>
          <w:lang w:bidi="ru-RU"/>
        </w:rPr>
        <w:t>должно соответствовать требованиям к качеству, установленным нормативной и технической документацией Российской Федерации, и должно удостоверяться</w:t>
      </w:r>
      <w:r w:rsidR="00BB750A" w:rsidRPr="004C687D">
        <w:rPr>
          <w:lang w:bidi="ru-RU"/>
        </w:rPr>
        <w:t>:</w:t>
      </w:r>
    </w:p>
    <w:p w:rsidR="00BB750A" w:rsidRPr="00CE0BFE" w:rsidRDefault="00BB750A" w:rsidP="00BB750A">
      <w:pPr>
        <w:widowControl w:val="0"/>
        <w:tabs>
          <w:tab w:val="left" w:pos="709"/>
        </w:tabs>
        <w:ind w:firstLine="567"/>
        <w:jc w:val="both"/>
        <w:rPr>
          <w:lang w:bidi="ru-RU"/>
        </w:rPr>
      </w:pPr>
      <w:r w:rsidRPr="00CE0BFE">
        <w:rPr>
          <w:lang w:bidi="ru-RU"/>
        </w:rPr>
        <w:t>- действующим регистрационным удостоверением, выданным уполномоченным органом Российской Федерации в порядке, установленном законодательством Российской Федерации;</w:t>
      </w:r>
    </w:p>
    <w:p w:rsidR="00BB750A" w:rsidRDefault="00BB750A" w:rsidP="00BB750A">
      <w:pPr>
        <w:widowControl w:val="0"/>
        <w:tabs>
          <w:tab w:val="left" w:pos="709"/>
        </w:tabs>
        <w:ind w:firstLine="567"/>
        <w:jc w:val="both"/>
        <w:rPr>
          <w:lang w:bidi="ru-RU"/>
        </w:rPr>
      </w:pPr>
      <w:r w:rsidRPr="00CE0BFE">
        <w:rPr>
          <w:lang w:bidi="ru-RU"/>
        </w:rPr>
        <w:t>- декларацией о соответствии (сертификатом соответствия) или иным документом, подтверждающим соответствие качества</w:t>
      </w:r>
      <w:r w:rsidR="00EF3178">
        <w:rPr>
          <w:lang w:bidi="ru-RU"/>
        </w:rPr>
        <w:t xml:space="preserve"> </w:t>
      </w:r>
      <w:r>
        <w:rPr>
          <w:lang w:bidi="ru-RU"/>
        </w:rPr>
        <w:t>Товара</w:t>
      </w:r>
      <w:r w:rsidRPr="00CE0BFE">
        <w:rPr>
          <w:lang w:bidi="ru-RU"/>
        </w:rPr>
        <w:t>, в порядке, установленном законодательством Российской Федерации (в случае если данные требования предъявляются действующим законодательством).</w:t>
      </w:r>
      <w:r>
        <w:rPr>
          <w:lang w:bidi="ru-RU"/>
        </w:rPr>
        <w:t xml:space="preserve"> </w:t>
      </w:r>
    </w:p>
    <w:p w:rsidR="00875FF9" w:rsidRDefault="00BB750A" w:rsidP="00BB750A">
      <w:pPr>
        <w:ind w:firstLine="567"/>
        <w:jc w:val="both"/>
      </w:pPr>
      <w:r w:rsidRPr="00A91A90">
        <w:rPr>
          <w:lang w:bidi="ru-RU"/>
        </w:rPr>
        <w:t>При отсутствии документа, удостоверяющего качество</w:t>
      </w:r>
      <w:r w:rsidR="00EF3178">
        <w:rPr>
          <w:lang w:bidi="ru-RU"/>
        </w:rPr>
        <w:t xml:space="preserve"> </w:t>
      </w:r>
      <w:r>
        <w:rPr>
          <w:lang w:bidi="ru-RU"/>
        </w:rPr>
        <w:t>Товара</w:t>
      </w:r>
      <w:r w:rsidRPr="00A91A90">
        <w:rPr>
          <w:lang w:bidi="ru-RU"/>
        </w:rPr>
        <w:t xml:space="preserve">, поступившая партия </w:t>
      </w:r>
      <w:r>
        <w:rPr>
          <w:lang w:bidi="ru-RU"/>
        </w:rPr>
        <w:t xml:space="preserve">Товара </w:t>
      </w:r>
      <w:r w:rsidRPr="00A91A90">
        <w:rPr>
          <w:lang w:bidi="ru-RU"/>
        </w:rPr>
        <w:t xml:space="preserve">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 предусмотренных действующими требованиями законодательства Российской Федерации. Затраты на проведение контроля качества поставляемого </w:t>
      </w:r>
      <w:r>
        <w:rPr>
          <w:lang w:bidi="ru-RU"/>
        </w:rPr>
        <w:t>Товар</w:t>
      </w:r>
      <w:r w:rsidRPr="00A91A90">
        <w:rPr>
          <w:lang w:bidi="ru-RU"/>
        </w:rPr>
        <w:t xml:space="preserve"> осуществляются за счет Поставщика</w:t>
      </w:r>
      <w:r w:rsidR="00875FF9" w:rsidRPr="00F3431B">
        <w:t>.</w:t>
      </w:r>
    </w:p>
    <w:p w:rsidR="00875FF9" w:rsidRDefault="00875FF9" w:rsidP="00875FF9">
      <w:pPr>
        <w:ind w:firstLine="567"/>
        <w:jc w:val="both"/>
      </w:pPr>
      <w:r>
        <w:t>2.2.6.</w:t>
      </w:r>
      <w:r w:rsidR="00BB750A" w:rsidRPr="00BB750A">
        <w:t xml:space="preserve"> </w:t>
      </w:r>
      <w:r w:rsidR="00BB750A" w:rsidRPr="00F3431B">
        <w:t>Во время поставки товара Поставщик должен обеспечить соблюдение необходимых норм пожарной безопасности, техники безопасности, охраны окружающей среды</w:t>
      </w:r>
      <w:r w:rsidRPr="00E74F36">
        <w:t>.</w:t>
      </w:r>
    </w:p>
    <w:p w:rsidR="00BB750A" w:rsidRPr="0080789F" w:rsidRDefault="00BB750A" w:rsidP="00875FF9">
      <w:pPr>
        <w:ind w:firstLine="567"/>
        <w:jc w:val="both"/>
      </w:pPr>
      <w:r>
        <w:t xml:space="preserve">2.2.7. </w:t>
      </w:r>
      <w:r w:rsidRPr="00E74F36">
        <w:t>При необходимости экспертизы поставляемого Товара экспертиза осуществляется за счет Поставщика</w:t>
      </w:r>
    </w:p>
    <w:p w:rsidR="00875FF9" w:rsidRPr="00F3431B" w:rsidRDefault="00875FF9" w:rsidP="00875FF9">
      <w:pPr>
        <w:ind w:firstLine="567"/>
        <w:jc w:val="both"/>
      </w:pPr>
    </w:p>
    <w:p w:rsidR="00875FF9" w:rsidRPr="00540F53" w:rsidRDefault="00875FF9" w:rsidP="00522D1A">
      <w:pPr>
        <w:pStyle w:val="a6"/>
        <w:suppressAutoHyphens/>
        <w:ind w:firstLine="0"/>
        <w:jc w:val="center"/>
        <w:rPr>
          <w:b/>
          <w:sz w:val="24"/>
          <w:szCs w:val="24"/>
        </w:rPr>
      </w:pPr>
      <w:r w:rsidRPr="00540F53">
        <w:rPr>
          <w:b/>
          <w:sz w:val="24"/>
          <w:szCs w:val="24"/>
        </w:rPr>
        <w:t>2.3. Требования к техническим, функциональным характеристикам (потребительским свойствам) товара, к размерам товара</w:t>
      </w:r>
    </w:p>
    <w:p w:rsidR="00875FF9" w:rsidRDefault="00875FF9" w:rsidP="00875FF9">
      <w:pPr>
        <w:ind w:firstLine="567"/>
        <w:jc w:val="both"/>
        <w:rPr>
          <w:color w:val="000000"/>
          <w:spacing w:val="5"/>
        </w:rPr>
      </w:pPr>
      <w:r w:rsidRPr="00496F13">
        <w:rPr>
          <w:color w:val="000000"/>
          <w:spacing w:val="5"/>
        </w:rPr>
        <w:t xml:space="preserve">2.3.1. </w:t>
      </w:r>
      <w:r w:rsidRPr="00496F13">
        <w:t>Требования к техническим, функциональным характеристикам (потребительским свойствам) тов</w:t>
      </w:r>
      <w:r w:rsidR="00F340B9">
        <w:t>ара, определены в Приложении № 1</w:t>
      </w:r>
      <w:r w:rsidRPr="00496F13">
        <w:t xml:space="preserve"> к Техническому заданию - Требования к значениям показателей (характеристик) товара, позволяющие определить соответствие</w:t>
      </w:r>
      <w:r w:rsidRPr="00496F13">
        <w:rPr>
          <w:bCs/>
        </w:rPr>
        <w:t xml:space="preserve"> </w:t>
      </w:r>
      <w:r w:rsidRPr="00496F13">
        <w:t>установленным заказчиком требованиям.</w:t>
      </w:r>
    </w:p>
    <w:p w:rsidR="00875FF9" w:rsidRPr="00744B14" w:rsidRDefault="00875FF9" w:rsidP="00875FF9">
      <w:pPr>
        <w:pStyle w:val="aa"/>
        <w:ind w:firstLine="567"/>
        <w:jc w:val="both"/>
        <w:rPr>
          <w:rFonts w:ascii="Times New Roman" w:hAnsi="Times New Roman"/>
          <w:sz w:val="24"/>
          <w:szCs w:val="24"/>
        </w:rPr>
      </w:pPr>
      <w:r>
        <w:rPr>
          <w:rFonts w:ascii="Times New Roman" w:hAnsi="Times New Roman"/>
          <w:sz w:val="24"/>
          <w:szCs w:val="24"/>
        </w:rPr>
        <w:t>2.3.2.</w:t>
      </w:r>
      <w:r w:rsidRPr="00744B14">
        <w:rPr>
          <w:rFonts w:ascii="Times New Roman" w:hAnsi="Times New Roman"/>
          <w:sz w:val="24"/>
          <w:szCs w:val="24"/>
        </w:rPr>
        <w:t xml:space="preserve"> Товар должен быть в упаковке, которая бы обеспечивала его сохранность, товарный вид и предохраняла от всякого рода повреждений при перевозке.</w:t>
      </w:r>
    </w:p>
    <w:p w:rsidR="00875FF9" w:rsidRPr="006E750A" w:rsidRDefault="00875FF9" w:rsidP="00875FF9">
      <w:pPr>
        <w:pStyle w:val="aa"/>
        <w:ind w:firstLine="567"/>
        <w:jc w:val="both"/>
        <w:rPr>
          <w:rFonts w:ascii="Times New Roman" w:hAnsi="Times New Roman"/>
          <w:sz w:val="24"/>
          <w:szCs w:val="24"/>
        </w:rPr>
      </w:pPr>
      <w:r w:rsidRPr="006E750A">
        <w:rPr>
          <w:rFonts w:ascii="Times New Roman" w:hAnsi="Times New Roman"/>
          <w:sz w:val="24"/>
          <w:szCs w:val="24"/>
        </w:rPr>
        <w:t>2.3.</w:t>
      </w:r>
      <w:r>
        <w:rPr>
          <w:rFonts w:ascii="Times New Roman" w:hAnsi="Times New Roman"/>
          <w:sz w:val="24"/>
          <w:szCs w:val="24"/>
        </w:rPr>
        <w:t>3</w:t>
      </w:r>
      <w:r w:rsidRPr="006E750A">
        <w:rPr>
          <w:rFonts w:ascii="Times New Roman" w:hAnsi="Times New Roman"/>
          <w:sz w:val="24"/>
          <w:szCs w:val="24"/>
        </w:rPr>
        <w:t xml:space="preserve">. Замена товара ввиду его ненадлежащего качества </w:t>
      </w:r>
      <w:r w:rsidRPr="006E750A">
        <w:rPr>
          <w:rFonts w:ascii="Times New Roman" w:hAnsi="Times New Roman"/>
          <w:bCs/>
          <w:sz w:val="24"/>
          <w:szCs w:val="24"/>
        </w:rPr>
        <w:t>в течение 10-и рабочих дней с момента уведомления его об этом со стороны Заказчика</w:t>
      </w:r>
      <w:r w:rsidRPr="006E750A">
        <w:rPr>
          <w:rFonts w:ascii="Times New Roman" w:hAnsi="Times New Roman"/>
          <w:sz w:val="24"/>
          <w:szCs w:val="24"/>
        </w:rPr>
        <w:t>.</w:t>
      </w:r>
    </w:p>
    <w:p w:rsidR="00875FF9" w:rsidRDefault="00875FF9" w:rsidP="00875FF9">
      <w:pPr>
        <w:pStyle w:val="aa"/>
        <w:ind w:firstLine="567"/>
        <w:jc w:val="both"/>
        <w:rPr>
          <w:rFonts w:ascii="Times New Roman" w:hAnsi="Times New Roman"/>
          <w:color w:val="000000"/>
          <w:sz w:val="24"/>
          <w:szCs w:val="24"/>
        </w:rPr>
      </w:pPr>
      <w:r w:rsidRPr="004100DF">
        <w:rPr>
          <w:rFonts w:ascii="Times New Roman" w:hAnsi="Times New Roman"/>
          <w:sz w:val="24"/>
          <w:szCs w:val="24"/>
        </w:rPr>
        <w:t>2.3.</w:t>
      </w:r>
      <w:r>
        <w:rPr>
          <w:rFonts w:ascii="Times New Roman" w:hAnsi="Times New Roman"/>
          <w:sz w:val="24"/>
          <w:szCs w:val="24"/>
        </w:rPr>
        <w:t>4</w:t>
      </w:r>
      <w:r w:rsidRPr="004100DF">
        <w:rPr>
          <w:rFonts w:ascii="Times New Roman" w:hAnsi="Times New Roman"/>
          <w:sz w:val="24"/>
          <w:szCs w:val="24"/>
        </w:rPr>
        <w:t xml:space="preserve">. </w:t>
      </w:r>
      <w:r w:rsidRPr="004100DF">
        <w:rPr>
          <w:rFonts w:ascii="Times New Roman" w:hAnsi="Times New Roman"/>
          <w:color w:val="000000"/>
          <w:sz w:val="24"/>
          <w:szCs w:val="24"/>
        </w:rPr>
        <w:t>Указанные в техническом задании товарные знаки, фирменные наименования, наименования места происхождения товара или наименование производителя носят описательный характер.</w:t>
      </w:r>
    </w:p>
    <w:p w:rsidR="00875FF9" w:rsidRPr="006D4767" w:rsidRDefault="00875FF9" w:rsidP="00875FF9">
      <w:pPr>
        <w:pStyle w:val="a6"/>
        <w:suppressAutoHyphens/>
        <w:spacing w:line="276" w:lineRule="auto"/>
        <w:ind w:firstLine="567"/>
        <w:rPr>
          <w:sz w:val="24"/>
          <w:szCs w:val="24"/>
        </w:rPr>
      </w:pPr>
    </w:p>
    <w:p w:rsidR="00875FF9" w:rsidRPr="004B3D46" w:rsidRDefault="00875FF9" w:rsidP="00875FF9">
      <w:pPr>
        <w:pStyle w:val="a6"/>
        <w:suppressAutoHyphens/>
        <w:ind w:firstLine="0"/>
        <w:jc w:val="center"/>
        <w:rPr>
          <w:b/>
          <w:color w:val="000000"/>
          <w:sz w:val="24"/>
          <w:szCs w:val="24"/>
        </w:rPr>
      </w:pPr>
      <w:r w:rsidRPr="004B3D46">
        <w:rPr>
          <w:b/>
          <w:sz w:val="24"/>
          <w:szCs w:val="24"/>
        </w:rPr>
        <w:t xml:space="preserve">2.4. </w:t>
      </w:r>
      <w:r w:rsidRPr="0001680C">
        <w:rPr>
          <w:b/>
          <w:color w:val="000000"/>
          <w:sz w:val="24"/>
          <w:szCs w:val="24"/>
        </w:rPr>
        <w:t>Требования к таре и упаковке товара</w:t>
      </w:r>
    </w:p>
    <w:p w:rsidR="00875FF9" w:rsidRPr="006866AC" w:rsidRDefault="00875FF9" w:rsidP="00875FF9">
      <w:pPr>
        <w:ind w:firstLine="567"/>
        <w:jc w:val="both"/>
        <w:rPr>
          <w:spacing w:val="2"/>
        </w:rPr>
      </w:pPr>
      <w:r w:rsidRPr="006866AC">
        <w:rPr>
          <w:iCs/>
        </w:rPr>
        <w:t xml:space="preserve">2.4.1. </w:t>
      </w:r>
      <w:r w:rsidRPr="006866AC">
        <w:rPr>
          <w:bCs/>
          <w:color w:val="000001"/>
        </w:rPr>
        <w:t>Упаковка должна обеспечивать сохранность товара и всех его составных элементов во время его транспортировки и хранении. Поставщик своими силами производит упаковку товара на своем складе и расфасовку при доставке товара заказчику.</w:t>
      </w:r>
    </w:p>
    <w:p w:rsidR="00875FF9" w:rsidRPr="006866AC" w:rsidRDefault="00875FF9" w:rsidP="00875FF9">
      <w:pPr>
        <w:ind w:firstLine="567"/>
        <w:jc w:val="both"/>
        <w:rPr>
          <w:iCs/>
        </w:rPr>
      </w:pPr>
      <w:r w:rsidRPr="006866AC">
        <w:rPr>
          <w:spacing w:val="2"/>
        </w:rPr>
        <w:lastRenderedPageBreak/>
        <w:t xml:space="preserve">2.4.2. </w:t>
      </w:r>
      <w:r w:rsidRPr="006866AC">
        <w:t>Тара не должна иметь следов внешних повреждений, способных повлиять на сохранность груза. Объем тары должен соответствовать объему внутренних вложений. При использовании скотча в качестве защиты от несанкционированного доступа к грузу, недопустимы его многослойность и следы переклеивания.</w:t>
      </w:r>
    </w:p>
    <w:p w:rsidR="00875FF9" w:rsidRPr="006866AC" w:rsidRDefault="00875FF9" w:rsidP="00875FF9">
      <w:pPr>
        <w:pStyle w:val="a4"/>
        <w:suppressAutoHyphens/>
        <w:ind w:firstLine="567"/>
        <w:rPr>
          <w:sz w:val="24"/>
          <w:szCs w:val="24"/>
        </w:rPr>
      </w:pPr>
    </w:p>
    <w:p w:rsidR="00875FF9" w:rsidRDefault="00875FF9" w:rsidP="00875FF9">
      <w:pPr>
        <w:shd w:val="clear" w:color="auto" w:fill="FFFFFF"/>
        <w:ind w:firstLine="539"/>
        <w:jc w:val="center"/>
        <w:rPr>
          <w:b/>
          <w:color w:val="000000"/>
        </w:rPr>
      </w:pPr>
      <w:r>
        <w:rPr>
          <w:b/>
          <w:bCs/>
          <w:color w:val="000000"/>
        </w:rPr>
        <w:t>2.5</w:t>
      </w:r>
      <w:r w:rsidRPr="0001680C">
        <w:rPr>
          <w:b/>
          <w:bCs/>
          <w:color w:val="000000"/>
        </w:rPr>
        <w:t>.</w:t>
      </w:r>
      <w:r w:rsidRPr="0001680C">
        <w:rPr>
          <w:bCs/>
          <w:color w:val="000000"/>
        </w:rPr>
        <w:t xml:space="preserve"> </w:t>
      </w:r>
      <w:r w:rsidRPr="0001680C">
        <w:rPr>
          <w:b/>
          <w:color w:val="000000"/>
        </w:rPr>
        <w:t>Требования к отгрузке и доставке товара</w:t>
      </w:r>
    </w:p>
    <w:p w:rsidR="00875FF9" w:rsidRDefault="00875FF9" w:rsidP="0086108B">
      <w:pPr>
        <w:ind w:firstLine="567"/>
        <w:jc w:val="both"/>
      </w:pPr>
      <w:r w:rsidRPr="006D4767">
        <w:t>2.5.1.</w:t>
      </w:r>
      <w:r w:rsidR="0086108B" w:rsidRPr="0086108B">
        <w:t xml:space="preserve"> </w:t>
      </w:r>
      <w:proofErr w:type="gramStart"/>
      <w:r w:rsidR="0086108B" w:rsidRPr="006D4767">
        <w:t>Поставка т</w:t>
      </w:r>
      <w:r w:rsidR="00323534">
        <w:t>овара осуществляется в течение 1</w:t>
      </w:r>
      <w:r w:rsidR="0043709A">
        <w:t>5</w:t>
      </w:r>
      <w:r w:rsidR="0086108B" w:rsidRPr="006D4767">
        <w:t>-и рабочих дней с момента</w:t>
      </w:r>
      <w:r w:rsidR="00323534">
        <w:t xml:space="preserve"> заключения контракта</w:t>
      </w:r>
      <w:r w:rsidR="0086108B" w:rsidRPr="006D4767">
        <w:t>, с учётом времени, отведённого на приём товара Заказчико</w:t>
      </w:r>
      <w:r w:rsidR="0099662B">
        <w:t>м (по рабочим дням с 09:00 до 15</w:t>
      </w:r>
      <w:r w:rsidR="0086108B" w:rsidRPr="006D4767">
        <w:t>:00 кроме субботы, воскресенья и праздничных дней.</w:t>
      </w:r>
      <w:proofErr w:type="gramEnd"/>
    </w:p>
    <w:p w:rsidR="00915E30" w:rsidRPr="006D4767" w:rsidRDefault="00522D1A" w:rsidP="00875FF9">
      <w:pPr>
        <w:ind w:firstLine="567"/>
        <w:jc w:val="both"/>
      </w:pPr>
      <w:r>
        <w:t>Поставщик</w:t>
      </w:r>
      <w:r w:rsidR="00915E30">
        <w:t xml:space="preserve"> за 2 рабочих дня извещает Заказчика о поставке товара письменно, либо </w:t>
      </w:r>
      <w:proofErr w:type="gramStart"/>
      <w:r w:rsidR="00915E30">
        <w:t>по</w:t>
      </w:r>
      <w:proofErr w:type="gramEnd"/>
      <w:r w:rsidR="00915E30">
        <w:t xml:space="preserve"> </w:t>
      </w:r>
      <w:proofErr w:type="gramStart"/>
      <w:r w:rsidR="00915E30">
        <w:t>тел</w:t>
      </w:r>
      <w:proofErr w:type="gramEnd"/>
      <w:r w:rsidR="00915E30">
        <w:t>./факсу, электронной почте.</w:t>
      </w:r>
    </w:p>
    <w:p w:rsidR="00875FF9" w:rsidRDefault="00875FF9" w:rsidP="00875FF9">
      <w:pPr>
        <w:ind w:firstLine="567"/>
        <w:jc w:val="both"/>
      </w:pPr>
      <w:r w:rsidRPr="007F65BE">
        <w:t xml:space="preserve">2.5.2. Транспортирование продукции должно осуществляться в соответствии с правилами перевозки грузов, действующими </w:t>
      </w:r>
      <w:r w:rsidRPr="007B0A67">
        <w:rPr>
          <w:bCs/>
        </w:rPr>
        <w:t>для товара данного вида</w:t>
      </w:r>
      <w:r w:rsidRPr="007F65BE">
        <w:t>.</w:t>
      </w:r>
    </w:p>
    <w:p w:rsidR="002B248F" w:rsidRDefault="00875FF9" w:rsidP="002B248F">
      <w:pPr>
        <w:ind w:firstLine="567"/>
        <w:jc w:val="both"/>
      </w:pPr>
      <w:r w:rsidRPr="006D4767">
        <w:t xml:space="preserve">2.5.3. </w:t>
      </w:r>
      <w:r w:rsidR="002B248F" w:rsidRPr="006D4767">
        <w:t>Поставщик поставляет товар собственными силами и за свой счет. Все виды погрузочно-разгрузочных работ</w:t>
      </w:r>
      <w:r w:rsidR="002B248F">
        <w:t>, до места складирования,</w:t>
      </w:r>
      <w:r w:rsidR="002B248F" w:rsidRPr="006D4767">
        <w:t xml:space="preserve"> осуществляется Поставщиком своими техническими средствами за счет собственных средств.</w:t>
      </w:r>
    </w:p>
    <w:p w:rsidR="00E6783E" w:rsidRDefault="00D939CD" w:rsidP="00E6783E">
      <w:pPr>
        <w:widowControl w:val="0"/>
        <w:ind w:firstLine="567"/>
        <w:jc w:val="both"/>
      </w:pPr>
      <w:r>
        <w:t xml:space="preserve">2.5.4. </w:t>
      </w:r>
      <w:r w:rsidR="004D32E6">
        <w:t>При поставке Поставщик п</w:t>
      </w:r>
      <w:r w:rsidRPr="00215C88">
        <w:t>ереда</w:t>
      </w:r>
      <w:r w:rsidR="004D32E6">
        <w:t>ет</w:t>
      </w:r>
      <w:r w:rsidRPr="00215C88">
        <w:t xml:space="preserve"> Заказчику надлежаще оформленные документы:</w:t>
      </w:r>
      <w:r w:rsidR="00E6783E" w:rsidRPr="00E6783E">
        <w:t xml:space="preserve"> </w:t>
      </w:r>
    </w:p>
    <w:p w:rsidR="00D939CD" w:rsidRPr="00215C88" w:rsidRDefault="00E6783E" w:rsidP="00E6783E">
      <w:pPr>
        <w:widowControl w:val="0"/>
        <w:ind w:firstLine="567"/>
        <w:jc w:val="both"/>
      </w:pPr>
      <w:r w:rsidRPr="00215C88">
        <w:t>- счет;</w:t>
      </w:r>
    </w:p>
    <w:p w:rsidR="00D939CD" w:rsidRPr="00215C88" w:rsidRDefault="00143A32" w:rsidP="00E6783E">
      <w:pPr>
        <w:widowControl w:val="0"/>
        <w:ind w:firstLine="567"/>
        <w:jc w:val="both"/>
      </w:pPr>
      <w:r>
        <w:t>- товарные накладные,</w:t>
      </w:r>
      <w:r w:rsidR="00E6783E" w:rsidRPr="00215C88">
        <w:t xml:space="preserve"> счета-фактуры</w:t>
      </w:r>
      <w:r w:rsidR="00E6783E">
        <w:t xml:space="preserve"> (для плательщиков НДС) или универсальный передаточный документ;</w:t>
      </w:r>
    </w:p>
    <w:p w:rsidR="00D939CD" w:rsidRDefault="00D939CD" w:rsidP="00D939CD">
      <w:pPr>
        <w:widowControl w:val="0"/>
        <w:ind w:firstLine="567"/>
        <w:jc w:val="both"/>
      </w:pPr>
      <w:r w:rsidRPr="00215C88">
        <w:t>- акт приемки-передачи товара</w:t>
      </w:r>
      <w:r>
        <w:t>;</w:t>
      </w:r>
    </w:p>
    <w:p w:rsidR="00966E74" w:rsidRDefault="00D939CD" w:rsidP="00966E74">
      <w:pPr>
        <w:widowControl w:val="0"/>
        <w:ind w:firstLine="567"/>
        <w:jc w:val="both"/>
      </w:pPr>
      <w:proofErr w:type="gramStart"/>
      <w:r w:rsidRPr="00215C88">
        <w:t xml:space="preserve">- </w:t>
      </w:r>
      <w:r w:rsidR="00966E74">
        <w:t xml:space="preserve">копию регистрационных удостоверений на медицинское изделие, </w:t>
      </w:r>
      <w:r w:rsidR="00966E74" w:rsidRPr="00215C88">
        <w:t>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а также разрешения Минздравсоцразвития Российской Федерации на использование данного товара на территории Российской Федерации (регистрационное удостоверение МЗ РФ) и документ, подтверждающий страну происхождения товара и иные документы в соответствии с требованиями действующего законодательства</w:t>
      </w:r>
      <w:r w:rsidR="00966E74">
        <w:t>;</w:t>
      </w:r>
      <w:proofErr w:type="gramEnd"/>
    </w:p>
    <w:p w:rsidR="002B248F" w:rsidRPr="006D4767" w:rsidRDefault="002B248F" w:rsidP="00D939CD">
      <w:pPr>
        <w:ind w:firstLine="567"/>
        <w:jc w:val="both"/>
      </w:pPr>
      <w:r>
        <w:t xml:space="preserve">2.5.5. </w:t>
      </w:r>
      <w:r w:rsidRPr="00F3431B">
        <w:t>Во время поставки товара Поставщик должен обеспечить соблюдение необходимых норм пожарной безопасности, техники безопасности, охраны окружающей среды.</w:t>
      </w:r>
    </w:p>
    <w:p w:rsidR="00875FF9" w:rsidRPr="006D4767" w:rsidRDefault="00875FF9" w:rsidP="00875FF9">
      <w:pPr>
        <w:ind w:firstLine="567"/>
        <w:jc w:val="both"/>
        <w:rPr>
          <w:color w:val="000000"/>
        </w:rPr>
      </w:pPr>
    </w:p>
    <w:p w:rsidR="00875FF9" w:rsidRPr="005C6ADA" w:rsidRDefault="00875FF9" w:rsidP="00875FF9">
      <w:pPr>
        <w:shd w:val="clear" w:color="auto" w:fill="FFFFFF"/>
        <w:ind w:firstLine="539"/>
        <w:jc w:val="center"/>
        <w:rPr>
          <w:b/>
          <w:color w:val="000000"/>
        </w:rPr>
      </w:pPr>
      <w:r w:rsidRPr="005C6ADA">
        <w:rPr>
          <w:b/>
          <w:color w:val="000000"/>
        </w:rPr>
        <w:t>2.6. Требования, связанные с определением соответствия поставляемого товара потребностям заказчика (приемка товара)</w:t>
      </w:r>
    </w:p>
    <w:p w:rsidR="009E6654" w:rsidRDefault="00875FF9" w:rsidP="00875FF9">
      <w:pPr>
        <w:widowControl w:val="0"/>
        <w:tabs>
          <w:tab w:val="left" w:pos="900"/>
        </w:tabs>
        <w:autoSpaceDE w:val="0"/>
        <w:ind w:firstLine="567"/>
        <w:jc w:val="both"/>
        <w:rPr>
          <w:color w:val="000000"/>
        </w:rPr>
      </w:pPr>
      <w:r w:rsidRPr="005C6ADA">
        <w:t>2.6.1.</w:t>
      </w:r>
      <w:r w:rsidRPr="005C6ADA">
        <w:rPr>
          <w:bCs/>
        </w:rPr>
        <w:t xml:space="preserve"> </w:t>
      </w:r>
      <w:r w:rsidR="009E6654" w:rsidRPr="00294B9E">
        <w:rPr>
          <w:color w:val="000000"/>
        </w:rPr>
        <w:t xml:space="preserve">Поставщик за 2 рабочих дня извещает Заказчика о поставке товара письменно, либо </w:t>
      </w:r>
      <w:proofErr w:type="gramStart"/>
      <w:r w:rsidR="009E6654" w:rsidRPr="00294B9E">
        <w:rPr>
          <w:color w:val="000000"/>
        </w:rPr>
        <w:t>по</w:t>
      </w:r>
      <w:proofErr w:type="gramEnd"/>
      <w:r w:rsidR="009E6654" w:rsidRPr="00294B9E">
        <w:rPr>
          <w:color w:val="000000"/>
        </w:rPr>
        <w:t xml:space="preserve"> </w:t>
      </w:r>
      <w:proofErr w:type="gramStart"/>
      <w:r w:rsidR="009E6654" w:rsidRPr="00294B9E">
        <w:rPr>
          <w:color w:val="000000"/>
        </w:rPr>
        <w:t>тел</w:t>
      </w:r>
      <w:proofErr w:type="gramEnd"/>
      <w:r w:rsidR="009E6654" w:rsidRPr="00294B9E">
        <w:rPr>
          <w:color w:val="000000"/>
        </w:rPr>
        <w:t>./ факсу, электронной почте.</w:t>
      </w:r>
    </w:p>
    <w:p w:rsidR="00E46ADE" w:rsidRDefault="00E46ADE" w:rsidP="00875FF9">
      <w:pPr>
        <w:widowControl w:val="0"/>
        <w:tabs>
          <w:tab w:val="left" w:pos="900"/>
        </w:tabs>
        <w:autoSpaceDE w:val="0"/>
        <w:ind w:firstLine="567"/>
        <w:jc w:val="both"/>
        <w:rPr>
          <w:bCs/>
        </w:rPr>
      </w:pPr>
      <w:r>
        <w:rPr>
          <w:color w:val="000000"/>
        </w:rPr>
        <w:t xml:space="preserve">2.6.2. </w:t>
      </w:r>
      <w:r w:rsidRPr="00294B9E">
        <w:rPr>
          <w:color w:val="000000"/>
        </w:rPr>
        <w:t>Доставка, погрузо-разгрузочные работы Товара</w:t>
      </w:r>
      <w:r w:rsidR="003A6759">
        <w:rPr>
          <w:color w:val="000000"/>
        </w:rPr>
        <w:t xml:space="preserve">, </w:t>
      </w:r>
      <w:r w:rsidR="003A6759">
        <w:t>до места складирования,</w:t>
      </w:r>
      <w:r w:rsidRPr="00294B9E">
        <w:rPr>
          <w:color w:val="000000"/>
        </w:rPr>
        <w:t xml:space="preserve"> производится силами и средствами Поставщика.</w:t>
      </w:r>
    </w:p>
    <w:p w:rsidR="00875FF9" w:rsidRPr="005C6ADA" w:rsidRDefault="003A6759" w:rsidP="00875FF9">
      <w:pPr>
        <w:widowControl w:val="0"/>
        <w:tabs>
          <w:tab w:val="left" w:pos="900"/>
        </w:tabs>
        <w:autoSpaceDE w:val="0"/>
        <w:ind w:firstLine="567"/>
        <w:jc w:val="both"/>
        <w:rPr>
          <w:bCs/>
        </w:rPr>
      </w:pPr>
      <w:r>
        <w:rPr>
          <w:color w:val="000000"/>
        </w:rPr>
        <w:t xml:space="preserve">2.6.3. </w:t>
      </w:r>
      <w:r w:rsidR="00875FF9" w:rsidRPr="005C6ADA">
        <w:rPr>
          <w:color w:val="000000"/>
        </w:rPr>
        <w:t xml:space="preserve">Приемка поставленного товара по количеству и качеству осуществляется </w:t>
      </w:r>
      <w:r w:rsidR="00875FF9" w:rsidRPr="005C6ADA">
        <w:t>Заказчиком в присутствии уполномоченного лица Поставщика</w:t>
      </w:r>
      <w:r w:rsidR="00875FF9" w:rsidRPr="005C6ADA">
        <w:rPr>
          <w:color w:val="000000"/>
        </w:rPr>
        <w:t xml:space="preserve"> по месту доставки и подтверждается подписанием товарной накладной.</w:t>
      </w:r>
    </w:p>
    <w:p w:rsidR="00875FF9" w:rsidRPr="005C6ADA" w:rsidRDefault="00875FF9" w:rsidP="00875FF9">
      <w:pPr>
        <w:widowControl w:val="0"/>
        <w:tabs>
          <w:tab w:val="left" w:pos="900"/>
        </w:tabs>
        <w:autoSpaceDE w:val="0"/>
        <w:ind w:firstLine="567"/>
        <w:jc w:val="both"/>
        <w:rPr>
          <w:bCs/>
        </w:rPr>
      </w:pPr>
      <w:r w:rsidRPr="005C6ADA">
        <w:rPr>
          <w:bCs/>
        </w:rPr>
        <w:t>2.6.</w:t>
      </w:r>
      <w:r w:rsidR="00E91E07">
        <w:rPr>
          <w:bCs/>
        </w:rPr>
        <w:t>4</w:t>
      </w:r>
      <w:r w:rsidRPr="005C6ADA">
        <w:rPr>
          <w:bCs/>
        </w:rPr>
        <w:t>.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w:t>
      </w:r>
    </w:p>
    <w:p w:rsidR="00875FF9" w:rsidRPr="005C6ADA" w:rsidRDefault="00875FF9" w:rsidP="00875FF9">
      <w:pPr>
        <w:widowControl w:val="0"/>
        <w:tabs>
          <w:tab w:val="left" w:pos="900"/>
        </w:tabs>
        <w:autoSpaceDE w:val="0"/>
        <w:ind w:firstLine="567"/>
        <w:jc w:val="both"/>
        <w:rPr>
          <w:bCs/>
        </w:rPr>
      </w:pPr>
      <w:r w:rsidRPr="005C6ADA">
        <w:rPr>
          <w:bCs/>
        </w:rPr>
        <w:t>2.6.</w:t>
      </w:r>
      <w:r w:rsidR="00E91E07">
        <w:rPr>
          <w:bCs/>
        </w:rPr>
        <w:t>5</w:t>
      </w:r>
      <w:r w:rsidRPr="005C6ADA">
        <w:rPr>
          <w:bCs/>
        </w:rPr>
        <w:t>. По окончании поставки товара Поставщик передаёт Заказчику акт приёма-передачи товара, товарные накладные, счета-фактуры.</w:t>
      </w:r>
    </w:p>
    <w:p w:rsidR="00875FF9" w:rsidRPr="005C6ADA" w:rsidRDefault="00875FF9" w:rsidP="00875FF9">
      <w:pPr>
        <w:widowControl w:val="0"/>
        <w:tabs>
          <w:tab w:val="left" w:pos="900"/>
        </w:tabs>
        <w:autoSpaceDE w:val="0"/>
        <w:ind w:firstLine="567"/>
        <w:jc w:val="both"/>
        <w:rPr>
          <w:bCs/>
        </w:rPr>
      </w:pPr>
      <w:r w:rsidRPr="005C6ADA">
        <w:rPr>
          <w:bCs/>
        </w:rPr>
        <w:t>2.6.</w:t>
      </w:r>
      <w:r w:rsidR="00E91E07">
        <w:rPr>
          <w:bCs/>
        </w:rPr>
        <w:t>6</w:t>
      </w:r>
      <w:r w:rsidRPr="005C6ADA">
        <w:rPr>
          <w:bCs/>
        </w:rPr>
        <w:t>. Заказчик, приступает к проверке и приёмке поставленного товара. Приёмка товара осуществляется в течение 1 рабочего дня.</w:t>
      </w:r>
    </w:p>
    <w:p w:rsidR="00875FF9" w:rsidRPr="005C6ADA" w:rsidRDefault="00875FF9" w:rsidP="00875FF9">
      <w:pPr>
        <w:widowControl w:val="0"/>
        <w:tabs>
          <w:tab w:val="left" w:pos="900"/>
        </w:tabs>
        <w:autoSpaceDE w:val="0"/>
        <w:ind w:firstLine="567"/>
        <w:jc w:val="both"/>
        <w:rPr>
          <w:bCs/>
        </w:rPr>
      </w:pPr>
      <w:r w:rsidRPr="005C6ADA">
        <w:rPr>
          <w:bCs/>
        </w:rPr>
        <w:t>2.6.</w:t>
      </w:r>
      <w:r w:rsidR="00E91E07">
        <w:rPr>
          <w:bCs/>
        </w:rPr>
        <w:t>7</w:t>
      </w:r>
      <w:r w:rsidRPr="005C6ADA">
        <w:rPr>
          <w:bCs/>
        </w:rPr>
        <w:t xml:space="preserve">. Для проверки поставленного Поставщиком товара, предусмотренного контрактом, в части его соответствия условиям контракта, заказчик проводит экспертизу. Экспертиза поставленного товара, предусмотренного контрактом, проводится Заказчиком </w:t>
      </w:r>
      <w:r w:rsidRPr="005C6ADA">
        <w:rPr>
          <w:bCs/>
        </w:rPr>
        <w:lastRenderedPageBreak/>
        <w:t>своими силами, при этом Заказчик вправе принять решение о проведении экспертизы поставленного товара с привлечением экспертов, экспертных организаций.</w:t>
      </w:r>
    </w:p>
    <w:p w:rsidR="00875FF9" w:rsidRPr="005C6ADA" w:rsidRDefault="00875FF9" w:rsidP="00875FF9">
      <w:pPr>
        <w:widowControl w:val="0"/>
        <w:tabs>
          <w:tab w:val="left" w:pos="900"/>
        </w:tabs>
        <w:autoSpaceDE w:val="0"/>
        <w:ind w:firstLine="567"/>
        <w:jc w:val="both"/>
        <w:rPr>
          <w:bCs/>
        </w:rPr>
      </w:pPr>
      <w:r w:rsidRPr="005C6ADA">
        <w:rPr>
          <w:bCs/>
        </w:rPr>
        <w:t>2.6.</w:t>
      </w:r>
      <w:r w:rsidR="00E91E07">
        <w:rPr>
          <w:bCs/>
        </w:rPr>
        <w:t>8</w:t>
      </w:r>
      <w:r w:rsidRPr="005C6ADA">
        <w:rPr>
          <w:bCs/>
        </w:rPr>
        <w:t xml:space="preserve">. Заказчик проводит экспертизу поставленного товара в течение </w:t>
      </w:r>
      <w:r w:rsidR="001D57C9">
        <w:rPr>
          <w:bCs/>
        </w:rPr>
        <w:t>1</w:t>
      </w:r>
      <w:r w:rsidRPr="005C6ADA">
        <w:rPr>
          <w:bCs/>
        </w:rPr>
        <w:t xml:space="preserve"> рабоч</w:t>
      </w:r>
      <w:r w:rsidR="001D57C9">
        <w:rPr>
          <w:bCs/>
        </w:rPr>
        <w:t xml:space="preserve">его </w:t>
      </w:r>
      <w:r w:rsidRPr="005C6ADA">
        <w:rPr>
          <w:bCs/>
        </w:rPr>
        <w:t>дн</w:t>
      </w:r>
      <w:r w:rsidR="001D57C9">
        <w:rPr>
          <w:bCs/>
        </w:rPr>
        <w:t>я</w:t>
      </w:r>
      <w:r w:rsidRPr="005C6ADA">
        <w:rPr>
          <w:bCs/>
        </w:rPr>
        <w:t>. По итогу проведения экспертизы поставленного товара Заказчик оформляет заключение по результатам экспертизы, которое утверждается заказчиком.</w:t>
      </w:r>
    </w:p>
    <w:p w:rsidR="00875FF9" w:rsidRPr="005C6ADA" w:rsidRDefault="00875FF9" w:rsidP="00875FF9">
      <w:pPr>
        <w:widowControl w:val="0"/>
        <w:tabs>
          <w:tab w:val="left" w:pos="900"/>
        </w:tabs>
        <w:autoSpaceDE w:val="0"/>
        <w:ind w:firstLine="567"/>
        <w:jc w:val="both"/>
        <w:rPr>
          <w:bCs/>
        </w:rPr>
      </w:pPr>
      <w:r w:rsidRPr="005C6ADA">
        <w:rPr>
          <w:bCs/>
        </w:rPr>
        <w:t>В случае</w:t>
      </w:r>
      <w:proofErr w:type="gramStart"/>
      <w:r w:rsidRPr="005C6ADA">
        <w:rPr>
          <w:bCs/>
        </w:rPr>
        <w:t>,</w:t>
      </w:r>
      <w:proofErr w:type="gramEnd"/>
      <w:r w:rsidRPr="005C6ADA">
        <w:rPr>
          <w:bCs/>
        </w:rPr>
        <w:t xml:space="preserve">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Заказчик принимает поставленный товар путём подписания акта приёма-передачи товара.</w:t>
      </w:r>
    </w:p>
    <w:p w:rsidR="00875FF9" w:rsidRPr="005C6ADA" w:rsidRDefault="00875FF9" w:rsidP="00875FF9">
      <w:pPr>
        <w:widowControl w:val="0"/>
        <w:tabs>
          <w:tab w:val="left" w:pos="900"/>
        </w:tabs>
        <w:autoSpaceDE w:val="0"/>
        <w:ind w:firstLine="567"/>
        <w:jc w:val="both"/>
        <w:rPr>
          <w:bCs/>
        </w:rPr>
      </w:pPr>
      <w:r w:rsidRPr="005C6ADA">
        <w:rPr>
          <w:bCs/>
        </w:rPr>
        <w:t>2.6.</w:t>
      </w:r>
      <w:r w:rsidR="00E91E07">
        <w:rPr>
          <w:bCs/>
        </w:rPr>
        <w:t>9</w:t>
      </w:r>
      <w:r w:rsidRPr="005C6ADA">
        <w:rPr>
          <w:bCs/>
        </w:rPr>
        <w:t>. При обнаружении Заказчиком в ходе проведения экспертизы поставленного товара недостатков, Заказчик составляется рекламационный акт, в котором фиксируется перечень недостатков и сроки их устранения Поставщиком. Указанный рекламационный акт в тот же срок направляется заказчиком в адрес Поставщика, при этом заказчиком составляется мотивированный отказ от подписания акта приёма-передачи товара.</w:t>
      </w:r>
    </w:p>
    <w:p w:rsidR="00875FF9" w:rsidRPr="005C6ADA" w:rsidRDefault="00875FF9" w:rsidP="00875FF9">
      <w:pPr>
        <w:widowControl w:val="0"/>
        <w:tabs>
          <w:tab w:val="left" w:pos="900"/>
        </w:tabs>
        <w:autoSpaceDE w:val="0"/>
        <w:ind w:firstLine="567"/>
        <w:jc w:val="both"/>
        <w:rPr>
          <w:bCs/>
        </w:rPr>
      </w:pPr>
      <w:r w:rsidRPr="005C6ADA">
        <w:rPr>
          <w:bCs/>
        </w:rPr>
        <w:t>2.6.</w:t>
      </w:r>
      <w:r w:rsidR="00E91E07">
        <w:rPr>
          <w:bCs/>
        </w:rPr>
        <w:t>10</w:t>
      </w:r>
      <w:r w:rsidRPr="005C6ADA">
        <w:rPr>
          <w:bCs/>
        </w:rPr>
        <w:t>. Поставщик обязан устранить все обнаруженные недостатки своими силами и за свой счёт в сроки, указанные в рекламационном акте.</w:t>
      </w:r>
    </w:p>
    <w:p w:rsidR="00875FF9" w:rsidRPr="009E7CF0" w:rsidRDefault="00875FF9" w:rsidP="00875FF9">
      <w:pPr>
        <w:widowControl w:val="0"/>
        <w:tabs>
          <w:tab w:val="left" w:pos="900"/>
        </w:tabs>
        <w:autoSpaceDE w:val="0"/>
        <w:ind w:firstLine="567"/>
        <w:jc w:val="both"/>
        <w:rPr>
          <w:bCs/>
        </w:rPr>
      </w:pPr>
      <w:r w:rsidRPr="005C6ADA">
        <w:rPr>
          <w:bCs/>
        </w:rPr>
        <w:t>2.6.</w:t>
      </w:r>
      <w:r w:rsidR="00E91E07">
        <w:rPr>
          <w:bCs/>
        </w:rPr>
        <w:t>11</w:t>
      </w:r>
      <w:r w:rsidRPr="005C6ADA">
        <w:rPr>
          <w:bCs/>
        </w:rPr>
        <w:t xml:space="preserve">.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2.6.4-2.6.7 </w:t>
      </w:r>
      <w:r w:rsidRPr="009E7CF0">
        <w:rPr>
          <w:bCs/>
        </w:rPr>
        <w:t>настоящего раздела.</w:t>
      </w:r>
    </w:p>
    <w:p w:rsidR="00875FF9" w:rsidRPr="009E7CF0" w:rsidRDefault="00875FF9" w:rsidP="00875FF9">
      <w:pPr>
        <w:widowControl w:val="0"/>
        <w:tabs>
          <w:tab w:val="left" w:pos="900"/>
        </w:tabs>
        <w:autoSpaceDE w:val="0"/>
        <w:ind w:firstLine="567"/>
        <w:jc w:val="both"/>
        <w:rPr>
          <w:bCs/>
        </w:rPr>
      </w:pPr>
      <w:r w:rsidRPr="009E7CF0">
        <w:rPr>
          <w:bCs/>
        </w:rPr>
        <w:t>2.6.1</w:t>
      </w:r>
      <w:r w:rsidR="00E91E07" w:rsidRPr="009E7CF0">
        <w:rPr>
          <w:bCs/>
        </w:rPr>
        <w:t>2</w:t>
      </w:r>
      <w:r w:rsidRPr="009E7CF0">
        <w:rPr>
          <w:bCs/>
        </w:rPr>
        <w:t>.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w:t>
      </w:r>
    </w:p>
    <w:p w:rsidR="00875FF9" w:rsidRPr="009E7CF0" w:rsidRDefault="00875FF9" w:rsidP="00875FF9">
      <w:pPr>
        <w:widowControl w:val="0"/>
        <w:tabs>
          <w:tab w:val="left" w:pos="900"/>
        </w:tabs>
        <w:autoSpaceDE w:val="0"/>
        <w:ind w:firstLine="567"/>
        <w:jc w:val="both"/>
        <w:rPr>
          <w:bCs/>
        </w:rPr>
      </w:pPr>
      <w:r w:rsidRPr="009E7CF0">
        <w:rPr>
          <w:bCs/>
        </w:rPr>
        <w:t>2.6.1</w:t>
      </w:r>
      <w:r w:rsidR="00E91E07" w:rsidRPr="009E7CF0">
        <w:rPr>
          <w:bCs/>
        </w:rPr>
        <w:t>3</w:t>
      </w:r>
      <w:r w:rsidRPr="009E7CF0">
        <w:rPr>
          <w:bCs/>
        </w:rPr>
        <w:t>.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rsidR="00875FF9" w:rsidRPr="009E7CF0" w:rsidRDefault="00875FF9" w:rsidP="00875FF9">
      <w:pPr>
        <w:widowControl w:val="0"/>
        <w:tabs>
          <w:tab w:val="left" w:pos="900"/>
        </w:tabs>
        <w:autoSpaceDE w:val="0"/>
        <w:ind w:firstLine="567"/>
        <w:jc w:val="both"/>
        <w:rPr>
          <w:bCs/>
        </w:rPr>
      </w:pPr>
      <w:r w:rsidRPr="009E7CF0">
        <w:rPr>
          <w:bCs/>
        </w:rPr>
        <w:t>2.6.1</w:t>
      </w:r>
      <w:r w:rsidR="00E91E07" w:rsidRPr="009E7CF0">
        <w:rPr>
          <w:bCs/>
        </w:rPr>
        <w:t>4</w:t>
      </w:r>
      <w:r w:rsidRPr="009E7CF0">
        <w:rPr>
          <w:bCs/>
        </w:rPr>
        <w:t>.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rsidR="00875FF9" w:rsidRPr="009E7CF0" w:rsidRDefault="00875FF9" w:rsidP="00875FF9">
      <w:pPr>
        <w:widowControl w:val="0"/>
        <w:tabs>
          <w:tab w:val="left" w:pos="900"/>
        </w:tabs>
        <w:autoSpaceDE w:val="0"/>
        <w:ind w:firstLine="567"/>
        <w:jc w:val="both"/>
        <w:rPr>
          <w:bCs/>
        </w:rPr>
      </w:pPr>
      <w:r w:rsidRPr="009E7CF0">
        <w:rPr>
          <w:bCs/>
        </w:rPr>
        <w:t>2.6.1</w:t>
      </w:r>
      <w:r w:rsidR="00E91E07" w:rsidRPr="009E7CF0">
        <w:rPr>
          <w:bCs/>
        </w:rPr>
        <w:t>5</w:t>
      </w:r>
      <w:r w:rsidRPr="009E7CF0">
        <w:rPr>
          <w:bCs/>
        </w:rPr>
        <w:t>.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w:t>
      </w:r>
      <w:proofErr w:type="gramStart"/>
      <w:r w:rsidRPr="009E7CF0">
        <w:rPr>
          <w:bCs/>
        </w:rPr>
        <w:t>и</w:t>
      </w:r>
      <w:proofErr w:type="gramEnd"/>
      <w:r w:rsidRPr="009E7CF0">
        <w:rPr>
          <w:bCs/>
        </w:rPr>
        <w:t xml:space="preserve">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осуществляет действия, установленные</w:t>
      </w:r>
      <w:r w:rsidR="00323534" w:rsidRPr="009E7CF0">
        <w:rPr>
          <w:bCs/>
        </w:rPr>
        <w:t xml:space="preserve"> законом</w:t>
      </w:r>
      <w:r w:rsidRPr="009E7CF0">
        <w:rPr>
          <w:bCs/>
        </w:rPr>
        <w:t>.</w:t>
      </w:r>
    </w:p>
    <w:p w:rsidR="00875FF9" w:rsidRPr="009E7CF0" w:rsidRDefault="00875FF9" w:rsidP="00875FF9">
      <w:pPr>
        <w:widowControl w:val="0"/>
        <w:tabs>
          <w:tab w:val="left" w:pos="900"/>
        </w:tabs>
        <w:autoSpaceDE w:val="0"/>
        <w:ind w:firstLine="567"/>
        <w:jc w:val="both"/>
        <w:rPr>
          <w:bCs/>
        </w:rPr>
      </w:pPr>
      <w:r w:rsidRPr="009E7CF0">
        <w:rPr>
          <w:bCs/>
        </w:rPr>
        <w:t>2.6.1</w:t>
      </w:r>
      <w:r w:rsidR="00E91E07" w:rsidRPr="009E7CF0">
        <w:rPr>
          <w:bCs/>
        </w:rPr>
        <w:t>6</w:t>
      </w:r>
      <w:r w:rsidRPr="009E7CF0">
        <w:rPr>
          <w:bCs/>
        </w:rPr>
        <w:t>. По окончании сдачи-приемки товара, при условии отсутствия претензий к товару со стороны Заказчика, Заказчик подписывает оформленную Поставщиком товарную накладную.</w:t>
      </w:r>
    </w:p>
    <w:p w:rsidR="00875FF9" w:rsidRPr="009E7CF0" w:rsidRDefault="00875FF9" w:rsidP="00875FF9">
      <w:pPr>
        <w:widowControl w:val="0"/>
        <w:tabs>
          <w:tab w:val="left" w:pos="900"/>
        </w:tabs>
        <w:autoSpaceDE w:val="0"/>
        <w:ind w:firstLine="567"/>
        <w:jc w:val="both"/>
        <w:rPr>
          <w:bCs/>
        </w:rPr>
      </w:pPr>
      <w:r w:rsidRPr="009E7CF0">
        <w:rPr>
          <w:bCs/>
        </w:rPr>
        <w:t>2.6.1</w:t>
      </w:r>
      <w:r w:rsidR="00E91E07" w:rsidRPr="009E7CF0">
        <w:rPr>
          <w:bCs/>
        </w:rPr>
        <w:t>7</w:t>
      </w:r>
      <w:r w:rsidRPr="009E7CF0">
        <w:rPr>
          <w:bCs/>
        </w:rPr>
        <w:t>.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rsidR="00875FF9" w:rsidRPr="009E7CF0" w:rsidRDefault="00875FF9" w:rsidP="00875FF9">
      <w:pPr>
        <w:widowControl w:val="0"/>
        <w:tabs>
          <w:tab w:val="left" w:pos="900"/>
        </w:tabs>
        <w:autoSpaceDE w:val="0"/>
        <w:ind w:firstLine="567"/>
        <w:jc w:val="both"/>
        <w:rPr>
          <w:bCs/>
        </w:rPr>
      </w:pPr>
      <w:r w:rsidRPr="009E7CF0">
        <w:rPr>
          <w:bCs/>
        </w:rPr>
        <w:t>2.6.1</w:t>
      </w:r>
      <w:r w:rsidR="00E91E07" w:rsidRPr="009E7CF0">
        <w:rPr>
          <w:bCs/>
        </w:rPr>
        <w:t>8</w:t>
      </w:r>
      <w:r w:rsidRPr="009E7CF0">
        <w:rPr>
          <w:bCs/>
        </w:rPr>
        <w:t>. Право владения, пользования и распоряжения Товаром переходит от Поставщика к Заказчику после подписания Сторонами Акта приёма передачи товара.</w:t>
      </w:r>
    </w:p>
    <w:p w:rsidR="00875FF9" w:rsidRPr="006D4767" w:rsidRDefault="00875FF9" w:rsidP="00875FF9">
      <w:pPr>
        <w:ind w:firstLine="567"/>
        <w:jc w:val="both"/>
      </w:pPr>
      <w:r w:rsidRPr="009E7CF0">
        <w:t>2.6.1</w:t>
      </w:r>
      <w:r w:rsidR="00E91E07" w:rsidRPr="009E7CF0">
        <w:t>9</w:t>
      </w:r>
      <w:r w:rsidRPr="009E7CF0">
        <w:t>. Заказчик, принявший поставленный товар без проверки, не лишается права ссылаться на недостатки поставленного товара, кото</w:t>
      </w:r>
      <w:r w:rsidRPr="005C6ADA">
        <w:t>рые могли быть установлены при обычной приёмке (явные недостатки).</w:t>
      </w:r>
    </w:p>
    <w:p w:rsidR="00875FF9" w:rsidRDefault="00875FF9" w:rsidP="00875FF9">
      <w:pPr>
        <w:pStyle w:val="a4"/>
        <w:suppressAutoHyphens/>
        <w:ind w:firstLine="567"/>
        <w:rPr>
          <w:sz w:val="24"/>
          <w:szCs w:val="24"/>
        </w:rPr>
      </w:pPr>
    </w:p>
    <w:p w:rsidR="00875FF9" w:rsidRPr="004B3D46" w:rsidRDefault="00875FF9" w:rsidP="00875FF9">
      <w:pPr>
        <w:suppressAutoHyphens/>
        <w:jc w:val="center"/>
        <w:rPr>
          <w:b/>
          <w:color w:val="000000"/>
        </w:rPr>
      </w:pPr>
      <w:r w:rsidRPr="004B3D46">
        <w:rPr>
          <w:b/>
          <w:color w:val="000000"/>
        </w:rPr>
        <w:t xml:space="preserve">Раздел </w:t>
      </w:r>
      <w:r>
        <w:rPr>
          <w:b/>
          <w:color w:val="000000"/>
        </w:rPr>
        <w:t>3</w:t>
      </w:r>
      <w:r w:rsidRPr="004B3D46">
        <w:rPr>
          <w:b/>
          <w:color w:val="000000"/>
        </w:rPr>
        <w:t>. Тр</w:t>
      </w:r>
      <w:r>
        <w:rPr>
          <w:b/>
          <w:color w:val="000000"/>
        </w:rPr>
        <w:t>ебования к сроку и (или) объему</w:t>
      </w:r>
    </w:p>
    <w:p w:rsidR="00875FF9" w:rsidRDefault="00875FF9" w:rsidP="00875FF9">
      <w:pPr>
        <w:suppressAutoHyphens/>
        <w:jc w:val="center"/>
        <w:rPr>
          <w:b/>
          <w:bCs/>
          <w:color w:val="000000"/>
        </w:rPr>
      </w:pPr>
      <w:r w:rsidRPr="004B3D46">
        <w:rPr>
          <w:b/>
          <w:color w:val="000000"/>
        </w:rPr>
        <w:t>предоставления гарантии качества</w:t>
      </w:r>
      <w:r w:rsidRPr="004B3D46">
        <w:rPr>
          <w:b/>
          <w:bCs/>
          <w:color w:val="000000"/>
        </w:rPr>
        <w:t xml:space="preserve"> </w:t>
      </w:r>
      <w:r>
        <w:rPr>
          <w:b/>
          <w:bCs/>
          <w:color w:val="000000"/>
        </w:rPr>
        <w:t>товара</w:t>
      </w:r>
    </w:p>
    <w:p w:rsidR="00766D35" w:rsidRPr="00323534" w:rsidRDefault="00766D35" w:rsidP="00323534">
      <w:pPr>
        <w:widowControl w:val="0"/>
        <w:tabs>
          <w:tab w:val="left" w:pos="900"/>
        </w:tabs>
        <w:ind w:firstLine="567"/>
        <w:jc w:val="both"/>
      </w:pPr>
      <w:r w:rsidRPr="005A59D2">
        <w:rPr>
          <w:bCs/>
        </w:rPr>
        <w:t>3</w:t>
      </w:r>
      <w:r w:rsidR="00B32939" w:rsidRPr="005A59D2">
        <w:rPr>
          <w:bCs/>
        </w:rPr>
        <w:t xml:space="preserve">.1. </w:t>
      </w:r>
      <w:r w:rsidR="00B32939" w:rsidRPr="005A59D2">
        <w:t>Поставщик гарантирует качество поставляемого Товара в пределах</w:t>
      </w:r>
      <w:r w:rsidR="0086108B">
        <w:t xml:space="preserve"> срока годности</w:t>
      </w:r>
      <w:r w:rsidR="00B32939" w:rsidRPr="005A59D2">
        <w:t>, установленного производителем, но не менее 12 мес</w:t>
      </w:r>
      <w:r w:rsidR="00143A32">
        <w:t>яцев</w:t>
      </w:r>
      <w:r w:rsidR="00B32939" w:rsidRPr="005A59D2">
        <w:t>, с момента передачи Товара по акту приёма-передачи (в документах на Товар, предусматривающих</w:t>
      </w:r>
      <w:r w:rsidR="00323534">
        <w:t xml:space="preserve"> срок годности</w:t>
      </w:r>
      <w:r w:rsidR="00B32939" w:rsidRPr="005A59D2">
        <w:t>).</w:t>
      </w:r>
    </w:p>
    <w:p w:rsidR="00872749" w:rsidRPr="005A59D2" w:rsidRDefault="00323534" w:rsidP="005A59D2">
      <w:pPr>
        <w:widowControl w:val="0"/>
        <w:tabs>
          <w:tab w:val="left" w:pos="900"/>
        </w:tabs>
        <w:ind w:firstLine="567"/>
        <w:jc w:val="both"/>
        <w:rPr>
          <w:bCs/>
        </w:rPr>
      </w:pPr>
      <w:r>
        <w:rPr>
          <w:bCs/>
        </w:rPr>
        <w:t>3.2</w:t>
      </w:r>
      <w:r w:rsidR="00872749" w:rsidRPr="005A59D2">
        <w:rPr>
          <w:bCs/>
        </w:rPr>
        <w:t>. В случае если в течение</w:t>
      </w:r>
      <w:r w:rsidR="0086108B">
        <w:rPr>
          <w:bCs/>
        </w:rPr>
        <w:t xml:space="preserve"> срока годности</w:t>
      </w:r>
      <w:r w:rsidR="00872749" w:rsidRPr="005A59D2">
        <w:rPr>
          <w:bCs/>
        </w:rPr>
        <w:t xml:space="preserve">, установленного в Контракте, обнаружится, что товар поставлен Поставщиком с отступлением от условий контракта или с иными недостатками, которые делают указанный товар не пригодным для предусмотренного в </w:t>
      </w:r>
      <w:r w:rsidR="00872749" w:rsidRPr="005A59D2">
        <w:rPr>
          <w:bCs/>
        </w:rPr>
        <w:lastRenderedPageBreak/>
        <w:t>контракте использования, Заказчик вправе потребовать от Поставщика безвозмездного устранения недостатков.</w:t>
      </w:r>
    </w:p>
    <w:p w:rsidR="00B32939" w:rsidRPr="005A59D2" w:rsidRDefault="00766D35" w:rsidP="005A59D2">
      <w:pPr>
        <w:widowControl w:val="0"/>
        <w:tabs>
          <w:tab w:val="left" w:pos="900"/>
        </w:tabs>
        <w:ind w:firstLine="567"/>
        <w:jc w:val="both"/>
        <w:rPr>
          <w:bCs/>
        </w:rPr>
      </w:pPr>
      <w:r w:rsidRPr="005A59D2">
        <w:rPr>
          <w:bCs/>
        </w:rPr>
        <w:t>3</w:t>
      </w:r>
      <w:r w:rsidR="00B32939" w:rsidRPr="005A59D2">
        <w:rPr>
          <w:bCs/>
        </w:rPr>
        <w:t>.</w:t>
      </w:r>
      <w:r w:rsidR="00323534">
        <w:rPr>
          <w:bCs/>
        </w:rPr>
        <w:t>3</w:t>
      </w:r>
      <w:r w:rsidR="00B32939" w:rsidRPr="005A59D2">
        <w:rPr>
          <w:bCs/>
        </w:rPr>
        <w:t>. Обнаружив после приёмки товара недостатки, которые не могли быть устранены при обычном способе приёмки (скрытые недостатки), Заказчик извещает об это</w:t>
      </w:r>
      <w:r w:rsidR="00143A32">
        <w:rPr>
          <w:bCs/>
        </w:rPr>
        <w:t>м поставщика в течение 14 дней.</w:t>
      </w:r>
    </w:p>
    <w:p w:rsidR="00B32939" w:rsidRPr="005A59D2" w:rsidRDefault="00766D35" w:rsidP="005A59D2">
      <w:pPr>
        <w:widowControl w:val="0"/>
        <w:tabs>
          <w:tab w:val="left" w:pos="900"/>
        </w:tabs>
        <w:ind w:firstLine="567"/>
        <w:jc w:val="both"/>
        <w:rPr>
          <w:bCs/>
        </w:rPr>
      </w:pPr>
      <w:r w:rsidRPr="005A59D2">
        <w:rPr>
          <w:bCs/>
        </w:rPr>
        <w:t>3</w:t>
      </w:r>
      <w:r w:rsidR="00B32939" w:rsidRPr="005A59D2">
        <w:rPr>
          <w:bCs/>
        </w:rPr>
        <w:t>.</w:t>
      </w:r>
      <w:r w:rsidR="00323534">
        <w:rPr>
          <w:bCs/>
        </w:rPr>
        <w:t>4</w:t>
      </w:r>
      <w:r w:rsidR="00B32939" w:rsidRPr="005A59D2">
        <w:rPr>
          <w:bCs/>
        </w:rPr>
        <w:t>. В случае необходимости замены товара ненадлежащего качества, в течение установленного контрактом</w:t>
      </w:r>
      <w:r w:rsidR="0086108B">
        <w:rPr>
          <w:bCs/>
        </w:rPr>
        <w:t xml:space="preserve"> срока годности </w:t>
      </w:r>
      <w:r w:rsidR="00B32939" w:rsidRPr="005A59D2">
        <w:rPr>
          <w:bCs/>
        </w:rPr>
        <w:t>на товар, возврат Поставщику товара для замены производится на основании оформленной представителем Заказчика письменной претензии.</w:t>
      </w:r>
    </w:p>
    <w:p w:rsidR="00B32939" w:rsidRDefault="00766D35" w:rsidP="005A59D2">
      <w:pPr>
        <w:widowControl w:val="0"/>
        <w:tabs>
          <w:tab w:val="left" w:pos="900"/>
        </w:tabs>
        <w:ind w:firstLine="567"/>
        <w:jc w:val="both"/>
        <w:rPr>
          <w:bCs/>
        </w:rPr>
      </w:pPr>
      <w:r w:rsidRPr="005A59D2">
        <w:rPr>
          <w:bCs/>
        </w:rPr>
        <w:t>3</w:t>
      </w:r>
      <w:r w:rsidR="00B32939" w:rsidRPr="005A59D2">
        <w:rPr>
          <w:bCs/>
        </w:rPr>
        <w:t>.</w:t>
      </w:r>
      <w:r w:rsidR="00323534">
        <w:rPr>
          <w:bCs/>
        </w:rPr>
        <w:t>5</w:t>
      </w:r>
      <w:r w:rsidR="00B32939" w:rsidRPr="005A59D2">
        <w:rPr>
          <w:bCs/>
        </w:rPr>
        <w:t xml:space="preserve">. В случае необходимости замены товара ненадлежащего качества в пределах </w:t>
      </w:r>
      <w:r w:rsidR="00D862A8">
        <w:rPr>
          <w:bCs/>
        </w:rPr>
        <w:t xml:space="preserve">срока годности </w:t>
      </w:r>
      <w:r w:rsidR="00B32939" w:rsidRPr="005A59D2">
        <w:rPr>
          <w:bCs/>
        </w:rPr>
        <w:t>Поставщик обязуется производить замену товара ненадлежащего качества на исправный аналогичный товар или товар с лучшими потребительскими (эксплуатационными) характеристиками.</w:t>
      </w:r>
    </w:p>
    <w:p w:rsidR="00143A32" w:rsidRDefault="00143A32" w:rsidP="005A59D2">
      <w:pPr>
        <w:widowControl w:val="0"/>
        <w:tabs>
          <w:tab w:val="left" w:pos="900"/>
        </w:tabs>
        <w:ind w:firstLine="567"/>
        <w:jc w:val="both"/>
        <w:rPr>
          <w:bCs/>
        </w:rPr>
      </w:pPr>
    </w:p>
    <w:p w:rsidR="00143A32" w:rsidRDefault="00143A32" w:rsidP="005A59D2">
      <w:pPr>
        <w:widowControl w:val="0"/>
        <w:tabs>
          <w:tab w:val="left" w:pos="900"/>
        </w:tabs>
        <w:ind w:firstLine="567"/>
        <w:jc w:val="both"/>
        <w:rPr>
          <w:bCs/>
        </w:rPr>
      </w:pPr>
    </w:p>
    <w:p w:rsidR="00875FF9" w:rsidRPr="00CE2DFB" w:rsidRDefault="00875FF9" w:rsidP="00875FF9">
      <w:pPr>
        <w:shd w:val="clear" w:color="auto" w:fill="FFFFFF"/>
        <w:tabs>
          <w:tab w:val="left" w:pos="773"/>
        </w:tabs>
        <w:jc w:val="center"/>
        <w:rPr>
          <w:rFonts w:eastAsia="Calibri"/>
          <w:b/>
          <w:bCs/>
          <w:color w:val="000000"/>
          <w:lang w:eastAsia="en-US"/>
        </w:rPr>
      </w:pPr>
      <w:r w:rsidRPr="00CE2DFB">
        <w:rPr>
          <w:rFonts w:eastAsia="Calibri"/>
          <w:b/>
          <w:bCs/>
          <w:color w:val="000000"/>
          <w:lang w:eastAsia="en-US"/>
        </w:rPr>
        <w:t>Раздел 4. Т</w:t>
      </w:r>
      <w:r w:rsidRPr="00CE2DFB">
        <w:rPr>
          <w:rFonts w:eastAsia="Calibri"/>
          <w:b/>
          <w:color w:val="000000"/>
          <w:lang w:eastAsia="en-US"/>
        </w:rPr>
        <w:t>ребования энергетической эффективности товаров</w:t>
      </w:r>
    </w:p>
    <w:p w:rsidR="00875FF9" w:rsidRDefault="00875FF9" w:rsidP="00875FF9">
      <w:pPr>
        <w:shd w:val="clear" w:color="auto" w:fill="FFFFFF"/>
        <w:tabs>
          <w:tab w:val="left" w:pos="773"/>
        </w:tabs>
        <w:ind w:firstLine="567"/>
        <w:rPr>
          <w:rFonts w:eastAsia="Calibri"/>
          <w:color w:val="000000"/>
          <w:lang w:eastAsia="en-US"/>
        </w:rPr>
      </w:pPr>
      <w:r w:rsidRPr="00CE2DFB">
        <w:rPr>
          <w:rFonts w:eastAsia="Calibri"/>
          <w:color w:val="000000"/>
          <w:lang w:eastAsia="en-US"/>
        </w:rPr>
        <w:t>Требования не установлены.</w:t>
      </w:r>
    </w:p>
    <w:p w:rsidR="00F340B9" w:rsidRDefault="00F340B9" w:rsidP="00F340B9">
      <w:pPr>
        <w:pStyle w:val="a"/>
        <w:keepNext w:val="0"/>
        <w:numPr>
          <w:ilvl w:val="0"/>
          <w:numId w:val="0"/>
        </w:numPr>
        <w:tabs>
          <w:tab w:val="clear" w:pos="1134"/>
        </w:tabs>
        <w:suppressAutoHyphens/>
        <w:spacing w:before="0"/>
        <w:jc w:val="center"/>
        <w:outlineLvl w:val="0"/>
        <w:rPr>
          <w:b/>
          <w:bCs w:val="0"/>
          <w:szCs w:val="24"/>
        </w:rPr>
      </w:pPr>
      <w:r w:rsidRPr="00854359">
        <w:rPr>
          <w:b/>
          <w:bCs w:val="0"/>
          <w:szCs w:val="24"/>
        </w:rPr>
        <w:t xml:space="preserve">Раздел </w:t>
      </w:r>
      <w:r>
        <w:rPr>
          <w:b/>
          <w:bCs w:val="0"/>
          <w:szCs w:val="24"/>
        </w:rPr>
        <w:t>5. Перечень приложений</w:t>
      </w:r>
    </w:p>
    <w:p w:rsidR="00F340B9" w:rsidRPr="00184207" w:rsidRDefault="00F340B9" w:rsidP="00F340B9">
      <w:pPr>
        <w:pStyle w:val="a"/>
        <w:keepNext w:val="0"/>
        <w:numPr>
          <w:ilvl w:val="0"/>
          <w:numId w:val="0"/>
        </w:numPr>
        <w:tabs>
          <w:tab w:val="clear" w:pos="1134"/>
        </w:tabs>
        <w:suppressAutoHyphens/>
        <w:spacing w:before="0"/>
        <w:jc w:val="center"/>
        <w:outlineLvl w:val="0"/>
        <w:rPr>
          <w:b/>
          <w:szCs w:val="24"/>
        </w:rPr>
      </w:pPr>
      <w:proofErr w:type="gramStart"/>
      <w:r w:rsidRPr="00854359">
        <w:rPr>
          <w:b/>
          <w:bCs w:val="0"/>
          <w:szCs w:val="24"/>
        </w:rPr>
        <w:t>являющихся</w:t>
      </w:r>
      <w:proofErr w:type="gramEnd"/>
      <w:r w:rsidRPr="00854359">
        <w:rPr>
          <w:b/>
          <w:bCs w:val="0"/>
          <w:szCs w:val="24"/>
        </w:rPr>
        <w:t xml:space="preserve"> </w:t>
      </w:r>
      <w:r>
        <w:rPr>
          <w:b/>
          <w:bCs w:val="0"/>
          <w:szCs w:val="24"/>
        </w:rPr>
        <w:t>его неотъемлемой частью</w:t>
      </w:r>
    </w:p>
    <w:p w:rsidR="00F340B9" w:rsidRDefault="00F340B9" w:rsidP="00F340B9">
      <w:pPr>
        <w:widowControl w:val="0"/>
        <w:suppressAutoHyphens/>
        <w:autoSpaceDE w:val="0"/>
        <w:autoSpaceDN w:val="0"/>
        <w:adjustRightInd w:val="0"/>
        <w:ind w:firstLine="567"/>
        <w:jc w:val="both"/>
        <w:rPr>
          <w:color w:val="000000"/>
        </w:rPr>
      </w:pPr>
      <w:r>
        <w:rPr>
          <w:color w:val="000000"/>
        </w:rPr>
        <w:t xml:space="preserve">1. </w:t>
      </w:r>
      <w:r w:rsidRPr="00854359">
        <w:rPr>
          <w:color w:val="000000"/>
        </w:rPr>
        <w:t xml:space="preserve">Приложение № </w:t>
      </w:r>
      <w:r>
        <w:rPr>
          <w:color w:val="000000"/>
        </w:rPr>
        <w:t>1</w:t>
      </w:r>
      <w:r w:rsidR="007A0EE8">
        <w:rPr>
          <w:color w:val="000000"/>
        </w:rPr>
        <w:t>.</w:t>
      </w:r>
      <w:r w:rsidRPr="00854359">
        <w:rPr>
          <w:color w:val="000000"/>
        </w:rPr>
        <w:t xml:space="preserve"> </w:t>
      </w:r>
      <w:r w:rsidR="00351BE3" w:rsidRPr="00351BE3">
        <w:t>Объект закупки</w:t>
      </w:r>
      <w:r w:rsidRPr="00854359">
        <w:rPr>
          <w:color w:val="000000"/>
        </w:rPr>
        <w:t>.</w:t>
      </w:r>
    </w:p>
    <w:p w:rsidR="00F340B9" w:rsidRPr="00854359" w:rsidRDefault="00F340B9" w:rsidP="0014799B">
      <w:pPr>
        <w:widowControl w:val="0"/>
        <w:suppressAutoHyphens/>
        <w:autoSpaceDE w:val="0"/>
        <w:autoSpaceDN w:val="0"/>
        <w:adjustRightInd w:val="0"/>
        <w:ind w:firstLine="567"/>
        <w:jc w:val="both"/>
        <w:rPr>
          <w:color w:val="000000"/>
        </w:rPr>
      </w:pPr>
      <w:r>
        <w:rPr>
          <w:color w:val="000000"/>
        </w:rPr>
        <w:t xml:space="preserve">2. </w:t>
      </w:r>
      <w:r w:rsidRPr="00854359">
        <w:rPr>
          <w:color w:val="000000"/>
        </w:rPr>
        <w:t xml:space="preserve">Приложение № </w:t>
      </w:r>
      <w:r>
        <w:rPr>
          <w:color w:val="000000"/>
        </w:rPr>
        <w:t>2</w:t>
      </w:r>
      <w:r w:rsidR="007A0EE8">
        <w:rPr>
          <w:color w:val="000000"/>
        </w:rPr>
        <w:t>.</w:t>
      </w:r>
      <w:r w:rsidRPr="00854359">
        <w:rPr>
          <w:color w:val="000000"/>
        </w:rPr>
        <w:t xml:space="preserve"> </w:t>
      </w:r>
      <w:r w:rsidR="0014799B">
        <w:t>Расчет (</w:t>
      </w:r>
      <w:r w:rsidRPr="0043148A">
        <w:t>обоснование</w:t>
      </w:r>
      <w:r w:rsidR="0014799B">
        <w:t>)</w:t>
      </w:r>
      <w:r w:rsidRPr="0043148A">
        <w:t xml:space="preserve"> начально</w:t>
      </w:r>
      <w:r w:rsidR="007A0EE8">
        <w:t>й (максимальной) цены контракта</w:t>
      </w:r>
      <w:r>
        <w:t>.</w:t>
      </w:r>
    </w:p>
    <w:p w:rsidR="00875FF9" w:rsidRDefault="00875FF9" w:rsidP="00875FF9">
      <w:pPr>
        <w:shd w:val="clear" w:color="auto" w:fill="FFFFFF"/>
        <w:autoSpaceDE w:val="0"/>
        <w:autoSpaceDN w:val="0"/>
        <w:adjustRightInd w:val="0"/>
        <w:ind w:firstLine="567"/>
        <w:jc w:val="both"/>
        <w:rPr>
          <w:color w:val="000000"/>
          <w:spacing w:val="-2"/>
        </w:rPr>
      </w:pPr>
    </w:p>
    <w:p w:rsidR="005563F2" w:rsidRDefault="005563F2" w:rsidP="00875FF9">
      <w:pPr>
        <w:shd w:val="clear" w:color="auto" w:fill="FFFFFF"/>
        <w:autoSpaceDE w:val="0"/>
        <w:autoSpaceDN w:val="0"/>
        <w:adjustRightInd w:val="0"/>
        <w:ind w:firstLine="567"/>
        <w:jc w:val="both"/>
        <w:rPr>
          <w:color w:val="000000"/>
          <w:spacing w:val="-2"/>
        </w:rPr>
      </w:pPr>
    </w:p>
    <w:p w:rsidR="005563F2" w:rsidRPr="000A0AFD" w:rsidRDefault="005563F2" w:rsidP="00875FF9">
      <w:pPr>
        <w:shd w:val="clear" w:color="auto" w:fill="FFFFFF"/>
        <w:autoSpaceDE w:val="0"/>
        <w:autoSpaceDN w:val="0"/>
        <w:adjustRightInd w:val="0"/>
        <w:ind w:firstLine="567"/>
        <w:jc w:val="both"/>
        <w:rPr>
          <w:color w:val="000000"/>
          <w:spacing w:val="-2"/>
        </w:rPr>
      </w:pPr>
    </w:p>
    <w:p w:rsidR="0069681F" w:rsidRDefault="0069681F" w:rsidP="0069681F">
      <w:r>
        <w:t xml:space="preserve">Заместитель главного врача по медицинской части              </w:t>
      </w:r>
      <w:r w:rsidR="005563F2">
        <w:t xml:space="preserve">                           </w:t>
      </w:r>
      <w:r>
        <w:t xml:space="preserve">         </w:t>
      </w:r>
      <w:r w:rsidR="005563F2">
        <w:t>Липский В.В.</w:t>
      </w:r>
    </w:p>
    <w:p w:rsidR="00707381" w:rsidRDefault="00707381" w:rsidP="0069681F"/>
    <w:p w:rsidR="005563F2" w:rsidRDefault="005563F2" w:rsidP="0069681F"/>
    <w:p w:rsidR="005563F2" w:rsidRDefault="005563F2" w:rsidP="0069681F"/>
    <w:p w:rsidR="0069681F" w:rsidRDefault="0069681F" w:rsidP="0069681F">
      <w:r>
        <w:t xml:space="preserve">Главная медсестра                                           </w:t>
      </w:r>
      <w:r w:rsidR="005563F2">
        <w:t xml:space="preserve">                   </w:t>
      </w:r>
      <w:r>
        <w:t xml:space="preserve">                                   Мельникова Ю.В</w:t>
      </w:r>
      <w:r w:rsidR="00087E6E">
        <w:t>.</w:t>
      </w:r>
    </w:p>
    <w:p w:rsidR="000D0B6A" w:rsidRDefault="000D0B6A" w:rsidP="00F340B9"/>
    <w:p w:rsidR="0069681F" w:rsidRDefault="0069681F" w:rsidP="00F340B9"/>
    <w:p w:rsidR="005563F2" w:rsidRDefault="005563F2" w:rsidP="00F340B9">
      <w:pPr>
        <w:sectPr w:rsidR="005563F2" w:rsidSect="00501F9A">
          <w:pgSz w:w="11906" w:h="16838"/>
          <w:pgMar w:top="1134" w:right="851" w:bottom="1134" w:left="1418" w:header="709" w:footer="709" w:gutter="0"/>
          <w:cols w:space="708"/>
          <w:docGrid w:linePitch="360"/>
        </w:sectPr>
      </w:pPr>
    </w:p>
    <w:p w:rsidR="00A47A62" w:rsidRPr="00506C2E" w:rsidRDefault="00A47A62" w:rsidP="00A47A62">
      <w:pPr>
        <w:jc w:val="right"/>
      </w:pPr>
      <w:r w:rsidRPr="00506C2E">
        <w:lastRenderedPageBreak/>
        <w:t>Приложение № 1</w:t>
      </w:r>
    </w:p>
    <w:p w:rsidR="00A47A62" w:rsidRPr="00506C2E" w:rsidRDefault="00A47A62" w:rsidP="00A47A62">
      <w:pPr>
        <w:jc w:val="right"/>
      </w:pPr>
      <w:r w:rsidRPr="00506C2E">
        <w:t>к описанию объекта закупки</w:t>
      </w:r>
    </w:p>
    <w:p w:rsidR="00A47A62" w:rsidRPr="002D6525" w:rsidRDefault="00A47A62" w:rsidP="00A47A62">
      <w:pPr>
        <w:jc w:val="center"/>
        <w:rPr>
          <w:sz w:val="20"/>
          <w:szCs w:val="20"/>
        </w:rPr>
      </w:pPr>
    </w:p>
    <w:p w:rsidR="002A47C9" w:rsidRPr="00DA1393" w:rsidRDefault="002A47C9" w:rsidP="002A47C9">
      <w:pPr>
        <w:jc w:val="center"/>
        <w:rPr>
          <w:b/>
        </w:rPr>
      </w:pPr>
      <w:r w:rsidRPr="00DA1393">
        <w:rPr>
          <w:b/>
        </w:rPr>
        <w:t>Форма «Объект закупки»</w:t>
      </w:r>
    </w:p>
    <w:p w:rsidR="002A47C9" w:rsidRPr="00DA1393" w:rsidRDefault="002A47C9" w:rsidP="002A47C9">
      <w:pPr>
        <w:jc w:val="center"/>
        <w:rPr>
          <w:b/>
        </w:rPr>
      </w:pPr>
    </w:p>
    <w:tbl>
      <w:tblPr>
        <w:tblW w:w="26073" w:type="dxa"/>
        <w:tblLayout w:type="fixed"/>
        <w:tblCellMar>
          <w:top w:w="28" w:type="dxa"/>
          <w:left w:w="62" w:type="dxa"/>
          <w:bottom w:w="28" w:type="dxa"/>
          <w:right w:w="62" w:type="dxa"/>
        </w:tblCellMar>
        <w:tblLook w:val="0000"/>
      </w:tblPr>
      <w:tblGrid>
        <w:gridCol w:w="62"/>
        <w:gridCol w:w="392"/>
        <w:gridCol w:w="2443"/>
        <w:gridCol w:w="851"/>
        <w:gridCol w:w="709"/>
        <w:gridCol w:w="1984"/>
        <w:gridCol w:w="1843"/>
        <w:gridCol w:w="1276"/>
        <w:gridCol w:w="3969"/>
        <w:gridCol w:w="1275"/>
        <w:gridCol w:w="640"/>
        <w:gridCol w:w="494"/>
        <w:gridCol w:w="3049"/>
        <w:gridCol w:w="3543"/>
        <w:gridCol w:w="3543"/>
      </w:tblGrid>
      <w:tr w:rsidR="002A47C9" w:rsidRPr="000F18A4" w:rsidTr="000F7B42">
        <w:trPr>
          <w:gridAfter w:val="3"/>
          <w:wAfter w:w="10135" w:type="dxa"/>
          <w:trHeight w:val="327"/>
        </w:trPr>
        <w:tc>
          <w:tcPr>
            <w:tcW w:w="13529" w:type="dxa"/>
            <w:gridSpan w:val="9"/>
            <w:tcBorders>
              <w:top w:val="single" w:sz="4" w:space="0" w:color="auto"/>
              <w:left w:val="single" w:sz="4" w:space="0" w:color="auto"/>
              <w:bottom w:val="single" w:sz="4" w:space="0" w:color="auto"/>
              <w:right w:val="single" w:sz="4" w:space="0" w:color="auto"/>
            </w:tcBorders>
          </w:tcPr>
          <w:p w:rsidR="002A47C9" w:rsidRPr="004834D0" w:rsidRDefault="002A47C9" w:rsidP="000F7B42">
            <w:pPr>
              <w:autoSpaceDE w:val="0"/>
              <w:autoSpaceDN w:val="0"/>
              <w:adjustRightInd w:val="0"/>
              <w:jc w:val="center"/>
              <w:rPr>
                <w:sz w:val="20"/>
                <w:szCs w:val="20"/>
              </w:rPr>
            </w:pPr>
            <w:r w:rsidRPr="004834D0">
              <w:rPr>
                <w:sz w:val="20"/>
                <w:szCs w:val="20"/>
              </w:rPr>
              <w:t>Тип объекта закупки</w:t>
            </w:r>
          </w:p>
        </w:tc>
        <w:tc>
          <w:tcPr>
            <w:tcW w:w="2409" w:type="dxa"/>
            <w:gridSpan w:val="3"/>
            <w:tcBorders>
              <w:top w:val="single" w:sz="4" w:space="0" w:color="auto"/>
              <w:left w:val="single" w:sz="4" w:space="0" w:color="auto"/>
              <w:bottom w:val="single" w:sz="4" w:space="0" w:color="auto"/>
              <w:right w:val="single" w:sz="4" w:space="0" w:color="auto"/>
            </w:tcBorders>
          </w:tcPr>
          <w:p w:rsidR="002A47C9" w:rsidRPr="000F18A4" w:rsidRDefault="002A47C9" w:rsidP="000F7B42">
            <w:pPr>
              <w:autoSpaceDE w:val="0"/>
              <w:autoSpaceDN w:val="0"/>
              <w:adjustRightInd w:val="0"/>
              <w:jc w:val="center"/>
              <w:rPr>
                <w:sz w:val="20"/>
                <w:szCs w:val="20"/>
              </w:rPr>
            </w:pPr>
            <w:r w:rsidRPr="000F18A4">
              <w:rPr>
                <w:sz w:val="20"/>
                <w:szCs w:val="20"/>
              </w:rPr>
              <w:t>Игла для забора крови</w:t>
            </w:r>
          </w:p>
        </w:tc>
      </w:tr>
      <w:tr w:rsidR="002A47C9" w:rsidRPr="000F18A4" w:rsidTr="000F7B42">
        <w:trPr>
          <w:gridAfter w:val="3"/>
          <w:wAfter w:w="10135" w:type="dxa"/>
          <w:trHeight w:val="638"/>
        </w:trPr>
        <w:tc>
          <w:tcPr>
            <w:tcW w:w="454" w:type="dxa"/>
            <w:gridSpan w:val="2"/>
            <w:tcBorders>
              <w:top w:val="single" w:sz="4" w:space="0" w:color="auto"/>
              <w:left w:val="single" w:sz="4" w:space="0" w:color="auto"/>
              <w:bottom w:val="single" w:sz="4" w:space="0" w:color="auto"/>
              <w:right w:val="single" w:sz="4" w:space="0" w:color="auto"/>
            </w:tcBorders>
          </w:tcPr>
          <w:p w:rsidR="002A47C9" w:rsidRPr="004834D0" w:rsidRDefault="002A47C9" w:rsidP="000F7B42">
            <w:pPr>
              <w:autoSpaceDE w:val="0"/>
              <w:autoSpaceDN w:val="0"/>
              <w:adjustRightInd w:val="0"/>
              <w:jc w:val="center"/>
              <w:rPr>
                <w:sz w:val="20"/>
                <w:szCs w:val="20"/>
              </w:rPr>
            </w:pPr>
            <w:r w:rsidRPr="004834D0">
              <w:rPr>
                <w:sz w:val="20"/>
                <w:szCs w:val="20"/>
              </w:rPr>
              <w:t xml:space="preserve">N </w:t>
            </w:r>
            <w:proofErr w:type="spellStart"/>
            <w:proofErr w:type="gramStart"/>
            <w:r w:rsidRPr="004834D0">
              <w:rPr>
                <w:sz w:val="20"/>
                <w:szCs w:val="20"/>
              </w:rPr>
              <w:t>п</w:t>
            </w:r>
            <w:proofErr w:type="spellEnd"/>
            <w:proofErr w:type="gramEnd"/>
            <w:r w:rsidRPr="004834D0">
              <w:rPr>
                <w:sz w:val="20"/>
                <w:szCs w:val="20"/>
              </w:rPr>
              <w:t>/</w:t>
            </w:r>
            <w:proofErr w:type="spellStart"/>
            <w:r w:rsidRPr="004834D0">
              <w:rPr>
                <w:sz w:val="20"/>
                <w:szCs w:val="20"/>
              </w:rPr>
              <w:t>п</w:t>
            </w:r>
            <w:proofErr w:type="spellEnd"/>
          </w:p>
        </w:tc>
        <w:tc>
          <w:tcPr>
            <w:tcW w:w="2443" w:type="dxa"/>
            <w:tcBorders>
              <w:top w:val="single" w:sz="4" w:space="0" w:color="auto"/>
              <w:left w:val="single" w:sz="4" w:space="0" w:color="auto"/>
              <w:bottom w:val="single" w:sz="4" w:space="0" w:color="auto"/>
              <w:right w:val="single" w:sz="4" w:space="0" w:color="auto"/>
            </w:tcBorders>
          </w:tcPr>
          <w:p w:rsidR="002A47C9" w:rsidRPr="004834D0" w:rsidRDefault="002A47C9" w:rsidP="000F7B42">
            <w:pPr>
              <w:autoSpaceDE w:val="0"/>
              <w:autoSpaceDN w:val="0"/>
              <w:adjustRightInd w:val="0"/>
              <w:jc w:val="center"/>
              <w:rPr>
                <w:sz w:val="20"/>
                <w:szCs w:val="20"/>
              </w:rPr>
            </w:pPr>
            <w:r w:rsidRPr="004834D0">
              <w:rPr>
                <w:sz w:val="20"/>
                <w:szCs w:val="20"/>
              </w:rPr>
              <w:t xml:space="preserve">Наименование </w:t>
            </w:r>
            <w:r w:rsidRPr="00515BA1">
              <w:rPr>
                <w:sz w:val="20"/>
                <w:szCs w:val="20"/>
              </w:rPr>
              <w:t>Оборудовани</w:t>
            </w:r>
            <w:r>
              <w:rPr>
                <w:sz w:val="20"/>
                <w:szCs w:val="20"/>
              </w:rPr>
              <w:t>я</w:t>
            </w:r>
          </w:p>
        </w:tc>
        <w:tc>
          <w:tcPr>
            <w:tcW w:w="851" w:type="dxa"/>
            <w:tcBorders>
              <w:top w:val="single" w:sz="4" w:space="0" w:color="auto"/>
              <w:left w:val="single" w:sz="4" w:space="0" w:color="auto"/>
              <w:bottom w:val="single" w:sz="4" w:space="0" w:color="auto"/>
              <w:right w:val="single" w:sz="4" w:space="0" w:color="auto"/>
            </w:tcBorders>
          </w:tcPr>
          <w:p w:rsidR="002A47C9" w:rsidRPr="004834D0" w:rsidRDefault="002A47C9" w:rsidP="000F7B42">
            <w:pPr>
              <w:autoSpaceDE w:val="0"/>
              <w:autoSpaceDN w:val="0"/>
              <w:adjustRightInd w:val="0"/>
              <w:jc w:val="center"/>
              <w:rPr>
                <w:sz w:val="20"/>
                <w:szCs w:val="20"/>
              </w:rPr>
            </w:pPr>
            <w:r w:rsidRPr="004834D0">
              <w:rPr>
                <w:sz w:val="20"/>
                <w:szCs w:val="20"/>
              </w:rPr>
              <w:t>Код позиции</w:t>
            </w:r>
          </w:p>
        </w:tc>
        <w:tc>
          <w:tcPr>
            <w:tcW w:w="709" w:type="dxa"/>
            <w:tcBorders>
              <w:top w:val="single" w:sz="4" w:space="0" w:color="auto"/>
              <w:left w:val="single" w:sz="4" w:space="0" w:color="auto"/>
              <w:bottom w:val="single" w:sz="4" w:space="0" w:color="auto"/>
              <w:right w:val="single" w:sz="4" w:space="0" w:color="auto"/>
            </w:tcBorders>
          </w:tcPr>
          <w:p w:rsidR="002A47C9" w:rsidRPr="004834D0" w:rsidRDefault="002A47C9" w:rsidP="000F7B42">
            <w:pPr>
              <w:autoSpaceDE w:val="0"/>
              <w:autoSpaceDN w:val="0"/>
              <w:adjustRightInd w:val="0"/>
              <w:jc w:val="center"/>
              <w:rPr>
                <w:sz w:val="20"/>
                <w:szCs w:val="20"/>
              </w:rPr>
            </w:pPr>
            <w:r w:rsidRPr="004834D0">
              <w:rPr>
                <w:sz w:val="20"/>
                <w:szCs w:val="20"/>
              </w:rPr>
              <w:t>N показателя</w:t>
            </w:r>
          </w:p>
        </w:tc>
        <w:tc>
          <w:tcPr>
            <w:tcW w:w="1984" w:type="dxa"/>
            <w:tcBorders>
              <w:top w:val="single" w:sz="4" w:space="0" w:color="auto"/>
              <w:left w:val="single" w:sz="4" w:space="0" w:color="auto"/>
              <w:bottom w:val="single" w:sz="4" w:space="0" w:color="auto"/>
              <w:right w:val="single" w:sz="4" w:space="0" w:color="auto"/>
            </w:tcBorders>
          </w:tcPr>
          <w:p w:rsidR="002A47C9" w:rsidRPr="004834D0" w:rsidRDefault="002A47C9" w:rsidP="000F7B42">
            <w:pPr>
              <w:autoSpaceDE w:val="0"/>
              <w:autoSpaceDN w:val="0"/>
              <w:adjustRightInd w:val="0"/>
              <w:jc w:val="center"/>
              <w:rPr>
                <w:sz w:val="20"/>
                <w:szCs w:val="20"/>
              </w:rPr>
            </w:pPr>
            <w:r w:rsidRPr="004834D0">
              <w:rPr>
                <w:sz w:val="20"/>
                <w:szCs w:val="20"/>
              </w:rPr>
              <w:t>Наименование характеристики</w:t>
            </w:r>
          </w:p>
        </w:tc>
        <w:tc>
          <w:tcPr>
            <w:tcW w:w="1843" w:type="dxa"/>
            <w:tcBorders>
              <w:top w:val="single" w:sz="4" w:space="0" w:color="auto"/>
              <w:left w:val="single" w:sz="4" w:space="0" w:color="auto"/>
              <w:right w:val="single" w:sz="4" w:space="0" w:color="auto"/>
            </w:tcBorders>
          </w:tcPr>
          <w:p w:rsidR="002A47C9" w:rsidRPr="004834D0" w:rsidRDefault="002A47C9" w:rsidP="000F7B42">
            <w:pPr>
              <w:autoSpaceDE w:val="0"/>
              <w:autoSpaceDN w:val="0"/>
              <w:adjustRightInd w:val="0"/>
              <w:jc w:val="center"/>
              <w:rPr>
                <w:sz w:val="20"/>
                <w:szCs w:val="20"/>
              </w:rPr>
            </w:pPr>
            <w:r w:rsidRPr="004834D0">
              <w:rPr>
                <w:sz w:val="20"/>
                <w:szCs w:val="20"/>
              </w:rPr>
              <w:t>Значение характеристики</w:t>
            </w:r>
          </w:p>
        </w:tc>
        <w:tc>
          <w:tcPr>
            <w:tcW w:w="1276" w:type="dxa"/>
            <w:tcBorders>
              <w:top w:val="single" w:sz="4" w:space="0" w:color="auto"/>
              <w:left w:val="single" w:sz="4" w:space="0" w:color="auto"/>
              <w:right w:val="single" w:sz="4" w:space="0" w:color="auto"/>
            </w:tcBorders>
          </w:tcPr>
          <w:p w:rsidR="002A47C9" w:rsidRPr="004834D0" w:rsidRDefault="002A47C9" w:rsidP="000F7B42">
            <w:pPr>
              <w:autoSpaceDE w:val="0"/>
              <w:autoSpaceDN w:val="0"/>
              <w:adjustRightInd w:val="0"/>
              <w:jc w:val="center"/>
              <w:rPr>
                <w:sz w:val="20"/>
                <w:szCs w:val="20"/>
              </w:rPr>
            </w:pPr>
            <w:r w:rsidRPr="004834D0">
              <w:rPr>
                <w:sz w:val="20"/>
                <w:szCs w:val="20"/>
              </w:rPr>
              <w:t>Единица измерения характеристики</w:t>
            </w:r>
          </w:p>
        </w:tc>
        <w:tc>
          <w:tcPr>
            <w:tcW w:w="3969" w:type="dxa"/>
            <w:tcBorders>
              <w:top w:val="single" w:sz="4" w:space="0" w:color="auto"/>
              <w:left w:val="single" w:sz="4" w:space="0" w:color="auto"/>
              <w:right w:val="single" w:sz="4" w:space="0" w:color="auto"/>
            </w:tcBorders>
          </w:tcPr>
          <w:p w:rsidR="002A47C9" w:rsidRPr="004834D0" w:rsidRDefault="002A47C9" w:rsidP="000F7B42">
            <w:pPr>
              <w:autoSpaceDE w:val="0"/>
              <w:autoSpaceDN w:val="0"/>
              <w:adjustRightInd w:val="0"/>
              <w:jc w:val="center"/>
              <w:rPr>
                <w:sz w:val="20"/>
                <w:szCs w:val="20"/>
              </w:rPr>
            </w:pPr>
            <w:r w:rsidRPr="004834D0">
              <w:rPr>
                <w:sz w:val="20"/>
                <w:szCs w:val="20"/>
              </w:rPr>
              <w:t>Инструкция по заполнению характеристик в заявке</w:t>
            </w:r>
          </w:p>
        </w:tc>
        <w:tc>
          <w:tcPr>
            <w:tcW w:w="1275" w:type="dxa"/>
            <w:tcBorders>
              <w:top w:val="single" w:sz="4" w:space="0" w:color="auto"/>
              <w:left w:val="single" w:sz="4" w:space="0" w:color="auto"/>
              <w:bottom w:val="single" w:sz="4" w:space="0" w:color="auto"/>
              <w:right w:val="single" w:sz="4" w:space="0" w:color="auto"/>
            </w:tcBorders>
          </w:tcPr>
          <w:p w:rsidR="002A47C9" w:rsidRPr="004834D0" w:rsidRDefault="002A47C9" w:rsidP="000F7B42">
            <w:pPr>
              <w:autoSpaceDE w:val="0"/>
              <w:autoSpaceDN w:val="0"/>
              <w:adjustRightInd w:val="0"/>
              <w:jc w:val="center"/>
              <w:rPr>
                <w:sz w:val="20"/>
                <w:szCs w:val="20"/>
              </w:rPr>
            </w:pPr>
            <w:r w:rsidRPr="004834D0">
              <w:rPr>
                <w:sz w:val="20"/>
                <w:szCs w:val="20"/>
              </w:rPr>
              <w:t>Единица измерения</w:t>
            </w:r>
          </w:p>
        </w:tc>
        <w:tc>
          <w:tcPr>
            <w:tcW w:w="1134" w:type="dxa"/>
            <w:gridSpan w:val="2"/>
            <w:tcBorders>
              <w:top w:val="single" w:sz="4" w:space="0" w:color="auto"/>
              <w:left w:val="single" w:sz="4" w:space="0" w:color="auto"/>
              <w:bottom w:val="single" w:sz="4" w:space="0" w:color="auto"/>
              <w:right w:val="single" w:sz="4" w:space="0" w:color="auto"/>
            </w:tcBorders>
          </w:tcPr>
          <w:p w:rsidR="002A47C9" w:rsidRPr="004834D0" w:rsidRDefault="002A47C9" w:rsidP="000F7B42">
            <w:pPr>
              <w:autoSpaceDE w:val="0"/>
              <w:autoSpaceDN w:val="0"/>
              <w:adjustRightInd w:val="0"/>
              <w:jc w:val="center"/>
              <w:rPr>
                <w:sz w:val="20"/>
                <w:szCs w:val="20"/>
              </w:rPr>
            </w:pPr>
            <w:r w:rsidRPr="000F18A4">
              <w:rPr>
                <w:sz w:val="20"/>
                <w:szCs w:val="20"/>
              </w:rPr>
              <w:t>Кол-во</w:t>
            </w:r>
          </w:p>
        </w:tc>
      </w:tr>
      <w:tr w:rsidR="002A47C9" w:rsidRPr="000F18A4" w:rsidTr="000F7B42">
        <w:trPr>
          <w:gridAfter w:val="3"/>
          <w:wAfter w:w="10135" w:type="dxa"/>
        </w:trPr>
        <w:tc>
          <w:tcPr>
            <w:tcW w:w="454" w:type="dxa"/>
            <w:gridSpan w:val="2"/>
            <w:tcBorders>
              <w:top w:val="single" w:sz="4" w:space="0" w:color="auto"/>
              <w:left w:val="single" w:sz="4" w:space="0" w:color="auto"/>
              <w:bottom w:val="single" w:sz="4" w:space="0" w:color="auto"/>
              <w:right w:val="single" w:sz="4" w:space="0" w:color="auto"/>
            </w:tcBorders>
          </w:tcPr>
          <w:p w:rsidR="002A47C9" w:rsidRPr="004834D0" w:rsidRDefault="002A47C9" w:rsidP="000F7B42">
            <w:pPr>
              <w:autoSpaceDE w:val="0"/>
              <w:autoSpaceDN w:val="0"/>
              <w:adjustRightInd w:val="0"/>
              <w:jc w:val="center"/>
              <w:rPr>
                <w:sz w:val="20"/>
                <w:szCs w:val="20"/>
              </w:rPr>
            </w:pPr>
            <w:r w:rsidRPr="004834D0">
              <w:rPr>
                <w:sz w:val="20"/>
                <w:szCs w:val="20"/>
              </w:rPr>
              <w:t>1</w:t>
            </w:r>
          </w:p>
        </w:tc>
        <w:tc>
          <w:tcPr>
            <w:tcW w:w="2443" w:type="dxa"/>
            <w:tcBorders>
              <w:top w:val="single" w:sz="4" w:space="0" w:color="auto"/>
              <w:left w:val="single" w:sz="4" w:space="0" w:color="auto"/>
              <w:bottom w:val="single" w:sz="4" w:space="0" w:color="auto"/>
              <w:right w:val="single" w:sz="4" w:space="0" w:color="auto"/>
            </w:tcBorders>
          </w:tcPr>
          <w:p w:rsidR="002A47C9" w:rsidRPr="004834D0" w:rsidRDefault="002A47C9" w:rsidP="000F7B42">
            <w:pPr>
              <w:autoSpaceDE w:val="0"/>
              <w:autoSpaceDN w:val="0"/>
              <w:adjustRightInd w:val="0"/>
              <w:jc w:val="center"/>
              <w:rPr>
                <w:sz w:val="20"/>
                <w:szCs w:val="20"/>
              </w:rPr>
            </w:pPr>
            <w:r w:rsidRPr="004834D0">
              <w:rPr>
                <w:sz w:val="20"/>
                <w:szCs w:val="20"/>
              </w:rPr>
              <w:t>2</w:t>
            </w:r>
          </w:p>
        </w:tc>
        <w:tc>
          <w:tcPr>
            <w:tcW w:w="851" w:type="dxa"/>
            <w:tcBorders>
              <w:top w:val="single" w:sz="4" w:space="0" w:color="auto"/>
              <w:left w:val="single" w:sz="4" w:space="0" w:color="auto"/>
              <w:bottom w:val="single" w:sz="4" w:space="0" w:color="auto"/>
              <w:right w:val="single" w:sz="4" w:space="0" w:color="auto"/>
            </w:tcBorders>
          </w:tcPr>
          <w:p w:rsidR="002A47C9" w:rsidRPr="004834D0" w:rsidRDefault="002A47C9" w:rsidP="000F7B42">
            <w:pPr>
              <w:autoSpaceDE w:val="0"/>
              <w:autoSpaceDN w:val="0"/>
              <w:adjustRightInd w:val="0"/>
              <w:jc w:val="center"/>
              <w:rPr>
                <w:sz w:val="20"/>
                <w:szCs w:val="20"/>
              </w:rPr>
            </w:pPr>
            <w:r w:rsidRPr="004834D0">
              <w:rPr>
                <w:sz w:val="20"/>
                <w:szCs w:val="20"/>
              </w:rPr>
              <w:t>3</w:t>
            </w:r>
          </w:p>
        </w:tc>
        <w:tc>
          <w:tcPr>
            <w:tcW w:w="709" w:type="dxa"/>
            <w:tcBorders>
              <w:top w:val="single" w:sz="4" w:space="0" w:color="auto"/>
              <w:left w:val="single" w:sz="4" w:space="0" w:color="auto"/>
              <w:bottom w:val="single" w:sz="4" w:space="0" w:color="auto"/>
              <w:right w:val="single" w:sz="4" w:space="0" w:color="auto"/>
            </w:tcBorders>
          </w:tcPr>
          <w:p w:rsidR="002A47C9" w:rsidRPr="004834D0" w:rsidRDefault="002A47C9" w:rsidP="000F7B42">
            <w:pPr>
              <w:autoSpaceDE w:val="0"/>
              <w:autoSpaceDN w:val="0"/>
              <w:adjustRightInd w:val="0"/>
              <w:jc w:val="center"/>
              <w:rPr>
                <w:sz w:val="20"/>
                <w:szCs w:val="20"/>
              </w:rPr>
            </w:pPr>
            <w:r w:rsidRPr="004834D0">
              <w:rPr>
                <w:sz w:val="20"/>
                <w:szCs w:val="20"/>
              </w:rPr>
              <w:t>4</w:t>
            </w:r>
          </w:p>
        </w:tc>
        <w:tc>
          <w:tcPr>
            <w:tcW w:w="1984" w:type="dxa"/>
            <w:tcBorders>
              <w:top w:val="single" w:sz="4" w:space="0" w:color="auto"/>
              <w:left w:val="single" w:sz="4" w:space="0" w:color="auto"/>
              <w:bottom w:val="single" w:sz="4" w:space="0" w:color="auto"/>
              <w:right w:val="single" w:sz="4" w:space="0" w:color="auto"/>
            </w:tcBorders>
          </w:tcPr>
          <w:p w:rsidR="002A47C9" w:rsidRPr="004834D0" w:rsidRDefault="002A47C9" w:rsidP="000F7B42">
            <w:pPr>
              <w:autoSpaceDE w:val="0"/>
              <w:autoSpaceDN w:val="0"/>
              <w:adjustRightInd w:val="0"/>
              <w:jc w:val="center"/>
              <w:rPr>
                <w:sz w:val="20"/>
                <w:szCs w:val="20"/>
              </w:rPr>
            </w:pPr>
            <w:r w:rsidRPr="004834D0">
              <w:rPr>
                <w:sz w:val="20"/>
                <w:szCs w:val="20"/>
              </w:rPr>
              <w:t>5</w:t>
            </w:r>
          </w:p>
        </w:tc>
        <w:tc>
          <w:tcPr>
            <w:tcW w:w="1843" w:type="dxa"/>
            <w:tcBorders>
              <w:top w:val="single" w:sz="4" w:space="0" w:color="auto"/>
              <w:left w:val="single" w:sz="4" w:space="0" w:color="auto"/>
              <w:bottom w:val="single" w:sz="4" w:space="0" w:color="auto"/>
              <w:right w:val="single" w:sz="4" w:space="0" w:color="auto"/>
            </w:tcBorders>
          </w:tcPr>
          <w:p w:rsidR="002A47C9" w:rsidRPr="004834D0" w:rsidRDefault="002A47C9" w:rsidP="000F7B42">
            <w:pPr>
              <w:autoSpaceDE w:val="0"/>
              <w:autoSpaceDN w:val="0"/>
              <w:adjustRightInd w:val="0"/>
              <w:jc w:val="center"/>
              <w:rPr>
                <w:sz w:val="20"/>
                <w:szCs w:val="20"/>
              </w:rPr>
            </w:pPr>
            <w:r w:rsidRPr="004834D0">
              <w:rPr>
                <w:sz w:val="20"/>
                <w:szCs w:val="20"/>
              </w:rPr>
              <w:t>6</w:t>
            </w:r>
          </w:p>
        </w:tc>
        <w:tc>
          <w:tcPr>
            <w:tcW w:w="1276" w:type="dxa"/>
            <w:tcBorders>
              <w:top w:val="single" w:sz="4" w:space="0" w:color="auto"/>
              <w:left w:val="single" w:sz="4" w:space="0" w:color="auto"/>
              <w:bottom w:val="single" w:sz="4" w:space="0" w:color="auto"/>
              <w:right w:val="single" w:sz="4" w:space="0" w:color="auto"/>
            </w:tcBorders>
          </w:tcPr>
          <w:p w:rsidR="002A47C9" w:rsidRPr="004834D0" w:rsidRDefault="002A47C9" w:rsidP="000F7B42">
            <w:pPr>
              <w:autoSpaceDE w:val="0"/>
              <w:autoSpaceDN w:val="0"/>
              <w:adjustRightInd w:val="0"/>
              <w:jc w:val="center"/>
              <w:rPr>
                <w:sz w:val="20"/>
                <w:szCs w:val="20"/>
              </w:rPr>
            </w:pPr>
            <w:r w:rsidRPr="004834D0">
              <w:rPr>
                <w:sz w:val="20"/>
                <w:szCs w:val="20"/>
              </w:rPr>
              <w:t>7</w:t>
            </w:r>
          </w:p>
        </w:tc>
        <w:tc>
          <w:tcPr>
            <w:tcW w:w="3969" w:type="dxa"/>
            <w:tcBorders>
              <w:top w:val="single" w:sz="4" w:space="0" w:color="auto"/>
              <w:left w:val="single" w:sz="4" w:space="0" w:color="auto"/>
              <w:bottom w:val="single" w:sz="4" w:space="0" w:color="auto"/>
              <w:right w:val="single" w:sz="4" w:space="0" w:color="auto"/>
            </w:tcBorders>
          </w:tcPr>
          <w:p w:rsidR="002A47C9" w:rsidRPr="004834D0" w:rsidRDefault="002A47C9" w:rsidP="000F7B42">
            <w:pPr>
              <w:autoSpaceDE w:val="0"/>
              <w:autoSpaceDN w:val="0"/>
              <w:adjustRightInd w:val="0"/>
              <w:jc w:val="center"/>
              <w:rPr>
                <w:sz w:val="20"/>
                <w:szCs w:val="20"/>
              </w:rPr>
            </w:pPr>
            <w:r w:rsidRPr="004834D0">
              <w:rPr>
                <w:sz w:val="20"/>
                <w:szCs w:val="20"/>
              </w:rPr>
              <w:t>8</w:t>
            </w:r>
          </w:p>
        </w:tc>
        <w:tc>
          <w:tcPr>
            <w:tcW w:w="1275" w:type="dxa"/>
            <w:tcBorders>
              <w:top w:val="single" w:sz="4" w:space="0" w:color="auto"/>
              <w:left w:val="single" w:sz="4" w:space="0" w:color="auto"/>
              <w:bottom w:val="single" w:sz="4" w:space="0" w:color="auto"/>
              <w:right w:val="single" w:sz="4" w:space="0" w:color="auto"/>
            </w:tcBorders>
          </w:tcPr>
          <w:p w:rsidR="002A47C9" w:rsidRPr="004834D0" w:rsidRDefault="002A47C9" w:rsidP="000F7B42">
            <w:pPr>
              <w:autoSpaceDE w:val="0"/>
              <w:autoSpaceDN w:val="0"/>
              <w:adjustRightInd w:val="0"/>
              <w:jc w:val="center"/>
              <w:rPr>
                <w:sz w:val="20"/>
                <w:szCs w:val="20"/>
              </w:rPr>
            </w:pPr>
            <w:r w:rsidRPr="004834D0">
              <w:rPr>
                <w:sz w:val="20"/>
                <w:szCs w:val="20"/>
              </w:rPr>
              <w:t>9</w:t>
            </w:r>
          </w:p>
        </w:tc>
        <w:tc>
          <w:tcPr>
            <w:tcW w:w="1134" w:type="dxa"/>
            <w:gridSpan w:val="2"/>
            <w:tcBorders>
              <w:top w:val="single" w:sz="4" w:space="0" w:color="auto"/>
              <w:left w:val="single" w:sz="4" w:space="0" w:color="auto"/>
              <w:bottom w:val="single" w:sz="4" w:space="0" w:color="auto"/>
              <w:right w:val="single" w:sz="4" w:space="0" w:color="auto"/>
            </w:tcBorders>
          </w:tcPr>
          <w:p w:rsidR="002A47C9" w:rsidRPr="004834D0" w:rsidRDefault="002A47C9" w:rsidP="000F7B42">
            <w:pPr>
              <w:autoSpaceDE w:val="0"/>
              <w:autoSpaceDN w:val="0"/>
              <w:adjustRightInd w:val="0"/>
              <w:jc w:val="center"/>
              <w:rPr>
                <w:sz w:val="20"/>
                <w:szCs w:val="20"/>
              </w:rPr>
            </w:pPr>
            <w:r>
              <w:rPr>
                <w:sz w:val="20"/>
                <w:szCs w:val="20"/>
              </w:rPr>
              <w:t>10</w:t>
            </w:r>
          </w:p>
        </w:tc>
      </w:tr>
      <w:tr w:rsidR="002A47C9" w:rsidRPr="005C0F8D" w:rsidTr="00381591">
        <w:trPr>
          <w:gridAfter w:val="3"/>
          <w:wAfter w:w="10135" w:type="dxa"/>
          <w:trHeight w:val="20"/>
        </w:trPr>
        <w:tc>
          <w:tcPr>
            <w:tcW w:w="454" w:type="dxa"/>
            <w:gridSpan w:val="2"/>
            <w:vMerge w:val="restart"/>
            <w:tcBorders>
              <w:top w:val="single" w:sz="4" w:space="0" w:color="auto"/>
              <w:left w:val="single" w:sz="4" w:space="0" w:color="auto"/>
              <w:bottom w:val="single" w:sz="4" w:space="0" w:color="auto"/>
              <w:right w:val="single" w:sz="4" w:space="0" w:color="auto"/>
            </w:tcBorders>
            <w:vAlign w:val="center"/>
          </w:tcPr>
          <w:p w:rsidR="002A47C9" w:rsidRPr="005C0F8D" w:rsidRDefault="002A47C9" w:rsidP="000F7B42">
            <w:pPr>
              <w:autoSpaceDE w:val="0"/>
              <w:autoSpaceDN w:val="0"/>
              <w:adjustRightInd w:val="0"/>
              <w:jc w:val="center"/>
              <w:outlineLvl w:val="0"/>
              <w:rPr>
                <w:sz w:val="18"/>
                <w:szCs w:val="18"/>
              </w:rPr>
            </w:pPr>
            <w:r w:rsidRPr="005C0F8D">
              <w:rPr>
                <w:sz w:val="18"/>
                <w:szCs w:val="18"/>
              </w:rPr>
              <w:t>1.</w:t>
            </w:r>
          </w:p>
        </w:tc>
        <w:tc>
          <w:tcPr>
            <w:tcW w:w="2443" w:type="dxa"/>
            <w:vMerge w:val="restart"/>
            <w:tcBorders>
              <w:top w:val="single" w:sz="4" w:space="0" w:color="auto"/>
              <w:left w:val="single" w:sz="4" w:space="0" w:color="auto"/>
              <w:bottom w:val="single" w:sz="4" w:space="0" w:color="auto"/>
              <w:right w:val="single" w:sz="4" w:space="0" w:color="auto"/>
            </w:tcBorders>
            <w:vAlign w:val="center"/>
          </w:tcPr>
          <w:p w:rsidR="002A47C9" w:rsidRDefault="00381591" w:rsidP="000F7B42">
            <w:pPr>
              <w:jc w:val="center"/>
              <w:rPr>
                <w:sz w:val="18"/>
                <w:szCs w:val="18"/>
              </w:rPr>
            </w:pPr>
            <w:r w:rsidRPr="00381591">
              <w:rPr>
                <w:sz w:val="18"/>
                <w:szCs w:val="18"/>
              </w:rPr>
              <w:t>Игла для забора крови, стандартная</w:t>
            </w:r>
          </w:p>
          <w:p w:rsidR="002A47C9" w:rsidRPr="005C0F8D" w:rsidRDefault="002A47C9" w:rsidP="000F7B42">
            <w:pPr>
              <w:jc w:val="center"/>
              <w:rPr>
                <w:sz w:val="18"/>
                <w:szCs w:val="18"/>
              </w:rPr>
            </w:pPr>
            <w:r>
              <w:rPr>
                <w:sz w:val="18"/>
                <w:szCs w:val="18"/>
              </w:rPr>
              <w:t xml:space="preserve">КТРУ: </w:t>
            </w:r>
            <w:r w:rsidRPr="003D351A">
              <w:rPr>
                <w:sz w:val="18"/>
                <w:szCs w:val="18"/>
              </w:rPr>
              <w:t>32.50.13.110-00005042</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rsidR="002A47C9" w:rsidRPr="005C0F8D" w:rsidRDefault="002A47C9" w:rsidP="000F7B42">
            <w:pPr>
              <w:autoSpaceDE w:val="0"/>
              <w:autoSpaceDN w:val="0"/>
              <w:adjustRightInd w:val="0"/>
              <w:jc w:val="center"/>
              <w:rPr>
                <w:color w:val="000000"/>
                <w:sz w:val="18"/>
                <w:szCs w:val="18"/>
              </w:rPr>
            </w:pPr>
            <w:r w:rsidRPr="005C0F8D">
              <w:rPr>
                <w:color w:val="000000"/>
                <w:sz w:val="18"/>
                <w:szCs w:val="18"/>
              </w:rPr>
              <w:t>-</w:t>
            </w:r>
          </w:p>
        </w:tc>
        <w:tc>
          <w:tcPr>
            <w:tcW w:w="709" w:type="dxa"/>
            <w:tcBorders>
              <w:top w:val="single" w:sz="4" w:space="0" w:color="auto"/>
              <w:left w:val="single" w:sz="4" w:space="0" w:color="auto"/>
              <w:bottom w:val="single" w:sz="4" w:space="0" w:color="auto"/>
              <w:right w:val="single" w:sz="4" w:space="0" w:color="auto"/>
            </w:tcBorders>
            <w:vAlign w:val="center"/>
          </w:tcPr>
          <w:p w:rsidR="002A47C9" w:rsidRPr="005C0F8D" w:rsidRDefault="002A47C9" w:rsidP="00381591">
            <w:pPr>
              <w:autoSpaceDE w:val="0"/>
              <w:autoSpaceDN w:val="0"/>
              <w:adjustRightInd w:val="0"/>
              <w:jc w:val="center"/>
              <w:rPr>
                <w:sz w:val="18"/>
                <w:szCs w:val="18"/>
              </w:rPr>
            </w:pPr>
            <w:r w:rsidRPr="005C0F8D">
              <w:rPr>
                <w:sz w:val="18"/>
                <w:szCs w:val="18"/>
              </w:rPr>
              <w:t>1</w:t>
            </w:r>
          </w:p>
        </w:tc>
        <w:tc>
          <w:tcPr>
            <w:tcW w:w="1984" w:type="dxa"/>
            <w:tcBorders>
              <w:top w:val="single" w:sz="4" w:space="0" w:color="auto"/>
              <w:left w:val="single" w:sz="4" w:space="0" w:color="auto"/>
              <w:bottom w:val="single" w:sz="4" w:space="0" w:color="auto"/>
              <w:right w:val="single" w:sz="4" w:space="0" w:color="auto"/>
            </w:tcBorders>
            <w:vAlign w:val="center"/>
          </w:tcPr>
          <w:p w:rsidR="002A47C9" w:rsidRDefault="002A47C9" w:rsidP="00381591">
            <w:pPr>
              <w:jc w:val="center"/>
              <w:rPr>
                <w:sz w:val="20"/>
                <w:szCs w:val="20"/>
              </w:rPr>
            </w:pPr>
            <w:r>
              <w:rPr>
                <w:sz w:val="20"/>
                <w:szCs w:val="20"/>
              </w:rPr>
              <w:t>Внешний диаметр иглы</w:t>
            </w:r>
          </w:p>
        </w:tc>
        <w:tc>
          <w:tcPr>
            <w:tcW w:w="1843" w:type="dxa"/>
            <w:tcBorders>
              <w:top w:val="single" w:sz="4" w:space="0" w:color="auto"/>
              <w:left w:val="single" w:sz="4" w:space="0" w:color="auto"/>
              <w:bottom w:val="single" w:sz="4" w:space="0" w:color="auto"/>
              <w:right w:val="single" w:sz="4" w:space="0" w:color="auto"/>
            </w:tcBorders>
            <w:vAlign w:val="center"/>
          </w:tcPr>
          <w:p w:rsidR="002A47C9" w:rsidRDefault="002A47C9" w:rsidP="00A8680B">
            <w:pPr>
              <w:jc w:val="center"/>
              <w:rPr>
                <w:sz w:val="20"/>
                <w:szCs w:val="20"/>
              </w:rPr>
            </w:pPr>
            <w:r w:rsidRPr="002D6850">
              <w:rPr>
                <w:sz w:val="20"/>
                <w:szCs w:val="20"/>
              </w:rPr>
              <w:t xml:space="preserve">≥ </w:t>
            </w:r>
            <w:r w:rsidR="00A8680B">
              <w:rPr>
                <w:sz w:val="20"/>
                <w:szCs w:val="20"/>
              </w:rPr>
              <w:t>0,</w:t>
            </w:r>
            <w:r w:rsidRPr="002D6850">
              <w:rPr>
                <w:sz w:val="20"/>
                <w:szCs w:val="20"/>
              </w:rPr>
              <w:t xml:space="preserve">7 и  </w:t>
            </w:r>
            <w:r w:rsidR="00872C72" w:rsidRPr="00D2066F">
              <w:rPr>
                <w:sz w:val="16"/>
                <w:szCs w:val="16"/>
              </w:rPr>
              <w:t>≤</w:t>
            </w:r>
            <w:r w:rsidRPr="002D6850">
              <w:rPr>
                <w:sz w:val="20"/>
                <w:szCs w:val="20"/>
              </w:rPr>
              <w:t xml:space="preserve"> </w:t>
            </w:r>
            <w:r w:rsidR="00A8680B">
              <w:rPr>
                <w:sz w:val="20"/>
                <w:szCs w:val="20"/>
              </w:rPr>
              <w:t>0,</w:t>
            </w:r>
            <w:r>
              <w:rPr>
                <w:sz w:val="20"/>
                <w:szCs w:val="20"/>
              </w:rPr>
              <w:t>8</w:t>
            </w:r>
          </w:p>
        </w:tc>
        <w:tc>
          <w:tcPr>
            <w:tcW w:w="1276" w:type="dxa"/>
            <w:tcBorders>
              <w:top w:val="single" w:sz="4" w:space="0" w:color="auto"/>
              <w:left w:val="single" w:sz="4" w:space="0" w:color="auto"/>
              <w:bottom w:val="single" w:sz="4" w:space="0" w:color="auto"/>
              <w:right w:val="single" w:sz="4" w:space="0" w:color="auto"/>
            </w:tcBorders>
            <w:vAlign w:val="center"/>
          </w:tcPr>
          <w:p w:rsidR="002A47C9" w:rsidRPr="002D6850" w:rsidRDefault="002A47C9" w:rsidP="00381591">
            <w:pPr>
              <w:autoSpaceDE w:val="0"/>
              <w:autoSpaceDN w:val="0"/>
              <w:adjustRightInd w:val="0"/>
              <w:jc w:val="center"/>
              <w:rPr>
                <w:sz w:val="20"/>
                <w:szCs w:val="20"/>
              </w:rPr>
            </w:pPr>
            <w:r w:rsidRPr="002D6850">
              <w:rPr>
                <w:sz w:val="20"/>
                <w:szCs w:val="20"/>
              </w:rPr>
              <w:t>мм</w:t>
            </w:r>
          </w:p>
        </w:tc>
        <w:tc>
          <w:tcPr>
            <w:tcW w:w="3969" w:type="dxa"/>
            <w:tcBorders>
              <w:top w:val="single" w:sz="4" w:space="0" w:color="auto"/>
              <w:left w:val="single" w:sz="4" w:space="0" w:color="auto"/>
              <w:bottom w:val="single" w:sz="4" w:space="0" w:color="auto"/>
              <w:right w:val="single" w:sz="4" w:space="0" w:color="auto"/>
            </w:tcBorders>
            <w:vAlign w:val="center"/>
          </w:tcPr>
          <w:p w:rsidR="002A47C9" w:rsidRPr="002D6850" w:rsidRDefault="002A47C9" w:rsidP="00381591">
            <w:pPr>
              <w:jc w:val="center"/>
              <w:rPr>
                <w:sz w:val="20"/>
                <w:szCs w:val="20"/>
              </w:rPr>
            </w:pPr>
            <w:r w:rsidRPr="002D6850">
              <w:rPr>
                <w:sz w:val="20"/>
                <w:szCs w:val="20"/>
              </w:rPr>
              <w:t>Участник закупки указывает в заявке конкретное значение характеристики</w:t>
            </w:r>
          </w:p>
        </w:tc>
        <w:tc>
          <w:tcPr>
            <w:tcW w:w="1275" w:type="dxa"/>
            <w:vMerge w:val="restart"/>
            <w:tcBorders>
              <w:top w:val="single" w:sz="4" w:space="0" w:color="auto"/>
              <w:left w:val="single" w:sz="4" w:space="0" w:color="auto"/>
              <w:bottom w:val="single" w:sz="4" w:space="0" w:color="auto"/>
              <w:right w:val="single" w:sz="4" w:space="0" w:color="auto"/>
            </w:tcBorders>
            <w:vAlign w:val="center"/>
          </w:tcPr>
          <w:p w:rsidR="002A47C9" w:rsidRPr="005C0F8D" w:rsidRDefault="002A47C9" w:rsidP="000F7B42">
            <w:pPr>
              <w:autoSpaceDE w:val="0"/>
              <w:autoSpaceDN w:val="0"/>
              <w:adjustRightInd w:val="0"/>
              <w:jc w:val="center"/>
              <w:rPr>
                <w:sz w:val="18"/>
                <w:szCs w:val="18"/>
              </w:rPr>
            </w:pPr>
            <w:r w:rsidRPr="005C0F8D">
              <w:rPr>
                <w:sz w:val="18"/>
                <w:szCs w:val="18"/>
              </w:rPr>
              <w:t>штука</w:t>
            </w:r>
          </w:p>
        </w:tc>
        <w:tc>
          <w:tcPr>
            <w:tcW w:w="1134" w:type="dxa"/>
            <w:gridSpan w:val="2"/>
            <w:vMerge w:val="restart"/>
            <w:tcBorders>
              <w:top w:val="single" w:sz="4" w:space="0" w:color="auto"/>
              <w:left w:val="single" w:sz="4" w:space="0" w:color="auto"/>
              <w:bottom w:val="single" w:sz="4" w:space="0" w:color="auto"/>
              <w:right w:val="single" w:sz="4" w:space="0" w:color="auto"/>
            </w:tcBorders>
            <w:vAlign w:val="center"/>
          </w:tcPr>
          <w:p w:rsidR="002A47C9" w:rsidRPr="005C0F8D" w:rsidRDefault="002A47C9" w:rsidP="000F7B42">
            <w:pPr>
              <w:autoSpaceDE w:val="0"/>
              <w:autoSpaceDN w:val="0"/>
              <w:adjustRightInd w:val="0"/>
              <w:jc w:val="center"/>
              <w:rPr>
                <w:sz w:val="18"/>
                <w:szCs w:val="18"/>
              </w:rPr>
            </w:pPr>
            <w:r w:rsidRPr="005C0F8D">
              <w:rPr>
                <w:sz w:val="18"/>
                <w:szCs w:val="18"/>
              </w:rPr>
              <w:t>1000</w:t>
            </w:r>
          </w:p>
        </w:tc>
      </w:tr>
      <w:tr w:rsidR="002A47C9" w:rsidRPr="005C0F8D" w:rsidTr="00381591">
        <w:trPr>
          <w:gridAfter w:val="3"/>
          <w:wAfter w:w="10135" w:type="dxa"/>
          <w:trHeight w:val="654"/>
        </w:trPr>
        <w:tc>
          <w:tcPr>
            <w:tcW w:w="454" w:type="dxa"/>
            <w:gridSpan w:val="2"/>
            <w:vMerge/>
            <w:tcBorders>
              <w:top w:val="single" w:sz="4" w:space="0" w:color="auto"/>
              <w:left w:val="single" w:sz="4" w:space="0" w:color="auto"/>
              <w:bottom w:val="single" w:sz="4" w:space="0" w:color="auto"/>
              <w:right w:val="single" w:sz="4" w:space="0" w:color="auto"/>
            </w:tcBorders>
            <w:vAlign w:val="center"/>
          </w:tcPr>
          <w:p w:rsidR="002A47C9" w:rsidRPr="005C0F8D" w:rsidRDefault="002A47C9" w:rsidP="000F7B42">
            <w:pPr>
              <w:autoSpaceDE w:val="0"/>
              <w:autoSpaceDN w:val="0"/>
              <w:adjustRightInd w:val="0"/>
              <w:jc w:val="center"/>
              <w:outlineLvl w:val="0"/>
              <w:rPr>
                <w:sz w:val="18"/>
                <w:szCs w:val="18"/>
              </w:rPr>
            </w:pPr>
          </w:p>
        </w:tc>
        <w:tc>
          <w:tcPr>
            <w:tcW w:w="2443" w:type="dxa"/>
            <w:vMerge/>
            <w:tcBorders>
              <w:top w:val="single" w:sz="4" w:space="0" w:color="auto"/>
              <w:left w:val="single" w:sz="4" w:space="0" w:color="auto"/>
              <w:bottom w:val="single" w:sz="4" w:space="0" w:color="auto"/>
              <w:right w:val="single" w:sz="4" w:space="0" w:color="auto"/>
            </w:tcBorders>
            <w:vAlign w:val="center"/>
          </w:tcPr>
          <w:p w:rsidR="002A47C9" w:rsidRPr="005C0F8D" w:rsidRDefault="002A47C9" w:rsidP="000F7B42">
            <w:pPr>
              <w:autoSpaceDE w:val="0"/>
              <w:autoSpaceDN w:val="0"/>
              <w:adjustRightInd w:val="0"/>
              <w:jc w:val="center"/>
              <w:rPr>
                <w:color w:val="334059"/>
                <w:sz w:val="18"/>
                <w:szCs w:val="18"/>
                <w:shd w:val="clear" w:color="auto" w:fill="FFFFFF"/>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2A47C9" w:rsidRPr="005C0F8D" w:rsidRDefault="002A47C9" w:rsidP="000F7B42">
            <w:pPr>
              <w:autoSpaceDE w:val="0"/>
              <w:autoSpaceDN w:val="0"/>
              <w:adjustRightInd w:val="0"/>
              <w:jc w:val="center"/>
              <w:rPr>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rsidR="002A47C9" w:rsidRPr="005C0F8D" w:rsidRDefault="002A47C9" w:rsidP="00381591">
            <w:pPr>
              <w:autoSpaceDE w:val="0"/>
              <w:autoSpaceDN w:val="0"/>
              <w:adjustRightInd w:val="0"/>
              <w:jc w:val="center"/>
              <w:rPr>
                <w:sz w:val="18"/>
                <w:szCs w:val="18"/>
              </w:rPr>
            </w:pPr>
            <w:r w:rsidRPr="005C0F8D">
              <w:rPr>
                <w:sz w:val="18"/>
                <w:szCs w:val="18"/>
              </w:rPr>
              <w:t>2</w:t>
            </w:r>
          </w:p>
        </w:tc>
        <w:tc>
          <w:tcPr>
            <w:tcW w:w="1984" w:type="dxa"/>
            <w:tcBorders>
              <w:top w:val="single" w:sz="4" w:space="0" w:color="auto"/>
              <w:left w:val="single" w:sz="4" w:space="0" w:color="auto"/>
              <w:bottom w:val="single" w:sz="4" w:space="0" w:color="auto"/>
              <w:right w:val="single" w:sz="4" w:space="0" w:color="auto"/>
            </w:tcBorders>
            <w:vAlign w:val="center"/>
          </w:tcPr>
          <w:p w:rsidR="002A47C9" w:rsidRDefault="002A47C9" w:rsidP="00381591">
            <w:pPr>
              <w:jc w:val="center"/>
              <w:rPr>
                <w:sz w:val="20"/>
                <w:szCs w:val="20"/>
              </w:rPr>
            </w:pPr>
            <w:r>
              <w:rPr>
                <w:sz w:val="20"/>
                <w:szCs w:val="20"/>
              </w:rPr>
              <w:t>Длина иглы</w:t>
            </w:r>
          </w:p>
        </w:tc>
        <w:tc>
          <w:tcPr>
            <w:tcW w:w="1843" w:type="dxa"/>
            <w:tcBorders>
              <w:top w:val="single" w:sz="4" w:space="0" w:color="auto"/>
              <w:left w:val="single" w:sz="4" w:space="0" w:color="auto"/>
              <w:bottom w:val="single" w:sz="4" w:space="0" w:color="auto"/>
              <w:right w:val="single" w:sz="4" w:space="0" w:color="auto"/>
            </w:tcBorders>
            <w:vAlign w:val="center"/>
          </w:tcPr>
          <w:p w:rsidR="002A47C9" w:rsidRDefault="002A47C9" w:rsidP="0016101B">
            <w:pPr>
              <w:jc w:val="center"/>
              <w:rPr>
                <w:sz w:val="20"/>
                <w:szCs w:val="20"/>
              </w:rPr>
            </w:pPr>
            <w:r w:rsidRPr="002D6850">
              <w:rPr>
                <w:sz w:val="20"/>
                <w:szCs w:val="20"/>
              </w:rPr>
              <w:t xml:space="preserve">≥ 38 и  </w:t>
            </w:r>
            <w:r w:rsidR="00872C72" w:rsidRPr="00D2066F">
              <w:rPr>
                <w:sz w:val="16"/>
                <w:szCs w:val="16"/>
              </w:rPr>
              <w:t>≤</w:t>
            </w:r>
            <w:r w:rsidRPr="002D6850">
              <w:rPr>
                <w:sz w:val="20"/>
                <w:szCs w:val="20"/>
              </w:rPr>
              <w:t xml:space="preserve"> </w:t>
            </w:r>
            <w:r>
              <w:rPr>
                <w:sz w:val="20"/>
                <w:szCs w:val="20"/>
              </w:rPr>
              <w:t>40</w:t>
            </w:r>
          </w:p>
        </w:tc>
        <w:tc>
          <w:tcPr>
            <w:tcW w:w="1276" w:type="dxa"/>
            <w:tcBorders>
              <w:top w:val="single" w:sz="4" w:space="0" w:color="auto"/>
              <w:left w:val="single" w:sz="4" w:space="0" w:color="auto"/>
              <w:bottom w:val="single" w:sz="4" w:space="0" w:color="auto"/>
              <w:right w:val="single" w:sz="4" w:space="0" w:color="auto"/>
            </w:tcBorders>
            <w:vAlign w:val="center"/>
          </w:tcPr>
          <w:p w:rsidR="002A47C9" w:rsidRPr="002D6850" w:rsidRDefault="002A47C9" w:rsidP="00381591">
            <w:pPr>
              <w:autoSpaceDE w:val="0"/>
              <w:autoSpaceDN w:val="0"/>
              <w:adjustRightInd w:val="0"/>
              <w:jc w:val="center"/>
              <w:rPr>
                <w:sz w:val="20"/>
                <w:szCs w:val="20"/>
              </w:rPr>
            </w:pPr>
            <w:r w:rsidRPr="002D6850">
              <w:rPr>
                <w:sz w:val="20"/>
                <w:szCs w:val="20"/>
              </w:rPr>
              <w:t>мм</w:t>
            </w:r>
          </w:p>
        </w:tc>
        <w:tc>
          <w:tcPr>
            <w:tcW w:w="3969" w:type="dxa"/>
            <w:tcBorders>
              <w:top w:val="single" w:sz="4" w:space="0" w:color="auto"/>
              <w:left w:val="single" w:sz="4" w:space="0" w:color="auto"/>
              <w:bottom w:val="single" w:sz="4" w:space="0" w:color="auto"/>
              <w:right w:val="single" w:sz="4" w:space="0" w:color="auto"/>
            </w:tcBorders>
            <w:vAlign w:val="center"/>
          </w:tcPr>
          <w:p w:rsidR="002A47C9" w:rsidRPr="002D6850" w:rsidRDefault="002A47C9" w:rsidP="00381591">
            <w:pPr>
              <w:jc w:val="center"/>
              <w:rPr>
                <w:sz w:val="20"/>
                <w:szCs w:val="20"/>
              </w:rPr>
            </w:pPr>
            <w:r w:rsidRPr="002D6850">
              <w:rPr>
                <w:sz w:val="20"/>
                <w:szCs w:val="20"/>
              </w:rPr>
              <w:t>Участник закупки указывает в заявке конкретное значение характеристики</w:t>
            </w:r>
          </w:p>
        </w:tc>
        <w:tc>
          <w:tcPr>
            <w:tcW w:w="1275" w:type="dxa"/>
            <w:vMerge/>
            <w:tcBorders>
              <w:top w:val="single" w:sz="4" w:space="0" w:color="auto"/>
              <w:left w:val="single" w:sz="4" w:space="0" w:color="auto"/>
              <w:bottom w:val="single" w:sz="4" w:space="0" w:color="auto"/>
              <w:right w:val="single" w:sz="4" w:space="0" w:color="auto"/>
            </w:tcBorders>
            <w:vAlign w:val="center"/>
          </w:tcPr>
          <w:p w:rsidR="002A47C9" w:rsidRPr="005C0F8D" w:rsidRDefault="002A47C9" w:rsidP="000F7B42">
            <w:pPr>
              <w:autoSpaceDE w:val="0"/>
              <w:autoSpaceDN w:val="0"/>
              <w:adjustRightInd w:val="0"/>
              <w:jc w:val="center"/>
              <w:rPr>
                <w:sz w:val="18"/>
                <w:szCs w:val="18"/>
              </w:rPr>
            </w:pPr>
          </w:p>
        </w:tc>
        <w:tc>
          <w:tcPr>
            <w:tcW w:w="1134" w:type="dxa"/>
            <w:gridSpan w:val="2"/>
            <w:vMerge/>
            <w:tcBorders>
              <w:top w:val="single" w:sz="4" w:space="0" w:color="auto"/>
              <w:left w:val="single" w:sz="4" w:space="0" w:color="auto"/>
              <w:bottom w:val="single" w:sz="4" w:space="0" w:color="auto"/>
              <w:right w:val="single" w:sz="4" w:space="0" w:color="auto"/>
            </w:tcBorders>
          </w:tcPr>
          <w:p w:rsidR="002A47C9" w:rsidRPr="005C0F8D" w:rsidRDefault="002A47C9" w:rsidP="000F7B42">
            <w:pPr>
              <w:autoSpaceDE w:val="0"/>
              <w:autoSpaceDN w:val="0"/>
              <w:adjustRightInd w:val="0"/>
              <w:jc w:val="center"/>
              <w:rPr>
                <w:sz w:val="18"/>
                <w:szCs w:val="18"/>
              </w:rPr>
            </w:pPr>
          </w:p>
        </w:tc>
      </w:tr>
      <w:tr w:rsidR="002A47C9" w:rsidRPr="005C0F8D" w:rsidTr="00381591">
        <w:trPr>
          <w:gridAfter w:val="3"/>
          <w:wAfter w:w="10135" w:type="dxa"/>
          <w:trHeight w:val="654"/>
        </w:trPr>
        <w:tc>
          <w:tcPr>
            <w:tcW w:w="454" w:type="dxa"/>
            <w:gridSpan w:val="2"/>
            <w:vMerge/>
            <w:tcBorders>
              <w:top w:val="single" w:sz="4" w:space="0" w:color="auto"/>
              <w:left w:val="single" w:sz="4" w:space="0" w:color="auto"/>
              <w:bottom w:val="single" w:sz="4" w:space="0" w:color="auto"/>
              <w:right w:val="single" w:sz="4" w:space="0" w:color="auto"/>
            </w:tcBorders>
            <w:vAlign w:val="center"/>
          </w:tcPr>
          <w:p w:rsidR="002A47C9" w:rsidRPr="005C0F8D" w:rsidRDefault="002A47C9" w:rsidP="000F7B42">
            <w:pPr>
              <w:autoSpaceDE w:val="0"/>
              <w:autoSpaceDN w:val="0"/>
              <w:adjustRightInd w:val="0"/>
              <w:jc w:val="center"/>
              <w:outlineLvl w:val="0"/>
              <w:rPr>
                <w:sz w:val="18"/>
                <w:szCs w:val="18"/>
              </w:rPr>
            </w:pPr>
          </w:p>
        </w:tc>
        <w:tc>
          <w:tcPr>
            <w:tcW w:w="2443" w:type="dxa"/>
            <w:vMerge/>
            <w:tcBorders>
              <w:top w:val="single" w:sz="4" w:space="0" w:color="auto"/>
              <w:left w:val="single" w:sz="4" w:space="0" w:color="auto"/>
              <w:bottom w:val="single" w:sz="4" w:space="0" w:color="auto"/>
              <w:right w:val="single" w:sz="4" w:space="0" w:color="auto"/>
            </w:tcBorders>
            <w:vAlign w:val="center"/>
          </w:tcPr>
          <w:p w:rsidR="002A47C9" w:rsidRPr="005C0F8D" w:rsidRDefault="002A47C9" w:rsidP="000F7B42">
            <w:pPr>
              <w:autoSpaceDE w:val="0"/>
              <w:autoSpaceDN w:val="0"/>
              <w:adjustRightInd w:val="0"/>
              <w:jc w:val="center"/>
              <w:rPr>
                <w:color w:val="334059"/>
                <w:sz w:val="18"/>
                <w:szCs w:val="18"/>
                <w:shd w:val="clear" w:color="auto" w:fill="FFFFFF"/>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2A47C9" w:rsidRPr="005C0F8D" w:rsidRDefault="002A47C9" w:rsidP="000F7B42">
            <w:pPr>
              <w:autoSpaceDE w:val="0"/>
              <w:autoSpaceDN w:val="0"/>
              <w:adjustRightInd w:val="0"/>
              <w:jc w:val="center"/>
              <w:rPr>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rsidR="002A47C9" w:rsidRPr="005C0F8D" w:rsidRDefault="002A47C9" w:rsidP="00381591">
            <w:pPr>
              <w:autoSpaceDE w:val="0"/>
              <w:autoSpaceDN w:val="0"/>
              <w:adjustRightInd w:val="0"/>
              <w:jc w:val="center"/>
              <w:rPr>
                <w:sz w:val="18"/>
                <w:szCs w:val="18"/>
              </w:rPr>
            </w:pPr>
            <w:r w:rsidRPr="005C0F8D">
              <w:rPr>
                <w:sz w:val="18"/>
                <w:szCs w:val="18"/>
              </w:rPr>
              <w:t>3</w:t>
            </w:r>
          </w:p>
        </w:tc>
        <w:tc>
          <w:tcPr>
            <w:tcW w:w="1984" w:type="dxa"/>
            <w:tcBorders>
              <w:top w:val="single" w:sz="4" w:space="0" w:color="auto"/>
              <w:left w:val="single" w:sz="4" w:space="0" w:color="auto"/>
              <w:bottom w:val="single" w:sz="4" w:space="0" w:color="auto"/>
              <w:right w:val="single" w:sz="4" w:space="0" w:color="auto"/>
            </w:tcBorders>
            <w:vAlign w:val="center"/>
          </w:tcPr>
          <w:p w:rsidR="002A47C9" w:rsidRDefault="002A47C9" w:rsidP="00381591">
            <w:pPr>
              <w:jc w:val="center"/>
              <w:rPr>
                <w:sz w:val="20"/>
                <w:szCs w:val="20"/>
              </w:rPr>
            </w:pPr>
            <w:r>
              <w:rPr>
                <w:sz w:val="20"/>
                <w:szCs w:val="20"/>
              </w:rPr>
              <w:t>Стерильность</w:t>
            </w:r>
          </w:p>
        </w:tc>
        <w:tc>
          <w:tcPr>
            <w:tcW w:w="1843" w:type="dxa"/>
            <w:tcBorders>
              <w:top w:val="single" w:sz="4" w:space="0" w:color="auto"/>
              <w:left w:val="single" w:sz="4" w:space="0" w:color="auto"/>
              <w:bottom w:val="single" w:sz="4" w:space="0" w:color="auto"/>
              <w:right w:val="single" w:sz="4" w:space="0" w:color="auto"/>
            </w:tcBorders>
            <w:vAlign w:val="center"/>
          </w:tcPr>
          <w:p w:rsidR="002A47C9" w:rsidRPr="00FD0705" w:rsidRDefault="002A47C9" w:rsidP="00381591">
            <w:pPr>
              <w:jc w:val="center"/>
              <w:rPr>
                <w:sz w:val="20"/>
                <w:szCs w:val="20"/>
              </w:rPr>
            </w:pPr>
            <w:r w:rsidRPr="00FD0705">
              <w:rPr>
                <w:sz w:val="20"/>
                <w:szCs w:val="20"/>
              </w:rPr>
              <w:t>наличие</w:t>
            </w:r>
          </w:p>
        </w:tc>
        <w:tc>
          <w:tcPr>
            <w:tcW w:w="1276" w:type="dxa"/>
            <w:tcBorders>
              <w:top w:val="single" w:sz="4" w:space="0" w:color="auto"/>
              <w:left w:val="single" w:sz="4" w:space="0" w:color="auto"/>
              <w:bottom w:val="single" w:sz="4" w:space="0" w:color="auto"/>
              <w:right w:val="single" w:sz="4" w:space="0" w:color="auto"/>
            </w:tcBorders>
            <w:vAlign w:val="center"/>
          </w:tcPr>
          <w:p w:rsidR="002A47C9" w:rsidRPr="00FD0705" w:rsidRDefault="002A47C9" w:rsidP="00381591">
            <w:pPr>
              <w:autoSpaceDE w:val="0"/>
              <w:autoSpaceDN w:val="0"/>
              <w:adjustRightInd w:val="0"/>
              <w:jc w:val="center"/>
              <w:rPr>
                <w:sz w:val="20"/>
                <w:szCs w:val="20"/>
              </w:rPr>
            </w:pPr>
            <w:r w:rsidRPr="00FD0705">
              <w:rPr>
                <w:sz w:val="20"/>
                <w:szCs w:val="20"/>
              </w:rPr>
              <w:t>---</w:t>
            </w:r>
          </w:p>
        </w:tc>
        <w:tc>
          <w:tcPr>
            <w:tcW w:w="3969" w:type="dxa"/>
            <w:tcBorders>
              <w:top w:val="single" w:sz="4" w:space="0" w:color="auto"/>
              <w:left w:val="single" w:sz="4" w:space="0" w:color="auto"/>
              <w:bottom w:val="single" w:sz="4" w:space="0" w:color="auto"/>
              <w:right w:val="single" w:sz="4" w:space="0" w:color="auto"/>
            </w:tcBorders>
            <w:vAlign w:val="center"/>
          </w:tcPr>
          <w:p w:rsidR="002A47C9" w:rsidRPr="00FD0705" w:rsidRDefault="002A47C9" w:rsidP="00381591">
            <w:pPr>
              <w:jc w:val="center"/>
              <w:rPr>
                <w:sz w:val="20"/>
                <w:szCs w:val="20"/>
              </w:rPr>
            </w:pPr>
            <w:r w:rsidRPr="00FD0705">
              <w:rPr>
                <w:sz w:val="20"/>
                <w:szCs w:val="20"/>
              </w:rPr>
              <w:t>Значение характеристики не может изменяться участником закупки</w:t>
            </w:r>
          </w:p>
        </w:tc>
        <w:tc>
          <w:tcPr>
            <w:tcW w:w="1275" w:type="dxa"/>
            <w:vMerge/>
            <w:tcBorders>
              <w:top w:val="single" w:sz="4" w:space="0" w:color="auto"/>
              <w:left w:val="single" w:sz="4" w:space="0" w:color="auto"/>
              <w:bottom w:val="single" w:sz="4" w:space="0" w:color="auto"/>
              <w:right w:val="single" w:sz="4" w:space="0" w:color="auto"/>
            </w:tcBorders>
            <w:vAlign w:val="center"/>
          </w:tcPr>
          <w:p w:rsidR="002A47C9" w:rsidRPr="005C0F8D" w:rsidRDefault="002A47C9" w:rsidP="000F7B42">
            <w:pPr>
              <w:autoSpaceDE w:val="0"/>
              <w:autoSpaceDN w:val="0"/>
              <w:adjustRightInd w:val="0"/>
              <w:jc w:val="center"/>
              <w:rPr>
                <w:sz w:val="18"/>
                <w:szCs w:val="18"/>
              </w:rPr>
            </w:pPr>
          </w:p>
        </w:tc>
        <w:tc>
          <w:tcPr>
            <w:tcW w:w="1134" w:type="dxa"/>
            <w:gridSpan w:val="2"/>
            <w:vMerge/>
            <w:tcBorders>
              <w:top w:val="single" w:sz="4" w:space="0" w:color="auto"/>
              <w:left w:val="single" w:sz="4" w:space="0" w:color="auto"/>
              <w:bottom w:val="single" w:sz="4" w:space="0" w:color="auto"/>
              <w:right w:val="single" w:sz="4" w:space="0" w:color="auto"/>
            </w:tcBorders>
          </w:tcPr>
          <w:p w:rsidR="002A47C9" w:rsidRPr="005C0F8D" w:rsidRDefault="002A47C9" w:rsidP="000F7B42">
            <w:pPr>
              <w:autoSpaceDE w:val="0"/>
              <w:autoSpaceDN w:val="0"/>
              <w:adjustRightInd w:val="0"/>
              <w:jc w:val="center"/>
              <w:rPr>
                <w:sz w:val="18"/>
                <w:szCs w:val="18"/>
              </w:rPr>
            </w:pPr>
          </w:p>
        </w:tc>
      </w:tr>
      <w:tr w:rsidR="002A47C9" w:rsidRPr="005C0F8D" w:rsidTr="00381591">
        <w:trPr>
          <w:gridAfter w:val="3"/>
          <w:wAfter w:w="10135" w:type="dxa"/>
          <w:trHeight w:val="654"/>
        </w:trPr>
        <w:tc>
          <w:tcPr>
            <w:tcW w:w="454" w:type="dxa"/>
            <w:gridSpan w:val="2"/>
            <w:vMerge/>
            <w:tcBorders>
              <w:top w:val="single" w:sz="4" w:space="0" w:color="auto"/>
              <w:left w:val="single" w:sz="4" w:space="0" w:color="auto"/>
              <w:bottom w:val="single" w:sz="4" w:space="0" w:color="auto"/>
              <w:right w:val="single" w:sz="4" w:space="0" w:color="auto"/>
            </w:tcBorders>
            <w:vAlign w:val="center"/>
          </w:tcPr>
          <w:p w:rsidR="002A47C9" w:rsidRPr="005C0F8D" w:rsidRDefault="002A47C9" w:rsidP="000F7B42">
            <w:pPr>
              <w:autoSpaceDE w:val="0"/>
              <w:autoSpaceDN w:val="0"/>
              <w:adjustRightInd w:val="0"/>
              <w:jc w:val="center"/>
              <w:outlineLvl w:val="0"/>
              <w:rPr>
                <w:sz w:val="18"/>
                <w:szCs w:val="18"/>
              </w:rPr>
            </w:pPr>
          </w:p>
        </w:tc>
        <w:tc>
          <w:tcPr>
            <w:tcW w:w="2443" w:type="dxa"/>
            <w:vMerge/>
            <w:tcBorders>
              <w:top w:val="single" w:sz="4" w:space="0" w:color="auto"/>
              <w:left w:val="single" w:sz="4" w:space="0" w:color="auto"/>
              <w:bottom w:val="single" w:sz="4" w:space="0" w:color="auto"/>
              <w:right w:val="single" w:sz="4" w:space="0" w:color="auto"/>
            </w:tcBorders>
            <w:vAlign w:val="center"/>
          </w:tcPr>
          <w:p w:rsidR="002A47C9" w:rsidRPr="005C0F8D" w:rsidRDefault="002A47C9" w:rsidP="000F7B42">
            <w:pPr>
              <w:autoSpaceDE w:val="0"/>
              <w:autoSpaceDN w:val="0"/>
              <w:adjustRightInd w:val="0"/>
              <w:jc w:val="center"/>
              <w:rPr>
                <w:color w:val="334059"/>
                <w:sz w:val="18"/>
                <w:szCs w:val="18"/>
                <w:shd w:val="clear" w:color="auto" w:fill="FFFFFF"/>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2A47C9" w:rsidRPr="005C0F8D" w:rsidRDefault="002A47C9" w:rsidP="000F7B42">
            <w:pPr>
              <w:autoSpaceDE w:val="0"/>
              <w:autoSpaceDN w:val="0"/>
              <w:adjustRightInd w:val="0"/>
              <w:jc w:val="center"/>
              <w:rPr>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rsidR="002A47C9" w:rsidRPr="005C0F8D" w:rsidRDefault="002A47C9" w:rsidP="00381591">
            <w:pPr>
              <w:autoSpaceDE w:val="0"/>
              <w:autoSpaceDN w:val="0"/>
              <w:adjustRightInd w:val="0"/>
              <w:jc w:val="center"/>
              <w:rPr>
                <w:sz w:val="18"/>
                <w:szCs w:val="18"/>
              </w:rPr>
            </w:pPr>
            <w:r w:rsidRPr="005C0F8D">
              <w:rPr>
                <w:sz w:val="18"/>
                <w:szCs w:val="18"/>
              </w:rPr>
              <w:t>4</w:t>
            </w:r>
          </w:p>
        </w:tc>
        <w:tc>
          <w:tcPr>
            <w:tcW w:w="1984" w:type="dxa"/>
            <w:tcBorders>
              <w:top w:val="single" w:sz="4" w:space="0" w:color="auto"/>
              <w:left w:val="single" w:sz="4" w:space="0" w:color="auto"/>
              <w:bottom w:val="single" w:sz="4" w:space="0" w:color="auto"/>
              <w:right w:val="single" w:sz="4" w:space="0" w:color="auto"/>
            </w:tcBorders>
            <w:vAlign w:val="center"/>
          </w:tcPr>
          <w:p w:rsidR="002A47C9" w:rsidRDefault="002A47C9" w:rsidP="00381591">
            <w:pPr>
              <w:jc w:val="center"/>
              <w:rPr>
                <w:sz w:val="20"/>
                <w:szCs w:val="20"/>
              </w:rPr>
            </w:pPr>
            <w:r w:rsidRPr="00FD0705">
              <w:rPr>
                <w:sz w:val="20"/>
                <w:szCs w:val="20"/>
              </w:rPr>
              <w:t>Совместимость с медицинскими изделиями, имеющимися у Заказчика</w:t>
            </w:r>
          </w:p>
        </w:tc>
        <w:tc>
          <w:tcPr>
            <w:tcW w:w="1843" w:type="dxa"/>
            <w:tcBorders>
              <w:top w:val="single" w:sz="4" w:space="0" w:color="auto"/>
              <w:left w:val="single" w:sz="4" w:space="0" w:color="auto"/>
              <w:bottom w:val="single" w:sz="4" w:space="0" w:color="auto"/>
              <w:right w:val="single" w:sz="4" w:space="0" w:color="auto"/>
            </w:tcBorders>
            <w:vAlign w:val="center"/>
          </w:tcPr>
          <w:p w:rsidR="002A47C9" w:rsidRPr="00FD0705" w:rsidRDefault="002A47C9" w:rsidP="00381591">
            <w:pPr>
              <w:jc w:val="center"/>
              <w:rPr>
                <w:sz w:val="20"/>
                <w:szCs w:val="20"/>
              </w:rPr>
            </w:pPr>
            <w:r w:rsidRPr="00FD0705">
              <w:rPr>
                <w:sz w:val="20"/>
                <w:szCs w:val="20"/>
              </w:rPr>
              <w:t xml:space="preserve">совместимость </w:t>
            </w:r>
            <w:proofErr w:type="spellStart"/>
            <w:r w:rsidRPr="00FD0705">
              <w:rPr>
                <w:sz w:val="20"/>
                <w:szCs w:val="20"/>
              </w:rPr>
              <w:t>c</w:t>
            </w:r>
            <w:proofErr w:type="spellEnd"/>
            <w:r w:rsidRPr="00FD0705">
              <w:rPr>
                <w:sz w:val="20"/>
                <w:szCs w:val="20"/>
              </w:rPr>
              <w:t xml:space="preserve"> устройствами вакуумными с поршнем </w:t>
            </w:r>
            <w:proofErr w:type="spellStart"/>
            <w:r w:rsidRPr="00FD0705">
              <w:rPr>
                <w:sz w:val="20"/>
                <w:szCs w:val="20"/>
              </w:rPr>
              <w:t>S-Monovette</w:t>
            </w:r>
            <w:proofErr w:type="spellEnd"/>
            <w:r w:rsidRPr="00FD0705">
              <w:rPr>
                <w:sz w:val="20"/>
                <w:szCs w:val="20"/>
              </w:rPr>
              <w:t xml:space="preserve"> для взятия проб крови, имеющимися в наличии у Заказчика</w:t>
            </w:r>
          </w:p>
        </w:tc>
        <w:tc>
          <w:tcPr>
            <w:tcW w:w="1276" w:type="dxa"/>
            <w:tcBorders>
              <w:top w:val="single" w:sz="4" w:space="0" w:color="auto"/>
              <w:left w:val="single" w:sz="4" w:space="0" w:color="auto"/>
              <w:bottom w:val="single" w:sz="4" w:space="0" w:color="auto"/>
              <w:right w:val="single" w:sz="4" w:space="0" w:color="auto"/>
            </w:tcBorders>
            <w:vAlign w:val="center"/>
          </w:tcPr>
          <w:p w:rsidR="002A47C9" w:rsidRPr="00FD0705" w:rsidRDefault="002A47C9" w:rsidP="00381591">
            <w:pPr>
              <w:autoSpaceDE w:val="0"/>
              <w:autoSpaceDN w:val="0"/>
              <w:adjustRightInd w:val="0"/>
              <w:jc w:val="center"/>
              <w:rPr>
                <w:sz w:val="20"/>
                <w:szCs w:val="20"/>
              </w:rPr>
            </w:pPr>
            <w:r w:rsidRPr="00FD0705">
              <w:rPr>
                <w:sz w:val="20"/>
                <w:szCs w:val="20"/>
              </w:rPr>
              <w:t>соответствие</w:t>
            </w:r>
          </w:p>
        </w:tc>
        <w:tc>
          <w:tcPr>
            <w:tcW w:w="3969" w:type="dxa"/>
            <w:tcBorders>
              <w:top w:val="single" w:sz="4" w:space="0" w:color="auto"/>
              <w:left w:val="single" w:sz="4" w:space="0" w:color="auto"/>
              <w:bottom w:val="single" w:sz="4" w:space="0" w:color="auto"/>
              <w:right w:val="single" w:sz="4" w:space="0" w:color="auto"/>
            </w:tcBorders>
            <w:vAlign w:val="center"/>
          </w:tcPr>
          <w:p w:rsidR="002A47C9" w:rsidRPr="00FD0705" w:rsidRDefault="002A47C9" w:rsidP="00381591">
            <w:pPr>
              <w:jc w:val="center"/>
              <w:rPr>
                <w:sz w:val="20"/>
                <w:szCs w:val="20"/>
              </w:rPr>
            </w:pPr>
            <w:r w:rsidRPr="00FD0705">
              <w:rPr>
                <w:sz w:val="20"/>
                <w:szCs w:val="20"/>
              </w:rPr>
              <w:t>Значение характеристики не может изменяться участником закупки</w:t>
            </w:r>
          </w:p>
        </w:tc>
        <w:tc>
          <w:tcPr>
            <w:tcW w:w="1275" w:type="dxa"/>
            <w:vMerge/>
            <w:tcBorders>
              <w:top w:val="single" w:sz="4" w:space="0" w:color="auto"/>
              <w:left w:val="single" w:sz="4" w:space="0" w:color="auto"/>
              <w:bottom w:val="single" w:sz="4" w:space="0" w:color="auto"/>
              <w:right w:val="single" w:sz="4" w:space="0" w:color="auto"/>
            </w:tcBorders>
            <w:vAlign w:val="center"/>
          </w:tcPr>
          <w:p w:rsidR="002A47C9" w:rsidRPr="005C0F8D" w:rsidRDefault="002A47C9" w:rsidP="000F7B42">
            <w:pPr>
              <w:autoSpaceDE w:val="0"/>
              <w:autoSpaceDN w:val="0"/>
              <w:adjustRightInd w:val="0"/>
              <w:jc w:val="center"/>
              <w:rPr>
                <w:sz w:val="18"/>
                <w:szCs w:val="18"/>
              </w:rPr>
            </w:pPr>
          </w:p>
        </w:tc>
        <w:tc>
          <w:tcPr>
            <w:tcW w:w="1134" w:type="dxa"/>
            <w:gridSpan w:val="2"/>
            <w:vMerge/>
            <w:tcBorders>
              <w:top w:val="single" w:sz="4" w:space="0" w:color="auto"/>
              <w:left w:val="single" w:sz="4" w:space="0" w:color="auto"/>
              <w:bottom w:val="single" w:sz="4" w:space="0" w:color="auto"/>
              <w:right w:val="single" w:sz="4" w:space="0" w:color="auto"/>
            </w:tcBorders>
          </w:tcPr>
          <w:p w:rsidR="002A47C9" w:rsidRPr="005C0F8D" w:rsidRDefault="002A47C9" w:rsidP="000F7B42">
            <w:pPr>
              <w:autoSpaceDE w:val="0"/>
              <w:autoSpaceDN w:val="0"/>
              <w:adjustRightInd w:val="0"/>
              <w:jc w:val="center"/>
              <w:rPr>
                <w:sz w:val="18"/>
                <w:szCs w:val="18"/>
              </w:rPr>
            </w:pPr>
          </w:p>
        </w:tc>
      </w:tr>
      <w:tr w:rsidR="002A47C9" w:rsidRPr="000F18A4" w:rsidTr="000F7B42">
        <w:tblPrEx>
          <w:tblBorders>
            <w:bottom w:val="single" w:sz="4" w:space="0" w:color="DDDDDD"/>
          </w:tblBorders>
          <w:shd w:val="clear" w:color="auto" w:fill="FFFFFF"/>
          <w:tblCellMar>
            <w:top w:w="0" w:type="dxa"/>
            <w:left w:w="0" w:type="dxa"/>
            <w:bottom w:w="0" w:type="dxa"/>
            <w:right w:w="0" w:type="dxa"/>
          </w:tblCellMar>
          <w:tblLook w:val="04A0"/>
        </w:tblPrEx>
        <w:trPr>
          <w:gridBefore w:val="1"/>
          <w:wBefore w:w="62" w:type="dxa"/>
        </w:trPr>
        <w:tc>
          <w:tcPr>
            <w:tcW w:w="15382" w:type="dxa"/>
            <w:gridSpan w:val="10"/>
            <w:tcBorders>
              <w:top w:val="single" w:sz="4" w:space="0" w:color="DDDDDD"/>
              <w:left w:val="nil"/>
              <w:bottom w:val="nil"/>
            </w:tcBorders>
            <w:shd w:val="clear" w:color="auto" w:fill="FFFFFF"/>
            <w:tcMar>
              <w:top w:w="75" w:type="dxa"/>
              <w:left w:w="0" w:type="dxa"/>
              <w:bottom w:w="75" w:type="dxa"/>
              <w:right w:w="125" w:type="dxa"/>
            </w:tcMar>
            <w:vAlign w:val="bottom"/>
            <w:hideMark/>
          </w:tcPr>
          <w:p w:rsidR="002A47C9" w:rsidRDefault="002A47C9" w:rsidP="000F7B42">
            <w:pPr>
              <w:pStyle w:val="ad"/>
              <w:autoSpaceDE w:val="0"/>
              <w:autoSpaceDN w:val="0"/>
              <w:adjustRightInd w:val="0"/>
              <w:rPr>
                <w:sz w:val="20"/>
                <w:szCs w:val="20"/>
              </w:rPr>
            </w:pPr>
            <w:proofErr w:type="gramStart"/>
            <w:r w:rsidRPr="00CF4A02">
              <w:rPr>
                <w:sz w:val="20"/>
                <w:szCs w:val="20"/>
              </w:rPr>
              <w:t>В виду того, что в КТРУ отсутствуют параметры товара, определяющие его характеристику, в описании объекта закупки установлены дополнительные требования в соответствии с потребностью Заказчика с целью более объективного полного описания, в соответствии со ст.33 Федерального закона от 05.04.2013 № 44 «О контрактной системе в сфере закупок товаров, работ, услуг для обеспечения государственных и муниципальных нужд» в целях рационального расходования средств</w:t>
            </w:r>
            <w:proofErr w:type="gramEnd"/>
            <w:r w:rsidRPr="00CF4A02">
              <w:rPr>
                <w:sz w:val="20"/>
                <w:szCs w:val="20"/>
              </w:rPr>
              <w:t xml:space="preserve"> бюджета и внебюджетных источников финансирования, повышения эффективности и результативности использования бюджетных сре</w:t>
            </w:r>
            <w:proofErr w:type="gramStart"/>
            <w:r w:rsidRPr="00CF4A02">
              <w:rPr>
                <w:sz w:val="20"/>
                <w:szCs w:val="20"/>
              </w:rPr>
              <w:t>дств пр</w:t>
            </w:r>
            <w:proofErr w:type="gramEnd"/>
            <w:r w:rsidRPr="00CF4A02">
              <w:rPr>
                <w:sz w:val="20"/>
                <w:szCs w:val="20"/>
              </w:rPr>
              <w:t>и осуществлении закупок, исходя из  потребности заказчика, исключения поступления заказчику  некачественных товаров</w:t>
            </w:r>
          </w:p>
          <w:p w:rsidR="002A47C9" w:rsidRDefault="002A47C9" w:rsidP="000F7B42">
            <w:pPr>
              <w:pStyle w:val="ad"/>
              <w:autoSpaceDE w:val="0"/>
              <w:autoSpaceDN w:val="0"/>
              <w:adjustRightInd w:val="0"/>
              <w:rPr>
                <w:sz w:val="20"/>
                <w:szCs w:val="20"/>
              </w:rPr>
            </w:pPr>
          </w:p>
          <w:p w:rsidR="002A47C9" w:rsidRPr="00CE2682" w:rsidRDefault="002A47C9" w:rsidP="000F7B42">
            <w:pPr>
              <w:pStyle w:val="ad"/>
              <w:autoSpaceDE w:val="0"/>
              <w:autoSpaceDN w:val="0"/>
              <w:adjustRightInd w:val="0"/>
              <w:rPr>
                <w:sz w:val="20"/>
                <w:szCs w:val="20"/>
              </w:rPr>
            </w:pPr>
          </w:p>
        </w:tc>
        <w:tc>
          <w:tcPr>
            <w:tcW w:w="3543" w:type="dxa"/>
            <w:gridSpan w:val="2"/>
          </w:tcPr>
          <w:p w:rsidR="002A47C9" w:rsidRPr="004834D0" w:rsidRDefault="002A47C9" w:rsidP="000F7B42">
            <w:pPr>
              <w:autoSpaceDE w:val="0"/>
              <w:autoSpaceDN w:val="0"/>
              <w:adjustRightInd w:val="0"/>
              <w:jc w:val="center"/>
              <w:rPr>
                <w:sz w:val="20"/>
                <w:szCs w:val="20"/>
              </w:rPr>
            </w:pPr>
          </w:p>
        </w:tc>
        <w:tc>
          <w:tcPr>
            <w:tcW w:w="3543" w:type="dxa"/>
          </w:tcPr>
          <w:p w:rsidR="002A47C9" w:rsidRPr="004834D0" w:rsidRDefault="002A47C9" w:rsidP="000F7B42">
            <w:pPr>
              <w:autoSpaceDE w:val="0"/>
              <w:autoSpaceDN w:val="0"/>
              <w:adjustRightInd w:val="0"/>
              <w:jc w:val="center"/>
              <w:rPr>
                <w:sz w:val="20"/>
                <w:szCs w:val="20"/>
              </w:rPr>
            </w:pPr>
          </w:p>
        </w:tc>
        <w:tc>
          <w:tcPr>
            <w:tcW w:w="3543" w:type="dxa"/>
            <w:vAlign w:val="center"/>
          </w:tcPr>
          <w:p w:rsidR="002A47C9" w:rsidRPr="000F18A4" w:rsidRDefault="002A47C9" w:rsidP="000F7B42">
            <w:pPr>
              <w:autoSpaceDE w:val="0"/>
              <w:autoSpaceDN w:val="0"/>
              <w:adjustRightInd w:val="0"/>
              <w:jc w:val="center"/>
              <w:rPr>
                <w:sz w:val="20"/>
                <w:szCs w:val="20"/>
              </w:rPr>
            </w:pPr>
            <w:r w:rsidRPr="000F18A4">
              <w:rPr>
                <w:sz w:val="20"/>
                <w:szCs w:val="20"/>
              </w:rPr>
              <w:t>Значение характеристики не может изменяться участником закупки</w:t>
            </w:r>
          </w:p>
        </w:tc>
      </w:tr>
    </w:tbl>
    <w:p w:rsidR="007454B6" w:rsidRDefault="007454B6" w:rsidP="00A47A62">
      <w:pPr>
        <w:jc w:val="both"/>
        <w:rPr>
          <w:sz w:val="20"/>
          <w:szCs w:val="20"/>
        </w:rPr>
      </w:pPr>
    </w:p>
    <w:p w:rsidR="00A47A62" w:rsidRPr="009E7CF0" w:rsidRDefault="00A47A62" w:rsidP="00A47A62">
      <w:pPr>
        <w:jc w:val="both"/>
        <w:rPr>
          <w:sz w:val="20"/>
          <w:szCs w:val="20"/>
        </w:rPr>
      </w:pPr>
      <w:r w:rsidRPr="009E7CF0">
        <w:rPr>
          <w:sz w:val="20"/>
          <w:szCs w:val="20"/>
        </w:rPr>
        <w:t>Зам.гл.</w:t>
      </w:r>
      <w:r w:rsidR="00224DED">
        <w:rPr>
          <w:sz w:val="20"/>
          <w:szCs w:val="20"/>
        </w:rPr>
        <w:t xml:space="preserve"> </w:t>
      </w:r>
      <w:r w:rsidRPr="009E7CF0">
        <w:rPr>
          <w:sz w:val="20"/>
          <w:szCs w:val="20"/>
        </w:rPr>
        <w:t>врача по мед</w:t>
      </w:r>
      <w:proofErr w:type="gramStart"/>
      <w:r w:rsidRPr="009E7CF0">
        <w:rPr>
          <w:sz w:val="20"/>
          <w:szCs w:val="20"/>
        </w:rPr>
        <w:t>.</w:t>
      </w:r>
      <w:proofErr w:type="gramEnd"/>
      <w:r w:rsidR="00224DED">
        <w:rPr>
          <w:sz w:val="20"/>
          <w:szCs w:val="20"/>
        </w:rPr>
        <w:t xml:space="preserve"> </w:t>
      </w:r>
      <w:proofErr w:type="gramStart"/>
      <w:r w:rsidRPr="009E7CF0">
        <w:rPr>
          <w:sz w:val="20"/>
          <w:szCs w:val="20"/>
        </w:rPr>
        <w:t>ч</w:t>
      </w:r>
      <w:proofErr w:type="gramEnd"/>
      <w:r w:rsidRPr="009E7CF0">
        <w:rPr>
          <w:sz w:val="20"/>
          <w:szCs w:val="20"/>
        </w:rPr>
        <w:t xml:space="preserve">асти                                                                                                                                                                              </w:t>
      </w:r>
      <w:proofErr w:type="spellStart"/>
      <w:r w:rsidRPr="009E7CF0">
        <w:rPr>
          <w:sz w:val="20"/>
          <w:szCs w:val="20"/>
        </w:rPr>
        <w:t>Липский</w:t>
      </w:r>
      <w:proofErr w:type="spellEnd"/>
      <w:r w:rsidRPr="009E7CF0">
        <w:rPr>
          <w:sz w:val="20"/>
          <w:szCs w:val="20"/>
        </w:rPr>
        <w:t xml:space="preserve"> В.В.</w:t>
      </w:r>
    </w:p>
    <w:p w:rsidR="007454B6" w:rsidRDefault="007454B6" w:rsidP="00A47A62">
      <w:pPr>
        <w:jc w:val="both"/>
        <w:rPr>
          <w:sz w:val="20"/>
          <w:szCs w:val="20"/>
        </w:rPr>
      </w:pPr>
    </w:p>
    <w:p w:rsidR="00A47A62" w:rsidRPr="009E7CF0" w:rsidRDefault="00A47A62" w:rsidP="00A47A62">
      <w:pPr>
        <w:jc w:val="both"/>
        <w:rPr>
          <w:sz w:val="20"/>
          <w:szCs w:val="20"/>
        </w:rPr>
      </w:pPr>
      <w:r w:rsidRPr="009E7CF0">
        <w:rPr>
          <w:sz w:val="20"/>
          <w:szCs w:val="20"/>
        </w:rPr>
        <w:t>Главная медсестра                                                                                                                                                                                             Мельникова Ю.В.</w:t>
      </w:r>
    </w:p>
    <w:p w:rsidR="001B481F" w:rsidRPr="009E7CF0" w:rsidRDefault="001B481F" w:rsidP="00A47A62">
      <w:pPr>
        <w:jc w:val="both"/>
        <w:rPr>
          <w:sz w:val="20"/>
          <w:szCs w:val="20"/>
        </w:rPr>
        <w:sectPr w:rsidR="001B481F" w:rsidRPr="009E7CF0" w:rsidSect="001B481F">
          <w:pgSz w:w="16838" w:h="11906" w:orient="landscape"/>
          <w:pgMar w:top="568" w:right="851" w:bottom="568" w:left="851" w:header="709" w:footer="709" w:gutter="0"/>
          <w:cols w:space="708"/>
          <w:docGrid w:linePitch="360"/>
        </w:sectPr>
      </w:pPr>
    </w:p>
    <w:p w:rsidR="00DD363C" w:rsidRPr="000559EA" w:rsidRDefault="00DD363C" w:rsidP="00DD363C">
      <w:pPr>
        <w:jc w:val="right"/>
        <w:rPr>
          <w:sz w:val="20"/>
          <w:szCs w:val="20"/>
        </w:rPr>
      </w:pPr>
      <w:r w:rsidRPr="000559EA">
        <w:rPr>
          <w:sz w:val="20"/>
          <w:szCs w:val="20"/>
        </w:rPr>
        <w:lastRenderedPageBreak/>
        <w:t xml:space="preserve">Приложение № </w:t>
      </w:r>
      <w:r>
        <w:rPr>
          <w:sz w:val="20"/>
          <w:szCs w:val="20"/>
        </w:rPr>
        <w:t>2</w:t>
      </w:r>
    </w:p>
    <w:p w:rsidR="00DD363C" w:rsidRPr="000559EA" w:rsidRDefault="00DD363C" w:rsidP="00DD363C">
      <w:pPr>
        <w:jc w:val="right"/>
        <w:rPr>
          <w:sz w:val="20"/>
          <w:szCs w:val="20"/>
        </w:rPr>
      </w:pPr>
      <w:r w:rsidRPr="000559EA">
        <w:rPr>
          <w:sz w:val="20"/>
          <w:szCs w:val="20"/>
        </w:rPr>
        <w:t xml:space="preserve">к </w:t>
      </w:r>
      <w:r w:rsidR="00BB4FBD" w:rsidRPr="00BB4FBD">
        <w:rPr>
          <w:sz w:val="20"/>
          <w:szCs w:val="20"/>
        </w:rPr>
        <w:t>описанию объекта закупки</w:t>
      </w:r>
    </w:p>
    <w:p w:rsidR="00DD363C" w:rsidRPr="000559EA" w:rsidRDefault="00DD363C" w:rsidP="00DD363C">
      <w:pPr>
        <w:jc w:val="center"/>
        <w:rPr>
          <w:sz w:val="20"/>
          <w:szCs w:val="20"/>
        </w:rPr>
      </w:pPr>
    </w:p>
    <w:p w:rsidR="00DD363C" w:rsidRPr="000559EA" w:rsidRDefault="00DD363C" w:rsidP="00DD363C">
      <w:pPr>
        <w:jc w:val="center"/>
        <w:rPr>
          <w:b/>
          <w:color w:val="000000"/>
          <w:spacing w:val="-2"/>
          <w:sz w:val="20"/>
          <w:szCs w:val="20"/>
        </w:rPr>
      </w:pPr>
      <w:r w:rsidRPr="000559EA">
        <w:rPr>
          <w:b/>
          <w:sz w:val="20"/>
          <w:szCs w:val="20"/>
        </w:rPr>
        <w:t>Расчет (обоснование) начальной (максимальной) цены контракта</w:t>
      </w:r>
    </w:p>
    <w:p w:rsidR="00DD363C" w:rsidRPr="00EA2C1D" w:rsidRDefault="00DD363C" w:rsidP="00DD363C">
      <w:pPr>
        <w:jc w:val="center"/>
        <w:rPr>
          <w:sz w:val="20"/>
          <w:szCs w:val="20"/>
        </w:rPr>
      </w:pPr>
    </w:p>
    <w:tbl>
      <w:tblPr>
        <w:tblpPr w:leftFromText="180" w:rightFromText="180" w:vertAnchor="text" w:tblpX="108" w:tblpY="1"/>
        <w:tblOverlap w:val="never"/>
        <w:tblW w:w="15750" w:type="dxa"/>
        <w:tblLayout w:type="fixed"/>
        <w:tblLook w:val="04A0"/>
      </w:tblPr>
      <w:tblGrid>
        <w:gridCol w:w="413"/>
        <w:gridCol w:w="1396"/>
        <w:gridCol w:w="262"/>
        <w:gridCol w:w="1014"/>
        <w:gridCol w:w="940"/>
        <w:gridCol w:w="679"/>
        <w:gridCol w:w="1343"/>
        <w:gridCol w:w="1343"/>
        <w:gridCol w:w="1343"/>
        <w:gridCol w:w="1342"/>
        <w:gridCol w:w="1078"/>
        <w:gridCol w:w="1146"/>
        <w:gridCol w:w="855"/>
        <w:gridCol w:w="1121"/>
        <w:gridCol w:w="1475"/>
      </w:tblGrid>
      <w:tr w:rsidR="00DD363C" w:rsidRPr="00F815FD" w:rsidTr="00952B83">
        <w:trPr>
          <w:trHeight w:val="900"/>
        </w:trPr>
        <w:tc>
          <w:tcPr>
            <w:tcW w:w="2071" w:type="dxa"/>
            <w:gridSpan w:val="3"/>
            <w:tcBorders>
              <w:top w:val="single" w:sz="4" w:space="0" w:color="auto"/>
              <w:left w:val="single" w:sz="4" w:space="0" w:color="auto"/>
              <w:bottom w:val="nil"/>
              <w:right w:val="single" w:sz="4" w:space="0" w:color="auto"/>
            </w:tcBorders>
            <w:shd w:val="clear" w:color="auto" w:fill="auto"/>
            <w:vAlign w:val="center"/>
            <w:hideMark/>
          </w:tcPr>
          <w:p w:rsidR="00DD363C" w:rsidRPr="00F815FD" w:rsidRDefault="00DD363C" w:rsidP="00952B83">
            <w:pPr>
              <w:rPr>
                <w:sz w:val="18"/>
                <w:szCs w:val="18"/>
              </w:rPr>
            </w:pPr>
            <w:r w:rsidRPr="00F815FD">
              <w:rPr>
                <w:sz w:val="18"/>
                <w:szCs w:val="18"/>
              </w:rPr>
              <w:t>Используемый метод определения НМЦК с обоснованием:</w:t>
            </w:r>
          </w:p>
        </w:tc>
        <w:tc>
          <w:tcPr>
            <w:tcW w:w="13679" w:type="dxa"/>
            <w:gridSpan w:val="12"/>
            <w:tcBorders>
              <w:top w:val="single" w:sz="4" w:space="0" w:color="auto"/>
              <w:left w:val="single" w:sz="4" w:space="0" w:color="auto"/>
              <w:bottom w:val="single" w:sz="4" w:space="0" w:color="auto"/>
              <w:right w:val="single" w:sz="4" w:space="0" w:color="auto"/>
            </w:tcBorders>
            <w:shd w:val="clear" w:color="auto" w:fill="auto"/>
            <w:vAlign w:val="center"/>
            <w:hideMark/>
          </w:tcPr>
          <w:p w:rsidR="00DD363C" w:rsidRPr="00F815FD" w:rsidRDefault="00DD363C" w:rsidP="00E86322">
            <w:pPr>
              <w:jc w:val="center"/>
              <w:rPr>
                <w:sz w:val="18"/>
                <w:szCs w:val="18"/>
              </w:rPr>
            </w:pPr>
            <w:r w:rsidRPr="00F815FD">
              <w:rPr>
                <w:sz w:val="18"/>
                <w:szCs w:val="18"/>
              </w:rPr>
              <w:t>НМЦК определена в соответствии с приказом Министерства здравоохранения РФ от 15.05.2020 г. № 450н «Об утверждении Порядка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закупок медицинских изделий»</w:t>
            </w:r>
          </w:p>
        </w:tc>
      </w:tr>
      <w:tr w:rsidR="00DD363C" w:rsidRPr="00F815FD" w:rsidTr="00952B83">
        <w:trPr>
          <w:trHeight w:val="1340"/>
        </w:trPr>
        <w:tc>
          <w:tcPr>
            <w:tcW w:w="15750" w:type="dxa"/>
            <w:gridSpan w:val="15"/>
            <w:tcBorders>
              <w:top w:val="single" w:sz="4" w:space="0" w:color="auto"/>
              <w:left w:val="single" w:sz="4" w:space="0" w:color="auto"/>
              <w:bottom w:val="single" w:sz="4" w:space="0" w:color="auto"/>
              <w:right w:val="single" w:sz="4" w:space="0" w:color="auto"/>
            </w:tcBorders>
            <w:shd w:val="clear" w:color="auto" w:fill="auto"/>
            <w:vAlign w:val="center"/>
            <w:hideMark/>
          </w:tcPr>
          <w:p w:rsidR="00DD363C" w:rsidRDefault="00DD363C" w:rsidP="00952B83">
            <w:pPr>
              <w:rPr>
                <w:sz w:val="18"/>
                <w:szCs w:val="18"/>
              </w:rPr>
            </w:pPr>
            <w:r w:rsidRPr="00F815FD">
              <w:rPr>
                <w:sz w:val="18"/>
                <w:szCs w:val="18"/>
              </w:rPr>
              <w:t>Расчет НМЦК по формуле:  НМЦК = Σⁿi=1 (НЦЕ</w:t>
            </w:r>
            <w:proofErr w:type="gramStart"/>
            <w:r w:rsidRPr="00F815FD">
              <w:rPr>
                <w:sz w:val="18"/>
                <w:szCs w:val="18"/>
              </w:rPr>
              <w:t>i</w:t>
            </w:r>
            <w:proofErr w:type="gramEnd"/>
            <w:r w:rsidRPr="00F815FD">
              <w:rPr>
                <w:sz w:val="18"/>
                <w:szCs w:val="18"/>
              </w:rPr>
              <w:t xml:space="preserve"> + НДС) * Vi</w:t>
            </w:r>
          </w:p>
          <w:p w:rsidR="00DD363C" w:rsidRDefault="00DD363C" w:rsidP="00952B83">
            <w:pPr>
              <w:rPr>
                <w:sz w:val="18"/>
                <w:szCs w:val="18"/>
              </w:rPr>
            </w:pPr>
          </w:p>
          <w:p w:rsidR="00DD363C" w:rsidRDefault="00DD363C" w:rsidP="00952B83">
            <w:pPr>
              <w:rPr>
                <w:sz w:val="18"/>
                <w:szCs w:val="18"/>
              </w:rPr>
            </w:pPr>
            <w:r w:rsidRPr="00F815FD">
              <w:rPr>
                <w:sz w:val="18"/>
                <w:szCs w:val="18"/>
              </w:rPr>
              <w:t>где:</w:t>
            </w:r>
          </w:p>
          <w:p w:rsidR="00DD363C" w:rsidRDefault="00DD363C" w:rsidP="00952B83">
            <w:pPr>
              <w:rPr>
                <w:sz w:val="18"/>
                <w:szCs w:val="18"/>
              </w:rPr>
            </w:pPr>
            <w:r w:rsidRPr="00F815FD">
              <w:rPr>
                <w:sz w:val="18"/>
                <w:szCs w:val="18"/>
              </w:rPr>
              <w:t>n - количество позиций закупаемых медицинских изделий;</w:t>
            </w:r>
          </w:p>
          <w:p w:rsidR="00DD363C" w:rsidRDefault="00DD363C" w:rsidP="00952B83">
            <w:pPr>
              <w:rPr>
                <w:sz w:val="18"/>
                <w:szCs w:val="18"/>
              </w:rPr>
            </w:pPr>
            <w:r w:rsidRPr="00F815FD">
              <w:rPr>
                <w:sz w:val="18"/>
                <w:szCs w:val="18"/>
              </w:rPr>
              <w:t>НЦЕ</w:t>
            </w:r>
            <w:proofErr w:type="gramStart"/>
            <w:r w:rsidRPr="00F815FD">
              <w:rPr>
                <w:sz w:val="18"/>
                <w:szCs w:val="18"/>
              </w:rPr>
              <w:t>i</w:t>
            </w:r>
            <w:proofErr w:type="gramEnd"/>
            <w:r w:rsidRPr="00F815FD">
              <w:rPr>
                <w:sz w:val="18"/>
                <w:szCs w:val="18"/>
              </w:rPr>
              <w:t>- начальная цена единицы i-й позиции медицинского изделия, определяемая в соответствии с настоящим порядком (по применимости);</w:t>
            </w:r>
          </w:p>
          <w:p w:rsidR="00DD363C" w:rsidRDefault="00DD363C" w:rsidP="00952B83">
            <w:pPr>
              <w:rPr>
                <w:sz w:val="18"/>
                <w:szCs w:val="18"/>
              </w:rPr>
            </w:pPr>
            <w:r w:rsidRPr="00F815FD">
              <w:rPr>
                <w:sz w:val="18"/>
                <w:szCs w:val="18"/>
              </w:rPr>
              <w:t>НДС - налог на добавленную стоимость (если применимо для закупаемого медицинского изделия);</w:t>
            </w:r>
          </w:p>
          <w:p w:rsidR="00DD363C" w:rsidRPr="00F815FD" w:rsidRDefault="00DD363C" w:rsidP="00952B83">
            <w:pPr>
              <w:rPr>
                <w:sz w:val="18"/>
                <w:szCs w:val="18"/>
              </w:rPr>
            </w:pPr>
            <w:r w:rsidRPr="00F815FD">
              <w:rPr>
                <w:sz w:val="18"/>
                <w:szCs w:val="18"/>
              </w:rPr>
              <w:t>Vi- количество (объем) i-й позиции закупаемого медицинского изделия.</w:t>
            </w:r>
          </w:p>
        </w:tc>
      </w:tr>
      <w:tr w:rsidR="00DD363C" w:rsidRPr="00F815FD" w:rsidTr="0021560E">
        <w:trPr>
          <w:trHeight w:val="660"/>
        </w:trPr>
        <w:tc>
          <w:tcPr>
            <w:tcW w:w="413" w:type="dxa"/>
            <w:vMerge w:val="restart"/>
            <w:tcBorders>
              <w:top w:val="nil"/>
              <w:left w:val="single" w:sz="4" w:space="0" w:color="auto"/>
              <w:bottom w:val="single" w:sz="4" w:space="0" w:color="auto"/>
              <w:right w:val="single" w:sz="4" w:space="0" w:color="auto"/>
            </w:tcBorders>
            <w:shd w:val="clear" w:color="000000" w:fill="FFFFFF"/>
            <w:vAlign w:val="center"/>
            <w:hideMark/>
          </w:tcPr>
          <w:p w:rsidR="00DD363C" w:rsidRPr="00F815FD" w:rsidRDefault="00DD363C" w:rsidP="00952B83">
            <w:pPr>
              <w:jc w:val="center"/>
              <w:rPr>
                <w:sz w:val="18"/>
                <w:szCs w:val="18"/>
              </w:rPr>
            </w:pPr>
            <w:r w:rsidRPr="00F815FD">
              <w:rPr>
                <w:sz w:val="18"/>
                <w:szCs w:val="18"/>
              </w:rPr>
              <w:t>№</w:t>
            </w:r>
          </w:p>
        </w:tc>
        <w:tc>
          <w:tcPr>
            <w:tcW w:w="139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DD363C" w:rsidRPr="00F815FD" w:rsidRDefault="00DD363C" w:rsidP="00952B83">
            <w:pPr>
              <w:jc w:val="center"/>
              <w:rPr>
                <w:sz w:val="18"/>
                <w:szCs w:val="18"/>
              </w:rPr>
            </w:pPr>
            <w:r w:rsidRPr="00F815FD">
              <w:rPr>
                <w:sz w:val="18"/>
                <w:szCs w:val="18"/>
              </w:rPr>
              <w:t>Наименование товара, услуги (работы)</w:t>
            </w:r>
          </w:p>
        </w:tc>
        <w:tc>
          <w:tcPr>
            <w:tcW w:w="1276" w:type="dxa"/>
            <w:gridSpan w:val="2"/>
            <w:vMerge w:val="restart"/>
            <w:tcBorders>
              <w:top w:val="nil"/>
              <w:left w:val="single" w:sz="4" w:space="0" w:color="auto"/>
              <w:bottom w:val="single" w:sz="4" w:space="0" w:color="auto"/>
              <w:right w:val="single" w:sz="4" w:space="0" w:color="auto"/>
            </w:tcBorders>
            <w:shd w:val="clear" w:color="FFFF00" w:fill="FFFFFF"/>
            <w:vAlign w:val="center"/>
            <w:hideMark/>
          </w:tcPr>
          <w:p w:rsidR="00DD363C" w:rsidRPr="00F815FD" w:rsidRDefault="00DD363C" w:rsidP="00952B83">
            <w:pPr>
              <w:jc w:val="center"/>
              <w:rPr>
                <w:sz w:val="18"/>
                <w:szCs w:val="18"/>
              </w:rPr>
            </w:pPr>
            <w:r w:rsidRPr="00F815FD">
              <w:rPr>
                <w:sz w:val="18"/>
                <w:szCs w:val="18"/>
              </w:rPr>
              <w:t>ОКПД</w:t>
            </w:r>
            <w:proofErr w:type="gramStart"/>
            <w:r w:rsidRPr="00F815FD">
              <w:rPr>
                <w:sz w:val="18"/>
                <w:szCs w:val="18"/>
              </w:rPr>
              <w:t>2</w:t>
            </w:r>
            <w:proofErr w:type="gramEnd"/>
            <w:r w:rsidRPr="00F815FD">
              <w:rPr>
                <w:sz w:val="18"/>
                <w:szCs w:val="18"/>
              </w:rPr>
              <w:t>/ КТРУ</w:t>
            </w:r>
          </w:p>
        </w:tc>
        <w:tc>
          <w:tcPr>
            <w:tcW w:w="940" w:type="dxa"/>
            <w:vMerge w:val="restart"/>
            <w:tcBorders>
              <w:top w:val="nil"/>
              <w:left w:val="single" w:sz="4" w:space="0" w:color="auto"/>
              <w:bottom w:val="single" w:sz="4" w:space="0" w:color="auto"/>
              <w:right w:val="single" w:sz="4" w:space="0" w:color="auto"/>
            </w:tcBorders>
            <w:shd w:val="clear" w:color="000000" w:fill="FFFFFF"/>
            <w:vAlign w:val="center"/>
            <w:hideMark/>
          </w:tcPr>
          <w:p w:rsidR="00DD363C" w:rsidRPr="00F815FD" w:rsidRDefault="00DD363C" w:rsidP="00952B83">
            <w:pPr>
              <w:jc w:val="center"/>
              <w:rPr>
                <w:sz w:val="18"/>
                <w:szCs w:val="18"/>
              </w:rPr>
            </w:pPr>
            <w:r w:rsidRPr="00F815FD">
              <w:rPr>
                <w:sz w:val="18"/>
                <w:szCs w:val="18"/>
              </w:rPr>
              <w:t>Единица измерения</w:t>
            </w:r>
          </w:p>
        </w:tc>
        <w:tc>
          <w:tcPr>
            <w:tcW w:w="679" w:type="dxa"/>
            <w:vMerge w:val="restart"/>
            <w:tcBorders>
              <w:top w:val="nil"/>
              <w:left w:val="single" w:sz="4" w:space="0" w:color="auto"/>
              <w:bottom w:val="single" w:sz="4" w:space="0" w:color="auto"/>
              <w:right w:val="single" w:sz="4" w:space="0" w:color="auto"/>
            </w:tcBorders>
            <w:shd w:val="clear" w:color="000000" w:fill="FFFFFF"/>
            <w:vAlign w:val="center"/>
            <w:hideMark/>
          </w:tcPr>
          <w:p w:rsidR="00DD363C" w:rsidRPr="00F815FD" w:rsidRDefault="00DD363C" w:rsidP="00952B83">
            <w:pPr>
              <w:jc w:val="center"/>
              <w:rPr>
                <w:sz w:val="18"/>
                <w:szCs w:val="18"/>
              </w:rPr>
            </w:pPr>
            <w:r w:rsidRPr="00F815FD">
              <w:rPr>
                <w:sz w:val="18"/>
                <w:szCs w:val="18"/>
              </w:rPr>
              <w:t>Кол-во</w:t>
            </w:r>
          </w:p>
        </w:tc>
        <w:tc>
          <w:tcPr>
            <w:tcW w:w="1343" w:type="dxa"/>
            <w:tcBorders>
              <w:top w:val="nil"/>
              <w:left w:val="nil"/>
              <w:bottom w:val="single" w:sz="4" w:space="0" w:color="auto"/>
              <w:right w:val="single" w:sz="4" w:space="0" w:color="auto"/>
            </w:tcBorders>
            <w:shd w:val="clear" w:color="000000" w:fill="FFFFFF"/>
            <w:vAlign w:val="center"/>
            <w:hideMark/>
          </w:tcPr>
          <w:p w:rsidR="00DD363C" w:rsidRPr="00F815FD" w:rsidRDefault="00DD363C" w:rsidP="00952B83">
            <w:pPr>
              <w:jc w:val="center"/>
              <w:rPr>
                <w:sz w:val="18"/>
                <w:szCs w:val="18"/>
              </w:rPr>
            </w:pPr>
            <w:r w:rsidRPr="00F815FD">
              <w:rPr>
                <w:sz w:val="18"/>
                <w:szCs w:val="18"/>
              </w:rPr>
              <w:t>Поставщики 1</w:t>
            </w:r>
          </w:p>
        </w:tc>
        <w:tc>
          <w:tcPr>
            <w:tcW w:w="1343" w:type="dxa"/>
            <w:tcBorders>
              <w:top w:val="nil"/>
              <w:left w:val="nil"/>
              <w:bottom w:val="single" w:sz="4" w:space="0" w:color="auto"/>
              <w:right w:val="single" w:sz="4" w:space="0" w:color="auto"/>
            </w:tcBorders>
            <w:shd w:val="clear" w:color="000000" w:fill="FFFFFF"/>
            <w:vAlign w:val="center"/>
            <w:hideMark/>
          </w:tcPr>
          <w:p w:rsidR="00DD363C" w:rsidRPr="00F815FD" w:rsidRDefault="00DD363C" w:rsidP="00952B83">
            <w:pPr>
              <w:jc w:val="center"/>
              <w:rPr>
                <w:sz w:val="18"/>
                <w:szCs w:val="18"/>
              </w:rPr>
            </w:pPr>
            <w:r w:rsidRPr="00F815FD">
              <w:rPr>
                <w:sz w:val="18"/>
                <w:szCs w:val="18"/>
              </w:rPr>
              <w:t>Поставщики 2</w:t>
            </w:r>
          </w:p>
        </w:tc>
        <w:tc>
          <w:tcPr>
            <w:tcW w:w="1343" w:type="dxa"/>
            <w:tcBorders>
              <w:top w:val="nil"/>
              <w:left w:val="nil"/>
              <w:bottom w:val="single" w:sz="4" w:space="0" w:color="auto"/>
              <w:right w:val="single" w:sz="4" w:space="0" w:color="auto"/>
            </w:tcBorders>
            <w:shd w:val="clear" w:color="000000" w:fill="FFFFFF"/>
            <w:vAlign w:val="center"/>
            <w:hideMark/>
          </w:tcPr>
          <w:p w:rsidR="00DD363C" w:rsidRPr="00F815FD" w:rsidRDefault="00DD363C" w:rsidP="00952B83">
            <w:pPr>
              <w:jc w:val="center"/>
              <w:rPr>
                <w:sz w:val="18"/>
                <w:szCs w:val="18"/>
              </w:rPr>
            </w:pPr>
            <w:r w:rsidRPr="00F815FD">
              <w:rPr>
                <w:sz w:val="18"/>
                <w:szCs w:val="18"/>
              </w:rPr>
              <w:t>Поставщики 3</w:t>
            </w:r>
          </w:p>
        </w:tc>
        <w:tc>
          <w:tcPr>
            <w:tcW w:w="1342" w:type="dxa"/>
            <w:vMerge w:val="restart"/>
            <w:tcBorders>
              <w:top w:val="single" w:sz="4" w:space="0" w:color="auto"/>
              <w:left w:val="nil"/>
              <w:bottom w:val="single" w:sz="4" w:space="0" w:color="auto"/>
              <w:right w:val="single" w:sz="4" w:space="0" w:color="auto"/>
            </w:tcBorders>
            <w:shd w:val="clear" w:color="auto" w:fill="auto"/>
            <w:noWrap/>
            <w:hideMark/>
          </w:tcPr>
          <w:p w:rsidR="00DD363C" w:rsidRDefault="00DD363C" w:rsidP="00952B83">
            <w:pPr>
              <w:rPr>
                <w:sz w:val="18"/>
                <w:szCs w:val="18"/>
              </w:rPr>
            </w:pPr>
            <w:r w:rsidRPr="00390721">
              <w:rPr>
                <w:sz w:val="18"/>
                <w:szCs w:val="18"/>
              </w:rPr>
              <w:t>Среднее квадратичное отклонение</w:t>
            </w:r>
          </w:p>
          <w:p w:rsidR="00DD363C" w:rsidRDefault="00DD363C" w:rsidP="00952B83">
            <w:pPr>
              <w:rPr>
                <w:sz w:val="18"/>
                <w:szCs w:val="18"/>
              </w:rPr>
            </w:pPr>
          </w:p>
          <w:p w:rsidR="00DD363C" w:rsidRPr="00390721" w:rsidRDefault="00DD363C" w:rsidP="00952B83">
            <w:pPr>
              <w:autoSpaceDE w:val="0"/>
              <w:autoSpaceDN w:val="0"/>
              <w:adjustRightInd w:val="0"/>
              <w:ind w:left="-113"/>
              <w:jc w:val="both"/>
              <w:rPr>
                <w:sz w:val="18"/>
                <w:szCs w:val="18"/>
              </w:rPr>
            </w:pPr>
            <w:r>
              <w:rPr>
                <w:rFonts w:eastAsia="Calibri"/>
                <w:noProof/>
                <w:position w:val="-28"/>
                <w:sz w:val="18"/>
                <w:szCs w:val="18"/>
              </w:rPr>
              <w:drawing>
                <wp:inline distT="0" distB="0" distL="0" distR="0">
                  <wp:extent cx="835025" cy="294005"/>
                  <wp:effectExtent l="19050" t="0" r="317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835025" cy="294005"/>
                          </a:xfrm>
                          <a:prstGeom prst="rect">
                            <a:avLst/>
                          </a:prstGeom>
                          <a:noFill/>
                          <a:ln w="9525">
                            <a:noFill/>
                            <a:miter lim="800000"/>
                            <a:headEnd/>
                            <a:tailEnd/>
                          </a:ln>
                        </pic:spPr>
                      </pic:pic>
                    </a:graphicData>
                  </a:graphic>
                </wp:inline>
              </w:drawing>
            </w:r>
          </w:p>
        </w:tc>
        <w:tc>
          <w:tcPr>
            <w:tcW w:w="1078" w:type="dxa"/>
            <w:vMerge w:val="restart"/>
            <w:tcBorders>
              <w:top w:val="single" w:sz="4" w:space="0" w:color="auto"/>
              <w:left w:val="single" w:sz="4" w:space="0" w:color="auto"/>
              <w:bottom w:val="single" w:sz="4" w:space="0" w:color="auto"/>
              <w:right w:val="nil"/>
            </w:tcBorders>
            <w:shd w:val="clear" w:color="auto" w:fill="auto"/>
            <w:noWrap/>
            <w:hideMark/>
          </w:tcPr>
          <w:p w:rsidR="00DD363C" w:rsidRDefault="00DD363C" w:rsidP="00952B83">
            <w:pPr>
              <w:rPr>
                <w:i/>
                <w:iCs/>
                <w:color w:val="FF0000"/>
                <w:sz w:val="16"/>
                <w:szCs w:val="16"/>
              </w:rPr>
            </w:pPr>
            <w:r w:rsidRPr="00A40F71">
              <w:rPr>
                <w:bCs/>
                <w:color w:val="000001"/>
                <w:sz w:val="16"/>
                <w:szCs w:val="16"/>
              </w:rPr>
              <w:t xml:space="preserve">V - коэф-нт вариации, </w:t>
            </w:r>
            <w:r w:rsidRPr="00A40F71">
              <w:rPr>
                <w:i/>
                <w:iCs/>
                <w:color w:val="FF0000"/>
                <w:sz w:val="16"/>
                <w:szCs w:val="16"/>
              </w:rPr>
              <w:t>(не должен превышать 33%)</w:t>
            </w:r>
          </w:p>
          <w:p w:rsidR="00DD363C" w:rsidRPr="00A40F71" w:rsidRDefault="00DD363C" w:rsidP="00952B83">
            <w:pPr>
              <w:ind w:left="-57"/>
            </w:pPr>
            <w:r>
              <w:rPr>
                <w:rFonts w:eastAsia="Calibri"/>
                <w:noProof/>
                <w:position w:val="-27"/>
              </w:rPr>
              <w:drawing>
                <wp:inline distT="0" distB="0" distL="0" distR="0">
                  <wp:extent cx="620395" cy="254635"/>
                  <wp:effectExtent l="19050" t="0" r="825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srcRect r="7129"/>
                          <a:stretch>
                            <a:fillRect/>
                          </a:stretch>
                        </pic:blipFill>
                        <pic:spPr bwMode="auto">
                          <a:xfrm>
                            <a:off x="0" y="0"/>
                            <a:ext cx="620395" cy="254635"/>
                          </a:xfrm>
                          <a:prstGeom prst="rect">
                            <a:avLst/>
                          </a:prstGeom>
                          <a:noFill/>
                          <a:ln w="9525">
                            <a:noFill/>
                            <a:miter lim="800000"/>
                            <a:headEnd/>
                            <a:tailEnd/>
                          </a:ln>
                        </pic:spPr>
                      </pic:pic>
                    </a:graphicData>
                  </a:graphic>
                </wp:inline>
              </w:drawing>
            </w:r>
          </w:p>
        </w:tc>
        <w:tc>
          <w:tcPr>
            <w:tcW w:w="1146" w:type="dxa"/>
            <w:vMerge w:val="restart"/>
            <w:tcBorders>
              <w:top w:val="nil"/>
              <w:left w:val="single" w:sz="4" w:space="0" w:color="auto"/>
              <w:bottom w:val="single" w:sz="4" w:space="0" w:color="auto"/>
              <w:right w:val="single" w:sz="4" w:space="0" w:color="auto"/>
            </w:tcBorders>
            <w:shd w:val="clear" w:color="000000" w:fill="FFFFFF"/>
            <w:vAlign w:val="center"/>
            <w:hideMark/>
          </w:tcPr>
          <w:p w:rsidR="00DD363C" w:rsidRPr="00F815FD" w:rsidRDefault="00DD363C" w:rsidP="00952B83">
            <w:pPr>
              <w:jc w:val="center"/>
              <w:rPr>
                <w:sz w:val="18"/>
                <w:szCs w:val="18"/>
              </w:rPr>
            </w:pPr>
            <w:r w:rsidRPr="00F815FD">
              <w:rPr>
                <w:sz w:val="18"/>
                <w:szCs w:val="18"/>
              </w:rPr>
              <w:t>Начальная цена единицы МИ, без НДС (руб.)</w:t>
            </w:r>
          </w:p>
        </w:tc>
        <w:tc>
          <w:tcPr>
            <w:tcW w:w="855" w:type="dxa"/>
            <w:vMerge w:val="restart"/>
            <w:tcBorders>
              <w:top w:val="nil"/>
              <w:left w:val="single" w:sz="4" w:space="0" w:color="auto"/>
              <w:bottom w:val="single" w:sz="4" w:space="0" w:color="auto"/>
              <w:right w:val="single" w:sz="4" w:space="0" w:color="auto"/>
            </w:tcBorders>
            <w:shd w:val="clear" w:color="000000" w:fill="FFFFFF"/>
            <w:noWrap/>
            <w:vAlign w:val="center"/>
            <w:hideMark/>
          </w:tcPr>
          <w:p w:rsidR="00DD363C" w:rsidRPr="00F815FD" w:rsidRDefault="00DD363C" w:rsidP="00952B83">
            <w:pPr>
              <w:jc w:val="center"/>
              <w:rPr>
                <w:sz w:val="18"/>
                <w:szCs w:val="18"/>
              </w:rPr>
            </w:pPr>
            <w:r w:rsidRPr="00F815FD">
              <w:rPr>
                <w:sz w:val="18"/>
                <w:szCs w:val="18"/>
              </w:rPr>
              <w:t>НДС, %</w:t>
            </w:r>
          </w:p>
        </w:tc>
        <w:tc>
          <w:tcPr>
            <w:tcW w:w="1121" w:type="dxa"/>
            <w:vMerge w:val="restart"/>
            <w:tcBorders>
              <w:top w:val="nil"/>
              <w:left w:val="single" w:sz="4" w:space="0" w:color="auto"/>
              <w:bottom w:val="single" w:sz="4" w:space="0" w:color="auto"/>
              <w:right w:val="single" w:sz="4" w:space="0" w:color="auto"/>
            </w:tcBorders>
            <w:shd w:val="clear" w:color="000000" w:fill="FFFFFF"/>
            <w:vAlign w:val="center"/>
            <w:hideMark/>
          </w:tcPr>
          <w:p w:rsidR="00DD363C" w:rsidRPr="00F815FD" w:rsidRDefault="00DD363C" w:rsidP="00952B83">
            <w:pPr>
              <w:jc w:val="center"/>
              <w:rPr>
                <w:sz w:val="18"/>
                <w:szCs w:val="18"/>
              </w:rPr>
            </w:pPr>
            <w:r w:rsidRPr="00F815FD">
              <w:rPr>
                <w:sz w:val="18"/>
                <w:szCs w:val="18"/>
              </w:rPr>
              <w:t>Начальная цена единицы МИ, с НДС (руб.)</w:t>
            </w:r>
          </w:p>
        </w:tc>
        <w:tc>
          <w:tcPr>
            <w:tcW w:w="1475" w:type="dxa"/>
            <w:vMerge w:val="restart"/>
            <w:tcBorders>
              <w:top w:val="nil"/>
              <w:left w:val="single" w:sz="4" w:space="0" w:color="auto"/>
              <w:right w:val="single" w:sz="4" w:space="0" w:color="auto"/>
            </w:tcBorders>
            <w:shd w:val="clear" w:color="000000" w:fill="FFFFFF"/>
            <w:noWrap/>
            <w:vAlign w:val="center"/>
            <w:hideMark/>
          </w:tcPr>
          <w:p w:rsidR="00DD363C" w:rsidRPr="00F815FD" w:rsidRDefault="00DD363C" w:rsidP="00952B83">
            <w:pPr>
              <w:jc w:val="center"/>
              <w:rPr>
                <w:sz w:val="18"/>
                <w:szCs w:val="18"/>
              </w:rPr>
            </w:pPr>
            <w:r w:rsidRPr="00F815FD">
              <w:rPr>
                <w:sz w:val="18"/>
                <w:szCs w:val="18"/>
              </w:rPr>
              <w:t>НМЦК</w:t>
            </w:r>
          </w:p>
        </w:tc>
      </w:tr>
      <w:tr w:rsidR="00DD363C" w:rsidRPr="00F815FD" w:rsidTr="0021560E">
        <w:trPr>
          <w:trHeight w:val="739"/>
        </w:trPr>
        <w:tc>
          <w:tcPr>
            <w:tcW w:w="413" w:type="dxa"/>
            <w:vMerge/>
            <w:tcBorders>
              <w:top w:val="nil"/>
              <w:left w:val="single" w:sz="4" w:space="0" w:color="auto"/>
              <w:bottom w:val="single" w:sz="4" w:space="0" w:color="auto"/>
              <w:right w:val="single" w:sz="4" w:space="0" w:color="auto"/>
            </w:tcBorders>
            <w:vAlign w:val="center"/>
            <w:hideMark/>
          </w:tcPr>
          <w:p w:rsidR="00DD363C" w:rsidRPr="00F815FD" w:rsidRDefault="00DD363C" w:rsidP="00952B83">
            <w:pPr>
              <w:rPr>
                <w:sz w:val="18"/>
                <w:szCs w:val="18"/>
              </w:rPr>
            </w:pPr>
          </w:p>
        </w:tc>
        <w:tc>
          <w:tcPr>
            <w:tcW w:w="1396" w:type="dxa"/>
            <w:vMerge/>
            <w:tcBorders>
              <w:top w:val="single" w:sz="4" w:space="0" w:color="auto"/>
              <w:left w:val="single" w:sz="4" w:space="0" w:color="auto"/>
              <w:bottom w:val="single" w:sz="4" w:space="0" w:color="auto"/>
              <w:right w:val="single" w:sz="4" w:space="0" w:color="auto"/>
            </w:tcBorders>
            <w:vAlign w:val="center"/>
            <w:hideMark/>
          </w:tcPr>
          <w:p w:rsidR="00DD363C" w:rsidRPr="00F815FD" w:rsidRDefault="00DD363C" w:rsidP="00952B83">
            <w:pPr>
              <w:rPr>
                <w:sz w:val="18"/>
                <w:szCs w:val="18"/>
              </w:rPr>
            </w:pPr>
          </w:p>
        </w:tc>
        <w:tc>
          <w:tcPr>
            <w:tcW w:w="1276" w:type="dxa"/>
            <w:gridSpan w:val="2"/>
            <w:vMerge/>
            <w:tcBorders>
              <w:top w:val="nil"/>
              <w:left w:val="single" w:sz="4" w:space="0" w:color="auto"/>
              <w:bottom w:val="single" w:sz="4" w:space="0" w:color="auto"/>
              <w:right w:val="single" w:sz="4" w:space="0" w:color="auto"/>
            </w:tcBorders>
            <w:vAlign w:val="center"/>
            <w:hideMark/>
          </w:tcPr>
          <w:p w:rsidR="00DD363C" w:rsidRPr="00F815FD" w:rsidRDefault="00DD363C" w:rsidP="00952B83">
            <w:pPr>
              <w:rPr>
                <w:sz w:val="18"/>
                <w:szCs w:val="18"/>
              </w:rPr>
            </w:pPr>
          </w:p>
        </w:tc>
        <w:tc>
          <w:tcPr>
            <w:tcW w:w="940" w:type="dxa"/>
            <w:vMerge/>
            <w:tcBorders>
              <w:top w:val="nil"/>
              <w:left w:val="single" w:sz="4" w:space="0" w:color="auto"/>
              <w:bottom w:val="single" w:sz="4" w:space="0" w:color="auto"/>
              <w:right w:val="single" w:sz="4" w:space="0" w:color="auto"/>
            </w:tcBorders>
            <w:vAlign w:val="center"/>
            <w:hideMark/>
          </w:tcPr>
          <w:p w:rsidR="00DD363C" w:rsidRPr="00F815FD" w:rsidRDefault="00DD363C" w:rsidP="00952B83">
            <w:pPr>
              <w:rPr>
                <w:sz w:val="18"/>
                <w:szCs w:val="18"/>
              </w:rPr>
            </w:pPr>
          </w:p>
        </w:tc>
        <w:tc>
          <w:tcPr>
            <w:tcW w:w="679" w:type="dxa"/>
            <w:vMerge/>
            <w:tcBorders>
              <w:top w:val="nil"/>
              <w:left w:val="single" w:sz="4" w:space="0" w:color="auto"/>
              <w:bottom w:val="single" w:sz="4" w:space="0" w:color="auto"/>
              <w:right w:val="single" w:sz="4" w:space="0" w:color="auto"/>
            </w:tcBorders>
            <w:vAlign w:val="center"/>
            <w:hideMark/>
          </w:tcPr>
          <w:p w:rsidR="00DD363C" w:rsidRPr="00F815FD" w:rsidRDefault="00DD363C" w:rsidP="00952B83">
            <w:pPr>
              <w:rPr>
                <w:sz w:val="18"/>
                <w:szCs w:val="18"/>
              </w:rPr>
            </w:pPr>
          </w:p>
        </w:tc>
        <w:tc>
          <w:tcPr>
            <w:tcW w:w="1343" w:type="dxa"/>
            <w:tcBorders>
              <w:top w:val="nil"/>
              <w:left w:val="nil"/>
              <w:bottom w:val="single" w:sz="4" w:space="0" w:color="auto"/>
              <w:right w:val="single" w:sz="4" w:space="0" w:color="auto"/>
            </w:tcBorders>
            <w:shd w:val="clear" w:color="000000" w:fill="FFFFFF"/>
            <w:vAlign w:val="center"/>
            <w:hideMark/>
          </w:tcPr>
          <w:p w:rsidR="00DD363C" w:rsidRPr="00F815FD" w:rsidRDefault="00DD363C" w:rsidP="00952B83">
            <w:pPr>
              <w:jc w:val="center"/>
              <w:rPr>
                <w:sz w:val="18"/>
                <w:szCs w:val="18"/>
              </w:rPr>
            </w:pPr>
            <w:r w:rsidRPr="00F815FD">
              <w:rPr>
                <w:sz w:val="18"/>
                <w:szCs w:val="18"/>
              </w:rPr>
              <w:t>Цена (руб.)</w:t>
            </w:r>
          </w:p>
        </w:tc>
        <w:tc>
          <w:tcPr>
            <w:tcW w:w="1343" w:type="dxa"/>
            <w:tcBorders>
              <w:top w:val="nil"/>
              <w:left w:val="nil"/>
              <w:bottom w:val="single" w:sz="4" w:space="0" w:color="auto"/>
              <w:right w:val="single" w:sz="4" w:space="0" w:color="auto"/>
            </w:tcBorders>
            <w:shd w:val="clear" w:color="000000" w:fill="FFFFFF"/>
            <w:vAlign w:val="center"/>
            <w:hideMark/>
          </w:tcPr>
          <w:p w:rsidR="00DD363C" w:rsidRPr="00F815FD" w:rsidRDefault="00DD363C" w:rsidP="00952B83">
            <w:pPr>
              <w:jc w:val="center"/>
              <w:rPr>
                <w:sz w:val="18"/>
                <w:szCs w:val="18"/>
              </w:rPr>
            </w:pPr>
            <w:r w:rsidRPr="00F815FD">
              <w:rPr>
                <w:sz w:val="18"/>
                <w:szCs w:val="18"/>
              </w:rPr>
              <w:t>Цена (руб.)</w:t>
            </w:r>
          </w:p>
        </w:tc>
        <w:tc>
          <w:tcPr>
            <w:tcW w:w="1343" w:type="dxa"/>
            <w:tcBorders>
              <w:top w:val="nil"/>
              <w:left w:val="nil"/>
              <w:bottom w:val="single" w:sz="4" w:space="0" w:color="auto"/>
              <w:right w:val="single" w:sz="4" w:space="0" w:color="auto"/>
            </w:tcBorders>
            <w:shd w:val="clear" w:color="000000" w:fill="FFFFFF"/>
            <w:vAlign w:val="center"/>
            <w:hideMark/>
          </w:tcPr>
          <w:p w:rsidR="00DD363C" w:rsidRPr="00F815FD" w:rsidRDefault="00DD363C" w:rsidP="00952B83">
            <w:pPr>
              <w:jc w:val="center"/>
              <w:rPr>
                <w:sz w:val="18"/>
                <w:szCs w:val="18"/>
              </w:rPr>
            </w:pPr>
            <w:r w:rsidRPr="00F815FD">
              <w:rPr>
                <w:sz w:val="18"/>
                <w:szCs w:val="18"/>
              </w:rPr>
              <w:t>Цена (руб.)</w:t>
            </w:r>
          </w:p>
        </w:tc>
        <w:tc>
          <w:tcPr>
            <w:tcW w:w="1342" w:type="dxa"/>
            <w:vMerge/>
            <w:tcBorders>
              <w:top w:val="single" w:sz="4" w:space="0" w:color="auto"/>
              <w:left w:val="nil"/>
              <w:bottom w:val="single" w:sz="4" w:space="0" w:color="auto"/>
              <w:right w:val="single" w:sz="4" w:space="0" w:color="auto"/>
            </w:tcBorders>
            <w:vAlign w:val="center"/>
            <w:hideMark/>
          </w:tcPr>
          <w:p w:rsidR="00DD363C" w:rsidRPr="00F815FD" w:rsidRDefault="00DD363C" w:rsidP="00952B83"/>
        </w:tc>
        <w:tc>
          <w:tcPr>
            <w:tcW w:w="1078" w:type="dxa"/>
            <w:vMerge/>
            <w:tcBorders>
              <w:top w:val="single" w:sz="4" w:space="0" w:color="auto"/>
              <w:left w:val="single" w:sz="4" w:space="0" w:color="auto"/>
              <w:bottom w:val="single" w:sz="4" w:space="0" w:color="auto"/>
              <w:right w:val="nil"/>
            </w:tcBorders>
            <w:vAlign w:val="center"/>
            <w:hideMark/>
          </w:tcPr>
          <w:p w:rsidR="00DD363C" w:rsidRPr="00F815FD" w:rsidRDefault="00DD363C" w:rsidP="00952B83"/>
        </w:tc>
        <w:tc>
          <w:tcPr>
            <w:tcW w:w="1146" w:type="dxa"/>
            <w:vMerge/>
            <w:tcBorders>
              <w:top w:val="nil"/>
              <w:left w:val="single" w:sz="4" w:space="0" w:color="auto"/>
              <w:bottom w:val="single" w:sz="4" w:space="0" w:color="auto"/>
              <w:right w:val="single" w:sz="4" w:space="0" w:color="auto"/>
            </w:tcBorders>
            <w:vAlign w:val="center"/>
            <w:hideMark/>
          </w:tcPr>
          <w:p w:rsidR="00DD363C" w:rsidRPr="00F815FD" w:rsidRDefault="00DD363C" w:rsidP="00952B83">
            <w:pPr>
              <w:rPr>
                <w:sz w:val="18"/>
                <w:szCs w:val="18"/>
              </w:rPr>
            </w:pPr>
          </w:p>
        </w:tc>
        <w:tc>
          <w:tcPr>
            <w:tcW w:w="855" w:type="dxa"/>
            <w:vMerge/>
            <w:tcBorders>
              <w:top w:val="nil"/>
              <w:left w:val="single" w:sz="4" w:space="0" w:color="auto"/>
              <w:bottom w:val="single" w:sz="4" w:space="0" w:color="auto"/>
              <w:right w:val="single" w:sz="4" w:space="0" w:color="auto"/>
            </w:tcBorders>
            <w:vAlign w:val="center"/>
            <w:hideMark/>
          </w:tcPr>
          <w:p w:rsidR="00DD363C" w:rsidRPr="00F815FD" w:rsidRDefault="00DD363C" w:rsidP="00952B83">
            <w:pPr>
              <w:rPr>
                <w:sz w:val="18"/>
                <w:szCs w:val="18"/>
              </w:rPr>
            </w:pPr>
          </w:p>
        </w:tc>
        <w:tc>
          <w:tcPr>
            <w:tcW w:w="1121" w:type="dxa"/>
            <w:vMerge/>
            <w:tcBorders>
              <w:top w:val="nil"/>
              <w:left w:val="single" w:sz="4" w:space="0" w:color="auto"/>
              <w:bottom w:val="single" w:sz="4" w:space="0" w:color="auto"/>
              <w:right w:val="single" w:sz="4" w:space="0" w:color="auto"/>
            </w:tcBorders>
            <w:vAlign w:val="center"/>
            <w:hideMark/>
          </w:tcPr>
          <w:p w:rsidR="00DD363C" w:rsidRPr="00F815FD" w:rsidRDefault="00DD363C" w:rsidP="00952B83">
            <w:pPr>
              <w:rPr>
                <w:sz w:val="18"/>
                <w:szCs w:val="18"/>
              </w:rPr>
            </w:pPr>
          </w:p>
        </w:tc>
        <w:tc>
          <w:tcPr>
            <w:tcW w:w="1475" w:type="dxa"/>
            <w:vMerge/>
            <w:tcBorders>
              <w:left w:val="single" w:sz="4" w:space="0" w:color="auto"/>
              <w:bottom w:val="single" w:sz="4" w:space="0" w:color="auto"/>
              <w:right w:val="single" w:sz="4" w:space="0" w:color="auto"/>
            </w:tcBorders>
            <w:vAlign w:val="center"/>
            <w:hideMark/>
          </w:tcPr>
          <w:p w:rsidR="00DD363C" w:rsidRPr="00F815FD" w:rsidRDefault="00DD363C" w:rsidP="00952B83">
            <w:pPr>
              <w:rPr>
                <w:sz w:val="18"/>
                <w:szCs w:val="18"/>
              </w:rPr>
            </w:pPr>
          </w:p>
        </w:tc>
      </w:tr>
      <w:tr w:rsidR="006A2807" w:rsidRPr="00F815FD" w:rsidTr="0021560E">
        <w:trPr>
          <w:trHeight w:val="728"/>
        </w:trPr>
        <w:tc>
          <w:tcPr>
            <w:tcW w:w="413" w:type="dxa"/>
            <w:tcBorders>
              <w:top w:val="nil"/>
              <w:left w:val="single" w:sz="4" w:space="0" w:color="auto"/>
              <w:bottom w:val="single" w:sz="4" w:space="0" w:color="auto"/>
              <w:right w:val="single" w:sz="4" w:space="0" w:color="auto"/>
            </w:tcBorders>
            <w:shd w:val="clear" w:color="000000" w:fill="FFFFFF"/>
            <w:vAlign w:val="center"/>
            <w:hideMark/>
          </w:tcPr>
          <w:p w:rsidR="006A2807" w:rsidRPr="00F815FD" w:rsidRDefault="006A2807" w:rsidP="0048093D">
            <w:pPr>
              <w:jc w:val="center"/>
              <w:rPr>
                <w:sz w:val="18"/>
                <w:szCs w:val="18"/>
              </w:rPr>
            </w:pPr>
            <w:r w:rsidRPr="00F815FD">
              <w:rPr>
                <w:sz w:val="18"/>
                <w:szCs w:val="18"/>
              </w:rPr>
              <w:t>1</w:t>
            </w:r>
          </w:p>
        </w:tc>
        <w:tc>
          <w:tcPr>
            <w:tcW w:w="1396" w:type="dxa"/>
            <w:tcBorders>
              <w:top w:val="single" w:sz="4" w:space="0" w:color="auto"/>
              <w:left w:val="nil"/>
              <w:bottom w:val="single" w:sz="4" w:space="0" w:color="auto"/>
              <w:right w:val="single" w:sz="4" w:space="0" w:color="auto"/>
            </w:tcBorders>
            <w:shd w:val="clear" w:color="000000" w:fill="FFFFFF"/>
            <w:vAlign w:val="center"/>
            <w:hideMark/>
          </w:tcPr>
          <w:p w:rsidR="006A2807" w:rsidRPr="00F815FD" w:rsidRDefault="006A2807" w:rsidP="0048093D">
            <w:pPr>
              <w:jc w:val="center"/>
              <w:rPr>
                <w:sz w:val="18"/>
                <w:szCs w:val="18"/>
              </w:rPr>
            </w:pPr>
            <w:r w:rsidRPr="00165D65">
              <w:rPr>
                <w:sz w:val="18"/>
                <w:szCs w:val="18"/>
              </w:rPr>
              <w:t>Игла для забора крови, стандартная</w:t>
            </w:r>
          </w:p>
        </w:tc>
        <w:tc>
          <w:tcPr>
            <w:tcW w:w="1276" w:type="dxa"/>
            <w:gridSpan w:val="2"/>
            <w:tcBorders>
              <w:top w:val="nil"/>
              <w:left w:val="nil"/>
              <w:bottom w:val="single" w:sz="4" w:space="0" w:color="auto"/>
              <w:right w:val="single" w:sz="4" w:space="0" w:color="auto"/>
            </w:tcBorders>
            <w:shd w:val="clear" w:color="000000" w:fill="FFFFFF"/>
            <w:vAlign w:val="center"/>
            <w:hideMark/>
          </w:tcPr>
          <w:p w:rsidR="006A2807" w:rsidRPr="00F815FD" w:rsidRDefault="006A2807" w:rsidP="0048093D">
            <w:pPr>
              <w:jc w:val="center"/>
              <w:rPr>
                <w:sz w:val="18"/>
                <w:szCs w:val="18"/>
              </w:rPr>
            </w:pPr>
            <w:r w:rsidRPr="006A2807">
              <w:rPr>
                <w:sz w:val="18"/>
                <w:szCs w:val="18"/>
              </w:rPr>
              <w:t>32.50.13.110</w:t>
            </w:r>
          </w:p>
        </w:tc>
        <w:tc>
          <w:tcPr>
            <w:tcW w:w="940" w:type="dxa"/>
            <w:tcBorders>
              <w:top w:val="nil"/>
              <w:left w:val="nil"/>
              <w:bottom w:val="single" w:sz="4" w:space="0" w:color="auto"/>
              <w:right w:val="single" w:sz="4" w:space="0" w:color="auto"/>
            </w:tcBorders>
            <w:shd w:val="clear" w:color="000000" w:fill="FFFFFF"/>
            <w:vAlign w:val="center"/>
            <w:hideMark/>
          </w:tcPr>
          <w:p w:rsidR="006A2807" w:rsidRPr="00F815FD" w:rsidRDefault="006A2807" w:rsidP="0048093D">
            <w:pPr>
              <w:jc w:val="center"/>
              <w:rPr>
                <w:sz w:val="18"/>
                <w:szCs w:val="18"/>
              </w:rPr>
            </w:pPr>
            <w:r w:rsidRPr="00F815FD">
              <w:rPr>
                <w:sz w:val="18"/>
                <w:szCs w:val="18"/>
              </w:rPr>
              <w:t>штука</w:t>
            </w:r>
          </w:p>
        </w:tc>
        <w:tc>
          <w:tcPr>
            <w:tcW w:w="679" w:type="dxa"/>
            <w:tcBorders>
              <w:top w:val="nil"/>
              <w:left w:val="nil"/>
              <w:bottom w:val="single" w:sz="4" w:space="0" w:color="auto"/>
              <w:right w:val="single" w:sz="4" w:space="0" w:color="auto"/>
            </w:tcBorders>
            <w:shd w:val="clear" w:color="000000" w:fill="FFFFFF"/>
            <w:vAlign w:val="center"/>
            <w:hideMark/>
          </w:tcPr>
          <w:p w:rsidR="006A2807" w:rsidRPr="00F815FD" w:rsidRDefault="006A2807" w:rsidP="0048093D">
            <w:pPr>
              <w:jc w:val="center"/>
              <w:rPr>
                <w:sz w:val="18"/>
                <w:szCs w:val="18"/>
              </w:rPr>
            </w:pPr>
            <w:r>
              <w:rPr>
                <w:sz w:val="18"/>
                <w:szCs w:val="18"/>
              </w:rPr>
              <w:t>1000</w:t>
            </w:r>
          </w:p>
        </w:tc>
        <w:tc>
          <w:tcPr>
            <w:tcW w:w="1343" w:type="dxa"/>
            <w:tcBorders>
              <w:top w:val="nil"/>
              <w:left w:val="nil"/>
              <w:bottom w:val="single" w:sz="4" w:space="0" w:color="auto"/>
              <w:right w:val="single" w:sz="4" w:space="0" w:color="auto"/>
            </w:tcBorders>
            <w:shd w:val="clear" w:color="000000" w:fill="FFFFFF"/>
            <w:vAlign w:val="center"/>
            <w:hideMark/>
          </w:tcPr>
          <w:p w:rsidR="006A2807" w:rsidRPr="006A2807" w:rsidRDefault="006A2807" w:rsidP="006A2807">
            <w:pPr>
              <w:jc w:val="center"/>
              <w:rPr>
                <w:sz w:val="18"/>
                <w:szCs w:val="18"/>
              </w:rPr>
            </w:pPr>
            <w:r w:rsidRPr="006A2807">
              <w:rPr>
                <w:sz w:val="18"/>
                <w:szCs w:val="18"/>
              </w:rPr>
              <w:t>16,28</w:t>
            </w:r>
          </w:p>
        </w:tc>
        <w:tc>
          <w:tcPr>
            <w:tcW w:w="1343" w:type="dxa"/>
            <w:tcBorders>
              <w:top w:val="nil"/>
              <w:left w:val="nil"/>
              <w:bottom w:val="single" w:sz="4" w:space="0" w:color="auto"/>
              <w:right w:val="single" w:sz="4" w:space="0" w:color="auto"/>
            </w:tcBorders>
            <w:shd w:val="clear" w:color="000000" w:fill="FFFFFF"/>
            <w:vAlign w:val="center"/>
            <w:hideMark/>
          </w:tcPr>
          <w:p w:rsidR="006A2807" w:rsidRPr="006A2807" w:rsidRDefault="006A2807" w:rsidP="006A2807">
            <w:pPr>
              <w:jc w:val="center"/>
              <w:rPr>
                <w:sz w:val="18"/>
                <w:szCs w:val="18"/>
              </w:rPr>
            </w:pPr>
            <w:r w:rsidRPr="006A2807">
              <w:rPr>
                <w:sz w:val="18"/>
                <w:szCs w:val="18"/>
              </w:rPr>
              <w:t>17,05</w:t>
            </w:r>
          </w:p>
        </w:tc>
        <w:tc>
          <w:tcPr>
            <w:tcW w:w="1343" w:type="dxa"/>
            <w:tcBorders>
              <w:top w:val="nil"/>
              <w:left w:val="nil"/>
              <w:bottom w:val="single" w:sz="4" w:space="0" w:color="auto"/>
              <w:right w:val="single" w:sz="4" w:space="0" w:color="auto"/>
            </w:tcBorders>
            <w:shd w:val="clear" w:color="000000" w:fill="FFFFFF"/>
            <w:vAlign w:val="center"/>
            <w:hideMark/>
          </w:tcPr>
          <w:p w:rsidR="006A2807" w:rsidRPr="006A2807" w:rsidRDefault="006A2807" w:rsidP="006A2807">
            <w:pPr>
              <w:jc w:val="center"/>
              <w:rPr>
                <w:sz w:val="18"/>
                <w:szCs w:val="18"/>
              </w:rPr>
            </w:pPr>
            <w:r w:rsidRPr="006A2807">
              <w:rPr>
                <w:sz w:val="18"/>
                <w:szCs w:val="18"/>
              </w:rPr>
              <w:t>17,35</w:t>
            </w:r>
          </w:p>
        </w:tc>
        <w:tc>
          <w:tcPr>
            <w:tcW w:w="1342" w:type="dxa"/>
            <w:tcBorders>
              <w:top w:val="single" w:sz="4" w:space="0" w:color="auto"/>
              <w:left w:val="nil"/>
              <w:bottom w:val="single" w:sz="4" w:space="0" w:color="auto"/>
              <w:right w:val="single" w:sz="4" w:space="0" w:color="auto"/>
            </w:tcBorders>
            <w:shd w:val="clear" w:color="000000" w:fill="FFFFFF"/>
            <w:vAlign w:val="center"/>
            <w:hideMark/>
          </w:tcPr>
          <w:p w:rsidR="006A2807" w:rsidRPr="006A2807" w:rsidRDefault="006A2807" w:rsidP="006A2807">
            <w:pPr>
              <w:jc w:val="center"/>
              <w:rPr>
                <w:sz w:val="18"/>
                <w:szCs w:val="18"/>
              </w:rPr>
            </w:pPr>
            <w:r w:rsidRPr="006A2807">
              <w:rPr>
                <w:sz w:val="18"/>
                <w:szCs w:val="18"/>
              </w:rPr>
              <w:t>0,55</w:t>
            </w:r>
          </w:p>
        </w:tc>
        <w:tc>
          <w:tcPr>
            <w:tcW w:w="1078" w:type="dxa"/>
            <w:tcBorders>
              <w:top w:val="single" w:sz="4" w:space="0" w:color="auto"/>
              <w:left w:val="nil"/>
              <w:bottom w:val="single" w:sz="4" w:space="0" w:color="auto"/>
              <w:right w:val="single" w:sz="4" w:space="0" w:color="auto"/>
            </w:tcBorders>
            <w:shd w:val="clear" w:color="000000" w:fill="FFFFFF"/>
            <w:vAlign w:val="center"/>
            <w:hideMark/>
          </w:tcPr>
          <w:p w:rsidR="006A2807" w:rsidRPr="00D42098" w:rsidRDefault="006A2807" w:rsidP="006A2807">
            <w:pPr>
              <w:jc w:val="center"/>
              <w:rPr>
                <w:sz w:val="18"/>
                <w:szCs w:val="18"/>
              </w:rPr>
            </w:pPr>
            <w:r w:rsidRPr="006A2807">
              <w:rPr>
                <w:sz w:val="18"/>
                <w:szCs w:val="18"/>
              </w:rPr>
              <w:t>3,27</w:t>
            </w:r>
          </w:p>
        </w:tc>
        <w:tc>
          <w:tcPr>
            <w:tcW w:w="1146" w:type="dxa"/>
            <w:tcBorders>
              <w:top w:val="nil"/>
              <w:left w:val="nil"/>
              <w:bottom w:val="single" w:sz="4" w:space="0" w:color="auto"/>
              <w:right w:val="single" w:sz="4" w:space="0" w:color="auto"/>
            </w:tcBorders>
            <w:shd w:val="clear" w:color="000000" w:fill="FFFFFF"/>
            <w:vAlign w:val="center"/>
            <w:hideMark/>
          </w:tcPr>
          <w:p w:rsidR="006A2807" w:rsidRPr="00090387" w:rsidRDefault="00AF03BC" w:rsidP="006A2807">
            <w:pPr>
              <w:jc w:val="center"/>
              <w:rPr>
                <w:sz w:val="18"/>
                <w:szCs w:val="18"/>
              </w:rPr>
            </w:pPr>
            <w:r w:rsidRPr="00DF620C">
              <w:rPr>
                <w:sz w:val="20"/>
                <w:szCs w:val="20"/>
              </w:rPr>
              <w:t xml:space="preserve">16,89   </w:t>
            </w:r>
          </w:p>
        </w:tc>
        <w:tc>
          <w:tcPr>
            <w:tcW w:w="855" w:type="dxa"/>
            <w:tcBorders>
              <w:top w:val="nil"/>
              <w:left w:val="nil"/>
              <w:bottom w:val="single" w:sz="4" w:space="0" w:color="auto"/>
              <w:right w:val="single" w:sz="4" w:space="0" w:color="auto"/>
            </w:tcBorders>
            <w:shd w:val="clear" w:color="000000" w:fill="FFFFFF"/>
            <w:vAlign w:val="center"/>
            <w:hideMark/>
          </w:tcPr>
          <w:p w:rsidR="006A2807" w:rsidRPr="006F1250" w:rsidRDefault="006A2807" w:rsidP="00090387">
            <w:pPr>
              <w:jc w:val="center"/>
              <w:rPr>
                <w:sz w:val="18"/>
                <w:szCs w:val="18"/>
              </w:rPr>
            </w:pPr>
            <w:r>
              <w:rPr>
                <w:sz w:val="18"/>
                <w:szCs w:val="18"/>
              </w:rPr>
              <w:t>0,00</w:t>
            </w:r>
          </w:p>
        </w:tc>
        <w:tc>
          <w:tcPr>
            <w:tcW w:w="1121" w:type="dxa"/>
            <w:tcBorders>
              <w:top w:val="nil"/>
              <w:left w:val="nil"/>
              <w:bottom w:val="single" w:sz="4" w:space="0" w:color="auto"/>
              <w:right w:val="single" w:sz="4" w:space="0" w:color="auto"/>
            </w:tcBorders>
            <w:shd w:val="clear" w:color="000000" w:fill="FFFFFF"/>
            <w:vAlign w:val="center"/>
            <w:hideMark/>
          </w:tcPr>
          <w:p w:rsidR="006A2807" w:rsidRPr="00EA7D4D" w:rsidRDefault="00DF620C" w:rsidP="00F818C6">
            <w:pPr>
              <w:jc w:val="center"/>
              <w:rPr>
                <w:sz w:val="20"/>
                <w:szCs w:val="20"/>
              </w:rPr>
            </w:pPr>
            <w:r w:rsidRPr="00DF620C">
              <w:rPr>
                <w:sz w:val="20"/>
                <w:szCs w:val="20"/>
              </w:rPr>
              <w:t xml:space="preserve">16,89   </w:t>
            </w:r>
          </w:p>
        </w:tc>
        <w:tc>
          <w:tcPr>
            <w:tcW w:w="1475" w:type="dxa"/>
            <w:tcBorders>
              <w:top w:val="nil"/>
              <w:left w:val="nil"/>
              <w:bottom w:val="single" w:sz="4" w:space="0" w:color="auto"/>
              <w:right w:val="single" w:sz="4" w:space="0" w:color="auto"/>
            </w:tcBorders>
            <w:shd w:val="clear" w:color="000000" w:fill="FFFFFF"/>
            <w:vAlign w:val="center"/>
            <w:hideMark/>
          </w:tcPr>
          <w:p w:rsidR="006A2807" w:rsidRPr="00EA7D4D" w:rsidRDefault="006A2807" w:rsidP="0048093D">
            <w:pPr>
              <w:jc w:val="center"/>
              <w:rPr>
                <w:b/>
                <w:bCs/>
                <w:sz w:val="20"/>
                <w:szCs w:val="20"/>
              </w:rPr>
            </w:pPr>
            <w:r w:rsidRPr="006A2807">
              <w:rPr>
                <w:b/>
                <w:bCs/>
                <w:sz w:val="20"/>
                <w:szCs w:val="20"/>
              </w:rPr>
              <w:t xml:space="preserve">16 890,00   </w:t>
            </w:r>
          </w:p>
        </w:tc>
      </w:tr>
      <w:tr w:rsidR="006A2807" w:rsidRPr="00F815FD" w:rsidTr="00952B83">
        <w:trPr>
          <w:trHeight w:val="278"/>
        </w:trPr>
        <w:tc>
          <w:tcPr>
            <w:tcW w:w="13154" w:type="dxa"/>
            <w:gridSpan w:val="13"/>
            <w:tcBorders>
              <w:top w:val="single" w:sz="4" w:space="0" w:color="auto"/>
              <w:left w:val="single" w:sz="4" w:space="0" w:color="auto"/>
              <w:bottom w:val="single" w:sz="4" w:space="0" w:color="auto"/>
              <w:right w:val="single" w:sz="4" w:space="0" w:color="auto"/>
            </w:tcBorders>
            <w:shd w:val="clear" w:color="auto" w:fill="auto"/>
            <w:vAlign w:val="center"/>
            <w:hideMark/>
          </w:tcPr>
          <w:p w:rsidR="006A2807" w:rsidRPr="001F3007" w:rsidRDefault="006A2807" w:rsidP="00952B83">
            <w:pPr>
              <w:rPr>
                <w:b/>
                <w:sz w:val="18"/>
                <w:szCs w:val="18"/>
              </w:rPr>
            </w:pPr>
            <w:r w:rsidRPr="001F3007">
              <w:rPr>
                <w:b/>
                <w:sz w:val="18"/>
                <w:szCs w:val="18"/>
              </w:rPr>
              <w:t>Итого:</w:t>
            </w:r>
          </w:p>
        </w:tc>
        <w:tc>
          <w:tcPr>
            <w:tcW w:w="1121" w:type="dxa"/>
            <w:tcBorders>
              <w:top w:val="nil"/>
              <w:left w:val="nil"/>
              <w:bottom w:val="single" w:sz="4" w:space="0" w:color="auto"/>
              <w:right w:val="single" w:sz="4" w:space="0" w:color="auto"/>
            </w:tcBorders>
            <w:shd w:val="clear" w:color="auto" w:fill="auto"/>
            <w:vAlign w:val="center"/>
            <w:hideMark/>
          </w:tcPr>
          <w:p w:rsidR="006A2807" w:rsidRPr="001F3007" w:rsidRDefault="006A2807" w:rsidP="00952B83">
            <w:pPr>
              <w:rPr>
                <w:b/>
                <w:sz w:val="18"/>
                <w:szCs w:val="18"/>
              </w:rPr>
            </w:pPr>
          </w:p>
        </w:tc>
        <w:tc>
          <w:tcPr>
            <w:tcW w:w="1475" w:type="dxa"/>
            <w:tcBorders>
              <w:top w:val="nil"/>
              <w:left w:val="nil"/>
              <w:bottom w:val="single" w:sz="4" w:space="0" w:color="auto"/>
              <w:right w:val="single" w:sz="4" w:space="0" w:color="auto"/>
            </w:tcBorders>
            <w:shd w:val="clear" w:color="auto" w:fill="auto"/>
            <w:vAlign w:val="center"/>
            <w:hideMark/>
          </w:tcPr>
          <w:p w:rsidR="006A2807" w:rsidRPr="00CF6A30" w:rsidRDefault="006A2807" w:rsidP="00952B83">
            <w:pPr>
              <w:jc w:val="center"/>
              <w:rPr>
                <w:b/>
                <w:bCs/>
              </w:rPr>
            </w:pPr>
            <w:r w:rsidRPr="006A2807">
              <w:rPr>
                <w:b/>
                <w:sz w:val="22"/>
                <w:szCs w:val="22"/>
              </w:rPr>
              <w:t xml:space="preserve">16 890,00   </w:t>
            </w:r>
          </w:p>
        </w:tc>
      </w:tr>
      <w:tr w:rsidR="006A2807" w:rsidRPr="00F815FD" w:rsidTr="00952B83">
        <w:trPr>
          <w:trHeight w:val="278"/>
        </w:trPr>
        <w:tc>
          <w:tcPr>
            <w:tcW w:w="13154" w:type="dxa"/>
            <w:gridSpan w:val="13"/>
            <w:tcBorders>
              <w:top w:val="single" w:sz="4" w:space="0" w:color="auto"/>
              <w:left w:val="nil"/>
            </w:tcBorders>
            <w:shd w:val="clear" w:color="auto" w:fill="auto"/>
            <w:vAlign w:val="center"/>
            <w:hideMark/>
          </w:tcPr>
          <w:p w:rsidR="006A2807" w:rsidRPr="00F815FD" w:rsidRDefault="006A2807" w:rsidP="00952B83">
            <w:pPr>
              <w:rPr>
                <w:sz w:val="18"/>
                <w:szCs w:val="18"/>
              </w:rPr>
            </w:pPr>
          </w:p>
        </w:tc>
        <w:tc>
          <w:tcPr>
            <w:tcW w:w="1121" w:type="dxa"/>
            <w:tcBorders>
              <w:top w:val="single" w:sz="4" w:space="0" w:color="auto"/>
            </w:tcBorders>
            <w:shd w:val="clear" w:color="auto" w:fill="auto"/>
            <w:vAlign w:val="center"/>
            <w:hideMark/>
          </w:tcPr>
          <w:p w:rsidR="006A2807" w:rsidRPr="00F815FD" w:rsidRDefault="006A2807" w:rsidP="00952B83">
            <w:pPr>
              <w:rPr>
                <w:sz w:val="18"/>
                <w:szCs w:val="18"/>
              </w:rPr>
            </w:pPr>
          </w:p>
        </w:tc>
        <w:tc>
          <w:tcPr>
            <w:tcW w:w="1475" w:type="dxa"/>
            <w:tcBorders>
              <w:top w:val="single" w:sz="4" w:space="0" w:color="auto"/>
            </w:tcBorders>
            <w:shd w:val="clear" w:color="auto" w:fill="auto"/>
            <w:vAlign w:val="center"/>
            <w:hideMark/>
          </w:tcPr>
          <w:p w:rsidR="006A2807" w:rsidRPr="00F815FD" w:rsidRDefault="006A2807" w:rsidP="00952B83">
            <w:pPr>
              <w:jc w:val="center"/>
              <w:rPr>
                <w:sz w:val="18"/>
                <w:szCs w:val="18"/>
              </w:rPr>
            </w:pPr>
          </w:p>
        </w:tc>
      </w:tr>
      <w:tr w:rsidR="006A2807" w:rsidRPr="00FC21C2" w:rsidTr="00952B83">
        <w:trPr>
          <w:trHeight w:val="278"/>
        </w:trPr>
        <w:tc>
          <w:tcPr>
            <w:tcW w:w="13154" w:type="dxa"/>
            <w:gridSpan w:val="13"/>
            <w:tcBorders>
              <w:left w:val="nil"/>
            </w:tcBorders>
            <w:shd w:val="clear" w:color="auto" w:fill="auto"/>
            <w:vAlign w:val="center"/>
            <w:hideMark/>
          </w:tcPr>
          <w:p w:rsidR="006A2807" w:rsidRPr="00FC21C2" w:rsidRDefault="006A2807" w:rsidP="006A2807">
            <w:pPr>
              <w:rPr>
                <w:sz w:val="20"/>
                <w:szCs w:val="20"/>
              </w:rPr>
            </w:pPr>
            <w:r w:rsidRPr="00FC21C2">
              <w:rPr>
                <w:sz w:val="20"/>
                <w:szCs w:val="20"/>
              </w:rPr>
              <w:t xml:space="preserve">Дата </w:t>
            </w:r>
            <w:r>
              <w:rPr>
                <w:sz w:val="20"/>
                <w:szCs w:val="20"/>
              </w:rPr>
              <w:t>расчета</w:t>
            </w:r>
            <w:r w:rsidRPr="00FC21C2">
              <w:rPr>
                <w:sz w:val="20"/>
                <w:szCs w:val="20"/>
              </w:rPr>
              <w:t>:</w:t>
            </w:r>
            <w:r w:rsidR="00EC1DEA">
              <w:rPr>
                <w:sz w:val="20"/>
                <w:szCs w:val="20"/>
              </w:rPr>
              <w:t xml:space="preserve"> </w:t>
            </w:r>
            <w:r>
              <w:rPr>
                <w:sz w:val="20"/>
                <w:szCs w:val="20"/>
              </w:rPr>
              <w:t>26</w:t>
            </w:r>
            <w:r w:rsidRPr="00FC21C2">
              <w:rPr>
                <w:sz w:val="20"/>
                <w:szCs w:val="20"/>
              </w:rPr>
              <w:t>.0</w:t>
            </w:r>
            <w:r>
              <w:rPr>
                <w:sz w:val="20"/>
                <w:szCs w:val="20"/>
              </w:rPr>
              <w:t>5</w:t>
            </w:r>
            <w:r w:rsidRPr="00FC21C2">
              <w:rPr>
                <w:sz w:val="20"/>
                <w:szCs w:val="20"/>
              </w:rPr>
              <w:t>.202</w:t>
            </w:r>
            <w:r>
              <w:rPr>
                <w:sz w:val="20"/>
                <w:szCs w:val="20"/>
              </w:rPr>
              <w:t>6</w:t>
            </w:r>
          </w:p>
        </w:tc>
        <w:tc>
          <w:tcPr>
            <w:tcW w:w="1121" w:type="dxa"/>
            <w:shd w:val="clear" w:color="auto" w:fill="auto"/>
            <w:vAlign w:val="center"/>
            <w:hideMark/>
          </w:tcPr>
          <w:p w:rsidR="006A2807" w:rsidRPr="00FC21C2" w:rsidRDefault="006A2807" w:rsidP="00952B83">
            <w:pPr>
              <w:rPr>
                <w:sz w:val="20"/>
                <w:szCs w:val="20"/>
              </w:rPr>
            </w:pPr>
          </w:p>
        </w:tc>
        <w:tc>
          <w:tcPr>
            <w:tcW w:w="1475" w:type="dxa"/>
            <w:shd w:val="clear" w:color="auto" w:fill="auto"/>
            <w:vAlign w:val="center"/>
            <w:hideMark/>
          </w:tcPr>
          <w:p w:rsidR="006A2807" w:rsidRPr="00FC21C2" w:rsidRDefault="006A2807" w:rsidP="00952B83">
            <w:pPr>
              <w:jc w:val="center"/>
              <w:rPr>
                <w:sz w:val="20"/>
                <w:szCs w:val="20"/>
              </w:rPr>
            </w:pPr>
          </w:p>
        </w:tc>
      </w:tr>
    </w:tbl>
    <w:p w:rsidR="00DD363C" w:rsidRDefault="00DD363C" w:rsidP="00DD363C">
      <w:pPr>
        <w:jc w:val="both"/>
      </w:pPr>
    </w:p>
    <w:p w:rsidR="00DD363C" w:rsidRPr="00280314" w:rsidRDefault="006659B4" w:rsidP="00DD363C">
      <w:pPr>
        <w:jc w:val="both"/>
      </w:pPr>
      <w:r>
        <w:t xml:space="preserve">И.о. </w:t>
      </w:r>
      <w:r w:rsidR="00DD363C">
        <w:t>Главн</w:t>
      </w:r>
      <w:r>
        <w:t>ого</w:t>
      </w:r>
      <w:r w:rsidR="00DD363C">
        <w:t xml:space="preserve"> врач</w:t>
      </w:r>
      <w:r>
        <w:t>а</w:t>
      </w:r>
      <w:r w:rsidR="00DD363C">
        <w:t xml:space="preserve">                                                                                                                                                                              </w:t>
      </w:r>
      <w:r>
        <w:t xml:space="preserve"> </w:t>
      </w:r>
      <w:r w:rsidR="00DD363C">
        <w:t xml:space="preserve">                 </w:t>
      </w:r>
      <w:r>
        <w:t>А.В. Лобачев</w:t>
      </w:r>
    </w:p>
    <w:p w:rsidR="00DD363C" w:rsidRDefault="00DD363C" w:rsidP="00DD363C">
      <w:pPr>
        <w:jc w:val="both"/>
      </w:pPr>
    </w:p>
    <w:p w:rsidR="00DD363C" w:rsidRDefault="00DD363C" w:rsidP="00DD363C">
      <w:pPr>
        <w:jc w:val="both"/>
      </w:pPr>
      <w:r w:rsidRPr="00280314">
        <w:t>Зам.</w:t>
      </w:r>
      <w:r w:rsidR="00535010">
        <w:t xml:space="preserve"> </w:t>
      </w:r>
      <w:r w:rsidRPr="00280314">
        <w:t xml:space="preserve">главного врача по </w:t>
      </w:r>
      <w:r>
        <w:t xml:space="preserve">ЭВ            </w:t>
      </w:r>
      <w:r w:rsidRPr="00280314">
        <w:t xml:space="preserve">                </w:t>
      </w:r>
      <w:r>
        <w:t xml:space="preserve">  </w:t>
      </w:r>
      <w:r w:rsidRPr="00280314">
        <w:t xml:space="preserve">      </w:t>
      </w:r>
      <w:r>
        <w:t xml:space="preserve">                                                                                                                                  </w:t>
      </w:r>
      <w:r w:rsidRPr="00280314">
        <w:t xml:space="preserve">               </w:t>
      </w:r>
      <w:r>
        <w:t>С.П. Ранявский</w:t>
      </w:r>
    </w:p>
    <w:p w:rsidR="00AA30FE" w:rsidRPr="00AA30FE" w:rsidRDefault="00AA30FE" w:rsidP="00DD363C">
      <w:pPr>
        <w:jc w:val="right"/>
        <w:rPr>
          <w:bCs/>
          <w:sz w:val="22"/>
          <w:szCs w:val="22"/>
        </w:rPr>
      </w:pPr>
    </w:p>
    <w:sectPr w:rsidR="00AA30FE" w:rsidRPr="00AA30FE" w:rsidSect="008F7029">
      <w:pgSz w:w="16838" w:h="11906" w:orient="landscape" w:code="9"/>
      <w:pgMar w:top="567" w:right="567" w:bottom="567" w:left="56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4F4E8D"/>
    <w:multiLevelType w:val="multilevel"/>
    <w:tmpl w:val="44C0E142"/>
    <w:lvl w:ilvl="0">
      <w:start w:val="1"/>
      <w:numFmt w:val="decimal"/>
      <w:lvlText w:val="%1."/>
      <w:lvlJc w:val="left"/>
      <w:pPr>
        <w:ind w:left="360" w:hanging="360"/>
      </w:pPr>
    </w:lvl>
    <w:lvl w:ilvl="1">
      <w:start w:val="1"/>
      <w:numFmt w:val="decimal"/>
      <w:pStyle w:val="a"/>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76B13050"/>
    <w:multiLevelType w:val="hybridMultilevel"/>
    <w:tmpl w:val="CADCE9BA"/>
    <w:lvl w:ilvl="0" w:tplc="04190001">
      <w:start w:val="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7A4E59C7"/>
    <w:multiLevelType w:val="multilevel"/>
    <w:tmpl w:val="D3CCF14E"/>
    <w:lvl w:ilvl="0">
      <w:start w:val="1"/>
      <w:numFmt w:val="bullet"/>
      <w:lvlText w:val=""/>
      <w:lvlJc w:val="left"/>
      <w:pPr>
        <w:tabs>
          <w:tab w:val="num" w:pos="644"/>
        </w:tabs>
        <w:ind w:left="644" w:hanging="360"/>
      </w:pPr>
      <w:rPr>
        <w:rFonts w:ascii="Symbol" w:hAnsi="Symbol" w:hint="default"/>
        <w:sz w:val="20"/>
      </w:rPr>
    </w:lvl>
    <w:lvl w:ilvl="1" w:tentative="1">
      <w:start w:val="1"/>
      <w:numFmt w:val="bullet"/>
      <w:lvlText w:val=""/>
      <w:lvlJc w:val="left"/>
      <w:pPr>
        <w:tabs>
          <w:tab w:val="num" w:pos="2215"/>
        </w:tabs>
        <w:ind w:left="2215" w:hanging="360"/>
      </w:pPr>
      <w:rPr>
        <w:rFonts w:ascii="Symbol" w:hAnsi="Symbol" w:hint="default"/>
        <w:sz w:val="20"/>
      </w:rPr>
    </w:lvl>
    <w:lvl w:ilvl="2" w:tentative="1">
      <w:start w:val="1"/>
      <w:numFmt w:val="bullet"/>
      <w:lvlText w:val=""/>
      <w:lvlJc w:val="left"/>
      <w:pPr>
        <w:tabs>
          <w:tab w:val="num" w:pos="2935"/>
        </w:tabs>
        <w:ind w:left="2935" w:hanging="360"/>
      </w:pPr>
      <w:rPr>
        <w:rFonts w:ascii="Symbol" w:hAnsi="Symbol" w:hint="default"/>
        <w:sz w:val="20"/>
      </w:rPr>
    </w:lvl>
    <w:lvl w:ilvl="3" w:tentative="1">
      <w:start w:val="1"/>
      <w:numFmt w:val="bullet"/>
      <w:lvlText w:val=""/>
      <w:lvlJc w:val="left"/>
      <w:pPr>
        <w:tabs>
          <w:tab w:val="num" w:pos="3655"/>
        </w:tabs>
        <w:ind w:left="3655" w:hanging="360"/>
      </w:pPr>
      <w:rPr>
        <w:rFonts w:ascii="Symbol" w:hAnsi="Symbol" w:hint="default"/>
        <w:sz w:val="20"/>
      </w:rPr>
    </w:lvl>
    <w:lvl w:ilvl="4" w:tentative="1">
      <w:start w:val="1"/>
      <w:numFmt w:val="bullet"/>
      <w:lvlText w:val=""/>
      <w:lvlJc w:val="left"/>
      <w:pPr>
        <w:tabs>
          <w:tab w:val="num" w:pos="4375"/>
        </w:tabs>
        <w:ind w:left="4375" w:hanging="360"/>
      </w:pPr>
      <w:rPr>
        <w:rFonts w:ascii="Symbol" w:hAnsi="Symbol" w:hint="default"/>
        <w:sz w:val="20"/>
      </w:rPr>
    </w:lvl>
    <w:lvl w:ilvl="5" w:tentative="1">
      <w:start w:val="1"/>
      <w:numFmt w:val="bullet"/>
      <w:lvlText w:val=""/>
      <w:lvlJc w:val="left"/>
      <w:pPr>
        <w:tabs>
          <w:tab w:val="num" w:pos="5095"/>
        </w:tabs>
        <w:ind w:left="5095" w:hanging="360"/>
      </w:pPr>
      <w:rPr>
        <w:rFonts w:ascii="Symbol" w:hAnsi="Symbol" w:hint="default"/>
        <w:sz w:val="20"/>
      </w:rPr>
    </w:lvl>
    <w:lvl w:ilvl="6" w:tentative="1">
      <w:start w:val="1"/>
      <w:numFmt w:val="bullet"/>
      <w:lvlText w:val=""/>
      <w:lvlJc w:val="left"/>
      <w:pPr>
        <w:tabs>
          <w:tab w:val="num" w:pos="5815"/>
        </w:tabs>
        <w:ind w:left="5815" w:hanging="360"/>
      </w:pPr>
      <w:rPr>
        <w:rFonts w:ascii="Symbol" w:hAnsi="Symbol" w:hint="default"/>
        <w:sz w:val="20"/>
      </w:rPr>
    </w:lvl>
    <w:lvl w:ilvl="7" w:tentative="1">
      <w:start w:val="1"/>
      <w:numFmt w:val="bullet"/>
      <w:lvlText w:val=""/>
      <w:lvlJc w:val="left"/>
      <w:pPr>
        <w:tabs>
          <w:tab w:val="num" w:pos="6535"/>
        </w:tabs>
        <w:ind w:left="6535" w:hanging="360"/>
      </w:pPr>
      <w:rPr>
        <w:rFonts w:ascii="Symbol" w:hAnsi="Symbol" w:hint="default"/>
        <w:sz w:val="20"/>
      </w:rPr>
    </w:lvl>
    <w:lvl w:ilvl="8" w:tentative="1">
      <w:start w:val="1"/>
      <w:numFmt w:val="bullet"/>
      <w:lvlText w:val=""/>
      <w:lvlJc w:val="left"/>
      <w:pPr>
        <w:tabs>
          <w:tab w:val="num" w:pos="7255"/>
        </w:tabs>
        <w:ind w:left="7255" w:hanging="360"/>
      </w:pPr>
      <w:rPr>
        <w:rFonts w:ascii="Symbol" w:hAnsi="Symbol" w:hint="default"/>
        <w:sz w:val="20"/>
      </w:rPr>
    </w:lvl>
  </w:abstractNum>
  <w:abstractNum w:abstractNumId="3">
    <w:nsid w:val="7D381851"/>
    <w:multiLevelType w:val="hybridMultilevel"/>
    <w:tmpl w:val="028617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20"/>
  <w:displayHorizontalDrawingGridEvery w:val="2"/>
  <w:characterSpacingControl w:val="doNotCompress"/>
  <w:compat/>
  <w:rsids>
    <w:rsidRoot w:val="00875FF9"/>
    <w:rsid w:val="00006198"/>
    <w:rsid w:val="00010CA2"/>
    <w:rsid w:val="000113DC"/>
    <w:rsid w:val="00014364"/>
    <w:rsid w:val="00053DE3"/>
    <w:rsid w:val="0005634D"/>
    <w:rsid w:val="00070E4D"/>
    <w:rsid w:val="00087E6E"/>
    <w:rsid w:val="00090387"/>
    <w:rsid w:val="00092B94"/>
    <w:rsid w:val="000A0112"/>
    <w:rsid w:val="000A10B1"/>
    <w:rsid w:val="000B3E4C"/>
    <w:rsid w:val="000D0B6A"/>
    <w:rsid w:val="000D6B53"/>
    <w:rsid w:val="000E21C8"/>
    <w:rsid w:val="000F18A4"/>
    <w:rsid w:val="000F372B"/>
    <w:rsid w:val="000F7B53"/>
    <w:rsid w:val="000F7FD5"/>
    <w:rsid w:val="0011151F"/>
    <w:rsid w:val="00115AA8"/>
    <w:rsid w:val="0011683E"/>
    <w:rsid w:val="0012476C"/>
    <w:rsid w:val="001257D3"/>
    <w:rsid w:val="00143A32"/>
    <w:rsid w:val="00144D87"/>
    <w:rsid w:val="00146773"/>
    <w:rsid w:val="0014799B"/>
    <w:rsid w:val="0016101B"/>
    <w:rsid w:val="00165D65"/>
    <w:rsid w:val="0018178E"/>
    <w:rsid w:val="001A18EA"/>
    <w:rsid w:val="001A2947"/>
    <w:rsid w:val="001A560A"/>
    <w:rsid w:val="001B014A"/>
    <w:rsid w:val="001B481F"/>
    <w:rsid w:val="001D04A1"/>
    <w:rsid w:val="001D57C9"/>
    <w:rsid w:val="001D60CA"/>
    <w:rsid w:val="001F6A08"/>
    <w:rsid w:val="002000FB"/>
    <w:rsid w:val="00207AB2"/>
    <w:rsid w:val="002108E0"/>
    <w:rsid w:val="0021560E"/>
    <w:rsid w:val="00224DED"/>
    <w:rsid w:val="0023491D"/>
    <w:rsid w:val="00241A43"/>
    <w:rsid w:val="00267568"/>
    <w:rsid w:val="002806B5"/>
    <w:rsid w:val="00284B7D"/>
    <w:rsid w:val="002A41B1"/>
    <w:rsid w:val="002A47C9"/>
    <w:rsid w:val="002B248F"/>
    <w:rsid w:val="002C0907"/>
    <w:rsid w:val="002C41F1"/>
    <w:rsid w:val="002C5FF7"/>
    <w:rsid w:val="002C7C13"/>
    <w:rsid w:val="002F6C6B"/>
    <w:rsid w:val="00322C27"/>
    <w:rsid w:val="00323534"/>
    <w:rsid w:val="0032645D"/>
    <w:rsid w:val="00327743"/>
    <w:rsid w:val="00350DEF"/>
    <w:rsid w:val="00351BE3"/>
    <w:rsid w:val="00372C75"/>
    <w:rsid w:val="00381591"/>
    <w:rsid w:val="00392B37"/>
    <w:rsid w:val="003A3BF8"/>
    <w:rsid w:val="003A6759"/>
    <w:rsid w:val="003B7BED"/>
    <w:rsid w:val="003D4939"/>
    <w:rsid w:val="003D7DF6"/>
    <w:rsid w:val="003F3B78"/>
    <w:rsid w:val="003F3FA7"/>
    <w:rsid w:val="00431E81"/>
    <w:rsid w:val="00432CEB"/>
    <w:rsid w:val="0043709A"/>
    <w:rsid w:val="00442389"/>
    <w:rsid w:val="0044345E"/>
    <w:rsid w:val="00443D77"/>
    <w:rsid w:val="00474026"/>
    <w:rsid w:val="004753AB"/>
    <w:rsid w:val="0048093D"/>
    <w:rsid w:val="004829E3"/>
    <w:rsid w:val="004C1004"/>
    <w:rsid w:val="004D32E6"/>
    <w:rsid w:val="0050156F"/>
    <w:rsid w:val="00501F9A"/>
    <w:rsid w:val="00522D1A"/>
    <w:rsid w:val="005238FC"/>
    <w:rsid w:val="00535010"/>
    <w:rsid w:val="005563F2"/>
    <w:rsid w:val="005A36AA"/>
    <w:rsid w:val="005A59D2"/>
    <w:rsid w:val="005A6472"/>
    <w:rsid w:val="005B07C4"/>
    <w:rsid w:val="005C0F8D"/>
    <w:rsid w:val="005C592A"/>
    <w:rsid w:val="005C6ADA"/>
    <w:rsid w:val="005E1B9D"/>
    <w:rsid w:val="005E7C0A"/>
    <w:rsid w:val="005F0E10"/>
    <w:rsid w:val="006151BD"/>
    <w:rsid w:val="006211C0"/>
    <w:rsid w:val="00625F2A"/>
    <w:rsid w:val="00650EEF"/>
    <w:rsid w:val="00653223"/>
    <w:rsid w:val="00663E31"/>
    <w:rsid w:val="006659B4"/>
    <w:rsid w:val="00666C23"/>
    <w:rsid w:val="006704F1"/>
    <w:rsid w:val="0068359E"/>
    <w:rsid w:val="00691262"/>
    <w:rsid w:val="00692042"/>
    <w:rsid w:val="00695A01"/>
    <w:rsid w:val="0069681F"/>
    <w:rsid w:val="006A16AB"/>
    <w:rsid w:val="006A2807"/>
    <w:rsid w:val="006A44B4"/>
    <w:rsid w:val="006B4B54"/>
    <w:rsid w:val="006B7597"/>
    <w:rsid w:val="006E2A59"/>
    <w:rsid w:val="006E2DF0"/>
    <w:rsid w:val="006E4EF3"/>
    <w:rsid w:val="006F6FEA"/>
    <w:rsid w:val="00707381"/>
    <w:rsid w:val="0072537F"/>
    <w:rsid w:val="00733661"/>
    <w:rsid w:val="00736CD0"/>
    <w:rsid w:val="007454B6"/>
    <w:rsid w:val="00747652"/>
    <w:rsid w:val="0075481E"/>
    <w:rsid w:val="00766D35"/>
    <w:rsid w:val="00783C6E"/>
    <w:rsid w:val="007931A5"/>
    <w:rsid w:val="007A0EE8"/>
    <w:rsid w:val="007A1C0C"/>
    <w:rsid w:val="007A41A7"/>
    <w:rsid w:val="007B47D6"/>
    <w:rsid w:val="007D2A05"/>
    <w:rsid w:val="007D5DCF"/>
    <w:rsid w:val="007D752C"/>
    <w:rsid w:val="007F0BFD"/>
    <w:rsid w:val="007F500D"/>
    <w:rsid w:val="0080139B"/>
    <w:rsid w:val="00805DFB"/>
    <w:rsid w:val="00806925"/>
    <w:rsid w:val="0081007E"/>
    <w:rsid w:val="00815D64"/>
    <w:rsid w:val="00817FEF"/>
    <w:rsid w:val="0082069A"/>
    <w:rsid w:val="00822D2F"/>
    <w:rsid w:val="008314B5"/>
    <w:rsid w:val="008328C5"/>
    <w:rsid w:val="00836229"/>
    <w:rsid w:val="00847BFA"/>
    <w:rsid w:val="0086108B"/>
    <w:rsid w:val="00872749"/>
    <w:rsid w:val="00872C72"/>
    <w:rsid w:val="00872F9E"/>
    <w:rsid w:val="00875FF9"/>
    <w:rsid w:val="008B0D58"/>
    <w:rsid w:val="008B7577"/>
    <w:rsid w:val="008C642B"/>
    <w:rsid w:val="008D3CAA"/>
    <w:rsid w:val="008D497B"/>
    <w:rsid w:val="008D7A96"/>
    <w:rsid w:val="008E7D57"/>
    <w:rsid w:val="009040C5"/>
    <w:rsid w:val="00915E30"/>
    <w:rsid w:val="00927246"/>
    <w:rsid w:val="00936653"/>
    <w:rsid w:val="009406A7"/>
    <w:rsid w:val="00946B35"/>
    <w:rsid w:val="00952857"/>
    <w:rsid w:val="00952ADF"/>
    <w:rsid w:val="00966E74"/>
    <w:rsid w:val="009860E5"/>
    <w:rsid w:val="00992BE6"/>
    <w:rsid w:val="0099662B"/>
    <w:rsid w:val="009B39AC"/>
    <w:rsid w:val="009B58A8"/>
    <w:rsid w:val="009C219C"/>
    <w:rsid w:val="009E43BC"/>
    <w:rsid w:val="009E6654"/>
    <w:rsid w:val="009E7CF0"/>
    <w:rsid w:val="00A0306A"/>
    <w:rsid w:val="00A40045"/>
    <w:rsid w:val="00A47A62"/>
    <w:rsid w:val="00A55B47"/>
    <w:rsid w:val="00A63D4C"/>
    <w:rsid w:val="00A656F0"/>
    <w:rsid w:val="00A833EF"/>
    <w:rsid w:val="00A8680B"/>
    <w:rsid w:val="00A91B04"/>
    <w:rsid w:val="00AA30FE"/>
    <w:rsid w:val="00AA4F3C"/>
    <w:rsid w:val="00AA51B5"/>
    <w:rsid w:val="00AB41A0"/>
    <w:rsid w:val="00AB46C3"/>
    <w:rsid w:val="00AB689D"/>
    <w:rsid w:val="00AC0097"/>
    <w:rsid w:val="00AC216B"/>
    <w:rsid w:val="00AC59E5"/>
    <w:rsid w:val="00AF03BC"/>
    <w:rsid w:val="00AF1481"/>
    <w:rsid w:val="00AF2CD1"/>
    <w:rsid w:val="00B03FDB"/>
    <w:rsid w:val="00B11A99"/>
    <w:rsid w:val="00B32939"/>
    <w:rsid w:val="00B54445"/>
    <w:rsid w:val="00B83E0A"/>
    <w:rsid w:val="00BB4FBD"/>
    <w:rsid w:val="00BB750A"/>
    <w:rsid w:val="00BE6D33"/>
    <w:rsid w:val="00BF3263"/>
    <w:rsid w:val="00BF7B37"/>
    <w:rsid w:val="00C050E4"/>
    <w:rsid w:val="00C23076"/>
    <w:rsid w:val="00C25C6C"/>
    <w:rsid w:val="00C47F7B"/>
    <w:rsid w:val="00C53833"/>
    <w:rsid w:val="00C862F9"/>
    <w:rsid w:val="00C90342"/>
    <w:rsid w:val="00C909D8"/>
    <w:rsid w:val="00CA5573"/>
    <w:rsid w:val="00CB0B24"/>
    <w:rsid w:val="00CE1D99"/>
    <w:rsid w:val="00CE2682"/>
    <w:rsid w:val="00CF32AA"/>
    <w:rsid w:val="00CF4A02"/>
    <w:rsid w:val="00CF6A30"/>
    <w:rsid w:val="00D0167E"/>
    <w:rsid w:val="00D073BE"/>
    <w:rsid w:val="00D132EF"/>
    <w:rsid w:val="00D14D05"/>
    <w:rsid w:val="00D14FA4"/>
    <w:rsid w:val="00D172DD"/>
    <w:rsid w:val="00D1773F"/>
    <w:rsid w:val="00D42098"/>
    <w:rsid w:val="00D7270E"/>
    <w:rsid w:val="00D862A8"/>
    <w:rsid w:val="00D939CD"/>
    <w:rsid w:val="00DB0C92"/>
    <w:rsid w:val="00DB16C6"/>
    <w:rsid w:val="00DB6057"/>
    <w:rsid w:val="00DC3995"/>
    <w:rsid w:val="00DD363C"/>
    <w:rsid w:val="00DE71F9"/>
    <w:rsid w:val="00DF15AA"/>
    <w:rsid w:val="00DF475E"/>
    <w:rsid w:val="00DF620C"/>
    <w:rsid w:val="00DF68BE"/>
    <w:rsid w:val="00E00F36"/>
    <w:rsid w:val="00E25735"/>
    <w:rsid w:val="00E42356"/>
    <w:rsid w:val="00E42362"/>
    <w:rsid w:val="00E46ADE"/>
    <w:rsid w:val="00E52B3B"/>
    <w:rsid w:val="00E530E4"/>
    <w:rsid w:val="00E6483C"/>
    <w:rsid w:val="00E66108"/>
    <w:rsid w:val="00E6783E"/>
    <w:rsid w:val="00E71DC4"/>
    <w:rsid w:val="00E82579"/>
    <w:rsid w:val="00E86322"/>
    <w:rsid w:val="00E913E2"/>
    <w:rsid w:val="00E91E07"/>
    <w:rsid w:val="00EA106F"/>
    <w:rsid w:val="00EA3344"/>
    <w:rsid w:val="00EC1DEA"/>
    <w:rsid w:val="00EE3627"/>
    <w:rsid w:val="00EE57D8"/>
    <w:rsid w:val="00EF3178"/>
    <w:rsid w:val="00F06860"/>
    <w:rsid w:val="00F077DF"/>
    <w:rsid w:val="00F15E39"/>
    <w:rsid w:val="00F17525"/>
    <w:rsid w:val="00F324EB"/>
    <w:rsid w:val="00F340B9"/>
    <w:rsid w:val="00F415D3"/>
    <w:rsid w:val="00F4767F"/>
    <w:rsid w:val="00F818C6"/>
    <w:rsid w:val="00F83487"/>
    <w:rsid w:val="00F908BA"/>
    <w:rsid w:val="00F93B12"/>
    <w:rsid w:val="00FC149F"/>
    <w:rsid w:val="00FC21C2"/>
    <w:rsid w:val="00FC357F"/>
    <w:rsid w:val="00FC37E6"/>
    <w:rsid w:val="00FD0705"/>
    <w:rsid w:val="00FD50DC"/>
    <w:rsid w:val="00FD5E5F"/>
    <w:rsid w:val="00FD6E2F"/>
    <w:rsid w:val="00FD72D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75FF9"/>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uiPriority w:val="9"/>
    <w:qFormat/>
    <w:rsid w:val="002108E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0"/>
    <w:next w:val="a0"/>
    <w:link w:val="20"/>
    <w:uiPriority w:val="9"/>
    <w:semiHidden/>
    <w:unhideWhenUsed/>
    <w:qFormat/>
    <w:rsid w:val="00F340B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link w:val="30"/>
    <w:uiPriority w:val="9"/>
    <w:qFormat/>
    <w:rsid w:val="00F17525"/>
    <w:pPr>
      <w:spacing w:before="100" w:beforeAutospacing="1" w:after="100" w:afterAutospacing="1"/>
      <w:outlineLvl w:val="2"/>
    </w:pPr>
    <w:rPr>
      <w:b/>
      <w:bCs/>
      <w:sz w:val="27"/>
      <w:szCs w:val="27"/>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aliases w:val="Список 1,Body Text Char,Знак Знак Знак,Основной текст Знак Знак Знак, Знак Знак Знак,Основной текст Знак1,Основной текст Знак Знак,Основной текст Знак Знак Знак Знак Знак Знак,Основной текст Знак Знак Знак Знак Знак"/>
    <w:basedOn w:val="a0"/>
    <w:link w:val="21"/>
    <w:rsid w:val="00875FF9"/>
    <w:pPr>
      <w:jc w:val="both"/>
    </w:pPr>
    <w:rPr>
      <w:sz w:val="28"/>
      <w:szCs w:val="28"/>
    </w:rPr>
  </w:style>
  <w:style w:type="character" w:customStyle="1" w:styleId="a5">
    <w:name w:val="Основной текст Знак"/>
    <w:basedOn w:val="a1"/>
    <w:link w:val="a4"/>
    <w:uiPriority w:val="99"/>
    <w:semiHidden/>
    <w:rsid w:val="00875FF9"/>
    <w:rPr>
      <w:rFonts w:ascii="Times New Roman" w:eastAsia="Times New Roman" w:hAnsi="Times New Roman" w:cs="Times New Roman"/>
      <w:sz w:val="24"/>
      <w:szCs w:val="24"/>
      <w:lang w:eastAsia="ru-RU"/>
    </w:rPr>
  </w:style>
  <w:style w:type="character" w:customStyle="1" w:styleId="21">
    <w:name w:val="Основной текст Знак2"/>
    <w:aliases w:val="Список 1 Знак,Body Text Char Знак,Знак Знак Знак Знак,Основной текст Знак Знак Знак Знак, Знак Знак Знак Знак,Основной текст Знак1 Знак,Основной текст Знак Знак Знак1,Основной текст Знак Знак Знак Знак Знак Знак Знак"/>
    <w:link w:val="a4"/>
    <w:locked/>
    <w:rsid w:val="00875FF9"/>
    <w:rPr>
      <w:rFonts w:ascii="Times New Roman" w:eastAsia="Times New Roman" w:hAnsi="Times New Roman" w:cs="Times New Roman"/>
      <w:sz w:val="28"/>
      <w:szCs w:val="28"/>
      <w:lang w:eastAsia="ru-RU"/>
    </w:rPr>
  </w:style>
  <w:style w:type="paragraph" w:customStyle="1" w:styleId="ConsPlusNormal">
    <w:name w:val="ConsPlusNormal"/>
    <w:link w:val="ConsPlusNormal0"/>
    <w:rsid w:val="00875FF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rsid w:val="00875FF9"/>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6">
    <w:name w:val="Body Text Indent"/>
    <w:aliases w:val="текст"/>
    <w:basedOn w:val="a0"/>
    <w:link w:val="a7"/>
    <w:rsid w:val="00875FF9"/>
    <w:pPr>
      <w:numPr>
        <w:ilvl w:val="2"/>
      </w:numPr>
      <w:tabs>
        <w:tab w:val="num" w:pos="0"/>
        <w:tab w:val="num" w:pos="1080"/>
      </w:tabs>
      <w:ind w:firstLine="709"/>
      <w:jc w:val="both"/>
    </w:pPr>
    <w:rPr>
      <w:sz w:val="28"/>
      <w:szCs w:val="28"/>
    </w:rPr>
  </w:style>
  <w:style w:type="character" w:customStyle="1" w:styleId="a7">
    <w:name w:val="Основной текст с отступом Знак"/>
    <w:aliases w:val="текст Знак"/>
    <w:basedOn w:val="a1"/>
    <w:link w:val="a6"/>
    <w:rsid w:val="00875FF9"/>
    <w:rPr>
      <w:rFonts w:ascii="Times New Roman" w:eastAsia="Times New Roman" w:hAnsi="Times New Roman" w:cs="Times New Roman"/>
      <w:sz w:val="28"/>
      <w:szCs w:val="28"/>
      <w:lang w:eastAsia="ru-RU"/>
    </w:rPr>
  </w:style>
  <w:style w:type="paragraph" w:styleId="a8">
    <w:name w:val="footnote text"/>
    <w:aliases w:val="Текст сноски Знак2,Текст сноски Знак1 Знак1,Текст сноски Знак Знак Знак1, Знак4 Знак Знак Знак1,Текст сноски Знак1 Знак Знак,Текст сноски Знак Знак Знак Знак, Знак4 Знак Знак Знак2 Знак,Текст сноски Знак Знак1 Знак, Знак4 Знак Знак1 Знак,Зн"/>
    <w:basedOn w:val="a0"/>
    <w:link w:val="a9"/>
    <w:rsid w:val="00875FF9"/>
    <w:pPr>
      <w:spacing w:after="60"/>
      <w:jc w:val="both"/>
    </w:pPr>
    <w:rPr>
      <w:sz w:val="20"/>
      <w:szCs w:val="20"/>
    </w:rPr>
  </w:style>
  <w:style w:type="character" w:customStyle="1" w:styleId="a9">
    <w:name w:val="Текст сноски Знак"/>
    <w:aliases w:val="Текст сноски Знак2 Знак,Текст сноски Знак1 Знак1 Знак,Текст сноски Знак Знак Знак1 Знак, Знак4 Знак Знак Знак1 Знак,Текст сноски Знак1 Знак Знак Знак,Текст сноски Знак Знак Знак Знак Знак, Знак4 Знак Знак Знак2 Знак Знак,Зн Знак"/>
    <w:basedOn w:val="a1"/>
    <w:link w:val="a8"/>
    <w:rsid w:val="00875FF9"/>
    <w:rPr>
      <w:rFonts w:ascii="Times New Roman" w:eastAsia="Times New Roman" w:hAnsi="Times New Roman" w:cs="Times New Roman"/>
      <w:sz w:val="20"/>
      <w:szCs w:val="20"/>
      <w:lang w:eastAsia="ru-RU"/>
    </w:rPr>
  </w:style>
  <w:style w:type="paragraph" w:styleId="22">
    <w:name w:val="Body Text 2"/>
    <w:basedOn w:val="a0"/>
    <w:link w:val="23"/>
    <w:rsid w:val="00875FF9"/>
    <w:rPr>
      <w:sz w:val="28"/>
      <w:szCs w:val="28"/>
    </w:rPr>
  </w:style>
  <w:style w:type="character" w:customStyle="1" w:styleId="23">
    <w:name w:val="Основной текст 2 Знак"/>
    <w:basedOn w:val="a1"/>
    <w:link w:val="22"/>
    <w:rsid w:val="00875FF9"/>
    <w:rPr>
      <w:rFonts w:ascii="Times New Roman" w:eastAsia="Times New Roman" w:hAnsi="Times New Roman" w:cs="Times New Roman"/>
      <w:sz w:val="28"/>
      <w:szCs w:val="28"/>
      <w:lang w:eastAsia="ru-RU"/>
    </w:rPr>
  </w:style>
  <w:style w:type="paragraph" w:customStyle="1" w:styleId="11">
    <w:name w:val="Обычный1"/>
    <w:rsid w:val="00875FF9"/>
    <w:pPr>
      <w:widowControl w:val="0"/>
      <w:spacing w:after="0" w:line="240" w:lineRule="auto"/>
      <w:ind w:firstLine="720"/>
      <w:jc w:val="both"/>
    </w:pPr>
    <w:rPr>
      <w:rFonts w:ascii="Times New Roman" w:eastAsia="Times New Roman" w:hAnsi="Times New Roman" w:cs="Times New Roman"/>
      <w:sz w:val="24"/>
      <w:szCs w:val="24"/>
      <w:lang w:eastAsia="ru-RU"/>
    </w:rPr>
  </w:style>
  <w:style w:type="character" w:customStyle="1" w:styleId="ConsNormal0">
    <w:name w:val="ConsNormal Знак"/>
    <w:link w:val="ConsNormal"/>
    <w:locked/>
    <w:rsid w:val="00875FF9"/>
    <w:rPr>
      <w:rFonts w:ascii="Arial" w:eastAsia="Times New Roman" w:hAnsi="Arial" w:cs="Arial"/>
      <w:sz w:val="20"/>
      <w:szCs w:val="20"/>
      <w:lang w:eastAsia="ru-RU"/>
    </w:rPr>
  </w:style>
  <w:style w:type="character" w:customStyle="1" w:styleId="ConsPlusNormal0">
    <w:name w:val="ConsPlusNormal Знак"/>
    <w:basedOn w:val="a1"/>
    <w:link w:val="ConsPlusNormal"/>
    <w:locked/>
    <w:rsid w:val="00875FF9"/>
    <w:rPr>
      <w:rFonts w:ascii="Arial" w:eastAsia="Times New Roman" w:hAnsi="Arial" w:cs="Arial"/>
      <w:sz w:val="20"/>
      <w:szCs w:val="20"/>
      <w:lang w:eastAsia="ru-RU"/>
    </w:rPr>
  </w:style>
  <w:style w:type="paragraph" w:styleId="aa">
    <w:name w:val="No Spacing"/>
    <w:link w:val="ab"/>
    <w:uiPriority w:val="1"/>
    <w:qFormat/>
    <w:rsid w:val="00875FF9"/>
    <w:pPr>
      <w:spacing w:after="0" w:line="240" w:lineRule="auto"/>
    </w:pPr>
    <w:rPr>
      <w:rFonts w:ascii="Calibri" w:eastAsia="Times New Roman" w:hAnsi="Calibri" w:cs="Times New Roman"/>
      <w:lang w:eastAsia="ru-RU"/>
    </w:rPr>
  </w:style>
  <w:style w:type="character" w:customStyle="1" w:styleId="ab">
    <w:name w:val="Без интервала Знак"/>
    <w:link w:val="aa"/>
    <w:uiPriority w:val="1"/>
    <w:rsid w:val="00875FF9"/>
    <w:rPr>
      <w:rFonts w:ascii="Calibri" w:eastAsia="Times New Roman" w:hAnsi="Calibri" w:cs="Times New Roman"/>
      <w:lang w:eastAsia="ru-RU"/>
    </w:rPr>
  </w:style>
  <w:style w:type="table" w:styleId="ac">
    <w:name w:val="Table Grid"/>
    <w:basedOn w:val="a2"/>
    <w:uiPriority w:val="59"/>
    <w:rsid w:val="00A833E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d">
    <w:name w:val="List Paragraph"/>
    <w:basedOn w:val="a0"/>
    <w:uiPriority w:val="34"/>
    <w:qFormat/>
    <w:rsid w:val="000A0112"/>
    <w:pPr>
      <w:ind w:left="720"/>
      <w:contextualSpacing/>
    </w:pPr>
  </w:style>
  <w:style w:type="character" w:customStyle="1" w:styleId="30">
    <w:name w:val="Заголовок 3 Знак"/>
    <w:basedOn w:val="a1"/>
    <w:link w:val="3"/>
    <w:uiPriority w:val="9"/>
    <w:rsid w:val="00F17525"/>
    <w:rPr>
      <w:rFonts w:ascii="Times New Roman" w:eastAsia="Times New Roman" w:hAnsi="Times New Roman" w:cs="Times New Roman"/>
      <w:b/>
      <w:bCs/>
      <w:sz w:val="27"/>
      <w:szCs w:val="27"/>
      <w:lang w:eastAsia="ru-RU"/>
    </w:rPr>
  </w:style>
  <w:style w:type="character" w:customStyle="1" w:styleId="10">
    <w:name w:val="Заголовок 1 Знак"/>
    <w:basedOn w:val="a1"/>
    <w:link w:val="1"/>
    <w:rsid w:val="002108E0"/>
    <w:rPr>
      <w:rFonts w:asciiTheme="majorHAnsi" w:eastAsiaTheme="majorEastAsia" w:hAnsiTheme="majorHAnsi" w:cstheme="majorBidi"/>
      <w:b/>
      <w:bCs/>
      <w:color w:val="365F91" w:themeColor="accent1" w:themeShade="BF"/>
      <w:sz w:val="28"/>
      <w:szCs w:val="28"/>
      <w:lang w:eastAsia="ru-RU"/>
    </w:rPr>
  </w:style>
  <w:style w:type="paragraph" w:customStyle="1" w:styleId="a">
    <w:name w:val="Пункты"/>
    <w:basedOn w:val="2"/>
    <w:link w:val="ae"/>
    <w:qFormat/>
    <w:rsid w:val="00F340B9"/>
    <w:pPr>
      <w:keepLines w:val="0"/>
      <w:numPr>
        <w:ilvl w:val="1"/>
        <w:numId w:val="1"/>
      </w:numPr>
      <w:tabs>
        <w:tab w:val="left" w:pos="1134"/>
      </w:tabs>
      <w:spacing w:before="120"/>
      <w:jc w:val="both"/>
    </w:pPr>
    <w:rPr>
      <w:rFonts w:ascii="Times New Roman" w:eastAsia="Times New Roman" w:hAnsi="Times New Roman" w:cs="Times New Roman"/>
      <w:b w:val="0"/>
      <w:iCs/>
      <w:color w:val="auto"/>
      <w:sz w:val="24"/>
      <w:szCs w:val="28"/>
    </w:rPr>
  </w:style>
  <w:style w:type="character" w:customStyle="1" w:styleId="ae">
    <w:name w:val="Пункты Знак"/>
    <w:link w:val="a"/>
    <w:rsid w:val="00F340B9"/>
    <w:rPr>
      <w:rFonts w:ascii="Times New Roman" w:eastAsia="Times New Roman" w:hAnsi="Times New Roman" w:cs="Times New Roman"/>
      <w:bCs/>
      <w:iCs/>
      <w:sz w:val="24"/>
      <w:szCs w:val="28"/>
      <w:lang w:eastAsia="ru-RU"/>
    </w:rPr>
  </w:style>
  <w:style w:type="character" w:customStyle="1" w:styleId="20">
    <w:name w:val="Заголовок 2 Знак"/>
    <w:basedOn w:val="a1"/>
    <w:link w:val="2"/>
    <w:uiPriority w:val="9"/>
    <w:semiHidden/>
    <w:rsid w:val="00F340B9"/>
    <w:rPr>
      <w:rFonts w:asciiTheme="majorHAnsi" w:eastAsiaTheme="majorEastAsia" w:hAnsiTheme="majorHAnsi" w:cstheme="majorBidi"/>
      <w:b/>
      <w:bCs/>
      <w:color w:val="4F81BD" w:themeColor="accent1"/>
      <w:sz w:val="26"/>
      <w:szCs w:val="26"/>
      <w:lang w:eastAsia="ru-RU"/>
    </w:rPr>
  </w:style>
  <w:style w:type="paragraph" w:customStyle="1" w:styleId="ConsPlusTitle">
    <w:name w:val="ConsPlusTitle"/>
    <w:rsid w:val="00E52B3B"/>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character" w:customStyle="1" w:styleId="inplace">
    <w:name w:val="inplace"/>
    <w:basedOn w:val="a1"/>
    <w:rsid w:val="00E66108"/>
  </w:style>
  <w:style w:type="character" w:styleId="af">
    <w:name w:val="Strong"/>
    <w:basedOn w:val="a1"/>
    <w:uiPriority w:val="22"/>
    <w:qFormat/>
    <w:rsid w:val="00D7270E"/>
    <w:rPr>
      <w:b/>
      <w:bCs/>
    </w:rPr>
  </w:style>
  <w:style w:type="paragraph" w:styleId="af0">
    <w:name w:val="Balloon Text"/>
    <w:basedOn w:val="a0"/>
    <w:link w:val="af1"/>
    <w:uiPriority w:val="99"/>
    <w:semiHidden/>
    <w:unhideWhenUsed/>
    <w:rsid w:val="002C0907"/>
    <w:rPr>
      <w:rFonts w:ascii="Tahoma" w:hAnsi="Tahoma" w:cs="Tahoma"/>
      <w:sz w:val="16"/>
      <w:szCs w:val="16"/>
    </w:rPr>
  </w:style>
  <w:style w:type="character" w:customStyle="1" w:styleId="af1">
    <w:name w:val="Текст выноски Знак"/>
    <w:basedOn w:val="a1"/>
    <w:link w:val="af0"/>
    <w:uiPriority w:val="99"/>
    <w:semiHidden/>
    <w:rsid w:val="002C0907"/>
    <w:rPr>
      <w:rFonts w:ascii="Tahoma" w:eastAsia="Times New Roman" w:hAnsi="Tahoma" w:cs="Tahoma"/>
      <w:sz w:val="16"/>
      <w:szCs w:val="16"/>
      <w:lang w:eastAsia="ru-RU"/>
    </w:rPr>
  </w:style>
  <w:style w:type="character" w:customStyle="1" w:styleId="sectiontitle">
    <w:name w:val="section__title"/>
    <w:basedOn w:val="a1"/>
    <w:rsid w:val="00A40045"/>
  </w:style>
  <w:style w:type="character" w:styleId="af2">
    <w:name w:val="Hyperlink"/>
    <w:basedOn w:val="a1"/>
    <w:uiPriority w:val="99"/>
    <w:semiHidden/>
    <w:unhideWhenUsed/>
    <w:rsid w:val="00A47A62"/>
    <w:rPr>
      <w:color w:val="0563C1"/>
      <w:u w:val="single"/>
    </w:rPr>
  </w:style>
  <w:style w:type="character" w:customStyle="1" w:styleId="cardmaininfocontent">
    <w:name w:val="cardmaininfo__content"/>
    <w:basedOn w:val="a1"/>
    <w:rsid w:val="00DD363C"/>
  </w:style>
</w:styles>
</file>

<file path=word/webSettings.xml><?xml version="1.0" encoding="utf-8"?>
<w:webSettings xmlns:r="http://schemas.openxmlformats.org/officeDocument/2006/relationships" xmlns:w="http://schemas.openxmlformats.org/wordprocessingml/2006/main">
  <w:divs>
    <w:div w:id="26681416">
      <w:bodyDiv w:val="1"/>
      <w:marLeft w:val="0"/>
      <w:marRight w:val="0"/>
      <w:marTop w:val="0"/>
      <w:marBottom w:val="0"/>
      <w:divBdr>
        <w:top w:val="none" w:sz="0" w:space="0" w:color="auto"/>
        <w:left w:val="none" w:sz="0" w:space="0" w:color="auto"/>
        <w:bottom w:val="none" w:sz="0" w:space="0" w:color="auto"/>
        <w:right w:val="none" w:sz="0" w:space="0" w:color="auto"/>
      </w:divBdr>
    </w:div>
    <w:div w:id="48380735">
      <w:bodyDiv w:val="1"/>
      <w:marLeft w:val="0"/>
      <w:marRight w:val="0"/>
      <w:marTop w:val="0"/>
      <w:marBottom w:val="0"/>
      <w:divBdr>
        <w:top w:val="none" w:sz="0" w:space="0" w:color="auto"/>
        <w:left w:val="none" w:sz="0" w:space="0" w:color="auto"/>
        <w:bottom w:val="none" w:sz="0" w:space="0" w:color="auto"/>
        <w:right w:val="none" w:sz="0" w:space="0" w:color="auto"/>
      </w:divBdr>
    </w:div>
    <w:div w:id="100030494">
      <w:bodyDiv w:val="1"/>
      <w:marLeft w:val="0"/>
      <w:marRight w:val="0"/>
      <w:marTop w:val="0"/>
      <w:marBottom w:val="0"/>
      <w:divBdr>
        <w:top w:val="none" w:sz="0" w:space="0" w:color="auto"/>
        <w:left w:val="none" w:sz="0" w:space="0" w:color="auto"/>
        <w:bottom w:val="none" w:sz="0" w:space="0" w:color="auto"/>
        <w:right w:val="none" w:sz="0" w:space="0" w:color="auto"/>
      </w:divBdr>
    </w:div>
    <w:div w:id="168296772">
      <w:bodyDiv w:val="1"/>
      <w:marLeft w:val="0"/>
      <w:marRight w:val="0"/>
      <w:marTop w:val="0"/>
      <w:marBottom w:val="0"/>
      <w:divBdr>
        <w:top w:val="none" w:sz="0" w:space="0" w:color="auto"/>
        <w:left w:val="none" w:sz="0" w:space="0" w:color="auto"/>
        <w:bottom w:val="none" w:sz="0" w:space="0" w:color="auto"/>
        <w:right w:val="none" w:sz="0" w:space="0" w:color="auto"/>
      </w:divBdr>
    </w:div>
    <w:div w:id="222300931">
      <w:bodyDiv w:val="1"/>
      <w:marLeft w:val="0"/>
      <w:marRight w:val="0"/>
      <w:marTop w:val="0"/>
      <w:marBottom w:val="0"/>
      <w:divBdr>
        <w:top w:val="none" w:sz="0" w:space="0" w:color="auto"/>
        <w:left w:val="none" w:sz="0" w:space="0" w:color="auto"/>
        <w:bottom w:val="none" w:sz="0" w:space="0" w:color="auto"/>
        <w:right w:val="none" w:sz="0" w:space="0" w:color="auto"/>
      </w:divBdr>
    </w:div>
    <w:div w:id="233510561">
      <w:bodyDiv w:val="1"/>
      <w:marLeft w:val="0"/>
      <w:marRight w:val="0"/>
      <w:marTop w:val="0"/>
      <w:marBottom w:val="0"/>
      <w:divBdr>
        <w:top w:val="none" w:sz="0" w:space="0" w:color="auto"/>
        <w:left w:val="none" w:sz="0" w:space="0" w:color="auto"/>
        <w:bottom w:val="none" w:sz="0" w:space="0" w:color="auto"/>
        <w:right w:val="none" w:sz="0" w:space="0" w:color="auto"/>
      </w:divBdr>
    </w:div>
    <w:div w:id="268196253">
      <w:bodyDiv w:val="1"/>
      <w:marLeft w:val="0"/>
      <w:marRight w:val="0"/>
      <w:marTop w:val="0"/>
      <w:marBottom w:val="0"/>
      <w:divBdr>
        <w:top w:val="none" w:sz="0" w:space="0" w:color="auto"/>
        <w:left w:val="none" w:sz="0" w:space="0" w:color="auto"/>
        <w:bottom w:val="none" w:sz="0" w:space="0" w:color="auto"/>
        <w:right w:val="none" w:sz="0" w:space="0" w:color="auto"/>
      </w:divBdr>
    </w:div>
    <w:div w:id="275255493">
      <w:bodyDiv w:val="1"/>
      <w:marLeft w:val="0"/>
      <w:marRight w:val="0"/>
      <w:marTop w:val="0"/>
      <w:marBottom w:val="0"/>
      <w:divBdr>
        <w:top w:val="none" w:sz="0" w:space="0" w:color="auto"/>
        <w:left w:val="none" w:sz="0" w:space="0" w:color="auto"/>
        <w:bottom w:val="none" w:sz="0" w:space="0" w:color="auto"/>
        <w:right w:val="none" w:sz="0" w:space="0" w:color="auto"/>
      </w:divBdr>
    </w:div>
    <w:div w:id="376780665">
      <w:bodyDiv w:val="1"/>
      <w:marLeft w:val="0"/>
      <w:marRight w:val="0"/>
      <w:marTop w:val="0"/>
      <w:marBottom w:val="0"/>
      <w:divBdr>
        <w:top w:val="none" w:sz="0" w:space="0" w:color="auto"/>
        <w:left w:val="none" w:sz="0" w:space="0" w:color="auto"/>
        <w:bottom w:val="none" w:sz="0" w:space="0" w:color="auto"/>
        <w:right w:val="none" w:sz="0" w:space="0" w:color="auto"/>
      </w:divBdr>
    </w:div>
    <w:div w:id="595214581">
      <w:bodyDiv w:val="1"/>
      <w:marLeft w:val="0"/>
      <w:marRight w:val="0"/>
      <w:marTop w:val="0"/>
      <w:marBottom w:val="0"/>
      <w:divBdr>
        <w:top w:val="none" w:sz="0" w:space="0" w:color="auto"/>
        <w:left w:val="none" w:sz="0" w:space="0" w:color="auto"/>
        <w:bottom w:val="none" w:sz="0" w:space="0" w:color="auto"/>
        <w:right w:val="none" w:sz="0" w:space="0" w:color="auto"/>
      </w:divBdr>
    </w:div>
    <w:div w:id="598491398">
      <w:bodyDiv w:val="1"/>
      <w:marLeft w:val="0"/>
      <w:marRight w:val="0"/>
      <w:marTop w:val="0"/>
      <w:marBottom w:val="0"/>
      <w:divBdr>
        <w:top w:val="none" w:sz="0" w:space="0" w:color="auto"/>
        <w:left w:val="none" w:sz="0" w:space="0" w:color="auto"/>
        <w:bottom w:val="none" w:sz="0" w:space="0" w:color="auto"/>
        <w:right w:val="none" w:sz="0" w:space="0" w:color="auto"/>
      </w:divBdr>
    </w:div>
    <w:div w:id="636450832">
      <w:bodyDiv w:val="1"/>
      <w:marLeft w:val="0"/>
      <w:marRight w:val="0"/>
      <w:marTop w:val="0"/>
      <w:marBottom w:val="0"/>
      <w:divBdr>
        <w:top w:val="none" w:sz="0" w:space="0" w:color="auto"/>
        <w:left w:val="none" w:sz="0" w:space="0" w:color="auto"/>
        <w:bottom w:val="none" w:sz="0" w:space="0" w:color="auto"/>
        <w:right w:val="none" w:sz="0" w:space="0" w:color="auto"/>
      </w:divBdr>
    </w:div>
    <w:div w:id="713694408">
      <w:bodyDiv w:val="1"/>
      <w:marLeft w:val="0"/>
      <w:marRight w:val="0"/>
      <w:marTop w:val="0"/>
      <w:marBottom w:val="0"/>
      <w:divBdr>
        <w:top w:val="none" w:sz="0" w:space="0" w:color="auto"/>
        <w:left w:val="none" w:sz="0" w:space="0" w:color="auto"/>
        <w:bottom w:val="none" w:sz="0" w:space="0" w:color="auto"/>
        <w:right w:val="none" w:sz="0" w:space="0" w:color="auto"/>
      </w:divBdr>
    </w:div>
    <w:div w:id="903296317">
      <w:bodyDiv w:val="1"/>
      <w:marLeft w:val="0"/>
      <w:marRight w:val="0"/>
      <w:marTop w:val="0"/>
      <w:marBottom w:val="0"/>
      <w:divBdr>
        <w:top w:val="none" w:sz="0" w:space="0" w:color="auto"/>
        <w:left w:val="none" w:sz="0" w:space="0" w:color="auto"/>
        <w:bottom w:val="none" w:sz="0" w:space="0" w:color="auto"/>
        <w:right w:val="none" w:sz="0" w:space="0" w:color="auto"/>
      </w:divBdr>
    </w:div>
    <w:div w:id="1202477319">
      <w:bodyDiv w:val="1"/>
      <w:marLeft w:val="0"/>
      <w:marRight w:val="0"/>
      <w:marTop w:val="0"/>
      <w:marBottom w:val="0"/>
      <w:divBdr>
        <w:top w:val="none" w:sz="0" w:space="0" w:color="auto"/>
        <w:left w:val="none" w:sz="0" w:space="0" w:color="auto"/>
        <w:bottom w:val="none" w:sz="0" w:space="0" w:color="auto"/>
        <w:right w:val="none" w:sz="0" w:space="0" w:color="auto"/>
      </w:divBdr>
    </w:div>
    <w:div w:id="1397507583">
      <w:bodyDiv w:val="1"/>
      <w:marLeft w:val="0"/>
      <w:marRight w:val="0"/>
      <w:marTop w:val="0"/>
      <w:marBottom w:val="0"/>
      <w:divBdr>
        <w:top w:val="none" w:sz="0" w:space="0" w:color="auto"/>
        <w:left w:val="none" w:sz="0" w:space="0" w:color="auto"/>
        <w:bottom w:val="none" w:sz="0" w:space="0" w:color="auto"/>
        <w:right w:val="none" w:sz="0" w:space="0" w:color="auto"/>
      </w:divBdr>
    </w:div>
    <w:div w:id="1433670046">
      <w:bodyDiv w:val="1"/>
      <w:marLeft w:val="0"/>
      <w:marRight w:val="0"/>
      <w:marTop w:val="0"/>
      <w:marBottom w:val="0"/>
      <w:divBdr>
        <w:top w:val="none" w:sz="0" w:space="0" w:color="auto"/>
        <w:left w:val="none" w:sz="0" w:space="0" w:color="auto"/>
        <w:bottom w:val="none" w:sz="0" w:space="0" w:color="auto"/>
        <w:right w:val="none" w:sz="0" w:space="0" w:color="auto"/>
      </w:divBdr>
      <w:divsChild>
        <w:div w:id="1435712415">
          <w:marLeft w:val="0"/>
          <w:marRight w:val="0"/>
          <w:marTop w:val="250"/>
          <w:marBottom w:val="0"/>
          <w:divBdr>
            <w:top w:val="none" w:sz="0" w:space="0" w:color="auto"/>
            <w:left w:val="none" w:sz="0" w:space="0" w:color="auto"/>
            <w:bottom w:val="none" w:sz="0" w:space="0" w:color="auto"/>
            <w:right w:val="none" w:sz="0" w:space="0" w:color="auto"/>
          </w:divBdr>
          <w:divsChild>
            <w:div w:id="1653488853">
              <w:marLeft w:val="526"/>
              <w:marRight w:val="0"/>
              <w:marTop w:val="250"/>
              <w:marBottom w:val="0"/>
              <w:divBdr>
                <w:top w:val="none" w:sz="0" w:space="0" w:color="auto"/>
                <w:left w:val="none" w:sz="0" w:space="0" w:color="auto"/>
                <w:bottom w:val="none" w:sz="0" w:space="0" w:color="auto"/>
                <w:right w:val="none" w:sz="0" w:space="0" w:color="auto"/>
              </w:divBdr>
            </w:div>
          </w:divsChild>
        </w:div>
      </w:divsChild>
    </w:div>
    <w:div w:id="1520193077">
      <w:bodyDiv w:val="1"/>
      <w:marLeft w:val="0"/>
      <w:marRight w:val="0"/>
      <w:marTop w:val="0"/>
      <w:marBottom w:val="0"/>
      <w:divBdr>
        <w:top w:val="none" w:sz="0" w:space="0" w:color="auto"/>
        <w:left w:val="none" w:sz="0" w:space="0" w:color="auto"/>
        <w:bottom w:val="none" w:sz="0" w:space="0" w:color="auto"/>
        <w:right w:val="none" w:sz="0" w:space="0" w:color="auto"/>
      </w:divBdr>
    </w:div>
    <w:div w:id="1648633759">
      <w:bodyDiv w:val="1"/>
      <w:marLeft w:val="0"/>
      <w:marRight w:val="0"/>
      <w:marTop w:val="0"/>
      <w:marBottom w:val="0"/>
      <w:divBdr>
        <w:top w:val="none" w:sz="0" w:space="0" w:color="auto"/>
        <w:left w:val="none" w:sz="0" w:space="0" w:color="auto"/>
        <w:bottom w:val="none" w:sz="0" w:space="0" w:color="auto"/>
        <w:right w:val="none" w:sz="0" w:space="0" w:color="auto"/>
      </w:divBdr>
    </w:div>
    <w:div w:id="1652901258">
      <w:bodyDiv w:val="1"/>
      <w:marLeft w:val="0"/>
      <w:marRight w:val="0"/>
      <w:marTop w:val="0"/>
      <w:marBottom w:val="0"/>
      <w:divBdr>
        <w:top w:val="none" w:sz="0" w:space="0" w:color="auto"/>
        <w:left w:val="none" w:sz="0" w:space="0" w:color="auto"/>
        <w:bottom w:val="none" w:sz="0" w:space="0" w:color="auto"/>
        <w:right w:val="none" w:sz="0" w:space="0" w:color="auto"/>
      </w:divBdr>
    </w:div>
    <w:div w:id="1665233017">
      <w:bodyDiv w:val="1"/>
      <w:marLeft w:val="0"/>
      <w:marRight w:val="0"/>
      <w:marTop w:val="0"/>
      <w:marBottom w:val="0"/>
      <w:divBdr>
        <w:top w:val="none" w:sz="0" w:space="0" w:color="auto"/>
        <w:left w:val="none" w:sz="0" w:space="0" w:color="auto"/>
        <w:bottom w:val="none" w:sz="0" w:space="0" w:color="auto"/>
        <w:right w:val="none" w:sz="0" w:space="0" w:color="auto"/>
      </w:divBdr>
    </w:div>
    <w:div w:id="1775051550">
      <w:bodyDiv w:val="1"/>
      <w:marLeft w:val="0"/>
      <w:marRight w:val="0"/>
      <w:marTop w:val="0"/>
      <w:marBottom w:val="0"/>
      <w:divBdr>
        <w:top w:val="none" w:sz="0" w:space="0" w:color="auto"/>
        <w:left w:val="none" w:sz="0" w:space="0" w:color="auto"/>
        <w:bottom w:val="none" w:sz="0" w:space="0" w:color="auto"/>
        <w:right w:val="none" w:sz="0" w:space="0" w:color="auto"/>
      </w:divBdr>
    </w:div>
    <w:div w:id="1823353800">
      <w:bodyDiv w:val="1"/>
      <w:marLeft w:val="0"/>
      <w:marRight w:val="0"/>
      <w:marTop w:val="0"/>
      <w:marBottom w:val="0"/>
      <w:divBdr>
        <w:top w:val="none" w:sz="0" w:space="0" w:color="auto"/>
        <w:left w:val="none" w:sz="0" w:space="0" w:color="auto"/>
        <w:bottom w:val="none" w:sz="0" w:space="0" w:color="auto"/>
        <w:right w:val="none" w:sz="0" w:space="0" w:color="auto"/>
      </w:divBdr>
    </w:div>
    <w:div w:id="1952281743">
      <w:bodyDiv w:val="1"/>
      <w:marLeft w:val="0"/>
      <w:marRight w:val="0"/>
      <w:marTop w:val="0"/>
      <w:marBottom w:val="0"/>
      <w:divBdr>
        <w:top w:val="none" w:sz="0" w:space="0" w:color="auto"/>
        <w:left w:val="none" w:sz="0" w:space="0" w:color="auto"/>
        <w:bottom w:val="none" w:sz="0" w:space="0" w:color="auto"/>
        <w:right w:val="none" w:sz="0" w:space="0" w:color="auto"/>
      </w:divBdr>
    </w:div>
    <w:div w:id="1958901528">
      <w:bodyDiv w:val="1"/>
      <w:marLeft w:val="0"/>
      <w:marRight w:val="0"/>
      <w:marTop w:val="0"/>
      <w:marBottom w:val="0"/>
      <w:divBdr>
        <w:top w:val="none" w:sz="0" w:space="0" w:color="auto"/>
        <w:left w:val="none" w:sz="0" w:space="0" w:color="auto"/>
        <w:bottom w:val="none" w:sz="0" w:space="0" w:color="auto"/>
        <w:right w:val="none" w:sz="0" w:space="0" w:color="auto"/>
      </w:divBdr>
    </w:div>
    <w:div w:id="2015759323">
      <w:bodyDiv w:val="1"/>
      <w:marLeft w:val="0"/>
      <w:marRight w:val="0"/>
      <w:marTop w:val="0"/>
      <w:marBottom w:val="0"/>
      <w:divBdr>
        <w:top w:val="none" w:sz="0" w:space="0" w:color="auto"/>
        <w:left w:val="none" w:sz="0" w:space="0" w:color="auto"/>
        <w:bottom w:val="none" w:sz="0" w:space="0" w:color="auto"/>
        <w:right w:val="none" w:sz="0" w:space="0" w:color="auto"/>
      </w:divBdr>
    </w:div>
    <w:div w:id="2065792983">
      <w:bodyDiv w:val="1"/>
      <w:marLeft w:val="0"/>
      <w:marRight w:val="0"/>
      <w:marTop w:val="0"/>
      <w:marBottom w:val="0"/>
      <w:divBdr>
        <w:top w:val="none" w:sz="0" w:space="0" w:color="auto"/>
        <w:left w:val="none" w:sz="0" w:space="0" w:color="auto"/>
        <w:bottom w:val="none" w:sz="0" w:space="0" w:color="auto"/>
        <w:right w:val="none" w:sz="0" w:space="0" w:color="auto"/>
      </w:divBdr>
    </w:div>
    <w:div w:id="2076582811">
      <w:bodyDiv w:val="1"/>
      <w:marLeft w:val="0"/>
      <w:marRight w:val="0"/>
      <w:marTop w:val="0"/>
      <w:marBottom w:val="0"/>
      <w:divBdr>
        <w:top w:val="none" w:sz="0" w:space="0" w:color="auto"/>
        <w:left w:val="none" w:sz="0" w:space="0" w:color="auto"/>
        <w:bottom w:val="none" w:sz="0" w:space="0" w:color="auto"/>
        <w:right w:val="none" w:sz="0" w:space="0" w:color="auto"/>
      </w:divBdr>
    </w:div>
    <w:div w:id="2079546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w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3490246-1042-4D18-8F10-03008AA716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722</TotalTime>
  <Pages>9</Pages>
  <Words>3246</Words>
  <Characters>18506</Characters>
  <Application>Microsoft Office Word</Application>
  <DocSecurity>0</DocSecurity>
  <Lines>154</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21709</CharactersWithSpaces>
  <SharedDoc>false</SharedDoc>
  <HLinks>
    <vt:vector size="6" baseType="variant">
      <vt:variant>
        <vt:i4>6684725</vt:i4>
      </vt:variant>
      <vt:variant>
        <vt:i4>0</vt:i4>
      </vt:variant>
      <vt:variant>
        <vt:i4>0</vt:i4>
      </vt:variant>
      <vt:variant>
        <vt:i4>5</vt:i4>
      </vt:variant>
      <vt:variant>
        <vt:lpwstr>consultantplus://offline/ref=A8EB3EE6EDA9F46F7D8EAC51D88930AFA1ACCAAE6A49894F34C08F58B9A025886311D9E88DC5EC92WC69I</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Сергей</dc:creator>
  <cp:lastModifiedBy>ПК-6</cp:lastModifiedBy>
  <cp:revision>102</cp:revision>
  <cp:lastPrinted>2026-06-02T08:51:00Z</cp:lastPrinted>
  <dcterms:created xsi:type="dcterms:W3CDTF">2023-02-09T11:23:00Z</dcterms:created>
  <dcterms:modified xsi:type="dcterms:W3CDTF">2026-06-04T08:29:00Z</dcterms:modified>
</cp:coreProperties>
</file>