
<file path=[Content_Types].xml><?xml version="1.0" encoding="utf-8"?>
<Types xmlns="http://schemas.openxmlformats.org/package/2006/content-types"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3213D" w:rsidRPr="00A3213D" w:rsidRDefault="00A3213D" w:rsidP="00A3213D">
      <w:pPr>
        <w:pStyle w:val="ab"/>
        <w:jc w:val="right"/>
        <w:rPr>
          <w:rFonts w:ascii="Times New Roman" w:hAnsi="Times New Roman" w:cs="Times New Roman"/>
          <w:spacing w:val="0"/>
          <w:sz w:val="16"/>
          <w:szCs w:val="16"/>
        </w:rPr>
      </w:pPr>
      <w:r w:rsidRPr="00A3213D">
        <w:rPr>
          <w:rFonts w:ascii="Times New Roman" w:hAnsi="Times New Roman" w:cs="Times New Roman"/>
          <w:spacing w:val="0"/>
          <w:sz w:val="16"/>
          <w:szCs w:val="16"/>
        </w:rPr>
        <w:t>Приложение №1 к закупке</w:t>
      </w:r>
    </w:p>
    <w:p w:rsidR="001E66EB" w:rsidRDefault="001E66EB" w:rsidP="005E65A5">
      <w:pPr>
        <w:pStyle w:val="ab"/>
        <w:jc w:val="center"/>
        <w:rPr>
          <w:rFonts w:ascii="Times New Roman" w:hAnsi="Times New Roman" w:cs="Times New Roman"/>
          <w:b/>
          <w:spacing w:val="0"/>
          <w:sz w:val="24"/>
          <w:szCs w:val="22"/>
        </w:rPr>
      </w:pPr>
      <w:r w:rsidRPr="00577DBD">
        <w:rPr>
          <w:rFonts w:ascii="Times New Roman" w:hAnsi="Times New Roman" w:cs="Times New Roman"/>
          <w:b/>
          <w:spacing w:val="0"/>
          <w:sz w:val="24"/>
          <w:szCs w:val="22"/>
        </w:rPr>
        <w:t>Обоснование начальной (максимальной) цены контракта</w:t>
      </w:r>
    </w:p>
    <w:p w:rsidR="008438B2" w:rsidRDefault="001E66EB" w:rsidP="00201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577DBD">
        <w:rPr>
          <w:rFonts w:ascii="Times New Roman" w:eastAsia="Times New Roman" w:hAnsi="Times New Roman" w:cs="Times New Roman"/>
          <w:b/>
          <w:bCs/>
          <w:lang w:eastAsia="ru-RU"/>
        </w:rPr>
        <w:t>Раздел I: Начальная (максимальная) цена контракта</w:t>
      </w:r>
    </w:p>
    <w:p w:rsidR="008D27A6" w:rsidRDefault="008D27A6" w:rsidP="002017CD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p w:rsidR="00480634" w:rsidRPr="00A169CA" w:rsidRDefault="001D10C0" w:rsidP="003F1F7B">
      <w:pPr>
        <w:spacing w:after="0" w:line="240" w:lineRule="auto"/>
        <w:jc w:val="center"/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</w:pPr>
      <w:r w:rsidRPr="008D27A6">
        <w:rPr>
          <w:rFonts w:ascii="Times New Roman" w:eastAsia="Times New Roman" w:hAnsi="Times New Roman" w:cs="Times New Roman"/>
          <w:bCs/>
          <w:sz w:val="20"/>
          <w:szCs w:val="20"/>
          <w:u w:val="single"/>
          <w:lang w:eastAsia="ru-RU"/>
        </w:rPr>
        <w:t>Объект закупки</w:t>
      </w:r>
      <w:r w:rsidRPr="008D27A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: </w:t>
      </w:r>
      <w:r w:rsidRPr="00D814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Поставка лекарственных средств (</w:t>
      </w:r>
      <w:r w:rsidR="003F1F7B">
        <w:rPr>
          <w:rFonts w:ascii="Times New Roman" w:hAnsi="Times New Roman" w:cs="Times New Roman"/>
          <w:color w:val="000000"/>
          <w:sz w:val="18"/>
          <w:szCs w:val="18"/>
        </w:rPr>
        <w:t>Левоментола раствор в ментил изовалерате,</w:t>
      </w:r>
      <w:r w:rsidR="00811B8F">
        <w:rPr>
          <w:rFonts w:ascii="Times New Roman" w:hAnsi="Times New Roman" w:cs="Times New Roman"/>
          <w:color w:val="000000"/>
          <w:sz w:val="18"/>
          <w:szCs w:val="18"/>
        </w:rPr>
        <w:t xml:space="preserve"> Метамизол натрия, </w:t>
      </w:r>
      <w:r w:rsidR="00811B8F" w:rsidRPr="00BE30EE">
        <w:rPr>
          <w:rFonts w:ascii="Times New Roman" w:hAnsi="Times New Roman" w:cs="Times New Roman"/>
          <w:color w:val="000000"/>
          <w:sz w:val="18"/>
          <w:szCs w:val="18"/>
        </w:rPr>
        <w:t>Н</w:t>
      </w:r>
      <w:r w:rsidR="00811B8F">
        <w:rPr>
          <w:rFonts w:ascii="Times New Roman" w:hAnsi="Times New Roman" w:cs="Times New Roman"/>
          <w:color w:val="000000"/>
          <w:sz w:val="18"/>
          <w:szCs w:val="18"/>
        </w:rPr>
        <w:t>икетамид,</w:t>
      </w:r>
      <w:r w:rsidR="00811B8F" w:rsidRPr="00811B8F">
        <w:rPr>
          <w:rFonts w:ascii="Times New Roman" w:hAnsi="Times New Roman" w:cs="Times New Roman"/>
          <w:color w:val="000000"/>
          <w:sz w:val="18"/>
          <w:szCs w:val="18"/>
        </w:rPr>
        <w:t xml:space="preserve"> </w:t>
      </w:r>
      <w:r w:rsidR="00811B8F" w:rsidRPr="00BE30EE">
        <w:rPr>
          <w:rFonts w:ascii="Times New Roman" w:hAnsi="Times New Roman" w:cs="Times New Roman"/>
          <w:color w:val="000000"/>
          <w:sz w:val="18"/>
          <w:szCs w:val="18"/>
        </w:rPr>
        <w:t>Б</w:t>
      </w:r>
      <w:r w:rsidR="00811B8F">
        <w:rPr>
          <w:rFonts w:ascii="Times New Roman" w:hAnsi="Times New Roman" w:cs="Times New Roman"/>
          <w:color w:val="000000"/>
          <w:sz w:val="18"/>
          <w:szCs w:val="18"/>
        </w:rPr>
        <w:t>ендазол, Папаверин, Йод</w:t>
      </w:r>
      <w:r w:rsidRPr="00D814F9">
        <w:rPr>
          <w:rFonts w:ascii="Times New Roman" w:hAnsi="Times New Roman" w:cs="Times New Roman"/>
          <w:color w:val="000000"/>
          <w:sz w:val="20"/>
          <w:szCs w:val="20"/>
        </w:rPr>
        <w:t>)</w:t>
      </w:r>
      <w:r w:rsidRPr="00D814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 для нужд СПб ГБУЗ «</w:t>
      </w:r>
      <w:r w:rsidR="00F50D86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СП №29</w:t>
      </w:r>
      <w:r w:rsidRPr="00D814F9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 xml:space="preserve">" в </w:t>
      </w:r>
      <w:r w:rsidR="00811B8F"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2026</w:t>
      </w:r>
      <w:r>
        <w:rPr>
          <w:rFonts w:ascii="Times New Roman" w:eastAsia="Times New Roman" w:hAnsi="Times New Roman" w:cs="Times New Roman"/>
          <w:bCs/>
          <w:sz w:val="20"/>
          <w:szCs w:val="20"/>
          <w:lang w:eastAsia="ru-RU"/>
        </w:rPr>
        <w:t>году</w:t>
      </w:r>
    </w:p>
    <w:tbl>
      <w:tblPr>
        <w:tblpPr w:leftFromText="180" w:rightFromText="180" w:vertAnchor="text" w:horzAnchor="margin" w:tblpY="230"/>
        <w:tblW w:w="1530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33"/>
        <w:gridCol w:w="568"/>
        <w:gridCol w:w="1559"/>
        <w:gridCol w:w="4536"/>
        <w:gridCol w:w="2551"/>
        <w:gridCol w:w="1134"/>
        <w:gridCol w:w="1023"/>
        <w:gridCol w:w="1699"/>
        <w:gridCol w:w="1701"/>
      </w:tblGrid>
      <w:tr w:rsidR="001D10C0" w:rsidRPr="00577DBD" w:rsidTr="00811B8F">
        <w:trPr>
          <w:cantSplit/>
          <w:trHeight w:val="1553"/>
        </w:trPr>
        <w:tc>
          <w:tcPr>
            <w:tcW w:w="533" w:type="dxa"/>
            <w:shd w:val="clear" w:color="auto" w:fill="auto"/>
            <w:vAlign w:val="center"/>
          </w:tcPr>
          <w:p w:rsidR="001D10C0" w:rsidRPr="00577DBD" w:rsidRDefault="00AD6CFE" w:rsidP="00811B8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мл</w:t>
            </w:r>
          </w:p>
        </w:tc>
        <w:tc>
          <w:tcPr>
            <w:tcW w:w="568" w:type="dxa"/>
            <w:shd w:val="clear" w:color="auto" w:fill="auto"/>
            <w:vAlign w:val="center"/>
          </w:tcPr>
          <w:p w:rsidR="001D10C0" w:rsidRPr="00577DBD" w:rsidRDefault="001D10C0" w:rsidP="00811B8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Признак ЖНВЛП</w:t>
            </w:r>
          </w:p>
        </w:tc>
        <w:tc>
          <w:tcPr>
            <w:tcW w:w="1559" w:type="dxa"/>
            <w:shd w:val="clear" w:color="auto" w:fill="auto"/>
            <w:vAlign w:val="center"/>
          </w:tcPr>
          <w:p w:rsidR="001D10C0" w:rsidRPr="00577DBD" w:rsidRDefault="001D10C0" w:rsidP="00811B8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4536" w:type="dxa"/>
            <w:vAlign w:val="center"/>
          </w:tcPr>
          <w:p w:rsidR="001D10C0" w:rsidRPr="00577DBD" w:rsidRDefault="001D10C0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D0132A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Код позиции КТРУ, описание товара по КТРУ и название по КТРУ</w:t>
            </w:r>
          </w:p>
        </w:tc>
        <w:tc>
          <w:tcPr>
            <w:tcW w:w="2551" w:type="dxa"/>
            <w:shd w:val="clear" w:color="auto" w:fill="auto"/>
            <w:vAlign w:val="center"/>
          </w:tcPr>
          <w:p w:rsidR="001D10C0" w:rsidRPr="00577DBD" w:rsidRDefault="001D10C0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</w:t>
            </w:r>
            <w:r w:rsidRPr="00BB2F08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</w:t>
            </w:r>
          </w:p>
        </w:tc>
        <w:tc>
          <w:tcPr>
            <w:tcW w:w="1134" w:type="dxa"/>
            <w:shd w:val="clear" w:color="auto" w:fill="auto"/>
            <w:vAlign w:val="center"/>
          </w:tcPr>
          <w:p w:rsidR="001D10C0" w:rsidRPr="00577DBD" w:rsidRDefault="001D10C0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577DBD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023" w:type="dxa"/>
            <w:shd w:val="clear" w:color="auto" w:fill="auto"/>
            <w:vAlign w:val="center"/>
          </w:tcPr>
          <w:p w:rsidR="001D10C0" w:rsidRPr="00577DBD" w:rsidRDefault="001D10C0" w:rsidP="00811B8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Кол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-</w:t>
            </w: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во Товара</w:t>
            </w:r>
          </w:p>
        </w:tc>
        <w:tc>
          <w:tcPr>
            <w:tcW w:w="1699" w:type="dxa"/>
            <w:shd w:val="clear" w:color="auto" w:fill="auto"/>
            <w:vAlign w:val="center"/>
          </w:tcPr>
          <w:p w:rsidR="001D10C0" w:rsidRPr="00577DBD" w:rsidRDefault="001D10C0" w:rsidP="00811B8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Минимальное значение цены единицы товара с оптовой надбавкой, с НДС (руб.)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1D10C0" w:rsidRPr="00577DBD" w:rsidRDefault="001D10C0" w:rsidP="00811B8F">
            <w:pPr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577DBD">
              <w:rPr>
                <w:rFonts w:ascii="Times New Roman" w:eastAsia="Calibri" w:hAnsi="Times New Roman" w:cs="Times New Roman"/>
                <w:sz w:val="18"/>
                <w:szCs w:val="18"/>
              </w:rPr>
              <w:t>Стоимость товара (руб.)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</w:t>
            </w: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3F1F7B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3F1F7B">
              <w:rPr>
                <w:rFonts w:ascii="Times New Roman" w:eastAsia="Calibri" w:hAnsi="Times New Roman" w:cs="Times New Roman"/>
                <w:sz w:val="18"/>
                <w:szCs w:val="18"/>
              </w:rPr>
              <w:t>21.20.10.141-000015-1-00152-0000000000000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sz w:val="18"/>
                <w:szCs w:val="18"/>
              </w:rPr>
              <w:t>ЛЕВОМЕНТОЛА РАСТВОР В МЕНТИЛ ИЗОВАЛЕРАТЕ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>ГРЛС: МЕНТОЛА РАСТВОР В МЕНТИЛ ИЗОВАЛЕРАТЕ; ЛЕВОМЕНТОЛА РАСТВОР В МЕНТИЛ ИЗОВАЛЕРАТЕ+[ДЕКСТРОЗА]; ЛЕВОМЕНТОЛА РАСТВОР В МЕНТИЛ ИЗОВАЛЕРАТЕ; ~</w:t>
            </w:r>
          </w:p>
          <w:p w:rsidR="00C563F5" w:rsidRPr="003F1F7B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ТАБЛЕТКИ ПОДЪЯЗЫЧНЫЕ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>;  ГРЛС: ТАБЛЕТКИ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 w:rsidRPr="009D10DD">
              <w:rPr>
                <w:rFonts w:ascii="Roboto" w:hAnsi="Roboto"/>
                <w:sz w:val="21"/>
                <w:szCs w:val="21"/>
              </w:rPr>
              <w:t>60 мг</w:t>
            </w: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9D10DD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>ГРЛС: НЕ УКАЗАНО, 60 мг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C563F5" w:rsidRPr="003014B1" w:rsidRDefault="00C563F5" w:rsidP="00C563F5">
            <w:pPr>
              <w:contextualSpacing/>
              <w:jc w:val="both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Pr="002A1926" w:rsidRDefault="00C563F5" w:rsidP="00C563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9D10DD">
              <w:rPr>
                <w:rFonts w:ascii="Times New Roman" w:eastAsia="Calibri" w:hAnsi="Times New Roman" w:cs="Times New Roman"/>
                <w:sz w:val="18"/>
                <w:szCs w:val="18"/>
              </w:rPr>
              <w:t>аблетки подъязычные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60 мг №10 </w:t>
            </w:r>
            <w:r w:rsidR="00734161">
              <w:rPr>
                <w:rFonts w:ascii="Times New Roman" w:eastAsia="Calibri" w:hAnsi="Times New Roman" w:cs="Times New Roman"/>
                <w:sz w:val="18"/>
                <w:szCs w:val="18"/>
              </w:rPr>
              <w:t>&lt;**&gt;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  <w:r w:rsidR="00734161">
              <w:rPr>
                <w:rFonts w:ascii="Times New Roman" w:eastAsia="Calibri" w:hAnsi="Times New Roman" w:cs="Times New Roman"/>
                <w:sz w:val="18"/>
                <w:szCs w:val="18"/>
              </w:rPr>
              <w:t>&lt;***&gt;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BD100A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2,24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Pr="00A94392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224,00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2.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F1F7B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D40F9D">
              <w:rPr>
                <w:rFonts w:ascii="Times New Roman" w:hAnsi="Times New Roman" w:cs="Times New Roman"/>
                <w:sz w:val="20"/>
                <w:szCs w:val="20"/>
              </w:rPr>
              <w:t>21.20.10.232-000011-1-00239-0000000000000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МЕТАМИЗОЛ НАТРИЯ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; </w:t>
            </w:r>
          </w:p>
          <w:p w:rsidR="00C563F5" w:rsidRPr="003F1F7B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ГРЛС: </w:t>
            </w:r>
            <w:r w:rsidRPr="00D40F9D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>РАСТВОР ДЛЯ ВНУТРИВЕННОГО И ВНУТРИМЫШЕЧНОГО ВВЕДЕНИЯ; РАСТВОР ДЛЯ ИНЪЕКЦИЙ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 w:rsidRPr="00D40F9D">
              <w:rPr>
                <w:rFonts w:ascii="Roboto" w:hAnsi="Roboto"/>
                <w:sz w:val="21"/>
                <w:szCs w:val="21"/>
              </w:rPr>
              <w:t>500 мг/мл</w:t>
            </w: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9D10DD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 xml:space="preserve">ГРЛС: </w:t>
            </w:r>
            <w:r w:rsidRPr="00D40F9D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>50 %, 500 мг/мл, 0.5 г/мл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C563F5" w:rsidRPr="003014B1" w:rsidRDefault="00C563F5" w:rsidP="00C563F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500 мг/мл 2 мл &lt;*</w:t>
            </w:r>
            <w:r w:rsidR="0044470B"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6,00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840,00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F1F7B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BE30EE">
              <w:rPr>
                <w:rFonts w:ascii="Times New Roman" w:hAnsi="Times New Roman" w:cs="Times New Roman"/>
                <w:sz w:val="20"/>
                <w:szCs w:val="20"/>
              </w:rPr>
              <w:t>21.20.10.259-000001-1-00022-0000000000000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 xml:space="preserve">НИКЕТАМИД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;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ГРЛС: РАСТВОР ДЛЯ ИНЪЕКЦИЙ 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 w:rsidRPr="00BE30EE">
              <w:rPr>
                <w:rFonts w:ascii="Roboto" w:hAnsi="Roboto"/>
                <w:sz w:val="21"/>
                <w:szCs w:val="21"/>
              </w:rPr>
              <w:t>250 мг/мл</w:t>
            </w: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9D10DD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 xml:space="preserve">ГРЛС: </w:t>
            </w:r>
            <w:r w:rsidRPr="00BE30EE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>250 мг/мл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  <w:p w:rsidR="00C563F5" w:rsidRPr="003014B1" w:rsidRDefault="00C563F5" w:rsidP="00C563F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250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1 мл </w:t>
            </w: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&lt;**&gt;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13,40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938,00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4.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F1F7B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BE30EE">
              <w:rPr>
                <w:rFonts w:ascii="Times New Roman" w:hAnsi="Times New Roman" w:cs="Times New Roman"/>
                <w:sz w:val="20"/>
                <w:szCs w:val="20"/>
              </w:rPr>
              <w:t>21.20.10.144-000001-1-00026-0000000000000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 xml:space="preserve">БЕНДАЗОЛ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;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ГРЛС: РАСТВОР ДЛЯ ВНУТРИВЕННОГО И ВНУТРИМЫШЕЧНОГО ВВЕДЕНИЯ 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 w:rsidRPr="00BE30EE">
              <w:rPr>
                <w:rFonts w:ascii="Roboto" w:hAnsi="Roboto"/>
                <w:sz w:val="21"/>
                <w:szCs w:val="21"/>
              </w:rPr>
              <w:t>10 мг/мл</w:t>
            </w:r>
          </w:p>
          <w:p w:rsidR="00C563F5" w:rsidRPr="009D10DD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BE30EE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>ГРЛС: 10 мг/мл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Default="00C563F5" w:rsidP="009A01C4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10 мг/мл</w:t>
            </w:r>
            <w:r w:rsidR="009A01C4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 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="00B869DD"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&lt;*</w:t>
            </w:r>
            <w:r w:rsidR="00B869DD"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="00B869DD"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1,64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574,00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Pr="003F1F7B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394294">
              <w:rPr>
                <w:rFonts w:ascii="Times New Roman" w:hAnsi="Times New Roman" w:cs="Times New Roman"/>
                <w:sz w:val="20"/>
                <w:szCs w:val="20"/>
              </w:rPr>
              <w:t>21.20.10.113-000006-1-00055-0000000000000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sz w:val="18"/>
                <w:szCs w:val="18"/>
              </w:rPr>
              <w:t>ПАПАВЕРИН</w:t>
            </w: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AD6CFE">
              <w:rPr>
                <w:rFonts w:ascii="Times New Roman" w:hAnsi="Times New Roman" w:cs="Times New Roman"/>
                <w:sz w:val="18"/>
                <w:szCs w:val="18"/>
              </w:rPr>
              <w:t>РАСТВОР ДЛЯ ИНЪЕКЦИЙ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;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ГРЛС: РАСТВОР ДЛЯ ИНЪЕКЦИЙ 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 w:rsidRPr="00AD6CFE">
              <w:rPr>
                <w:rFonts w:ascii="Roboto" w:hAnsi="Roboto"/>
                <w:sz w:val="21"/>
                <w:szCs w:val="21"/>
              </w:rPr>
              <w:t>20 мг/мл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AD6CFE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 xml:space="preserve">ГРЛС: 2 %, 20 мг/мл </w:t>
            </w: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для инъекций 20 мг/мл 2 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6,15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861,00</w:t>
            </w:r>
          </w:p>
        </w:tc>
      </w:tr>
      <w:tr w:rsidR="00C563F5" w:rsidRPr="003014B1" w:rsidTr="00811B8F">
        <w:trPr>
          <w:cantSplit/>
          <w:trHeight w:val="409"/>
        </w:trPr>
        <w:tc>
          <w:tcPr>
            <w:tcW w:w="533" w:type="dxa"/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tabs>
                <w:tab w:val="left" w:pos="773"/>
              </w:tabs>
              <w:spacing w:after="0" w:line="240" w:lineRule="auto"/>
              <w:contextualSpacing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6.</w:t>
            </w:r>
          </w:p>
        </w:tc>
        <w:tc>
          <w:tcPr>
            <w:tcW w:w="568" w:type="dxa"/>
            <w:shd w:val="clear" w:color="auto" w:fill="E2EFD9" w:themeFill="accent6" w:themeFillTint="33"/>
            <w:vAlign w:val="center"/>
          </w:tcPr>
          <w:p w:rsidR="00C563F5" w:rsidRPr="003014B1" w:rsidRDefault="00C563F5" w:rsidP="00C563F5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</w:pPr>
          </w:p>
        </w:tc>
        <w:tc>
          <w:tcPr>
            <w:tcW w:w="155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  <w:p w:rsidR="00C563F5" w:rsidRPr="003F1F7B" w:rsidRDefault="00C563F5" w:rsidP="00C563F5">
            <w:pPr>
              <w:spacing w:after="0" w:line="240" w:lineRule="auto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</w:tc>
        <w:tc>
          <w:tcPr>
            <w:tcW w:w="4536" w:type="dxa"/>
            <w:shd w:val="clear" w:color="auto" w:fill="E2EFD9" w:themeFill="accent6" w:themeFillTint="33"/>
            <w:vAlign w:val="center"/>
          </w:tcPr>
          <w:p w:rsidR="00C563F5" w:rsidRPr="00AD6CFE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20"/>
                <w:szCs w:val="20"/>
              </w:rPr>
            </w:pPr>
            <w:r w:rsidRPr="003014B1">
              <w:rPr>
                <w:rFonts w:ascii="Times New Roman" w:eastAsia="Calibri" w:hAnsi="Times New Roman" w:cs="Times New Roman"/>
                <w:sz w:val="18"/>
                <w:szCs w:val="18"/>
              </w:rPr>
              <w:t>КТРУ</w:t>
            </w:r>
            <w:r>
              <w:t xml:space="preserve"> </w:t>
            </w:r>
            <w:r w:rsidRPr="00053F99">
              <w:rPr>
                <w:rFonts w:ascii="Times New Roman" w:hAnsi="Times New Roman" w:cs="Times New Roman"/>
                <w:sz w:val="20"/>
                <w:szCs w:val="20"/>
              </w:rPr>
              <w:t>21.20.10.158-000006-1-00072-0000000000000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053F99">
              <w:rPr>
                <w:rFonts w:ascii="Times New Roman" w:hAnsi="Times New Roman" w:cs="Times New Roman"/>
                <w:sz w:val="18"/>
                <w:szCs w:val="18"/>
              </w:rPr>
              <w:t>ЙОД+[КАЛИЯ ЙОДИД+ЭТАНОЛ]</w:t>
            </w:r>
            <w:r w:rsidRPr="00BE30EE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053F99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>ГРЛС: ЙОД+[КАЛИЯ ЙОДИД+ЭТАНОЛ] ; ЙОД+[КАЛИЯ ЙОДИД] ; ~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D40F9D">
              <w:rPr>
                <w:rFonts w:ascii="Times New Roman" w:hAnsi="Times New Roman" w:cs="Times New Roman"/>
                <w:sz w:val="18"/>
                <w:szCs w:val="18"/>
              </w:rPr>
              <w:t>Лекарственная форма: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РАСТВОР ДЛЯ НАРУЖНОГО ПРИМЕНЕНИЯ</w:t>
            </w:r>
            <w:r w:rsidRPr="003F1F7B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 xml:space="preserve">; 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</w:pPr>
            <w:r w:rsidRPr="00053F99">
              <w:rPr>
                <w:rFonts w:ascii="Times New Roman" w:hAnsi="Times New Roman" w:cs="Times New Roman"/>
                <w:color w:val="808080" w:themeColor="background1" w:themeShade="80"/>
                <w:sz w:val="18"/>
                <w:szCs w:val="18"/>
              </w:rPr>
              <w:t>ГРЛС: РАСТВОР ДЛЯ НАРУЖНОГО ПРИМЕНЕНИЯ [СПИРТОВОЙ]; РАСТВОР ДЛЯ НАРУЖНОГО ПРИМЕНЕНИЯ; РАСТВОР ДЛЯ МЕСТНОГО И НАРУЖНОГО ПРИМЕНЕНИЯ; РАСТВОР СПИРТОВОЙ</w:t>
            </w:r>
          </w:p>
          <w:p w:rsidR="00C563F5" w:rsidRPr="009D10DD" w:rsidRDefault="00C563F5" w:rsidP="00C563F5">
            <w:pPr>
              <w:contextualSpacing/>
              <w:rPr>
                <w:rFonts w:ascii="Roboto" w:hAnsi="Roboto"/>
                <w:sz w:val="21"/>
                <w:szCs w:val="21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Дозировка:</w:t>
            </w:r>
            <w:r>
              <w:rPr>
                <w:rFonts w:ascii="Roboto" w:hAnsi="Roboto"/>
                <w:color w:val="334059"/>
                <w:sz w:val="21"/>
                <w:szCs w:val="21"/>
              </w:rPr>
              <w:t xml:space="preserve"> </w:t>
            </w:r>
            <w:r>
              <w:rPr>
                <w:rFonts w:ascii="Roboto" w:hAnsi="Roboto"/>
                <w:sz w:val="21"/>
                <w:szCs w:val="21"/>
              </w:rPr>
              <w:t>50</w:t>
            </w:r>
            <w:r w:rsidRPr="00AD6CFE">
              <w:rPr>
                <w:rFonts w:ascii="Roboto" w:hAnsi="Roboto"/>
                <w:sz w:val="21"/>
                <w:szCs w:val="21"/>
              </w:rPr>
              <w:t xml:space="preserve"> мг/мл</w:t>
            </w:r>
          </w:p>
          <w:p w:rsidR="00C563F5" w:rsidRDefault="00C563F5" w:rsidP="00C563F5">
            <w:pPr>
              <w:contextualSpacing/>
              <w:rPr>
                <w:rFonts w:ascii="Times New Roman" w:hAnsi="Times New Roman" w:cs="Times New Roman"/>
                <w:color w:val="334059"/>
                <w:sz w:val="18"/>
                <w:szCs w:val="18"/>
              </w:rPr>
            </w:pPr>
            <w:r w:rsidRPr="00AD6CFE"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 xml:space="preserve">ГРЛС: </w:t>
            </w:r>
            <w:r>
              <w:rPr>
                <w:rFonts w:ascii="Roboto" w:hAnsi="Roboto"/>
                <w:color w:val="808080" w:themeColor="background1" w:themeShade="80"/>
                <w:sz w:val="21"/>
                <w:szCs w:val="21"/>
              </w:rPr>
              <w:t>НЕ УКАЗАНО, 5 %</w:t>
            </w:r>
          </w:p>
          <w:p w:rsidR="00C563F5" w:rsidRPr="003014B1" w:rsidRDefault="00C563F5" w:rsidP="00C563F5">
            <w:pPr>
              <w:contextualSpacing/>
              <w:rPr>
                <w:rFonts w:ascii="Times New Roman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>Лекарственный препар</w:t>
            </w:r>
            <w:r>
              <w:rPr>
                <w:rFonts w:ascii="Times New Roman" w:hAnsi="Times New Roman" w:cs="Times New Roman"/>
                <w:sz w:val="18"/>
                <w:szCs w:val="18"/>
              </w:rPr>
              <w:t>ат включен в перечень ЖНВЛП: Нет</w:t>
            </w: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</w:p>
          <w:p w:rsidR="00C563F5" w:rsidRPr="003014B1" w:rsidRDefault="00C563F5" w:rsidP="00C563F5">
            <w:pPr>
              <w:contextualSpacing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3014B1">
              <w:rPr>
                <w:rFonts w:ascii="Times New Roman" w:hAnsi="Times New Roman" w:cs="Times New Roman"/>
                <w:sz w:val="18"/>
                <w:szCs w:val="18"/>
              </w:rPr>
              <w:t xml:space="preserve">Наличие в лекарственном препарате наркотических средств, психотропных веществ и их прекурсоров: Нет   </w:t>
            </w:r>
          </w:p>
        </w:tc>
        <w:tc>
          <w:tcPr>
            <w:tcW w:w="2551" w:type="dxa"/>
            <w:shd w:val="clear" w:color="auto" w:fill="E2EFD9" w:themeFill="accent6" w:themeFillTint="33"/>
            <w:vAlign w:val="center"/>
          </w:tcPr>
          <w:p w:rsidR="00C563F5" w:rsidRPr="00CC26D1" w:rsidRDefault="00C563F5" w:rsidP="00C563F5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26D1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наружного применения [спиртовой] 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10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11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023" w:type="dxa"/>
            <w:tcBorders>
              <w:top w:val="single" w:sz="4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69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1,54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E2EFD9" w:themeFill="accent6" w:themeFillTint="33"/>
            <w:vAlign w:val="center"/>
          </w:tcPr>
          <w:p w:rsidR="00C563F5" w:rsidRDefault="00C563F5" w:rsidP="00C563F5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631,40</w:t>
            </w:r>
          </w:p>
        </w:tc>
      </w:tr>
      <w:tr w:rsidR="001D10C0" w:rsidRPr="003577BC" w:rsidTr="00811B8F">
        <w:trPr>
          <w:cantSplit/>
          <w:trHeight w:val="409"/>
        </w:trPr>
        <w:tc>
          <w:tcPr>
            <w:tcW w:w="13603" w:type="dxa"/>
            <w:gridSpan w:val="8"/>
            <w:tcBorders>
              <w:right w:val="single" w:sz="4" w:space="0" w:color="auto"/>
            </w:tcBorders>
            <w:shd w:val="clear" w:color="auto" w:fill="auto"/>
            <w:vAlign w:val="center"/>
          </w:tcPr>
          <w:p w:rsidR="001D10C0" w:rsidRPr="00E75DC8" w:rsidRDefault="001D10C0" w:rsidP="00811B8F">
            <w:pPr>
              <w:outlineLvl w:val="0"/>
              <w:rPr>
                <w:rFonts w:ascii="Times New Roman" w:eastAsia="Calibri" w:hAnsi="Times New Roman" w:cs="Times New Roman"/>
                <w:b/>
                <w:sz w:val="20"/>
                <w:szCs w:val="20"/>
              </w:rPr>
            </w:pPr>
            <w:r w:rsidRPr="00E75DC8"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ИТОГО: НМЦК</w:t>
            </w:r>
            <w:r>
              <w:rPr>
                <w:rFonts w:ascii="Times New Roman" w:eastAsia="Calibri" w:hAnsi="Times New Roman" w:cs="Times New Roman"/>
                <w:b/>
                <w:sz w:val="20"/>
                <w:szCs w:val="20"/>
              </w:rPr>
              <w:t>, руб.</w:t>
            </w:r>
          </w:p>
        </w:tc>
        <w:tc>
          <w:tcPr>
            <w:tcW w:w="1701" w:type="dxa"/>
            <w:tcBorders>
              <w:top w:val="single" w:sz="4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1D10C0" w:rsidRDefault="00C563F5" w:rsidP="00811B8F">
            <w:pPr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4 068,40</w:t>
            </w:r>
          </w:p>
        </w:tc>
      </w:tr>
      <w:tr w:rsidR="001D10C0" w:rsidRPr="003014B1" w:rsidTr="008739B9">
        <w:trPr>
          <w:cantSplit/>
          <w:trHeight w:val="572"/>
        </w:trPr>
        <w:tc>
          <w:tcPr>
            <w:tcW w:w="15304" w:type="dxa"/>
            <w:gridSpan w:val="9"/>
          </w:tcPr>
          <w:p w:rsidR="001D10C0" w:rsidRDefault="001D10C0" w:rsidP="008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2747E1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&lt;*&gt; При расчете НМЦК учтены все эквивалентные лекарственные формы и доз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ировки лекарственного препарата.</w:t>
            </w:r>
          </w:p>
          <w:p w:rsidR="0085279A" w:rsidRPr="002A1926" w:rsidRDefault="000F4F2A" w:rsidP="00811B8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Лекарственные</w:t>
            </w:r>
            <w:r w:rsidR="0085279A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препарат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ы</w:t>
            </w:r>
            <w:r w:rsidR="0085279A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85279A" w:rsidRPr="00C26CC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не явля</w:t>
            </w:r>
            <w:r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ю</w:t>
            </w:r>
            <w:r w:rsidR="0085279A" w:rsidRPr="00C26CC3">
              <w:rPr>
                <w:rFonts w:ascii="Times New Roman" w:eastAsia="Times New Roman" w:hAnsi="Times New Roman" w:cs="Times New Roman"/>
                <w:b/>
                <w:i/>
                <w:sz w:val="16"/>
                <w:szCs w:val="16"/>
                <w:lang w:eastAsia="ru-RU"/>
              </w:rPr>
              <w:t>тся</w:t>
            </w:r>
            <w:r w:rsidR="0085279A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</w:t>
            </w:r>
            <w:r w:rsidR="002A1926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стратег</w:t>
            </w:r>
            <w:r w:rsid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ически значимым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</w:t>
            </w:r>
            <w:r w:rsid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препарат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ами</w:t>
            </w:r>
            <w:r w:rsidR="00C26CC3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(согласно распоряжению Правительства РФ от 6.07.2010г №1141-р)</w:t>
            </w:r>
            <w:r w:rsid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2A1926" w:rsidRDefault="00734161" w:rsidP="00827CC3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sz w:val="16"/>
                <w:szCs w:val="16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&lt;**&gt; </w:t>
            </w:r>
            <w:r w:rsidR="00811B8F" w:rsidRPr="00C4263C">
              <w:rPr>
                <w:rFonts w:ascii="Times New Roman" w:eastAsia="Calibri" w:hAnsi="Times New Roman" w:cs="Times New Roman"/>
                <w:sz w:val="18"/>
                <w:szCs w:val="18"/>
              </w:rPr>
              <w:t>ОБОСНОВАНИЕ</w:t>
            </w:r>
            <w:r w:rsidR="008739B9" w:rsidRPr="00C426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: </w:t>
            </w:r>
            <w:r w:rsidR="00C4263C" w:rsidRPr="00C4263C">
              <w:rPr>
                <w:rFonts w:ascii="Times New Roman" w:eastAsia="Calibri" w:hAnsi="Times New Roman" w:cs="Times New Roman"/>
                <w:sz w:val="16"/>
                <w:szCs w:val="16"/>
              </w:rPr>
              <w:t>Для комплектования укладок по оказанию первичной медико-санита</w:t>
            </w:r>
            <w:r w:rsidR="00B869DD">
              <w:rPr>
                <w:rFonts w:ascii="Times New Roman" w:eastAsia="Calibri" w:hAnsi="Times New Roman" w:cs="Times New Roman"/>
                <w:sz w:val="16"/>
                <w:szCs w:val="16"/>
              </w:rPr>
              <w:t>рной помощи в неотложной форме.</w:t>
            </w:r>
          </w:p>
          <w:p w:rsidR="00C4263C" w:rsidRPr="00734161" w:rsidRDefault="00734161" w:rsidP="00827CC3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 w:rsidRPr="00734161">
              <w:rPr>
                <w:rFonts w:ascii="Times New Roman" w:eastAsia="Calibri" w:hAnsi="Times New Roman" w:cs="Times New Roman"/>
                <w:sz w:val="16"/>
                <w:szCs w:val="16"/>
              </w:rPr>
              <w:t>&lt;***&gt; за единицу измерения «штука» используется 1 таблетка  лекарственного средства</w:t>
            </w:r>
          </w:p>
        </w:tc>
      </w:tr>
    </w:tbl>
    <w:p w:rsidR="00F777C4" w:rsidRDefault="00F777C4" w:rsidP="00B149AD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</w:p>
    <w:p w:rsidR="0085217F" w:rsidRDefault="0085217F" w:rsidP="00B149AD">
      <w:pPr>
        <w:widowControl w:val="0"/>
        <w:spacing w:after="0" w:line="240" w:lineRule="auto"/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</w:pPr>
      <w:r w:rsidRPr="00833247">
        <w:rPr>
          <w:rFonts w:ascii="Times New Roman" w:eastAsia="Times New Roman" w:hAnsi="Times New Roman" w:cs="Times New Roman"/>
          <w:bCs/>
          <w:i/>
          <w:sz w:val="24"/>
          <w:szCs w:val="24"/>
          <w:lang w:eastAsia="ru-RU"/>
        </w:rPr>
        <w:t>Определение начальной (максимальной) цены контракта</w:t>
      </w:r>
    </w:p>
    <w:p w:rsidR="00833247" w:rsidRPr="00833247" w:rsidRDefault="00833247" w:rsidP="00577DBD">
      <w:pPr>
        <w:widowControl w:val="0"/>
        <w:spacing w:after="0" w:line="240" w:lineRule="auto"/>
        <w:jc w:val="center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p w:rsidR="0085217F" w:rsidRPr="00BB2F08" w:rsidRDefault="0085217F" w:rsidP="00792522">
      <w:pPr>
        <w:widowControl w:val="0"/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В соответствии с приказом Минздрава России от 19.12.2019 № 1064н «Об утверждении Порядка определения начальной (максимальной) цены контракта, цены контракта, заключаемого с единственным поставщиком, начальной цены единицы товара при осуществлении закупок лекарственных препаратов для медицинского применения» (далее – Порядок) при определении цены единицы товара использовались:</w:t>
      </w:r>
    </w:p>
    <w:p w:rsidR="0085217F" w:rsidRDefault="0085217F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а) 2 метода расчета: метод сопоставимых рыночных цен (анализ рынка) и тарифный метод, предусмотренные пунктами 1 и 3 части 1 статьи 22 Закона (см. раздел II «Определение цены единицы товара методом сопоставимых рыночных цен» и раздел III «Определение цены единицы товара тарифным методом»)</w:t>
      </w:r>
    </w:p>
    <w:p w:rsidR="00024CE0" w:rsidRPr="00F92ECA" w:rsidRDefault="00024CE0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</w:pPr>
      <w:r w:rsidRPr="00F92ECA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Тарифный метод не применяется – лекарственные средства не ЖНВЛП</w:t>
      </w:r>
      <w:r w:rsidR="00E73BB8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(</w:t>
      </w:r>
      <w:r w:rsidR="006773B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согласно р</w:t>
      </w:r>
      <w:r w:rsidR="006773B2" w:rsidRPr="006773B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аспоряжени</w:t>
      </w:r>
      <w:r w:rsidR="006773B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ю</w:t>
      </w:r>
      <w:r w:rsidR="006773B2" w:rsidRPr="006773B2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 xml:space="preserve"> Правительства РФ от 18.12.2025 N 3867-р</w:t>
      </w:r>
      <w:r w:rsidR="00E73BB8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)</w:t>
      </w:r>
      <w:r w:rsidR="00C26CC3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.</w:t>
      </w:r>
    </w:p>
    <w:p w:rsidR="000A7B6F" w:rsidRDefault="000A7B6F" w:rsidP="00792522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б) 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по контрактам, и</w:t>
      </w:r>
      <w:r w:rsidR="0079252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сполнение по которым завершено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(в том числе в связи с истечением срока действия контракта или расторжением контракта) в соответствии с п. 5 и п. 5 (а) Порядка (см. раздел I</w:t>
      </w:r>
      <w:r w:rsidRPr="000A7B6F">
        <w:rPr>
          <w:rFonts w:ascii="Times New Roman" w:eastAsia="Times New Roman" w:hAnsi="Times New Roman" w:cs="Times New Roman"/>
          <w:sz w:val="20"/>
          <w:szCs w:val="20"/>
          <w:lang w:val="en-US" w:eastAsia="ru-RU"/>
        </w:rPr>
        <w:t>V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«Определение цены единицы товара методом расчета средневзвешенной цены»)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0A7B6F" w:rsidRPr="000A7B6F" w:rsidRDefault="000A7B6F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в) цена, которая рассчитывается автоматически в единой государственной информационной системе в сфере здравоохранения (далее - референтная цена), сведения о которой предоставляются в единую информационную систему в сфере закупок посредством информационного взаимодействия между указанными 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системами, </w:t>
      </w:r>
      <w:r w:rsidR="00833247" w:rsidRPr="00833247">
        <w:rPr>
          <w:rFonts w:ascii="Times New Roman" w:eastAsia="Times New Roman" w:hAnsi="Times New Roman" w:cs="Times New Roman"/>
          <w:i/>
          <w:sz w:val="20"/>
          <w:szCs w:val="20"/>
          <w:lang w:eastAsia="ru-RU"/>
        </w:rPr>
        <w:t>не применялась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По состоянию на дату определения НМЦК</w:t>
      </w:r>
      <w:r w:rsidR="0083324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информация о референтной цене 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на официальном сайте Единой информационной системы в сфере закупок (</w:t>
      </w:r>
      <w:hyperlink r:id="rId8" w:tgtFrame="_blank" w:tooltip="&lt;div class=&quot;doc www&quot;&gt;&lt;span class=&quot;aligner&quot;&gt;&lt;div class=&quot;icon listDocWWW-16&quot;&gt;&lt;/div&gt;&lt;/span&gt;http://zakupki.gov.ru&lt;/div&gt;" w:history="1">
        <w:r w:rsidRPr="000A7B6F">
          <w:rPr>
            <w:rFonts w:ascii="Times New Roman" w:eastAsia="Times New Roman" w:hAnsi="Times New Roman" w:cs="Times New Roman"/>
            <w:sz w:val="20"/>
            <w:szCs w:val="20"/>
            <w:u w:val="single"/>
            <w:lang w:eastAsia="ru-RU"/>
          </w:rPr>
          <w:t>http://zakupki.gov.ru</w:t>
        </w:r>
      </w:hyperlink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) </w:t>
      </w:r>
      <w:r w:rsidRPr="000A7B6F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отсутствует</w:t>
      </w:r>
      <w:r w:rsidRPr="000A7B6F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</w:p>
    <w:p w:rsidR="0085217F" w:rsidRPr="00BB2F08" w:rsidRDefault="0085217F" w:rsidP="00792522">
      <w:pPr>
        <w:autoSpaceDE w:val="0"/>
        <w:autoSpaceDN w:val="0"/>
        <w:adjustRightInd w:val="0"/>
        <w:spacing w:after="0" w:line="240" w:lineRule="auto"/>
        <w:ind w:firstLine="540"/>
        <w:jc w:val="both"/>
        <w:rPr>
          <w:rFonts w:ascii="Times New Roman" w:hAnsi="Times New Roman" w:cs="Times New Roman"/>
          <w:bCs/>
          <w:sz w:val="20"/>
          <w:szCs w:val="20"/>
        </w:rPr>
      </w:pPr>
      <w:r w:rsidRPr="00BB2F08">
        <w:rPr>
          <w:rFonts w:ascii="Times New Roman" w:hAnsi="Times New Roman" w:cs="Times New Roman"/>
          <w:bCs/>
          <w:sz w:val="20"/>
          <w:szCs w:val="20"/>
        </w:rPr>
        <w:lastRenderedPageBreak/>
        <w:t>Валюта, используемая для формирования цены контракта и расчетов с исполнителем - рубль Российской Федерации.</w:t>
      </w:r>
    </w:p>
    <w:p w:rsidR="0085217F" w:rsidRPr="00BB2F08" w:rsidRDefault="0085217F" w:rsidP="007925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</w:p>
    <w:p w:rsidR="0085217F" w:rsidRPr="00BB2F08" w:rsidRDefault="0085217F" w:rsidP="00792522">
      <w:pPr>
        <w:widowControl w:val="0"/>
        <w:spacing w:after="0" w:line="240" w:lineRule="auto"/>
        <w:jc w:val="both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bookmarkStart w:id="0" w:name="p11"/>
      <w:bookmarkEnd w:id="0"/>
      <w:r w:rsidRPr="00BB2F08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II: Определение цены единицы товара методом сопоставимых рыночных цен</w:t>
      </w:r>
    </w:p>
    <w:p w:rsidR="000A7B6F" w:rsidRDefault="0085217F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> Расчет цены единицы товара осуществлен на основании информации о ценах поставщиков, обладающих опытом поставки идентичных товаров, и представлен в Таблице № 1.</w:t>
      </w:r>
      <w:r w:rsidR="000A7B6F" w:rsidRPr="000A7B6F">
        <w:rPr>
          <w:rFonts w:ascii="Times New Roman" w:eastAsia="Times New Roman" w:hAnsi="Times New Roman" w:cs="Times New Roman"/>
          <w:sz w:val="24"/>
          <w:szCs w:val="24"/>
          <w:lang w:eastAsia="ru-RU"/>
        </w:rPr>
        <w:t xml:space="preserve"> </w:t>
      </w:r>
    </w:p>
    <w:p w:rsidR="009B35FB" w:rsidRPr="009B35FB" w:rsidRDefault="009B35FB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В целях получения информации о рыночных ценах идентичных Товаров, планируемых к закупке:</w:t>
      </w:r>
    </w:p>
    <w:p w:rsidR="009B35FB" w:rsidRPr="009B35FB" w:rsidRDefault="009B35FB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- Направлен</w:t>
      </w:r>
      <w:r w:rsidR="00580225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запрос</w:t>
      </w:r>
      <w:r w:rsidR="00A25EE8">
        <w:rPr>
          <w:rFonts w:ascii="Times New Roman" w:eastAsia="Times New Roman" w:hAnsi="Times New Roman" w:cs="Times New Roman"/>
          <w:sz w:val="20"/>
          <w:szCs w:val="20"/>
          <w:lang w:eastAsia="ru-RU"/>
        </w:rPr>
        <w:t>ы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в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9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-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ти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компани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ям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о предоставл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ении ценовой </w:t>
      </w:r>
      <w:r w:rsidRPr="00FB7D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информации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</w:t>
      </w:r>
      <w:r w:rsidRPr="00FB7DFC">
        <w:rPr>
          <w:rFonts w:ascii="Times New Roman" w:eastAsia="Times New Roman" w:hAnsi="Times New Roman" w:cs="Times New Roman"/>
          <w:sz w:val="20"/>
          <w:szCs w:val="20"/>
          <w:lang w:eastAsia="ru-RU"/>
        </w:rPr>
        <w:t>.</w:t>
      </w:r>
      <w:r w:rsidR="000A0791" w:rsidRPr="00FB7DFC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36</w:t>
      </w:r>
      <w:r w:rsidR="00957588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22.04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.202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>г.</w:t>
      </w:r>
      <w:r w:rsidR="006C4B35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</w:t>
      </w:r>
      <w:r w:rsidR="00580225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. №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36</w:t>
      </w:r>
      <w:r w:rsidR="00BF34DA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27.04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.202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280F55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,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исх.</w:t>
      </w:r>
      <w:r w:rsidR="00580225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№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36</w:t>
      </w:r>
      <w:r w:rsidR="00BF34DA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от 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07.05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.202</w:t>
      </w:r>
      <w:r w:rsidR="006773B2">
        <w:rPr>
          <w:rFonts w:ascii="Times New Roman" w:eastAsia="Times New Roman" w:hAnsi="Times New Roman" w:cs="Times New Roman"/>
          <w:sz w:val="20"/>
          <w:szCs w:val="20"/>
          <w:lang w:eastAsia="ru-RU"/>
        </w:rPr>
        <w:t>6</w:t>
      </w:r>
      <w:r w:rsidR="00A44742">
        <w:rPr>
          <w:rFonts w:ascii="Times New Roman" w:eastAsia="Times New Roman" w:hAnsi="Times New Roman" w:cs="Times New Roman"/>
          <w:sz w:val="20"/>
          <w:szCs w:val="20"/>
          <w:lang w:eastAsia="ru-RU"/>
        </w:rPr>
        <w:t>г</w:t>
      </w:r>
      <w:r w:rsidR="00580225" w:rsidRP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>,</w:t>
      </w:r>
      <w:r w:rsidR="00BF34DA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участникам фармацевтического рынка, обладающим опытом поставки соответствующих Товаров, информация о которых имеется в свободном доступе (в частности, опубликована в печати, размещена на сайтах в сети «Интернет»). </w:t>
      </w:r>
    </w:p>
    <w:p w:rsidR="009B35FB" w:rsidRPr="009B35FB" w:rsidRDefault="009B35FB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- Осуществлен поиск ценовой информации в реестре контрактов, которые исполнены и по которым не взыскивались неустойки (штрафы, пени) в связи с неисполнением или ненадлежащим исполнением обязательств, предусмотренных этими контрактами.</w:t>
      </w:r>
    </w:p>
    <w:p w:rsidR="00AB6F99" w:rsidRDefault="009B35FB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Среди ответов, поступивших от Поставщиков на указанный запрос, были </w:t>
      </w:r>
      <w:r w:rsidR="00AB6F99">
        <w:rPr>
          <w:rFonts w:ascii="Times New Roman" w:eastAsia="Times New Roman" w:hAnsi="Times New Roman" w:cs="Times New Roman"/>
          <w:sz w:val="20"/>
          <w:szCs w:val="20"/>
          <w:lang w:eastAsia="ru-RU"/>
        </w:rPr>
        <w:t>получены</w:t>
      </w: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3 (три) ценовых предложения на Товар. </w:t>
      </w:r>
    </w:p>
    <w:p w:rsidR="000A7B6F" w:rsidRDefault="009B35FB" w:rsidP="00792522">
      <w:pPr>
        <w:spacing w:after="0" w:line="240" w:lineRule="auto"/>
        <w:ind w:firstLine="540"/>
        <w:jc w:val="both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9B35FB">
        <w:rPr>
          <w:rFonts w:ascii="Times New Roman" w:eastAsia="Times New Roman" w:hAnsi="Times New Roman" w:cs="Times New Roman"/>
          <w:sz w:val="20"/>
          <w:szCs w:val="20"/>
          <w:lang w:eastAsia="ru-RU"/>
        </w:rPr>
        <w:t>НЦ включает в себя стоимость Товара, а также все расходы на транспортировку, страхование, уплату налогов, пошлины, сборы и другие обязательные платежи в соответствии с законод</w:t>
      </w:r>
      <w:r>
        <w:rPr>
          <w:rFonts w:ascii="Times New Roman" w:eastAsia="Times New Roman" w:hAnsi="Times New Roman" w:cs="Times New Roman"/>
          <w:sz w:val="20"/>
          <w:szCs w:val="20"/>
          <w:lang w:eastAsia="ru-RU"/>
        </w:rPr>
        <w:t>ательством Российской Федерации.</w:t>
      </w:r>
    </w:p>
    <w:p w:rsidR="009B35FB" w:rsidRPr="0034691A" w:rsidRDefault="009B35FB" w:rsidP="0034691A">
      <w:pPr>
        <w:spacing w:after="0" w:line="240" w:lineRule="auto"/>
        <w:ind w:firstLine="540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</w:p>
    <w:p w:rsidR="0085217F" w:rsidRPr="00BB2F08" w:rsidRDefault="0085217F" w:rsidP="00703587">
      <w:pPr>
        <w:widowControl w:val="0"/>
        <w:spacing w:after="0" w:line="240" w:lineRule="auto"/>
        <w:ind w:firstLine="540"/>
        <w:jc w:val="right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Таблица № 1. Расчет цены единицы товара методом </w:t>
      </w:r>
      <w:r w:rsidRPr="00BB2F08">
        <w:rPr>
          <w:rFonts w:ascii="Times New Roman" w:eastAsia="Times New Roman" w:hAnsi="Times New Roman" w:cs="Times New Roman"/>
          <w:sz w:val="20"/>
          <w:szCs w:val="20"/>
          <w:lang w:eastAsia="ru-RU"/>
        </w:rPr>
        <w:br/>
        <w:t>сопоставимых рыночных цен (анализа рынка)</w:t>
      </w:r>
    </w:p>
    <w:p w:rsidR="0085217F" w:rsidRPr="008D0732" w:rsidRDefault="0085217F" w:rsidP="00703587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  <w:r w:rsidRPr="008D0732">
        <w:rPr>
          <w:rFonts w:ascii="Times New Roman" w:eastAsia="Times New Roman" w:hAnsi="Times New Roman" w:cs="Times New Roman"/>
          <w:lang w:eastAsia="ru-RU"/>
        </w:rPr>
        <w:t> </w:t>
      </w:r>
    </w:p>
    <w:tbl>
      <w:tblPr>
        <w:tblW w:w="5269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501"/>
        <w:gridCol w:w="2047"/>
        <w:gridCol w:w="2502"/>
        <w:gridCol w:w="745"/>
        <w:gridCol w:w="1973"/>
        <w:gridCol w:w="2088"/>
        <w:gridCol w:w="2082"/>
        <w:gridCol w:w="2122"/>
        <w:gridCol w:w="1493"/>
        <w:gridCol w:w="28"/>
      </w:tblGrid>
      <w:tr w:rsidR="000F4F2A" w:rsidRPr="00280F55" w:rsidTr="00546E87">
        <w:trPr>
          <w:gridAfter w:val="1"/>
          <w:wAfter w:w="9" w:type="pct"/>
          <w:trHeight w:val="615"/>
          <w:jc w:val="center"/>
        </w:trPr>
        <w:tc>
          <w:tcPr>
            <w:tcW w:w="161" w:type="pct"/>
            <w:vMerge w:val="restart"/>
            <w:vAlign w:val="center"/>
            <w:hideMark/>
          </w:tcPr>
          <w:p w:rsidR="000F4F2A" w:rsidRPr="00280F55" w:rsidRDefault="000F4F2A" w:rsidP="00280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№ п/п</w:t>
            </w:r>
          </w:p>
        </w:tc>
        <w:tc>
          <w:tcPr>
            <w:tcW w:w="657" w:type="pct"/>
            <w:vMerge w:val="restart"/>
            <w:vAlign w:val="center"/>
            <w:hideMark/>
          </w:tcPr>
          <w:p w:rsidR="000F4F2A" w:rsidRPr="00280F55" w:rsidRDefault="000F4F2A" w:rsidP="00280F55">
            <w:pPr>
              <w:widowControl w:val="0"/>
              <w:shd w:val="clear" w:color="auto" w:fill="FFFFFF"/>
              <w:tabs>
                <w:tab w:val="left" w:pos="773"/>
              </w:tabs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803" w:type="pct"/>
            <w:vMerge w:val="restart"/>
            <w:vAlign w:val="center"/>
            <w:hideMark/>
          </w:tcPr>
          <w:p w:rsidR="000F4F2A" w:rsidRPr="00280F55" w:rsidRDefault="000F4F2A" w:rsidP="00792522">
            <w:pPr>
              <w:widowControl w:val="0"/>
              <w:shd w:val="clear" w:color="auto" w:fill="FFFFFF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0F55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Дозировка, лекарственная форма, </w:t>
            </w:r>
            <w:r w:rsidRPr="00280F55">
              <w:rPr>
                <w:rFonts w:ascii="Times New Roman" w:eastAsia="Times New Roman" w:hAnsi="Times New Roman" w:cs="Times New Roman"/>
                <w:color w:val="000000"/>
                <w:sz w:val="18"/>
                <w:szCs w:val="18"/>
                <w:lang w:eastAsia="ru-RU"/>
              </w:rPr>
              <w:t>количество в потребительской упаковке лекарственного препарата</w:t>
            </w:r>
          </w:p>
        </w:tc>
        <w:tc>
          <w:tcPr>
            <w:tcW w:w="239" w:type="pct"/>
            <w:vMerge w:val="restart"/>
            <w:vAlign w:val="center"/>
          </w:tcPr>
          <w:p w:rsidR="000F4F2A" w:rsidRPr="00280F55" w:rsidRDefault="000F4F2A" w:rsidP="00280F55">
            <w:pPr>
              <w:widowControl w:val="0"/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280F55">
              <w:rPr>
                <w:rFonts w:ascii="Times New Roman" w:eastAsia="Calibri" w:hAnsi="Times New Roman" w:cs="Times New Roman"/>
                <w:sz w:val="18"/>
                <w:szCs w:val="18"/>
              </w:rPr>
              <w:t>Единица измерения</w:t>
            </w:r>
          </w:p>
        </w:tc>
        <w:tc>
          <w:tcPr>
            <w:tcW w:w="2652" w:type="pct"/>
            <w:gridSpan w:val="4"/>
          </w:tcPr>
          <w:p w:rsidR="000F4F2A" w:rsidRPr="00BF34DA" w:rsidRDefault="000F4F2A" w:rsidP="00280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BF34DA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№ входящий, дата КП, цена с учетом оптовой надбавки без НДС 10 %, руб.</w:t>
            </w:r>
          </w:p>
        </w:tc>
        <w:tc>
          <w:tcPr>
            <w:tcW w:w="479" w:type="pct"/>
            <w:vMerge w:val="restart"/>
            <w:vAlign w:val="center"/>
            <w:hideMark/>
          </w:tcPr>
          <w:p w:rsidR="000F4F2A" w:rsidRPr="00280F55" w:rsidRDefault="000F4F2A" w:rsidP="00280F55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b/>
                <w:sz w:val="18"/>
                <w:szCs w:val="18"/>
                <w:lang w:eastAsia="ru-RU"/>
              </w:rPr>
              <w:t>Минимальное расчетное значение цены за единицу измерения, руб.</w:t>
            </w:r>
          </w:p>
        </w:tc>
      </w:tr>
      <w:tr w:rsidR="000F4F2A" w:rsidRPr="00280F55" w:rsidTr="00546E87">
        <w:trPr>
          <w:gridAfter w:val="1"/>
          <w:wAfter w:w="9" w:type="pct"/>
          <w:trHeight w:val="427"/>
          <w:jc w:val="center"/>
        </w:trPr>
        <w:tc>
          <w:tcPr>
            <w:tcW w:w="161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3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shd w:val="clear" w:color="auto" w:fill="auto"/>
            <w:hideMark/>
          </w:tcPr>
          <w:p w:rsidR="000F4F2A" w:rsidRPr="00BF34DA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КП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36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22.04.2026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0F4F2A" w:rsidRPr="00D76204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вх.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130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26.05.2026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</w:t>
            </w:r>
          </w:p>
        </w:tc>
        <w:tc>
          <w:tcPr>
            <w:tcW w:w="670" w:type="pct"/>
            <w:shd w:val="clear" w:color="auto" w:fill="auto"/>
          </w:tcPr>
          <w:p w:rsidR="000F4F2A" w:rsidRPr="00BF34DA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КП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561 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15.05.2026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0F4F2A" w:rsidRPr="00BF34DA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вх.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131 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26.05.2026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</w:t>
            </w:r>
          </w:p>
        </w:tc>
        <w:tc>
          <w:tcPr>
            <w:tcW w:w="668" w:type="pct"/>
          </w:tcPr>
          <w:p w:rsidR="000F4F2A" w:rsidRPr="00BF34DA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КП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б/н 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27.04.2026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г.,</w:t>
            </w:r>
          </w:p>
          <w:p w:rsidR="000F4F2A" w:rsidRPr="00D76204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вх. №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132 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от </w:t>
            </w:r>
            <w:r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26.05.2026</w:t>
            </w:r>
            <w:r w:rsidRPr="00BF34DA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г</w:t>
            </w:r>
          </w:p>
        </w:tc>
        <w:tc>
          <w:tcPr>
            <w:tcW w:w="681" w:type="pct"/>
          </w:tcPr>
          <w:p w:rsidR="000F4F2A" w:rsidRPr="00CD5326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</w:pPr>
            <w:r w:rsidRPr="00CD5326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>КП № б/н от 25.05.2026 г.,</w:t>
            </w:r>
          </w:p>
          <w:p w:rsidR="000F4F2A" w:rsidRPr="00D76204" w:rsidRDefault="000F4F2A" w:rsidP="00FD6A9C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6"/>
                <w:szCs w:val="16"/>
                <w:highlight w:val="yellow"/>
              </w:rPr>
            </w:pPr>
            <w:r w:rsidRPr="00CD5326">
              <w:rPr>
                <w:rFonts w:ascii="Times New Roman" w:eastAsia="Calibri" w:hAnsi="Times New Roman" w:cs="Times New Roman"/>
                <w:color w:val="000000"/>
                <w:sz w:val="16"/>
                <w:szCs w:val="16"/>
              </w:rPr>
              <w:t xml:space="preserve"> вх. № 133 от 26.05.2026г</w:t>
            </w:r>
          </w:p>
        </w:tc>
        <w:tc>
          <w:tcPr>
            <w:tcW w:w="479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0F4F2A" w:rsidRPr="00280F55" w:rsidTr="00546E87">
        <w:trPr>
          <w:gridAfter w:val="1"/>
          <w:wAfter w:w="9" w:type="pct"/>
          <w:trHeight w:val="547"/>
          <w:jc w:val="center"/>
        </w:trPr>
        <w:tc>
          <w:tcPr>
            <w:tcW w:w="161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  <w:tc>
          <w:tcPr>
            <w:tcW w:w="657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803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239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Calibri" w:hAnsi="Times New Roman" w:cs="Times New Roman"/>
                <w:sz w:val="18"/>
                <w:szCs w:val="18"/>
              </w:rPr>
            </w:pPr>
          </w:p>
        </w:tc>
        <w:tc>
          <w:tcPr>
            <w:tcW w:w="633" w:type="pct"/>
            <w:shd w:val="clear" w:color="auto" w:fill="auto"/>
            <w:vAlign w:val="center"/>
          </w:tcPr>
          <w:p w:rsidR="000F4F2A" w:rsidRPr="00280F55" w:rsidRDefault="000F4F2A" w:rsidP="00FD6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670" w:type="pct"/>
            <w:shd w:val="clear" w:color="auto" w:fill="auto"/>
            <w:vAlign w:val="center"/>
          </w:tcPr>
          <w:p w:rsidR="000F4F2A" w:rsidRPr="00280F55" w:rsidRDefault="000F4F2A" w:rsidP="00FD6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668" w:type="pct"/>
          </w:tcPr>
          <w:p w:rsidR="000F4F2A" w:rsidRPr="00280F55" w:rsidRDefault="000F4F2A" w:rsidP="00FD6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681" w:type="pct"/>
          </w:tcPr>
          <w:p w:rsidR="000F4F2A" w:rsidRPr="00280F55" w:rsidRDefault="000F4F2A" w:rsidP="00FD6A9C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Расчетная цена за единицу измерения, руб.</w:t>
            </w:r>
          </w:p>
        </w:tc>
        <w:tc>
          <w:tcPr>
            <w:tcW w:w="479" w:type="pct"/>
            <w:vMerge/>
            <w:vAlign w:val="center"/>
            <w:hideMark/>
          </w:tcPr>
          <w:p w:rsidR="000F4F2A" w:rsidRPr="00280F55" w:rsidRDefault="000F4F2A" w:rsidP="00FD6A9C">
            <w:pPr>
              <w:widowControl w:val="0"/>
              <w:spacing w:after="0" w:line="240" w:lineRule="auto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  <w:hideMark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280F55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BC29A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Pr="002A1926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9D10DD">
              <w:rPr>
                <w:rFonts w:ascii="Times New Roman" w:eastAsia="Calibri" w:hAnsi="Times New Roman" w:cs="Times New Roman"/>
                <w:sz w:val="18"/>
                <w:szCs w:val="18"/>
              </w:rPr>
              <w:t>аблетки подъязычные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60 мг №10 &lt;**&gt;  ОБОСНОВАНИЕ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Pr="003014B1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2,12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6,27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2,04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2,73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2,04</w:t>
            </w: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500 мг/мл 2 мл &lt;*</w:t>
            </w:r>
            <w:r w:rsidR="0044470B"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5,60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6,05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5,55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5,45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5,45</w:t>
            </w: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250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1 мл </w:t>
            </w: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&lt;**&gt;  ОБОСНОВАНИЕ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15,09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16,73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12,18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15,46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12,18</w:t>
            </w: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Default="004E13F7" w:rsidP="00C4263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10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C4263C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5мл 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1,49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2,04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1,85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1,78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1,49</w:t>
            </w: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5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для инъекций 20 мг/мл 2 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5,99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7,45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5,93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5,59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5,59</w:t>
            </w:r>
          </w:p>
        </w:tc>
      </w:tr>
      <w:tr w:rsidR="004E13F7" w:rsidRPr="00280F55" w:rsidTr="00546E87">
        <w:trPr>
          <w:gridAfter w:val="1"/>
          <w:wAfter w:w="9" w:type="pct"/>
          <w:trHeight w:val="938"/>
          <w:jc w:val="center"/>
        </w:trPr>
        <w:tc>
          <w:tcPr>
            <w:tcW w:w="161" w:type="pct"/>
            <w:shd w:val="clear" w:color="auto" w:fill="auto"/>
            <w:vAlign w:val="center"/>
          </w:tcPr>
          <w:p w:rsidR="004E13F7" w:rsidRPr="00280F55" w:rsidRDefault="004E13F7" w:rsidP="004E13F7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657" w:type="pct"/>
            <w:shd w:val="clear" w:color="auto" w:fill="E2EFD9" w:themeFill="accent6" w:themeFillTint="33"/>
            <w:vAlign w:val="center"/>
          </w:tcPr>
          <w:p w:rsidR="004E13F7" w:rsidRPr="00BC29AD" w:rsidRDefault="004E13F7" w:rsidP="004E13F7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</w:tc>
        <w:tc>
          <w:tcPr>
            <w:tcW w:w="803" w:type="pct"/>
            <w:shd w:val="clear" w:color="auto" w:fill="E2EFD9" w:themeFill="accent6" w:themeFillTint="33"/>
            <w:vAlign w:val="center"/>
          </w:tcPr>
          <w:p w:rsidR="004E13F7" w:rsidRPr="00CC26D1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26D1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наружного применения [спиртовой] 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10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239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633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1,49</w:t>
            </w:r>
          </w:p>
        </w:tc>
        <w:tc>
          <w:tcPr>
            <w:tcW w:w="670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3,18</w:t>
            </w:r>
          </w:p>
        </w:tc>
        <w:tc>
          <w:tcPr>
            <w:tcW w:w="668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1,40</w:t>
            </w:r>
          </w:p>
        </w:tc>
        <w:tc>
          <w:tcPr>
            <w:tcW w:w="681" w:type="pct"/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3,82</w:t>
            </w:r>
          </w:p>
        </w:tc>
        <w:tc>
          <w:tcPr>
            <w:tcW w:w="479" w:type="pct"/>
            <w:shd w:val="clear" w:color="auto" w:fill="E2EFD9" w:themeFill="accent6" w:themeFillTint="33"/>
            <w:noWrap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1,40</w:t>
            </w:r>
          </w:p>
        </w:tc>
      </w:tr>
      <w:tr w:rsidR="00546E87" w:rsidRPr="00280F55" w:rsidTr="00546E87">
        <w:trPr>
          <w:trHeight w:val="338"/>
          <w:jc w:val="center"/>
        </w:trPr>
        <w:tc>
          <w:tcPr>
            <w:tcW w:w="5000" w:type="pct"/>
            <w:gridSpan w:val="10"/>
          </w:tcPr>
          <w:p w:rsidR="00546E87" w:rsidRPr="002A1926" w:rsidRDefault="000F4F2A" w:rsidP="00593BBD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Лекарственные</w:t>
            </w:r>
            <w:r w:rsidR="00546E87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препарат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ы</w:t>
            </w:r>
            <w:r w:rsidR="004E13F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не являю</w:t>
            </w:r>
            <w:r w:rsidR="00546E87"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тся стратег</w:t>
            </w:r>
            <w:r w:rsidR="00546E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ически значимым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 препаратами</w:t>
            </w:r>
            <w:r w:rsidR="00546E87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.</w:t>
            </w:r>
          </w:p>
          <w:p w:rsidR="00546E87" w:rsidRDefault="00546E87" w:rsidP="00B76BB8">
            <w:pPr>
              <w:spacing w:after="0" w:line="240" w:lineRule="auto"/>
              <w:jc w:val="both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 w:rsidRPr="00C42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&lt;**&gt;</w:t>
            </w:r>
            <w:r w:rsidRPr="00C4263C">
              <w:t xml:space="preserve"> </w:t>
            </w:r>
            <w:r w:rsidR="004E13F7" w:rsidRPr="00C4263C">
              <w:rPr>
                <w:rFonts w:ascii="Times New Roman" w:hAnsi="Times New Roman" w:cs="Times New Roman"/>
                <w:sz w:val="16"/>
                <w:szCs w:val="16"/>
              </w:rPr>
              <w:t>(ОБОСНОВАНИЕ):</w:t>
            </w:r>
            <w:r w:rsidR="00C4263C" w:rsidRPr="00C4263C">
              <w:t xml:space="preserve"> </w:t>
            </w:r>
            <w:r w:rsidR="00C4263C" w:rsidRPr="00C4263C">
              <w:rPr>
                <w:rFonts w:ascii="Times New Roman" w:hAnsi="Times New Roman" w:cs="Times New Roman"/>
                <w:sz w:val="16"/>
                <w:szCs w:val="16"/>
              </w:rPr>
              <w:t>Для комплектования укладок по оказанию первичной медико-санитарной помощи в неотложной</w:t>
            </w:r>
            <w:r w:rsidR="00B76BB8">
              <w:rPr>
                <w:rFonts w:ascii="Times New Roman" w:hAnsi="Times New Roman" w:cs="Times New Roman"/>
                <w:sz w:val="16"/>
                <w:szCs w:val="16"/>
              </w:rPr>
              <w:t xml:space="preserve"> форме.</w:t>
            </w:r>
          </w:p>
        </w:tc>
      </w:tr>
    </w:tbl>
    <w:p w:rsidR="00E524FF" w:rsidRDefault="00E524FF" w:rsidP="00703587">
      <w:pPr>
        <w:widowControl w:val="0"/>
        <w:spacing w:after="0" w:line="240" w:lineRule="auto"/>
        <w:rPr>
          <w:rFonts w:ascii="Times New Roman" w:eastAsia="Times New Roman" w:hAnsi="Times New Roman" w:cs="Times New Roman"/>
          <w:lang w:eastAsia="ru-RU"/>
        </w:rPr>
      </w:pPr>
    </w:p>
    <w:p w:rsidR="00DE74F0" w:rsidRDefault="00DE74F0" w:rsidP="00E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bookmarkStart w:id="1" w:name="p85"/>
      <w:bookmarkEnd w:id="1"/>
    </w:p>
    <w:p w:rsidR="0085217F" w:rsidRPr="008B35AF" w:rsidRDefault="0085217F" w:rsidP="00E775B7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8B35AF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III: Определение цены единицы товара тарифным методом</w:t>
      </w:r>
    </w:p>
    <w:p w:rsidR="00FA0A6B" w:rsidRPr="004E13F7" w:rsidRDefault="00FA0A6B" w:rsidP="00FA0A6B">
      <w:pPr>
        <w:spacing w:after="0" w:line="240" w:lineRule="auto"/>
        <w:rPr>
          <w:rFonts w:ascii="Times New Roman" w:eastAsia="Times New Roman" w:hAnsi="Times New Roman" w:cs="Times New Roman"/>
          <w:sz w:val="20"/>
          <w:szCs w:val="20"/>
          <w:lang w:eastAsia="ru-RU"/>
        </w:rPr>
      </w:pPr>
      <w:r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>Лекарственн</w:t>
      </w:r>
      <w:r w:rsidR="004E13F7"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>ые</w:t>
      </w:r>
      <w:r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средств</w:t>
      </w:r>
      <w:r w:rsidR="004E13F7"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>а</w:t>
      </w:r>
      <w:r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– МНН: </w:t>
      </w:r>
      <w:r w:rsidR="004E13F7"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Левоментола раствор в ментил изовалерате, Метамизол натрия, Никетамид, Бендазол, Папаверин, Йод </w:t>
      </w:r>
      <w:r w:rsidRPr="001F1581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не включен</w:t>
      </w:r>
      <w:r w:rsidR="004E13F7" w:rsidRPr="001F1581">
        <w:rPr>
          <w:rFonts w:ascii="Times New Roman" w:eastAsia="Times New Roman" w:hAnsi="Times New Roman" w:cs="Times New Roman"/>
          <w:sz w:val="20"/>
          <w:szCs w:val="20"/>
          <w:u w:val="single"/>
          <w:lang w:eastAsia="ru-RU"/>
        </w:rPr>
        <w:t>ы</w:t>
      </w:r>
      <w:r w:rsidRPr="004E13F7">
        <w:rPr>
          <w:rFonts w:ascii="Times New Roman" w:eastAsia="Times New Roman" w:hAnsi="Times New Roman" w:cs="Times New Roman"/>
          <w:sz w:val="20"/>
          <w:szCs w:val="20"/>
          <w:lang w:eastAsia="ru-RU"/>
        </w:rPr>
        <w:t xml:space="preserve"> в перечень жизненно необходимых и важнейших лекарственных препаратов. </w:t>
      </w:r>
    </w:p>
    <w:p w:rsidR="00FA0A6B" w:rsidRPr="00670198" w:rsidRDefault="00FA0A6B" w:rsidP="00FA0A6B">
      <w:pPr>
        <w:spacing w:after="0" w:line="240" w:lineRule="auto"/>
        <w:rPr>
          <w:rFonts w:ascii="Times New Roman" w:eastAsia="Times New Roman" w:hAnsi="Times New Roman" w:cs="Times New Roman"/>
          <w:b/>
          <w:i/>
          <w:highlight w:val="yellow"/>
          <w:lang w:eastAsia="ru-RU"/>
        </w:rPr>
      </w:pPr>
      <w:r w:rsidRPr="00670198">
        <w:rPr>
          <w:rFonts w:ascii="Times New Roman" w:eastAsia="Times New Roman" w:hAnsi="Times New Roman" w:cs="Times New Roman"/>
          <w:b/>
          <w:i/>
          <w:sz w:val="20"/>
          <w:szCs w:val="20"/>
          <w:lang w:eastAsia="ru-RU"/>
        </w:rPr>
        <w:t>Метод не применяется.</w:t>
      </w:r>
    </w:p>
    <w:p w:rsidR="00D22DF2" w:rsidRPr="00730858" w:rsidRDefault="00D22DF2" w:rsidP="002E4A47">
      <w:pPr>
        <w:spacing w:after="0" w:line="240" w:lineRule="auto"/>
        <w:rPr>
          <w:rFonts w:ascii="Times New Roman" w:eastAsia="Times New Roman" w:hAnsi="Times New Roman" w:cs="Times New Roman"/>
          <w:highlight w:val="yellow"/>
          <w:lang w:eastAsia="ru-RU"/>
        </w:rPr>
      </w:pPr>
    </w:p>
    <w:p w:rsidR="0085217F" w:rsidRPr="00324CBA" w:rsidRDefault="0085217F" w:rsidP="002E4A47">
      <w:pPr>
        <w:spacing w:after="0" w:line="240" w:lineRule="auto"/>
        <w:rPr>
          <w:rFonts w:ascii="Times New Roman" w:eastAsia="Times New Roman" w:hAnsi="Times New Roman" w:cs="Times New Roman"/>
          <w:b/>
          <w:sz w:val="20"/>
          <w:szCs w:val="20"/>
          <w:lang w:eastAsia="ru-RU"/>
        </w:rPr>
      </w:pPr>
      <w:r w:rsidRPr="00D0180B">
        <w:rPr>
          <w:rFonts w:ascii="Times New Roman" w:eastAsia="Times New Roman" w:hAnsi="Times New Roman" w:cs="Times New Roman"/>
          <w:lang w:eastAsia="ru-RU"/>
        </w:rPr>
        <w:t> </w:t>
      </w:r>
      <w:bookmarkStart w:id="2" w:name="p127"/>
      <w:bookmarkEnd w:id="2"/>
      <w:r w:rsidRPr="00652F21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IV: Определение цены</w:t>
      </w:r>
      <w:r w:rsidRPr="00324CBA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 xml:space="preserve"> единицы товара посредством расчета средневзвешенной цены</w:t>
      </w:r>
    </w:p>
    <w:p w:rsidR="00324CBA" w:rsidRPr="00324CBA" w:rsidRDefault="0085217F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eastAsia="Times New Roman" w:hAnsi="Times New Roman" w:cs="Times New Roman"/>
          <w:sz w:val="20"/>
          <w:szCs w:val="20"/>
          <w:lang w:eastAsia="ru-RU"/>
        </w:rPr>
        <w:t> </w:t>
      </w:r>
      <w:r w:rsidR="00324CBA" w:rsidRPr="00324CBA">
        <w:rPr>
          <w:rFonts w:ascii="Times New Roman" w:hAnsi="Times New Roman" w:cs="Times New Roman"/>
          <w:sz w:val="20"/>
          <w:szCs w:val="20"/>
        </w:rPr>
        <w:t xml:space="preserve">Для целей определения средневзвешенной цены учитываются цены и количество единиц лекарственного препарата, указанные в документах о приемке товаров, подписанных заказчиком в течение 12 месяцев, предшествующих месяцу расчета НМЦК, по контрактам, </w:t>
      </w:r>
      <w:r w:rsidR="00324CBA" w:rsidRPr="006A2C90">
        <w:rPr>
          <w:rFonts w:ascii="Times New Roman" w:hAnsi="Times New Roman" w:cs="Times New Roman"/>
          <w:b/>
          <w:sz w:val="20"/>
          <w:szCs w:val="20"/>
        </w:rPr>
        <w:t>исполнение по которым завершено</w:t>
      </w:r>
      <w:r w:rsidR="00324CBA" w:rsidRPr="00324CBA">
        <w:rPr>
          <w:rFonts w:ascii="Times New Roman" w:hAnsi="Times New Roman" w:cs="Times New Roman"/>
          <w:sz w:val="20"/>
          <w:szCs w:val="20"/>
        </w:rPr>
        <w:t xml:space="preserve"> (в том числе в связи с истечением срока действия контракта или расторжением контракта).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>Расчет средневзвешенной цены на основании всех заключенных заказчиком и исполненных поставщиком государственных (муниципальных) контрактов на поставку планируемого к закупке лекарственного препарата с учетом эквивалентных лекарственных форм и дозировок за 12 месяцев, предшествующих месяцу расчета НМЦК, начальной цены единицы лекарственного препарата, проводится по формуле:</w:t>
      </w:r>
    </w:p>
    <w:p w:rsidR="00324CBA" w:rsidRPr="00324CBA" w:rsidRDefault="00324CBA" w:rsidP="00324CBA">
      <w:pPr>
        <w:spacing w:after="0" w:line="240" w:lineRule="auto"/>
        <w:jc w:val="both"/>
        <w:rPr>
          <w:rFonts w:ascii="Times New Roman" w:hAnsi="Times New Roman" w:cs="Times New Roman"/>
          <w:sz w:val="20"/>
          <w:szCs w:val="20"/>
        </w:rPr>
      </w:pPr>
      <w:r w:rsidRPr="00324CBA">
        <w:rPr>
          <w:rFonts w:ascii="Times New Roman" w:hAnsi="Times New Roman" w:cs="Times New Roman"/>
          <w:sz w:val="20"/>
          <w:szCs w:val="20"/>
        </w:rPr>
        <w:t xml:space="preserve"> </w:t>
      </w:r>
    </w:p>
    <w:p w:rsidR="00324CBA" w:rsidRPr="00324CBA" w:rsidRDefault="00324CBA" w:rsidP="00D337C5">
      <w:pPr>
        <w:spacing w:after="0" w:line="240" w:lineRule="auto"/>
        <w:ind w:left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Расчет средневзвешенной цены на основан</w:t>
      </w:r>
      <w:r w:rsidR="001B564B">
        <w:rPr>
          <w:rFonts w:ascii="Times New Roman" w:hAnsi="Times New Roman" w:cs="Times New Roman"/>
          <w:bCs/>
          <w:sz w:val="20"/>
          <w:szCs w:val="20"/>
        </w:rPr>
        <w:t xml:space="preserve">ии всех заключенных Заказчиком </w:t>
      </w:r>
      <w:r w:rsidRPr="00324CBA">
        <w:rPr>
          <w:rFonts w:ascii="Times New Roman" w:hAnsi="Times New Roman" w:cs="Times New Roman"/>
          <w:bCs/>
          <w:sz w:val="20"/>
          <w:szCs w:val="20"/>
        </w:rPr>
        <w:t>контрактов за 12 месяцев, предшествующих месяцу расчета, проводится по формуле:</w:t>
      </w:r>
    </w:p>
    <w:p w:rsidR="00324CBA" w:rsidRPr="00324CBA" w:rsidRDefault="00324CBA" w:rsidP="00D337C5">
      <w:pPr>
        <w:spacing w:after="0" w:line="240" w:lineRule="auto"/>
        <w:ind w:left="142"/>
        <w:outlineLvl w:val="0"/>
        <w:rPr>
          <w:rFonts w:ascii="Times New Roman" w:hAnsi="Times New Roman" w:cs="Times New Roman"/>
          <w:bCs/>
          <w:sz w:val="20"/>
          <w:szCs w:val="20"/>
        </w:rPr>
      </w:pPr>
      <m:oMath>
        <m:r>
          <m:rPr>
            <m:sty m:val="bi"/>
          </m:rPr>
          <w:rPr>
            <w:rFonts w:ascii="Cambria Math" w:hAnsi="Cambria Math" w:cs="Times New Roman"/>
            <w:sz w:val="20"/>
            <w:szCs w:val="20"/>
          </w:rPr>
          <m:t xml:space="preserve">Цвзв= </m:t>
        </m:r>
        <m:f>
          <m:fPr>
            <m:ctrlPr>
              <w:rPr>
                <w:rFonts w:ascii="Cambria Math" w:hAnsi="Cambria Math" w:cs="Times New Roman"/>
                <w:b/>
                <w:i/>
                <w:sz w:val="20"/>
                <w:szCs w:val="20"/>
              </w:rPr>
            </m:ctrlPr>
          </m:fPr>
          <m:num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1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>+…+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</w:rPr>
                  <m:t>Ц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  <m:r>
              <m:rPr>
                <m:sty m:val="bi"/>
              </m:rPr>
              <w:rPr>
                <w:rFonts w:ascii="Cambria Math" w:hAnsi="Cambria Math" w:cs="Times New Roman"/>
                <w:sz w:val="20"/>
                <w:szCs w:val="20"/>
              </w:rPr>
              <m:t xml:space="preserve"> х </m:t>
            </m:r>
            <m:sSub>
              <m:sSubPr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  <w:lang w:val="en-US"/>
                  </w:rPr>
                </m:ctrlPr>
              </m:sSubPr>
              <m:e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k</m:t>
                </m:r>
              </m:e>
              <m:sub>
                <m:r>
                  <m:rPr>
                    <m:sty m:val="bi"/>
                  </m:rPr>
                  <w:rPr>
                    <w:rFonts w:ascii="Cambria Math" w:hAnsi="Cambria Math" w:cs="Times New Roman"/>
                    <w:sz w:val="20"/>
                    <w:szCs w:val="20"/>
                    <w:lang w:val="en-US"/>
                  </w:rPr>
                  <m:t>n</m:t>
                </m:r>
              </m:sub>
            </m:sSub>
          </m:num>
          <m:den>
            <m:nary>
              <m:naryPr>
                <m:chr m:val="∑"/>
                <m:limLoc m:val="undOvr"/>
                <m:subHide m:val="1"/>
                <m:supHide m:val="1"/>
                <m:ctrlPr>
                  <w:rPr>
                    <w:rFonts w:ascii="Cambria Math" w:hAnsi="Cambria Math" w:cs="Times New Roman"/>
                    <w:b/>
                    <w:i/>
                    <w:sz w:val="20"/>
                    <w:szCs w:val="20"/>
                  </w:rPr>
                </m:ctrlPr>
              </m:naryPr>
              <m:sub/>
              <m:sup/>
              <m:e>
                <m:sSub>
                  <m:sSubPr>
                    <m:ctrlPr>
                      <w:rPr>
                        <w:rFonts w:ascii="Cambria Math" w:hAnsi="Cambria Math" w:cs="Times New Roman"/>
                        <w:b/>
                        <w:i/>
                        <w:sz w:val="20"/>
                        <w:szCs w:val="20"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k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 w:cs="Times New Roman"/>
                        <w:sz w:val="20"/>
                        <w:szCs w:val="20"/>
                      </w:rPr>
                      <m:t>n</m:t>
                    </m:r>
                  </m:sub>
                </m:sSub>
              </m:e>
            </m:nary>
          </m:den>
        </m:f>
      </m:oMath>
      <w:r w:rsidRPr="00324CBA">
        <w:rPr>
          <w:rFonts w:ascii="Times New Roman" w:hAnsi="Times New Roman" w:cs="Times New Roman"/>
          <w:bCs/>
          <w:sz w:val="20"/>
          <w:szCs w:val="20"/>
        </w:rPr>
        <w:t xml:space="preserve">  ,</w:t>
      </w:r>
    </w:p>
    <w:p w:rsidR="00324CBA" w:rsidRPr="00324CBA" w:rsidRDefault="00324CBA" w:rsidP="00D337C5">
      <w:pPr>
        <w:spacing w:after="0" w:line="240" w:lineRule="auto"/>
        <w:ind w:left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324CBA" w:rsidRPr="00324CBA" w:rsidRDefault="00324CBA" w:rsidP="00D337C5">
      <w:pPr>
        <w:spacing w:after="0" w:line="240" w:lineRule="auto"/>
        <w:ind w:left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Ц</w:t>
      </w:r>
      <w:r w:rsidRPr="00324CBA">
        <w:rPr>
          <w:rFonts w:ascii="Times New Roman" w:hAnsi="Times New Roman" w:cs="Times New Roman"/>
          <w:bCs/>
          <w:sz w:val="20"/>
          <w:szCs w:val="20"/>
          <w:vertAlign w:val="subscript"/>
        </w:rPr>
        <w:t>1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цена единицы лекарственного препарата без учета НДС и оптовой надбавки;</w:t>
      </w:r>
    </w:p>
    <w:p w:rsidR="00324CBA" w:rsidRPr="00324CBA" w:rsidRDefault="00324CBA" w:rsidP="00D337C5">
      <w:pPr>
        <w:spacing w:after="0" w:line="240" w:lineRule="auto"/>
        <w:ind w:left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  <w:lang w:val="en-US"/>
        </w:rPr>
        <w:t>k</w:t>
      </w:r>
      <w:r w:rsidRPr="00324CBA">
        <w:rPr>
          <w:rFonts w:ascii="Times New Roman" w:hAnsi="Times New Roman" w:cs="Times New Roman"/>
          <w:bCs/>
          <w:sz w:val="20"/>
          <w:szCs w:val="20"/>
        </w:rPr>
        <w:t xml:space="preserve"> – количество закупленных лекарственных препаратов в эквивалентных лекарственных формах и дозировках.</w:t>
      </w:r>
    </w:p>
    <w:p w:rsidR="00324CBA" w:rsidRPr="00324CBA" w:rsidRDefault="00324CBA" w:rsidP="00801D4A">
      <w:pPr>
        <w:spacing w:after="0" w:line="240" w:lineRule="auto"/>
        <w:ind w:left="142" w:firstLine="142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324CBA">
        <w:rPr>
          <w:rFonts w:ascii="Times New Roman" w:hAnsi="Times New Roman" w:cs="Times New Roman"/>
          <w:bCs/>
          <w:sz w:val="20"/>
          <w:szCs w:val="20"/>
        </w:rPr>
        <w:t>Информация официального сайта Единой информационной системы в сфере закупок (</w:t>
      </w:r>
      <w:hyperlink r:id="rId9" w:history="1">
        <w:r w:rsidRPr="00324CBA">
          <w:rPr>
            <w:rStyle w:val="ad"/>
            <w:rFonts w:ascii="Times New Roman" w:hAnsi="Times New Roman" w:cs="Times New Roman"/>
            <w:bCs/>
            <w:sz w:val="20"/>
            <w:szCs w:val="20"/>
          </w:rPr>
          <w:t>http://zakupki.gov.ru</w:t>
        </w:r>
      </w:hyperlink>
      <w:r w:rsidRPr="00324CBA">
        <w:rPr>
          <w:rFonts w:ascii="Times New Roman" w:hAnsi="Times New Roman" w:cs="Times New Roman"/>
          <w:bCs/>
          <w:sz w:val="20"/>
          <w:szCs w:val="20"/>
        </w:rPr>
        <w:t xml:space="preserve">):  </w:t>
      </w:r>
    </w:p>
    <w:p w:rsidR="00593BBD" w:rsidRPr="005F4BF3" w:rsidRDefault="00593BBD" w:rsidP="00805825">
      <w:pPr>
        <w:spacing w:after="0" w:line="240" w:lineRule="auto"/>
        <w:outlineLvl w:val="0"/>
        <w:rPr>
          <w:rFonts w:ascii="Times New Roman" w:hAnsi="Times New Roman" w:cs="Times New Roman"/>
          <w:bCs/>
          <w:i/>
          <w:sz w:val="20"/>
          <w:szCs w:val="20"/>
        </w:rPr>
      </w:pPr>
      <w:r w:rsidRPr="005F4BF3">
        <w:rPr>
          <w:rFonts w:ascii="Times New Roman" w:hAnsi="Times New Roman" w:cs="Times New Roman"/>
          <w:bCs/>
          <w:i/>
          <w:sz w:val="20"/>
          <w:szCs w:val="20"/>
        </w:rPr>
        <w:t>Заказчик, СПб ГБУЗ «</w:t>
      </w:r>
      <w:r w:rsidR="001B564B" w:rsidRPr="005F4BF3">
        <w:rPr>
          <w:rFonts w:ascii="Times New Roman" w:hAnsi="Times New Roman" w:cs="Times New Roman"/>
          <w:bCs/>
          <w:i/>
          <w:sz w:val="20"/>
          <w:szCs w:val="20"/>
        </w:rPr>
        <w:t>СП №29</w:t>
      </w:r>
      <w:r w:rsidRPr="005F4BF3">
        <w:rPr>
          <w:rFonts w:ascii="Times New Roman" w:hAnsi="Times New Roman" w:cs="Times New Roman"/>
          <w:bCs/>
          <w:i/>
          <w:sz w:val="20"/>
          <w:szCs w:val="20"/>
        </w:rPr>
        <w:t xml:space="preserve">», за 12 месяцев, предшествующих месяцу расчета на закупаемые лекарственные препараты с указанной лекарственной формой и </w:t>
      </w:r>
      <w:r w:rsidR="005F4BF3">
        <w:rPr>
          <w:rFonts w:ascii="Times New Roman" w:hAnsi="Times New Roman" w:cs="Times New Roman"/>
          <w:bCs/>
          <w:i/>
          <w:sz w:val="20"/>
          <w:szCs w:val="20"/>
        </w:rPr>
        <w:t>дозировкой</w:t>
      </w:r>
      <w:r w:rsidRPr="005F4BF3">
        <w:rPr>
          <w:rFonts w:ascii="Times New Roman" w:hAnsi="Times New Roman" w:cs="Times New Roman"/>
          <w:bCs/>
          <w:i/>
          <w:sz w:val="20"/>
          <w:szCs w:val="20"/>
        </w:rPr>
        <w:t>:</w:t>
      </w:r>
    </w:p>
    <w:p w:rsidR="008F0071" w:rsidRDefault="008F0071" w:rsidP="00805825">
      <w:pPr>
        <w:spacing w:after="0" w:line="240" w:lineRule="auto"/>
        <w:outlineLvl w:val="0"/>
        <w:rPr>
          <w:rFonts w:ascii="Times New Roman" w:eastAsia="Times New Roman" w:hAnsi="Times New Roman" w:cs="Times New Roman"/>
          <w:i/>
          <w:sz w:val="24"/>
          <w:szCs w:val="24"/>
          <w:lang w:eastAsia="ru-RU"/>
        </w:rPr>
      </w:pPr>
    </w:p>
    <w:tbl>
      <w:tblPr>
        <w:tblW w:w="15454" w:type="dxa"/>
        <w:tblInd w:w="-34" w:type="dxa"/>
        <w:tblLayout w:type="fixed"/>
        <w:tblLook w:val="04A0" w:firstRow="1" w:lastRow="0" w:firstColumn="1" w:lastColumn="0" w:noHBand="0" w:noVBand="1"/>
      </w:tblPr>
      <w:tblGrid>
        <w:gridCol w:w="709"/>
        <w:gridCol w:w="1561"/>
        <w:gridCol w:w="3119"/>
        <w:gridCol w:w="992"/>
        <w:gridCol w:w="993"/>
        <w:gridCol w:w="1134"/>
        <w:gridCol w:w="1985"/>
        <w:gridCol w:w="2551"/>
        <w:gridCol w:w="2410"/>
      </w:tblGrid>
      <w:tr w:rsidR="00593BBD" w:rsidRPr="00E15F06" w:rsidTr="00811B8F">
        <w:trPr>
          <w:trHeight w:val="984"/>
        </w:trPr>
        <w:tc>
          <w:tcPr>
            <w:tcW w:w="709" w:type="dxa"/>
            <w:tcBorders>
              <w:top w:val="single" w:sz="8" w:space="0" w:color="auto"/>
              <w:left w:val="single" w:sz="8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№ п/п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МНН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  <w:highlight w:val="yellow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Предмет закупки</w:t>
            </w:r>
          </w:p>
        </w:tc>
        <w:tc>
          <w:tcPr>
            <w:tcW w:w="992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во</w:t>
            </w:r>
          </w:p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у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пак</w:t>
            </w: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993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Кол-во 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</w:p>
        </w:tc>
        <w:tc>
          <w:tcPr>
            <w:tcW w:w="1134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Ед. товара</w:t>
            </w: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.</w:t>
            </w:r>
          </w:p>
        </w:tc>
        <w:tc>
          <w:tcPr>
            <w:tcW w:w="1985" w:type="dxa"/>
            <w:tcBorders>
              <w:top w:val="single" w:sz="8" w:space="0" w:color="auto"/>
              <w:left w:val="single" w:sz="4" w:space="0" w:color="auto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Расчетная цена</w:t>
            </w:r>
          </w:p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по контракту за ед. товара без оптовой надбавки и НДС, руб.</w:t>
            </w:r>
          </w:p>
        </w:tc>
        <w:tc>
          <w:tcPr>
            <w:tcW w:w="2551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Номер сведений о контракте (реестровой записи) и даты заключения контракта</w:t>
            </w:r>
          </w:p>
        </w:tc>
        <w:tc>
          <w:tcPr>
            <w:tcW w:w="2410" w:type="dxa"/>
            <w:tcBorders>
              <w:top w:val="single" w:sz="8" w:space="0" w:color="auto"/>
              <w:left w:val="nil"/>
              <w:bottom w:val="single" w:sz="4" w:space="0" w:color="auto"/>
              <w:right w:val="single" w:sz="8" w:space="0" w:color="auto"/>
            </w:tcBorders>
            <w:shd w:val="clear" w:color="auto" w:fill="auto"/>
            <w:vAlign w:val="center"/>
            <w:hideMark/>
          </w:tcPr>
          <w:p w:rsidR="00593BBD" w:rsidRPr="00E15F06" w:rsidRDefault="00593BBD" w:rsidP="00811B8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E15F06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Ссылка на страницу в сети Интернет</w:t>
            </w: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E15F06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lastRenderedPageBreak/>
              <w:t>1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280F55" w:rsidRDefault="004E13F7" w:rsidP="004E13F7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BC29A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2A1926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9D10DD">
              <w:rPr>
                <w:rFonts w:ascii="Times New Roman" w:eastAsia="Calibri" w:hAnsi="Times New Roman" w:cs="Times New Roman"/>
                <w:sz w:val="18"/>
                <w:szCs w:val="18"/>
              </w:rPr>
              <w:t>аблетки подъязычные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, 60 мг </w:t>
            </w:r>
          </w:p>
        </w:tc>
        <w:tc>
          <w:tcPr>
            <w:tcW w:w="10065" w:type="dxa"/>
            <w:gridSpan w:val="6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4E13F7" w:rsidRDefault="004E13F7" w:rsidP="004E13F7">
            <w:pPr>
              <w:spacing w:after="0" w:line="240" w:lineRule="auto"/>
              <w:rPr>
                <w:rFonts w:ascii="Times New Roman" w:hAnsi="Times New Roman" w:cs="Times New Roman"/>
                <w:i/>
                <w:sz w:val="20"/>
                <w:szCs w:val="20"/>
              </w:rPr>
            </w:pPr>
            <w:r w:rsidRPr="005F4BF3">
              <w:rPr>
                <w:rFonts w:ascii="Times New Roman" w:hAnsi="Times New Roman" w:cs="Times New Roman"/>
                <w:b/>
                <w:i/>
                <w:sz w:val="20"/>
                <w:szCs w:val="20"/>
              </w:rPr>
              <w:t>не заключил</w:t>
            </w:r>
            <w:r w:rsidRPr="004E13F7">
              <w:rPr>
                <w:rFonts w:ascii="Times New Roman" w:hAnsi="Times New Roman" w:cs="Times New Roman"/>
                <w:i/>
                <w:sz w:val="20"/>
                <w:szCs w:val="20"/>
              </w:rPr>
              <w:t xml:space="preserve"> ни одного договора (контракта) - рассчитать средневзвешенную цену не представляется возможным</w:t>
            </w: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2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500 мг/мл </w:t>
            </w:r>
          </w:p>
        </w:tc>
        <w:tc>
          <w:tcPr>
            <w:tcW w:w="1006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</w:pP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3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250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</w:t>
            </w:r>
          </w:p>
        </w:tc>
        <w:tc>
          <w:tcPr>
            <w:tcW w:w="1006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</w:pP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4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10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6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</w:pP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5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3F1F7B" w:rsidRDefault="004E13F7" w:rsidP="004E13F7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для инъекций 20 мг/мл </w:t>
            </w:r>
          </w:p>
        </w:tc>
        <w:tc>
          <w:tcPr>
            <w:tcW w:w="10065" w:type="dxa"/>
            <w:gridSpan w:val="6"/>
            <w:vMerge/>
            <w:tcBorders>
              <w:left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</w:pPr>
          </w:p>
        </w:tc>
      </w:tr>
      <w:tr w:rsidR="004E13F7" w:rsidRPr="002522E3" w:rsidTr="00A40339">
        <w:trPr>
          <w:trHeight w:val="428"/>
        </w:trPr>
        <w:tc>
          <w:tcPr>
            <w:tcW w:w="70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Cs/>
                <w:sz w:val="20"/>
                <w:szCs w:val="20"/>
              </w:rPr>
              <w:t>6</w:t>
            </w:r>
          </w:p>
        </w:tc>
        <w:tc>
          <w:tcPr>
            <w:tcW w:w="156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BC29AD" w:rsidRDefault="004E13F7" w:rsidP="004E13F7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</w:tc>
        <w:tc>
          <w:tcPr>
            <w:tcW w:w="311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Pr="00CC26D1" w:rsidRDefault="004E13F7" w:rsidP="004E13F7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26D1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наружного применения [спиртовой] 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10065" w:type="dxa"/>
            <w:gridSpan w:val="6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E2EFD9" w:themeFill="accent6" w:themeFillTint="33"/>
            <w:vAlign w:val="center"/>
          </w:tcPr>
          <w:p w:rsidR="004E13F7" w:rsidRDefault="004E13F7" w:rsidP="004E13F7">
            <w:pPr>
              <w:spacing w:after="0" w:line="240" w:lineRule="auto"/>
            </w:pPr>
          </w:p>
        </w:tc>
      </w:tr>
    </w:tbl>
    <w:p w:rsidR="00805825" w:rsidRPr="00767841" w:rsidRDefault="00805825" w:rsidP="00805825">
      <w:pPr>
        <w:spacing w:after="0" w:line="240" w:lineRule="auto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805825" w:rsidRDefault="00805825" w:rsidP="0080582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  <w:r w:rsidRPr="00865CFB">
        <w:rPr>
          <w:rFonts w:ascii="Times New Roman" w:eastAsia="Times New Roman" w:hAnsi="Times New Roman" w:cs="Times New Roman"/>
          <w:b/>
          <w:bCs/>
          <w:lang w:eastAsia="ru-RU"/>
        </w:rPr>
        <w:t>Раздел V: Выбор минимального значения цены единицы товара</w:t>
      </w:r>
    </w:p>
    <w:p w:rsidR="00480634" w:rsidRDefault="00480634" w:rsidP="00805825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lang w:eastAsia="ru-RU"/>
        </w:rPr>
      </w:pPr>
    </w:p>
    <w:tbl>
      <w:tblPr>
        <w:tblW w:w="15310" w:type="dxa"/>
        <w:tblInd w:w="-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0"/>
        <w:gridCol w:w="1695"/>
        <w:gridCol w:w="3402"/>
        <w:gridCol w:w="917"/>
        <w:gridCol w:w="1776"/>
        <w:gridCol w:w="1843"/>
        <w:gridCol w:w="1559"/>
        <w:gridCol w:w="1701"/>
        <w:gridCol w:w="2127"/>
      </w:tblGrid>
      <w:tr w:rsidR="00805825" w:rsidRPr="00865CFB" w:rsidTr="0044045F">
        <w:trPr>
          <w:trHeight w:val="1374"/>
        </w:trPr>
        <w:tc>
          <w:tcPr>
            <w:tcW w:w="290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 п/п</w:t>
            </w:r>
          </w:p>
        </w:tc>
        <w:tc>
          <w:tcPr>
            <w:tcW w:w="1695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МНН товара</w:t>
            </w:r>
          </w:p>
        </w:tc>
        <w:tc>
          <w:tcPr>
            <w:tcW w:w="3402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Дозировка, лекарственная форма</w:t>
            </w:r>
          </w:p>
        </w:tc>
        <w:tc>
          <w:tcPr>
            <w:tcW w:w="917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Единица измерения</w:t>
            </w:r>
          </w:p>
        </w:tc>
        <w:tc>
          <w:tcPr>
            <w:tcW w:w="1776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II, руб.</w:t>
            </w:r>
          </w:p>
        </w:tc>
        <w:tc>
          <w:tcPr>
            <w:tcW w:w="1843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III, руб.</w:t>
            </w:r>
          </w:p>
        </w:tc>
        <w:tc>
          <w:tcPr>
            <w:tcW w:w="1559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рассчитанное в соответствии с Разделом IV, руб.</w:t>
            </w:r>
          </w:p>
        </w:tc>
        <w:tc>
          <w:tcPr>
            <w:tcW w:w="1701" w:type="dxa"/>
            <w:vAlign w:val="center"/>
            <w:hideMark/>
          </w:tcPr>
          <w:p w:rsidR="00805825" w:rsidRPr="00865CFB" w:rsidRDefault="00805825" w:rsidP="00603CB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 xml:space="preserve">Референтная цена на </w:t>
            </w:r>
            <w:r w:rsidRPr="003D06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(</w:t>
            </w:r>
            <w:r w:rsidR="00603CBF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27.05.2026г</w:t>
            </w:r>
            <w:r w:rsidRPr="003D0611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)</w:t>
            </w:r>
          </w:p>
        </w:tc>
        <w:tc>
          <w:tcPr>
            <w:tcW w:w="2127" w:type="dxa"/>
            <w:vAlign w:val="center"/>
            <w:hideMark/>
          </w:tcPr>
          <w:p w:rsidR="00805825" w:rsidRPr="00865CFB" w:rsidRDefault="00805825" w:rsidP="00811B8F">
            <w:pPr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65CFB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Минимальное значение цены единицы товара, руб.</w:t>
            </w:r>
          </w:p>
        </w:tc>
      </w:tr>
      <w:tr w:rsidR="00603CBF" w:rsidRPr="00865CFB" w:rsidTr="00A40339">
        <w:tc>
          <w:tcPr>
            <w:tcW w:w="290" w:type="dxa"/>
            <w:vAlign w:val="center"/>
            <w:hideMark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280F55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BC29A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Pr="002A1926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9D10DD">
              <w:rPr>
                <w:rFonts w:ascii="Times New Roman" w:eastAsia="Calibri" w:hAnsi="Times New Roman" w:cs="Times New Roman"/>
                <w:sz w:val="18"/>
                <w:szCs w:val="18"/>
              </w:rPr>
              <w:t>аблетки подъязычные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60 мг №10 &lt;**&gt;  ОБОСНОВАНИЕ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Pr="003014B1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Pr="00280F55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2,04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Pr="002424D1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  <w:highlight w:val="yellow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  <w:hideMark/>
          </w:tcPr>
          <w:p w:rsidR="00603CBF" w:rsidRPr="00E15F06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  <w:hideMark/>
          </w:tcPr>
          <w:p w:rsidR="00603CBF" w:rsidRPr="00DE052A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DE052A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Pr="00280F55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2,04</w:t>
            </w:r>
          </w:p>
        </w:tc>
      </w:tr>
      <w:tr w:rsidR="00603CBF" w:rsidRPr="00865CFB" w:rsidTr="00A40339">
        <w:tc>
          <w:tcPr>
            <w:tcW w:w="290" w:type="dxa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500 мг/мл 2 мл &lt;*</w:t>
            </w:r>
            <w:r w:rsidR="0044470B"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5,45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03CBF" w:rsidRDefault="00603CBF" w:rsidP="00603CBF">
            <w:r w:rsidRPr="00646689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5,45</w:t>
            </w:r>
          </w:p>
        </w:tc>
      </w:tr>
      <w:tr w:rsidR="00603CBF" w:rsidRPr="00865CFB" w:rsidTr="00A40339">
        <w:tc>
          <w:tcPr>
            <w:tcW w:w="290" w:type="dxa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250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1 мл </w:t>
            </w: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&lt;**&gt;  ОБОСНОВАНИЕ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12,18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03CBF" w:rsidRDefault="00603CBF" w:rsidP="00603CBF">
            <w:r w:rsidRPr="00646689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12,18</w:t>
            </w:r>
          </w:p>
        </w:tc>
      </w:tr>
      <w:tr w:rsidR="00603CBF" w:rsidRPr="00865CFB" w:rsidTr="00A40339">
        <w:tc>
          <w:tcPr>
            <w:tcW w:w="290" w:type="dxa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4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Default="00603CBF" w:rsidP="00C4263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10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1,49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03CBF" w:rsidRDefault="00603CBF" w:rsidP="00603CBF">
            <w:r w:rsidRPr="00646689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1,49</w:t>
            </w:r>
          </w:p>
        </w:tc>
      </w:tr>
      <w:tr w:rsidR="00603CBF" w:rsidRPr="00865CFB" w:rsidTr="00A40339">
        <w:tc>
          <w:tcPr>
            <w:tcW w:w="290" w:type="dxa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для инъекций 20 мг/мл 2 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5,59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03CBF" w:rsidRDefault="00603CBF" w:rsidP="00603CBF">
            <w:r w:rsidRPr="00646689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5,59</w:t>
            </w:r>
          </w:p>
        </w:tc>
      </w:tr>
      <w:tr w:rsidR="00603CBF" w:rsidRPr="00865CFB" w:rsidTr="00A40339">
        <w:tc>
          <w:tcPr>
            <w:tcW w:w="290" w:type="dxa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95" w:type="dxa"/>
            <w:shd w:val="clear" w:color="auto" w:fill="E2EFD9" w:themeFill="accent6" w:themeFillTint="33"/>
            <w:vAlign w:val="center"/>
          </w:tcPr>
          <w:p w:rsidR="00603CBF" w:rsidRPr="00BC29AD" w:rsidRDefault="00603CBF" w:rsidP="00603CBF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</w:tc>
        <w:tc>
          <w:tcPr>
            <w:tcW w:w="3402" w:type="dxa"/>
            <w:shd w:val="clear" w:color="auto" w:fill="E2EFD9" w:themeFill="accent6" w:themeFillTint="33"/>
            <w:vAlign w:val="center"/>
          </w:tcPr>
          <w:p w:rsidR="00603CBF" w:rsidRPr="00CC26D1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26D1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наружного применения [спиртовой] 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10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&gt; 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lastRenderedPageBreak/>
              <w:t>ОБОСНОВАНИЕ</w:t>
            </w:r>
          </w:p>
        </w:tc>
        <w:tc>
          <w:tcPr>
            <w:tcW w:w="91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lastRenderedPageBreak/>
              <w:t>мл</w:t>
            </w:r>
          </w:p>
        </w:tc>
        <w:tc>
          <w:tcPr>
            <w:tcW w:w="1776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1,40</w:t>
            </w:r>
          </w:p>
        </w:tc>
        <w:tc>
          <w:tcPr>
            <w:tcW w:w="184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sz w:val="18"/>
                <w:szCs w:val="18"/>
              </w:rPr>
              <w:t>-</w:t>
            </w:r>
          </w:p>
        </w:tc>
        <w:tc>
          <w:tcPr>
            <w:tcW w:w="1559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-</w:t>
            </w:r>
          </w:p>
        </w:tc>
        <w:tc>
          <w:tcPr>
            <w:tcW w:w="1701" w:type="dxa"/>
            <w:shd w:val="clear" w:color="auto" w:fill="E2EFD9" w:themeFill="accent6" w:themeFillTint="33"/>
          </w:tcPr>
          <w:p w:rsidR="00603CBF" w:rsidRDefault="00603CBF" w:rsidP="00603CBF">
            <w:r w:rsidRPr="00646689">
              <w:rPr>
                <w:rFonts w:ascii="Times New Roman" w:hAnsi="Times New Roman" w:cs="Times New Roman"/>
                <w:sz w:val="18"/>
                <w:szCs w:val="18"/>
              </w:rPr>
              <w:t>Отсутствует в ЕИС</w:t>
            </w:r>
          </w:p>
        </w:tc>
        <w:tc>
          <w:tcPr>
            <w:tcW w:w="212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1,40</w:t>
            </w:r>
          </w:p>
        </w:tc>
      </w:tr>
      <w:tr w:rsidR="0044045F" w:rsidRPr="00865CFB" w:rsidTr="00811B8F">
        <w:tc>
          <w:tcPr>
            <w:tcW w:w="15310" w:type="dxa"/>
            <w:gridSpan w:val="9"/>
            <w:vAlign w:val="center"/>
          </w:tcPr>
          <w:p w:rsidR="00603CBF" w:rsidRPr="002A1926" w:rsidRDefault="00603CBF" w:rsidP="00603CBF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Лекарственные</w:t>
            </w:r>
            <w:r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препарат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ы не являю</w:t>
            </w:r>
            <w:r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тся стратег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ически значимыми препаратами.</w:t>
            </w:r>
          </w:p>
          <w:p w:rsidR="0044045F" w:rsidRPr="0044045F" w:rsidRDefault="00603CBF" w:rsidP="00B76BB8">
            <w:pPr>
              <w:spacing w:after="0" w:line="240" w:lineRule="auto"/>
              <w:jc w:val="both"/>
              <w:rPr>
                <w:rFonts w:ascii="Times New Roman" w:hAnsi="Times New Roman" w:cs="Times New Roman"/>
                <w:sz w:val="16"/>
                <w:szCs w:val="16"/>
              </w:rPr>
            </w:pPr>
            <w:r w:rsidRPr="00C42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&lt;**&gt;</w:t>
            </w:r>
            <w:r w:rsidRPr="00C4263C">
              <w:t xml:space="preserve"> </w:t>
            </w:r>
            <w:r w:rsidRPr="00C4263C">
              <w:rPr>
                <w:rFonts w:ascii="Times New Roman" w:hAnsi="Times New Roman" w:cs="Times New Roman"/>
                <w:sz w:val="16"/>
                <w:szCs w:val="16"/>
              </w:rPr>
              <w:t>(ОБОСНОВАНИЕ):</w:t>
            </w:r>
            <w:r w:rsidR="00C4263C" w:rsidRPr="00C4263C">
              <w:t xml:space="preserve"> </w:t>
            </w:r>
            <w:r w:rsidR="00C4263C" w:rsidRPr="00C4263C">
              <w:rPr>
                <w:rFonts w:ascii="Times New Roman" w:hAnsi="Times New Roman" w:cs="Times New Roman"/>
                <w:sz w:val="16"/>
                <w:szCs w:val="16"/>
              </w:rPr>
              <w:t>Для комплектования укладок по оказанию первичной медико-санита</w:t>
            </w:r>
            <w:r w:rsidR="00B76BB8">
              <w:rPr>
                <w:rFonts w:ascii="Times New Roman" w:hAnsi="Times New Roman" w:cs="Times New Roman"/>
                <w:sz w:val="16"/>
                <w:szCs w:val="16"/>
              </w:rPr>
              <w:t>рной помощи в неотложной форме</w:t>
            </w:r>
          </w:p>
        </w:tc>
      </w:tr>
    </w:tbl>
    <w:p w:rsidR="001B564B" w:rsidRDefault="00741AAB" w:rsidP="00480634">
      <w:pPr>
        <w:tabs>
          <w:tab w:val="left" w:pos="12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  <w:r>
        <w:rPr>
          <w:rFonts w:ascii="Times New Roman" w:eastAsia="Times New Roman" w:hAnsi="Times New Roman" w:cs="Times New Roman"/>
          <w:sz w:val="16"/>
          <w:szCs w:val="16"/>
          <w:lang w:eastAsia="ru-RU"/>
        </w:rPr>
        <w:tab/>
      </w:r>
    </w:p>
    <w:p w:rsidR="00480634" w:rsidRPr="00480634" w:rsidRDefault="00480634" w:rsidP="00480634">
      <w:pPr>
        <w:tabs>
          <w:tab w:val="left" w:pos="1296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  <w:lang w:eastAsia="ru-RU"/>
        </w:rPr>
      </w:pPr>
    </w:p>
    <w:p w:rsidR="0085217F" w:rsidRDefault="0085217F" w:rsidP="008521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Раздел V</w:t>
      </w:r>
      <w:r w:rsidR="0084185C"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val="en-US" w:eastAsia="ru-RU"/>
        </w:rPr>
        <w:t>I</w:t>
      </w:r>
      <w:r w:rsidRPr="00BD1F7C"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  <w:t>: Расчет начальной (максимальной) цены контракта с учетом 10% НДС (руб.)</w:t>
      </w:r>
    </w:p>
    <w:p w:rsidR="00480634" w:rsidRDefault="00480634" w:rsidP="0085217F">
      <w:pPr>
        <w:spacing w:after="0" w:line="240" w:lineRule="auto"/>
        <w:ind w:firstLine="540"/>
        <w:jc w:val="center"/>
        <w:rPr>
          <w:rFonts w:ascii="Times New Roman" w:eastAsia="Times New Roman" w:hAnsi="Times New Roman" w:cs="Times New Roman"/>
          <w:b/>
          <w:bCs/>
          <w:sz w:val="20"/>
          <w:szCs w:val="20"/>
          <w:lang w:eastAsia="ru-RU"/>
        </w:rPr>
      </w:pPr>
    </w:p>
    <w:p w:rsidR="00A94392" w:rsidRPr="00A94392" w:rsidRDefault="00A94392" w:rsidP="00A94392">
      <w:pPr>
        <w:spacing w:after="0" w:line="240" w:lineRule="auto"/>
        <w:ind w:left="284"/>
        <w:rPr>
          <w:rFonts w:ascii="Times New Roman" w:hAnsi="Times New Roman" w:cs="Times New Roman"/>
          <w:bCs/>
          <w:sz w:val="20"/>
          <w:szCs w:val="20"/>
          <w:highlight w:val="yellow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 xml:space="preserve">Заказчик, учитывая принцип эффективности использования бюджетных средств, определяет НМЦК на поставку лекарственных препаратов для обеспечения </w:t>
      </w:r>
      <w:r w:rsidRPr="00A94392">
        <w:rPr>
          <w:rFonts w:ascii="Times New Roman" w:hAnsi="Times New Roman" w:cs="Times New Roman"/>
          <w:bCs/>
          <w:iCs/>
          <w:sz w:val="20"/>
          <w:szCs w:val="20"/>
        </w:rPr>
        <w:t xml:space="preserve">организации функционирования Заказчика по ведению основной деятельности </w:t>
      </w:r>
      <w:r w:rsidRPr="00A94392">
        <w:rPr>
          <w:rFonts w:ascii="Times New Roman" w:hAnsi="Times New Roman" w:cs="Times New Roman"/>
          <w:bCs/>
          <w:sz w:val="20"/>
          <w:szCs w:val="20"/>
        </w:rPr>
        <w:t>методом: сопоставимых рыночных цен (анализа рынка) исходя из наименьшей цены за единицу Товара.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Расчет начальной (максимальной) цены контракта осуществляется по формуле: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noProof/>
          <w:sz w:val="20"/>
          <w:szCs w:val="20"/>
          <w:lang w:eastAsia="ru-RU"/>
        </w:rPr>
        <w:drawing>
          <wp:inline distT="0" distB="0" distL="0" distR="0" wp14:anchorId="50E46835" wp14:editId="657E9796">
            <wp:extent cx="1600200" cy="285750"/>
            <wp:effectExtent l="0" t="0" r="0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1"/>
                    <pic:cNvPicPr>
                      <a:picLocks noChangeAspect="1" noChangeArrowheads="1"/>
                    </pic:cNvPicPr>
                  </pic:nvPicPr>
                  <pic:blipFill>
                    <a:blip r:embed="rId10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600200" cy="2857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Pr="00A94392">
        <w:rPr>
          <w:rFonts w:ascii="Times New Roman" w:hAnsi="Times New Roman" w:cs="Times New Roman"/>
          <w:bCs/>
          <w:sz w:val="20"/>
          <w:szCs w:val="20"/>
        </w:rPr>
        <w:t>,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где: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n - количество поставляемых лекарственных препаратов;</w:t>
      </w:r>
    </w:p>
    <w:p w:rsidR="00A94392" w:rsidRP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Цi - цена единицы планируемого к закупке i-го лекарственного препарата с учетом налога на добавленную стоимость (далее - НДС) и оптовой надбавки;</w:t>
      </w:r>
    </w:p>
    <w:p w:rsidR="00A94392" w:rsidRDefault="00A94392" w:rsidP="00A94392">
      <w:pPr>
        <w:spacing w:after="0" w:line="240" w:lineRule="auto"/>
        <w:ind w:left="284"/>
        <w:outlineLvl w:val="0"/>
        <w:rPr>
          <w:rFonts w:ascii="Times New Roman" w:hAnsi="Times New Roman" w:cs="Times New Roman"/>
          <w:bCs/>
          <w:sz w:val="20"/>
          <w:szCs w:val="20"/>
        </w:rPr>
      </w:pPr>
      <w:r w:rsidRPr="00A94392">
        <w:rPr>
          <w:rFonts w:ascii="Times New Roman" w:hAnsi="Times New Roman" w:cs="Times New Roman"/>
          <w:bCs/>
          <w:sz w:val="20"/>
          <w:szCs w:val="20"/>
        </w:rPr>
        <w:t>Vi - объем поставки i-го лекарственного препарата</w:t>
      </w:r>
    </w:p>
    <w:tbl>
      <w:tblPr>
        <w:tblW w:w="14741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425"/>
        <w:gridCol w:w="1655"/>
        <w:gridCol w:w="1747"/>
        <w:gridCol w:w="993"/>
        <w:gridCol w:w="993"/>
        <w:gridCol w:w="1345"/>
        <w:gridCol w:w="1134"/>
        <w:gridCol w:w="1630"/>
        <w:gridCol w:w="1134"/>
        <w:gridCol w:w="1984"/>
        <w:gridCol w:w="1701"/>
      </w:tblGrid>
      <w:tr w:rsidR="00A94392" w:rsidRPr="00A94392" w:rsidTr="00D337C5">
        <w:trPr>
          <w:trHeight w:val="2069"/>
        </w:trPr>
        <w:tc>
          <w:tcPr>
            <w:tcW w:w="42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№ п/п</w:t>
            </w:r>
          </w:p>
        </w:tc>
        <w:tc>
          <w:tcPr>
            <w:tcW w:w="165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МНН или при отсутствии МНН химическое, группировочное наименование Товара</w:t>
            </w:r>
          </w:p>
        </w:tc>
        <w:tc>
          <w:tcPr>
            <w:tcW w:w="1747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Дозировка,</w:t>
            </w:r>
          </w:p>
          <w:p w:rsidR="00A94392" w:rsidRPr="002B7E1C" w:rsidRDefault="002B7E1C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лекарственная форма</w:t>
            </w:r>
          </w:p>
        </w:tc>
        <w:tc>
          <w:tcPr>
            <w:tcW w:w="993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Ед. изм. </w:t>
            </w:r>
          </w:p>
        </w:tc>
        <w:tc>
          <w:tcPr>
            <w:tcW w:w="993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Ко-во Товара, подлежащее закупке</w:t>
            </w:r>
          </w:p>
        </w:tc>
        <w:tc>
          <w:tcPr>
            <w:tcW w:w="1345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руб.</w:t>
            </w:r>
          </w:p>
        </w:tc>
        <w:tc>
          <w:tcPr>
            <w:tcW w:w="1134" w:type="dxa"/>
          </w:tcPr>
          <w:p w:rsidR="00A94392" w:rsidRPr="002B7E1C" w:rsidRDefault="00D85395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Оптовая надбавка, 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&lt;</w:t>
            </w:r>
            <w:r w:rsidR="001360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="00A94392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%</w:t>
            </w:r>
          </w:p>
        </w:tc>
        <w:tc>
          <w:tcPr>
            <w:tcW w:w="1630" w:type="dxa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Минимальное значение НЦ Товара за единицу измерения с оптовой надбавкой (разделы 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  <w:lang w:val="en-US"/>
              </w:rPr>
              <w:t>II</w:t>
            </w:r>
            <w:r w:rsidRPr="002B7E1C">
              <w:rPr>
                <w:rFonts w:ascii="Times New Roman" w:hAnsi="Times New Roman" w:cs="Times New Roman"/>
                <w:b/>
                <w:sz w:val="18"/>
                <w:szCs w:val="18"/>
              </w:rPr>
              <w:t xml:space="preserve"> –</w:t>
            </w:r>
            <w:r w:rsidRPr="002B7E1C">
              <w:rPr>
                <w:rFonts w:ascii="Times New Roman" w:hAnsi="Times New Roman" w:cs="Times New Roman"/>
                <w:sz w:val="18"/>
                <w:szCs w:val="18"/>
              </w:rPr>
              <w:t xml:space="preserve"> </w:t>
            </w: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  <w:lang w:val="en-US"/>
              </w:rPr>
              <w:t>IV</w:t>
            </w:r>
            <w:r w:rsidR="002424D1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),  руб.</w:t>
            </w:r>
          </w:p>
        </w:tc>
        <w:tc>
          <w:tcPr>
            <w:tcW w:w="1134" w:type="dxa"/>
            <w:shd w:val="clear" w:color="auto" w:fill="auto"/>
          </w:tcPr>
          <w:p w:rsidR="00A94392" w:rsidRPr="002B7E1C" w:rsidRDefault="00D85395" w:rsidP="00D85395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НДС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&lt;</w:t>
            </w:r>
            <w:r w:rsidR="0013602B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 w:rsidR="00792522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 w:rsidR="005F5016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*</w:t>
            </w:r>
            <w:r>
              <w:rPr>
                <w:rFonts w:ascii="Calibri" w:hAnsi="Calibri" w:cs="Calibri"/>
                <w:b/>
                <w:bCs/>
                <w:sz w:val="18"/>
                <w:szCs w:val="18"/>
              </w:rPr>
              <w:t>&gt;</w:t>
            </w:r>
            <w:r w:rsidR="00A94392"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, руб.</w:t>
            </w:r>
          </w:p>
        </w:tc>
        <w:tc>
          <w:tcPr>
            <w:tcW w:w="1984" w:type="dxa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Минимальное значение НЦ Товара за единицу измерения с учетом НДС и  региональной надбавки, руб.</w:t>
            </w:r>
          </w:p>
        </w:tc>
        <w:tc>
          <w:tcPr>
            <w:tcW w:w="1701" w:type="dxa"/>
            <w:shd w:val="clear" w:color="auto" w:fill="auto"/>
          </w:tcPr>
          <w:p w:rsidR="00A94392" w:rsidRPr="002B7E1C" w:rsidRDefault="00A94392" w:rsidP="002966D3">
            <w:pPr>
              <w:outlineLvl w:val="0"/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</w:pPr>
            <w:r w:rsidRPr="002B7E1C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Начальная (максимальная) цена государственного контракта, руб.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 w:rsidRPr="008D0732"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1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280F55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color w:val="000000"/>
                <w:sz w:val="18"/>
                <w:szCs w:val="18"/>
                <w:highlight w:val="yellow"/>
              </w:rPr>
            </w:pPr>
            <w:r w:rsidRPr="00BC29A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ЛЕВОМЕНТОЛА РАСТВОР В МЕНТИЛ ИЗОВАЛЕРАТЕ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Pr="002A1926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Т</w:t>
            </w:r>
            <w:r w:rsidRPr="009D10DD">
              <w:rPr>
                <w:rFonts w:ascii="Times New Roman" w:eastAsia="Calibri" w:hAnsi="Times New Roman" w:cs="Times New Roman"/>
                <w:sz w:val="18"/>
                <w:szCs w:val="18"/>
              </w:rPr>
              <w:t>аблетки подъязычные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, 60 мг №10 &lt;**&gt;  ОБОСНОВАНИЕ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Pr="003014B1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шт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Pr="003014B1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100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Pr="00BD100A" w:rsidRDefault="00603CBF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Pr="00BD100A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Pr="00280F55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2,04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Pr="00BD100A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BD100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Pr="00BD100A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2,24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Pr="00A94392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224,00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2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9D10DD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МЕТАМИЗОЛ НАТРИЯ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D40F9D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500 мг/мл 2 мл &lt;*</w:t>
            </w:r>
            <w:r w:rsidR="0044470B"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5,45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</w:pPr>
            <w:r w:rsidRPr="00C032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6,00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840,00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3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НИКЕТАМИД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для инъекций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250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 1 мл </w:t>
            </w: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 xml:space="preserve"> 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&lt;**&gt; ОБОСНОВАНИЕ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70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12,18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</w:pPr>
            <w:r w:rsidRPr="00C032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13,40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938,00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lastRenderedPageBreak/>
              <w:t>4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BE30E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БЕНДАЗОЛ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Default="00603CBF" w:rsidP="00C4263C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внутривенного и внутримышечного введения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  <w:r w:rsidRPr="00BE30EE">
              <w:rPr>
                <w:rFonts w:ascii="Times New Roman" w:eastAsia="Calibri" w:hAnsi="Times New Roman" w:cs="Times New Roman"/>
                <w:sz w:val="18"/>
                <w:szCs w:val="18"/>
              </w:rPr>
              <w:t>10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350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1,49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</w:pPr>
            <w:r w:rsidRPr="00C032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1,64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574,00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5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3F1F7B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 w:rsidRPr="00AD6CFE"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ПАПАВЕРИН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AD6CFE"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Раствор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для инъекций 20 мг/мл 2 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140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5,59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</w:pPr>
            <w:r w:rsidRPr="00C032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6,15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861,00</w:t>
            </w:r>
          </w:p>
        </w:tc>
      </w:tr>
      <w:tr w:rsidR="00603CBF" w:rsidRPr="00A94392" w:rsidTr="00603CBF">
        <w:tc>
          <w:tcPr>
            <w:tcW w:w="425" w:type="dxa"/>
            <w:shd w:val="clear" w:color="auto" w:fill="E2EFD9" w:themeFill="accent6" w:themeFillTint="33"/>
            <w:vAlign w:val="center"/>
          </w:tcPr>
          <w:p w:rsidR="00603CBF" w:rsidRPr="008D0732" w:rsidRDefault="00603CBF" w:rsidP="00603CBF">
            <w:pPr>
              <w:widowControl w:val="0"/>
              <w:spacing w:after="0" w:line="240" w:lineRule="auto"/>
              <w:jc w:val="center"/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8"/>
                <w:szCs w:val="18"/>
                <w:lang w:eastAsia="ru-RU"/>
              </w:rPr>
              <w:t>6</w:t>
            </w:r>
          </w:p>
        </w:tc>
        <w:tc>
          <w:tcPr>
            <w:tcW w:w="1655" w:type="dxa"/>
            <w:shd w:val="clear" w:color="auto" w:fill="E2EFD9" w:themeFill="accent6" w:themeFillTint="33"/>
            <w:vAlign w:val="center"/>
          </w:tcPr>
          <w:p w:rsidR="00603CBF" w:rsidRPr="00BC29AD" w:rsidRDefault="00603CBF" w:rsidP="00603CBF">
            <w:pPr>
              <w:contextualSpacing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 w:rsidRPr="005222F7">
              <w:rPr>
                <w:rFonts w:ascii="Times New Roman" w:hAnsi="Times New Roman" w:cs="Times New Roman"/>
                <w:sz w:val="18"/>
                <w:szCs w:val="18"/>
              </w:rPr>
              <w:t>ЙОД</w:t>
            </w:r>
          </w:p>
        </w:tc>
        <w:tc>
          <w:tcPr>
            <w:tcW w:w="1747" w:type="dxa"/>
            <w:shd w:val="clear" w:color="auto" w:fill="E2EFD9" w:themeFill="accent6" w:themeFillTint="33"/>
            <w:vAlign w:val="center"/>
          </w:tcPr>
          <w:p w:rsidR="00603CBF" w:rsidRPr="00CC26D1" w:rsidRDefault="00603CBF" w:rsidP="00603CBF">
            <w:pPr>
              <w:rPr>
                <w:rFonts w:ascii="Times New Roman" w:eastAsia="Calibri" w:hAnsi="Times New Roman" w:cs="Times New Roman"/>
                <w:sz w:val="18"/>
                <w:szCs w:val="18"/>
              </w:rPr>
            </w:pPr>
            <w:r w:rsidRPr="00CC26D1">
              <w:rPr>
                <w:rFonts w:ascii="Times New Roman" w:eastAsia="Calibri" w:hAnsi="Times New Roman" w:cs="Times New Roman"/>
                <w:sz w:val="18"/>
                <w:szCs w:val="18"/>
              </w:rPr>
              <w:t>Раствор для наружного применения [спиртовой] 50 мг/мл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 xml:space="preserve"> 10 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мл &lt;*</w:t>
            </w:r>
            <w:r>
              <w:rPr>
                <w:rFonts w:ascii="Times New Roman" w:eastAsia="Calibri" w:hAnsi="Times New Roman" w:cs="Times New Roman"/>
                <w:sz w:val="18"/>
                <w:szCs w:val="18"/>
              </w:rPr>
              <w:t>*</w:t>
            </w:r>
            <w:r w:rsidRPr="00811B8F">
              <w:rPr>
                <w:rFonts w:ascii="Times New Roman" w:eastAsia="Calibri" w:hAnsi="Times New Roman" w:cs="Times New Roman"/>
                <w:sz w:val="18"/>
                <w:szCs w:val="18"/>
              </w:rPr>
              <w:t>&gt;  ОБОСНОВАНИЕ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color w:val="000000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color w:val="000000"/>
                <w:sz w:val="18"/>
                <w:szCs w:val="18"/>
              </w:rPr>
              <w:t>мл</w:t>
            </w:r>
          </w:p>
        </w:tc>
        <w:tc>
          <w:tcPr>
            <w:tcW w:w="993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410</w:t>
            </w:r>
          </w:p>
        </w:tc>
        <w:tc>
          <w:tcPr>
            <w:tcW w:w="1345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rPr>
                <w:rFonts w:ascii="Times New Roman" w:hAnsi="Times New Roman" w:cs="Times New Roman"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sz w:val="18"/>
                <w:szCs w:val="18"/>
              </w:rPr>
              <w:t>-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0E1AF8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-</w:t>
            </w:r>
            <w:bookmarkStart w:id="3" w:name="_GoBack"/>
            <w:bookmarkEnd w:id="3"/>
          </w:p>
        </w:tc>
        <w:tc>
          <w:tcPr>
            <w:tcW w:w="1630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spacing w:after="0" w:line="240" w:lineRule="auto"/>
              <w:jc w:val="center"/>
              <w:rPr>
                <w:rFonts w:ascii="Times New Roman" w:eastAsia="Calibri" w:hAnsi="Times New Roman" w:cs="Times New Roman"/>
                <w:b/>
                <w:sz w:val="18"/>
                <w:szCs w:val="18"/>
              </w:rPr>
            </w:pPr>
            <w:r>
              <w:rPr>
                <w:rFonts w:ascii="Times New Roman" w:eastAsia="Calibri" w:hAnsi="Times New Roman" w:cs="Times New Roman"/>
                <w:b/>
                <w:sz w:val="18"/>
                <w:szCs w:val="18"/>
              </w:rPr>
              <w:t>1,40</w:t>
            </w:r>
          </w:p>
        </w:tc>
        <w:tc>
          <w:tcPr>
            <w:tcW w:w="113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</w:pPr>
            <w:r w:rsidRPr="00C0328A">
              <w:rPr>
                <w:rFonts w:ascii="Times New Roman" w:hAnsi="Times New Roman" w:cs="Times New Roman"/>
                <w:bCs/>
                <w:sz w:val="18"/>
                <w:szCs w:val="18"/>
              </w:rPr>
              <w:t>10</w:t>
            </w:r>
          </w:p>
        </w:tc>
        <w:tc>
          <w:tcPr>
            <w:tcW w:w="1984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1,54</w:t>
            </w:r>
          </w:p>
        </w:tc>
        <w:tc>
          <w:tcPr>
            <w:tcW w:w="1701" w:type="dxa"/>
            <w:shd w:val="clear" w:color="auto" w:fill="E2EFD9" w:themeFill="accent6" w:themeFillTint="33"/>
            <w:vAlign w:val="center"/>
          </w:tcPr>
          <w:p w:rsidR="00603CBF" w:rsidRDefault="00603CBF" w:rsidP="00603CBF">
            <w:pPr>
              <w:jc w:val="center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>
              <w:rPr>
                <w:rFonts w:ascii="Times New Roman" w:hAnsi="Times New Roman" w:cs="Times New Roman"/>
                <w:bCs/>
                <w:sz w:val="18"/>
                <w:szCs w:val="18"/>
              </w:rPr>
              <w:t>631,40</w:t>
            </w:r>
          </w:p>
        </w:tc>
      </w:tr>
      <w:tr w:rsidR="00A94392" w:rsidRPr="00A94392" w:rsidTr="00D337C5">
        <w:trPr>
          <w:trHeight w:val="475"/>
        </w:trPr>
        <w:tc>
          <w:tcPr>
            <w:tcW w:w="13040" w:type="dxa"/>
            <w:gridSpan w:val="10"/>
            <w:shd w:val="clear" w:color="auto" w:fill="auto"/>
          </w:tcPr>
          <w:p w:rsidR="00A94392" w:rsidRPr="00A94392" w:rsidRDefault="00A94392" w:rsidP="00D337C5">
            <w:pPr>
              <w:spacing w:after="0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 w:rsidRPr="00A94392"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  <w:t>ИТОГО: в результате проведенного расчета, начальная (максимальная) цена контракта с учетом НДС 10 % и региональной надбавки составила:</w:t>
            </w:r>
          </w:p>
        </w:tc>
        <w:tc>
          <w:tcPr>
            <w:tcW w:w="1701" w:type="dxa"/>
            <w:shd w:val="clear" w:color="auto" w:fill="auto"/>
            <w:vAlign w:val="center"/>
          </w:tcPr>
          <w:p w:rsidR="00A94392" w:rsidRPr="00BD100A" w:rsidRDefault="00C563F5" w:rsidP="00D337C5">
            <w:pPr>
              <w:spacing w:after="0"/>
              <w:jc w:val="center"/>
              <w:outlineLvl w:val="0"/>
              <w:rPr>
                <w:rFonts w:ascii="Times New Roman" w:hAnsi="Times New Roman" w:cs="Times New Roman"/>
                <w:b/>
                <w:bCs/>
                <w:sz w:val="20"/>
                <w:szCs w:val="20"/>
              </w:rPr>
            </w:pPr>
            <w:r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>4 068,40</w:t>
            </w:r>
          </w:p>
        </w:tc>
      </w:tr>
      <w:tr w:rsidR="004A067A" w:rsidRPr="00A94392" w:rsidTr="00D337C5">
        <w:tc>
          <w:tcPr>
            <w:tcW w:w="14741" w:type="dxa"/>
            <w:gridSpan w:val="11"/>
            <w:shd w:val="clear" w:color="auto" w:fill="auto"/>
          </w:tcPr>
          <w:p w:rsidR="00C563F5" w:rsidRPr="002A1926" w:rsidRDefault="00C563F5" w:rsidP="00C563F5">
            <w:pPr>
              <w:spacing w:after="0" w:line="240" w:lineRule="auto"/>
              <w:jc w:val="both"/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</w:pP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Лекарственные</w:t>
            </w:r>
            <w:r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 xml:space="preserve"> препарат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ы не являю</w:t>
            </w:r>
            <w:r w:rsidRPr="002A1926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тся стратег</w:t>
            </w:r>
            <w:r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ически значимыми препаратами.</w:t>
            </w:r>
          </w:p>
          <w:p w:rsidR="00C563F5" w:rsidRDefault="00C563F5" w:rsidP="00C563F5">
            <w:pPr>
              <w:spacing w:after="0" w:line="240" w:lineRule="auto"/>
              <w:outlineLvl w:val="0"/>
              <w:rPr>
                <w:rFonts w:ascii="Times New Roman" w:hAnsi="Times New Roman" w:cs="Times New Roman"/>
                <w:sz w:val="16"/>
                <w:szCs w:val="16"/>
              </w:rPr>
            </w:pPr>
            <w:r w:rsidRPr="00C4263C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&lt;**&gt;</w:t>
            </w:r>
            <w:r w:rsidRPr="00C4263C">
              <w:t xml:space="preserve"> </w:t>
            </w:r>
            <w:r w:rsidRPr="00C4263C">
              <w:rPr>
                <w:rFonts w:ascii="Times New Roman" w:hAnsi="Times New Roman" w:cs="Times New Roman"/>
                <w:sz w:val="16"/>
                <w:szCs w:val="16"/>
              </w:rPr>
              <w:t>(ОБОСНОВАНИЕ):</w:t>
            </w:r>
            <w:r w:rsidR="00C4263C">
              <w:t xml:space="preserve"> </w:t>
            </w:r>
            <w:r w:rsidR="00C4263C" w:rsidRPr="00C4263C">
              <w:rPr>
                <w:rFonts w:ascii="Times New Roman" w:hAnsi="Times New Roman" w:cs="Times New Roman"/>
                <w:sz w:val="16"/>
                <w:szCs w:val="16"/>
              </w:rPr>
              <w:t>Для комплектования укладок по оказанию первичной медико-санита</w:t>
            </w:r>
            <w:r w:rsidR="00B76BB8">
              <w:rPr>
                <w:rFonts w:ascii="Times New Roman" w:hAnsi="Times New Roman" w:cs="Times New Roman"/>
                <w:sz w:val="16"/>
                <w:szCs w:val="16"/>
              </w:rPr>
              <w:t>рной помощи в неотложной форме.</w:t>
            </w:r>
          </w:p>
          <w:p w:rsidR="00FE5295" w:rsidRPr="00D337C5" w:rsidRDefault="004A067A" w:rsidP="00C563F5">
            <w:pPr>
              <w:spacing w:after="0" w:line="240" w:lineRule="auto"/>
              <w:outlineLvl w:val="0"/>
              <w:rPr>
                <w:rFonts w:ascii="Times New Roman" w:hAnsi="Times New Roman" w:cs="Times New Roman"/>
                <w:bCs/>
                <w:sz w:val="18"/>
                <w:szCs w:val="18"/>
              </w:rPr>
            </w:pPr>
            <w:r w:rsidRPr="00D853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&lt;</w:t>
            </w:r>
            <w:r w:rsidR="00D337C5">
              <w:rPr>
                <w:rFonts w:ascii="Times New Roman" w:hAnsi="Times New Roman" w:cs="Times New Roman"/>
                <w:bCs/>
                <w:sz w:val="16"/>
                <w:szCs w:val="16"/>
              </w:rPr>
              <w:t>*</w:t>
            </w:r>
            <w:r w:rsidR="005F5016">
              <w:rPr>
                <w:rFonts w:ascii="Times New Roman" w:hAnsi="Times New Roman" w:cs="Times New Roman"/>
                <w:bCs/>
                <w:sz w:val="16"/>
                <w:szCs w:val="16"/>
              </w:rPr>
              <w:t>**</w:t>
            </w:r>
            <w:r w:rsidRPr="00D85395">
              <w:rPr>
                <w:rFonts w:ascii="Times New Roman" w:eastAsia="Times New Roman" w:hAnsi="Times New Roman" w:cs="Times New Roman"/>
                <w:sz w:val="16"/>
                <w:szCs w:val="16"/>
                <w:lang w:eastAsia="ru-RU"/>
              </w:rPr>
              <w:t>&gt;</w:t>
            </w:r>
            <w:r w:rsidRPr="003014B1">
              <w:rPr>
                <w:rFonts w:ascii="Times New Roman" w:hAnsi="Times New Roman" w:cs="Times New Roman"/>
                <w:b/>
                <w:bCs/>
                <w:sz w:val="18"/>
                <w:szCs w:val="18"/>
              </w:rPr>
              <w:t xml:space="preserve"> </w:t>
            </w:r>
            <w:r w:rsidRPr="003014B1">
              <w:rPr>
                <w:rFonts w:ascii="Times New Roman" w:hAnsi="Times New Roman" w:cs="Times New Roman"/>
                <w:bCs/>
                <w:sz w:val="18"/>
                <w:szCs w:val="18"/>
              </w:rPr>
              <w:t>НДС (+10%, в соответствии с подпунктом 4 пункта 2 статьи 164 «Налогового кодекса Российской Федерации (часть вторая)» от 05.08.2000 № 117-Ф</w:t>
            </w:r>
          </w:p>
        </w:tc>
      </w:tr>
    </w:tbl>
    <w:p w:rsidR="00A71E6B" w:rsidRDefault="00A71E6B" w:rsidP="00A94392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14CCA" w:rsidRDefault="00114CCA" w:rsidP="00A94392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114CCA" w:rsidRDefault="00114CCA" w:rsidP="00A94392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</w:p>
    <w:p w:rsidR="00A94392" w:rsidRPr="00A94392" w:rsidRDefault="00C563F5" w:rsidP="00A94392">
      <w:pPr>
        <w:jc w:val="center"/>
        <w:outlineLvl w:val="0"/>
        <w:rPr>
          <w:rFonts w:ascii="Times New Roman" w:hAnsi="Times New Roman" w:cs="Times New Roman"/>
          <w:bCs/>
          <w:sz w:val="20"/>
          <w:szCs w:val="20"/>
        </w:rPr>
      </w:pPr>
      <w:r>
        <w:rPr>
          <w:rFonts w:ascii="Times New Roman" w:hAnsi="Times New Roman" w:cs="Times New Roman"/>
          <w:bCs/>
          <w:sz w:val="20"/>
          <w:szCs w:val="20"/>
        </w:rPr>
        <w:t>Г</w:t>
      </w:r>
      <w:r w:rsidR="00A71E6B">
        <w:rPr>
          <w:rFonts w:ascii="Times New Roman" w:hAnsi="Times New Roman" w:cs="Times New Roman"/>
          <w:bCs/>
          <w:sz w:val="20"/>
          <w:szCs w:val="20"/>
        </w:rPr>
        <w:t>л. мед. сестра</w:t>
      </w:r>
      <w:r>
        <w:rPr>
          <w:rFonts w:ascii="Times New Roman" w:hAnsi="Times New Roman" w:cs="Times New Roman"/>
          <w:bCs/>
          <w:sz w:val="20"/>
          <w:szCs w:val="20"/>
        </w:rPr>
        <w:t xml:space="preserve"> СПб ГБУЗ СП №29 </w:t>
      </w:r>
      <w:r w:rsidR="00A94392" w:rsidRPr="00A94392">
        <w:rPr>
          <w:rFonts w:ascii="Times New Roman" w:hAnsi="Times New Roman" w:cs="Times New Roman"/>
          <w:bCs/>
          <w:sz w:val="20"/>
          <w:szCs w:val="20"/>
        </w:rPr>
        <w:t>________</w:t>
      </w:r>
      <w:r>
        <w:rPr>
          <w:rFonts w:ascii="Times New Roman" w:hAnsi="Times New Roman" w:cs="Times New Roman"/>
          <w:bCs/>
          <w:sz w:val="20"/>
          <w:szCs w:val="20"/>
        </w:rPr>
        <w:t xml:space="preserve">________________ </w:t>
      </w:r>
      <w:r w:rsidR="00A94392" w:rsidRPr="00A94392">
        <w:rPr>
          <w:rFonts w:ascii="Times New Roman" w:hAnsi="Times New Roman" w:cs="Times New Roman"/>
          <w:bCs/>
          <w:sz w:val="20"/>
          <w:szCs w:val="20"/>
        </w:rPr>
        <w:t xml:space="preserve"> </w:t>
      </w:r>
      <w:r w:rsidR="00A71E6B">
        <w:rPr>
          <w:rFonts w:ascii="Times New Roman" w:hAnsi="Times New Roman" w:cs="Times New Roman"/>
          <w:bCs/>
          <w:sz w:val="20"/>
          <w:szCs w:val="20"/>
        </w:rPr>
        <w:t>В.В. Артемьева</w:t>
      </w:r>
    </w:p>
    <w:sectPr w:rsidR="00A94392" w:rsidRPr="00A94392" w:rsidSect="00BF758E">
      <w:headerReference w:type="default" r:id="rId11"/>
      <w:footerReference w:type="default" r:id="rId12"/>
      <w:headerReference w:type="first" r:id="rId13"/>
      <w:pgSz w:w="16838" w:h="11906" w:orient="landscape"/>
      <w:pgMar w:top="850" w:right="1134" w:bottom="709" w:left="1134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A40339" w:rsidRDefault="00A40339">
      <w:pPr>
        <w:spacing w:after="0" w:line="240" w:lineRule="auto"/>
      </w:pPr>
      <w:r>
        <w:separator/>
      </w:r>
    </w:p>
  </w:endnote>
  <w:endnote w:type="continuationSeparator" w:id="0">
    <w:p w:rsidR="00A40339" w:rsidRDefault="00A40339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Roboto">
    <w:altName w:val="Times New Roman"/>
    <w:panose1 w:val="00000000000000000000"/>
    <w:charset w:val="00"/>
    <w:family w:val="roman"/>
    <w:notTrueType/>
    <w:pitch w:val="default"/>
  </w:font>
  <w:font w:name="Cambria Math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339" w:rsidRPr="00F705FD" w:rsidRDefault="00A40339" w:rsidP="008E39F2">
    <w:pPr>
      <w:pStyle w:val="a3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A40339" w:rsidRDefault="00A40339">
      <w:pPr>
        <w:spacing w:after="0" w:line="240" w:lineRule="auto"/>
      </w:pPr>
      <w:r>
        <w:separator/>
      </w:r>
    </w:p>
  </w:footnote>
  <w:footnote w:type="continuationSeparator" w:id="0">
    <w:p w:rsidR="00A40339" w:rsidRDefault="00A40339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sdt>
    <w:sdtPr>
      <w:id w:val="118341786"/>
      <w:docPartObj>
        <w:docPartGallery w:val="Page Numbers (Top of Page)"/>
        <w:docPartUnique/>
      </w:docPartObj>
    </w:sdtPr>
    <w:sdtEndPr/>
    <w:sdtContent>
      <w:p w:rsidR="00A40339" w:rsidRDefault="00A40339" w:rsidP="008E39F2">
        <w:pPr>
          <w:pStyle w:val="a6"/>
          <w:jc w:val="center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0E1AF8">
          <w:rPr>
            <w:noProof/>
          </w:rPr>
          <w:t>8</w:t>
        </w:r>
        <w:r>
          <w:fldChar w:fldCharType="end"/>
        </w:r>
      </w:p>
    </w:sdtContent>
  </w:sdt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A40339" w:rsidRPr="005E21A1" w:rsidRDefault="00A40339" w:rsidP="008E39F2">
    <w:pPr>
      <w:pStyle w:val="a6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0F61337"/>
    <w:multiLevelType w:val="hybridMultilevel"/>
    <w:tmpl w:val="C61E15C2"/>
    <w:lvl w:ilvl="0" w:tplc="CF2EC7E2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45B4F96"/>
    <w:multiLevelType w:val="hybridMultilevel"/>
    <w:tmpl w:val="13CCCE98"/>
    <w:lvl w:ilvl="0" w:tplc="5AC6E9C2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3E3D6775"/>
    <w:multiLevelType w:val="hybridMultilevel"/>
    <w:tmpl w:val="67885518"/>
    <w:lvl w:ilvl="0" w:tplc="0419000F">
      <w:start w:val="1"/>
      <w:numFmt w:val="decimal"/>
      <w:lvlText w:val="%1."/>
      <w:lvlJc w:val="left"/>
      <w:pPr>
        <w:ind w:left="720" w:hanging="360"/>
      </w:p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 w15:restartNumberingAfterBreak="0">
    <w:nsid w:val="41F50683"/>
    <w:multiLevelType w:val="hybridMultilevel"/>
    <w:tmpl w:val="7E26FF54"/>
    <w:lvl w:ilvl="0" w:tplc="5442C33C">
      <w:start w:val="1"/>
      <w:numFmt w:val="bullet"/>
      <w:lvlText w:val=""/>
      <w:lvlJc w:val="left"/>
      <w:pPr>
        <w:ind w:left="720" w:hanging="360"/>
      </w:pPr>
      <w:rPr>
        <w:rFonts w:ascii="Symbol" w:eastAsiaTheme="minorHAnsi" w:hAnsi="Symbol" w:cs="Times New Roman" w:hint="default"/>
      </w:rPr>
    </w:lvl>
    <w:lvl w:ilvl="1" w:tplc="041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A82588C"/>
    <w:multiLevelType w:val="hybridMultilevel"/>
    <w:tmpl w:val="DE6EA6A6"/>
    <w:lvl w:ilvl="0" w:tplc="E1529476">
      <w:start w:val="1"/>
      <w:numFmt w:val="decimal"/>
      <w:lvlText w:val="%1."/>
      <w:lvlJc w:val="right"/>
      <w:pPr>
        <w:ind w:left="720" w:hanging="360"/>
      </w:pPr>
      <w:rPr>
        <w:rFonts w:hint="default"/>
        <w:sz w:val="22"/>
        <w:szCs w:val="22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4"/>
  </w:num>
  <w:num w:numId="2">
    <w:abstractNumId w:val="2"/>
  </w:num>
  <w:num w:numId="3">
    <w:abstractNumId w:val="1"/>
  </w:num>
  <w:num w:numId="4">
    <w:abstractNumId w:val="0"/>
  </w:num>
  <w:num w:numId="5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7278C"/>
    <w:rsid w:val="00000EC2"/>
    <w:rsid w:val="00003623"/>
    <w:rsid w:val="000105B0"/>
    <w:rsid w:val="0001147A"/>
    <w:rsid w:val="00015D91"/>
    <w:rsid w:val="00021079"/>
    <w:rsid w:val="00024CE0"/>
    <w:rsid w:val="00031E6C"/>
    <w:rsid w:val="000343DE"/>
    <w:rsid w:val="00034E8C"/>
    <w:rsid w:val="000351B7"/>
    <w:rsid w:val="00040697"/>
    <w:rsid w:val="00042ADD"/>
    <w:rsid w:val="00044035"/>
    <w:rsid w:val="00044CEF"/>
    <w:rsid w:val="00045730"/>
    <w:rsid w:val="00045D4A"/>
    <w:rsid w:val="00050BA7"/>
    <w:rsid w:val="00051EF6"/>
    <w:rsid w:val="00053507"/>
    <w:rsid w:val="00053F99"/>
    <w:rsid w:val="00055604"/>
    <w:rsid w:val="0006470D"/>
    <w:rsid w:val="00074E82"/>
    <w:rsid w:val="00077467"/>
    <w:rsid w:val="000844DA"/>
    <w:rsid w:val="00084585"/>
    <w:rsid w:val="0008504D"/>
    <w:rsid w:val="00085756"/>
    <w:rsid w:val="00085EB8"/>
    <w:rsid w:val="00086FCC"/>
    <w:rsid w:val="00091403"/>
    <w:rsid w:val="0009683A"/>
    <w:rsid w:val="00097031"/>
    <w:rsid w:val="000A0791"/>
    <w:rsid w:val="000A2EC8"/>
    <w:rsid w:val="000A305F"/>
    <w:rsid w:val="000A5494"/>
    <w:rsid w:val="000A7B6F"/>
    <w:rsid w:val="000C1BEE"/>
    <w:rsid w:val="000C25EF"/>
    <w:rsid w:val="000C3860"/>
    <w:rsid w:val="000C7F20"/>
    <w:rsid w:val="000D15C2"/>
    <w:rsid w:val="000E1AF8"/>
    <w:rsid w:val="000E25BD"/>
    <w:rsid w:val="000E338F"/>
    <w:rsid w:val="000E5BBF"/>
    <w:rsid w:val="000F3321"/>
    <w:rsid w:val="000F4F2A"/>
    <w:rsid w:val="000F6B49"/>
    <w:rsid w:val="000F717C"/>
    <w:rsid w:val="000F74EB"/>
    <w:rsid w:val="000F778A"/>
    <w:rsid w:val="001036C5"/>
    <w:rsid w:val="0010492D"/>
    <w:rsid w:val="001055D3"/>
    <w:rsid w:val="001057D5"/>
    <w:rsid w:val="00111614"/>
    <w:rsid w:val="001130D5"/>
    <w:rsid w:val="0011332F"/>
    <w:rsid w:val="00114CCA"/>
    <w:rsid w:val="00120EE5"/>
    <w:rsid w:val="00121C0E"/>
    <w:rsid w:val="0012498A"/>
    <w:rsid w:val="001253D3"/>
    <w:rsid w:val="00125C35"/>
    <w:rsid w:val="00131E57"/>
    <w:rsid w:val="00134933"/>
    <w:rsid w:val="0013602B"/>
    <w:rsid w:val="00136AFF"/>
    <w:rsid w:val="00137FA9"/>
    <w:rsid w:val="0014679A"/>
    <w:rsid w:val="0014752E"/>
    <w:rsid w:val="00150544"/>
    <w:rsid w:val="00155F3F"/>
    <w:rsid w:val="00161D23"/>
    <w:rsid w:val="00164162"/>
    <w:rsid w:val="00165300"/>
    <w:rsid w:val="00165DB4"/>
    <w:rsid w:val="00171081"/>
    <w:rsid w:val="00175FEE"/>
    <w:rsid w:val="001767A3"/>
    <w:rsid w:val="001827CD"/>
    <w:rsid w:val="001868FC"/>
    <w:rsid w:val="00195B16"/>
    <w:rsid w:val="001A126C"/>
    <w:rsid w:val="001A15DD"/>
    <w:rsid w:val="001A34E2"/>
    <w:rsid w:val="001A490F"/>
    <w:rsid w:val="001A5C28"/>
    <w:rsid w:val="001B1684"/>
    <w:rsid w:val="001B564B"/>
    <w:rsid w:val="001B5BD0"/>
    <w:rsid w:val="001B5C48"/>
    <w:rsid w:val="001B69C8"/>
    <w:rsid w:val="001B764C"/>
    <w:rsid w:val="001C4103"/>
    <w:rsid w:val="001C77EB"/>
    <w:rsid w:val="001D10C0"/>
    <w:rsid w:val="001D1F09"/>
    <w:rsid w:val="001D5D6E"/>
    <w:rsid w:val="001E3B59"/>
    <w:rsid w:val="001E4185"/>
    <w:rsid w:val="001E66EB"/>
    <w:rsid w:val="001E6F7D"/>
    <w:rsid w:val="001F1581"/>
    <w:rsid w:val="001F42AB"/>
    <w:rsid w:val="001F6B09"/>
    <w:rsid w:val="001F6D2A"/>
    <w:rsid w:val="001F7E87"/>
    <w:rsid w:val="002017CD"/>
    <w:rsid w:val="00202995"/>
    <w:rsid w:val="002049F7"/>
    <w:rsid w:val="002149BE"/>
    <w:rsid w:val="002271DF"/>
    <w:rsid w:val="00227EE6"/>
    <w:rsid w:val="0023078F"/>
    <w:rsid w:val="002403A5"/>
    <w:rsid w:val="002424D1"/>
    <w:rsid w:val="00243993"/>
    <w:rsid w:val="00244182"/>
    <w:rsid w:val="0024706D"/>
    <w:rsid w:val="00251D0A"/>
    <w:rsid w:val="00251E57"/>
    <w:rsid w:val="002522E3"/>
    <w:rsid w:val="00252FE0"/>
    <w:rsid w:val="00255096"/>
    <w:rsid w:val="0025525C"/>
    <w:rsid w:val="00255FBE"/>
    <w:rsid w:val="002602C1"/>
    <w:rsid w:val="00262141"/>
    <w:rsid w:val="00262BB7"/>
    <w:rsid w:val="0026766B"/>
    <w:rsid w:val="00270B9E"/>
    <w:rsid w:val="00280F55"/>
    <w:rsid w:val="00284879"/>
    <w:rsid w:val="0028635A"/>
    <w:rsid w:val="0028716D"/>
    <w:rsid w:val="002916BF"/>
    <w:rsid w:val="002947F2"/>
    <w:rsid w:val="00294E26"/>
    <w:rsid w:val="002966D3"/>
    <w:rsid w:val="002A1926"/>
    <w:rsid w:val="002A2EDE"/>
    <w:rsid w:val="002A66E6"/>
    <w:rsid w:val="002B17B0"/>
    <w:rsid w:val="002B7E1C"/>
    <w:rsid w:val="002C053C"/>
    <w:rsid w:val="002C0581"/>
    <w:rsid w:val="002C137C"/>
    <w:rsid w:val="002C13B7"/>
    <w:rsid w:val="002C757C"/>
    <w:rsid w:val="002D114A"/>
    <w:rsid w:val="002D1536"/>
    <w:rsid w:val="002D3E6C"/>
    <w:rsid w:val="002D5CDE"/>
    <w:rsid w:val="002E17A8"/>
    <w:rsid w:val="002E4A47"/>
    <w:rsid w:val="002E7E66"/>
    <w:rsid w:val="002F2BAC"/>
    <w:rsid w:val="002F55D2"/>
    <w:rsid w:val="002F5AF6"/>
    <w:rsid w:val="002F62B7"/>
    <w:rsid w:val="002F6BF6"/>
    <w:rsid w:val="002F7936"/>
    <w:rsid w:val="0030104D"/>
    <w:rsid w:val="003014B1"/>
    <w:rsid w:val="00305B95"/>
    <w:rsid w:val="00306D62"/>
    <w:rsid w:val="00307DE0"/>
    <w:rsid w:val="003104F2"/>
    <w:rsid w:val="00311E65"/>
    <w:rsid w:val="00314618"/>
    <w:rsid w:val="00322512"/>
    <w:rsid w:val="00323B8E"/>
    <w:rsid w:val="00324CBA"/>
    <w:rsid w:val="0034691A"/>
    <w:rsid w:val="0035057B"/>
    <w:rsid w:val="00352E9B"/>
    <w:rsid w:val="003555A2"/>
    <w:rsid w:val="00356451"/>
    <w:rsid w:val="003577BC"/>
    <w:rsid w:val="00361E5A"/>
    <w:rsid w:val="003642BC"/>
    <w:rsid w:val="00365976"/>
    <w:rsid w:val="00373E41"/>
    <w:rsid w:val="00375D66"/>
    <w:rsid w:val="00376ACA"/>
    <w:rsid w:val="00376B14"/>
    <w:rsid w:val="0037769C"/>
    <w:rsid w:val="00380F45"/>
    <w:rsid w:val="00385F75"/>
    <w:rsid w:val="00390EA0"/>
    <w:rsid w:val="00391417"/>
    <w:rsid w:val="00391909"/>
    <w:rsid w:val="0039194B"/>
    <w:rsid w:val="00394294"/>
    <w:rsid w:val="00395E68"/>
    <w:rsid w:val="003A787F"/>
    <w:rsid w:val="003A7E40"/>
    <w:rsid w:val="003B25AB"/>
    <w:rsid w:val="003B36D6"/>
    <w:rsid w:val="003C5A71"/>
    <w:rsid w:val="003D0611"/>
    <w:rsid w:val="003E2DE6"/>
    <w:rsid w:val="003E4A06"/>
    <w:rsid w:val="003E7783"/>
    <w:rsid w:val="003F0C58"/>
    <w:rsid w:val="003F1F7B"/>
    <w:rsid w:val="003F2767"/>
    <w:rsid w:val="003F3CFB"/>
    <w:rsid w:val="003F56FC"/>
    <w:rsid w:val="00404D00"/>
    <w:rsid w:val="00404DEE"/>
    <w:rsid w:val="004077D8"/>
    <w:rsid w:val="00416E35"/>
    <w:rsid w:val="00417CD2"/>
    <w:rsid w:val="0042294A"/>
    <w:rsid w:val="00431609"/>
    <w:rsid w:val="00434555"/>
    <w:rsid w:val="004346C9"/>
    <w:rsid w:val="00435D11"/>
    <w:rsid w:val="00436304"/>
    <w:rsid w:val="00437F07"/>
    <w:rsid w:val="0044045F"/>
    <w:rsid w:val="004416D2"/>
    <w:rsid w:val="0044470B"/>
    <w:rsid w:val="004504FB"/>
    <w:rsid w:val="004512FC"/>
    <w:rsid w:val="00452D29"/>
    <w:rsid w:val="00457282"/>
    <w:rsid w:val="00460B36"/>
    <w:rsid w:val="00466E22"/>
    <w:rsid w:val="00467F9D"/>
    <w:rsid w:val="004708E6"/>
    <w:rsid w:val="00474544"/>
    <w:rsid w:val="00480634"/>
    <w:rsid w:val="0048187D"/>
    <w:rsid w:val="004827CB"/>
    <w:rsid w:val="00484AC5"/>
    <w:rsid w:val="00493E5B"/>
    <w:rsid w:val="00495078"/>
    <w:rsid w:val="004979AF"/>
    <w:rsid w:val="004A067A"/>
    <w:rsid w:val="004A3174"/>
    <w:rsid w:val="004A4F6F"/>
    <w:rsid w:val="004B4EFB"/>
    <w:rsid w:val="004C5C09"/>
    <w:rsid w:val="004D0312"/>
    <w:rsid w:val="004E13F7"/>
    <w:rsid w:val="004E4B9E"/>
    <w:rsid w:val="004E5735"/>
    <w:rsid w:val="004E7BFA"/>
    <w:rsid w:val="004F20CD"/>
    <w:rsid w:val="004F3BBF"/>
    <w:rsid w:val="004F69E5"/>
    <w:rsid w:val="004F714B"/>
    <w:rsid w:val="00500266"/>
    <w:rsid w:val="00502695"/>
    <w:rsid w:val="00504C13"/>
    <w:rsid w:val="00512199"/>
    <w:rsid w:val="005222F7"/>
    <w:rsid w:val="00523B8C"/>
    <w:rsid w:val="005327ED"/>
    <w:rsid w:val="00534889"/>
    <w:rsid w:val="005363C9"/>
    <w:rsid w:val="00537761"/>
    <w:rsid w:val="00540F41"/>
    <w:rsid w:val="00541C00"/>
    <w:rsid w:val="00546E87"/>
    <w:rsid w:val="00550E2E"/>
    <w:rsid w:val="00552C40"/>
    <w:rsid w:val="00555C3F"/>
    <w:rsid w:val="00556112"/>
    <w:rsid w:val="0055743A"/>
    <w:rsid w:val="00563BCA"/>
    <w:rsid w:val="00570246"/>
    <w:rsid w:val="00574F5F"/>
    <w:rsid w:val="00577DBD"/>
    <w:rsid w:val="00580225"/>
    <w:rsid w:val="00581F79"/>
    <w:rsid w:val="00582072"/>
    <w:rsid w:val="00582823"/>
    <w:rsid w:val="0058548F"/>
    <w:rsid w:val="00585B0C"/>
    <w:rsid w:val="00590D01"/>
    <w:rsid w:val="005910A6"/>
    <w:rsid w:val="005929DE"/>
    <w:rsid w:val="005932A7"/>
    <w:rsid w:val="00593BBD"/>
    <w:rsid w:val="0059708A"/>
    <w:rsid w:val="005A30F0"/>
    <w:rsid w:val="005A6CE5"/>
    <w:rsid w:val="005A7C44"/>
    <w:rsid w:val="005C37E3"/>
    <w:rsid w:val="005D1F42"/>
    <w:rsid w:val="005D48D0"/>
    <w:rsid w:val="005D5299"/>
    <w:rsid w:val="005D61B7"/>
    <w:rsid w:val="005E2CCD"/>
    <w:rsid w:val="005E65A5"/>
    <w:rsid w:val="005E71F2"/>
    <w:rsid w:val="005F3A43"/>
    <w:rsid w:val="005F4BF3"/>
    <w:rsid w:val="005F4FE9"/>
    <w:rsid w:val="005F5016"/>
    <w:rsid w:val="005F75BE"/>
    <w:rsid w:val="00603A3D"/>
    <w:rsid w:val="00603CBF"/>
    <w:rsid w:val="006109BC"/>
    <w:rsid w:val="00632C2B"/>
    <w:rsid w:val="00644FC0"/>
    <w:rsid w:val="0064705F"/>
    <w:rsid w:val="00650FAF"/>
    <w:rsid w:val="00652F21"/>
    <w:rsid w:val="00657382"/>
    <w:rsid w:val="0066002C"/>
    <w:rsid w:val="00663307"/>
    <w:rsid w:val="00664710"/>
    <w:rsid w:val="00671A7F"/>
    <w:rsid w:val="006745D3"/>
    <w:rsid w:val="006773B2"/>
    <w:rsid w:val="006879CC"/>
    <w:rsid w:val="006910D3"/>
    <w:rsid w:val="0069184B"/>
    <w:rsid w:val="006939D2"/>
    <w:rsid w:val="006A1982"/>
    <w:rsid w:val="006A1D24"/>
    <w:rsid w:val="006A2C90"/>
    <w:rsid w:val="006A3B21"/>
    <w:rsid w:val="006A3F2C"/>
    <w:rsid w:val="006A5FFD"/>
    <w:rsid w:val="006A6A5D"/>
    <w:rsid w:val="006C0D48"/>
    <w:rsid w:val="006C4A9B"/>
    <w:rsid w:val="006C4B35"/>
    <w:rsid w:val="006C62EA"/>
    <w:rsid w:val="006D1965"/>
    <w:rsid w:val="006D3DDD"/>
    <w:rsid w:val="006D67FE"/>
    <w:rsid w:val="006D7752"/>
    <w:rsid w:val="006E503E"/>
    <w:rsid w:val="006F039A"/>
    <w:rsid w:val="006F279C"/>
    <w:rsid w:val="006F2BC1"/>
    <w:rsid w:val="006F31E7"/>
    <w:rsid w:val="006F4905"/>
    <w:rsid w:val="006F523D"/>
    <w:rsid w:val="006F65F5"/>
    <w:rsid w:val="00701F98"/>
    <w:rsid w:val="00703587"/>
    <w:rsid w:val="0070453B"/>
    <w:rsid w:val="00707B60"/>
    <w:rsid w:val="00712E4F"/>
    <w:rsid w:val="00713F5A"/>
    <w:rsid w:val="00715DC2"/>
    <w:rsid w:val="00721CF0"/>
    <w:rsid w:val="00723756"/>
    <w:rsid w:val="00730858"/>
    <w:rsid w:val="007309BE"/>
    <w:rsid w:val="00731434"/>
    <w:rsid w:val="00734161"/>
    <w:rsid w:val="00736D09"/>
    <w:rsid w:val="00741AAB"/>
    <w:rsid w:val="0075157B"/>
    <w:rsid w:val="00753E58"/>
    <w:rsid w:val="00755C50"/>
    <w:rsid w:val="007564EA"/>
    <w:rsid w:val="00766280"/>
    <w:rsid w:val="00767014"/>
    <w:rsid w:val="0077676E"/>
    <w:rsid w:val="007808B7"/>
    <w:rsid w:val="0078170F"/>
    <w:rsid w:val="00785B3C"/>
    <w:rsid w:val="00791D31"/>
    <w:rsid w:val="00792522"/>
    <w:rsid w:val="0079305F"/>
    <w:rsid w:val="00793AAE"/>
    <w:rsid w:val="007A17DB"/>
    <w:rsid w:val="007A3669"/>
    <w:rsid w:val="007A5B86"/>
    <w:rsid w:val="007B4007"/>
    <w:rsid w:val="007B4524"/>
    <w:rsid w:val="007C0A76"/>
    <w:rsid w:val="007C1928"/>
    <w:rsid w:val="007C33C6"/>
    <w:rsid w:val="007C50EB"/>
    <w:rsid w:val="007C58EA"/>
    <w:rsid w:val="007C59FC"/>
    <w:rsid w:val="007C777B"/>
    <w:rsid w:val="007D0950"/>
    <w:rsid w:val="007D3BF3"/>
    <w:rsid w:val="007D7B99"/>
    <w:rsid w:val="007E1116"/>
    <w:rsid w:val="007E4AE0"/>
    <w:rsid w:val="007E6636"/>
    <w:rsid w:val="007F0470"/>
    <w:rsid w:val="007F07F4"/>
    <w:rsid w:val="007F1AEB"/>
    <w:rsid w:val="007F4706"/>
    <w:rsid w:val="00800F36"/>
    <w:rsid w:val="00801D4A"/>
    <w:rsid w:val="00805825"/>
    <w:rsid w:val="00806CBC"/>
    <w:rsid w:val="00810CC8"/>
    <w:rsid w:val="00810E25"/>
    <w:rsid w:val="00811B8F"/>
    <w:rsid w:val="008166A7"/>
    <w:rsid w:val="0082041E"/>
    <w:rsid w:val="00827CC3"/>
    <w:rsid w:val="00832FEF"/>
    <w:rsid w:val="00833247"/>
    <w:rsid w:val="00835921"/>
    <w:rsid w:val="0084185C"/>
    <w:rsid w:val="008438B2"/>
    <w:rsid w:val="00843AD6"/>
    <w:rsid w:val="00845494"/>
    <w:rsid w:val="0085217F"/>
    <w:rsid w:val="008526EB"/>
    <w:rsid w:val="0085279A"/>
    <w:rsid w:val="0085576A"/>
    <w:rsid w:val="00855D0F"/>
    <w:rsid w:val="00860E4B"/>
    <w:rsid w:val="00862F5B"/>
    <w:rsid w:val="00865CFB"/>
    <w:rsid w:val="00865DAA"/>
    <w:rsid w:val="008719EC"/>
    <w:rsid w:val="00873135"/>
    <w:rsid w:val="008739B9"/>
    <w:rsid w:val="00877D3C"/>
    <w:rsid w:val="008861CF"/>
    <w:rsid w:val="008954DD"/>
    <w:rsid w:val="008A296C"/>
    <w:rsid w:val="008A2EEC"/>
    <w:rsid w:val="008A52E0"/>
    <w:rsid w:val="008A5F91"/>
    <w:rsid w:val="008B35AF"/>
    <w:rsid w:val="008B4FC8"/>
    <w:rsid w:val="008B55A1"/>
    <w:rsid w:val="008B73AA"/>
    <w:rsid w:val="008C1A35"/>
    <w:rsid w:val="008C3606"/>
    <w:rsid w:val="008C38ED"/>
    <w:rsid w:val="008C6676"/>
    <w:rsid w:val="008D0732"/>
    <w:rsid w:val="008D27A6"/>
    <w:rsid w:val="008D3A23"/>
    <w:rsid w:val="008D5757"/>
    <w:rsid w:val="008D614F"/>
    <w:rsid w:val="008D6BB4"/>
    <w:rsid w:val="008E021F"/>
    <w:rsid w:val="008E1846"/>
    <w:rsid w:val="008E1861"/>
    <w:rsid w:val="008E39F2"/>
    <w:rsid w:val="008E40D6"/>
    <w:rsid w:val="008F0071"/>
    <w:rsid w:val="008F1B20"/>
    <w:rsid w:val="008F2FBF"/>
    <w:rsid w:val="008F3446"/>
    <w:rsid w:val="008F5EF2"/>
    <w:rsid w:val="00904576"/>
    <w:rsid w:val="00905FC9"/>
    <w:rsid w:val="0090716D"/>
    <w:rsid w:val="00907DD3"/>
    <w:rsid w:val="00922CD9"/>
    <w:rsid w:val="009260A6"/>
    <w:rsid w:val="009278E2"/>
    <w:rsid w:val="0093525F"/>
    <w:rsid w:val="00940ED7"/>
    <w:rsid w:val="00942D2A"/>
    <w:rsid w:val="00946632"/>
    <w:rsid w:val="0095324F"/>
    <w:rsid w:val="00957588"/>
    <w:rsid w:val="009863CC"/>
    <w:rsid w:val="0099055B"/>
    <w:rsid w:val="0099312C"/>
    <w:rsid w:val="00993AD7"/>
    <w:rsid w:val="00995E88"/>
    <w:rsid w:val="0099601D"/>
    <w:rsid w:val="00997F22"/>
    <w:rsid w:val="009A01C4"/>
    <w:rsid w:val="009A2800"/>
    <w:rsid w:val="009A36A5"/>
    <w:rsid w:val="009A63F1"/>
    <w:rsid w:val="009A7E50"/>
    <w:rsid w:val="009B35FB"/>
    <w:rsid w:val="009B392D"/>
    <w:rsid w:val="009B46F5"/>
    <w:rsid w:val="009C228D"/>
    <w:rsid w:val="009C34FA"/>
    <w:rsid w:val="009D0E40"/>
    <w:rsid w:val="009D10DD"/>
    <w:rsid w:val="009D14F5"/>
    <w:rsid w:val="009D4C6D"/>
    <w:rsid w:val="009D5CD5"/>
    <w:rsid w:val="009D7ED5"/>
    <w:rsid w:val="009E10CE"/>
    <w:rsid w:val="009E37E9"/>
    <w:rsid w:val="009E4DE7"/>
    <w:rsid w:val="009F10A3"/>
    <w:rsid w:val="009F2510"/>
    <w:rsid w:val="009F4D80"/>
    <w:rsid w:val="00A02105"/>
    <w:rsid w:val="00A02A09"/>
    <w:rsid w:val="00A03778"/>
    <w:rsid w:val="00A03938"/>
    <w:rsid w:val="00A07B98"/>
    <w:rsid w:val="00A11F4B"/>
    <w:rsid w:val="00A12E27"/>
    <w:rsid w:val="00A14579"/>
    <w:rsid w:val="00A16807"/>
    <w:rsid w:val="00A21353"/>
    <w:rsid w:val="00A23745"/>
    <w:rsid w:val="00A257E4"/>
    <w:rsid w:val="00A25EE8"/>
    <w:rsid w:val="00A270A8"/>
    <w:rsid w:val="00A3196F"/>
    <w:rsid w:val="00A3213D"/>
    <w:rsid w:val="00A40339"/>
    <w:rsid w:val="00A42A29"/>
    <w:rsid w:val="00A44742"/>
    <w:rsid w:val="00A5101F"/>
    <w:rsid w:val="00A51CB5"/>
    <w:rsid w:val="00A55EC0"/>
    <w:rsid w:val="00A57EB7"/>
    <w:rsid w:val="00A61291"/>
    <w:rsid w:val="00A647B6"/>
    <w:rsid w:val="00A64AEE"/>
    <w:rsid w:val="00A66AFB"/>
    <w:rsid w:val="00A70329"/>
    <w:rsid w:val="00A71E6B"/>
    <w:rsid w:val="00A76DFA"/>
    <w:rsid w:val="00A77D49"/>
    <w:rsid w:val="00A824FB"/>
    <w:rsid w:val="00A82F98"/>
    <w:rsid w:val="00A831F3"/>
    <w:rsid w:val="00A91387"/>
    <w:rsid w:val="00A940FF"/>
    <w:rsid w:val="00A94392"/>
    <w:rsid w:val="00AA09A2"/>
    <w:rsid w:val="00AA2D75"/>
    <w:rsid w:val="00AA3A07"/>
    <w:rsid w:val="00AA3B41"/>
    <w:rsid w:val="00AB1B3D"/>
    <w:rsid w:val="00AB4396"/>
    <w:rsid w:val="00AB6F99"/>
    <w:rsid w:val="00AC56D1"/>
    <w:rsid w:val="00AD0C0F"/>
    <w:rsid w:val="00AD3CE8"/>
    <w:rsid w:val="00AD6CFE"/>
    <w:rsid w:val="00AD7B46"/>
    <w:rsid w:val="00AE0647"/>
    <w:rsid w:val="00AE15D0"/>
    <w:rsid w:val="00AE39BD"/>
    <w:rsid w:val="00AF0004"/>
    <w:rsid w:val="00AF0AE3"/>
    <w:rsid w:val="00AF37DB"/>
    <w:rsid w:val="00B01E2D"/>
    <w:rsid w:val="00B01EAD"/>
    <w:rsid w:val="00B02F10"/>
    <w:rsid w:val="00B0392C"/>
    <w:rsid w:val="00B042C1"/>
    <w:rsid w:val="00B06175"/>
    <w:rsid w:val="00B143F0"/>
    <w:rsid w:val="00B149AD"/>
    <w:rsid w:val="00B156C2"/>
    <w:rsid w:val="00B15E46"/>
    <w:rsid w:val="00B16668"/>
    <w:rsid w:val="00B20FEE"/>
    <w:rsid w:val="00B242F2"/>
    <w:rsid w:val="00B253D5"/>
    <w:rsid w:val="00B306F5"/>
    <w:rsid w:val="00B30E12"/>
    <w:rsid w:val="00B31B2E"/>
    <w:rsid w:val="00B32145"/>
    <w:rsid w:val="00B35D08"/>
    <w:rsid w:val="00B41F4E"/>
    <w:rsid w:val="00B47738"/>
    <w:rsid w:val="00B51CCF"/>
    <w:rsid w:val="00B52776"/>
    <w:rsid w:val="00B5755E"/>
    <w:rsid w:val="00B62CCA"/>
    <w:rsid w:val="00B6430D"/>
    <w:rsid w:val="00B670FF"/>
    <w:rsid w:val="00B67186"/>
    <w:rsid w:val="00B72128"/>
    <w:rsid w:val="00B72B61"/>
    <w:rsid w:val="00B73BBD"/>
    <w:rsid w:val="00B74336"/>
    <w:rsid w:val="00B76BB8"/>
    <w:rsid w:val="00B77171"/>
    <w:rsid w:val="00B869DD"/>
    <w:rsid w:val="00BA50A7"/>
    <w:rsid w:val="00BA628F"/>
    <w:rsid w:val="00BA6F4D"/>
    <w:rsid w:val="00BB2F08"/>
    <w:rsid w:val="00BB3908"/>
    <w:rsid w:val="00BB476A"/>
    <w:rsid w:val="00BB7D79"/>
    <w:rsid w:val="00BC14A8"/>
    <w:rsid w:val="00BC29AD"/>
    <w:rsid w:val="00BC2F5D"/>
    <w:rsid w:val="00BC300E"/>
    <w:rsid w:val="00BC3E20"/>
    <w:rsid w:val="00BD100A"/>
    <w:rsid w:val="00BD1501"/>
    <w:rsid w:val="00BD1F7C"/>
    <w:rsid w:val="00BD2B87"/>
    <w:rsid w:val="00BD4256"/>
    <w:rsid w:val="00BD4C59"/>
    <w:rsid w:val="00BE1BB0"/>
    <w:rsid w:val="00BE30EE"/>
    <w:rsid w:val="00BE3969"/>
    <w:rsid w:val="00BE53F7"/>
    <w:rsid w:val="00BE6C09"/>
    <w:rsid w:val="00BE785A"/>
    <w:rsid w:val="00BE792E"/>
    <w:rsid w:val="00BF34DA"/>
    <w:rsid w:val="00BF3D75"/>
    <w:rsid w:val="00BF6FB1"/>
    <w:rsid w:val="00BF758E"/>
    <w:rsid w:val="00C00711"/>
    <w:rsid w:val="00C00FEB"/>
    <w:rsid w:val="00C01D27"/>
    <w:rsid w:val="00C05D59"/>
    <w:rsid w:val="00C1159B"/>
    <w:rsid w:val="00C131D1"/>
    <w:rsid w:val="00C13901"/>
    <w:rsid w:val="00C241EB"/>
    <w:rsid w:val="00C2577A"/>
    <w:rsid w:val="00C25F1F"/>
    <w:rsid w:val="00C26CC3"/>
    <w:rsid w:val="00C32266"/>
    <w:rsid w:val="00C3318D"/>
    <w:rsid w:val="00C334D6"/>
    <w:rsid w:val="00C4263C"/>
    <w:rsid w:val="00C43FE9"/>
    <w:rsid w:val="00C504BA"/>
    <w:rsid w:val="00C50E9C"/>
    <w:rsid w:val="00C525AC"/>
    <w:rsid w:val="00C563F5"/>
    <w:rsid w:val="00C623DF"/>
    <w:rsid w:val="00C628AA"/>
    <w:rsid w:val="00C66AD3"/>
    <w:rsid w:val="00C66D87"/>
    <w:rsid w:val="00C732CB"/>
    <w:rsid w:val="00C73E68"/>
    <w:rsid w:val="00C80186"/>
    <w:rsid w:val="00C8095A"/>
    <w:rsid w:val="00C80FEC"/>
    <w:rsid w:val="00C862C6"/>
    <w:rsid w:val="00C86421"/>
    <w:rsid w:val="00C874C8"/>
    <w:rsid w:val="00C93576"/>
    <w:rsid w:val="00C95036"/>
    <w:rsid w:val="00C9509B"/>
    <w:rsid w:val="00C9586F"/>
    <w:rsid w:val="00CA12F0"/>
    <w:rsid w:val="00CA33A4"/>
    <w:rsid w:val="00CA3A60"/>
    <w:rsid w:val="00CA6911"/>
    <w:rsid w:val="00CA6C25"/>
    <w:rsid w:val="00CB527A"/>
    <w:rsid w:val="00CB6526"/>
    <w:rsid w:val="00CC26D1"/>
    <w:rsid w:val="00CC41A6"/>
    <w:rsid w:val="00CC4E63"/>
    <w:rsid w:val="00CC5487"/>
    <w:rsid w:val="00CC6B66"/>
    <w:rsid w:val="00CC7EA7"/>
    <w:rsid w:val="00CD497D"/>
    <w:rsid w:val="00CD5326"/>
    <w:rsid w:val="00CD5852"/>
    <w:rsid w:val="00CD6137"/>
    <w:rsid w:val="00CD6F44"/>
    <w:rsid w:val="00CE3871"/>
    <w:rsid w:val="00CE3BB8"/>
    <w:rsid w:val="00CE40F5"/>
    <w:rsid w:val="00CF17F9"/>
    <w:rsid w:val="00D0132A"/>
    <w:rsid w:val="00D0180B"/>
    <w:rsid w:val="00D03A85"/>
    <w:rsid w:val="00D0530E"/>
    <w:rsid w:val="00D130C5"/>
    <w:rsid w:val="00D146EF"/>
    <w:rsid w:val="00D15A41"/>
    <w:rsid w:val="00D1791A"/>
    <w:rsid w:val="00D22A37"/>
    <w:rsid w:val="00D22DF2"/>
    <w:rsid w:val="00D333AF"/>
    <w:rsid w:val="00D337C5"/>
    <w:rsid w:val="00D36193"/>
    <w:rsid w:val="00D37E50"/>
    <w:rsid w:val="00D404E5"/>
    <w:rsid w:val="00D409FB"/>
    <w:rsid w:val="00D40F9D"/>
    <w:rsid w:val="00D4136F"/>
    <w:rsid w:val="00D4563F"/>
    <w:rsid w:val="00D53551"/>
    <w:rsid w:val="00D62C23"/>
    <w:rsid w:val="00D62CC2"/>
    <w:rsid w:val="00D644D0"/>
    <w:rsid w:val="00D65B75"/>
    <w:rsid w:val="00D66670"/>
    <w:rsid w:val="00D67F30"/>
    <w:rsid w:val="00D76204"/>
    <w:rsid w:val="00D81C6F"/>
    <w:rsid w:val="00D85395"/>
    <w:rsid w:val="00D916B7"/>
    <w:rsid w:val="00D9349A"/>
    <w:rsid w:val="00D9435F"/>
    <w:rsid w:val="00D94525"/>
    <w:rsid w:val="00D96A90"/>
    <w:rsid w:val="00DA114B"/>
    <w:rsid w:val="00DA5A8C"/>
    <w:rsid w:val="00DA7041"/>
    <w:rsid w:val="00DB6940"/>
    <w:rsid w:val="00DC2734"/>
    <w:rsid w:val="00DC31B7"/>
    <w:rsid w:val="00DC42E8"/>
    <w:rsid w:val="00DC7D56"/>
    <w:rsid w:val="00DD2A42"/>
    <w:rsid w:val="00DD63E3"/>
    <w:rsid w:val="00DE052A"/>
    <w:rsid w:val="00DE419C"/>
    <w:rsid w:val="00DE44E0"/>
    <w:rsid w:val="00DE58D4"/>
    <w:rsid w:val="00DE5A55"/>
    <w:rsid w:val="00DE6B35"/>
    <w:rsid w:val="00DE74F0"/>
    <w:rsid w:val="00DF3923"/>
    <w:rsid w:val="00DF56A3"/>
    <w:rsid w:val="00E01619"/>
    <w:rsid w:val="00E027AF"/>
    <w:rsid w:val="00E03DBA"/>
    <w:rsid w:val="00E05335"/>
    <w:rsid w:val="00E06C21"/>
    <w:rsid w:val="00E107D1"/>
    <w:rsid w:val="00E14F82"/>
    <w:rsid w:val="00E15F06"/>
    <w:rsid w:val="00E21E33"/>
    <w:rsid w:val="00E24644"/>
    <w:rsid w:val="00E26A75"/>
    <w:rsid w:val="00E3333F"/>
    <w:rsid w:val="00E345D4"/>
    <w:rsid w:val="00E345FA"/>
    <w:rsid w:val="00E3761D"/>
    <w:rsid w:val="00E43643"/>
    <w:rsid w:val="00E45A53"/>
    <w:rsid w:val="00E50333"/>
    <w:rsid w:val="00E51D8E"/>
    <w:rsid w:val="00E524FF"/>
    <w:rsid w:val="00E5275F"/>
    <w:rsid w:val="00E65F60"/>
    <w:rsid w:val="00E6705A"/>
    <w:rsid w:val="00E677F9"/>
    <w:rsid w:val="00E67BF2"/>
    <w:rsid w:val="00E72342"/>
    <w:rsid w:val="00E7278C"/>
    <w:rsid w:val="00E73AEC"/>
    <w:rsid w:val="00E73BB8"/>
    <w:rsid w:val="00E75436"/>
    <w:rsid w:val="00E75DC8"/>
    <w:rsid w:val="00E775B7"/>
    <w:rsid w:val="00E81D34"/>
    <w:rsid w:val="00E835DC"/>
    <w:rsid w:val="00E911E5"/>
    <w:rsid w:val="00E9145E"/>
    <w:rsid w:val="00E92499"/>
    <w:rsid w:val="00E94354"/>
    <w:rsid w:val="00E963F8"/>
    <w:rsid w:val="00EA5CE3"/>
    <w:rsid w:val="00EA61A8"/>
    <w:rsid w:val="00EA7D58"/>
    <w:rsid w:val="00EB088B"/>
    <w:rsid w:val="00EB09B9"/>
    <w:rsid w:val="00EB0C51"/>
    <w:rsid w:val="00EB0CD5"/>
    <w:rsid w:val="00EB23AC"/>
    <w:rsid w:val="00EB49F1"/>
    <w:rsid w:val="00EC118F"/>
    <w:rsid w:val="00EC23BB"/>
    <w:rsid w:val="00EC2B95"/>
    <w:rsid w:val="00EC4343"/>
    <w:rsid w:val="00EC67E2"/>
    <w:rsid w:val="00ED288E"/>
    <w:rsid w:val="00ED2DD4"/>
    <w:rsid w:val="00ED6FC1"/>
    <w:rsid w:val="00ED7D6D"/>
    <w:rsid w:val="00EE207A"/>
    <w:rsid w:val="00EF1A43"/>
    <w:rsid w:val="00EF23FD"/>
    <w:rsid w:val="00F011B5"/>
    <w:rsid w:val="00F03C81"/>
    <w:rsid w:val="00F04004"/>
    <w:rsid w:val="00F04D5C"/>
    <w:rsid w:val="00F07991"/>
    <w:rsid w:val="00F07A20"/>
    <w:rsid w:val="00F1103C"/>
    <w:rsid w:val="00F112B6"/>
    <w:rsid w:val="00F23E71"/>
    <w:rsid w:val="00F24C0A"/>
    <w:rsid w:val="00F3043A"/>
    <w:rsid w:val="00F30DCD"/>
    <w:rsid w:val="00F32AB8"/>
    <w:rsid w:val="00F37DC0"/>
    <w:rsid w:val="00F40EA4"/>
    <w:rsid w:val="00F43BBD"/>
    <w:rsid w:val="00F44A58"/>
    <w:rsid w:val="00F475EC"/>
    <w:rsid w:val="00F50D86"/>
    <w:rsid w:val="00F52AEA"/>
    <w:rsid w:val="00F57B50"/>
    <w:rsid w:val="00F60601"/>
    <w:rsid w:val="00F622A6"/>
    <w:rsid w:val="00F659A3"/>
    <w:rsid w:val="00F76176"/>
    <w:rsid w:val="00F76504"/>
    <w:rsid w:val="00F777C4"/>
    <w:rsid w:val="00F807DB"/>
    <w:rsid w:val="00F84EB4"/>
    <w:rsid w:val="00F87547"/>
    <w:rsid w:val="00F9358F"/>
    <w:rsid w:val="00FA0A6B"/>
    <w:rsid w:val="00FA16B4"/>
    <w:rsid w:val="00FA3837"/>
    <w:rsid w:val="00FA481A"/>
    <w:rsid w:val="00FB3289"/>
    <w:rsid w:val="00FB3740"/>
    <w:rsid w:val="00FB450E"/>
    <w:rsid w:val="00FB4835"/>
    <w:rsid w:val="00FB48FB"/>
    <w:rsid w:val="00FB7DFC"/>
    <w:rsid w:val="00FC3A71"/>
    <w:rsid w:val="00FC692F"/>
    <w:rsid w:val="00FD0412"/>
    <w:rsid w:val="00FD26B5"/>
    <w:rsid w:val="00FD6A9C"/>
    <w:rsid w:val="00FE0E54"/>
    <w:rsid w:val="00FE1F7C"/>
    <w:rsid w:val="00FE1FCD"/>
    <w:rsid w:val="00FE352F"/>
    <w:rsid w:val="00FE5295"/>
    <w:rsid w:val="00FF4E61"/>
    <w:rsid w:val="00FF56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C1DC325"/>
  <w15:docId w15:val="{95B02083-33D0-4241-958D-B1600CF56AA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paragraph" w:styleId="1">
    <w:name w:val="heading 1"/>
    <w:aliases w:val="Заголовок 1 Знак Знак Знак Знак Знак Знак Знак Знак Знак,H1,Заголовок 1 Знак Знак Знак Знак Знак Знак Знак Знак Знак Знак Знак,Заголовок 1 Знак1,Заголовок 1 Знак Знак,Заголовок 1 Знак Знак1,Заголовок 1 Знак2,Document Header1,Заголовок 11,.,h"/>
    <w:basedOn w:val="a"/>
    <w:next w:val="a"/>
    <w:link w:val="10"/>
    <w:uiPriority w:val="9"/>
    <w:qFormat/>
    <w:rsid w:val="008438B2"/>
    <w:pPr>
      <w:keepNext/>
      <w:keepLines/>
      <w:spacing w:before="480" w:after="0" w:line="240" w:lineRule="auto"/>
      <w:ind w:firstLine="11"/>
      <w:jc w:val="both"/>
      <w:outlineLvl w:val="0"/>
    </w:pPr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a4"/>
    <w:uiPriority w:val="99"/>
    <w:semiHidden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4">
    <w:name w:val="Нижний колонтитул Знак"/>
    <w:basedOn w:val="a0"/>
    <w:link w:val="a3"/>
    <w:uiPriority w:val="99"/>
    <w:semiHidden/>
    <w:rsid w:val="00E7278C"/>
  </w:style>
  <w:style w:type="table" w:styleId="a5">
    <w:name w:val="Table Grid"/>
    <w:basedOn w:val="a1"/>
    <w:uiPriority w:val="39"/>
    <w:rsid w:val="00E7278C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ja-JP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6">
    <w:name w:val="header"/>
    <w:basedOn w:val="a"/>
    <w:link w:val="a7"/>
    <w:uiPriority w:val="99"/>
    <w:unhideWhenUsed/>
    <w:rsid w:val="00E7278C"/>
    <w:pPr>
      <w:tabs>
        <w:tab w:val="center" w:pos="4677"/>
        <w:tab w:val="right" w:pos="9355"/>
      </w:tabs>
      <w:spacing w:after="0" w:line="240" w:lineRule="auto"/>
    </w:pPr>
  </w:style>
  <w:style w:type="character" w:customStyle="1" w:styleId="a7">
    <w:name w:val="Верхний колонтитул Знак"/>
    <w:basedOn w:val="a0"/>
    <w:link w:val="a6"/>
    <w:uiPriority w:val="99"/>
    <w:rsid w:val="00E7278C"/>
  </w:style>
  <w:style w:type="character" w:customStyle="1" w:styleId="10">
    <w:name w:val="Заголовок 1 Знак"/>
    <w:aliases w:val="Заголовок 1 Знак Знак Знак Знак Знак Знак Знак Знак Знак Знак,H1 Знак,Заголовок 1 Знак Знак Знак Знак Знак Знак Знак Знак Знак Знак Знак Знак,Заголовок 1 Знак1 Знак,Заголовок 1 Знак Знак Знак,Заголовок 1 Знак Знак1 Знак,. Знак,h Знак"/>
    <w:basedOn w:val="a0"/>
    <w:link w:val="1"/>
    <w:uiPriority w:val="9"/>
    <w:rsid w:val="008438B2"/>
    <w:rPr>
      <w:rFonts w:ascii="Cambria" w:eastAsia="Times New Roman" w:hAnsi="Cambria" w:cs="Times New Roman"/>
      <w:b/>
      <w:bCs/>
      <w:color w:val="365F91"/>
      <w:sz w:val="28"/>
      <w:szCs w:val="28"/>
      <w:lang w:eastAsia="ru-RU"/>
    </w:rPr>
  </w:style>
  <w:style w:type="paragraph" w:styleId="a8">
    <w:name w:val="List Paragraph"/>
    <w:aliases w:val="Bullet List,FooterText,numbered,Paragraphe de liste1,lp1,Список дефисный"/>
    <w:basedOn w:val="a"/>
    <w:link w:val="a9"/>
    <w:uiPriority w:val="34"/>
    <w:qFormat/>
    <w:rsid w:val="008438B2"/>
    <w:pPr>
      <w:ind w:left="720"/>
      <w:contextualSpacing/>
    </w:pPr>
  </w:style>
  <w:style w:type="character" w:customStyle="1" w:styleId="aa">
    <w:name w:val="Гипертекстовая ссылка"/>
    <w:uiPriority w:val="99"/>
    <w:rsid w:val="008438B2"/>
    <w:rPr>
      <w:color w:val="008000"/>
      <w:sz w:val="20"/>
      <w:szCs w:val="20"/>
      <w:u w:val="single"/>
    </w:rPr>
  </w:style>
  <w:style w:type="character" w:customStyle="1" w:styleId="a9">
    <w:name w:val="Абзац списка Знак"/>
    <w:aliases w:val="Bullet List Знак,FooterText Знак,numbered Знак,Paragraphe de liste1 Знак,lp1 Знак,Список дефисный Знак"/>
    <w:link w:val="a8"/>
    <w:uiPriority w:val="34"/>
    <w:rsid w:val="008438B2"/>
  </w:style>
  <w:style w:type="paragraph" w:styleId="ab">
    <w:name w:val="Title"/>
    <w:basedOn w:val="a"/>
    <w:next w:val="a"/>
    <w:link w:val="ac"/>
    <w:uiPriority w:val="10"/>
    <w:qFormat/>
    <w:rsid w:val="001E66EB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c">
    <w:name w:val="Заголовок Знак"/>
    <w:basedOn w:val="a0"/>
    <w:link w:val="ab"/>
    <w:uiPriority w:val="10"/>
    <w:rsid w:val="001E66EB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styleId="ad">
    <w:name w:val="Hyperlink"/>
    <w:basedOn w:val="a0"/>
    <w:uiPriority w:val="99"/>
    <w:unhideWhenUsed/>
    <w:rsid w:val="0085217F"/>
    <w:rPr>
      <w:color w:val="0000FF"/>
      <w:u w:val="single"/>
    </w:rPr>
  </w:style>
  <w:style w:type="paragraph" w:styleId="ae">
    <w:name w:val="Balloon Text"/>
    <w:basedOn w:val="a"/>
    <w:link w:val="af"/>
    <w:uiPriority w:val="99"/>
    <w:semiHidden/>
    <w:unhideWhenUsed/>
    <w:rsid w:val="00324CBA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f">
    <w:name w:val="Текст выноски Знак"/>
    <w:basedOn w:val="a0"/>
    <w:link w:val="ae"/>
    <w:uiPriority w:val="99"/>
    <w:semiHidden/>
    <w:rsid w:val="00324CBA"/>
    <w:rPr>
      <w:rFonts w:ascii="Tahoma" w:hAnsi="Tahoma" w:cs="Tahoma"/>
      <w:sz w:val="16"/>
      <w:szCs w:val="16"/>
    </w:rPr>
  </w:style>
  <w:style w:type="character" w:customStyle="1" w:styleId="sectiontitle2">
    <w:name w:val="section__title2"/>
    <w:basedOn w:val="a0"/>
    <w:rsid w:val="00EB09B9"/>
    <w:rPr>
      <w:vanish w:val="0"/>
      <w:webHidden w:val="0"/>
      <w:color w:val="909EBB"/>
      <w:sz w:val="20"/>
      <w:szCs w:val="20"/>
      <w:specVanish w:val="0"/>
    </w:rPr>
  </w:style>
  <w:style w:type="character" w:styleId="af0">
    <w:name w:val="FollowedHyperlink"/>
    <w:basedOn w:val="a0"/>
    <w:uiPriority w:val="99"/>
    <w:semiHidden/>
    <w:unhideWhenUsed/>
    <w:rsid w:val="00437F07"/>
    <w:rPr>
      <w:color w:val="954F72" w:themeColor="followedHyperlink"/>
      <w:u w:val="single"/>
    </w:rPr>
  </w:style>
  <w:style w:type="paragraph" w:customStyle="1" w:styleId="Default">
    <w:name w:val="Default"/>
    <w:rsid w:val="009B392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character" w:customStyle="1" w:styleId="bold">
    <w:name w:val="bold"/>
    <w:basedOn w:val="a0"/>
    <w:rsid w:val="006F4905"/>
  </w:style>
  <w:style w:type="character" w:customStyle="1" w:styleId="sectiontitle">
    <w:name w:val="section__title"/>
    <w:basedOn w:val="a0"/>
    <w:rsid w:val="009F2510"/>
  </w:style>
  <w:style w:type="paragraph" w:customStyle="1" w:styleId="11">
    <w:name w:val="Обычный1"/>
    <w:qFormat/>
    <w:rsid w:val="00593BBD"/>
    <w:pPr>
      <w:suppressAutoHyphens/>
      <w:spacing w:after="200" w:line="100" w:lineRule="atLeast"/>
    </w:pPr>
    <w:rPr>
      <w:rFonts w:ascii="Times New Roman" w:eastAsia="Arial" w:hAnsi="Times New Roman" w:cs="Times New Roman"/>
      <w:sz w:val="24"/>
      <w:szCs w:val="20"/>
      <w:lang w:eastAsia="zh-C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023426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8927810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6734581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55316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gov.ru" TargetMode="External"/><Relationship Id="rId13" Type="http://schemas.openxmlformats.org/officeDocument/2006/relationships/header" Target="head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eader" Target="header1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image" Target="media/image1.wmf"/><Relationship Id="rId4" Type="http://schemas.openxmlformats.org/officeDocument/2006/relationships/settings" Target="settings.xml"/><Relationship Id="rId9" Type="http://schemas.openxmlformats.org/officeDocument/2006/relationships/hyperlink" Target="http://zakupki.gov.ru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0DEB1EB2-92F1-4576-8AD0-C5C79E1499B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11187</TotalTime>
  <Pages>9</Pages>
  <Words>2366</Words>
  <Characters>13491</Characters>
  <Application>Microsoft Office Word</Application>
  <DocSecurity>0</DocSecurity>
  <Lines>112</Lines>
  <Paragraphs>31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15826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Наталья Михайловна Козлова</dc:creator>
  <cp:keywords/>
  <dc:description/>
  <cp:lastModifiedBy>Погоня Юлия Викторовна</cp:lastModifiedBy>
  <cp:revision>358</cp:revision>
  <cp:lastPrinted>2026-06-02T15:01:00Z</cp:lastPrinted>
  <dcterms:created xsi:type="dcterms:W3CDTF">2022-01-14T07:41:00Z</dcterms:created>
  <dcterms:modified xsi:type="dcterms:W3CDTF">2026-06-02T15:10:00Z</dcterms:modified>
</cp:coreProperties>
</file>