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05A" w:rsidRDefault="00CB505A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2"/>
          <w:szCs w:val="22"/>
        </w:rPr>
      </w:pPr>
    </w:p>
    <w:p w:rsidR="00CB505A" w:rsidRDefault="00CB505A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2"/>
          <w:szCs w:val="22"/>
        </w:rPr>
      </w:pPr>
    </w:p>
    <w:p w:rsidR="002E3316" w:rsidRPr="00C362F8" w:rsidRDefault="002E3316" w:rsidP="002E3316">
      <w:pPr>
        <w:pStyle w:val="a9"/>
        <w:jc w:val="center"/>
        <w:rPr>
          <w:rFonts w:ascii="Times New Roman" w:hAnsi="Times New Roman" w:cs="Times New Roman"/>
          <w:b/>
          <w:spacing w:val="0"/>
          <w:sz w:val="22"/>
          <w:szCs w:val="22"/>
        </w:rPr>
      </w:pPr>
      <w:r w:rsidRPr="00C362F8">
        <w:rPr>
          <w:rFonts w:ascii="Times New Roman" w:hAnsi="Times New Roman" w:cs="Times New Roman"/>
          <w:b/>
          <w:spacing w:val="0"/>
          <w:sz w:val="22"/>
          <w:szCs w:val="22"/>
        </w:rPr>
        <w:t>ОБОСНОВАНИЕ НАЧАЛЬНОЙ (МАКСИМАЛЬНОЙ) ЦЕНЫ КОНТРАКТА</w:t>
      </w:r>
    </w:p>
    <w:p w:rsidR="002E3316" w:rsidRDefault="002E3316" w:rsidP="002E33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97190C" w:rsidRPr="00C362F8" w:rsidRDefault="002E3316" w:rsidP="002E33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C362F8">
        <w:rPr>
          <w:rFonts w:ascii="Times New Roman" w:eastAsia="Courier New" w:hAnsi="Times New Roman" w:cs="Times New Roman"/>
          <w:lang w:eastAsia="ru-RU" w:bidi="ru-RU"/>
        </w:rPr>
        <w:t xml:space="preserve">1. </w:t>
      </w:r>
      <w:r w:rsidR="0097190C" w:rsidRPr="00C362F8">
        <w:rPr>
          <w:rFonts w:ascii="Times New Roman" w:eastAsia="Courier New" w:hAnsi="Times New Roman" w:cs="Times New Roman"/>
          <w:lang w:eastAsia="ru-RU" w:bidi="ru-RU"/>
        </w:rPr>
        <w:t xml:space="preserve">Начальная (максимальная) цена контракта (далее – НМЦК) определена и обоснована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методических </w:t>
      </w:r>
      <w:hyperlink r:id="rId7" w:history="1">
        <w:r w:rsidR="0097190C" w:rsidRPr="00C362F8">
          <w:rPr>
            <w:rFonts w:ascii="Times New Roman" w:eastAsia="Courier New" w:hAnsi="Times New Roman" w:cs="Times New Roman"/>
            <w:lang w:eastAsia="ru-RU" w:bidi="ru-RU"/>
          </w:rPr>
          <w:t>рекомендаций</w:t>
        </w:r>
      </w:hyperlink>
      <w:r w:rsidR="0097190C" w:rsidRPr="00C362F8">
        <w:rPr>
          <w:rFonts w:ascii="Times New Roman" w:eastAsia="Courier New" w:hAnsi="Times New Roman" w:cs="Times New Roman"/>
          <w:lang w:eastAsia="ru-RU" w:bidi="ru-RU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 метод сопоставимых рыночных цен (анализа рынка).</w:t>
      </w:r>
    </w:p>
    <w:p w:rsidR="00317B21" w:rsidRPr="00C362F8" w:rsidRDefault="00317B21" w:rsidP="00317B2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C362F8">
        <w:rPr>
          <w:rFonts w:ascii="Times New Roman" w:eastAsia="Courier New" w:hAnsi="Times New Roman" w:cs="Times New Roman"/>
          <w:lang w:eastAsia="ru-RU" w:bidi="ru-RU"/>
        </w:rPr>
        <w:t>Заказчиком в целях применения метода сопоставимых рыночных цен (анализа рынка) осуществлены следующие действия по получению ценовой информации:</w:t>
      </w:r>
    </w:p>
    <w:p w:rsidR="007A1753" w:rsidRPr="00C362F8" w:rsidRDefault="004C6392" w:rsidP="007A17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4C6392">
        <w:rPr>
          <w:rFonts w:ascii="Times New Roman" w:eastAsia="Courier New" w:hAnsi="Times New Roman" w:cs="Times New Roman"/>
          <w:lang w:eastAsia="ru-RU" w:bidi="ru-RU"/>
        </w:rPr>
        <w:t xml:space="preserve">- направлены запросы в адрес пяти потенциальных </w:t>
      </w:r>
      <w:r w:rsidR="00660944" w:rsidRPr="00445104">
        <w:rPr>
          <w:rFonts w:ascii="Times New Roman" w:eastAsia="Courier New" w:hAnsi="Times New Roman" w:cs="Times New Roman"/>
          <w:lang w:eastAsia="ru-RU" w:bidi="ru-RU"/>
        </w:rPr>
        <w:t>Поставщиков</w:t>
      </w:r>
      <w:r w:rsidRPr="00445104">
        <w:rPr>
          <w:rFonts w:ascii="Times New Roman" w:eastAsia="Courier New" w:hAnsi="Times New Roman" w:cs="Times New Roman"/>
          <w:lang w:eastAsia="ru-RU" w:bidi="ru-RU"/>
        </w:rPr>
        <w:t>,</w:t>
      </w:r>
      <w:r w:rsidRPr="004C6392">
        <w:rPr>
          <w:rFonts w:ascii="Times New Roman" w:eastAsia="Courier New" w:hAnsi="Times New Roman" w:cs="Times New Roman"/>
          <w:lang w:eastAsia="ru-RU" w:bidi="ru-RU"/>
        </w:rPr>
        <w:t xml:space="preserve"> осуществляющих оказание идентичных услуг, планируемых к закупке, или при их отсутствии однородных услуг. Получено 3 (три) ценовых предложений на запросы заказчика</w:t>
      </w:r>
      <w:r w:rsidR="00A058C3" w:rsidRPr="00C362F8">
        <w:rPr>
          <w:rFonts w:ascii="Times New Roman" w:eastAsia="Courier New" w:hAnsi="Times New Roman" w:cs="Times New Roman"/>
          <w:lang w:eastAsia="ru-RU" w:bidi="ru-RU"/>
        </w:rPr>
        <w:t>.</w:t>
      </w:r>
    </w:p>
    <w:p w:rsidR="004E5A17" w:rsidRPr="00202493" w:rsidRDefault="004E5A17" w:rsidP="007A175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tbl>
      <w:tblPr>
        <w:tblW w:w="14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87"/>
        <w:gridCol w:w="636"/>
        <w:gridCol w:w="640"/>
        <w:gridCol w:w="1628"/>
        <w:gridCol w:w="1528"/>
        <w:gridCol w:w="1528"/>
        <w:gridCol w:w="1923"/>
        <w:gridCol w:w="1276"/>
      </w:tblGrid>
      <w:tr w:rsidR="004C6392" w:rsidRPr="005C7F82" w:rsidTr="00844E03">
        <w:trPr>
          <w:trHeight w:val="341"/>
          <w:jc w:val="center"/>
        </w:trPr>
        <w:tc>
          <w:tcPr>
            <w:tcW w:w="540" w:type="dxa"/>
            <w:shd w:val="clear" w:color="auto" w:fill="auto"/>
            <w:vAlign w:val="center"/>
            <w:hideMark/>
          </w:tcPr>
          <w:p w:rsidR="004C6392" w:rsidRPr="005C7F82" w:rsidRDefault="004C6392" w:rsidP="005C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5187" w:type="dxa"/>
            <w:shd w:val="clear" w:color="auto" w:fill="auto"/>
            <w:vAlign w:val="center"/>
            <w:hideMark/>
          </w:tcPr>
          <w:p w:rsidR="004C6392" w:rsidRPr="005C7F82" w:rsidRDefault="004C6392" w:rsidP="005C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4C6392" w:rsidRPr="005C7F82" w:rsidRDefault="004C6392" w:rsidP="005C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shd w:val="clear" w:color="auto" w:fill="auto"/>
            <w:vAlign w:val="center"/>
            <w:hideMark/>
          </w:tcPr>
          <w:p w:rsidR="004C6392" w:rsidRPr="005C7F82" w:rsidRDefault="004C6392" w:rsidP="005C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:rsidR="004C6392" w:rsidRPr="005C7F82" w:rsidRDefault="004C6392" w:rsidP="0034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Коммерческое предложение от </w:t>
            </w:r>
            <w:r w:rsidR="00347D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24.04</w:t>
            </w: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:rsidR="004C6392" w:rsidRPr="005C7F82" w:rsidRDefault="004C6392" w:rsidP="0034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Коммерческое предложение от </w:t>
            </w:r>
            <w:r w:rsidR="00347D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24.04</w:t>
            </w: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528" w:type="dxa"/>
            <w:shd w:val="clear" w:color="auto" w:fill="auto"/>
            <w:vAlign w:val="center"/>
            <w:hideMark/>
          </w:tcPr>
          <w:p w:rsidR="004C6392" w:rsidRPr="005C7F82" w:rsidRDefault="004C6392" w:rsidP="0034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Коммерческое предложение от </w:t>
            </w:r>
            <w:r w:rsidR="00347DA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24.04</w:t>
            </w: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.2026</w:t>
            </w:r>
          </w:p>
        </w:tc>
        <w:tc>
          <w:tcPr>
            <w:tcW w:w="1923" w:type="dxa"/>
            <w:shd w:val="clear" w:color="auto" w:fill="auto"/>
            <w:vAlign w:val="center"/>
            <w:hideMark/>
          </w:tcPr>
          <w:p w:rsidR="004C6392" w:rsidRPr="005C7F82" w:rsidRDefault="004C6392" w:rsidP="005C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Минимальное ценовое предложение, руб.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C6392" w:rsidRPr="005C7F82" w:rsidRDefault="004C6392" w:rsidP="005C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с НДС (руб.)</w:t>
            </w:r>
          </w:p>
        </w:tc>
      </w:tr>
      <w:tr w:rsidR="00DE1CF3" w:rsidRPr="005C7F82" w:rsidTr="00DE1CF3">
        <w:trPr>
          <w:trHeight w:val="491"/>
          <w:jc w:val="center"/>
        </w:trPr>
        <w:tc>
          <w:tcPr>
            <w:tcW w:w="540" w:type="dxa"/>
            <w:shd w:val="clear" w:color="auto" w:fill="auto"/>
            <w:vAlign w:val="center"/>
            <w:hideMark/>
          </w:tcPr>
          <w:p w:rsidR="00DE1CF3" w:rsidRPr="005C7F82" w:rsidRDefault="00DE1CF3" w:rsidP="00DE1CF3">
            <w:pPr>
              <w:pStyle w:val="ad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187" w:type="dxa"/>
            <w:shd w:val="clear" w:color="auto" w:fill="auto"/>
            <w:vAlign w:val="center"/>
            <w:hideMark/>
          </w:tcPr>
          <w:p w:rsidR="00DE1CF3" w:rsidRPr="00DE1CF3" w:rsidRDefault="002A02D7" w:rsidP="0044510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02D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Поставка поэтажных планов эвакуации</w:t>
            </w:r>
            <w:bookmarkStart w:id="0" w:name="_GoBack"/>
            <w:bookmarkEnd w:id="0"/>
          </w:p>
        </w:tc>
        <w:tc>
          <w:tcPr>
            <w:tcW w:w="636" w:type="dxa"/>
            <w:shd w:val="clear" w:color="auto" w:fill="auto"/>
            <w:vAlign w:val="center"/>
            <w:hideMark/>
          </w:tcPr>
          <w:p w:rsidR="00DE1CF3" w:rsidRPr="005C7F82" w:rsidRDefault="00DE1CF3" w:rsidP="00DE1C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CF3" w:rsidRPr="005C7F82" w:rsidRDefault="007B539B" w:rsidP="00DE1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CF3" w:rsidRPr="005C7F82" w:rsidRDefault="007B539B" w:rsidP="00DE1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3 090,00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CF3" w:rsidRPr="005C7F82" w:rsidRDefault="007B539B" w:rsidP="00DE1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3 400</w:t>
            </w:r>
            <w:r w:rsidR="00DE1CF3" w:rsidRPr="005C7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CF3" w:rsidRPr="005C7F82" w:rsidRDefault="007B539B" w:rsidP="00DE1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3 708</w:t>
            </w:r>
            <w:r w:rsidR="00DE1CF3" w:rsidRPr="005C7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CF3" w:rsidRPr="005C7F82" w:rsidRDefault="007B539B" w:rsidP="00DE1C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3 090</w:t>
            </w:r>
            <w:r w:rsidR="00DE1CF3" w:rsidRPr="005C7F8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1CF3" w:rsidRPr="005C7F82" w:rsidRDefault="007B539B" w:rsidP="00DE1C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46 350</w:t>
            </w:r>
            <w:r w:rsidR="00DE1CF3" w:rsidRPr="00340A8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</w:tr>
      <w:tr w:rsidR="00215045" w:rsidRPr="005C7F82" w:rsidTr="00DE1CF3">
        <w:trPr>
          <w:trHeight w:val="497"/>
          <w:jc w:val="center"/>
        </w:trPr>
        <w:tc>
          <w:tcPr>
            <w:tcW w:w="13610" w:type="dxa"/>
            <w:gridSpan w:val="8"/>
            <w:shd w:val="clear" w:color="auto" w:fill="auto"/>
            <w:vAlign w:val="center"/>
            <w:hideMark/>
          </w:tcPr>
          <w:p w:rsidR="00215045" w:rsidRPr="005C7F82" w:rsidRDefault="00215045" w:rsidP="00215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C7F8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15045" w:rsidRPr="005C7F82" w:rsidRDefault="007B539B" w:rsidP="002150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46 350</w:t>
            </w:r>
            <w:r w:rsidR="00215045" w:rsidRPr="005C7F8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p w:rsidR="00C362F8" w:rsidRDefault="00C362F8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5C7F82" w:rsidRPr="005C7F82" w:rsidRDefault="005C7F82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lang w:eastAsia="ru-RU" w:bidi="ru-RU"/>
        </w:rPr>
      </w:pPr>
      <w:r w:rsidRPr="005C7F82">
        <w:rPr>
          <w:rFonts w:ascii="Times New Roman" w:eastAsia="Courier New" w:hAnsi="Times New Roman" w:cs="Times New Roman"/>
          <w:b/>
          <w:lang w:eastAsia="ru-RU" w:bidi="ru-RU"/>
        </w:rPr>
        <w:t>В целях экономии выделенного бюджетного финансирования и соблюдения принципа эффективности использования бюджетных средств, руководствуясь статьей 34 Бюджетного кодекса Российской Федерации, использована минимальная ценовая информация из полученных Заказчиком</w:t>
      </w:r>
      <w:r w:rsidR="00B004CF">
        <w:rPr>
          <w:rFonts w:ascii="Times New Roman" w:eastAsia="Courier New" w:hAnsi="Times New Roman" w:cs="Times New Roman"/>
          <w:b/>
          <w:lang w:eastAsia="ru-RU" w:bidi="ru-RU"/>
        </w:rPr>
        <w:t>.</w:t>
      </w:r>
    </w:p>
    <w:p w:rsidR="007B539B" w:rsidRDefault="007B539B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BD073C" w:rsidRPr="00202493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02493">
        <w:rPr>
          <w:rFonts w:ascii="Times New Roman" w:eastAsia="Courier New" w:hAnsi="Times New Roman" w:cs="Times New Roman"/>
          <w:lang w:eastAsia="ru-RU" w:bidi="ru-RU"/>
        </w:rPr>
        <w:t>Значение коэффициента вариации, рассчитанного в соответствии с требованиями и по формуле, изложенной в п. 3.20 Приказа Минэкономразвития России от 02.10.2013 № 567, по каждой позиции не превышает 33%, совокупность ценовых значений является однородной.</w:t>
      </w:r>
    </w:p>
    <w:p w:rsidR="00BD073C" w:rsidRPr="00202493" w:rsidRDefault="00BD073C" w:rsidP="00BD073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202493">
        <w:rPr>
          <w:rFonts w:ascii="Times New Roman" w:eastAsia="Courier New" w:hAnsi="Times New Roman" w:cs="Times New Roman"/>
          <w:lang w:eastAsia="ru-RU" w:bidi="ru-RU"/>
        </w:rPr>
        <w:t>2. Цена контракта формируется участником закупки на основании приведенного Заказчиком расчета начальной (максимальной) цены контракта с учетом расходов на доставку товара, осуществление погрузочно-разгрузочных работ по адресу, указанному Заказчиком в заказе, с учетом расходов на перевозку, страхование, уплату таможенных пошлин, налогов и других обязательных платежей.</w:t>
      </w:r>
    </w:p>
    <w:p w:rsidR="002E3316" w:rsidRDefault="00BD073C" w:rsidP="004E5A1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02493">
        <w:rPr>
          <w:rFonts w:ascii="Times New Roman" w:eastAsia="Courier New" w:hAnsi="Times New Roman" w:cs="Times New Roman"/>
          <w:lang w:eastAsia="ru-RU" w:bidi="ru-RU"/>
        </w:rPr>
        <w:t>3. Валюта, используемая при формировании начальной (максимальной) цены контракта, цены заявки на участие в электронном аукционе и расчетов с поставщикам</w:t>
      </w:r>
      <w:r w:rsidR="00726742">
        <w:rPr>
          <w:rFonts w:ascii="Times New Roman" w:eastAsia="Courier New" w:hAnsi="Times New Roman" w:cs="Times New Roman"/>
          <w:lang w:eastAsia="ru-RU" w:bidi="ru-RU"/>
        </w:rPr>
        <w:t>и, - рубль Российской Федерации</w:t>
      </w:r>
      <w:r w:rsidR="00BA1111">
        <w:rPr>
          <w:rFonts w:ascii="Times New Roman" w:eastAsia="Courier New" w:hAnsi="Times New Roman" w:cs="Times New Roman"/>
          <w:lang w:eastAsia="ru-RU" w:bidi="ru-RU"/>
        </w:rPr>
        <w:t>.</w:t>
      </w:r>
    </w:p>
    <w:sectPr w:rsidR="002E3316" w:rsidSect="004E5A17">
      <w:headerReference w:type="default" r:id="rId8"/>
      <w:footerReference w:type="default" r:id="rId9"/>
      <w:pgSz w:w="16838" w:h="11906" w:orient="landscape"/>
      <w:pgMar w:top="567" w:right="567" w:bottom="566" w:left="56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56F" w:rsidRDefault="0000256F" w:rsidP="002E3316">
      <w:pPr>
        <w:spacing w:after="0" w:line="240" w:lineRule="auto"/>
      </w:pPr>
      <w:r>
        <w:separator/>
      </w:r>
    </w:p>
  </w:endnote>
  <w:endnote w:type="continuationSeparator" w:id="0">
    <w:p w:rsidR="0000256F" w:rsidRDefault="0000256F" w:rsidP="002E33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11862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17B21" w:rsidRPr="00317B21" w:rsidRDefault="00317B21" w:rsidP="00317B21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317B2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17B2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A02D7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317B2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56F" w:rsidRDefault="0000256F" w:rsidP="002E3316">
      <w:pPr>
        <w:spacing w:after="0" w:line="240" w:lineRule="auto"/>
      </w:pPr>
      <w:r>
        <w:separator/>
      </w:r>
    </w:p>
  </w:footnote>
  <w:footnote w:type="continuationSeparator" w:id="0">
    <w:p w:rsidR="0000256F" w:rsidRDefault="0000256F" w:rsidP="002E33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3316" w:rsidRPr="00CB505A" w:rsidRDefault="002E3316" w:rsidP="00CB505A">
    <w:pPr>
      <w:pStyle w:val="a3"/>
      <w:jc w:val="center"/>
      <w:rPr>
        <w:rFonts w:ascii="Times New Roman" w:hAnsi="Times New Roman" w:cs="Times New Roman"/>
        <w:b/>
        <w:sz w:val="24"/>
        <w:szCs w:val="24"/>
      </w:rPr>
    </w:pPr>
    <w:r w:rsidRPr="00CB505A">
      <w:rPr>
        <w:rFonts w:ascii="Times New Roman" w:hAnsi="Times New Roman" w:cs="Times New Roman"/>
        <w:b/>
        <w:sz w:val="24"/>
        <w:szCs w:val="24"/>
      </w:rPr>
      <w:t xml:space="preserve">ИКЗ </w:t>
    </w:r>
    <w:r w:rsidR="00CB505A" w:rsidRPr="00CB505A">
      <w:rPr>
        <w:rFonts w:ascii="Times New Roman" w:hAnsi="Times New Roman" w:cs="Times New Roman"/>
        <w:b/>
        <w:sz w:val="24"/>
        <w:szCs w:val="24"/>
      </w:rPr>
      <w:t>262780113702478010100100040000000244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2A1A63"/>
    <w:multiLevelType w:val="hybridMultilevel"/>
    <w:tmpl w:val="FB6E39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316"/>
    <w:rsid w:val="0000256F"/>
    <w:rsid w:val="0000516B"/>
    <w:rsid w:val="00045800"/>
    <w:rsid w:val="00074ACE"/>
    <w:rsid w:val="000E7254"/>
    <w:rsid w:val="001066AB"/>
    <w:rsid w:val="001165B1"/>
    <w:rsid w:val="001E7557"/>
    <w:rsid w:val="00201C21"/>
    <w:rsid w:val="00202493"/>
    <w:rsid w:val="00215045"/>
    <w:rsid w:val="00223D4E"/>
    <w:rsid w:val="00251C95"/>
    <w:rsid w:val="0027537C"/>
    <w:rsid w:val="002A02D7"/>
    <w:rsid w:val="002A306C"/>
    <w:rsid w:val="002D343A"/>
    <w:rsid w:val="002E3316"/>
    <w:rsid w:val="002E35FB"/>
    <w:rsid w:val="00317B21"/>
    <w:rsid w:val="00340A8E"/>
    <w:rsid w:val="00347DAC"/>
    <w:rsid w:val="003B0B4B"/>
    <w:rsid w:val="003E5E3F"/>
    <w:rsid w:val="00417E91"/>
    <w:rsid w:val="004223FE"/>
    <w:rsid w:val="00422CD7"/>
    <w:rsid w:val="00445104"/>
    <w:rsid w:val="004724F1"/>
    <w:rsid w:val="004873AB"/>
    <w:rsid w:val="004C5D95"/>
    <w:rsid w:val="004C6392"/>
    <w:rsid w:val="004E5A17"/>
    <w:rsid w:val="004F1970"/>
    <w:rsid w:val="00503FB3"/>
    <w:rsid w:val="00533EF9"/>
    <w:rsid w:val="00552B14"/>
    <w:rsid w:val="00597F05"/>
    <w:rsid w:val="005C7F82"/>
    <w:rsid w:val="005D1CC4"/>
    <w:rsid w:val="005F05B6"/>
    <w:rsid w:val="00660944"/>
    <w:rsid w:val="006874CE"/>
    <w:rsid w:val="006A7F92"/>
    <w:rsid w:val="006B4FF7"/>
    <w:rsid w:val="00717651"/>
    <w:rsid w:val="00726742"/>
    <w:rsid w:val="00733173"/>
    <w:rsid w:val="007648BB"/>
    <w:rsid w:val="007A1753"/>
    <w:rsid w:val="007B539B"/>
    <w:rsid w:val="0080428B"/>
    <w:rsid w:val="00804ADE"/>
    <w:rsid w:val="00813CE8"/>
    <w:rsid w:val="00844E03"/>
    <w:rsid w:val="00876B93"/>
    <w:rsid w:val="00882503"/>
    <w:rsid w:val="008A610C"/>
    <w:rsid w:val="008B3A6C"/>
    <w:rsid w:val="008B66DF"/>
    <w:rsid w:val="0092227B"/>
    <w:rsid w:val="00922716"/>
    <w:rsid w:val="0095280E"/>
    <w:rsid w:val="009701BE"/>
    <w:rsid w:val="0097190C"/>
    <w:rsid w:val="009C1A4F"/>
    <w:rsid w:val="009C66A0"/>
    <w:rsid w:val="00A058C3"/>
    <w:rsid w:val="00A15758"/>
    <w:rsid w:val="00A15C51"/>
    <w:rsid w:val="00A22EFE"/>
    <w:rsid w:val="00A33F79"/>
    <w:rsid w:val="00AA2539"/>
    <w:rsid w:val="00AA548C"/>
    <w:rsid w:val="00AB7E71"/>
    <w:rsid w:val="00AC0D27"/>
    <w:rsid w:val="00AE3ED2"/>
    <w:rsid w:val="00AE4BDB"/>
    <w:rsid w:val="00AF55B2"/>
    <w:rsid w:val="00B004CF"/>
    <w:rsid w:val="00B03A41"/>
    <w:rsid w:val="00B76F49"/>
    <w:rsid w:val="00BA1111"/>
    <w:rsid w:val="00BD073C"/>
    <w:rsid w:val="00BD1FE7"/>
    <w:rsid w:val="00BD4A49"/>
    <w:rsid w:val="00C362F8"/>
    <w:rsid w:val="00C50E17"/>
    <w:rsid w:val="00CB505A"/>
    <w:rsid w:val="00CD7090"/>
    <w:rsid w:val="00CF5EC0"/>
    <w:rsid w:val="00D0554A"/>
    <w:rsid w:val="00D214CF"/>
    <w:rsid w:val="00D74692"/>
    <w:rsid w:val="00D87F3C"/>
    <w:rsid w:val="00DB4103"/>
    <w:rsid w:val="00DE1CF3"/>
    <w:rsid w:val="00E1033F"/>
    <w:rsid w:val="00E708F9"/>
    <w:rsid w:val="00E76ACC"/>
    <w:rsid w:val="00E76AF3"/>
    <w:rsid w:val="00E80F31"/>
    <w:rsid w:val="00EB0FC0"/>
    <w:rsid w:val="00ED376C"/>
    <w:rsid w:val="00EF46C0"/>
    <w:rsid w:val="00F67027"/>
    <w:rsid w:val="00F80403"/>
    <w:rsid w:val="00FA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3A416B-164C-4308-8B6F-3C7083191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316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3316"/>
  </w:style>
  <w:style w:type="paragraph" w:styleId="a5">
    <w:name w:val="footer"/>
    <w:basedOn w:val="a"/>
    <w:link w:val="a6"/>
    <w:uiPriority w:val="99"/>
    <w:unhideWhenUsed/>
    <w:rsid w:val="002E33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3316"/>
  </w:style>
  <w:style w:type="character" w:customStyle="1" w:styleId="a7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,Знак8 Знак Знак1 Знак"/>
    <w:basedOn w:val="a0"/>
    <w:link w:val="a8"/>
    <w:uiPriority w:val="99"/>
    <w:semiHidden/>
    <w:locked/>
    <w:rsid w:val="002E3316"/>
    <w:rPr>
      <w:sz w:val="20"/>
      <w:szCs w:val="20"/>
    </w:rPr>
  </w:style>
  <w:style w:type="paragraph" w:styleId="a8">
    <w:name w:val="footnote text"/>
    <w:aliases w:val="Знак4 Знак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semiHidden/>
    <w:unhideWhenUsed/>
    <w:qFormat/>
    <w:rsid w:val="002E3316"/>
    <w:pPr>
      <w:spacing w:after="0" w:line="240" w:lineRule="auto"/>
    </w:pPr>
    <w:rPr>
      <w:sz w:val="20"/>
      <w:szCs w:val="20"/>
    </w:rPr>
  </w:style>
  <w:style w:type="character" w:customStyle="1" w:styleId="1">
    <w:name w:val="Текст сноски Знак1"/>
    <w:basedOn w:val="a0"/>
    <w:uiPriority w:val="99"/>
    <w:semiHidden/>
    <w:rsid w:val="002E3316"/>
    <w:rPr>
      <w:sz w:val="20"/>
      <w:szCs w:val="20"/>
    </w:rPr>
  </w:style>
  <w:style w:type="paragraph" w:styleId="a9">
    <w:name w:val="Title"/>
    <w:basedOn w:val="a"/>
    <w:next w:val="a"/>
    <w:link w:val="aa"/>
    <w:uiPriority w:val="10"/>
    <w:qFormat/>
    <w:rsid w:val="002E331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2E3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b">
    <w:name w:val="footnote reference"/>
    <w:basedOn w:val="a0"/>
    <w:uiPriority w:val="99"/>
    <w:semiHidden/>
    <w:unhideWhenUsed/>
    <w:rsid w:val="002E3316"/>
    <w:rPr>
      <w:vertAlign w:val="superscript"/>
    </w:rPr>
  </w:style>
  <w:style w:type="character" w:styleId="ac">
    <w:name w:val="Hyperlink"/>
    <w:basedOn w:val="a0"/>
    <w:uiPriority w:val="99"/>
    <w:semiHidden/>
    <w:unhideWhenUsed/>
    <w:rsid w:val="0097190C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4C63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32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B9854B23D85897930905B1BBECE8AF76B5546A760EB4FE1014FD39FA00362A8A0152E9B42EDAA79w5k1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</dc:creator>
  <cp:lastModifiedBy>Economist</cp:lastModifiedBy>
  <cp:revision>71</cp:revision>
  <dcterms:created xsi:type="dcterms:W3CDTF">2022-01-28T12:46:00Z</dcterms:created>
  <dcterms:modified xsi:type="dcterms:W3CDTF">2026-06-02T11:46:00Z</dcterms:modified>
</cp:coreProperties>
</file>