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2D3FBE01"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554417">
        <w:rPr>
          <w:rFonts w:ascii="Times New Roman" w:hAnsi="Times New Roman"/>
          <w:sz w:val="22"/>
        </w:rPr>
        <w:t>5</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4EB29A7C" w:rsidR="00E950A0" w:rsidRDefault="007E3F85" w:rsidP="002F336A">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2A4EF0" w:rsidRPr="002A4EF0">
        <w:rPr>
          <w:rFonts w:ascii="Times New Roman" w:hAnsi="Times New Roman" w:cs="Times New Roman"/>
          <w:b/>
          <w:sz w:val="22"/>
          <w:szCs w:val="22"/>
        </w:rPr>
        <w:t xml:space="preserve">Оказание услуг на продление лицензии с сопровождением на программный продукт BIM WIZARD на 50 </w:t>
      </w:r>
      <w:proofErr w:type="spellStart"/>
      <w:r w:rsidR="002A4EF0" w:rsidRPr="002A4EF0">
        <w:rPr>
          <w:rFonts w:ascii="Times New Roman" w:hAnsi="Times New Roman" w:cs="Times New Roman"/>
          <w:b/>
          <w:sz w:val="22"/>
          <w:szCs w:val="22"/>
        </w:rPr>
        <w:t>р.м</w:t>
      </w:r>
      <w:proofErr w:type="spellEnd"/>
      <w:r w:rsidR="002A4EF0" w:rsidRPr="002A4EF0">
        <w:rPr>
          <w:rFonts w:ascii="Times New Roman" w:hAnsi="Times New Roman" w:cs="Times New Roman"/>
          <w:b/>
          <w:sz w:val="22"/>
          <w:szCs w:val="22"/>
        </w:rPr>
        <w:t>. (рег.№ BIM020(сеть на 47р.м.); BIM021(сеть на 3р.м.)). Срок действия лицензии с 04.09.2026 по 03.09.2027</w:t>
      </w:r>
      <w:r w:rsidR="0012343F" w:rsidRPr="00554417">
        <w:rPr>
          <w:rFonts w:ascii="Times New Roman" w:hAnsi="Times New Roman"/>
          <w:sz w:val="22"/>
          <w:szCs w:val="22"/>
        </w:rPr>
        <w:t>,</w:t>
      </w:r>
      <w:r w:rsidR="0012343F">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0D7A7FB8" w14:textId="77777777" w:rsidR="00386EEB" w:rsidRDefault="002F336A" w:rsidP="00386EEB">
      <w:pPr>
        <w:ind w:firstLine="709"/>
        <w:rPr>
          <w:rFonts w:ascii="Times New Roman" w:hAnsi="Times New Roman"/>
          <w:sz w:val="22"/>
        </w:rPr>
      </w:pPr>
      <w:r w:rsidRPr="002F336A">
        <w:rPr>
          <w:rFonts w:ascii="Times New Roman" w:hAnsi="Times New Roman"/>
          <w:sz w:val="22"/>
        </w:rPr>
        <w:t xml:space="preserve">Код (коды) по Общероссийскому классификатору видов экономической деятельности продукции и услуг (ОКПД 2), соответствующий предмету закупки: </w:t>
      </w:r>
      <w:r w:rsidR="00386EEB">
        <w:rPr>
          <w:rFonts w:ascii="Times New Roman" w:hAnsi="Times New Roman"/>
          <w:sz w:val="22"/>
        </w:rPr>
        <w:t xml:space="preserve">58.29.50.000 </w:t>
      </w:r>
      <w:r w:rsidR="00386EEB" w:rsidRPr="00B80D51">
        <w:rPr>
          <w:rFonts w:ascii="Times New Roman" w:hAnsi="Times New Roman"/>
          <w:sz w:val="22"/>
        </w:rPr>
        <w:t xml:space="preserve">- </w:t>
      </w:r>
      <w:r w:rsidR="00386EEB" w:rsidRPr="00237EF7">
        <w:rPr>
          <w:rFonts w:ascii="Times New Roman" w:hAnsi="Times New Roman"/>
          <w:sz w:val="22"/>
        </w:rPr>
        <w:t>Услуги по предоставлению лицензий на право использовать компьютерное программное обеспечение</w:t>
      </w:r>
      <w:r w:rsidR="00386EEB">
        <w:rPr>
          <w:rFonts w:ascii="Times New Roman" w:hAnsi="Times New Roman"/>
          <w:sz w:val="22"/>
        </w:rPr>
        <w:t>.</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2DB8ABC3" w14:textId="7DB55240" w:rsidR="00EC2AE8" w:rsidRDefault="00FB789E" w:rsidP="00735307">
      <w:pPr>
        <w:autoSpaceDN/>
        <w:ind w:firstLine="709"/>
        <w:rPr>
          <w:rFonts w:ascii="Times New Roman" w:hAnsi="Times New Roman"/>
          <w:sz w:val="22"/>
        </w:rPr>
      </w:pPr>
      <w:r>
        <w:rPr>
          <w:rFonts w:ascii="Times New Roman" w:hAnsi="Times New Roman"/>
          <w:sz w:val="22"/>
        </w:rPr>
        <w:t xml:space="preserve">1.3. </w:t>
      </w:r>
      <w:r w:rsidR="00E950A0">
        <w:rPr>
          <w:rFonts w:ascii="Times New Roman" w:hAnsi="Times New Roman"/>
          <w:sz w:val="22"/>
        </w:rPr>
        <w:t>Т</w:t>
      </w:r>
      <w:r w:rsidR="00EC2AE8" w:rsidRPr="00EC2AE8">
        <w:rPr>
          <w:rFonts w:ascii="Times New Roman" w:hAnsi="Times New Roman"/>
          <w:sz w:val="22"/>
        </w:rPr>
        <w:t>ерритория, на которой допускается использование программного обеспечения:</w:t>
      </w:r>
      <w:r w:rsidR="00E950A0">
        <w:rPr>
          <w:rFonts w:ascii="Times New Roman" w:hAnsi="Times New Roman"/>
          <w:sz w:val="22"/>
        </w:rPr>
        <w:t xml:space="preserve"> Российская Федерация</w:t>
      </w:r>
      <w:r w:rsidR="00A8047E">
        <w:rPr>
          <w:rFonts w:ascii="Times New Roman" w:hAnsi="Times New Roman"/>
          <w:sz w:val="22"/>
        </w:rPr>
        <w:t>.</w:t>
      </w:r>
    </w:p>
    <w:p w14:paraId="3F2DCC30" w14:textId="0F7CB46D" w:rsidR="00E950A0" w:rsidRDefault="00E950A0" w:rsidP="00735307">
      <w:pPr>
        <w:autoSpaceDN/>
        <w:ind w:firstLine="709"/>
        <w:rPr>
          <w:rFonts w:ascii="Times New Roman" w:hAnsi="Times New Roman"/>
          <w:sz w:val="22"/>
        </w:rPr>
      </w:pPr>
      <w:r>
        <w:rPr>
          <w:rFonts w:ascii="Times New Roman" w:hAnsi="Times New Roman"/>
          <w:sz w:val="22"/>
        </w:rPr>
        <w:t>1.4.</w:t>
      </w:r>
      <w:r w:rsidR="00954A20">
        <w:rPr>
          <w:rFonts w:ascii="Times New Roman" w:hAnsi="Times New Roman"/>
          <w:sz w:val="22"/>
        </w:rPr>
        <w:t xml:space="preserve"> </w:t>
      </w:r>
      <w:r>
        <w:rPr>
          <w:rFonts w:ascii="Times New Roman" w:hAnsi="Times New Roman"/>
          <w:sz w:val="22"/>
        </w:rPr>
        <w:t xml:space="preserve">Исполнитель является правообладателем программного обеспечения или предоставляет услуги на основании </w:t>
      </w:r>
      <w:r w:rsidRPr="008A68CA">
        <w:rPr>
          <w:rFonts w:ascii="Times New Roman" w:hAnsi="Times New Roman"/>
          <w:sz w:val="22"/>
        </w:rPr>
        <w:t xml:space="preserve">Лицензионного или </w:t>
      </w:r>
      <w:proofErr w:type="spellStart"/>
      <w:r w:rsidRPr="008A68CA">
        <w:rPr>
          <w:rFonts w:ascii="Times New Roman" w:hAnsi="Times New Roman"/>
          <w:sz w:val="22"/>
        </w:rPr>
        <w:t>Сублицензионного</w:t>
      </w:r>
      <w:proofErr w:type="spellEnd"/>
      <w:r w:rsidRPr="008A68CA">
        <w:rPr>
          <w:rFonts w:ascii="Times New Roman" w:hAnsi="Times New Roman"/>
          <w:sz w:val="22"/>
        </w:rPr>
        <w:t xml:space="preserve"> соглашения на право использования данного программного обеспечения</w:t>
      </w:r>
      <w:r>
        <w:rPr>
          <w:rFonts w:ascii="Times New Roman" w:hAnsi="Times New Roman"/>
          <w:sz w:val="22"/>
        </w:rPr>
        <w:t>.</w:t>
      </w:r>
    </w:p>
    <w:p w14:paraId="3E227DDC" w14:textId="77777777" w:rsidR="00640DB3" w:rsidRDefault="00640DB3" w:rsidP="00735307">
      <w:pPr>
        <w:autoSpaceDN/>
        <w:ind w:firstLine="709"/>
        <w:rPr>
          <w:rFonts w:ascii="Times New Roman" w:hAnsi="Times New Roman"/>
          <w:sz w:val="22"/>
        </w:rPr>
      </w:pPr>
    </w:p>
    <w:p w14:paraId="4E5CD9EB" w14:textId="56BABD3B"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054AB2">
        <w:rPr>
          <w:rFonts w:ascii="Times New Roman" w:hAnsi="Times New Roman"/>
          <w:sz w:val="22"/>
        </w:rPr>
        <w:t>6</w:t>
      </w:r>
      <w:r>
        <w:rPr>
          <w:rFonts w:ascii="Times New Roman" w:hAnsi="Times New Roman"/>
          <w:sz w:val="22"/>
        </w:rPr>
        <w:t xml:space="preserve">. </w:t>
      </w:r>
      <w:r w:rsidR="00FB789E">
        <w:rPr>
          <w:rFonts w:ascii="Times New Roman" w:hAnsi="Times New Roman"/>
          <w:sz w:val="22"/>
        </w:rPr>
        <w:t>Идентификационный код закупки</w:t>
      </w:r>
      <w:r w:rsidR="00E85ADA" w:rsidRPr="00490567">
        <w:rPr>
          <w:rFonts w:ascii="Times New Roman" w:hAnsi="Times New Roman"/>
          <w:sz w:val="22"/>
        </w:rPr>
        <w:t>:</w:t>
      </w:r>
      <w:r w:rsidR="00FB789E">
        <w:rPr>
          <w:rFonts w:ascii="Times New Roman" w:hAnsi="Times New Roman"/>
          <w:sz w:val="22"/>
        </w:rPr>
        <w:t xml:space="preserve"> </w:t>
      </w:r>
      <w:r w:rsidR="00554417" w:rsidRPr="008C1B5E">
        <w:rPr>
          <w:rFonts w:ascii="Times New Roman" w:hAnsi="Times New Roman"/>
          <w:sz w:val="20"/>
        </w:rPr>
        <w:t>262780410523978040100100020000000244</w:t>
      </w:r>
      <w:r w:rsidR="00C978A8" w:rsidRPr="00BA16E6">
        <w:rPr>
          <w:rFonts w:ascii="Times New Roman" w:hAnsi="Times New Roman"/>
          <w:sz w:val="22"/>
          <w:szCs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w:t>
      </w:r>
      <w:r w:rsidRPr="00735307">
        <w:rPr>
          <w:rFonts w:ascii="Times New Roman" w:hAnsi="Times New Roman"/>
          <w:sz w:val="22"/>
        </w:rPr>
        <w:lastRenderedPageBreak/>
        <w:t xml:space="preserve">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60F860B6" w14:textId="4971F2C1" w:rsidR="00394504" w:rsidRDefault="00092A53" w:rsidP="00394504">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394504" w:rsidRPr="006F4F29">
        <w:rPr>
          <w:rFonts w:ascii="Times New Roman" w:hAnsi="Times New Roman" w:cs="Times New Roman"/>
          <w:sz w:val="22"/>
          <w:szCs w:val="22"/>
        </w:rPr>
        <w:t xml:space="preserve">Источник финансирования Контракта: </w:t>
      </w:r>
      <w:bookmarkStart w:id="1" w:name="Par69"/>
      <w:bookmarkEnd w:id="1"/>
      <w:r w:rsidR="00394504" w:rsidRPr="006F4F29">
        <w:rPr>
          <w:rFonts w:ascii="Times New Roman" w:hAnsi="Times New Roman" w:cs="Times New Roman"/>
          <w:sz w:val="22"/>
          <w:szCs w:val="22"/>
        </w:rPr>
        <w:t>Бюджет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и на плановый период 202</w:t>
      </w:r>
      <w:r w:rsidR="00F46B71">
        <w:rPr>
          <w:rFonts w:ascii="Times New Roman" w:hAnsi="Times New Roman" w:cs="Times New Roman"/>
          <w:sz w:val="22"/>
          <w:szCs w:val="22"/>
        </w:rPr>
        <w:t>7</w:t>
      </w:r>
      <w:r w:rsidR="00394504" w:rsidRPr="006F4F29">
        <w:rPr>
          <w:rFonts w:ascii="Times New Roman" w:hAnsi="Times New Roman" w:cs="Times New Roman"/>
          <w:sz w:val="22"/>
          <w:szCs w:val="22"/>
        </w:rPr>
        <w:t xml:space="preserve"> и 202</w:t>
      </w:r>
      <w:r w:rsidR="00F46B71">
        <w:rPr>
          <w:rFonts w:ascii="Times New Roman" w:hAnsi="Times New Roman" w:cs="Times New Roman"/>
          <w:sz w:val="22"/>
          <w:szCs w:val="22"/>
        </w:rPr>
        <w:t>8</w:t>
      </w:r>
      <w:r w:rsidR="00394504"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394504" w:rsidRPr="00394504">
        <w:rPr>
          <w:rFonts w:ascii="Times New Roman" w:hAnsi="Times New Roman" w:cs="Times New Roman"/>
          <w:sz w:val="22"/>
          <w:szCs w:val="22"/>
        </w:rPr>
        <w:t>:</w:t>
      </w:r>
    </w:p>
    <w:p w14:paraId="33A31623" w14:textId="2C2E97D5" w:rsidR="00394504" w:rsidRPr="00B02D29" w:rsidRDefault="00394504" w:rsidP="00394504">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w:t>
      </w:r>
      <w:r w:rsidR="001227C9">
        <w:rPr>
          <w:rFonts w:ascii="Times New Roman" w:hAnsi="Times New Roman" w:cs="Times New Roman"/>
          <w:sz w:val="22"/>
        </w:rPr>
        <w:t xml:space="preserve"> </w:t>
      </w:r>
      <w:r w:rsidR="001227C9" w:rsidRPr="001227C9">
        <w:rPr>
          <w:rFonts w:ascii="Times New Roman" w:hAnsi="Times New Roman" w:cs="Times New Roman"/>
          <w:sz w:val="22"/>
        </w:rPr>
        <w:t>целевая статья 0250020960</w:t>
      </w:r>
      <w:r w:rsidR="001227C9">
        <w:rPr>
          <w:rFonts w:ascii="Times New Roman" w:hAnsi="Times New Roman" w:cs="Times New Roman"/>
          <w:sz w:val="22"/>
        </w:rPr>
        <w:t>,</w:t>
      </w:r>
      <w:bookmarkStart w:id="2" w:name="_GoBack"/>
      <w:bookmarkEnd w:id="2"/>
      <w:r w:rsidRPr="00B02D29">
        <w:rPr>
          <w:rFonts w:ascii="Times New Roman" w:hAnsi="Times New Roman" w:cs="Times New Roman"/>
          <w:sz w:val="22"/>
        </w:rPr>
        <w:t xml:space="preserve">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00B0E115" w:rsidR="00AC6819" w:rsidRDefault="00AC6819" w:rsidP="00394504">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1CB78480" w14:textId="77777777" w:rsidR="002A4EF0" w:rsidRPr="00735307" w:rsidRDefault="002A4EF0" w:rsidP="00394504">
      <w:pPr>
        <w:ind w:firstLine="709"/>
        <w:rPr>
          <w:rFonts w:ascii="Times New Roman" w:hAnsi="Times New Roman" w:cs="Times New Roman"/>
          <w:sz w:val="22"/>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10883360"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proofErr w:type="gramStart"/>
      <w:r w:rsidRPr="00600DBA">
        <w:rPr>
          <w:rFonts w:ascii="Times New Roman" w:hAnsi="Times New Roman" w:cs="Times New Roman"/>
          <w:sz w:val="22"/>
          <w:szCs w:val="22"/>
        </w:rPr>
        <w:t>:</w:t>
      </w:r>
      <w:bookmarkStart w:id="3" w:name="_Hlk228956080"/>
      <w:r w:rsidR="001B008D">
        <w:rPr>
          <w:rFonts w:ascii="Times New Roman" w:hAnsi="Times New Roman" w:cs="Times New Roman"/>
          <w:sz w:val="22"/>
          <w:szCs w:val="22"/>
        </w:rPr>
        <w:t xml:space="preserve"> </w:t>
      </w:r>
      <w:r w:rsidR="00190F9D" w:rsidRPr="00600DBA">
        <w:rPr>
          <w:rFonts w:ascii="Times New Roman" w:hAnsi="Times New Roman" w:cs="Times New Roman"/>
          <w:color w:val="1A1A1A"/>
          <w:sz w:val="22"/>
          <w:szCs w:val="22"/>
        </w:rPr>
        <w:t>Не</w:t>
      </w:r>
      <w:proofErr w:type="gramEnd"/>
      <w:r w:rsidR="00190F9D" w:rsidRPr="00600DBA">
        <w:rPr>
          <w:rFonts w:ascii="Times New Roman" w:hAnsi="Times New Roman" w:cs="Times New Roman"/>
          <w:color w:val="1A1A1A"/>
          <w:sz w:val="22"/>
          <w:szCs w:val="22"/>
        </w:rPr>
        <w:t xml:space="preserve"> позднее </w:t>
      </w:r>
      <w:r w:rsidR="002A4EF0" w:rsidRPr="002A4EF0">
        <w:rPr>
          <w:rFonts w:ascii="Times New Roman" w:hAnsi="Times New Roman" w:cs="Times New Roman"/>
          <w:b/>
          <w:color w:val="1A1A1A"/>
          <w:sz w:val="22"/>
          <w:szCs w:val="22"/>
        </w:rPr>
        <w:t>2</w:t>
      </w:r>
      <w:r w:rsidR="004C16F5" w:rsidRPr="00600DBA">
        <w:rPr>
          <w:rFonts w:ascii="Times New Roman" w:hAnsi="Times New Roman" w:cs="Times New Roman"/>
          <w:b/>
          <w:color w:val="1A1A1A"/>
          <w:sz w:val="22"/>
          <w:szCs w:val="22"/>
        </w:rPr>
        <w:t xml:space="preserve"> (</w:t>
      </w:r>
      <w:r w:rsidR="002A4EF0">
        <w:rPr>
          <w:rFonts w:ascii="Times New Roman" w:hAnsi="Times New Roman" w:cs="Times New Roman"/>
          <w:b/>
          <w:color w:val="1A1A1A"/>
          <w:sz w:val="22"/>
          <w:szCs w:val="22"/>
        </w:rPr>
        <w:t>Двух</w:t>
      </w:r>
      <w:r w:rsidR="004C16F5" w:rsidRPr="00600DBA">
        <w:rPr>
          <w:rFonts w:ascii="Times New Roman" w:hAnsi="Times New Roman" w:cs="Times New Roman"/>
          <w:b/>
          <w:color w:val="1A1A1A"/>
          <w:sz w:val="22"/>
          <w:szCs w:val="22"/>
        </w:rPr>
        <w:t>)</w:t>
      </w:r>
      <w:r w:rsidR="004C16F5" w:rsidRPr="00600DBA">
        <w:rPr>
          <w:rFonts w:ascii="Times New Roman" w:hAnsi="Times New Roman" w:cs="Times New Roman"/>
          <w:color w:val="1A1A1A"/>
          <w:sz w:val="22"/>
          <w:szCs w:val="22"/>
        </w:rPr>
        <w:t xml:space="preserve"> рабочих дней, следующих за днём подписания Контракта</w:t>
      </w:r>
      <w:bookmarkEnd w:id="3"/>
      <w:r w:rsidR="00BC40B6" w:rsidRPr="00600DBA">
        <w:rPr>
          <w:rFonts w:ascii="Times New Roman" w:hAnsi="Times New Roman" w:cs="Times New Roman"/>
          <w:color w:val="1A1A1A"/>
          <w:sz w:val="22"/>
          <w:szCs w:val="22"/>
        </w:rPr>
        <w:t>.</w:t>
      </w:r>
    </w:p>
    <w:p w14:paraId="1FB1C53B" w14:textId="57F90052" w:rsidR="00D86A18" w:rsidRPr="004C16F5" w:rsidRDefault="00BC40B6"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color w:val="1A1A1A"/>
          <w:sz w:val="22"/>
          <w:szCs w:val="22"/>
        </w:rPr>
        <w:t xml:space="preserve">4.2. </w:t>
      </w:r>
      <w:r w:rsidR="004C16F5" w:rsidRPr="00600DBA">
        <w:rPr>
          <w:rFonts w:ascii="Times New Roman" w:hAnsi="Times New Roman" w:cs="Times New Roman"/>
          <w:color w:val="1A1A1A"/>
          <w:sz w:val="22"/>
          <w:szCs w:val="22"/>
        </w:rPr>
        <w:t xml:space="preserve">Исполнитель направляет Заказчику логин, пароль и веб-адрес для программ, являющихся предметом Контракта, на адрес электронной почты Корневого администратора </w:t>
      </w:r>
      <w:r w:rsidR="00D1327F" w:rsidRPr="00600DBA">
        <w:rPr>
          <w:rFonts w:ascii="Times New Roman" w:hAnsi="Times New Roman" w:cs="Times New Roman"/>
          <w:color w:val="1A1A1A"/>
          <w:sz w:val="22"/>
          <w:szCs w:val="22"/>
        </w:rPr>
        <w:t xml:space="preserve">Программной </w:t>
      </w:r>
      <w:r w:rsidR="004C16F5" w:rsidRPr="00600DBA">
        <w:rPr>
          <w:rFonts w:ascii="Times New Roman" w:hAnsi="Times New Roman" w:cs="Times New Roman"/>
          <w:color w:val="1A1A1A"/>
          <w:sz w:val="22"/>
          <w:szCs w:val="22"/>
        </w:rPr>
        <w:t>системы, указанный в Приложении № 3 к Контракту.</w:t>
      </w:r>
    </w:p>
    <w:p w14:paraId="4046F0A9" w14:textId="3B6EC825"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BC40B6">
        <w:rPr>
          <w:rFonts w:ascii="Times New Roman" w:hAnsi="Times New Roman"/>
          <w:bCs/>
          <w:color w:val="000000"/>
          <w:sz w:val="24"/>
          <w:szCs w:val="24"/>
          <w:lang w:val="ru-RU"/>
        </w:rPr>
        <w:t>3</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8E3F5A" w:rsidRPr="00E93F7A">
        <w:rPr>
          <w:rFonts w:ascii="Times New Roman" w:hAnsi="Times New Roman"/>
          <w:sz w:val="22"/>
        </w:rPr>
        <w:t>г. Санкт-Петербург, ул. Миргородская, д. 24-28</w:t>
      </w:r>
      <w:r w:rsidR="000108D1" w:rsidRPr="00E93F7A">
        <w:rPr>
          <w:rFonts w:ascii="Times New Roman" w:hAnsi="Times New Roman"/>
          <w:sz w:val="22"/>
        </w:rPr>
        <w:t>.</w:t>
      </w:r>
    </w:p>
    <w:p w14:paraId="7A463C07" w14:textId="55E1653A"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4</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55A92413"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BC40B6" w:rsidRPr="008D1531">
        <w:rPr>
          <w:rFonts w:ascii="Times New Roman" w:hAnsi="Times New Roman"/>
          <w:spacing w:val="-1"/>
          <w:sz w:val="22"/>
        </w:rPr>
        <w:t>5</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40CA6514"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6</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727CE8B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BC40B6">
        <w:rPr>
          <w:rFonts w:ascii="Times New Roman" w:hAnsi="Times New Roman"/>
          <w:color w:val="000000"/>
          <w:sz w:val="22"/>
        </w:rPr>
        <w:t>7</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678D23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8</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132BA65"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47DB744A" w14:textId="77777777" w:rsidR="00EB7E9E" w:rsidRPr="00EB7E9E" w:rsidRDefault="00EB7E9E" w:rsidP="00EB7E9E">
      <w:pPr>
        <w:autoSpaceDN/>
        <w:ind w:firstLine="567"/>
        <w:rPr>
          <w:rFonts w:ascii="Times New Roman" w:hAnsi="Times New Roman"/>
          <w:sz w:val="20"/>
          <w:szCs w:val="20"/>
        </w:rPr>
      </w:pP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51D66AE6" w14:textId="4F88FCD6" w:rsidR="00386EEB" w:rsidRPr="00600DBA" w:rsidRDefault="00092A53" w:rsidP="00386EEB">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8.1.</w:t>
      </w:r>
      <w:r w:rsidR="00A22787" w:rsidRPr="00600DBA">
        <w:rPr>
          <w:rFonts w:ascii="Times New Roman" w:hAnsi="Times New Roman" w:cs="Times New Roman"/>
          <w:sz w:val="22"/>
          <w:szCs w:val="22"/>
        </w:rPr>
        <w:t xml:space="preserve"> </w:t>
      </w:r>
      <w:r w:rsidR="00386EEB" w:rsidRPr="00600DBA">
        <w:rPr>
          <w:rFonts w:ascii="Times New Roman" w:hAnsi="Times New Roman" w:cs="Times New Roman"/>
          <w:sz w:val="22"/>
          <w:szCs w:val="22"/>
        </w:rPr>
        <w:t xml:space="preserve">Настоящий контракт вступает в силу с даты его подписания Сторонами и действует </w:t>
      </w:r>
      <w:r w:rsidR="00600DBA" w:rsidRPr="00600DBA">
        <w:rPr>
          <w:rFonts w:ascii="Times New Roman" w:hAnsi="Times New Roman" w:cs="Times New Roman"/>
          <w:sz w:val="22"/>
          <w:szCs w:val="22"/>
        </w:rPr>
        <w:t>д</w:t>
      </w:r>
      <w:r w:rsidR="00386EEB" w:rsidRPr="00600DBA">
        <w:rPr>
          <w:rFonts w:ascii="Times New Roman" w:hAnsi="Times New Roman" w:cs="Times New Roman"/>
          <w:sz w:val="22"/>
          <w:szCs w:val="22"/>
        </w:rPr>
        <w:t>о «31» декабря 202</w:t>
      </w:r>
      <w:r w:rsidR="00F46B71">
        <w:rPr>
          <w:rFonts w:ascii="Times New Roman" w:hAnsi="Times New Roman" w:cs="Times New Roman"/>
          <w:sz w:val="22"/>
          <w:szCs w:val="22"/>
        </w:rPr>
        <w:t>6</w:t>
      </w:r>
      <w:r w:rsidR="00386EEB" w:rsidRPr="00600DBA">
        <w:rPr>
          <w:rFonts w:ascii="Times New Roman" w:hAnsi="Times New Roman" w:cs="Times New Roman"/>
          <w:sz w:val="22"/>
          <w:szCs w:val="22"/>
        </w:rPr>
        <w:t xml:space="preserve"> года включительно, а в части взаиморасчетов − до полного исполнения обязательств. </w:t>
      </w:r>
    </w:p>
    <w:p w14:paraId="4B64BFE3" w14:textId="2A81D508" w:rsidR="00914A14" w:rsidRPr="00600DBA" w:rsidRDefault="00914A14" w:rsidP="00914A14">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 xml:space="preserve">8.2. При достижении Заказчиком лимита Проверок в пределах действия лицензии, </w:t>
      </w:r>
      <w:r w:rsidR="00DA3A73" w:rsidRPr="00600DBA">
        <w:rPr>
          <w:rFonts w:ascii="Times New Roman" w:hAnsi="Times New Roman" w:cs="Times New Roman"/>
          <w:sz w:val="22"/>
          <w:szCs w:val="22"/>
        </w:rPr>
        <w:t>−</w:t>
      </w:r>
      <w:r w:rsidR="00510BA7" w:rsidRPr="00600DBA">
        <w:rPr>
          <w:rFonts w:ascii="Times New Roman" w:hAnsi="Times New Roman" w:cs="Times New Roman"/>
          <w:sz w:val="22"/>
          <w:szCs w:val="22"/>
        </w:rPr>
        <w:t xml:space="preserve"> </w:t>
      </w:r>
      <w:r w:rsidRPr="00600DBA">
        <w:rPr>
          <w:rFonts w:ascii="Times New Roman" w:hAnsi="Times New Roman" w:cs="Times New Roman"/>
          <w:sz w:val="22"/>
          <w:szCs w:val="22"/>
        </w:rPr>
        <w:t xml:space="preserve">прекращается возможность совершения Проверок. В любом случае, использование Программной системы (с возможностью совершать Проверки или без такой возможности) прекращается завершением периода действия простой (неисключительной) лицензии. Предоставление </w:t>
      </w:r>
      <w:r w:rsidR="00510BA7" w:rsidRPr="00600DBA">
        <w:rPr>
          <w:rFonts w:ascii="Times New Roman" w:hAnsi="Times New Roman" w:cs="Times New Roman"/>
          <w:sz w:val="22"/>
          <w:szCs w:val="22"/>
        </w:rPr>
        <w:t>Заказчику</w:t>
      </w:r>
      <w:r w:rsidRPr="00600DBA">
        <w:rPr>
          <w:rFonts w:ascii="Times New Roman" w:hAnsi="Times New Roman" w:cs="Times New Roman"/>
          <w:sz w:val="22"/>
          <w:szCs w:val="22"/>
        </w:rPr>
        <w:t xml:space="preserve"> </w:t>
      </w:r>
      <w:r w:rsidR="00510BA7" w:rsidRPr="00600DBA">
        <w:rPr>
          <w:rFonts w:ascii="Times New Roman" w:hAnsi="Times New Roman" w:cs="Times New Roman"/>
          <w:sz w:val="22"/>
          <w:szCs w:val="22"/>
        </w:rPr>
        <w:t xml:space="preserve">простой (неисключительной) </w:t>
      </w:r>
      <w:r w:rsidRPr="00600DBA">
        <w:rPr>
          <w:rFonts w:ascii="Times New Roman" w:hAnsi="Times New Roman" w:cs="Times New Roman"/>
          <w:sz w:val="22"/>
          <w:szCs w:val="22"/>
        </w:rPr>
        <w:t>лицензии на новый срок,</w:t>
      </w:r>
      <w:r w:rsidR="00510BA7" w:rsidRPr="00600DBA">
        <w:rPr>
          <w:rFonts w:ascii="Times New Roman" w:hAnsi="Times New Roman" w:cs="Times New Roman"/>
          <w:sz w:val="22"/>
          <w:szCs w:val="22"/>
        </w:rPr>
        <w:t xml:space="preserve"> включая новый лимит Проверок, </w:t>
      </w:r>
      <w:r w:rsidR="00DA3A73" w:rsidRPr="00600DBA">
        <w:rPr>
          <w:rFonts w:ascii="Times New Roman" w:hAnsi="Times New Roman" w:cs="Times New Roman"/>
          <w:sz w:val="22"/>
          <w:szCs w:val="22"/>
        </w:rPr>
        <w:t>−</w:t>
      </w:r>
      <w:r w:rsidRPr="00600DBA">
        <w:rPr>
          <w:rFonts w:ascii="Times New Roman" w:hAnsi="Times New Roman" w:cs="Times New Roman"/>
          <w:sz w:val="22"/>
          <w:szCs w:val="22"/>
        </w:rPr>
        <w:t xml:space="preserve"> осуществляется только на основании нового </w:t>
      </w:r>
      <w:r w:rsidR="00510BA7" w:rsidRPr="00600DBA">
        <w:rPr>
          <w:rFonts w:ascii="Times New Roman" w:hAnsi="Times New Roman" w:cs="Times New Roman"/>
          <w:sz w:val="22"/>
          <w:szCs w:val="22"/>
        </w:rPr>
        <w:t>Контракта</w:t>
      </w:r>
      <w:r w:rsidRPr="00600DBA">
        <w:rPr>
          <w:rFonts w:ascii="Times New Roman" w:hAnsi="Times New Roman" w:cs="Times New Roman"/>
          <w:sz w:val="22"/>
          <w:szCs w:val="22"/>
        </w:rPr>
        <w:t xml:space="preserve"> или дополнительного соглашения. Неиспользованные </w:t>
      </w:r>
      <w:r w:rsidR="00510BA7" w:rsidRPr="00600DBA">
        <w:rPr>
          <w:rFonts w:ascii="Times New Roman" w:hAnsi="Times New Roman" w:cs="Times New Roman"/>
          <w:sz w:val="22"/>
          <w:szCs w:val="22"/>
        </w:rPr>
        <w:t>Заказчиком</w:t>
      </w:r>
      <w:r w:rsidRPr="00600DBA">
        <w:rPr>
          <w:rFonts w:ascii="Times New Roman" w:hAnsi="Times New Roman" w:cs="Times New Roman"/>
          <w:sz w:val="22"/>
          <w:szCs w:val="22"/>
        </w:rPr>
        <w:t xml:space="preserve"> </w:t>
      </w:r>
      <w:r w:rsidR="00565C09" w:rsidRPr="00600DBA">
        <w:rPr>
          <w:rFonts w:ascii="Times New Roman" w:hAnsi="Times New Roman" w:cs="Times New Roman"/>
          <w:sz w:val="22"/>
          <w:szCs w:val="22"/>
        </w:rPr>
        <w:t xml:space="preserve">Проверки по </w:t>
      </w:r>
      <w:r w:rsidR="00510BA7" w:rsidRPr="00600DBA">
        <w:rPr>
          <w:rFonts w:ascii="Times New Roman" w:hAnsi="Times New Roman" w:cs="Times New Roman"/>
          <w:sz w:val="22"/>
          <w:szCs w:val="22"/>
        </w:rPr>
        <w:t>не подлежат переносу в новый</w:t>
      </w:r>
      <w:r w:rsidR="00565C09" w:rsidRPr="00600DBA">
        <w:rPr>
          <w:rFonts w:ascii="Times New Roman" w:hAnsi="Times New Roman" w:cs="Times New Roman"/>
          <w:sz w:val="22"/>
          <w:szCs w:val="22"/>
        </w:rPr>
        <w:t xml:space="preserve"> Контракт</w:t>
      </w:r>
      <w:r w:rsidRPr="00600DBA">
        <w:rPr>
          <w:rFonts w:ascii="Times New Roman" w:hAnsi="Times New Roman" w:cs="Times New Roman"/>
          <w:sz w:val="22"/>
          <w:szCs w:val="22"/>
        </w:rPr>
        <w:t>.</w:t>
      </w:r>
    </w:p>
    <w:p w14:paraId="2D5A6D1C" w14:textId="5DB39355" w:rsidR="00092A53" w:rsidRDefault="007E3F85" w:rsidP="00E0738C">
      <w:pPr>
        <w:autoSpaceDN/>
        <w:ind w:firstLine="709"/>
        <w:rPr>
          <w:rFonts w:ascii="Times New Roman" w:hAnsi="Times New Roman"/>
          <w:sz w:val="22"/>
        </w:rPr>
      </w:pPr>
      <w:r w:rsidRPr="00600DBA">
        <w:rPr>
          <w:rFonts w:ascii="Times New Roman" w:hAnsi="Times New Roman"/>
          <w:sz w:val="22"/>
        </w:rPr>
        <w:t>8.</w:t>
      </w:r>
      <w:r w:rsidR="00914A14" w:rsidRPr="00600DBA">
        <w:rPr>
          <w:rFonts w:ascii="Times New Roman" w:hAnsi="Times New Roman"/>
          <w:sz w:val="22"/>
        </w:rPr>
        <w:t>3</w:t>
      </w:r>
      <w:r w:rsidRPr="00600DBA">
        <w:rPr>
          <w:rFonts w:ascii="Times New Roman" w:hAnsi="Times New Roman"/>
          <w:sz w:val="22"/>
        </w:rPr>
        <w:t xml:space="preserve">. Истечение срока действия настоящего </w:t>
      </w:r>
      <w:r w:rsidR="00047EFB" w:rsidRPr="00600DBA">
        <w:rPr>
          <w:rFonts w:ascii="Times New Roman" w:hAnsi="Times New Roman"/>
          <w:sz w:val="22"/>
        </w:rPr>
        <w:t>Контракт</w:t>
      </w:r>
      <w:r w:rsidRPr="00600DBA">
        <w:rPr>
          <w:rFonts w:ascii="Times New Roman" w:hAnsi="Times New Roman"/>
          <w:sz w:val="22"/>
        </w:rPr>
        <w:t>а не освобождает Стороны от</w:t>
      </w:r>
      <w:r w:rsidRPr="00735307">
        <w:rPr>
          <w:rFonts w:ascii="Times New Roman" w:hAnsi="Times New Roman"/>
          <w:sz w:val="22"/>
        </w:rPr>
        <w:t xml:space="preserve"> ответственности за его нарушение.</w:t>
      </w:r>
    </w:p>
    <w:p w14:paraId="011886BE" w14:textId="1D63D4A8"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4</w:t>
      </w:r>
      <w:r>
        <w:rPr>
          <w:rFonts w:ascii="Times New Roman" w:hAnsi="Times New Roman"/>
          <w:sz w:val="22"/>
        </w:rPr>
        <w:t xml:space="preserve">.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sidR="00260751">
        <w:rPr>
          <w:rFonts w:ascii="Times New Roman" w:hAnsi="Times New Roman"/>
          <w:sz w:val="22"/>
        </w:rPr>
        <w:t>сять процентов цены контракта.</w:t>
      </w:r>
    </w:p>
    <w:p w14:paraId="3C7D889F" w14:textId="0D8EB84B"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w:t>
      </w:r>
      <w:r w:rsidR="00914A14">
        <w:rPr>
          <w:rFonts w:ascii="Times New Roman" w:hAnsi="Times New Roman" w:cs="Times New Roman"/>
          <w:sz w:val="22"/>
          <w:szCs w:val="22"/>
        </w:rPr>
        <w:t>5</w:t>
      </w:r>
      <w:r w:rsidRPr="00EE3C4F">
        <w:rPr>
          <w:rFonts w:ascii="Times New Roman" w:hAnsi="Times New Roman" w:cs="Times New Roman"/>
          <w:sz w:val="22"/>
          <w:szCs w:val="22"/>
        </w:rPr>
        <w:t>.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4CDCA1CF"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571609FA"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7</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33623EC" w:rsidR="00B469B9" w:rsidRPr="00FD40D5" w:rsidRDefault="00092A53" w:rsidP="00E0738C">
      <w:pPr>
        <w:autoSpaceDN/>
        <w:ind w:firstLine="709"/>
        <w:rPr>
          <w:rFonts w:ascii="Times New Roman" w:hAnsi="Times New Roman"/>
          <w:sz w:val="22"/>
        </w:rPr>
      </w:pPr>
      <w:r w:rsidRPr="00FD40D5">
        <w:rPr>
          <w:rFonts w:ascii="Times New Roman" w:hAnsi="Times New Roman"/>
          <w:sz w:val="22"/>
        </w:rPr>
        <w:t>8.</w:t>
      </w:r>
      <w:r w:rsidR="00914A14" w:rsidRPr="00FD40D5">
        <w:rPr>
          <w:rFonts w:ascii="Times New Roman" w:hAnsi="Times New Roman"/>
          <w:sz w:val="22"/>
        </w:rPr>
        <w:t>8</w:t>
      </w:r>
      <w:r w:rsidRPr="00FD40D5">
        <w:rPr>
          <w:rFonts w:ascii="Times New Roman" w:hAnsi="Times New Roman"/>
          <w:sz w:val="22"/>
        </w:rPr>
        <w:t xml:space="preserve">. </w:t>
      </w:r>
      <w:r w:rsidR="00E0738C" w:rsidRPr="00FD40D5">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B9F2668"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533A5C">
        <w:rPr>
          <w:rFonts w:ascii="Times New Roman" w:hAnsi="Times New Roman"/>
          <w:sz w:val="22"/>
        </w:rPr>
        <w:t>.</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332251E4"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3F2086">
              <w:rPr>
                <w:rFonts w:ascii="Times New Roman" w:hAnsi="Times New Roman"/>
                <w:sz w:val="22"/>
              </w:rPr>
              <w:t xml:space="preserve">ОКЦ №1 </w:t>
            </w:r>
            <w:r w:rsidRPr="001454D5">
              <w:rPr>
                <w:rFonts w:ascii="Times New Roman" w:hAnsi="Times New Roman"/>
                <w:sz w:val="22"/>
              </w:rPr>
              <w:t>Северо-Западно</w:t>
            </w:r>
            <w:r w:rsidR="003F2086">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4EB6D29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Style w:val="a3"/>
        <w:tblW w:w="10462" w:type="dxa"/>
        <w:tblInd w:w="-431" w:type="dxa"/>
        <w:tblLook w:val="04A0" w:firstRow="1" w:lastRow="0" w:firstColumn="1" w:lastColumn="0" w:noHBand="0" w:noVBand="1"/>
      </w:tblPr>
      <w:tblGrid>
        <w:gridCol w:w="566"/>
        <w:gridCol w:w="5096"/>
        <w:gridCol w:w="766"/>
        <w:gridCol w:w="1129"/>
        <w:gridCol w:w="1258"/>
        <w:gridCol w:w="1647"/>
      </w:tblGrid>
      <w:tr w:rsidR="00F02C32" w:rsidRPr="00E5678B" w14:paraId="5F2CC1B9" w14:textId="77777777" w:rsidTr="008106FC">
        <w:tc>
          <w:tcPr>
            <w:tcW w:w="567" w:type="dxa"/>
            <w:vAlign w:val="center"/>
          </w:tcPr>
          <w:p w14:paraId="11918361" w14:textId="6B272402"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 xml:space="preserve">№ </w:t>
            </w:r>
            <w:r w:rsidR="000B38F9" w:rsidRPr="00E5678B">
              <w:rPr>
                <w:rFonts w:ascii="Times New Roman" w:hAnsi="Times New Roman" w:cs="Times New Roman"/>
                <w:b/>
                <w:color w:val="000000"/>
                <w:sz w:val="22"/>
                <w:szCs w:val="22"/>
              </w:rPr>
              <w:t>п/п</w:t>
            </w:r>
          </w:p>
        </w:tc>
        <w:tc>
          <w:tcPr>
            <w:tcW w:w="5246" w:type="dxa"/>
            <w:vAlign w:val="center"/>
          </w:tcPr>
          <w:p w14:paraId="1669CF4C" w14:textId="496364C6"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Наименование услуг</w:t>
            </w:r>
          </w:p>
        </w:tc>
        <w:tc>
          <w:tcPr>
            <w:tcW w:w="554" w:type="dxa"/>
            <w:vAlign w:val="center"/>
          </w:tcPr>
          <w:p w14:paraId="74424CC8" w14:textId="2247CAF1"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Ед. изм.</w:t>
            </w:r>
          </w:p>
        </w:tc>
        <w:tc>
          <w:tcPr>
            <w:tcW w:w="1147" w:type="dxa"/>
            <w:vAlign w:val="center"/>
          </w:tcPr>
          <w:p w14:paraId="2E887B02" w14:textId="2B08562B"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Кол-во</w:t>
            </w:r>
          </w:p>
        </w:tc>
        <w:tc>
          <w:tcPr>
            <w:tcW w:w="1276" w:type="dxa"/>
            <w:vAlign w:val="center"/>
          </w:tcPr>
          <w:p w14:paraId="44E3DA5C" w14:textId="78771FCC"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Цена, руб.</w:t>
            </w:r>
          </w:p>
        </w:tc>
        <w:tc>
          <w:tcPr>
            <w:tcW w:w="1672" w:type="dxa"/>
            <w:vAlign w:val="center"/>
          </w:tcPr>
          <w:p w14:paraId="743CE511" w14:textId="43A6F025"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руб.</w:t>
            </w:r>
          </w:p>
        </w:tc>
      </w:tr>
      <w:tr w:rsidR="001B008D" w:rsidRPr="00E5678B" w14:paraId="09BB66D8" w14:textId="77777777" w:rsidTr="008106FC">
        <w:tc>
          <w:tcPr>
            <w:tcW w:w="567" w:type="dxa"/>
            <w:vAlign w:val="center"/>
          </w:tcPr>
          <w:p w14:paraId="5310BC7C" w14:textId="606E7FD2" w:rsidR="001B008D" w:rsidRPr="00E5678B" w:rsidRDefault="001B008D" w:rsidP="001B008D">
            <w:pPr>
              <w:autoSpaceDN/>
              <w:ind w:firstLine="0"/>
              <w:jc w:val="left"/>
              <w:rPr>
                <w:rFonts w:ascii="Times New Roman" w:hAnsi="Times New Roman" w:cs="Times New Roman"/>
                <w:caps/>
                <w:color w:val="000000"/>
                <w:sz w:val="22"/>
                <w:szCs w:val="22"/>
              </w:rPr>
            </w:pPr>
            <w:r w:rsidRPr="00E5678B">
              <w:rPr>
                <w:rFonts w:ascii="Times New Roman" w:hAnsi="Times New Roman" w:cs="Times New Roman"/>
                <w:color w:val="000000"/>
                <w:sz w:val="22"/>
                <w:szCs w:val="22"/>
              </w:rPr>
              <w:t>1</w:t>
            </w:r>
          </w:p>
        </w:tc>
        <w:tc>
          <w:tcPr>
            <w:tcW w:w="5246" w:type="dxa"/>
          </w:tcPr>
          <w:p w14:paraId="441BB890" w14:textId="69825ECA" w:rsidR="001B008D" w:rsidRPr="001B008D" w:rsidRDefault="00233935" w:rsidP="001B008D">
            <w:pPr>
              <w:autoSpaceDN/>
              <w:ind w:firstLine="0"/>
              <w:jc w:val="left"/>
              <w:rPr>
                <w:rFonts w:ascii="Times New Roman" w:hAnsi="Times New Roman" w:cs="Times New Roman"/>
                <w:caps/>
                <w:color w:val="000000"/>
                <w:sz w:val="22"/>
                <w:szCs w:val="22"/>
              </w:rPr>
            </w:pPr>
            <w:r w:rsidRPr="0056519E">
              <w:rPr>
                <w:rFonts w:ascii="Times New Roman" w:hAnsi="Times New Roman" w:cs="Times New Roman"/>
                <w:bCs/>
                <w:sz w:val="22"/>
                <w:szCs w:val="22"/>
              </w:rPr>
              <w:t xml:space="preserve">Оказание услуг на продление лицензии с сопровождением на программный продукт BIM WIZARD на 50 </w:t>
            </w:r>
            <w:proofErr w:type="spellStart"/>
            <w:r w:rsidRPr="0056519E">
              <w:rPr>
                <w:rFonts w:ascii="Times New Roman" w:hAnsi="Times New Roman" w:cs="Times New Roman"/>
                <w:bCs/>
                <w:sz w:val="22"/>
                <w:szCs w:val="22"/>
              </w:rPr>
              <w:t>р.м</w:t>
            </w:r>
            <w:proofErr w:type="spellEnd"/>
            <w:r w:rsidRPr="0056519E">
              <w:rPr>
                <w:rFonts w:ascii="Times New Roman" w:hAnsi="Times New Roman" w:cs="Times New Roman"/>
                <w:bCs/>
                <w:sz w:val="22"/>
                <w:szCs w:val="22"/>
              </w:rPr>
              <w:t>. (рег.№ BIM020(сеть на 47р.м.); BIM021(сеть на 3р.м.)). Срок действия лицензии с 04.09.2026 по 03.09.2027</w:t>
            </w:r>
          </w:p>
        </w:tc>
        <w:tc>
          <w:tcPr>
            <w:tcW w:w="554" w:type="dxa"/>
            <w:vAlign w:val="center"/>
          </w:tcPr>
          <w:p w14:paraId="71AC2527" w14:textId="1FD53185" w:rsidR="001B008D" w:rsidRPr="008E6783" w:rsidRDefault="001B008D" w:rsidP="008106FC">
            <w:pPr>
              <w:ind w:firstLine="0"/>
              <w:jc w:val="center"/>
              <w:rPr>
                <w:rFonts w:ascii="Times New Roman" w:hAnsi="Times New Roman" w:cs="Times New Roman"/>
              </w:rPr>
            </w:pPr>
            <w:proofErr w:type="spellStart"/>
            <w:r w:rsidRPr="008E6783">
              <w:rPr>
                <w:rFonts w:ascii="Times New Roman" w:hAnsi="Times New Roman" w:cs="Times New Roman"/>
              </w:rPr>
              <w:t>усл</w:t>
            </w:r>
            <w:proofErr w:type="spellEnd"/>
            <w:r w:rsidRPr="008E6783">
              <w:rPr>
                <w:rFonts w:ascii="Times New Roman" w:hAnsi="Times New Roman" w:cs="Times New Roman"/>
              </w:rPr>
              <w:t>.</w:t>
            </w:r>
          </w:p>
          <w:p w14:paraId="76844C25" w14:textId="741A38A9" w:rsidR="001B008D" w:rsidRPr="00E5678B" w:rsidRDefault="001B008D" w:rsidP="008106FC">
            <w:pPr>
              <w:autoSpaceDN/>
              <w:ind w:firstLine="0"/>
              <w:jc w:val="center"/>
              <w:rPr>
                <w:rFonts w:ascii="Times New Roman" w:hAnsi="Times New Roman" w:cs="Times New Roman"/>
                <w:color w:val="000000"/>
                <w:sz w:val="22"/>
                <w:szCs w:val="22"/>
              </w:rPr>
            </w:pPr>
            <w:proofErr w:type="spellStart"/>
            <w:r w:rsidRPr="008E6783">
              <w:rPr>
                <w:rFonts w:ascii="Times New Roman" w:hAnsi="Times New Roman" w:cs="Times New Roman"/>
              </w:rPr>
              <w:t>ед</w:t>
            </w:r>
            <w:proofErr w:type="spellEnd"/>
          </w:p>
        </w:tc>
        <w:tc>
          <w:tcPr>
            <w:tcW w:w="1147" w:type="dxa"/>
            <w:vAlign w:val="center"/>
          </w:tcPr>
          <w:p w14:paraId="4C6A0D7E" w14:textId="7F032ED2" w:rsidR="001B008D" w:rsidRPr="00E5678B" w:rsidRDefault="00233935" w:rsidP="008106FC">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50</w:t>
            </w:r>
          </w:p>
        </w:tc>
        <w:tc>
          <w:tcPr>
            <w:tcW w:w="1276" w:type="dxa"/>
            <w:vAlign w:val="center"/>
          </w:tcPr>
          <w:p w14:paraId="1B9483E6" w14:textId="77777777" w:rsidR="001B008D" w:rsidRPr="00E5678B" w:rsidRDefault="001B008D" w:rsidP="001B008D">
            <w:pPr>
              <w:autoSpaceDN/>
              <w:ind w:firstLine="0"/>
              <w:jc w:val="left"/>
              <w:rPr>
                <w:rFonts w:ascii="Times New Roman" w:hAnsi="Times New Roman" w:cs="Times New Roman"/>
                <w:color w:val="000000"/>
                <w:sz w:val="22"/>
                <w:szCs w:val="22"/>
              </w:rPr>
            </w:pPr>
          </w:p>
        </w:tc>
        <w:tc>
          <w:tcPr>
            <w:tcW w:w="1672" w:type="dxa"/>
            <w:vAlign w:val="center"/>
          </w:tcPr>
          <w:p w14:paraId="2B94E253" w14:textId="77777777" w:rsidR="001B008D" w:rsidRPr="00E5678B" w:rsidRDefault="001B008D" w:rsidP="001B008D">
            <w:pPr>
              <w:autoSpaceDN/>
              <w:ind w:firstLine="0"/>
              <w:jc w:val="left"/>
              <w:rPr>
                <w:rFonts w:ascii="Times New Roman" w:hAnsi="Times New Roman" w:cs="Times New Roman"/>
                <w:color w:val="000000"/>
                <w:sz w:val="22"/>
                <w:szCs w:val="22"/>
              </w:rPr>
            </w:pPr>
          </w:p>
        </w:tc>
      </w:tr>
      <w:tr w:rsidR="00F02C32" w:rsidRPr="00E5678B" w14:paraId="684F0FD1" w14:textId="77777777" w:rsidTr="008106FC">
        <w:trPr>
          <w:trHeight w:val="397"/>
        </w:trPr>
        <w:tc>
          <w:tcPr>
            <w:tcW w:w="567" w:type="dxa"/>
            <w:vAlign w:val="center"/>
          </w:tcPr>
          <w:p w14:paraId="22252332" w14:textId="77777777" w:rsidR="00F02C32" w:rsidRPr="00E5678B" w:rsidRDefault="00F02C32" w:rsidP="00F02C32">
            <w:pPr>
              <w:autoSpaceDN/>
              <w:ind w:firstLine="0"/>
              <w:jc w:val="left"/>
              <w:rPr>
                <w:rFonts w:ascii="Times New Roman" w:hAnsi="Times New Roman" w:cs="Times New Roman"/>
                <w:caps/>
                <w:color w:val="000000"/>
                <w:sz w:val="22"/>
                <w:szCs w:val="22"/>
              </w:rPr>
            </w:pPr>
          </w:p>
        </w:tc>
        <w:tc>
          <w:tcPr>
            <w:tcW w:w="5246" w:type="dxa"/>
            <w:vAlign w:val="center"/>
          </w:tcPr>
          <w:p w14:paraId="05C3FB13" w14:textId="37F3BB53" w:rsidR="00F02C32" w:rsidRPr="00E5678B" w:rsidRDefault="000B38F9"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ИТОГО</w:t>
            </w:r>
          </w:p>
        </w:tc>
        <w:tc>
          <w:tcPr>
            <w:tcW w:w="554" w:type="dxa"/>
            <w:vAlign w:val="center"/>
          </w:tcPr>
          <w:p w14:paraId="4A83CD6F"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147" w:type="dxa"/>
            <w:vAlign w:val="center"/>
          </w:tcPr>
          <w:p w14:paraId="3D6D0ABE" w14:textId="56B895D3" w:rsidR="00F02C32" w:rsidRPr="00E5678B" w:rsidRDefault="00F02C32" w:rsidP="00F02C32">
            <w:pPr>
              <w:autoSpaceDN/>
              <w:ind w:firstLine="0"/>
              <w:jc w:val="left"/>
              <w:rPr>
                <w:rFonts w:ascii="Times New Roman" w:hAnsi="Times New Roman" w:cs="Times New Roman"/>
                <w:color w:val="000000"/>
                <w:sz w:val="22"/>
                <w:szCs w:val="22"/>
              </w:rPr>
            </w:pPr>
          </w:p>
        </w:tc>
        <w:tc>
          <w:tcPr>
            <w:tcW w:w="1276" w:type="dxa"/>
            <w:vAlign w:val="center"/>
          </w:tcPr>
          <w:p w14:paraId="1B41F8B0"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672" w:type="dxa"/>
            <w:vAlign w:val="center"/>
          </w:tcPr>
          <w:p w14:paraId="4CEE2D5C" w14:textId="77777777" w:rsidR="00F02C32" w:rsidRPr="00E5678B" w:rsidRDefault="00F02C32" w:rsidP="00F02C32">
            <w:pPr>
              <w:autoSpaceDN/>
              <w:ind w:firstLine="0"/>
              <w:jc w:val="left"/>
              <w:rPr>
                <w:rFonts w:ascii="Times New Roman" w:hAnsi="Times New Roman" w:cs="Times New Roman"/>
                <w:color w:val="000000"/>
                <w:sz w:val="22"/>
                <w:szCs w:val="22"/>
              </w:rPr>
            </w:pPr>
          </w:p>
        </w:tc>
      </w:tr>
    </w:tbl>
    <w:p w14:paraId="75E3CBEF" w14:textId="34DA224F" w:rsidR="007E3F85" w:rsidRPr="00CE029E" w:rsidRDefault="007E3F85" w:rsidP="007E3F85">
      <w:pPr>
        <w:autoSpaceDN/>
        <w:ind w:firstLine="567"/>
        <w:jc w:val="right"/>
        <w:rPr>
          <w:rFonts w:ascii="Times New Roman" w:hAnsi="Times New Roman"/>
          <w:color w:val="000000"/>
          <w:sz w:val="20"/>
          <w:szCs w:val="20"/>
        </w:rPr>
      </w:pPr>
    </w:p>
    <w:p w14:paraId="2F62F410" w14:textId="108FBB7F" w:rsidR="00CE029E" w:rsidRDefault="00CE029E" w:rsidP="007E3F85">
      <w:pPr>
        <w:autoSpaceDN/>
        <w:ind w:firstLine="567"/>
        <w:jc w:val="right"/>
        <w:rPr>
          <w:rFonts w:ascii="Times New Roman" w:hAnsi="Times New Roman"/>
          <w:color w:val="000000"/>
          <w:sz w:val="20"/>
          <w:szCs w:val="20"/>
        </w:rPr>
      </w:pPr>
    </w:p>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40F898F8" w14:textId="79D0F08A" w:rsidR="00365546" w:rsidRDefault="00365546" w:rsidP="00AA2921">
      <w:pPr>
        <w:suppressLineNumbers/>
        <w:tabs>
          <w:tab w:val="left" w:pos="142"/>
        </w:tabs>
        <w:autoSpaceDN/>
        <w:ind w:firstLine="0"/>
        <w:rPr>
          <w:rFonts w:ascii="Times New Roman" w:hAnsi="Times New Roman"/>
          <w:sz w:val="22"/>
          <w:szCs w:val="22"/>
        </w:rPr>
      </w:pPr>
    </w:p>
    <w:p w14:paraId="418D4BA8" w14:textId="77777777" w:rsidR="008106FC" w:rsidRPr="008106FC" w:rsidRDefault="008106FC" w:rsidP="008106FC">
      <w:pPr>
        <w:widowControl/>
        <w:jc w:val="center"/>
        <w:rPr>
          <w:rFonts w:ascii="Times New Roman" w:hAnsi="Times New Roman" w:cs="Times New Roman"/>
          <w:kern w:val="2"/>
          <w:sz w:val="22"/>
          <w:szCs w:val="22"/>
        </w:rPr>
      </w:pPr>
      <w:r w:rsidRPr="008106FC">
        <w:rPr>
          <w:rFonts w:ascii="Times New Roman" w:hAnsi="Times New Roman" w:cs="Times New Roman"/>
          <w:b/>
          <w:kern w:val="2"/>
          <w:sz w:val="22"/>
          <w:szCs w:val="22"/>
          <w:lang w:val="x-none"/>
        </w:rPr>
        <w:t>ТЕХНИЧЕСКОЕ ЗАДАНИЕ</w:t>
      </w:r>
    </w:p>
    <w:p w14:paraId="649C4378" w14:textId="77777777" w:rsidR="008106FC" w:rsidRPr="008106FC" w:rsidRDefault="008106FC" w:rsidP="008106FC">
      <w:pPr>
        <w:widowControl/>
        <w:jc w:val="center"/>
        <w:rPr>
          <w:rFonts w:ascii="Times New Roman" w:hAnsi="Times New Roman" w:cs="Times New Roman"/>
          <w:kern w:val="2"/>
          <w:sz w:val="22"/>
          <w:szCs w:val="22"/>
        </w:rPr>
      </w:pPr>
      <w:r w:rsidRPr="008106FC">
        <w:rPr>
          <w:rFonts w:ascii="Times New Roman" w:hAnsi="Times New Roman" w:cs="Times New Roman"/>
          <w:bCs/>
          <w:sz w:val="22"/>
          <w:szCs w:val="22"/>
        </w:rPr>
        <w:t xml:space="preserve">Оказание услуг на продление лицензии с сопровождением на программный продукт BIM WIZARD на 50 </w:t>
      </w:r>
      <w:proofErr w:type="spellStart"/>
      <w:r w:rsidRPr="008106FC">
        <w:rPr>
          <w:rFonts w:ascii="Times New Roman" w:hAnsi="Times New Roman" w:cs="Times New Roman"/>
          <w:bCs/>
          <w:sz w:val="22"/>
          <w:szCs w:val="22"/>
        </w:rPr>
        <w:t>р.м</w:t>
      </w:r>
      <w:proofErr w:type="spellEnd"/>
      <w:r w:rsidRPr="008106FC">
        <w:rPr>
          <w:rFonts w:ascii="Times New Roman" w:hAnsi="Times New Roman" w:cs="Times New Roman"/>
          <w:bCs/>
          <w:sz w:val="22"/>
          <w:szCs w:val="22"/>
        </w:rPr>
        <w:t>. (рег.№ BIM020(сеть на 47р.м.); BIM021(сеть на 3р.м.)). Срок действия лицензии с 04.09.2026 по 03.09.2027</w:t>
      </w:r>
    </w:p>
    <w:p w14:paraId="59D551D2" w14:textId="77777777" w:rsidR="008106FC" w:rsidRPr="009C003D" w:rsidRDefault="008106FC" w:rsidP="008106FC">
      <w:pPr>
        <w:widowControl/>
        <w:jc w:val="center"/>
        <w:rPr>
          <w:rFonts w:cs="Times New Roman"/>
          <w:kern w:val="2"/>
          <w:sz w:val="22"/>
          <w:szCs w:val="22"/>
        </w:rPr>
      </w:pPr>
    </w:p>
    <w:p w14:paraId="67B0CF76" w14:textId="77777777" w:rsidR="008106FC" w:rsidRPr="008106FC" w:rsidRDefault="008106FC" w:rsidP="008106FC">
      <w:pPr>
        <w:pStyle w:val="aa"/>
        <w:keepNext/>
        <w:widowControl/>
        <w:numPr>
          <w:ilvl w:val="0"/>
          <w:numId w:val="22"/>
        </w:numPr>
        <w:suppressAutoHyphens/>
        <w:autoSpaceDE/>
        <w:autoSpaceDN/>
        <w:adjustRightInd/>
        <w:ind w:left="357" w:hanging="357"/>
        <w:contextualSpacing w:val="0"/>
        <w:jc w:val="left"/>
        <w:outlineLvl w:val="1"/>
        <w:rPr>
          <w:rFonts w:ascii="Times New Roman" w:hAnsi="Times New Roman" w:cs="Times New Roman"/>
          <w:b/>
          <w:bCs/>
          <w:kern w:val="2"/>
          <w:sz w:val="22"/>
          <w:szCs w:val="22"/>
        </w:rPr>
      </w:pPr>
      <w:r w:rsidRPr="008106FC">
        <w:rPr>
          <w:rFonts w:ascii="Times New Roman" w:hAnsi="Times New Roman" w:cs="Times New Roman"/>
          <w:b/>
          <w:bCs/>
          <w:kern w:val="2"/>
          <w:sz w:val="22"/>
          <w:szCs w:val="22"/>
        </w:rPr>
        <w:t>Описание поставки:</w:t>
      </w:r>
    </w:p>
    <w:p w14:paraId="634B26F2" w14:textId="77777777" w:rsidR="008106FC" w:rsidRPr="008106FC" w:rsidRDefault="008106FC" w:rsidP="008106FC">
      <w:pPr>
        <w:widowControl/>
        <w:numPr>
          <w:ilvl w:val="1"/>
          <w:numId w:val="21"/>
        </w:numPr>
        <w:tabs>
          <w:tab w:val="clear" w:pos="0"/>
        </w:tabs>
        <w:ind w:left="567" w:hanging="567"/>
        <w:rPr>
          <w:rFonts w:ascii="Times New Roman" w:eastAsia="Calibri" w:hAnsi="Times New Roman" w:cs="Times New Roman"/>
          <w:color w:val="000000"/>
          <w:kern w:val="2"/>
          <w:sz w:val="22"/>
          <w:szCs w:val="22"/>
        </w:rPr>
      </w:pPr>
      <w:r w:rsidRPr="008106FC">
        <w:rPr>
          <w:rFonts w:ascii="Times New Roman" w:eastAsia="Calibri" w:hAnsi="Times New Roman" w:cs="Times New Roman"/>
          <w:bCs/>
          <w:color w:val="000000"/>
          <w:kern w:val="2"/>
          <w:sz w:val="22"/>
          <w:szCs w:val="22"/>
        </w:rPr>
        <w:t>1.1</w:t>
      </w:r>
      <w:r w:rsidRPr="008106FC">
        <w:rPr>
          <w:rFonts w:ascii="Times New Roman" w:eastAsia="Calibri" w:hAnsi="Times New Roman" w:cs="Times New Roman"/>
          <w:bCs/>
          <w:color w:val="000000"/>
          <w:kern w:val="2"/>
          <w:sz w:val="22"/>
          <w:szCs w:val="22"/>
        </w:rPr>
        <w:tab/>
        <w:t>Заказчик: 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 (СПБ ГБПОУ «</w:t>
      </w:r>
      <w:proofErr w:type="spellStart"/>
      <w:r w:rsidRPr="008106FC">
        <w:rPr>
          <w:rFonts w:ascii="Times New Roman" w:eastAsia="Calibri" w:hAnsi="Times New Roman" w:cs="Times New Roman"/>
          <w:bCs/>
          <w:color w:val="000000"/>
          <w:kern w:val="2"/>
          <w:sz w:val="22"/>
          <w:szCs w:val="22"/>
        </w:rPr>
        <w:t>АУГСГиП</w:t>
      </w:r>
      <w:proofErr w:type="spellEnd"/>
      <w:r w:rsidRPr="008106FC">
        <w:rPr>
          <w:rFonts w:ascii="Times New Roman" w:eastAsia="Calibri" w:hAnsi="Times New Roman" w:cs="Times New Roman"/>
          <w:bCs/>
          <w:color w:val="000000"/>
          <w:kern w:val="2"/>
          <w:sz w:val="22"/>
          <w:szCs w:val="22"/>
        </w:rPr>
        <w:t>»).</w:t>
      </w:r>
    </w:p>
    <w:p w14:paraId="55220B72" w14:textId="77777777" w:rsidR="008106FC" w:rsidRPr="008106FC" w:rsidRDefault="008106FC" w:rsidP="008106FC">
      <w:pPr>
        <w:widowControl/>
        <w:numPr>
          <w:ilvl w:val="1"/>
          <w:numId w:val="21"/>
        </w:numPr>
        <w:tabs>
          <w:tab w:val="clear" w:pos="0"/>
        </w:tabs>
        <w:ind w:left="567" w:hanging="567"/>
        <w:rPr>
          <w:rFonts w:ascii="Times New Roman" w:eastAsia="Calibri" w:hAnsi="Times New Roman" w:cs="Times New Roman"/>
          <w:color w:val="000000"/>
          <w:kern w:val="2"/>
          <w:sz w:val="22"/>
          <w:szCs w:val="22"/>
        </w:rPr>
      </w:pPr>
      <w:r w:rsidRPr="008106FC">
        <w:rPr>
          <w:rFonts w:ascii="Times New Roman" w:eastAsia="Calibri" w:hAnsi="Times New Roman" w:cs="Times New Roman"/>
          <w:bCs/>
          <w:color w:val="000000"/>
          <w:kern w:val="2"/>
          <w:sz w:val="22"/>
          <w:szCs w:val="22"/>
        </w:rPr>
        <w:t>1.2</w:t>
      </w:r>
      <w:r w:rsidRPr="008106FC">
        <w:rPr>
          <w:rFonts w:ascii="Times New Roman" w:eastAsia="Calibri" w:hAnsi="Times New Roman" w:cs="Times New Roman"/>
          <w:bCs/>
          <w:color w:val="000000"/>
          <w:kern w:val="2"/>
          <w:sz w:val="22"/>
          <w:szCs w:val="22"/>
        </w:rPr>
        <w:tab/>
        <w:t>Адрес поставки: г. Санкт-Петербург, ул. Миргородская, д. 24-28, лит. А.</w:t>
      </w:r>
    </w:p>
    <w:p w14:paraId="161E0615" w14:textId="77777777" w:rsidR="008106FC" w:rsidRPr="008106FC" w:rsidRDefault="008106FC" w:rsidP="008106FC">
      <w:pPr>
        <w:widowControl/>
        <w:numPr>
          <w:ilvl w:val="1"/>
          <w:numId w:val="21"/>
        </w:numPr>
        <w:tabs>
          <w:tab w:val="clear" w:pos="0"/>
        </w:tabs>
        <w:ind w:left="567" w:hanging="567"/>
        <w:rPr>
          <w:rFonts w:ascii="Times New Roman" w:eastAsia="Calibri" w:hAnsi="Times New Roman" w:cs="Times New Roman"/>
          <w:color w:val="000000"/>
          <w:kern w:val="2"/>
          <w:sz w:val="22"/>
          <w:szCs w:val="22"/>
        </w:rPr>
      </w:pPr>
      <w:r w:rsidRPr="008106FC">
        <w:rPr>
          <w:rFonts w:ascii="Times New Roman" w:eastAsia="Calibri" w:hAnsi="Times New Roman" w:cs="Times New Roman"/>
          <w:color w:val="000000"/>
          <w:kern w:val="2"/>
          <w:sz w:val="22"/>
          <w:szCs w:val="22"/>
        </w:rPr>
        <w:t>1.3</w:t>
      </w:r>
      <w:r w:rsidRPr="008106FC">
        <w:rPr>
          <w:rFonts w:ascii="Times New Roman" w:eastAsia="Calibri" w:hAnsi="Times New Roman" w:cs="Times New Roman"/>
          <w:color w:val="000000"/>
          <w:kern w:val="2"/>
          <w:sz w:val="22"/>
          <w:szCs w:val="22"/>
        </w:rPr>
        <w:tab/>
        <w:t>Код ОКПД2: 58.29.50.000 – «Услуги по предоставлению лицензий на право использовать компьютерное программное обеспечение».</w:t>
      </w:r>
    </w:p>
    <w:p w14:paraId="18DC1C2A" w14:textId="77777777" w:rsidR="008106FC" w:rsidRPr="008106FC" w:rsidRDefault="008106FC" w:rsidP="008106FC">
      <w:pPr>
        <w:widowControl/>
        <w:numPr>
          <w:ilvl w:val="1"/>
          <w:numId w:val="21"/>
        </w:numPr>
        <w:tabs>
          <w:tab w:val="clear" w:pos="0"/>
        </w:tabs>
        <w:ind w:left="567" w:hanging="567"/>
        <w:rPr>
          <w:rFonts w:ascii="Times New Roman" w:eastAsia="Calibri" w:hAnsi="Times New Roman" w:cs="Times New Roman"/>
          <w:color w:val="000000"/>
          <w:kern w:val="2"/>
          <w:sz w:val="22"/>
          <w:szCs w:val="22"/>
        </w:rPr>
      </w:pPr>
      <w:r w:rsidRPr="008106FC">
        <w:rPr>
          <w:rFonts w:ascii="Times New Roman" w:eastAsia="Calibri" w:hAnsi="Times New Roman" w:cs="Times New Roman"/>
          <w:bCs/>
          <w:color w:val="000000"/>
          <w:kern w:val="2"/>
          <w:sz w:val="22"/>
          <w:szCs w:val="22"/>
        </w:rPr>
        <w:t>1.4</w:t>
      </w:r>
      <w:r w:rsidRPr="008106FC">
        <w:rPr>
          <w:rFonts w:ascii="Times New Roman" w:eastAsia="Calibri" w:hAnsi="Times New Roman" w:cs="Times New Roman"/>
          <w:bCs/>
          <w:color w:val="000000"/>
          <w:kern w:val="2"/>
          <w:sz w:val="22"/>
          <w:szCs w:val="22"/>
        </w:rPr>
        <w:tab/>
        <w:t>Срок предоставления: в течение 2 рабочих дней со дня заключения Контракта.</w:t>
      </w:r>
    </w:p>
    <w:p w14:paraId="4F312424" w14:textId="77777777" w:rsidR="008106FC" w:rsidRPr="008106FC" w:rsidRDefault="008106FC" w:rsidP="008106FC">
      <w:pPr>
        <w:widowControl/>
        <w:numPr>
          <w:ilvl w:val="1"/>
          <w:numId w:val="21"/>
        </w:numPr>
        <w:tabs>
          <w:tab w:val="clear" w:pos="0"/>
        </w:tabs>
        <w:ind w:left="567" w:hanging="567"/>
        <w:rPr>
          <w:rFonts w:ascii="Times New Roman" w:eastAsia="Calibri" w:hAnsi="Times New Roman" w:cs="Times New Roman"/>
          <w:color w:val="000000"/>
          <w:kern w:val="2"/>
          <w:sz w:val="22"/>
          <w:szCs w:val="22"/>
        </w:rPr>
      </w:pPr>
      <w:r w:rsidRPr="008106FC">
        <w:rPr>
          <w:rFonts w:ascii="Times New Roman" w:eastAsia="Calibri" w:hAnsi="Times New Roman" w:cs="Times New Roman"/>
          <w:color w:val="000000"/>
          <w:kern w:val="2"/>
          <w:sz w:val="22"/>
          <w:szCs w:val="22"/>
        </w:rPr>
        <w:t>1.5</w:t>
      </w:r>
      <w:r w:rsidRPr="008106FC">
        <w:rPr>
          <w:rFonts w:ascii="Times New Roman" w:eastAsia="Calibri" w:hAnsi="Times New Roman" w:cs="Times New Roman"/>
          <w:color w:val="000000"/>
          <w:kern w:val="2"/>
          <w:sz w:val="22"/>
          <w:szCs w:val="22"/>
        </w:rPr>
        <w:tab/>
        <w:t>Срок действия лицензии: рег.№ BIM020(сеть на 47р.м.), BIM021(сеть на 3р.м.) –          12 месяцев с даты окончания срока действия предыдущей лицензии, а именно с 04.09.2025г.</w:t>
      </w:r>
    </w:p>
    <w:tbl>
      <w:tblPr>
        <w:tblpPr w:leftFromText="180" w:rightFromText="180" w:bottomFromText="160" w:vertAnchor="text" w:horzAnchor="margin" w:tblpXSpec="center" w:tblpY="203"/>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038"/>
        <w:gridCol w:w="1857"/>
        <w:gridCol w:w="1857"/>
      </w:tblGrid>
      <w:tr w:rsidR="008106FC" w:rsidRPr="008106FC" w14:paraId="1DDFCDB7" w14:textId="77777777" w:rsidTr="002B345A">
        <w:trPr>
          <w:trHeight w:val="487"/>
          <w:tblHeader/>
        </w:trPr>
        <w:tc>
          <w:tcPr>
            <w:tcW w:w="60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444B5A" w14:textId="77777777" w:rsidR="008106FC" w:rsidRPr="008106FC" w:rsidRDefault="008106FC" w:rsidP="008106FC">
            <w:pPr>
              <w:widowControl/>
              <w:jc w:val="center"/>
              <w:rPr>
                <w:rFonts w:ascii="Times New Roman" w:hAnsi="Times New Roman" w:cs="Times New Roman"/>
                <w:b/>
                <w:bCs/>
                <w:kern w:val="2"/>
                <w:sz w:val="22"/>
                <w:szCs w:val="22"/>
              </w:rPr>
            </w:pPr>
            <w:r w:rsidRPr="008106FC">
              <w:rPr>
                <w:rFonts w:ascii="Times New Roman" w:hAnsi="Times New Roman" w:cs="Times New Roman"/>
                <w:b/>
                <w:bCs/>
                <w:kern w:val="2"/>
                <w:sz w:val="22"/>
                <w:szCs w:val="22"/>
                <w:lang w:val="x-none"/>
              </w:rPr>
              <w:t>Наименование</w:t>
            </w:r>
          </w:p>
        </w:tc>
        <w:tc>
          <w:tcPr>
            <w:tcW w:w="18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0B801A" w14:textId="77777777" w:rsidR="008106FC" w:rsidRPr="008106FC" w:rsidRDefault="008106FC" w:rsidP="008106FC">
            <w:pPr>
              <w:widowControl/>
              <w:jc w:val="center"/>
              <w:rPr>
                <w:rFonts w:ascii="Times New Roman" w:hAnsi="Times New Roman" w:cs="Times New Roman"/>
                <w:b/>
                <w:bCs/>
                <w:kern w:val="2"/>
                <w:sz w:val="22"/>
                <w:szCs w:val="22"/>
                <w:lang w:val="x-none"/>
              </w:rPr>
            </w:pPr>
            <w:r w:rsidRPr="008106FC">
              <w:rPr>
                <w:rFonts w:ascii="Times New Roman" w:hAnsi="Times New Roman" w:cs="Times New Roman"/>
                <w:b/>
                <w:bCs/>
                <w:kern w:val="2"/>
                <w:sz w:val="22"/>
                <w:szCs w:val="22"/>
                <w:lang w:val="x-none"/>
              </w:rPr>
              <w:t>Кол-во</w:t>
            </w:r>
          </w:p>
        </w:tc>
        <w:tc>
          <w:tcPr>
            <w:tcW w:w="18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3E5F6E" w14:textId="77777777" w:rsidR="008106FC" w:rsidRPr="008106FC" w:rsidRDefault="008106FC" w:rsidP="008106FC">
            <w:pPr>
              <w:widowControl/>
              <w:jc w:val="center"/>
              <w:rPr>
                <w:rFonts w:ascii="Times New Roman" w:hAnsi="Times New Roman" w:cs="Times New Roman"/>
                <w:b/>
                <w:bCs/>
                <w:kern w:val="2"/>
                <w:sz w:val="22"/>
                <w:szCs w:val="22"/>
                <w:lang w:val="x-none"/>
              </w:rPr>
            </w:pPr>
            <w:r w:rsidRPr="008106FC">
              <w:rPr>
                <w:rFonts w:ascii="Times New Roman" w:hAnsi="Times New Roman" w:cs="Times New Roman"/>
                <w:b/>
                <w:bCs/>
                <w:kern w:val="2"/>
                <w:sz w:val="22"/>
                <w:szCs w:val="22"/>
                <w:lang w:val="x-none"/>
              </w:rPr>
              <w:t>Ед. изм.</w:t>
            </w:r>
          </w:p>
        </w:tc>
      </w:tr>
      <w:tr w:rsidR="008106FC" w:rsidRPr="008106FC" w14:paraId="4D57AD8E" w14:textId="77777777" w:rsidTr="002B345A">
        <w:trPr>
          <w:trHeight w:val="487"/>
        </w:trPr>
        <w:tc>
          <w:tcPr>
            <w:tcW w:w="6038" w:type="dxa"/>
            <w:tcBorders>
              <w:top w:val="single" w:sz="4" w:space="0" w:color="auto"/>
              <w:left w:val="single" w:sz="4" w:space="0" w:color="auto"/>
              <w:bottom w:val="single" w:sz="4" w:space="0" w:color="auto"/>
              <w:right w:val="single" w:sz="4" w:space="0" w:color="auto"/>
            </w:tcBorders>
            <w:vAlign w:val="center"/>
          </w:tcPr>
          <w:p w14:paraId="2DE39549" w14:textId="77777777" w:rsidR="008106FC" w:rsidRPr="008106FC" w:rsidRDefault="008106FC" w:rsidP="008106FC">
            <w:pPr>
              <w:widowControl/>
              <w:jc w:val="center"/>
              <w:rPr>
                <w:rFonts w:ascii="Times New Roman" w:hAnsi="Times New Roman" w:cs="Times New Roman"/>
                <w:kern w:val="2"/>
                <w:sz w:val="22"/>
                <w:szCs w:val="22"/>
              </w:rPr>
            </w:pPr>
            <w:r w:rsidRPr="008106FC">
              <w:rPr>
                <w:rFonts w:ascii="Times New Roman" w:hAnsi="Times New Roman" w:cs="Times New Roman"/>
                <w:kern w:val="2"/>
                <w:sz w:val="22"/>
                <w:szCs w:val="22"/>
              </w:rPr>
              <w:t>Услуги по продлению лицензии с сопровождением</w:t>
            </w:r>
          </w:p>
          <w:p w14:paraId="0EE2E704" w14:textId="77777777" w:rsidR="008106FC" w:rsidRPr="008106FC" w:rsidRDefault="008106FC" w:rsidP="008106FC">
            <w:pPr>
              <w:widowControl/>
              <w:jc w:val="center"/>
              <w:rPr>
                <w:rFonts w:ascii="Times New Roman" w:hAnsi="Times New Roman" w:cs="Times New Roman"/>
                <w:kern w:val="2"/>
                <w:sz w:val="22"/>
                <w:szCs w:val="22"/>
              </w:rPr>
            </w:pPr>
            <w:r w:rsidRPr="008106FC">
              <w:rPr>
                <w:rFonts w:ascii="Times New Roman" w:hAnsi="Times New Roman" w:cs="Times New Roman"/>
                <w:kern w:val="2"/>
                <w:sz w:val="22"/>
                <w:szCs w:val="22"/>
              </w:rPr>
              <w:t xml:space="preserve">на программный продукт BIM WIZARD на 50 </w:t>
            </w:r>
            <w:proofErr w:type="spellStart"/>
            <w:r w:rsidRPr="008106FC">
              <w:rPr>
                <w:rFonts w:ascii="Times New Roman" w:hAnsi="Times New Roman" w:cs="Times New Roman"/>
                <w:kern w:val="2"/>
                <w:sz w:val="22"/>
                <w:szCs w:val="22"/>
              </w:rPr>
              <w:t>р.м</w:t>
            </w:r>
            <w:proofErr w:type="spellEnd"/>
            <w:r w:rsidRPr="008106FC">
              <w:rPr>
                <w:rFonts w:ascii="Times New Roman" w:hAnsi="Times New Roman" w:cs="Times New Roman"/>
                <w:kern w:val="2"/>
                <w:sz w:val="22"/>
                <w:szCs w:val="22"/>
              </w:rPr>
              <w:t>.</w:t>
            </w:r>
          </w:p>
          <w:p w14:paraId="31C54199" w14:textId="77777777" w:rsidR="008106FC" w:rsidRPr="008106FC" w:rsidRDefault="008106FC" w:rsidP="008106FC">
            <w:pPr>
              <w:widowControl/>
              <w:jc w:val="center"/>
              <w:rPr>
                <w:rFonts w:ascii="Times New Roman" w:hAnsi="Times New Roman" w:cs="Times New Roman"/>
                <w:kern w:val="2"/>
                <w:sz w:val="22"/>
                <w:szCs w:val="22"/>
              </w:rPr>
            </w:pPr>
            <w:r w:rsidRPr="008106FC">
              <w:rPr>
                <w:rFonts w:ascii="Times New Roman" w:hAnsi="Times New Roman" w:cs="Times New Roman"/>
                <w:kern w:val="2"/>
                <w:sz w:val="22"/>
                <w:szCs w:val="22"/>
              </w:rPr>
              <w:t>(рег.№ BIM020(сеть на 47р.м.), BIM021(сеть на 3р.м.))</w:t>
            </w:r>
          </w:p>
        </w:tc>
        <w:tc>
          <w:tcPr>
            <w:tcW w:w="1857" w:type="dxa"/>
            <w:tcBorders>
              <w:top w:val="single" w:sz="4" w:space="0" w:color="auto"/>
              <w:left w:val="single" w:sz="4" w:space="0" w:color="auto"/>
              <w:bottom w:val="single" w:sz="4" w:space="0" w:color="auto"/>
              <w:right w:val="single" w:sz="4" w:space="0" w:color="auto"/>
            </w:tcBorders>
            <w:vAlign w:val="center"/>
          </w:tcPr>
          <w:p w14:paraId="77724672" w14:textId="77777777" w:rsidR="008106FC" w:rsidRPr="008106FC" w:rsidRDefault="008106FC" w:rsidP="008106FC">
            <w:pPr>
              <w:widowControl/>
              <w:jc w:val="center"/>
              <w:rPr>
                <w:rFonts w:ascii="Times New Roman" w:hAnsi="Times New Roman" w:cs="Times New Roman"/>
                <w:kern w:val="2"/>
                <w:sz w:val="22"/>
                <w:szCs w:val="22"/>
                <w:lang w:val="en-US"/>
              </w:rPr>
            </w:pPr>
            <w:r w:rsidRPr="008106FC">
              <w:rPr>
                <w:rFonts w:ascii="Times New Roman" w:hAnsi="Times New Roman" w:cs="Times New Roman"/>
                <w:kern w:val="2"/>
                <w:sz w:val="22"/>
                <w:szCs w:val="22"/>
                <w:lang w:val="en-US"/>
              </w:rPr>
              <w:t>1</w:t>
            </w:r>
          </w:p>
        </w:tc>
        <w:tc>
          <w:tcPr>
            <w:tcW w:w="1857" w:type="dxa"/>
            <w:tcBorders>
              <w:top w:val="single" w:sz="4" w:space="0" w:color="auto"/>
              <w:left w:val="single" w:sz="4" w:space="0" w:color="auto"/>
              <w:bottom w:val="single" w:sz="4" w:space="0" w:color="auto"/>
              <w:right w:val="single" w:sz="4" w:space="0" w:color="auto"/>
            </w:tcBorders>
            <w:vAlign w:val="center"/>
            <w:hideMark/>
          </w:tcPr>
          <w:p w14:paraId="760588A2" w14:textId="77777777" w:rsidR="008106FC" w:rsidRPr="008106FC" w:rsidRDefault="008106FC" w:rsidP="008106FC">
            <w:pPr>
              <w:widowControl/>
              <w:jc w:val="center"/>
              <w:rPr>
                <w:rFonts w:ascii="Times New Roman" w:hAnsi="Times New Roman" w:cs="Times New Roman"/>
                <w:kern w:val="2"/>
                <w:sz w:val="22"/>
                <w:szCs w:val="22"/>
                <w:lang w:val="x-none"/>
              </w:rPr>
            </w:pPr>
            <w:proofErr w:type="spellStart"/>
            <w:r w:rsidRPr="008106FC">
              <w:rPr>
                <w:rFonts w:ascii="Times New Roman" w:hAnsi="Times New Roman" w:cs="Times New Roman"/>
                <w:kern w:val="2"/>
                <w:sz w:val="22"/>
                <w:szCs w:val="22"/>
                <w:lang w:val="x-none"/>
              </w:rPr>
              <w:t>Усл</w:t>
            </w:r>
            <w:proofErr w:type="spellEnd"/>
            <w:r w:rsidRPr="008106FC">
              <w:rPr>
                <w:rFonts w:ascii="Times New Roman" w:hAnsi="Times New Roman" w:cs="Times New Roman"/>
                <w:kern w:val="2"/>
                <w:sz w:val="22"/>
                <w:szCs w:val="22"/>
                <w:lang w:val="x-none"/>
              </w:rPr>
              <w:t>. ед.</w:t>
            </w:r>
          </w:p>
        </w:tc>
      </w:tr>
    </w:tbl>
    <w:p w14:paraId="37AA006C" w14:textId="77777777" w:rsidR="008106FC" w:rsidRPr="008106FC" w:rsidRDefault="008106FC" w:rsidP="008106FC">
      <w:pPr>
        <w:widowControl/>
        <w:jc w:val="center"/>
        <w:rPr>
          <w:rFonts w:ascii="Times New Roman" w:hAnsi="Times New Roman" w:cs="Times New Roman"/>
          <w:kern w:val="2"/>
          <w:sz w:val="22"/>
          <w:szCs w:val="22"/>
        </w:rPr>
      </w:pPr>
    </w:p>
    <w:p w14:paraId="0FDEEEED" w14:textId="77777777" w:rsidR="008106FC" w:rsidRPr="008106FC" w:rsidRDefault="008106FC" w:rsidP="008106FC">
      <w:pPr>
        <w:pStyle w:val="af"/>
        <w:spacing w:before="0" w:after="0"/>
        <w:rPr>
          <w:rFonts w:ascii="Times New Roman" w:hAnsi="Times New Roman" w:cs="Times New Roman"/>
          <w:sz w:val="22"/>
          <w:szCs w:val="22"/>
        </w:rPr>
      </w:pPr>
      <w:r w:rsidRPr="008106FC">
        <w:rPr>
          <w:rFonts w:ascii="Times New Roman" w:hAnsi="Times New Roman" w:cs="Times New Roman"/>
          <w:sz w:val="22"/>
          <w:szCs w:val="22"/>
        </w:rPr>
        <w:t>Требования к техническим, функциональным характеристикам</w:t>
      </w:r>
    </w:p>
    <w:p w14:paraId="7680BCB5" w14:textId="77777777" w:rsidR="008106FC" w:rsidRPr="008106FC" w:rsidRDefault="008106FC" w:rsidP="008106FC">
      <w:pPr>
        <w:pStyle w:val="af"/>
        <w:spacing w:before="0" w:after="0"/>
        <w:rPr>
          <w:rFonts w:ascii="Times New Roman" w:hAnsi="Times New Roman" w:cs="Times New Roman"/>
          <w:sz w:val="22"/>
          <w:szCs w:val="22"/>
        </w:rPr>
      </w:pPr>
      <w:r w:rsidRPr="008106FC">
        <w:rPr>
          <w:rFonts w:ascii="Times New Roman" w:hAnsi="Times New Roman" w:cs="Times New Roman"/>
          <w:sz w:val="22"/>
          <w:szCs w:val="22"/>
        </w:rPr>
        <w:t>(потребительским свойствам)</w:t>
      </w:r>
    </w:p>
    <w:p w14:paraId="443EEA35" w14:textId="77777777" w:rsidR="008106FC" w:rsidRPr="008106FC" w:rsidRDefault="008106FC" w:rsidP="008106FC">
      <w:pPr>
        <w:pStyle w:val="aa"/>
        <w:widowControl/>
        <w:numPr>
          <w:ilvl w:val="0"/>
          <w:numId w:val="17"/>
        </w:numPr>
        <w:suppressAutoHyphens/>
        <w:autoSpaceDE/>
        <w:autoSpaceDN/>
        <w:adjustRightInd/>
        <w:ind w:left="357" w:hanging="357"/>
        <w:contextualSpacing w:val="0"/>
        <w:jc w:val="left"/>
        <w:rPr>
          <w:rFonts w:ascii="Times New Roman" w:hAnsi="Times New Roman" w:cs="Times New Roman"/>
          <w:b/>
          <w:sz w:val="22"/>
          <w:szCs w:val="22"/>
        </w:rPr>
      </w:pPr>
      <w:r w:rsidRPr="008106FC">
        <w:rPr>
          <w:rFonts w:ascii="Times New Roman" w:hAnsi="Times New Roman" w:cs="Times New Roman"/>
          <w:b/>
          <w:color w:val="000000"/>
          <w:sz w:val="22"/>
          <w:szCs w:val="22"/>
        </w:rPr>
        <w:t xml:space="preserve">Характеристика программного обеспечения для ЭВМ </w:t>
      </w:r>
      <w:r w:rsidRPr="008106FC">
        <w:rPr>
          <w:rFonts w:ascii="Times New Roman" w:hAnsi="Times New Roman" w:cs="Times New Roman"/>
          <w:b/>
          <w:color w:val="000000"/>
          <w:sz w:val="22"/>
          <w:szCs w:val="22"/>
          <w:lang w:val="en-US"/>
        </w:rPr>
        <w:t>BIM</w:t>
      </w:r>
      <w:r w:rsidRPr="008106FC">
        <w:rPr>
          <w:rFonts w:ascii="Times New Roman" w:hAnsi="Times New Roman" w:cs="Times New Roman"/>
          <w:b/>
          <w:color w:val="000000"/>
          <w:sz w:val="22"/>
          <w:szCs w:val="22"/>
        </w:rPr>
        <w:t xml:space="preserve"> W</w:t>
      </w:r>
      <w:r w:rsidRPr="008106FC">
        <w:rPr>
          <w:rFonts w:ascii="Times New Roman" w:hAnsi="Times New Roman" w:cs="Times New Roman"/>
          <w:b/>
          <w:color w:val="000000"/>
          <w:sz w:val="22"/>
          <w:szCs w:val="22"/>
          <w:lang w:val="en-US"/>
        </w:rPr>
        <w:t>IZARD</w:t>
      </w:r>
      <w:r w:rsidRPr="008106FC">
        <w:rPr>
          <w:rFonts w:ascii="Times New Roman" w:hAnsi="Times New Roman" w:cs="Times New Roman"/>
          <w:b/>
          <w:bCs/>
          <w:color w:val="000000"/>
          <w:sz w:val="22"/>
          <w:szCs w:val="22"/>
        </w:rPr>
        <w:t>:</w:t>
      </w:r>
    </w:p>
    <w:p w14:paraId="3CABC06E" w14:textId="77777777" w:rsidR="008106FC" w:rsidRPr="008106FC" w:rsidRDefault="008106FC" w:rsidP="008106FC">
      <w:pPr>
        <w:widowControl/>
        <w:rPr>
          <w:rFonts w:ascii="Times New Roman" w:hAnsi="Times New Roman" w:cs="Times New Roman"/>
          <w:sz w:val="22"/>
          <w:szCs w:val="22"/>
        </w:rPr>
      </w:pPr>
    </w:p>
    <w:p w14:paraId="24021940" w14:textId="77777777" w:rsidR="008106FC" w:rsidRPr="008106FC" w:rsidRDefault="008106FC" w:rsidP="008106FC">
      <w:pPr>
        <w:widowControl/>
        <w:numPr>
          <w:ilvl w:val="1"/>
          <w:numId w:val="17"/>
        </w:numPr>
        <w:suppressAutoHyphens/>
        <w:autoSpaceDE/>
        <w:autoSpaceDN/>
        <w:adjustRightInd/>
        <w:ind w:left="567" w:hanging="567"/>
        <w:rPr>
          <w:rFonts w:ascii="Times New Roman" w:hAnsi="Times New Roman" w:cs="Times New Roman"/>
          <w:sz w:val="22"/>
          <w:szCs w:val="22"/>
        </w:rPr>
      </w:pP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color w:val="000000"/>
          <w:sz w:val="22"/>
          <w:szCs w:val="22"/>
        </w:rPr>
        <w:t xml:space="preserve"> – это программное обеспечение, предназначенное </w:t>
      </w:r>
      <w:r w:rsidRPr="008106FC">
        <w:rPr>
          <w:rFonts w:ascii="Times New Roman" w:hAnsi="Times New Roman" w:cs="Times New Roman"/>
          <w:sz w:val="22"/>
          <w:szCs w:val="22"/>
        </w:rPr>
        <w:t>для автоматизированного получения строительных объемов из систем BIM-моделирования с дальнейшим составлением сметной документации на их основе, бесшовного обмена данными между проектным и сметным отделами, а также экспертизы смет по информационной модели (ЦИМ). Зарегистрировано в «Едином реестре российских программ для электронных вычислительных машин и баз данных» (Реестровая запись № 5383 от 06.05.2019).</w:t>
      </w:r>
    </w:p>
    <w:p w14:paraId="7F8F6531" w14:textId="77777777" w:rsidR="008106FC" w:rsidRPr="008106FC" w:rsidRDefault="008106FC" w:rsidP="008106FC">
      <w:pPr>
        <w:widowControl/>
        <w:numPr>
          <w:ilvl w:val="1"/>
          <w:numId w:val="17"/>
        </w:numPr>
        <w:suppressAutoHyphens/>
        <w:autoSpaceDE/>
        <w:autoSpaceDN/>
        <w:adjustRightInd/>
        <w:ind w:left="567" w:hanging="567"/>
        <w:rPr>
          <w:rFonts w:ascii="Times New Roman" w:hAnsi="Times New Roman" w:cs="Times New Roman"/>
          <w:sz w:val="22"/>
          <w:szCs w:val="22"/>
        </w:rPr>
      </w:pPr>
      <w:r w:rsidRPr="008106FC">
        <w:rPr>
          <w:rFonts w:ascii="Times New Roman" w:hAnsi="Times New Roman" w:cs="Times New Roman"/>
          <w:color w:val="000000"/>
          <w:sz w:val="22"/>
          <w:szCs w:val="22"/>
        </w:rPr>
        <w:t xml:space="preserve">Возможности программного обеспечения для ЭВМ </w:t>
      </w: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color w:val="000000"/>
          <w:sz w:val="22"/>
          <w:szCs w:val="22"/>
        </w:rPr>
        <w:t>:</w:t>
      </w:r>
    </w:p>
    <w:p w14:paraId="3B2A0ACD"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Интегрироваться с популярными ТИМ-системами, как с отечественными, так и зарубежными через плагины</w:t>
      </w:r>
      <w:r w:rsidRPr="008106FC">
        <w:rPr>
          <w:rFonts w:ascii="Times New Roman" w:hAnsi="Times New Roman" w:cs="Times New Roman"/>
          <w:color w:val="000000"/>
          <w:sz w:val="22"/>
          <w:szCs w:val="22"/>
        </w:rPr>
        <w:t>;</w:t>
      </w:r>
    </w:p>
    <w:p w14:paraId="56ED3A01" w14:textId="77777777" w:rsidR="008106FC" w:rsidRPr="008106FC" w:rsidRDefault="008106FC" w:rsidP="008106FC">
      <w:pPr>
        <w:pStyle w:val="aa"/>
        <w:numPr>
          <w:ilvl w:val="0"/>
          <w:numId w:val="16"/>
        </w:numPr>
        <w:tabs>
          <w:tab w:val="clear" w:pos="1069"/>
        </w:tabs>
        <w:suppressAutoHyphens/>
        <w:autoSpaceDE/>
        <w:autoSpaceDN/>
        <w:adjustRightInd/>
        <w:ind w:left="851" w:hanging="851"/>
        <w:contextualSpacing w:val="0"/>
        <w:rPr>
          <w:rFonts w:ascii="Times New Roman" w:hAnsi="Times New Roman" w:cs="Times New Roman"/>
          <w:sz w:val="22"/>
          <w:szCs w:val="22"/>
        </w:rPr>
      </w:pPr>
      <w:r w:rsidRPr="008106FC">
        <w:rPr>
          <w:rFonts w:ascii="Times New Roman" w:hAnsi="Times New Roman" w:cs="Times New Roman"/>
          <w:sz w:val="22"/>
          <w:szCs w:val="22"/>
        </w:rPr>
        <w:t>Передавать строительные объемы и другие атрибуты конструктивных элементов из информационной модели в любую сметную программу. При этом BIM WIZARD не требует наличия на рабочем месте конкретной САПР;</w:t>
      </w:r>
    </w:p>
    <w:p w14:paraId="65D728E7"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Получать доступ к государственным и персональным сметно-нормативным базам с эффективными средствами поиска;</w:t>
      </w:r>
    </w:p>
    <w:p w14:paraId="0A491F61"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 xml:space="preserve">Получать доступ к проекту, через встроенный </w:t>
      </w:r>
      <w:proofErr w:type="spellStart"/>
      <w:r w:rsidRPr="008106FC">
        <w:rPr>
          <w:rFonts w:ascii="Times New Roman" w:hAnsi="Times New Roman" w:cs="Times New Roman"/>
          <w:sz w:val="22"/>
          <w:szCs w:val="22"/>
        </w:rPr>
        <w:t>просмотрщик</w:t>
      </w:r>
      <w:proofErr w:type="spellEnd"/>
      <w:r w:rsidRPr="008106FC">
        <w:rPr>
          <w:rFonts w:ascii="Times New Roman" w:hAnsi="Times New Roman" w:cs="Times New Roman"/>
          <w:sz w:val="22"/>
          <w:szCs w:val="22"/>
        </w:rPr>
        <w:t xml:space="preserve"> IFC. При этом, данные IFC связаны с элементами проекта в формате XML и атрибутами родительских объектов;</w:t>
      </w:r>
    </w:p>
    <w:p w14:paraId="32459093"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Привязывать сметные атрибуты к элементам информационной модели (ИМ), а также их слоям в проектной среде или в приложении без доступа к САПР и автоматически получать расчетные объемы;</w:t>
      </w:r>
    </w:p>
    <w:p w14:paraId="31C8240E"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Автоматически подбирать расценки к элементам ИМ, использовать базу готовых сметных решений для типовых элементов ИМ (</w:t>
      </w:r>
      <w:proofErr w:type="spellStart"/>
      <w:r w:rsidRPr="008106FC">
        <w:rPr>
          <w:rFonts w:ascii="Times New Roman" w:hAnsi="Times New Roman" w:cs="Times New Roman"/>
          <w:sz w:val="22"/>
          <w:szCs w:val="22"/>
        </w:rPr>
        <w:t>InfoBaseWIZARD</w:t>
      </w:r>
      <w:proofErr w:type="spellEnd"/>
      <w:r w:rsidRPr="008106FC">
        <w:rPr>
          <w:rFonts w:ascii="Times New Roman" w:hAnsi="Times New Roman" w:cs="Times New Roman"/>
          <w:sz w:val="22"/>
          <w:szCs w:val="22"/>
        </w:rPr>
        <w:t>), накапливать и вести пользовательскую библиотеку типовых элементов модели;</w:t>
      </w:r>
    </w:p>
    <w:p w14:paraId="661BFFF4"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 xml:space="preserve">Синхронизировать позиции базы пользовательских типовых сметных решений/ </w:t>
      </w:r>
      <w:proofErr w:type="spellStart"/>
      <w:r w:rsidRPr="008106FC">
        <w:rPr>
          <w:rFonts w:ascii="Times New Roman" w:hAnsi="Times New Roman" w:cs="Times New Roman"/>
          <w:sz w:val="22"/>
          <w:szCs w:val="22"/>
        </w:rPr>
        <w:t>InfoBaseWIZARD</w:t>
      </w:r>
      <w:proofErr w:type="spellEnd"/>
      <w:r w:rsidRPr="008106FC">
        <w:rPr>
          <w:rFonts w:ascii="Times New Roman" w:hAnsi="Times New Roman" w:cs="Times New Roman"/>
          <w:sz w:val="22"/>
          <w:szCs w:val="22"/>
        </w:rPr>
        <w:t xml:space="preserve"> с корпоративным КСИ для автоматического получения стоимости типовых решений;</w:t>
      </w:r>
    </w:p>
    <w:p w14:paraId="5B372FCC"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Автоматически преобразовать данные в необходимую структуру сметного документа и передать данные в любую сметную программу для расчета полной сметной стоимости любым методом, предусмотренным актуальной методикой. При этом BIM WIZARD не требует наличия на рабочем месте конкретного сметного ПО;</w:t>
      </w:r>
    </w:p>
    <w:p w14:paraId="6F317E1F"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Выгружать из приложения файлы в форматах XML (</w:t>
      </w:r>
      <w:proofErr w:type="spellStart"/>
      <w:r w:rsidRPr="008106FC">
        <w:rPr>
          <w:rFonts w:ascii="Times New Roman" w:hAnsi="Times New Roman" w:cs="Times New Roman"/>
          <w:sz w:val="22"/>
          <w:szCs w:val="22"/>
        </w:rPr>
        <w:t>SmetaWIZARD</w:t>
      </w:r>
      <w:proofErr w:type="spellEnd"/>
      <w:r w:rsidRPr="008106FC">
        <w:rPr>
          <w:rFonts w:ascii="Times New Roman" w:hAnsi="Times New Roman" w:cs="Times New Roman"/>
          <w:sz w:val="22"/>
          <w:szCs w:val="22"/>
        </w:rPr>
        <w:t xml:space="preserve">, ГРАНД-Смета), </w:t>
      </w:r>
      <w:proofErr w:type="spellStart"/>
      <w:r w:rsidRPr="008106FC">
        <w:rPr>
          <w:rFonts w:ascii="Times New Roman" w:hAnsi="Times New Roman" w:cs="Times New Roman"/>
          <w:sz w:val="22"/>
          <w:szCs w:val="22"/>
        </w:rPr>
        <w:t>gge</w:t>
      </w:r>
      <w:proofErr w:type="spellEnd"/>
      <w:r w:rsidRPr="008106FC">
        <w:rPr>
          <w:rFonts w:ascii="Times New Roman" w:hAnsi="Times New Roman" w:cs="Times New Roman"/>
          <w:sz w:val="22"/>
          <w:szCs w:val="22"/>
        </w:rPr>
        <w:t xml:space="preserve">, </w:t>
      </w:r>
      <w:proofErr w:type="spellStart"/>
      <w:r w:rsidRPr="008106FC">
        <w:rPr>
          <w:rFonts w:ascii="Times New Roman" w:hAnsi="Times New Roman" w:cs="Times New Roman"/>
          <w:sz w:val="22"/>
          <w:szCs w:val="22"/>
        </w:rPr>
        <w:t>arp</w:t>
      </w:r>
      <w:proofErr w:type="spellEnd"/>
      <w:r w:rsidRPr="008106FC">
        <w:rPr>
          <w:rFonts w:ascii="Times New Roman" w:hAnsi="Times New Roman" w:cs="Times New Roman"/>
          <w:sz w:val="22"/>
          <w:szCs w:val="22"/>
        </w:rPr>
        <w:t>, а также ВОР;</w:t>
      </w:r>
    </w:p>
    <w:p w14:paraId="58C0635F"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Сохранять связь между элементами сметы и элементами ИМ, обновлять данные исходной сметы при изменении модели без потерь информации;</w:t>
      </w:r>
    </w:p>
    <w:p w14:paraId="67B113F1"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Загружать, хранить, обновлять и просматривать сметные атрибуты и их полные актуальные цены в ИМ для соответствующих им конструктивных решений;</w:t>
      </w:r>
    </w:p>
    <w:p w14:paraId="0F56FBFD"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Проверять элементы сметы на соответствие объемам в информационной модели, (экспертиза смет по ИМ).</w:t>
      </w:r>
    </w:p>
    <w:p w14:paraId="170DE0EB"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Идентифицировать элементы сметы, не имеющие связь с объектами информационной модели (экспертиза смет по ИМ).</w:t>
      </w:r>
    </w:p>
    <w:p w14:paraId="0A7A6034" w14:textId="77777777" w:rsidR="008106FC" w:rsidRPr="008106FC" w:rsidRDefault="008106FC" w:rsidP="008106FC">
      <w:pPr>
        <w:widowControl/>
        <w:numPr>
          <w:ilvl w:val="0"/>
          <w:numId w:val="16"/>
        </w:numPr>
        <w:tabs>
          <w:tab w:val="clear" w:pos="1069"/>
        </w:tabs>
        <w:suppressAutoHyphens/>
        <w:autoSpaceDE/>
        <w:autoSpaceDN/>
        <w:adjustRightInd/>
        <w:ind w:left="851" w:hanging="851"/>
        <w:rPr>
          <w:rFonts w:ascii="Times New Roman" w:hAnsi="Times New Roman" w:cs="Times New Roman"/>
          <w:sz w:val="22"/>
          <w:szCs w:val="22"/>
        </w:rPr>
      </w:pPr>
      <w:r w:rsidRPr="008106FC">
        <w:rPr>
          <w:rFonts w:ascii="Times New Roman" w:hAnsi="Times New Roman" w:cs="Times New Roman"/>
          <w:sz w:val="22"/>
          <w:szCs w:val="22"/>
        </w:rPr>
        <w:t>Идентифицировать элементы модели, не имеющие связь с позициями связанной сметы (экспертиза смет по ИМ).</w:t>
      </w:r>
    </w:p>
    <w:p w14:paraId="13C973A6" w14:textId="77777777" w:rsidR="008106FC" w:rsidRPr="008106FC" w:rsidRDefault="008106FC" w:rsidP="008106FC">
      <w:pPr>
        <w:widowControl/>
        <w:rPr>
          <w:rFonts w:ascii="Times New Roman" w:hAnsi="Times New Roman" w:cs="Times New Roman"/>
          <w:sz w:val="22"/>
          <w:szCs w:val="22"/>
        </w:rPr>
      </w:pPr>
    </w:p>
    <w:p w14:paraId="1DDA83A1" w14:textId="77777777" w:rsidR="008106FC" w:rsidRPr="008106FC" w:rsidRDefault="008106FC" w:rsidP="008106FC">
      <w:pPr>
        <w:widowControl/>
        <w:numPr>
          <w:ilvl w:val="0"/>
          <w:numId w:val="17"/>
        </w:numPr>
        <w:suppressAutoHyphens/>
        <w:autoSpaceDE/>
        <w:autoSpaceDN/>
        <w:adjustRightInd/>
        <w:ind w:left="357" w:hanging="357"/>
        <w:jc w:val="left"/>
        <w:rPr>
          <w:rFonts w:ascii="Times New Roman" w:hAnsi="Times New Roman" w:cs="Times New Roman"/>
          <w:sz w:val="22"/>
          <w:szCs w:val="22"/>
        </w:rPr>
      </w:pPr>
      <w:r w:rsidRPr="008106FC">
        <w:rPr>
          <w:rFonts w:ascii="Times New Roman" w:hAnsi="Times New Roman" w:cs="Times New Roman"/>
          <w:b/>
          <w:bCs/>
          <w:color w:val="000000"/>
          <w:sz w:val="22"/>
          <w:szCs w:val="22"/>
        </w:rPr>
        <w:t>Системные требования:</w:t>
      </w:r>
    </w:p>
    <w:p w14:paraId="71E1183B" w14:textId="77777777" w:rsidR="008106FC" w:rsidRPr="008106FC" w:rsidRDefault="008106FC" w:rsidP="008106FC">
      <w:pPr>
        <w:pStyle w:val="FSNormal"/>
        <w:spacing w:before="0" w:after="0"/>
        <w:ind w:firstLine="357"/>
        <w:jc w:val="left"/>
        <w:rPr>
          <w:rFonts w:cs="Times New Roman"/>
          <w:b/>
          <w:bCs/>
          <w:sz w:val="22"/>
          <w:szCs w:val="22"/>
        </w:rPr>
      </w:pPr>
      <w:r w:rsidRPr="008106FC">
        <w:rPr>
          <w:rFonts w:cs="Times New Roman"/>
          <w:b/>
          <w:bCs/>
          <w:sz w:val="22"/>
          <w:szCs w:val="22"/>
        </w:rPr>
        <w:t>Требования к техническому обеспечению:</w:t>
      </w:r>
    </w:p>
    <w:p w14:paraId="636B9375" w14:textId="77777777" w:rsidR="008106FC" w:rsidRPr="008106FC" w:rsidRDefault="008106FC" w:rsidP="008106FC">
      <w:pPr>
        <w:pStyle w:val="FSNormal"/>
        <w:numPr>
          <w:ilvl w:val="0"/>
          <w:numId w:val="19"/>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 xml:space="preserve">IBM-PC совместимый компьютер на базе процессора </w:t>
      </w:r>
      <w:proofErr w:type="spellStart"/>
      <w:r w:rsidRPr="008106FC">
        <w:rPr>
          <w:rFonts w:eastAsia="Times New Roman" w:cs="Times New Roman"/>
          <w:sz w:val="22"/>
          <w:szCs w:val="22"/>
          <w:lang w:eastAsia="ru-RU" w:bidi="ar-SA"/>
        </w:rPr>
        <w:t>Intel</w:t>
      </w:r>
      <w:proofErr w:type="spellEnd"/>
      <w:r w:rsidRPr="008106FC">
        <w:rPr>
          <w:rFonts w:eastAsia="Times New Roman" w:cs="Times New Roman"/>
          <w:sz w:val="22"/>
          <w:szCs w:val="22"/>
          <w:lang w:eastAsia="ru-RU" w:bidi="ar-SA"/>
        </w:rPr>
        <w:t xml:space="preserve">/AMD или совместимого с ними процессора с частотой не менее 1,8 </w:t>
      </w:r>
      <w:proofErr w:type="spellStart"/>
      <w:r w:rsidRPr="008106FC">
        <w:rPr>
          <w:rFonts w:eastAsia="Times New Roman" w:cs="Times New Roman"/>
          <w:sz w:val="22"/>
          <w:szCs w:val="22"/>
          <w:lang w:eastAsia="ru-RU" w:bidi="ar-SA"/>
        </w:rPr>
        <w:t>GHz</w:t>
      </w:r>
      <w:proofErr w:type="spellEnd"/>
      <w:r w:rsidRPr="008106FC">
        <w:rPr>
          <w:rFonts w:eastAsia="Times New Roman" w:cs="Times New Roman"/>
          <w:sz w:val="22"/>
          <w:szCs w:val="22"/>
          <w:lang w:eastAsia="ru-RU" w:bidi="ar-SA"/>
        </w:rPr>
        <w:t>;</w:t>
      </w:r>
    </w:p>
    <w:p w14:paraId="3104CB71" w14:textId="77777777" w:rsidR="008106FC" w:rsidRPr="008106FC" w:rsidRDefault="008106FC" w:rsidP="008106FC">
      <w:pPr>
        <w:pStyle w:val="FSNormal"/>
        <w:numPr>
          <w:ilvl w:val="0"/>
          <w:numId w:val="19"/>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Оперативная память не менее 4 Гб (рекомендуется от 8 Гб и более);</w:t>
      </w:r>
    </w:p>
    <w:p w14:paraId="1FFD8306" w14:textId="77777777" w:rsidR="008106FC" w:rsidRPr="008106FC" w:rsidRDefault="008106FC" w:rsidP="008106FC">
      <w:pPr>
        <w:pStyle w:val="FSNormal"/>
        <w:numPr>
          <w:ilvl w:val="0"/>
          <w:numId w:val="19"/>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 xml:space="preserve">Монитор с разрешением 1920 x 1080 с поддержкой полноцветного режима </w:t>
      </w:r>
      <w:proofErr w:type="spellStart"/>
      <w:r w:rsidRPr="008106FC">
        <w:rPr>
          <w:rFonts w:eastAsia="Times New Roman" w:cs="Times New Roman"/>
          <w:sz w:val="22"/>
          <w:szCs w:val="22"/>
          <w:lang w:eastAsia="ru-RU" w:bidi="ar-SA"/>
        </w:rPr>
        <w:t>True</w:t>
      </w:r>
      <w:proofErr w:type="spellEnd"/>
      <w:r w:rsidRPr="008106FC">
        <w:rPr>
          <w:rFonts w:eastAsia="Times New Roman" w:cs="Times New Roman"/>
          <w:sz w:val="22"/>
          <w:szCs w:val="22"/>
          <w:lang w:eastAsia="ru-RU" w:bidi="ar-SA"/>
        </w:rPr>
        <w:t xml:space="preserve"> </w:t>
      </w:r>
      <w:proofErr w:type="spellStart"/>
      <w:r w:rsidRPr="008106FC">
        <w:rPr>
          <w:rFonts w:eastAsia="Times New Roman" w:cs="Times New Roman"/>
          <w:sz w:val="22"/>
          <w:szCs w:val="22"/>
          <w:lang w:eastAsia="ru-RU" w:bidi="ar-SA"/>
        </w:rPr>
        <w:t>Color</w:t>
      </w:r>
      <w:proofErr w:type="spellEnd"/>
      <w:r w:rsidRPr="008106FC">
        <w:rPr>
          <w:rFonts w:eastAsia="Times New Roman" w:cs="Times New Roman"/>
          <w:sz w:val="22"/>
          <w:szCs w:val="22"/>
          <w:lang w:eastAsia="ru-RU" w:bidi="ar-SA"/>
        </w:rPr>
        <w:t>;</w:t>
      </w:r>
    </w:p>
    <w:p w14:paraId="5B982FE8" w14:textId="77777777" w:rsidR="008106FC" w:rsidRPr="008106FC" w:rsidRDefault="008106FC" w:rsidP="008106FC">
      <w:pPr>
        <w:pStyle w:val="FSNormal"/>
        <w:numPr>
          <w:ilvl w:val="0"/>
          <w:numId w:val="19"/>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 xml:space="preserve">Видеокарта с поддержкой </w:t>
      </w:r>
      <w:proofErr w:type="spellStart"/>
      <w:r w:rsidRPr="008106FC">
        <w:rPr>
          <w:rFonts w:eastAsia="Times New Roman" w:cs="Times New Roman"/>
          <w:sz w:val="22"/>
          <w:szCs w:val="22"/>
          <w:lang w:eastAsia="ru-RU" w:bidi="ar-SA"/>
        </w:rPr>
        <w:t>DirectX</w:t>
      </w:r>
      <w:proofErr w:type="spellEnd"/>
      <w:r w:rsidRPr="008106FC">
        <w:rPr>
          <w:rFonts w:eastAsia="Times New Roman" w:cs="Times New Roman"/>
          <w:sz w:val="22"/>
          <w:szCs w:val="22"/>
          <w:lang w:eastAsia="ru-RU" w:bidi="ar-SA"/>
        </w:rPr>
        <w:t xml:space="preserve"> 11 и </w:t>
      </w:r>
      <w:proofErr w:type="spellStart"/>
      <w:r w:rsidRPr="008106FC">
        <w:rPr>
          <w:rFonts w:eastAsia="Times New Roman" w:cs="Times New Roman"/>
          <w:sz w:val="22"/>
          <w:szCs w:val="22"/>
          <w:lang w:eastAsia="ru-RU" w:bidi="ar-SA"/>
        </w:rPr>
        <w:t>Shader</w:t>
      </w:r>
      <w:proofErr w:type="spellEnd"/>
      <w:r w:rsidRPr="008106FC">
        <w:rPr>
          <w:rFonts w:eastAsia="Times New Roman" w:cs="Times New Roman"/>
          <w:sz w:val="22"/>
          <w:szCs w:val="22"/>
          <w:lang w:eastAsia="ru-RU" w:bidi="ar-SA"/>
        </w:rPr>
        <w:t xml:space="preserve"> </w:t>
      </w:r>
      <w:proofErr w:type="spellStart"/>
      <w:r w:rsidRPr="008106FC">
        <w:rPr>
          <w:rFonts w:eastAsia="Times New Roman" w:cs="Times New Roman"/>
          <w:sz w:val="22"/>
          <w:szCs w:val="22"/>
          <w:lang w:eastAsia="ru-RU" w:bidi="ar-SA"/>
        </w:rPr>
        <w:t>Model</w:t>
      </w:r>
      <w:proofErr w:type="spellEnd"/>
      <w:r w:rsidRPr="008106FC">
        <w:rPr>
          <w:rFonts w:eastAsia="Times New Roman" w:cs="Times New Roman"/>
          <w:sz w:val="22"/>
          <w:szCs w:val="22"/>
          <w:lang w:eastAsia="ru-RU" w:bidi="ar-SA"/>
        </w:rPr>
        <w:t xml:space="preserve"> 5 и объемом видеопамяти не меньше 2 Гб;</w:t>
      </w:r>
    </w:p>
    <w:p w14:paraId="7872AFFE" w14:textId="77777777" w:rsidR="008106FC" w:rsidRPr="008106FC" w:rsidRDefault="008106FC" w:rsidP="008106FC">
      <w:pPr>
        <w:pStyle w:val="FSNormal"/>
        <w:numPr>
          <w:ilvl w:val="0"/>
          <w:numId w:val="19"/>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Твердотельный накопитель;</w:t>
      </w:r>
    </w:p>
    <w:p w14:paraId="62D6A5DF" w14:textId="77777777" w:rsidR="008106FC" w:rsidRPr="008106FC" w:rsidRDefault="008106FC" w:rsidP="008106FC">
      <w:pPr>
        <w:pStyle w:val="FSNormal"/>
        <w:numPr>
          <w:ilvl w:val="0"/>
          <w:numId w:val="19"/>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Свободное место на жестком диске не менее 2 Гб (количество необходимого дискового пространства определяется количеством нормативных баз);</w:t>
      </w:r>
    </w:p>
    <w:p w14:paraId="5FA64CED" w14:textId="77777777" w:rsidR="008106FC" w:rsidRPr="008106FC" w:rsidRDefault="008106FC" w:rsidP="008106FC">
      <w:pPr>
        <w:pStyle w:val="FSNormal"/>
        <w:numPr>
          <w:ilvl w:val="0"/>
          <w:numId w:val="19"/>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Клавиатура, мышь.</w:t>
      </w:r>
    </w:p>
    <w:p w14:paraId="09E2160A" w14:textId="77777777" w:rsidR="008106FC" w:rsidRPr="008106FC" w:rsidRDefault="008106FC" w:rsidP="008106FC">
      <w:pPr>
        <w:pStyle w:val="FSNormal"/>
        <w:spacing w:before="0" w:after="0"/>
        <w:ind w:firstLine="357"/>
        <w:jc w:val="left"/>
        <w:rPr>
          <w:rFonts w:eastAsia="Times New Roman" w:cs="Times New Roman"/>
          <w:b/>
          <w:bCs/>
          <w:sz w:val="22"/>
          <w:szCs w:val="22"/>
          <w:lang w:eastAsia="ru-RU" w:bidi="ar-SA"/>
        </w:rPr>
      </w:pPr>
      <w:r w:rsidRPr="008106FC">
        <w:rPr>
          <w:rFonts w:eastAsia="Times New Roman" w:cs="Times New Roman"/>
          <w:b/>
          <w:bCs/>
          <w:sz w:val="22"/>
          <w:szCs w:val="22"/>
          <w:lang w:eastAsia="ru-RU" w:bidi="ar-SA"/>
        </w:rPr>
        <w:t>Требования к программному обеспечению:</w:t>
      </w:r>
    </w:p>
    <w:p w14:paraId="41742D5D" w14:textId="77777777" w:rsidR="008106FC" w:rsidRPr="008106FC" w:rsidRDefault="008106FC" w:rsidP="008106FC">
      <w:pPr>
        <w:pStyle w:val="FSNormal"/>
        <w:numPr>
          <w:ilvl w:val="0"/>
          <w:numId w:val="20"/>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 xml:space="preserve">Операционные системы </w:t>
      </w:r>
      <w:proofErr w:type="spellStart"/>
      <w:r w:rsidRPr="008106FC">
        <w:rPr>
          <w:rFonts w:eastAsia="Times New Roman" w:cs="Times New Roman"/>
          <w:sz w:val="22"/>
          <w:szCs w:val="22"/>
          <w:lang w:eastAsia="ru-RU" w:bidi="ar-SA"/>
        </w:rPr>
        <w:t>Linux</w:t>
      </w:r>
      <w:proofErr w:type="spellEnd"/>
      <w:r w:rsidRPr="008106FC">
        <w:rPr>
          <w:rFonts w:eastAsia="Times New Roman" w:cs="Times New Roman"/>
          <w:sz w:val="22"/>
          <w:szCs w:val="22"/>
          <w:lang w:eastAsia="ru-RU" w:bidi="ar-SA"/>
        </w:rPr>
        <w:t xml:space="preserve"> и </w:t>
      </w:r>
      <w:proofErr w:type="spellStart"/>
      <w:r w:rsidRPr="008106FC">
        <w:rPr>
          <w:rFonts w:eastAsia="Times New Roman" w:cs="Times New Roman"/>
          <w:sz w:val="22"/>
          <w:szCs w:val="22"/>
          <w:lang w:eastAsia="ru-RU" w:bidi="ar-SA"/>
        </w:rPr>
        <w:t>Windows</w:t>
      </w:r>
      <w:proofErr w:type="spellEnd"/>
      <w:r w:rsidRPr="008106FC">
        <w:rPr>
          <w:rFonts w:eastAsia="Times New Roman" w:cs="Times New Roman"/>
          <w:sz w:val="22"/>
          <w:szCs w:val="22"/>
          <w:lang w:eastAsia="ru-RU" w:bidi="ar-SA"/>
        </w:rPr>
        <w:t xml:space="preserve"> 7/10/11;</w:t>
      </w:r>
    </w:p>
    <w:p w14:paraId="20FD1750" w14:textId="77777777" w:rsidR="008106FC" w:rsidRPr="008106FC" w:rsidRDefault="008106FC" w:rsidP="008106FC">
      <w:pPr>
        <w:pStyle w:val="FSNormal"/>
        <w:numPr>
          <w:ilvl w:val="0"/>
          <w:numId w:val="20"/>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 xml:space="preserve">.NET </w:t>
      </w:r>
      <w:proofErr w:type="spellStart"/>
      <w:r w:rsidRPr="008106FC">
        <w:rPr>
          <w:rFonts w:eastAsia="Times New Roman" w:cs="Times New Roman"/>
          <w:sz w:val="22"/>
          <w:szCs w:val="22"/>
          <w:lang w:eastAsia="ru-RU" w:bidi="ar-SA"/>
        </w:rPr>
        <w:t>Framework</w:t>
      </w:r>
      <w:proofErr w:type="spellEnd"/>
      <w:r w:rsidRPr="008106FC">
        <w:rPr>
          <w:rFonts w:eastAsia="Times New Roman" w:cs="Times New Roman"/>
          <w:sz w:val="22"/>
          <w:szCs w:val="22"/>
          <w:lang w:eastAsia="ru-RU" w:bidi="ar-SA"/>
        </w:rPr>
        <w:t xml:space="preserve"> 4.8 или более поздней версии;</w:t>
      </w:r>
    </w:p>
    <w:p w14:paraId="28741954" w14:textId="77777777" w:rsidR="008106FC" w:rsidRPr="008106FC" w:rsidRDefault="008106FC" w:rsidP="008106FC">
      <w:pPr>
        <w:pStyle w:val="FSNormal"/>
        <w:numPr>
          <w:ilvl w:val="0"/>
          <w:numId w:val="20"/>
        </w:numPr>
        <w:spacing w:before="0" w:after="0"/>
        <w:ind w:left="924" w:hanging="567"/>
        <w:rPr>
          <w:rFonts w:eastAsia="Times New Roman" w:cs="Times New Roman"/>
          <w:sz w:val="22"/>
          <w:szCs w:val="22"/>
          <w:lang w:eastAsia="ru-RU" w:bidi="ar-SA"/>
        </w:rPr>
      </w:pPr>
      <w:r w:rsidRPr="008106FC">
        <w:rPr>
          <w:rFonts w:eastAsia="Times New Roman" w:cs="Times New Roman"/>
          <w:sz w:val="22"/>
          <w:szCs w:val="22"/>
          <w:lang w:eastAsia="ru-RU" w:bidi="ar-SA"/>
        </w:rPr>
        <w:t xml:space="preserve">Распространяемый компонент </w:t>
      </w:r>
      <w:proofErr w:type="spellStart"/>
      <w:r w:rsidRPr="008106FC">
        <w:rPr>
          <w:rFonts w:eastAsia="Times New Roman" w:cs="Times New Roman"/>
          <w:sz w:val="22"/>
          <w:szCs w:val="22"/>
          <w:lang w:eastAsia="ru-RU" w:bidi="ar-SA"/>
        </w:rPr>
        <w:t>Microsoft</w:t>
      </w:r>
      <w:proofErr w:type="spellEnd"/>
      <w:r w:rsidRPr="008106FC">
        <w:rPr>
          <w:rFonts w:eastAsia="Times New Roman" w:cs="Times New Roman"/>
          <w:sz w:val="22"/>
          <w:szCs w:val="22"/>
          <w:lang w:eastAsia="ru-RU" w:bidi="ar-SA"/>
        </w:rPr>
        <w:t xml:space="preserve"> </w:t>
      </w:r>
      <w:proofErr w:type="spellStart"/>
      <w:r w:rsidRPr="008106FC">
        <w:rPr>
          <w:rFonts w:eastAsia="Times New Roman" w:cs="Times New Roman"/>
          <w:sz w:val="22"/>
          <w:szCs w:val="22"/>
          <w:lang w:eastAsia="ru-RU" w:bidi="ar-SA"/>
        </w:rPr>
        <w:t>Visual</w:t>
      </w:r>
      <w:proofErr w:type="spellEnd"/>
      <w:r w:rsidRPr="008106FC">
        <w:rPr>
          <w:rFonts w:eastAsia="Times New Roman" w:cs="Times New Roman"/>
          <w:sz w:val="22"/>
          <w:szCs w:val="22"/>
          <w:lang w:eastAsia="ru-RU" w:bidi="ar-SA"/>
        </w:rPr>
        <w:t xml:space="preserve"> </w:t>
      </w:r>
      <w:proofErr w:type="spellStart"/>
      <w:r w:rsidRPr="008106FC">
        <w:rPr>
          <w:rFonts w:eastAsia="Times New Roman" w:cs="Times New Roman"/>
          <w:sz w:val="22"/>
          <w:szCs w:val="22"/>
          <w:lang w:eastAsia="ru-RU" w:bidi="ar-SA"/>
        </w:rPr>
        <w:t>Studio</w:t>
      </w:r>
      <w:proofErr w:type="spellEnd"/>
      <w:r w:rsidRPr="008106FC">
        <w:rPr>
          <w:rFonts w:eastAsia="Times New Roman" w:cs="Times New Roman"/>
          <w:sz w:val="22"/>
          <w:szCs w:val="22"/>
          <w:lang w:eastAsia="ru-RU" w:bidi="ar-SA"/>
        </w:rPr>
        <w:t xml:space="preserve"> 2008/2013/2015-2019.</w:t>
      </w:r>
    </w:p>
    <w:p w14:paraId="08FC6703" w14:textId="77777777" w:rsidR="008106FC" w:rsidRPr="008106FC" w:rsidRDefault="008106FC" w:rsidP="008106FC">
      <w:pPr>
        <w:pStyle w:val="FSNormal"/>
        <w:spacing w:before="0" w:after="0"/>
        <w:ind w:firstLine="0"/>
        <w:jc w:val="left"/>
        <w:rPr>
          <w:rFonts w:eastAsia="Times New Roman" w:cs="Times New Roman"/>
          <w:sz w:val="22"/>
          <w:szCs w:val="22"/>
          <w:lang w:eastAsia="ru-RU" w:bidi="ar-SA"/>
        </w:rPr>
      </w:pPr>
    </w:p>
    <w:p w14:paraId="56089A1B" w14:textId="77777777" w:rsidR="008106FC" w:rsidRPr="008106FC" w:rsidRDefault="008106FC" w:rsidP="008106FC">
      <w:pPr>
        <w:widowControl/>
        <w:numPr>
          <w:ilvl w:val="0"/>
          <w:numId w:val="17"/>
        </w:numPr>
        <w:suppressAutoHyphens/>
        <w:autoSpaceDE/>
        <w:autoSpaceDN/>
        <w:adjustRightInd/>
        <w:jc w:val="left"/>
        <w:rPr>
          <w:rFonts w:ascii="Times New Roman" w:hAnsi="Times New Roman" w:cs="Times New Roman"/>
          <w:sz w:val="22"/>
          <w:szCs w:val="22"/>
        </w:rPr>
      </w:pPr>
      <w:r w:rsidRPr="008106FC">
        <w:rPr>
          <w:rFonts w:ascii="Times New Roman" w:hAnsi="Times New Roman" w:cs="Times New Roman"/>
          <w:b/>
          <w:bCs/>
          <w:color w:val="000000"/>
          <w:sz w:val="22"/>
          <w:szCs w:val="22"/>
        </w:rPr>
        <w:t>Лицензионное сопровождение включает:</w:t>
      </w:r>
    </w:p>
    <w:p w14:paraId="41910C42" w14:textId="77777777" w:rsidR="008106FC" w:rsidRPr="008106FC" w:rsidRDefault="008106FC" w:rsidP="008106FC">
      <w:pPr>
        <w:widowControl/>
        <w:numPr>
          <w:ilvl w:val="1"/>
          <w:numId w:val="17"/>
        </w:numPr>
        <w:suppressAutoHyphens/>
        <w:autoSpaceDE/>
        <w:autoSpaceDN/>
        <w:adjustRightInd/>
        <w:ind w:left="567" w:hanging="567"/>
        <w:rPr>
          <w:rFonts w:ascii="Times New Roman" w:hAnsi="Times New Roman" w:cs="Times New Roman"/>
          <w:sz w:val="22"/>
          <w:szCs w:val="22"/>
        </w:rPr>
      </w:pPr>
      <w:r w:rsidRPr="008106FC">
        <w:rPr>
          <w:rFonts w:ascii="Times New Roman" w:hAnsi="Times New Roman" w:cs="Times New Roman"/>
          <w:sz w:val="22"/>
          <w:szCs w:val="22"/>
        </w:rPr>
        <w:t xml:space="preserve">Предоставление программного продукта </w:t>
      </w: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sz w:val="22"/>
          <w:szCs w:val="22"/>
        </w:rPr>
        <w:t xml:space="preserve"> Заказчику посредством установки сотрудником Лицензиата программного продукта</w:t>
      </w:r>
      <w:r w:rsidRPr="008106FC">
        <w:rPr>
          <w:rFonts w:ascii="Times New Roman" w:hAnsi="Times New Roman" w:cs="Times New Roman"/>
          <w:color w:val="000000"/>
          <w:sz w:val="22"/>
          <w:szCs w:val="22"/>
        </w:rPr>
        <w:t xml:space="preserve"> </w:t>
      </w: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color w:val="000000"/>
          <w:sz w:val="22"/>
          <w:szCs w:val="22"/>
        </w:rPr>
        <w:t xml:space="preserve"> </w:t>
      </w:r>
      <w:r w:rsidRPr="008106FC">
        <w:rPr>
          <w:rFonts w:ascii="Times New Roman" w:hAnsi="Times New Roman" w:cs="Times New Roman"/>
          <w:sz w:val="22"/>
          <w:szCs w:val="22"/>
        </w:rPr>
        <w:t xml:space="preserve">на компьютере Заказчика или отправки программного продукта </w:t>
      </w: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color w:val="000000"/>
          <w:sz w:val="22"/>
          <w:szCs w:val="22"/>
        </w:rPr>
        <w:t xml:space="preserve"> </w:t>
      </w:r>
      <w:r w:rsidRPr="008106FC">
        <w:rPr>
          <w:rFonts w:ascii="Times New Roman" w:hAnsi="Times New Roman" w:cs="Times New Roman"/>
          <w:sz w:val="22"/>
          <w:szCs w:val="22"/>
        </w:rPr>
        <w:t>курьерской или почтовой службами.</w:t>
      </w:r>
    </w:p>
    <w:p w14:paraId="7490128B" w14:textId="77777777" w:rsidR="008106FC" w:rsidRPr="008106FC" w:rsidRDefault="008106FC" w:rsidP="008106FC">
      <w:pPr>
        <w:widowControl/>
        <w:numPr>
          <w:ilvl w:val="1"/>
          <w:numId w:val="17"/>
        </w:numPr>
        <w:suppressAutoHyphens/>
        <w:autoSpaceDE/>
        <w:autoSpaceDN/>
        <w:adjustRightInd/>
        <w:ind w:left="567" w:hanging="567"/>
        <w:rPr>
          <w:rFonts w:ascii="Times New Roman" w:hAnsi="Times New Roman" w:cs="Times New Roman"/>
          <w:sz w:val="22"/>
          <w:szCs w:val="22"/>
        </w:rPr>
      </w:pPr>
      <w:r w:rsidRPr="008106FC">
        <w:rPr>
          <w:rFonts w:ascii="Times New Roman" w:hAnsi="Times New Roman" w:cs="Times New Roman"/>
          <w:sz w:val="22"/>
          <w:szCs w:val="22"/>
        </w:rPr>
        <w:t xml:space="preserve">Обучение и консультации Заказчика по работе с программного продукта </w:t>
      </w: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sz w:val="22"/>
          <w:szCs w:val="22"/>
        </w:rPr>
        <w:t xml:space="preserve"> и решение проблем, возникших при работе с ним:</w:t>
      </w:r>
    </w:p>
    <w:p w14:paraId="56246524" w14:textId="77777777" w:rsidR="008106FC" w:rsidRPr="008106FC" w:rsidRDefault="008106FC" w:rsidP="008106FC">
      <w:pPr>
        <w:numPr>
          <w:ilvl w:val="0"/>
          <w:numId w:val="18"/>
        </w:numPr>
        <w:autoSpaceDE/>
        <w:autoSpaceDN/>
        <w:adjustRightInd/>
        <w:ind w:left="924" w:hanging="567"/>
        <w:rPr>
          <w:rFonts w:ascii="Times New Roman" w:hAnsi="Times New Roman" w:cs="Times New Roman"/>
          <w:sz w:val="22"/>
          <w:szCs w:val="22"/>
        </w:rPr>
      </w:pPr>
      <w:r w:rsidRPr="008106FC">
        <w:rPr>
          <w:rFonts w:ascii="Times New Roman" w:hAnsi="Times New Roman" w:cs="Times New Roman"/>
          <w:sz w:val="22"/>
          <w:szCs w:val="22"/>
        </w:rPr>
        <w:t>По телефонам: "Горячей линии": т. 8-812-655-63-23, доб. 602;</w:t>
      </w:r>
    </w:p>
    <w:p w14:paraId="4D48FFA7" w14:textId="77777777" w:rsidR="008106FC" w:rsidRPr="008106FC" w:rsidRDefault="008106FC" w:rsidP="008106FC">
      <w:pPr>
        <w:numPr>
          <w:ilvl w:val="0"/>
          <w:numId w:val="18"/>
        </w:numPr>
        <w:autoSpaceDE/>
        <w:autoSpaceDN/>
        <w:adjustRightInd/>
        <w:ind w:left="924" w:hanging="567"/>
        <w:rPr>
          <w:rFonts w:ascii="Times New Roman" w:hAnsi="Times New Roman" w:cs="Times New Roman"/>
          <w:sz w:val="22"/>
          <w:szCs w:val="22"/>
        </w:rPr>
      </w:pPr>
      <w:r w:rsidRPr="008106FC">
        <w:rPr>
          <w:rFonts w:ascii="Times New Roman" w:hAnsi="Times New Roman" w:cs="Times New Roman"/>
          <w:sz w:val="22"/>
          <w:szCs w:val="22"/>
        </w:rPr>
        <w:t>Онлайн консультации www.wizardsoft.ru, tp@wizardsoft.ru;</w:t>
      </w:r>
    </w:p>
    <w:p w14:paraId="048480E3" w14:textId="77777777" w:rsidR="008106FC" w:rsidRPr="008106FC" w:rsidRDefault="008106FC" w:rsidP="008106FC">
      <w:pPr>
        <w:widowControl/>
        <w:numPr>
          <w:ilvl w:val="0"/>
          <w:numId w:val="18"/>
        </w:numPr>
        <w:suppressAutoHyphens/>
        <w:autoSpaceDE/>
        <w:autoSpaceDN/>
        <w:adjustRightInd/>
        <w:ind w:left="924" w:hanging="567"/>
        <w:rPr>
          <w:rFonts w:ascii="Times New Roman" w:hAnsi="Times New Roman" w:cs="Times New Roman"/>
          <w:sz w:val="22"/>
          <w:szCs w:val="22"/>
        </w:rPr>
      </w:pPr>
      <w:r w:rsidRPr="008106FC">
        <w:rPr>
          <w:rFonts w:ascii="Times New Roman" w:hAnsi="Times New Roman" w:cs="Times New Roman"/>
          <w:sz w:val="22"/>
          <w:szCs w:val="22"/>
        </w:rPr>
        <w:t xml:space="preserve">Подключение с помощью удаленного доступа к компьютеру Заказчика, при условии предоставления такого доступа к рабочему месту Заказчика для выполнения работ по настройке, обновлению программного продукта </w:t>
      </w: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sz w:val="22"/>
          <w:szCs w:val="22"/>
        </w:rPr>
        <w:t>.</w:t>
      </w:r>
    </w:p>
    <w:p w14:paraId="6A51486C" w14:textId="77777777" w:rsidR="008106FC" w:rsidRPr="008106FC" w:rsidRDefault="008106FC" w:rsidP="008106FC">
      <w:pPr>
        <w:widowControl/>
        <w:numPr>
          <w:ilvl w:val="1"/>
          <w:numId w:val="17"/>
        </w:numPr>
        <w:suppressAutoHyphens/>
        <w:autoSpaceDE/>
        <w:autoSpaceDN/>
        <w:adjustRightInd/>
        <w:ind w:left="567" w:hanging="567"/>
        <w:rPr>
          <w:rFonts w:ascii="Times New Roman" w:hAnsi="Times New Roman" w:cs="Times New Roman"/>
          <w:sz w:val="22"/>
          <w:szCs w:val="22"/>
        </w:rPr>
      </w:pPr>
      <w:r w:rsidRPr="008106FC">
        <w:rPr>
          <w:rFonts w:ascii="Times New Roman" w:hAnsi="Times New Roman" w:cs="Times New Roman"/>
          <w:sz w:val="22"/>
          <w:szCs w:val="22"/>
        </w:rPr>
        <w:t>Обновление сметно-нормативных баз данных по мере их утверждения и публикаций в официальных источниках, кроме баз и обновлений по базам, устанавливаемых за отдельную плату, средствами Интернет www.wizardsoft.ru.</w:t>
      </w:r>
    </w:p>
    <w:p w14:paraId="4B544DC5" w14:textId="77777777" w:rsidR="008106FC" w:rsidRPr="008106FC" w:rsidRDefault="008106FC" w:rsidP="008106FC">
      <w:pPr>
        <w:numPr>
          <w:ilvl w:val="1"/>
          <w:numId w:val="17"/>
        </w:numPr>
        <w:autoSpaceDE/>
        <w:autoSpaceDN/>
        <w:adjustRightInd/>
        <w:ind w:left="567" w:hanging="567"/>
        <w:rPr>
          <w:rFonts w:ascii="Times New Roman" w:hAnsi="Times New Roman" w:cs="Times New Roman"/>
          <w:sz w:val="22"/>
          <w:szCs w:val="22"/>
        </w:rPr>
      </w:pPr>
      <w:r w:rsidRPr="008106FC">
        <w:rPr>
          <w:rFonts w:ascii="Times New Roman" w:hAnsi="Times New Roman" w:cs="Times New Roman"/>
          <w:sz w:val="22"/>
          <w:szCs w:val="22"/>
        </w:rPr>
        <w:t xml:space="preserve">Уведомление о новых версиях программного продукта </w:t>
      </w:r>
      <w:r w:rsidRPr="008106FC">
        <w:rPr>
          <w:rFonts w:ascii="Times New Roman" w:hAnsi="Times New Roman" w:cs="Times New Roman"/>
          <w:color w:val="000000"/>
          <w:sz w:val="22"/>
          <w:szCs w:val="22"/>
          <w:lang w:val="en-US"/>
        </w:rPr>
        <w:t>BIM</w:t>
      </w:r>
      <w:r w:rsidRPr="008106FC">
        <w:rPr>
          <w:rFonts w:ascii="Times New Roman" w:hAnsi="Times New Roman" w:cs="Times New Roman"/>
          <w:color w:val="000000"/>
          <w:sz w:val="22"/>
          <w:szCs w:val="22"/>
        </w:rPr>
        <w:t xml:space="preserve"> W</w:t>
      </w:r>
      <w:r w:rsidRPr="008106FC">
        <w:rPr>
          <w:rFonts w:ascii="Times New Roman" w:hAnsi="Times New Roman" w:cs="Times New Roman"/>
          <w:color w:val="000000"/>
          <w:sz w:val="22"/>
          <w:szCs w:val="22"/>
          <w:lang w:val="en-US"/>
        </w:rPr>
        <w:t>IZARD</w:t>
      </w:r>
      <w:r w:rsidRPr="008106FC">
        <w:rPr>
          <w:rFonts w:ascii="Times New Roman" w:hAnsi="Times New Roman" w:cs="Times New Roman"/>
          <w:sz w:val="22"/>
          <w:szCs w:val="22"/>
        </w:rPr>
        <w:t xml:space="preserve"> средствами Интернет </w:t>
      </w:r>
      <w:hyperlink r:id="rId8" w:history="1">
        <w:r w:rsidRPr="008106FC">
          <w:rPr>
            <w:rStyle w:val="a9"/>
            <w:rFonts w:ascii="Times New Roman" w:hAnsi="Times New Roman" w:cs="Times New Roman"/>
            <w:sz w:val="22"/>
            <w:szCs w:val="22"/>
          </w:rPr>
          <w:t>www.wizardsoft.ru</w:t>
        </w:r>
      </w:hyperlink>
      <w:r w:rsidRPr="008106FC">
        <w:rPr>
          <w:rFonts w:ascii="Times New Roman" w:hAnsi="Times New Roman" w:cs="Times New Roman"/>
          <w:sz w:val="22"/>
          <w:szCs w:val="22"/>
        </w:rPr>
        <w:t>.</w:t>
      </w:r>
    </w:p>
    <w:p w14:paraId="7C38660A" w14:textId="77777777" w:rsidR="008106FC" w:rsidRPr="008106FC" w:rsidRDefault="008106FC" w:rsidP="008106FC">
      <w:pPr>
        <w:rPr>
          <w:rFonts w:ascii="Times New Roman" w:hAnsi="Times New Roman" w:cs="Times New Roman"/>
          <w:sz w:val="22"/>
          <w:szCs w:val="22"/>
        </w:rPr>
      </w:pPr>
    </w:p>
    <w:p w14:paraId="6D3F70C2" w14:textId="77777777" w:rsidR="008106FC" w:rsidRPr="008106FC" w:rsidRDefault="008106FC" w:rsidP="008106FC">
      <w:pPr>
        <w:widowControl/>
        <w:rPr>
          <w:rFonts w:ascii="Times New Roman" w:hAnsi="Times New Roman" w:cs="Times New Roman"/>
          <w:sz w:val="22"/>
          <w:szCs w:val="22"/>
        </w:rPr>
      </w:pPr>
      <w:r w:rsidRPr="008106FC">
        <w:rPr>
          <w:rFonts w:ascii="Times New Roman" w:eastAsia="Calibri" w:hAnsi="Times New Roman" w:cs="Times New Roman"/>
          <w:sz w:val="22"/>
          <w:szCs w:val="22"/>
          <w:lang w:eastAsia="en-US"/>
        </w:rPr>
        <w:t xml:space="preserve">Зам. нач. </w:t>
      </w:r>
      <w:proofErr w:type="spellStart"/>
      <w:r w:rsidRPr="008106FC">
        <w:rPr>
          <w:rFonts w:ascii="Times New Roman" w:eastAsia="Calibri" w:hAnsi="Times New Roman" w:cs="Times New Roman"/>
          <w:sz w:val="22"/>
          <w:szCs w:val="22"/>
          <w:lang w:eastAsia="en-US"/>
        </w:rPr>
        <w:t>УИТиБ</w:t>
      </w:r>
      <w:proofErr w:type="spellEnd"/>
      <w:r w:rsidRPr="008106FC">
        <w:rPr>
          <w:rFonts w:ascii="Times New Roman" w:eastAsia="Calibri" w:hAnsi="Times New Roman" w:cs="Times New Roman"/>
          <w:sz w:val="22"/>
          <w:szCs w:val="22"/>
          <w:lang w:eastAsia="en-US"/>
        </w:rPr>
        <w:tab/>
      </w:r>
      <w:r w:rsidRPr="008106FC">
        <w:rPr>
          <w:rFonts w:ascii="Times New Roman" w:eastAsia="Calibri" w:hAnsi="Times New Roman" w:cs="Times New Roman"/>
          <w:sz w:val="22"/>
          <w:szCs w:val="22"/>
          <w:lang w:eastAsia="en-US"/>
        </w:rPr>
        <w:tab/>
      </w:r>
      <w:r w:rsidRPr="008106FC">
        <w:rPr>
          <w:rFonts w:ascii="Times New Roman" w:eastAsia="Calibri" w:hAnsi="Times New Roman" w:cs="Times New Roman"/>
          <w:sz w:val="22"/>
          <w:szCs w:val="22"/>
          <w:lang w:eastAsia="en-US"/>
        </w:rPr>
        <w:tab/>
      </w:r>
      <w:r w:rsidRPr="008106FC">
        <w:rPr>
          <w:rFonts w:ascii="Times New Roman" w:eastAsia="Calibri" w:hAnsi="Times New Roman" w:cs="Times New Roman"/>
          <w:sz w:val="22"/>
          <w:szCs w:val="22"/>
          <w:lang w:eastAsia="en-US"/>
        </w:rPr>
        <w:tab/>
      </w:r>
      <w:r w:rsidRPr="008106FC">
        <w:rPr>
          <w:rFonts w:ascii="Times New Roman" w:eastAsia="Calibri" w:hAnsi="Times New Roman" w:cs="Times New Roman"/>
          <w:sz w:val="22"/>
          <w:szCs w:val="22"/>
          <w:lang w:eastAsia="en-US"/>
        </w:rPr>
        <w:tab/>
      </w:r>
      <w:r w:rsidRPr="008106FC">
        <w:rPr>
          <w:rFonts w:ascii="Times New Roman" w:eastAsia="Calibri" w:hAnsi="Times New Roman" w:cs="Times New Roman"/>
          <w:sz w:val="22"/>
          <w:szCs w:val="22"/>
          <w:lang w:eastAsia="en-US"/>
        </w:rPr>
        <w:tab/>
      </w:r>
      <w:r w:rsidRPr="008106FC">
        <w:rPr>
          <w:rFonts w:ascii="Times New Roman" w:eastAsia="Calibri" w:hAnsi="Times New Roman" w:cs="Times New Roman"/>
          <w:sz w:val="22"/>
          <w:szCs w:val="22"/>
          <w:lang w:eastAsia="en-US"/>
        </w:rPr>
        <w:tab/>
      </w:r>
      <w:r w:rsidRPr="008106FC">
        <w:rPr>
          <w:rFonts w:ascii="Times New Roman" w:eastAsia="Calibri" w:hAnsi="Times New Roman" w:cs="Times New Roman"/>
          <w:sz w:val="22"/>
          <w:szCs w:val="22"/>
          <w:lang w:eastAsia="en-US"/>
        </w:rPr>
        <w:tab/>
      </w:r>
      <w:proofErr w:type="spellStart"/>
      <w:r w:rsidRPr="008106FC">
        <w:rPr>
          <w:rFonts w:ascii="Times New Roman" w:eastAsia="Calibri" w:hAnsi="Times New Roman" w:cs="Times New Roman"/>
          <w:sz w:val="22"/>
          <w:szCs w:val="22"/>
          <w:lang w:eastAsia="en-US"/>
        </w:rPr>
        <w:t>Д.К.Корабельник</w:t>
      </w:r>
      <w:proofErr w:type="spellEnd"/>
    </w:p>
    <w:p w14:paraId="35D5BE42" w14:textId="77777777" w:rsidR="008106FC" w:rsidRPr="009C003D" w:rsidRDefault="008106FC" w:rsidP="008106FC">
      <w:pPr>
        <w:widowControl/>
        <w:rPr>
          <w:rFonts w:cs="Times New Roman"/>
          <w:sz w:val="22"/>
          <w:szCs w:val="22"/>
        </w:rPr>
      </w:pPr>
    </w:p>
    <w:p w14:paraId="014E37CD" w14:textId="77777777" w:rsidR="001B008D" w:rsidRDefault="001B008D" w:rsidP="006B7B5E">
      <w:pPr>
        <w:ind w:firstLine="0"/>
        <w:rPr>
          <w:rFonts w:ascii="Times New Roman" w:hAnsi="Times New Roman" w:cs="Times New Roman"/>
          <w:b/>
          <w:bCs/>
          <w:color w:val="000000"/>
          <w:sz w:val="22"/>
          <w:szCs w:val="22"/>
        </w:rPr>
      </w:pPr>
      <w:bookmarkStart w:id="4" w:name="_Hlk227153973"/>
    </w:p>
    <w:tbl>
      <w:tblPr>
        <w:tblW w:w="0" w:type="auto"/>
        <w:jc w:val="center"/>
        <w:tblLook w:val="01E0" w:firstRow="1" w:lastRow="1" w:firstColumn="1" w:lastColumn="1" w:noHBand="0" w:noVBand="0"/>
      </w:tblPr>
      <w:tblGrid>
        <w:gridCol w:w="4616"/>
        <w:gridCol w:w="333"/>
        <w:gridCol w:w="333"/>
        <w:gridCol w:w="4356"/>
      </w:tblGrid>
      <w:tr w:rsidR="001947E2" w:rsidRPr="00773FE6" w14:paraId="5E84D832" w14:textId="77777777" w:rsidTr="001947E2">
        <w:trPr>
          <w:jc w:val="center"/>
        </w:trPr>
        <w:tc>
          <w:tcPr>
            <w:tcW w:w="4616" w:type="dxa"/>
            <w:hideMark/>
          </w:tcPr>
          <w:bookmarkEnd w:id="4"/>
          <w:p w14:paraId="57136AEF" w14:textId="0D593218" w:rsidR="001947E2" w:rsidRPr="00773FE6" w:rsidRDefault="001947E2" w:rsidP="00340122">
            <w:pPr>
              <w:spacing w:line="276" w:lineRule="auto"/>
              <w:ind w:firstLine="0"/>
              <w:outlineLvl w:val="2"/>
              <w:rPr>
                <w:rFonts w:ascii="Times New Roman" w:hAnsi="Times New Roman"/>
                <w:b/>
                <w:sz w:val="22"/>
                <w:szCs w:val="22"/>
              </w:rPr>
            </w:pPr>
            <w:r w:rsidRPr="00773FE6">
              <w:rPr>
                <w:rFonts w:ascii="Times New Roman" w:hAnsi="Times New Roman"/>
                <w:b/>
                <w:sz w:val="22"/>
                <w:szCs w:val="22"/>
              </w:rPr>
              <w:t>Заказчик</w:t>
            </w:r>
          </w:p>
        </w:tc>
        <w:tc>
          <w:tcPr>
            <w:tcW w:w="333" w:type="dxa"/>
          </w:tcPr>
          <w:p w14:paraId="56DA9D51" w14:textId="77777777" w:rsidR="001947E2" w:rsidRPr="00773FE6" w:rsidRDefault="001947E2" w:rsidP="00340122">
            <w:pPr>
              <w:autoSpaceDN/>
              <w:spacing w:line="276" w:lineRule="auto"/>
              <w:ind w:left="360"/>
              <w:rPr>
                <w:rFonts w:ascii="Times New Roman" w:hAnsi="Times New Roman"/>
                <w:sz w:val="22"/>
                <w:szCs w:val="22"/>
              </w:rPr>
            </w:pPr>
          </w:p>
        </w:tc>
        <w:tc>
          <w:tcPr>
            <w:tcW w:w="333" w:type="dxa"/>
          </w:tcPr>
          <w:p w14:paraId="1EFA2F83" w14:textId="4E81710B" w:rsidR="001947E2" w:rsidRPr="00773FE6" w:rsidRDefault="001947E2" w:rsidP="00340122">
            <w:pPr>
              <w:autoSpaceDN/>
              <w:spacing w:line="276" w:lineRule="auto"/>
              <w:ind w:left="360"/>
              <w:rPr>
                <w:rFonts w:ascii="Times New Roman" w:hAnsi="Times New Roman"/>
                <w:sz w:val="22"/>
                <w:szCs w:val="22"/>
              </w:rPr>
            </w:pPr>
          </w:p>
        </w:tc>
        <w:tc>
          <w:tcPr>
            <w:tcW w:w="4356" w:type="dxa"/>
            <w:hideMark/>
          </w:tcPr>
          <w:p w14:paraId="7EFD8283" w14:textId="070951AA" w:rsidR="001947E2" w:rsidRPr="00773FE6" w:rsidRDefault="001947E2" w:rsidP="00340122">
            <w:pPr>
              <w:autoSpaceDN/>
              <w:spacing w:line="276" w:lineRule="auto"/>
              <w:ind w:firstLine="0"/>
              <w:rPr>
                <w:rFonts w:ascii="Times New Roman" w:hAnsi="Times New Roman"/>
                <w:b/>
                <w:sz w:val="22"/>
                <w:szCs w:val="22"/>
              </w:rPr>
            </w:pPr>
            <w:r w:rsidRPr="00773FE6">
              <w:rPr>
                <w:rFonts w:ascii="Times New Roman" w:hAnsi="Times New Roman"/>
                <w:b/>
                <w:sz w:val="22"/>
                <w:szCs w:val="22"/>
              </w:rPr>
              <w:t>Исполнитель</w:t>
            </w:r>
          </w:p>
        </w:tc>
      </w:tr>
      <w:tr w:rsidR="001947E2" w:rsidRPr="00773FE6" w14:paraId="1F8A479D" w14:textId="77777777" w:rsidTr="001947E2">
        <w:trPr>
          <w:trHeight w:val="80"/>
          <w:jc w:val="center"/>
        </w:trPr>
        <w:tc>
          <w:tcPr>
            <w:tcW w:w="4616" w:type="dxa"/>
          </w:tcPr>
          <w:p w14:paraId="2966D2B4" w14:textId="16EA24FC" w:rsidR="001947E2" w:rsidRPr="00773FE6" w:rsidRDefault="001947E2" w:rsidP="002A68A3">
            <w:pPr>
              <w:suppressLineNumbers/>
              <w:autoSpaceDN/>
              <w:spacing w:line="276" w:lineRule="auto"/>
              <w:ind w:firstLine="0"/>
              <w:jc w:val="left"/>
              <w:rPr>
                <w:rFonts w:ascii="Times New Roman" w:hAnsi="Times New Roman"/>
                <w:sz w:val="22"/>
                <w:szCs w:val="22"/>
              </w:rPr>
            </w:pPr>
            <w:r w:rsidRPr="00773FE6">
              <w:rPr>
                <w:rFonts w:ascii="Times New Roman" w:hAnsi="Times New Roman"/>
                <w:sz w:val="22"/>
                <w:szCs w:val="22"/>
              </w:rPr>
              <w:t>Заместитель директора по административной деятельности и стратегическому развитию</w:t>
            </w:r>
          </w:p>
          <w:p w14:paraId="2F998DF2" w14:textId="77777777" w:rsidR="001947E2" w:rsidRPr="00773FE6" w:rsidRDefault="001947E2" w:rsidP="00340122">
            <w:pPr>
              <w:suppressLineNumbers/>
              <w:autoSpaceDN/>
              <w:spacing w:line="276" w:lineRule="auto"/>
              <w:ind w:firstLine="0"/>
              <w:rPr>
                <w:rFonts w:ascii="Times New Roman" w:hAnsi="Times New Roman"/>
                <w:sz w:val="22"/>
                <w:szCs w:val="22"/>
              </w:rPr>
            </w:pPr>
          </w:p>
          <w:p w14:paraId="68AE0361" w14:textId="77777777"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______________  /О.Ю. Пластун/</w:t>
            </w:r>
          </w:p>
          <w:p w14:paraId="76C47EB8" w14:textId="5945A418"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c>
          <w:tcPr>
            <w:tcW w:w="333" w:type="dxa"/>
          </w:tcPr>
          <w:p w14:paraId="67941ED7" w14:textId="77777777" w:rsidR="001947E2" w:rsidRPr="00773FE6" w:rsidRDefault="001947E2" w:rsidP="00340122">
            <w:pPr>
              <w:autoSpaceDN/>
              <w:spacing w:line="276" w:lineRule="auto"/>
              <w:ind w:left="142"/>
              <w:rPr>
                <w:rFonts w:ascii="Times New Roman" w:hAnsi="Times New Roman"/>
                <w:sz w:val="22"/>
                <w:szCs w:val="22"/>
              </w:rPr>
            </w:pPr>
          </w:p>
        </w:tc>
        <w:tc>
          <w:tcPr>
            <w:tcW w:w="333" w:type="dxa"/>
          </w:tcPr>
          <w:p w14:paraId="6B3E5AEB" w14:textId="1BD222F7" w:rsidR="001947E2" w:rsidRPr="00773FE6" w:rsidRDefault="001947E2" w:rsidP="00340122">
            <w:pPr>
              <w:autoSpaceDN/>
              <w:spacing w:line="276" w:lineRule="auto"/>
              <w:ind w:left="142"/>
              <w:rPr>
                <w:rFonts w:ascii="Times New Roman" w:hAnsi="Times New Roman"/>
                <w:sz w:val="22"/>
                <w:szCs w:val="22"/>
              </w:rPr>
            </w:pPr>
          </w:p>
        </w:tc>
        <w:tc>
          <w:tcPr>
            <w:tcW w:w="4356" w:type="dxa"/>
          </w:tcPr>
          <w:p w14:paraId="5232CFCC" w14:textId="542079B4"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w:t>
            </w:r>
          </w:p>
          <w:p w14:paraId="025AAAA4" w14:textId="742A3BE7" w:rsidR="001947E2" w:rsidRPr="00773FE6" w:rsidRDefault="001947E2" w:rsidP="00340122">
            <w:pPr>
              <w:autoSpaceDN/>
              <w:spacing w:line="276" w:lineRule="auto"/>
              <w:ind w:firstLine="0"/>
              <w:rPr>
                <w:rFonts w:ascii="Times New Roman" w:hAnsi="Times New Roman"/>
                <w:sz w:val="22"/>
                <w:szCs w:val="22"/>
              </w:rPr>
            </w:pPr>
          </w:p>
          <w:p w14:paraId="3E2E0B2B" w14:textId="77777777" w:rsidR="001947E2" w:rsidRPr="00773FE6" w:rsidRDefault="001947E2" w:rsidP="00340122">
            <w:pPr>
              <w:autoSpaceDN/>
              <w:spacing w:line="276" w:lineRule="auto"/>
              <w:ind w:firstLine="0"/>
              <w:rPr>
                <w:rFonts w:ascii="Times New Roman" w:hAnsi="Times New Roman"/>
                <w:sz w:val="22"/>
                <w:szCs w:val="22"/>
              </w:rPr>
            </w:pPr>
          </w:p>
          <w:p w14:paraId="3FBDC2A1" w14:textId="77777777"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_______________ /______________/</w:t>
            </w:r>
          </w:p>
          <w:p w14:paraId="6B510DC6" w14:textId="6DE06EDB"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r>
    </w:tbl>
    <w:p w14:paraId="798DFC42" w14:textId="77777777" w:rsidR="00D65BB4" w:rsidRDefault="00D65BB4" w:rsidP="00340122">
      <w:pPr>
        <w:spacing w:line="276" w:lineRule="auto"/>
        <w:ind w:firstLine="0"/>
        <w:rPr>
          <w:lang w:val="en-US"/>
        </w:rPr>
      </w:pPr>
    </w:p>
    <w:p w14:paraId="4A481326" w14:textId="77777777" w:rsidR="00814E8D" w:rsidRDefault="00814E8D" w:rsidP="00340122">
      <w:pPr>
        <w:spacing w:line="276" w:lineRule="auto"/>
        <w:ind w:firstLine="0"/>
        <w:rPr>
          <w:lang w:val="en-US"/>
        </w:rPr>
      </w:pPr>
    </w:p>
    <w:p w14:paraId="4A13720B" w14:textId="77777777" w:rsidR="00814E8D" w:rsidRDefault="00814E8D" w:rsidP="00340122">
      <w:pPr>
        <w:spacing w:line="276" w:lineRule="auto"/>
        <w:ind w:firstLine="0"/>
        <w:rPr>
          <w:lang w:val="en-US"/>
        </w:rPr>
      </w:pPr>
    </w:p>
    <w:sectPr w:rsidR="00814E8D"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865267" w:rsidRDefault="00865267" w:rsidP="00D42138">
      <w:r>
        <w:separator/>
      </w:r>
    </w:p>
  </w:endnote>
  <w:endnote w:type="continuationSeparator" w:id="0">
    <w:p w14:paraId="655FF1D8" w14:textId="77777777" w:rsidR="00865267" w:rsidRDefault="00865267"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865267" w:rsidRDefault="00865267" w:rsidP="00D42138">
      <w:r>
        <w:separator/>
      </w:r>
    </w:p>
  </w:footnote>
  <w:footnote w:type="continuationSeparator" w:id="0">
    <w:p w14:paraId="15FBD189" w14:textId="77777777" w:rsidR="00865267" w:rsidRDefault="00865267" w:rsidP="00D42138">
      <w:r>
        <w:continuationSeparator/>
      </w:r>
    </w:p>
  </w:footnote>
  <w:footnote w:id="1">
    <w:p w14:paraId="4A5BF270"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865267" w:rsidRPr="00092A53" w:rsidRDefault="00865267"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865267" w:rsidRPr="00092A53" w:rsidRDefault="00865267"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865267" w:rsidRPr="00092A53" w:rsidRDefault="00865267"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865267" w:rsidRPr="00092A53" w:rsidRDefault="00865267"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865267" w:rsidRPr="00092A53" w:rsidRDefault="00865267"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865267" w:rsidRPr="00092A53" w:rsidRDefault="00865267"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865267" w:rsidRPr="00092A53" w:rsidRDefault="00865267"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865267" w:rsidRPr="00092A53" w:rsidRDefault="00865267"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865267" w:rsidRPr="00092A53" w:rsidRDefault="00865267"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865267" w:rsidRPr="00092A53" w:rsidRDefault="00865267"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865267" w:rsidRPr="00092A53" w:rsidRDefault="00865267"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865267" w:rsidRPr="00092A53" w:rsidRDefault="00865267"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865267" w:rsidRPr="00092A53" w:rsidRDefault="00865267"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865267" w:rsidRPr="00092A53" w:rsidRDefault="00865267"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865267" w:rsidRPr="00092A53" w:rsidRDefault="00865267"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865267" w:rsidRPr="00092A53" w:rsidRDefault="00865267"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865267" w:rsidRPr="00092A53" w:rsidRDefault="00865267"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865267" w:rsidRPr="00092A53" w:rsidRDefault="00865267"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865267" w:rsidRPr="00092A53" w:rsidRDefault="00865267"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865267" w:rsidRPr="00092A53" w:rsidRDefault="00865267"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B060DB"/>
    <w:multiLevelType w:val="hybridMultilevel"/>
    <w:tmpl w:val="8A3D24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001F47"/>
    <w:multiLevelType w:val="hybridMultilevel"/>
    <w:tmpl w:val="CD7EF4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94869C"/>
    <w:multiLevelType w:val="hybridMultilevel"/>
    <w:tmpl w:val="EB139A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F54485D"/>
    <w:multiLevelType w:val="hybridMultilevel"/>
    <w:tmpl w:val="01F0C7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19A8CD0"/>
    <w:multiLevelType w:val="hybridMultilevel"/>
    <w:tmpl w:val="656A2A46"/>
    <w:lvl w:ilvl="0" w:tplc="FFFFFFFF">
      <w:start w:val="1"/>
      <w:numFmt w:val="bullet"/>
      <w:lvlText w:val="•"/>
      <w:lvlJc w:val="left"/>
    </w:lvl>
    <w:lvl w:ilvl="1" w:tplc="1E5D2F3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52FAD14"/>
    <w:multiLevelType w:val="hybridMultilevel"/>
    <w:tmpl w:val="088520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69C2D72"/>
    <w:multiLevelType w:val="multilevel"/>
    <w:tmpl w:val="6FE8924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15:restartNumberingAfterBreak="0">
    <w:nsid w:val="0B6D06DD"/>
    <w:multiLevelType w:val="multilevel"/>
    <w:tmpl w:val="D9F63594"/>
    <w:lvl w:ilvl="0">
      <w:start w:val="2"/>
      <w:numFmt w:val="decimal"/>
      <w:suff w:val="space"/>
      <w:lvlText w:val="%1."/>
      <w:lvlJc w:val="left"/>
      <w:pPr>
        <w:ind w:left="720" w:hanging="360"/>
      </w:pPr>
      <w:rPr>
        <w:rFonts w:hint="default"/>
      </w:rPr>
    </w:lvl>
    <w:lvl w:ilvl="1">
      <w:start w:val="1"/>
      <w:numFmt w:val="decimal"/>
      <w:isLgl/>
      <w:suff w:val="space"/>
      <w:lvlText w:val="%1.%2."/>
      <w:lvlJc w:val="left"/>
      <w:pPr>
        <w:ind w:left="1495" w:hanging="36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CFC4C74"/>
    <w:multiLevelType w:val="multilevel"/>
    <w:tmpl w:val="754ECDAE"/>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0" w15:restartNumberingAfterBreak="0">
    <w:nsid w:val="139D160F"/>
    <w:multiLevelType w:val="multilevel"/>
    <w:tmpl w:val="E34A0B7E"/>
    <w:lvl w:ilvl="0">
      <w:start w:val="3"/>
      <w:numFmt w:val="decimal"/>
      <w:lvlText w:val="%1."/>
      <w:lvlJc w:val="left"/>
      <w:pPr>
        <w:ind w:left="927" w:hanging="360"/>
      </w:pPr>
      <w:rPr>
        <w:rFonts w:hint="default"/>
        <w:b/>
        <w:color w:val="auto"/>
        <w:lang w:val="ru-RU"/>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2DF30829"/>
    <w:multiLevelType w:val="hybridMultilevel"/>
    <w:tmpl w:val="4686F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507B6F"/>
    <w:multiLevelType w:val="multilevel"/>
    <w:tmpl w:val="6D083566"/>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3151D05D"/>
    <w:multiLevelType w:val="hybridMultilevel"/>
    <w:tmpl w:val="CF0E5743"/>
    <w:lvl w:ilvl="0" w:tplc="FFFFFFFF">
      <w:start w:val="1"/>
      <w:numFmt w:val="bullet"/>
      <w:lvlText w:val="•"/>
      <w:lvlJc w:val="left"/>
    </w:lvl>
    <w:lvl w:ilvl="1" w:tplc="9D652556">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ED3EE1A"/>
    <w:multiLevelType w:val="hybridMultilevel"/>
    <w:tmpl w:val="5967DC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4D02F9A"/>
    <w:multiLevelType w:val="multilevel"/>
    <w:tmpl w:val="1D3CEB10"/>
    <w:lvl w:ilvl="0">
      <w:start w:val="1"/>
      <w:numFmt w:val="decimal"/>
      <w:suff w:val="space"/>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476C1C04"/>
    <w:multiLevelType w:val="hybridMultilevel"/>
    <w:tmpl w:val="256962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87A1BAF"/>
    <w:multiLevelType w:val="multilevel"/>
    <w:tmpl w:val="5880B7BA"/>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18" w15:restartNumberingAfterBreak="0">
    <w:nsid w:val="63E85810"/>
    <w:multiLevelType w:val="hybridMultilevel"/>
    <w:tmpl w:val="8E686D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69A6E1A"/>
    <w:multiLevelType w:val="multilevel"/>
    <w:tmpl w:val="64DA8FC6"/>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20" w15:restartNumberingAfterBreak="0">
    <w:nsid w:val="6A186E9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B932DA8"/>
    <w:multiLevelType w:val="hybridMultilevel"/>
    <w:tmpl w:val="BEB13B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2"/>
  </w:num>
  <w:num w:numId="2">
    <w:abstractNumId w:val="10"/>
  </w:num>
  <w:num w:numId="3">
    <w:abstractNumId w:val="14"/>
  </w:num>
  <w:num w:numId="4">
    <w:abstractNumId w:val="16"/>
  </w:num>
  <w:num w:numId="5">
    <w:abstractNumId w:val="3"/>
  </w:num>
  <w:num w:numId="6">
    <w:abstractNumId w:val="2"/>
  </w:num>
  <w:num w:numId="7">
    <w:abstractNumId w:val="0"/>
  </w:num>
  <w:num w:numId="8">
    <w:abstractNumId w:val="18"/>
  </w:num>
  <w:num w:numId="9">
    <w:abstractNumId w:val="13"/>
  </w:num>
  <w:num w:numId="10">
    <w:abstractNumId w:val="4"/>
  </w:num>
  <w:num w:numId="11">
    <w:abstractNumId w:val="21"/>
  </w:num>
  <w:num w:numId="12">
    <w:abstractNumId w:val="1"/>
  </w:num>
  <w:num w:numId="13">
    <w:abstractNumId w:val="5"/>
  </w:num>
  <w:num w:numId="14">
    <w:abstractNumId w:val="8"/>
  </w:num>
  <w:num w:numId="15">
    <w:abstractNumId w:val="15"/>
  </w:num>
  <w:num w:numId="16">
    <w:abstractNumId w:val="17"/>
  </w:num>
  <w:num w:numId="17">
    <w:abstractNumId w:val="20"/>
  </w:num>
  <w:num w:numId="18">
    <w:abstractNumId w:val="19"/>
  </w:num>
  <w:num w:numId="19">
    <w:abstractNumId w:val="7"/>
  </w:num>
  <w:num w:numId="20">
    <w:abstractNumId w:val="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0CBA"/>
    <w:rsid w:val="00101518"/>
    <w:rsid w:val="00104AB0"/>
    <w:rsid w:val="00107A06"/>
    <w:rsid w:val="001154AE"/>
    <w:rsid w:val="00116D86"/>
    <w:rsid w:val="00117A9C"/>
    <w:rsid w:val="00120DBA"/>
    <w:rsid w:val="001227C9"/>
    <w:rsid w:val="0012343F"/>
    <w:rsid w:val="001454D5"/>
    <w:rsid w:val="00163BEE"/>
    <w:rsid w:val="00172B41"/>
    <w:rsid w:val="00190F9D"/>
    <w:rsid w:val="001947E2"/>
    <w:rsid w:val="001B008D"/>
    <w:rsid w:val="001B258E"/>
    <w:rsid w:val="001B5614"/>
    <w:rsid w:val="001C7516"/>
    <w:rsid w:val="001D40AB"/>
    <w:rsid w:val="001F4663"/>
    <w:rsid w:val="00203B0A"/>
    <w:rsid w:val="00205333"/>
    <w:rsid w:val="00216F9B"/>
    <w:rsid w:val="00224B80"/>
    <w:rsid w:val="00231D90"/>
    <w:rsid w:val="00233935"/>
    <w:rsid w:val="0024594C"/>
    <w:rsid w:val="00250B51"/>
    <w:rsid w:val="00254264"/>
    <w:rsid w:val="00260751"/>
    <w:rsid w:val="00261650"/>
    <w:rsid w:val="00276E14"/>
    <w:rsid w:val="002837B2"/>
    <w:rsid w:val="00287E48"/>
    <w:rsid w:val="00292850"/>
    <w:rsid w:val="00295891"/>
    <w:rsid w:val="002A4EF0"/>
    <w:rsid w:val="002A5A48"/>
    <w:rsid w:val="002A68A3"/>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5869"/>
    <w:rsid w:val="003C4FB9"/>
    <w:rsid w:val="003D07A2"/>
    <w:rsid w:val="003D45CE"/>
    <w:rsid w:val="003D66D2"/>
    <w:rsid w:val="003E3ED3"/>
    <w:rsid w:val="003F2086"/>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90567"/>
    <w:rsid w:val="004A18FF"/>
    <w:rsid w:val="004C16F5"/>
    <w:rsid w:val="004C6053"/>
    <w:rsid w:val="004C6093"/>
    <w:rsid w:val="004C7057"/>
    <w:rsid w:val="004D37FC"/>
    <w:rsid w:val="004D4052"/>
    <w:rsid w:val="004F02D9"/>
    <w:rsid w:val="004F5611"/>
    <w:rsid w:val="00502EEB"/>
    <w:rsid w:val="005041AF"/>
    <w:rsid w:val="0050495A"/>
    <w:rsid w:val="00505202"/>
    <w:rsid w:val="00510BA7"/>
    <w:rsid w:val="0052069D"/>
    <w:rsid w:val="005209E4"/>
    <w:rsid w:val="00524FA1"/>
    <w:rsid w:val="00533A5C"/>
    <w:rsid w:val="00542054"/>
    <w:rsid w:val="005514C8"/>
    <w:rsid w:val="00554417"/>
    <w:rsid w:val="00557E41"/>
    <w:rsid w:val="0056546A"/>
    <w:rsid w:val="00565C09"/>
    <w:rsid w:val="005772BC"/>
    <w:rsid w:val="00582742"/>
    <w:rsid w:val="005839B4"/>
    <w:rsid w:val="00585FA2"/>
    <w:rsid w:val="005A7B97"/>
    <w:rsid w:val="005B63FD"/>
    <w:rsid w:val="005E1E7E"/>
    <w:rsid w:val="005F33DC"/>
    <w:rsid w:val="005F46E7"/>
    <w:rsid w:val="005F519B"/>
    <w:rsid w:val="00600DBA"/>
    <w:rsid w:val="006257B4"/>
    <w:rsid w:val="00626714"/>
    <w:rsid w:val="00640DB3"/>
    <w:rsid w:val="00644764"/>
    <w:rsid w:val="006630C3"/>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73FE6"/>
    <w:rsid w:val="00782C39"/>
    <w:rsid w:val="00790085"/>
    <w:rsid w:val="007944F0"/>
    <w:rsid w:val="007C5966"/>
    <w:rsid w:val="007D3636"/>
    <w:rsid w:val="007E2482"/>
    <w:rsid w:val="007E3F85"/>
    <w:rsid w:val="007E73E6"/>
    <w:rsid w:val="007F2483"/>
    <w:rsid w:val="008106FC"/>
    <w:rsid w:val="008138B0"/>
    <w:rsid w:val="00814A79"/>
    <w:rsid w:val="00814E8D"/>
    <w:rsid w:val="00821229"/>
    <w:rsid w:val="00821C60"/>
    <w:rsid w:val="00822A32"/>
    <w:rsid w:val="00843BCB"/>
    <w:rsid w:val="00845A47"/>
    <w:rsid w:val="00846AB8"/>
    <w:rsid w:val="00862C27"/>
    <w:rsid w:val="00865267"/>
    <w:rsid w:val="00884B08"/>
    <w:rsid w:val="00885BB3"/>
    <w:rsid w:val="008937E5"/>
    <w:rsid w:val="008952AE"/>
    <w:rsid w:val="008A68CA"/>
    <w:rsid w:val="008B01B0"/>
    <w:rsid w:val="008B0279"/>
    <w:rsid w:val="008B032A"/>
    <w:rsid w:val="008B09ED"/>
    <w:rsid w:val="008B5CBA"/>
    <w:rsid w:val="008D1531"/>
    <w:rsid w:val="008E3F5A"/>
    <w:rsid w:val="008E68DC"/>
    <w:rsid w:val="008E717B"/>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3DA8"/>
    <w:rsid w:val="00A10633"/>
    <w:rsid w:val="00A11A9D"/>
    <w:rsid w:val="00A15962"/>
    <w:rsid w:val="00A22787"/>
    <w:rsid w:val="00A23AE8"/>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4447"/>
    <w:rsid w:val="00AF4B3E"/>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A16E6"/>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35B9F"/>
    <w:rsid w:val="00D42138"/>
    <w:rsid w:val="00D424B2"/>
    <w:rsid w:val="00D441F8"/>
    <w:rsid w:val="00D54E43"/>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243E"/>
    <w:rsid w:val="00E44F6C"/>
    <w:rsid w:val="00E4627C"/>
    <w:rsid w:val="00E5678B"/>
    <w:rsid w:val="00E601C6"/>
    <w:rsid w:val="00E62EBE"/>
    <w:rsid w:val="00E65373"/>
    <w:rsid w:val="00E7187A"/>
    <w:rsid w:val="00E77FE5"/>
    <w:rsid w:val="00E8083C"/>
    <w:rsid w:val="00E85ADA"/>
    <w:rsid w:val="00E93F7A"/>
    <w:rsid w:val="00E950A0"/>
    <w:rsid w:val="00EB7E9E"/>
    <w:rsid w:val="00EC2AE8"/>
    <w:rsid w:val="00EC5AE9"/>
    <w:rsid w:val="00ED4A3D"/>
    <w:rsid w:val="00EE3BB3"/>
    <w:rsid w:val="00EF6DAA"/>
    <w:rsid w:val="00F02C32"/>
    <w:rsid w:val="00F10EAF"/>
    <w:rsid w:val="00F35239"/>
    <w:rsid w:val="00F366DA"/>
    <w:rsid w:val="00F37FC5"/>
    <w:rsid w:val="00F46B71"/>
    <w:rsid w:val="00F506D4"/>
    <w:rsid w:val="00F80017"/>
    <w:rsid w:val="00F92D67"/>
    <w:rsid w:val="00FA2F15"/>
    <w:rsid w:val="00FA3A56"/>
    <w:rsid w:val="00FA5F73"/>
    <w:rsid w:val="00FB789E"/>
    <w:rsid w:val="00FC4946"/>
    <w:rsid w:val="00FD32D7"/>
    <w:rsid w:val="00FD38CF"/>
    <w:rsid w:val="00FD40D5"/>
    <w:rsid w:val="00FD5BB5"/>
    <w:rsid w:val="00FD7A8A"/>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списка литеральный,Абзац списка с маркерами,Medium Grid 1 Accent 2,название"/>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название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 w:type="paragraph" w:customStyle="1" w:styleId="Default">
    <w:name w:val="Default"/>
    <w:rsid w:val="001947E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estern">
    <w:name w:val="western"/>
    <w:basedOn w:val="a"/>
    <w:uiPriority w:val="99"/>
    <w:rsid w:val="001B008D"/>
    <w:pPr>
      <w:widowControl/>
      <w:autoSpaceDE/>
      <w:autoSpaceDN/>
      <w:adjustRightInd/>
      <w:spacing w:before="100" w:beforeAutospacing="1" w:after="100" w:afterAutospacing="1"/>
      <w:ind w:firstLine="0"/>
      <w:jc w:val="left"/>
    </w:pPr>
    <w:rPr>
      <w:rFonts w:ascii="Times New Roman" w:eastAsiaTheme="minorHAnsi" w:hAnsi="Times New Roman" w:cs="Times New Roman"/>
    </w:rPr>
  </w:style>
  <w:style w:type="paragraph" w:customStyle="1" w:styleId="FSNormal">
    <w:name w:val="FS_Normal"/>
    <w:basedOn w:val="a"/>
    <w:qFormat/>
    <w:rsid w:val="008106FC"/>
    <w:pPr>
      <w:widowControl/>
      <w:suppressAutoHyphens/>
      <w:autoSpaceDE/>
      <w:autoSpaceDN/>
      <w:adjustRightInd/>
      <w:spacing w:before="120" w:after="120"/>
      <w:ind w:firstLine="709"/>
    </w:pPr>
    <w:rPr>
      <w:rFonts w:ascii="Times New Roman" w:eastAsia="Lucida Sans Unicode" w:hAnsi="Times New Roman" w:cs="Calibri"/>
      <w:color w:val="00000A"/>
      <w:lang w:eastAsia="zh-CN" w:bidi="hi-IN"/>
    </w:rPr>
  </w:style>
  <w:style w:type="paragraph" w:styleId="af">
    <w:name w:val="Title"/>
    <w:basedOn w:val="a"/>
    <w:link w:val="af0"/>
    <w:uiPriority w:val="10"/>
    <w:qFormat/>
    <w:rsid w:val="008106FC"/>
    <w:pPr>
      <w:suppressAutoHyphens/>
      <w:autoSpaceDE/>
      <w:autoSpaceDN/>
      <w:adjustRightInd/>
      <w:spacing w:before="240" w:after="60"/>
      <w:ind w:firstLine="0"/>
      <w:jc w:val="center"/>
      <w:outlineLvl w:val="0"/>
    </w:pPr>
    <w:rPr>
      <w:rFonts w:asciiTheme="majorHAnsi" w:eastAsiaTheme="majorEastAsia" w:hAnsiTheme="majorHAnsi" w:cs="Mangal"/>
      <w:b/>
      <w:bCs/>
      <w:color w:val="00000A"/>
      <w:sz w:val="32"/>
      <w:szCs w:val="29"/>
      <w:lang w:eastAsia="zh-CN" w:bidi="hi-IN"/>
    </w:rPr>
  </w:style>
  <w:style w:type="character" w:customStyle="1" w:styleId="af0">
    <w:name w:val="Заголовок Знак"/>
    <w:basedOn w:val="a0"/>
    <w:link w:val="af"/>
    <w:uiPriority w:val="10"/>
    <w:rsid w:val="008106FC"/>
    <w:rPr>
      <w:rFonts w:asciiTheme="majorHAnsi" w:eastAsiaTheme="majorEastAsia" w:hAnsiTheme="majorHAnsi" w:cs="Mangal"/>
      <w:b/>
      <w:bCs/>
      <w:color w:val="00000A"/>
      <w:sz w:val="32"/>
      <w:szCs w:val="2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zardsof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3B948-D4B9-41BA-9457-8D18EF638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10</Pages>
  <Words>5038</Words>
  <Characters>28723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30</cp:revision>
  <cp:lastPrinted>2026-06-03T14:10:00Z</cp:lastPrinted>
  <dcterms:created xsi:type="dcterms:W3CDTF">2025-02-21T07:58:00Z</dcterms:created>
  <dcterms:modified xsi:type="dcterms:W3CDTF">2026-06-03T14:10:00Z</dcterms:modified>
</cp:coreProperties>
</file>