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57C4E5" w14:textId="02007885" w:rsidR="00610001" w:rsidRPr="00334FD2" w:rsidRDefault="000E3862" w:rsidP="00334FD2">
      <w:pPr>
        <w:spacing w:after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Описание объекта закупки</w:t>
      </w:r>
    </w:p>
    <w:p w14:paraId="12FE232D" w14:textId="379CD697" w:rsidR="00761D2D" w:rsidRPr="00334FD2" w:rsidRDefault="00610001" w:rsidP="00334FD2">
      <w:pPr>
        <w:pBdr>
          <w:right w:val="single" w:sz="6" w:space="11" w:color="DBEBF5"/>
        </w:pBdr>
        <w:spacing w:after="0"/>
        <w:ind w:left="459"/>
        <w:jc w:val="center"/>
        <w:rPr>
          <w:rFonts w:eastAsia="Verdana-Bold"/>
          <w:bCs/>
          <w:color w:val="000000"/>
          <w:sz w:val="22"/>
          <w:szCs w:val="22"/>
        </w:rPr>
      </w:pPr>
      <w:r w:rsidRPr="00334FD2">
        <w:rPr>
          <w:b/>
          <w:sz w:val="22"/>
          <w:szCs w:val="22"/>
        </w:rPr>
        <w:t xml:space="preserve">на </w:t>
      </w:r>
      <w:r w:rsidR="00334FD2" w:rsidRPr="00334FD2">
        <w:rPr>
          <w:b/>
          <w:sz w:val="22"/>
          <w:szCs w:val="22"/>
        </w:rPr>
        <w:t>оказание услуг по сопровождению программного продукта «1С: Колледж ПРОФ» в части обмена данными с сервисом ЕПГУ</w:t>
      </w:r>
    </w:p>
    <w:p w14:paraId="436C9E07" w14:textId="77777777" w:rsidR="007F60DF" w:rsidRPr="00334FD2" w:rsidRDefault="007F60DF" w:rsidP="00334FD2">
      <w:pPr>
        <w:keepNext/>
        <w:spacing w:before="240" w:after="0"/>
        <w:jc w:val="center"/>
        <w:rPr>
          <w:b/>
          <w:bCs/>
          <w:sz w:val="22"/>
          <w:szCs w:val="22"/>
        </w:rPr>
      </w:pPr>
      <w:r w:rsidRPr="00334FD2">
        <w:rPr>
          <w:b/>
          <w:bCs/>
          <w:sz w:val="22"/>
          <w:szCs w:val="22"/>
        </w:rPr>
        <w:t>1. Общая информация об объекте закупки</w:t>
      </w:r>
    </w:p>
    <w:p w14:paraId="0BE734D5" w14:textId="148EC837" w:rsidR="007D39C1" w:rsidRPr="00307BF4" w:rsidRDefault="007F60DF" w:rsidP="00307BF4">
      <w:pPr>
        <w:pStyle w:val="a9"/>
        <w:numPr>
          <w:ilvl w:val="1"/>
          <w:numId w:val="9"/>
        </w:numPr>
        <w:spacing w:after="0" w:line="276" w:lineRule="auto"/>
        <w:ind w:left="0" w:right="-142" w:firstLine="6"/>
        <w:jc w:val="both"/>
        <w:rPr>
          <w:rFonts w:ascii="Times New Roman" w:hAnsi="Times New Roman" w:cs="Times New Roman"/>
        </w:rPr>
      </w:pPr>
      <w:r w:rsidRPr="00307BF4">
        <w:rPr>
          <w:rFonts w:ascii="Times New Roman" w:hAnsi="Times New Roman" w:cs="Times New Roman"/>
          <w:b/>
        </w:rPr>
        <w:t>Объект закупки:</w:t>
      </w:r>
      <w:r w:rsidRPr="00307BF4">
        <w:rPr>
          <w:rFonts w:ascii="Times New Roman" w:hAnsi="Times New Roman" w:cs="Times New Roman"/>
        </w:rPr>
        <w:t xml:space="preserve"> </w:t>
      </w:r>
      <w:r w:rsidR="00334FD2" w:rsidRPr="00307BF4">
        <w:rPr>
          <w:rFonts w:ascii="Times New Roman" w:hAnsi="Times New Roman" w:cs="Times New Roman"/>
        </w:rPr>
        <w:t>Оказание услуг</w:t>
      </w:r>
      <w:r w:rsidR="007D39C1" w:rsidRPr="00307BF4">
        <w:rPr>
          <w:rFonts w:ascii="Times New Roman" w:hAnsi="Times New Roman" w:cs="Times New Roman"/>
        </w:rPr>
        <w:t xml:space="preserve"> по сопровождению программного продукта «1С: Колледж ПРОФ» в части обмена данными с сервисом ЕПГУ</w:t>
      </w:r>
    </w:p>
    <w:p w14:paraId="0336675C" w14:textId="3FE28FBE" w:rsidR="007F60DF" w:rsidRPr="00307BF4" w:rsidRDefault="007F60DF" w:rsidP="00307BF4">
      <w:pPr>
        <w:pStyle w:val="a9"/>
        <w:numPr>
          <w:ilvl w:val="1"/>
          <w:numId w:val="9"/>
        </w:numPr>
        <w:spacing w:after="0" w:line="276" w:lineRule="auto"/>
        <w:ind w:left="0" w:right="-142" w:firstLine="6"/>
        <w:jc w:val="both"/>
        <w:rPr>
          <w:rFonts w:ascii="Times New Roman" w:hAnsi="Times New Roman" w:cs="Times New Roman"/>
        </w:rPr>
      </w:pPr>
      <w:r w:rsidRPr="00307BF4">
        <w:rPr>
          <w:rFonts w:ascii="Times New Roman" w:hAnsi="Times New Roman" w:cs="Times New Roman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</w:p>
    <w:p w14:paraId="51CF3A5D" w14:textId="5C71577E" w:rsidR="007F60DF" w:rsidRPr="00307BF4" w:rsidRDefault="007F60DF" w:rsidP="00307BF4">
      <w:pPr>
        <w:spacing w:after="0" w:line="276" w:lineRule="auto"/>
        <w:rPr>
          <w:bCs/>
          <w:sz w:val="22"/>
          <w:szCs w:val="22"/>
        </w:rPr>
      </w:pPr>
      <w:bookmarkStart w:id="0" w:name="_Hlk178681385"/>
      <w:r w:rsidRPr="00307BF4">
        <w:rPr>
          <w:bCs/>
          <w:sz w:val="22"/>
          <w:szCs w:val="22"/>
        </w:rPr>
        <w:t>62.03.12.130 — Услуги по сопровождению компьютерных систем</w:t>
      </w:r>
    </w:p>
    <w:p w14:paraId="48CEB41F" w14:textId="49E471D2" w:rsidR="00D31082" w:rsidRPr="00307BF4" w:rsidRDefault="007D39C1" w:rsidP="00307BF4">
      <w:pPr>
        <w:pStyle w:val="1"/>
        <w:shd w:val="clear" w:color="auto" w:fill="F6F6F6"/>
        <w:spacing w:before="0" w:beforeAutospacing="0" w:after="0" w:afterAutospacing="0" w:line="276" w:lineRule="auto"/>
        <w:textAlignment w:val="center"/>
        <w:rPr>
          <w:rFonts w:ascii="Arial" w:hAnsi="Arial" w:cs="Arial"/>
          <w:color w:val="475059"/>
          <w:sz w:val="22"/>
          <w:szCs w:val="22"/>
        </w:rPr>
      </w:pPr>
      <w:r w:rsidRPr="00307BF4">
        <w:rPr>
          <w:b w:val="0"/>
          <w:sz w:val="22"/>
          <w:szCs w:val="22"/>
        </w:rPr>
        <w:t>1.3. Номер согласованной заявки в СФУП КИС:</w:t>
      </w:r>
      <w:r w:rsidRPr="00307BF4">
        <w:rPr>
          <w:sz w:val="22"/>
          <w:szCs w:val="22"/>
        </w:rPr>
        <w:t xml:space="preserve"> </w:t>
      </w:r>
      <w:bookmarkStart w:id="1" w:name="_GoBack"/>
      <w:r w:rsidR="006F2BA4" w:rsidRPr="006F2BA4">
        <w:rPr>
          <w:b w:val="0"/>
          <w:sz w:val="22"/>
          <w:szCs w:val="22"/>
        </w:rPr>
        <w:t>ТЗ-260527-332812</w:t>
      </w:r>
      <w:bookmarkEnd w:id="1"/>
    </w:p>
    <w:p w14:paraId="6F8697AB" w14:textId="72BCA895" w:rsidR="007D39C1" w:rsidRPr="00307BF4" w:rsidRDefault="007D39C1" w:rsidP="00307BF4">
      <w:pPr>
        <w:tabs>
          <w:tab w:val="left" w:pos="426"/>
        </w:tabs>
        <w:spacing w:after="0" w:line="276" w:lineRule="auto"/>
        <w:rPr>
          <w:sz w:val="22"/>
          <w:szCs w:val="22"/>
        </w:rPr>
      </w:pPr>
      <w:r w:rsidRPr="00307BF4">
        <w:rPr>
          <w:sz w:val="22"/>
          <w:szCs w:val="22"/>
        </w:rPr>
        <w:t>1.4. Реестровый номер ПО (</w:t>
      </w:r>
      <w:hyperlink r:id="rId5" w:history="1">
        <w:r w:rsidRPr="00307BF4">
          <w:rPr>
            <w:sz w:val="22"/>
            <w:szCs w:val="22"/>
          </w:rPr>
          <w:t>https://reestr.digital.gov.ru/</w:t>
        </w:r>
      </w:hyperlink>
      <w:r w:rsidRPr="00307BF4">
        <w:rPr>
          <w:sz w:val="22"/>
          <w:szCs w:val="22"/>
        </w:rPr>
        <w:t>): №15058</w:t>
      </w:r>
      <w:r w:rsidRPr="00307BF4">
        <w:rPr>
          <w:color w:val="000000"/>
          <w:sz w:val="22"/>
          <w:szCs w:val="22"/>
        </w:rPr>
        <w:t> от 03.10.2022</w:t>
      </w:r>
    </w:p>
    <w:p w14:paraId="563A980E" w14:textId="4A5F0832" w:rsidR="007D39C1" w:rsidRPr="00307BF4" w:rsidRDefault="007D39C1" w:rsidP="00307BF4">
      <w:pPr>
        <w:pStyle w:val="a7"/>
        <w:spacing w:line="276" w:lineRule="auto"/>
        <w:jc w:val="both"/>
        <w:rPr>
          <w:rFonts w:ascii="Times New Roman" w:hAnsi="Times New Roman" w:cs="Times New Roman"/>
          <w:lang w:eastAsia="ru-RU"/>
        </w:rPr>
      </w:pPr>
      <w:r w:rsidRPr="00307BF4">
        <w:rPr>
          <w:rFonts w:ascii="Times New Roman" w:hAnsi="Times New Roman" w:cs="Times New Roman"/>
        </w:rPr>
        <w:t>1.5 Целями данной закупки является:</w:t>
      </w:r>
      <w:r w:rsidRPr="00307BF4">
        <w:t xml:space="preserve"> </w:t>
      </w:r>
      <w:r w:rsidRPr="00307BF4">
        <w:rPr>
          <w:rFonts w:ascii="Times New Roman" w:hAnsi="Times New Roman" w:cs="Times New Roman"/>
          <w:lang w:eastAsia="ru-RU"/>
        </w:rPr>
        <w:t xml:space="preserve">обеспечение Заказчика услугами </w:t>
      </w:r>
      <w:r w:rsidRPr="00307BF4">
        <w:rPr>
          <w:rFonts w:ascii="Times New Roman" w:hAnsi="Times New Roman" w:cs="Times New Roman"/>
        </w:rPr>
        <w:t>по адаптации, сопровождению программного обеспечения</w:t>
      </w:r>
      <w:r w:rsidRPr="00307BF4">
        <w:rPr>
          <w:rFonts w:ascii="Times New Roman" w:hAnsi="Times New Roman" w:cs="Times New Roman"/>
          <w:lang w:eastAsia="ru-RU"/>
        </w:rPr>
        <w:t>.</w:t>
      </w:r>
    </w:p>
    <w:p w14:paraId="0BCA2F6E" w14:textId="77777777" w:rsidR="007D39C1" w:rsidRPr="00307BF4" w:rsidRDefault="007D39C1" w:rsidP="00307BF4">
      <w:pPr>
        <w:tabs>
          <w:tab w:val="left" w:pos="426"/>
        </w:tabs>
        <w:spacing w:after="0" w:line="276" w:lineRule="auto"/>
        <w:rPr>
          <w:sz w:val="22"/>
          <w:szCs w:val="22"/>
        </w:rPr>
      </w:pPr>
      <w:r w:rsidRPr="00307BF4">
        <w:rPr>
          <w:sz w:val="22"/>
          <w:szCs w:val="22"/>
        </w:rPr>
        <w:t>1.6. Основанием для закупки является:</w:t>
      </w:r>
    </w:p>
    <w:p w14:paraId="55EE77AA" w14:textId="77777777" w:rsidR="00307BF4" w:rsidRPr="00307BF4" w:rsidRDefault="00307BF4" w:rsidP="00307BF4">
      <w:pPr>
        <w:tabs>
          <w:tab w:val="left" w:pos="426"/>
        </w:tabs>
        <w:spacing w:line="276" w:lineRule="auto"/>
        <w:rPr>
          <w:sz w:val="22"/>
          <w:szCs w:val="22"/>
        </w:rPr>
      </w:pPr>
      <w:r w:rsidRPr="00307BF4">
        <w:rPr>
          <w:sz w:val="22"/>
          <w:szCs w:val="22"/>
        </w:rPr>
        <w:t>- Закон Санкт-Петербурга от 28 ноября 2025 года № 659-124 "О бюджете Санкт-Петербурга на 2026 год и на плановый период 2027 и 2028 годов".</w:t>
      </w:r>
    </w:p>
    <w:p w14:paraId="3871AB5F" w14:textId="47ABE2F5" w:rsidR="00307BF4" w:rsidRPr="00307BF4" w:rsidRDefault="00307BF4" w:rsidP="00307BF4">
      <w:pPr>
        <w:tabs>
          <w:tab w:val="left" w:pos="426"/>
        </w:tabs>
        <w:spacing w:line="276" w:lineRule="auto"/>
        <w:rPr>
          <w:sz w:val="22"/>
          <w:szCs w:val="22"/>
        </w:rPr>
      </w:pPr>
      <w:r w:rsidRPr="00307BF4">
        <w:rPr>
          <w:sz w:val="22"/>
          <w:szCs w:val="22"/>
        </w:rPr>
        <w:t>- План финансово-хозяйственной деятельности на 2026 год и плановый период 2027 и 2028 годов СПб ГБПОУ «МК №1».</w:t>
      </w:r>
    </w:p>
    <w:p w14:paraId="3868BF32" w14:textId="77777777" w:rsidR="007D39C1" w:rsidRPr="00307BF4" w:rsidRDefault="007D39C1" w:rsidP="00307BF4">
      <w:pPr>
        <w:tabs>
          <w:tab w:val="left" w:pos="426"/>
        </w:tabs>
        <w:spacing w:after="0" w:line="276" w:lineRule="auto"/>
        <w:rPr>
          <w:sz w:val="22"/>
          <w:szCs w:val="22"/>
        </w:rPr>
      </w:pPr>
      <w:r w:rsidRPr="00307BF4">
        <w:rPr>
          <w:sz w:val="22"/>
          <w:szCs w:val="22"/>
        </w:rPr>
        <w:t>1.7.  Источник финансирования:</w:t>
      </w:r>
    </w:p>
    <w:p w14:paraId="257BB396" w14:textId="77777777" w:rsidR="007D39C1" w:rsidRPr="00307BF4" w:rsidRDefault="007D39C1" w:rsidP="00307BF4">
      <w:pPr>
        <w:tabs>
          <w:tab w:val="left" w:pos="426"/>
        </w:tabs>
        <w:spacing w:after="0" w:line="276" w:lineRule="auto"/>
        <w:rPr>
          <w:sz w:val="22"/>
          <w:szCs w:val="22"/>
        </w:rPr>
      </w:pPr>
      <w:r w:rsidRPr="00307BF4">
        <w:rPr>
          <w:sz w:val="22"/>
          <w:szCs w:val="22"/>
        </w:rPr>
        <w:t>- Внебюджетные средства. Собственные средства, код подраздела 0704, целевая статья 0000000000 «Доходы от иной, приносящей доход деятельности», код вида расходов 244, код ОСГУ 226 «Прочие работы, услуги»</w:t>
      </w:r>
    </w:p>
    <w:bookmarkEnd w:id="0"/>
    <w:p w14:paraId="59F56583" w14:textId="77777777" w:rsidR="00610001" w:rsidRPr="00334FD2" w:rsidRDefault="00610001" w:rsidP="00334FD2">
      <w:pPr>
        <w:keepNext/>
        <w:spacing w:before="240" w:after="0"/>
        <w:jc w:val="center"/>
        <w:rPr>
          <w:bCs/>
          <w:sz w:val="22"/>
          <w:szCs w:val="22"/>
        </w:rPr>
      </w:pPr>
      <w:r w:rsidRPr="00334FD2">
        <w:rPr>
          <w:b/>
          <w:bCs/>
          <w:sz w:val="22"/>
          <w:szCs w:val="22"/>
        </w:rPr>
        <w:t>Перечень используемых сокращений</w:t>
      </w:r>
    </w:p>
    <w:p w14:paraId="3644380B" w14:textId="77777777" w:rsidR="00610001" w:rsidRPr="00334FD2" w:rsidRDefault="00610001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АРМ – автоматизированное рабочее место</w:t>
      </w:r>
    </w:p>
    <w:p w14:paraId="7226D596" w14:textId="77777777" w:rsidR="00610001" w:rsidRPr="00334FD2" w:rsidRDefault="00610001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БД – база данных</w:t>
      </w:r>
    </w:p>
    <w:p w14:paraId="56DCC24B" w14:textId="77777777" w:rsidR="00610001" w:rsidRPr="00334FD2" w:rsidRDefault="00610001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КПО – комплекс программных продуктов</w:t>
      </w:r>
    </w:p>
    <w:p w14:paraId="6E16992D" w14:textId="61D44B7B" w:rsidR="00610001" w:rsidRPr="00334FD2" w:rsidRDefault="005C5FA8" w:rsidP="00334FD2">
      <w:pPr>
        <w:keepNext/>
        <w:spacing w:before="240" w:after="0"/>
        <w:jc w:val="center"/>
        <w:rPr>
          <w:b/>
          <w:bCs/>
          <w:sz w:val="22"/>
          <w:szCs w:val="22"/>
        </w:rPr>
      </w:pPr>
      <w:r w:rsidRPr="00334FD2">
        <w:rPr>
          <w:b/>
          <w:bCs/>
          <w:sz w:val="22"/>
          <w:szCs w:val="22"/>
        </w:rPr>
        <w:t>2</w:t>
      </w:r>
      <w:r w:rsidR="00610001" w:rsidRPr="00334FD2">
        <w:rPr>
          <w:b/>
          <w:bCs/>
          <w:sz w:val="22"/>
          <w:szCs w:val="22"/>
        </w:rPr>
        <w:t>. Перечень модулей КПО, устан</w:t>
      </w:r>
      <w:r w:rsidR="00C545AA" w:rsidRPr="00334FD2">
        <w:rPr>
          <w:b/>
          <w:bCs/>
          <w:sz w:val="22"/>
          <w:szCs w:val="22"/>
        </w:rPr>
        <w:t>овленных</w:t>
      </w:r>
      <w:r w:rsidR="00610001" w:rsidRPr="00334FD2">
        <w:rPr>
          <w:b/>
          <w:bCs/>
          <w:sz w:val="22"/>
          <w:szCs w:val="22"/>
        </w:rPr>
        <w:t xml:space="preserve"> на АРМ, с использованием которых оказываются услуги: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51"/>
        <w:gridCol w:w="9360"/>
      </w:tblGrid>
      <w:tr w:rsidR="00536660" w:rsidRPr="00334FD2" w14:paraId="633FCF2F" w14:textId="77777777" w:rsidTr="00610001">
        <w:trPr>
          <w:trHeight w:val="282"/>
        </w:trPr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108381" w14:textId="4DD5989C" w:rsidR="00536660" w:rsidRPr="00334FD2" w:rsidRDefault="00536660" w:rsidP="00334FD2">
            <w:pPr>
              <w:spacing w:after="0"/>
              <w:rPr>
                <w:bCs/>
                <w:sz w:val="22"/>
                <w:szCs w:val="22"/>
              </w:rPr>
            </w:pPr>
            <w:r w:rsidRPr="00334FD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1DFB3" w14:textId="78541406" w:rsidR="00536660" w:rsidRPr="00334FD2" w:rsidRDefault="00FB138C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1</w:t>
            </w:r>
            <w:proofErr w:type="gramStart"/>
            <w:r w:rsidRPr="00334FD2">
              <w:rPr>
                <w:sz w:val="22"/>
                <w:szCs w:val="22"/>
              </w:rPr>
              <w:t>С:Колледж</w:t>
            </w:r>
            <w:proofErr w:type="gramEnd"/>
            <w:r w:rsidR="00536660" w:rsidRPr="00334FD2">
              <w:rPr>
                <w:sz w:val="22"/>
                <w:szCs w:val="22"/>
              </w:rPr>
              <w:t xml:space="preserve"> ПРОФ</w:t>
            </w:r>
            <w:r w:rsidRPr="00334FD2">
              <w:rPr>
                <w:sz w:val="22"/>
                <w:szCs w:val="22"/>
              </w:rPr>
              <w:t>. Ред.2.1</w:t>
            </w:r>
            <w:r w:rsidR="002F2557" w:rsidRPr="00334FD2">
              <w:rPr>
                <w:sz w:val="22"/>
                <w:szCs w:val="22"/>
              </w:rPr>
              <w:t>,</w:t>
            </w:r>
            <w:r w:rsidR="001F44F5" w:rsidRPr="00334FD2">
              <w:rPr>
                <w:sz w:val="22"/>
                <w:szCs w:val="22"/>
              </w:rPr>
              <w:t xml:space="preserve"> реестровая запись № 4572</w:t>
            </w:r>
            <w:r w:rsidR="001F44F5" w:rsidRPr="00334FD2">
              <w:rPr>
                <w:color w:val="000000"/>
                <w:sz w:val="22"/>
                <w:szCs w:val="22"/>
              </w:rPr>
              <w:t> от 05.07.2018</w:t>
            </w:r>
          </w:p>
        </w:tc>
      </w:tr>
      <w:tr w:rsidR="00361CED" w:rsidRPr="00334FD2" w14:paraId="4485B682" w14:textId="77777777" w:rsidTr="00610001"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BCF264" w14:textId="356FB45D" w:rsidR="00361CED" w:rsidRPr="00334FD2" w:rsidRDefault="00557863" w:rsidP="00334FD2">
            <w:pPr>
              <w:spacing w:after="0"/>
              <w:rPr>
                <w:bCs/>
                <w:sz w:val="22"/>
                <w:szCs w:val="22"/>
              </w:rPr>
            </w:pPr>
            <w:r w:rsidRPr="00334FD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4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BA27F" w14:textId="55149590" w:rsidR="00361CED" w:rsidRPr="00334FD2" w:rsidRDefault="00F05AC7" w:rsidP="00334FD2">
            <w:pPr>
              <w:spacing w:after="0"/>
              <w:rPr>
                <w:bCs/>
                <w:sz w:val="22"/>
                <w:szCs w:val="22"/>
              </w:rPr>
            </w:pPr>
            <w:r w:rsidRPr="00334FD2">
              <w:rPr>
                <w:bCs/>
                <w:sz w:val="22"/>
                <w:szCs w:val="22"/>
              </w:rPr>
              <w:t>Расширение «Интеграция 1</w:t>
            </w:r>
            <w:proofErr w:type="gramStart"/>
            <w:r w:rsidRPr="00334FD2">
              <w:rPr>
                <w:bCs/>
                <w:sz w:val="22"/>
                <w:szCs w:val="22"/>
              </w:rPr>
              <w:t>С:Колледж</w:t>
            </w:r>
            <w:proofErr w:type="gramEnd"/>
            <w:r w:rsidRPr="00334FD2">
              <w:rPr>
                <w:bCs/>
                <w:sz w:val="22"/>
                <w:szCs w:val="22"/>
              </w:rPr>
              <w:t xml:space="preserve"> с сервисом ЕПГУ», реестровая запись </w:t>
            </w:r>
            <w:r w:rsidRPr="00334FD2">
              <w:rPr>
                <w:sz w:val="22"/>
                <w:szCs w:val="22"/>
              </w:rPr>
              <w:t>№15058</w:t>
            </w:r>
            <w:r w:rsidRPr="00334FD2">
              <w:rPr>
                <w:color w:val="000000"/>
                <w:sz w:val="22"/>
                <w:szCs w:val="22"/>
              </w:rPr>
              <w:t> от 03.10.2022</w:t>
            </w:r>
          </w:p>
        </w:tc>
      </w:tr>
      <w:tr w:rsidR="00FB138C" w:rsidRPr="00334FD2" w14:paraId="3994E85A" w14:textId="77777777" w:rsidTr="00610001"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237713" w14:textId="2330BC0E" w:rsidR="00FB138C" w:rsidRPr="00334FD2" w:rsidRDefault="00557863" w:rsidP="00334FD2">
            <w:pPr>
              <w:spacing w:after="0"/>
              <w:rPr>
                <w:bCs/>
                <w:sz w:val="22"/>
                <w:szCs w:val="22"/>
              </w:rPr>
            </w:pPr>
            <w:r w:rsidRPr="00334FD2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47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BEB0B" w14:textId="44D65A97" w:rsidR="00FB138C" w:rsidRPr="00334FD2" w:rsidRDefault="00F05AC7" w:rsidP="00334FD2">
            <w:pPr>
              <w:spacing w:after="0"/>
              <w:rPr>
                <w:color w:val="000000"/>
                <w:sz w:val="22"/>
                <w:szCs w:val="22"/>
              </w:rPr>
            </w:pPr>
            <w:r w:rsidRPr="00334FD2">
              <w:rPr>
                <w:color w:val="000000"/>
                <w:sz w:val="22"/>
                <w:szCs w:val="22"/>
              </w:rPr>
              <w:t>Интеграция 1</w:t>
            </w:r>
            <w:proofErr w:type="gramStart"/>
            <w:r w:rsidRPr="00334FD2">
              <w:rPr>
                <w:color w:val="000000"/>
                <w:sz w:val="22"/>
                <w:szCs w:val="22"/>
              </w:rPr>
              <w:t>С:Колледж</w:t>
            </w:r>
            <w:proofErr w:type="gramEnd"/>
            <w:r w:rsidRPr="00334FD2">
              <w:rPr>
                <w:color w:val="000000"/>
                <w:sz w:val="22"/>
                <w:szCs w:val="22"/>
              </w:rPr>
              <w:t xml:space="preserve"> с сервисом ЕПГУ: К</w:t>
            </w:r>
            <w:r w:rsidR="00DA0965" w:rsidRPr="00334FD2">
              <w:rPr>
                <w:color w:val="000000"/>
                <w:sz w:val="22"/>
                <w:szCs w:val="22"/>
              </w:rPr>
              <w:t>омплект поддержки на 12 месяцев</w:t>
            </w:r>
            <w:r w:rsidR="007668AF" w:rsidRPr="00334FD2">
              <w:rPr>
                <w:color w:val="000000"/>
                <w:sz w:val="22"/>
                <w:szCs w:val="22"/>
              </w:rPr>
              <w:t>,</w:t>
            </w:r>
            <w:r w:rsidR="00753363" w:rsidRPr="00334FD2">
              <w:rPr>
                <w:color w:val="000000"/>
                <w:sz w:val="22"/>
                <w:szCs w:val="22"/>
              </w:rPr>
              <w:t xml:space="preserve"> </w:t>
            </w:r>
            <w:r w:rsidR="00753363" w:rsidRPr="00334FD2">
              <w:rPr>
                <w:bCs/>
                <w:sz w:val="22"/>
                <w:szCs w:val="22"/>
              </w:rPr>
              <w:t xml:space="preserve">реестровая запись </w:t>
            </w:r>
            <w:r w:rsidR="00753363" w:rsidRPr="00334FD2">
              <w:rPr>
                <w:sz w:val="22"/>
                <w:szCs w:val="22"/>
              </w:rPr>
              <w:t>№15058</w:t>
            </w:r>
            <w:r w:rsidR="00753363" w:rsidRPr="00334FD2">
              <w:rPr>
                <w:color w:val="000000"/>
                <w:sz w:val="22"/>
                <w:szCs w:val="22"/>
              </w:rPr>
              <w:t> от 03.10.2022</w:t>
            </w:r>
          </w:p>
        </w:tc>
      </w:tr>
    </w:tbl>
    <w:p w14:paraId="6583CF9B" w14:textId="702BCEC3" w:rsidR="00753363" w:rsidRPr="00334FD2" w:rsidRDefault="00753363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 xml:space="preserve">2.1 </w:t>
      </w:r>
      <w:r w:rsidRPr="00334FD2">
        <w:rPr>
          <w:sz w:val="22"/>
          <w:szCs w:val="22"/>
        </w:rPr>
        <w:t>В рамках контракта, заключаемого по результатам данной закупки, будет пр</w:t>
      </w:r>
      <w:r w:rsidR="006F4FE3" w:rsidRPr="00334FD2">
        <w:rPr>
          <w:sz w:val="22"/>
          <w:szCs w:val="22"/>
        </w:rPr>
        <w:t xml:space="preserve">оизводиться поставка </w:t>
      </w:r>
      <w:r w:rsidR="00557863" w:rsidRPr="00334FD2">
        <w:rPr>
          <w:sz w:val="22"/>
          <w:szCs w:val="22"/>
        </w:rPr>
        <w:t>комплекта поддержки</w:t>
      </w:r>
      <w:r w:rsidRPr="00334FD2">
        <w:rPr>
          <w:sz w:val="22"/>
          <w:szCs w:val="22"/>
        </w:rPr>
        <w:t xml:space="preserve"> «</w:t>
      </w:r>
      <w:r w:rsidR="00557863" w:rsidRPr="00334FD2">
        <w:rPr>
          <w:color w:val="000000"/>
          <w:sz w:val="22"/>
          <w:szCs w:val="22"/>
        </w:rPr>
        <w:t>1</w:t>
      </w:r>
      <w:proofErr w:type="gramStart"/>
      <w:r w:rsidR="00557863" w:rsidRPr="00334FD2">
        <w:rPr>
          <w:color w:val="000000"/>
          <w:sz w:val="22"/>
          <w:szCs w:val="22"/>
        </w:rPr>
        <w:t>С:Колледж</w:t>
      </w:r>
      <w:proofErr w:type="gramEnd"/>
      <w:r w:rsidR="00557863" w:rsidRPr="00334FD2">
        <w:rPr>
          <w:color w:val="000000"/>
          <w:sz w:val="22"/>
          <w:szCs w:val="22"/>
        </w:rPr>
        <w:t xml:space="preserve"> с сервисом ЕПГУ: Комплект поддержки на 12 месяцев</w:t>
      </w:r>
      <w:r w:rsidRPr="00334FD2">
        <w:rPr>
          <w:color w:val="000000"/>
          <w:sz w:val="22"/>
          <w:szCs w:val="22"/>
        </w:rPr>
        <w:t>»</w:t>
      </w:r>
      <w:r w:rsidRPr="00334FD2">
        <w:rPr>
          <w:sz w:val="22"/>
          <w:szCs w:val="22"/>
        </w:rPr>
        <w:t xml:space="preserve">. Передача неисключительных прав в отношении программного продукта, указанного в </w:t>
      </w:r>
      <w:r w:rsidR="00557863" w:rsidRPr="00334FD2">
        <w:rPr>
          <w:sz w:val="22"/>
          <w:szCs w:val="22"/>
        </w:rPr>
        <w:t>п. 3</w:t>
      </w:r>
      <w:r w:rsidRPr="00334FD2">
        <w:rPr>
          <w:sz w:val="22"/>
          <w:szCs w:val="22"/>
        </w:rPr>
        <w:t xml:space="preserve"> осуществляется Исполнителем - с момента подписания контракта в течение 10 (десяти) рабочих дней и оформляется актом передачи прав, который составляется Исполнителем.</w:t>
      </w:r>
    </w:p>
    <w:p w14:paraId="5A199435" w14:textId="0802998B" w:rsidR="00FB138C" w:rsidRPr="00334FD2" w:rsidRDefault="005C5FA8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2</w:t>
      </w:r>
      <w:r w:rsidR="006F4FE3" w:rsidRPr="00334FD2">
        <w:rPr>
          <w:bCs/>
          <w:sz w:val="22"/>
          <w:szCs w:val="22"/>
        </w:rPr>
        <w:t>.2</w:t>
      </w:r>
      <w:r w:rsidR="006244F5" w:rsidRPr="00334FD2">
        <w:rPr>
          <w:bCs/>
          <w:sz w:val="22"/>
          <w:szCs w:val="22"/>
        </w:rPr>
        <w:t xml:space="preserve">. </w:t>
      </w:r>
      <w:r w:rsidR="00FB138C" w:rsidRPr="00334FD2">
        <w:rPr>
          <w:bCs/>
          <w:sz w:val="22"/>
          <w:szCs w:val="22"/>
        </w:rPr>
        <w:t>В отношении модуля «Интеграция 1</w:t>
      </w:r>
      <w:proofErr w:type="gramStart"/>
      <w:r w:rsidR="00FB138C" w:rsidRPr="00334FD2">
        <w:rPr>
          <w:bCs/>
          <w:sz w:val="22"/>
          <w:szCs w:val="22"/>
        </w:rPr>
        <w:t>С:Колледж</w:t>
      </w:r>
      <w:proofErr w:type="gramEnd"/>
      <w:r w:rsidR="00FB138C" w:rsidRPr="00334FD2">
        <w:rPr>
          <w:bCs/>
          <w:sz w:val="22"/>
          <w:szCs w:val="22"/>
        </w:rPr>
        <w:t xml:space="preserve"> с сервисом ЕПГУ», используемого Заказчиком в качестве расширения конфигурации «1С:Колледж</w:t>
      </w:r>
      <w:r w:rsidR="002F2557" w:rsidRPr="00334FD2">
        <w:rPr>
          <w:bCs/>
          <w:sz w:val="22"/>
          <w:szCs w:val="22"/>
        </w:rPr>
        <w:t xml:space="preserve"> ПРОФ</w:t>
      </w:r>
      <w:r w:rsidR="006F4FE3" w:rsidRPr="00334FD2">
        <w:rPr>
          <w:bCs/>
          <w:sz w:val="22"/>
          <w:szCs w:val="22"/>
        </w:rPr>
        <w:t>», Исполнитель в течение</w:t>
      </w:r>
      <w:r w:rsidR="00FB138C" w:rsidRPr="00334FD2">
        <w:rPr>
          <w:bCs/>
          <w:sz w:val="22"/>
          <w:szCs w:val="22"/>
        </w:rPr>
        <w:t xml:space="preserve"> срока действия контракта </w:t>
      </w:r>
      <w:r w:rsidR="002F2557" w:rsidRPr="00334FD2">
        <w:rPr>
          <w:bCs/>
          <w:sz w:val="22"/>
          <w:szCs w:val="22"/>
        </w:rPr>
        <w:t>оказывает услуги по обновлению модуля по мере выхода новых релизов</w:t>
      </w:r>
      <w:r w:rsidR="00FB138C" w:rsidRPr="00334FD2">
        <w:rPr>
          <w:bCs/>
          <w:sz w:val="22"/>
          <w:szCs w:val="22"/>
        </w:rPr>
        <w:t>, а также предоставляет доступ к методической и консультационной поддержке сотрудников по работе с расширением.</w:t>
      </w:r>
    </w:p>
    <w:p w14:paraId="2257A0B4" w14:textId="5D165EB8" w:rsidR="00FB138C" w:rsidRPr="00334FD2" w:rsidRDefault="00195448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Расширение «Интеграция 1</w:t>
      </w:r>
      <w:proofErr w:type="gramStart"/>
      <w:r w:rsidRPr="00334FD2">
        <w:rPr>
          <w:bCs/>
          <w:sz w:val="22"/>
          <w:szCs w:val="22"/>
        </w:rPr>
        <w:t>С:Колледж</w:t>
      </w:r>
      <w:proofErr w:type="gramEnd"/>
      <w:r w:rsidRPr="00334FD2">
        <w:rPr>
          <w:bCs/>
          <w:sz w:val="22"/>
          <w:szCs w:val="22"/>
        </w:rPr>
        <w:t xml:space="preserve"> с сервисом ЕПГУ»</w:t>
      </w:r>
      <w:r w:rsidR="002F2557" w:rsidRPr="00334FD2">
        <w:rPr>
          <w:bCs/>
          <w:sz w:val="22"/>
          <w:szCs w:val="22"/>
        </w:rPr>
        <w:t xml:space="preserve"> осуществляется в соответствии с условиями пользовательского соглашения, по которому распространяется программный продукт</w:t>
      </w:r>
      <w:r w:rsidR="00FB138C" w:rsidRPr="00334FD2">
        <w:rPr>
          <w:bCs/>
          <w:sz w:val="22"/>
          <w:szCs w:val="22"/>
        </w:rPr>
        <w:t>.</w:t>
      </w:r>
    </w:p>
    <w:p w14:paraId="50C68A7A" w14:textId="360C36BD" w:rsidR="00610001" w:rsidRPr="00334FD2" w:rsidRDefault="00610001" w:rsidP="00334FD2">
      <w:pPr>
        <w:spacing w:after="0"/>
        <w:rPr>
          <w:bCs/>
          <w:sz w:val="22"/>
          <w:szCs w:val="22"/>
        </w:rPr>
      </w:pPr>
    </w:p>
    <w:p w14:paraId="0DED59FC" w14:textId="3D4A66B8" w:rsidR="001A58F7" w:rsidRPr="00334FD2" w:rsidRDefault="005C5FA8" w:rsidP="00334FD2">
      <w:pPr>
        <w:spacing w:after="0"/>
        <w:jc w:val="center"/>
        <w:rPr>
          <w:b/>
          <w:bCs/>
          <w:sz w:val="22"/>
          <w:szCs w:val="22"/>
        </w:rPr>
      </w:pPr>
      <w:r w:rsidRPr="00334FD2">
        <w:rPr>
          <w:b/>
          <w:bCs/>
          <w:sz w:val="22"/>
          <w:szCs w:val="22"/>
        </w:rPr>
        <w:t>3</w:t>
      </w:r>
      <w:r w:rsidR="001A58F7" w:rsidRPr="00334FD2">
        <w:rPr>
          <w:b/>
          <w:bCs/>
          <w:sz w:val="22"/>
          <w:szCs w:val="22"/>
        </w:rPr>
        <w:t>. Требования к оказываемым услугам, периодичность оказания услуг</w:t>
      </w:r>
    </w:p>
    <w:p w14:paraId="125ADB29" w14:textId="77777777" w:rsidR="001A58F7" w:rsidRPr="00334FD2" w:rsidRDefault="001A58F7" w:rsidP="00334FD2">
      <w:pPr>
        <w:spacing w:after="0"/>
        <w:jc w:val="center"/>
        <w:rPr>
          <w:b/>
          <w:bCs/>
          <w:sz w:val="22"/>
          <w:szCs w:val="22"/>
        </w:rPr>
      </w:pPr>
    </w:p>
    <w:p w14:paraId="0B211B40" w14:textId="20FDAD15" w:rsidR="001A58F7" w:rsidRPr="00334FD2" w:rsidRDefault="005C5FA8" w:rsidP="00334FD2">
      <w:pPr>
        <w:spacing w:after="0"/>
        <w:jc w:val="left"/>
        <w:rPr>
          <w:b/>
          <w:bCs/>
          <w:i/>
          <w:sz w:val="22"/>
          <w:szCs w:val="22"/>
        </w:rPr>
      </w:pPr>
      <w:r w:rsidRPr="00334FD2">
        <w:rPr>
          <w:b/>
          <w:bCs/>
          <w:i/>
          <w:sz w:val="22"/>
          <w:szCs w:val="22"/>
        </w:rPr>
        <w:t>3</w:t>
      </w:r>
      <w:r w:rsidR="001A58F7" w:rsidRPr="00334FD2">
        <w:rPr>
          <w:b/>
          <w:bCs/>
          <w:i/>
          <w:sz w:val="22"/>
          <w:szCs w:val="22"/>
        </w:rPr>
        <w:t>.1. Перечень оказываемых услуг, требования к объему и сроки их оказания:</w:t>
      </w:r>
    </w:p>
    <w:tbl>
      <w:tblPr>
        <w:tblW w:w="1001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4907"/>
        <w:gridCol w:w="1236"/>
        <w:gridCol w:w="1238"/>
        <w:gridCol w:w="2108"/>
      </w:tblGrid>
      <w:tr w:rsidR="00FB138C" w:rsidRPr="00334FD2" w14:paraId="2D2D233F" w14:textId="77777777" w:rsidTr="00307BF4">
        <w:trPr>
          <w:trHeight w:val="555"/>
        </w:trPr>
        <w:tc>
          <w:tcPr>
            <w:tcW w:w="529" w:type="dxa"/>
            <w:shd w:val="clear" w:color="auto" w:fill="auto"/>
            <w:vAlign w:val="center"/>
            <w:hideMark/>
          </w:tcPr>
          <w:p w14:paraId="56D4B24E" w14:textId="77777777" w:rsidR="00FB138C" w:rsidRPr="00334FD2" w:rsidRDefault="00FB138C" w:rsidP="00334FD2">
            <w:pPr>
              <w:spacing w:after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4FD2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07" w:type="dxa"/>
            <w:shd w:val="clear" w:color="auto" w:fill="auto"/>
            <w:hideMark/>
          </w:tcPr>
          <w:p w14:paraId="38C92E1B" w14:textId="77777777" w:rsidR="00FB138C" w:rsidRPr="00334FD2" w:rsidRDefault="00FB138C" w:rsidP="00334FD2">
            <w:pPr>
              <w:spacing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34FD2">
              <w:rPr>
                <w:b/>
                <w:bCs/>
                <w:color w:val="000000" w:themeColor="text1"/>
                <w:sz w:val="22"/>
                <w:szCs w:val="22"/>
              </w:rPr>
              <w:t xml:space="preserve">Наименование </w:t>
            </w:r>
          </w:p>
          <w:p w14:paraId="18FA9E7F" w14:textId="77777777" w:rsidR="00FB138C" w:rsidRPr="00334FD2" w:rsidRDefault="00FB138C" w:rsidP="00334FD2">
            <w:pPr>
              <w:spacing w:after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4FD2">
              <w:rPr>
                <w:b/>
                <w:bCs/>
                <w:color w:val="000000" w:themeColor="text1"/>
                <w:sz w:val="22"/>
                <w:szCs w:val="22"/>
              </w:rPr>
              <w:t>услуг</w:t>
            </w:r>
          </w:p>
        </w:tc>
        <w:tc>
          <w:tcPr>
            <w:tcW w:w="1236" w:type="dxa"/>
          </w:tcPr>
          <w:p w14:paraId="24055F71" w14:textId="3BCF4373" w:rsidR="00FB138C" w:rsidRPr="00334FD2" w:rsidRDefault="00FB138C" w:rsidP="00334FD2">
            <w:pPr>
              <w:spacing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34FD2">
              <w:rPr>
                <w:b/>
                <w:bCs/>
                <w:color w:val="000000" w:themeColor="text1"/>
                <w:sz w:val="22"/>
                <w:szCs w:val="22"/>
              </w:rPr>
              <w:t>Ед. изм.</w:t>
            </w:r>
          </w:p>
        </w:tc>
        <w:tc>
          <w:tcPr>
            <w:tcW w:w="1237" w:type="dxa"/>
            <w:shd w:val="clear" w:color="auto" w:fill="auto"/>
            <w:hideMark/>
          </w:tcPr>
          <w:p w14:paraId="34D0080E" w14:textId="2E5267BF" w:rsidR="00FB138C" w:rsidRPr="00334FD2" w:rsidRDefault="00FB138C" w:rsidP="00334FD2">
            <w:pPr>
              <w:spacing w:after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34FD2">
              <w:rPr>
                <w:b/>
                <w:bCs/>
                <w:color w:val="000000" w:themeColor="text1"/>
                <w:sz w:val="22"/>
                <w:szCs w:val="22"/>
              </w:rPr>
              <w:t>Кол-во</w:t>
            </w:r>
          </w:p>
        </w:tc>
        <w:tc>
          <w:tcPr>
            <w:tcW w:w="2108" w:type="dxa"/>
          </w:tcPr>
          <w:p w14:paraId="2BD1DD8D" w14:textId="77777777" w:rsidR="00FB138C" w:rsidRPr="00334FD2" w:rsidRDefault="00FB138C" w:rsidP="00334FD2">
            <w:pPr>
              <w:spacing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34FD2">
              <w:rPr>
                <w:b/>
                <w:bCs/>
                <w:color w:val="000000" w:themeColor="text1"/>
                <w:sz w:val="22"/>
                <w:szCs w:val="22"/>
              </w:rPr>
              <w:t>Срок оказания услуг</w:t>
            </w:r>
          </w:p>
        </w:tc>
      </w:tr>
      <w:tr w:rsidR="006F4FE3" w:rsidRPr="00334FD2" w14:paraId="62293ECB" w14:textId="77777777" w:rsidTr="00307BF4">
        <w:trPr>
          <w:trHeight w:val="357"/>
        </w:trPr>
        <w:tc>
          <w:tcPr>
            <w:tcW w:w="529" w:type="dxa"/>
            <w:shd w:val="clear" w:color="auto" w:fill="auto"/>
            <w:vAlign w:val="center"/>
          </w:tcPr>
          <w:p w14:paraId="37ADE421" w14:textId="6E91182D" w:rsidR="006F4FE3" w:rsidRPr="00334FD2" w:rsidRDefault="006F4FE3" w:rsidP="00334FD2">
            <w:pPr>
              <w:spacing w:after="0"/>
              <w:jc w:val="center"/>
              <w:rPr>
                <w:bCs/>
                <w:color w:val="000000"/>
                <w:sz w:val="22"/>
                <w:szCs w:val="22"/>
              </w:rPr>
            </w:pPr>
            <w:r w:rsidRPr="00334FD2">
              <w:rPr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7381" w:type="dxa"/>
            <w:gridSpan w:val="3"/>
            <w:shd w:val="clear" w:color="auto" w:fill="auto"/>
            <w:vAlign w:val="center"/>
          </w:tcPr>
          <w:p w14:paraId="49DAD71A" w14:textId="3D1ECA15" w:rsidR="006F4FE3" w:rsidRPr="00334FD2" w:rsidRDefault="006F4FE3" w:rsidP="00334FD2">
            <w:pPr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 w:rsidRPr="00334FD2">
              <w:rPr>
                <w:b/>
                <w:bCs/>
                <w:color w:val="000000"/>
                <w:sz w:val="22"/>
                <w:szCs w:val="22"/>
              </w:rPr>
              <w:t xml:space="preserve">Поставка </w:t>
            </w:r>
            <w:r w:rsidR="00AC21FD" w:rsidRPr="00334FD2">
              <w:rPr>
                <w:b/>
                <w:bCs/>
                <w:color w:val="000000"/>
                <w:sz w:val="22"/>
                <w:szCs w:val="22"/>
              </w:rPr>
              <w:t>комплекта поддержки</w:t>
            </w:r>
          </w:p>
        </w:tc>
        <w:tc>
          <w:tcPr>
            <w:tcW w:w="2108" w:type="dxa"/>
            <w:vMerge w:val="restart"/>
          </w:tcPr>
          <w:p w14:paraId="6B7AD423" w14:textId="123F5F86" w:rsidR="006F4FE3" w:rsidRPr="00334FD2" w:rsidRDefault="006F4FE3" w:rsidP="00334FD2">
            <w:pPr>
              <w:spacing w:after="0"/>
              <w:jc w:val="left"/>
              <w:rPr>
                <w:b/>
                <w:bCs/>
                <w:sz w:val="22"/>
                <w:szCs w:val="22"/>
                <w:lang w:eastAsia="ar-SA"/>
              </w:rPr>
            </w:pPr>
            <w:r w:rsidRPr="00334FD2">
              <w:rPr>
                <w:b/>
                <w:bCs/>
                <w:sz w:val="22"/>
                <w:szCs w:val="22"/>
                <w:lang w:eastAsia="ar-SA"/>
              </w:rPr>
              <w:t>В течение 10 рабочих дней с даты заключения договора</w:t>
            </w:r>
          </w:p>
        </w:tc>
      </w:tr>
      <w:tr w:rsidR="00753363" w:rsidRPr="00334FD2" w14:paraId="0EA19DD2" w14:textId="77777777" w:rsidTr="00307BF4">
        <w:trPr>
          <w:trHeight w:val="357"/>
        </w:trPr>
        <w:tc>
          <w:tcPr>
            <w:tcW w:w="529" w:type="dxa"/>
            <w:shd w:val="clear" w:color="auto" w:fill="auto"/>
            <w:vAlign w:val="center"/>
          </w:tcPr>
          <w:p w14:paraId="2ABEFFFB" w14:textId="06444D62" w:rsidR="00753363" w:rsidRPr="00334FD2" w:rsidRDefault="00753363" w:rsidP="00334FD2">
            <w:pPr>
              <w:spacing w:after="0"/>
              <w:jc w:val="center"/>
              <w:rPr>
                <w:b/>
                <w:color w:val="000000"/>
                <w:sz w:val="22"/>
                <w:szCs w:val="22"/>
              </w:rPr>
            </w:pPr>
            <w:r w:rsidRPr="00334FD2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4907" w:type="dxa"/>
            <w:shd w:val="clear" w:color="auto" w:fill="auto"/>
            <w:vAlign w:val="center"/>
          </w:tcPr>
          <w:p w14:paraId="7C6F0E1B" w14:textId="1A78E6A5" w:rsidR="00753363" w:rsidRPr="00334FD2" w:rsidRDefault="00557863" w:rsidP="00334FD2">
            <w:pPr>
              <w:spacing w:after="0"/>
              <w:rPr>
                <w:color w:val="000000"/>
                <w:sz w:val="22"/>
                <w:szCs w:val="22"/>
                <w:vertAlign w:val="superscript"/>
              </w:rPr>
            </w:pPr>
            <w:r w:rsidRPr="00334FD2">
              <w:rPr>
                <w:color w:val="000000"/>
                <w:sz w:val="22"/>
                <w:szCs w:val="22"/>
              </w:rPr>
              <w:t>Интеграция 1</w:t>
            </w:r>
            <w:proofErr w:type="gramStart"/>
            <w:r w:rsidRPr="00334FD2">
              <w:rPr>
                <w:color w:val="000000"/>
                <w:sz w:val="22"/>
                <w:szCs w:val="22"/>
              </w:rPr>
              <w:t>С:Колледж</w:t>
            </w:r>
            <w:proofErr w:type="gramEnd"/>
            <w:r w:rsidRPr="00334FD2">
              <w:rPr>
                <w:color w:val="000000"/>
                <w:sz w:val="22"/>
                <w:szCs w:val="22"/>
              </w:rPr>
              <w:t xml:space="preserve"> с сервисом ЕПГУ: Комплект поддержки на 12 месяцев.</w:t>
            </w:r>
          </w:p>
        </w:tc>
        <w:tc>
          <w:tcPr>
            <w:tcW w:w="1236" w:type="dxa"/>
            <w:vAlign w:val="center"/>
          </w:tcPr>
          <w:p w14:paraId="4B7D1E6A" w14:textId="675251FA" w:rsidR="00753363" w:rsidRPr="00334FD2" w:rsidRDefault="00753363" w:rsidP="00334FD2">
            <w:pPr>
              <w:spacing w:after="0"/>
              <w:jc w:val="center"/>
              <w:rPr>
                <w:b/>
                <w:color w:val="000000"/>
                <w:sz w:val="22"/>
                <w:szCs w:val="22"/>
              </w:rPr>
            </w:pPr>
            <w:r w:rsidRPr="00334FD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37" w:type="dxa"/>
            <w:shd w:val="clear" w:color="auto" w:fill="auto"/>
            <w:vAlign w:val="center"/>
          </w:tcPr>
          <w:p w14:paraId="1A04A50C" w14:textId="277E59BA" w:rsidR="00753363" w:rsidRPr="00334FD2" w:rsidRDefault="00753363" w:rsidP="00334FD2">
            <w:pPr>
              <w:spacing w:after="0"/>
              <w:jc w:val="center"/>
              <w:rPr>
                <w:b/>
                <w:color w:val="000000"/>
                <w:sz w:val="22"/>
                <w:szCs w:val="22"/>
              </w:rPr>
            </w:pPr>
            <w:r w:rsidRPr="00334FD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08" w:type="dxa"/>
            <w:vMerge/>
          </w:tcPr>
          <w:p w14:paraId="3F3C7D59" w14:textId="77777777" w:rsidR="00753363" w:rsidRPr="00334FD2" w:rsidRDefault="00753363" w:rsidP="00334FD2">
            <w:pPr>
              <w:spacing w:after="0"/>
              <w:jc w:val="left"/>
              <w:rPr>
                <w:b/>
                <w:bCs/>
                <w:sz w:val="22"/>
                <w:szCs w:val="22"/>
              </w:rPr>
            </w:pPr>
          </w:p>
        </w:tc>
      </w:tr>
    </w:tbl>
    <w:p w14:paraId="54F5304A" w14:textId="77777777" w:rsidR="001A58F7" w:rsidRPr="00334FD2" w:rsidRDefault="001A58F7" w:rsidP="00334FD2">
      <w:pPr>
        <w:keepNext/>
        <w:spacing w:after="0"/>
        <w:rPr>
          <w:b/>
          <w:bCs/>
          <w:sz w:val="22"/>
          <w:szCs w:val="22"/>
        </w:rPr>
      </w:pPr>
    </w:p>
    <w:p w14:paraId="5B995B73" w14:textId="37F4246F" w:rsidR="001A58F7" w:rsidRPr="00334FD2" w:rsidRDefault="005C5FA8" w:rsidP="00334FD2">
      <w:pPr>
        <w:keepNext/>
        <w:spacing w:before="120" w:after="0"/>
        <w:rPr>
          <w:b/>
          <w:bCs/>
          <w:i/>
          <w:sz w:val="22"/>
          <w:szCs w:val="22"/>
        </w:rPr>
      </w:pPr>
      <w:r w:rsidRPr="00334FD2">
        <w:rPr>
          <w:b/>
          <w:bCs/>
          <w:i/>
          <w:sz w:val="22"/>
          <w:szCs w:val="22"/>
        </w:rPr>
        <w:t>3</w:t>
      </w:r>
      <w:r w:rsidR="001A58F7" w:rsidRPr="00334FD2">
        <w:rPr>
          <w:b/>
          <w:bCs/>
          <w:i/>
          <w:sz w:val="22"/>
          <w:szCs w:val="22"/>
        </w:rPr>
        <w:t>.2. Общие требования к оказываемым услугам:</w:t>
      </w:r>
    </w:p>
    <w:p w14:paraId="255629A3" w14:textId="573EB654" w:rsidR="001A58F7" w:rsidRPr="00334FD2" w:rsidRDefault="005C5FA8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3</w:t>
      </w:r>
      <w:r w:rsidR="00557863" w:rsidRPr="00334FD2">
        <w:rPr>
          <w:bCs/>
          <w:sz w:val="22"/>
          <w:szCs w:val="22"/>
        </w:rPr>
        <w:t>.2.1</w:t>
      </w:r>
      <w:r w:rsidR="001A58F7" w:rsidRPr="00334FD2">
        <w:rPr>
          <w:bCs/>
          <w:sz w:val="22"/>
          <w:szCs w:val="22"/>
        </w:rPr>
        <w:t>.  Оказываемые услуги должны обеспечить переход на использование нового программного продукта в период, согласованный с Заказчиком.</w:t>
      </w:r>
    </w:p>
    <w:p w14:paraId="75882A67" w14:textId="77777777" w:rsidR="001A58F7" w:rsidRPr="00334FD2" w:rsidRDefault="001A58F7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В целях обеспечения надежного функционирования, используемый КПО должен предусматривать возможности:</w:t>
      </w:r>
    </w:p>
    <w:p w14:paraId="03CFA99B" w14:textId="77777777" w:rsidR="001A58F7" w:rsidRPr="00334FD2" w:rsidRDefault="001A58F7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- контроля целостности данных на уровне СУБД;</w:t>
      </w:r>
    </w:p>
    <w:p w14:paraId="50AA6045" w14:textId="77777777" w:rsidR="001A58F7" w:rsidRPr="00334FD2" w:rsidRDefault="001A58F7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- сохранения целостности данных при нештатном завершении программы в случае отказа рабочей станции или серверов баз данных;</w:t>
      </w:r>
    </w:p>
    <w:p w14:paraId="25276603" w14:textId="37077BE6" w:rsidR="001A58F7" w:rsidRPr="00334FD2" w:rsidRDefault="001A58F7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 xml:space="preserve">- сохранения работоспособности при некорректных действиях пользователя; </w:t>
      </w:r>
    </w:p>
    <w:p w14:paraId="73814605" w14:textId="77777777" w:rsidR="001A58F7" w:rsidRPr="00334FD2" w:rsidRDefault="001A58F7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- штатного контроля качества учетных данных.</w:t>
      </w:r>
    </w:p>
    <w:p w14:paraId="41683237" w14:textId="68A0B21D" w:rsidR="001A58F7" w:rsidRPr="00334FD2" w:rsidRDefault="005C5FA8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3</w:t>
      </w:r>
      <w:r w:rsidR="00557863" w:rsidRPr="00334FD2">
        <w:rPr>
          <w:bCs/>
          <w:sz w:val="22"/>
          <w:szCs w:val="22"/>
        </w:rPr>
        <w:t>.2.2</w:t>
      </w:r>
      <w:r w:rsidR="001A58F7" w:rsidRPr="00334FD2">
        <w:rPr>
          <w:bCs/>
          <w:sz w:val="22"/>
          <w:szCs w:val="22"/>
        </w:rPr>
        <w:t>. Использование новых версий (релизов) лицензионных КПО не должно привести к потере информации, ранее размещенной в системе, или потере доступных функциональных возможностей.</w:t>
      </w:r>
    </w:p>
    <w:p w14:paraId="555B4052" w14:textId="32E5BB33" w:rsidR="001A58F7" w:rsidRPr="00334FD2" w:rsidRDefault="005C5FA8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3</w:t>
      </w:r>
      <w:r w:rsidR="00557863" w:rsidRPr="00334FD2">
        <w:rPr>
          <w:bCs/>
          <w:sz w:val="22"/>
          <w:szCs w:val="22"/>
        </w:rPr>
        <w:t>.2.3</w:t>
      </w:r>
      <w:r w:rsidR="001A58F7" w:rsidRPr="00334FD2">
        <w:rPr>
          <w:bCs/>
          <w:sz w:val="22"/>
          <w:szCs w:val="22"/>
        </w:rPr>
        <w:t>. Оказываемые услуги должны позволять обеспечивать:</w:t>
      </w:r>
    </w:p>
    <w:p w14:paraId="28BF698D" w14:textId="77777777" w:rsidR="001A58F7" w:rsidRPr="00334FD2" w:rsidRDefault="001A58F7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- гибкие возможности по комплектации рабочих мест пользователей в рамках функциональных возможностей модулей;</w:t>
      </w:r>
    </w:p>
    <w:p w14:paraId="5240FEF1" w14:textId="77777777" w:rsidR="001A58F7" w:rsidRPr="00334FD2" w:rsidRDefault="001A58F7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- разграничение доступа не только на уровне доступа к данным из модулей, но и на выполнение отдельных функций модулей.</w:t>
      </w:r>
    </w:p>
    <w:p w14:paraId="4DECE24A" w14:textId="544E6EC2" w:rsidR="001A58F7" w:rsidRPr="00334FD2" w:rsidRDefault="005C5FA8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3</w:t>
      </w:r>
      <w:r w:rsidR="001A58F7" w:rsidRPr="00334FD2">
        <w:rPr>
          <w:bCs/>
          <w:sz w:val="22"/>
          <w:szCs w:val="22"/>
        </w:rPr>
        <w:t>.2.</w:t>
      </w:r>
      <w:r w:rsidR="00557863" w:rsidRPr="00334FD2">
        <w:rPr>
          <w:bCs/>
          <w:sz w:val="22"/>
          <w:szCs w:val="22"/>
        </w:rPr>
        <w:t>4</w:t>
      </w:r>
      <w:r w:rsidR="001A58F7" w:rsidRPr="00334FD2">
        <w:rPr>
          <w:bCs/>
          <w:sz w:val="22"/>
          <w:szCs w:val="22"/>
        </w:rPr>
        <w:t>. Исполнитель обязан не передавать полученные в связи исполнением контракта сведения, алгоритмы, методы обработки, данные, а также программы и базы данных любым третьим лицам без письменного согласия Заказчика, соблюдая режим их конфиденциальности в соответствии с законодательством Российской Федерации в области правовой охраны программ для электронно-вычислительных машин и баз данных.</w:t>
      </w:r>
    </w:p>
    <w:p w14:paraId="13B212AB" w14:textId="77777777" w:rsidR="001A58F7" w:rsidRPr="00334FD2" w:rsidRDefault="001A58F7" w:rsidP="00334FD2">
      <w:pPr>
        <w:spacing w:after="0"/>
        <w:rPr>
          <w:bCs/>
          <w:sz w:val="22"/>
          <w:szCs w:val="22"/>
        </w:rPr>
      </w:pPr>
      <w:r w:rsidRPr="00334FD2">
        <w:rPr>
          <w:bCs/>
          <w:sz w:val="22"/>
          <w:szCs w:val="22"/>
        </w:rPr>
        <w:t>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законодательством. Исполнитель соблюдать требования Федерального закона от 27.07.2006 № 152-ФЗ «О персональных данных».</w:t>
      </w:r>
    </w:p>
    <w:p w14:paraId="3182DF2C" w14:textId="5DEF460B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bCs/>
          <w:sz w:val="22"/>
          <w:szCs w:val="22"/>
        </w:rPr>
        <w:t>3</w:t>
      </w:r>
      <w:r w:rsidR="001A58F7" w:rsidRPr="00334FD2">
        <w:rPr>
          <w:bCs/>
          <w:sz w:val="22"/>
          <w:szCs w:val="22"/>
        </w:rPr>
        <w:t>.2.</w:t>
      </w:r>
      <w:r w:rsidR="00557863" w:rsidRPr="00334FD2">
        <w:rPr>
          <w:bCs/>
          <w:sz w:val="22"/>
          <w:szCs w:val="22"/>
        </w:rPr>
        <w:t>5</w:t>
      </w:r>
      <w:r w:rsidR="001A58F7" w:rsidRPr="00334FD2">
        <w:rPr>
          <w:bCs/>
          <w:sz w:val="22"/>
          <w:szCs w:val="22"/>
        </w:rPr>
        <w:t xml:space="preserve">. </w:t>
      </w:r>
      <w:r w:rsidR="001A58F7" w:rsidRPr="00334FD2">
        <w:rPr>
          <w:sz w:val="22"/>
          <w:szCs w:val="22"/>
        </w:rPr>
        <w:t>Оказываемые Услуги не должны привести к потере данных Заказчика или несогласованному ограничению существующей функциональности.</w:t>
      </w:r>
    </w:p>
    <w:p w14:paraId="508C9D76" w14:textId="2FA18DA8" w:rsidR="00467D52" w:rsidRPr="00334FD2" w:rsidRDefault="00467D52" w:rsidP="00334FD2">
      <w:pPr>
        <w:spacing w:after="0"/>
        <w:rPr>
          <w:sz w:val="22"/>
          <w:szCs w:val="22"/>
        </w:rPr>
      </w:pPr>
      <w:bookmarkStart w:id="2" w:name="_Hlk178684511"/>
      <w:r w:rsidRPr="00334FD2">
        <w:rPr>
          <w:bCs/>
          <w:sz w:val="22"/>
          <w:szCs w:val="22"/>
        </w:rPr>
        <w:t>3.2.</w:t>
      </w:r>
      <w:r w:rsidR="00557863" w:rsidRPr="00334FD2">
        <w:rPr>
          <w:bCs/>
          <w:sz w:val="22"/>
          <w:szCs w:val="22"/>
        </w:rPr>
        <w:t>6</w:t>
      </w:r>
      <w:r w:rsidRPr="00334FD2">
        <w:rPr>
          <w:bCs/>
          <w:sz w:val="22"/>
          <w:szCs w:val="22"/>
        </w:rPr>
        <w:t xml:space="preserve">. </w:t>
      </w:r>
      <w:r w:rsidRPr="00334FD2">
        <w:rPr>
          <w:sz w:val="22"/>
          <w:szCs w:val="22"/>
        </w:rPr>
        <w:t>В процессе эксплуатации программного продукта Заказчик обязуется:</w:t>
      </w:r>
    </w:p>
    <w:p w14:paraId="3D818A83" w14:textId="1C3A05AC" w:rsidR="00467D52" w:rsidRPr="00334FD2" w:rsidRDefault="00467D52" w:rsidP="00334FD2">
      <w:pPr>
        <w:spacing w:after="0"/>
        <w:rPr>
          <w:sz w:val="22"/>
          <w:szCs w:val="22"/>
        </w:rPr>
      </w:pPr>
      <w:r w:rsidRPr="00334FD2">
        <w:rPr>
          <w:bCs/>
          <w:sz w:val="22"/>
          <w:szCs w:val="22"/>
        </w:rPr>
        <w:t>3.2.</w:t>
      </w:r>
      <w:r w:rsidR="00557863" w:rsidRPr="00334FD2">
        <w:rPr>
          <w:bCs/>
          <w:sz w:val="22"/>
          <w:szCs w:val="22"/>
        </w:rPr>
        <w:t>6</w:t>
      </w:r>
      <w:r w:rsidRPr="00334FD2">
        <w:rPr>
          <w:sz w:val="22"/>
          <w:szCs w:val="22"/>
        </w:rPr>
        <w:t>.1. Самостоятельно или с привлечением третьих лиц осуществлять настройку сетевой инфраструктуры и защищенных рабочих мест.</w:t>
      </w:r>
    </w:p>
    <w:p w14:paraId="2DABAAD8" w14:textId="2E752B6C" w:rsidR="00467D52" w:rsidRPr="00334FD2" w:rsidRDefault="00467D52" w:rsidP="00334FD2">
      <w:pPr>
        <w:spacing w:after="0"/>
        <w:rPr>
          <w:sz w:val="22"/>
          <w:szCs w:val="22"/>
        </w:rPr>
      </w:pPr>
      <w:r w:rsidRPr="00334FD2">
        <w:rPr>
          <w:bCs/>
          <w:sz w:val="22"/>
          <w:szCs w:val="22"/>
        </w:rPr>
        <w:t>3.2.</w:t>
      </w:r>
      <w:r w:rsidR="00557863" w:rsidRPr="00334FD2">
        <w:rPr>
          <w:bCs/>
          <w:sz w:val="22"/>
          <w:szCs w:val="22"/>
        </w:rPr>
        <w:t>6</w:t>
      </w:r>
      <w:r w:rsidRPr="00334FD2">
        <w:rPr>
          <w:sz w:val="22"/>
          <w:szCs w:val="22"/>
        </w:rPr>
        <w:t>.2. Ежедневно создавать архивные копии баз данных, с тем чтобы минимизировать риск потери данных по независящим от Сторон причинам.</w:t>
      </w:r>
    </w:p>
    <w:p w14:paraId="2DC5DF7C" w14:textId="0EE617A6" w:rsidR="00467D52" w:rsidRPr="00334FD2" w:rsidRDefault="00467D52" w:rsidP="00334FD2">
      <w:pPr>
        <w:spacing w:after="0"/>
        <w:rPr>
          <w:sz w:val="22"/>
          <w:szCs w:val="22"/>
        </w:rPr>
      </w:pPr>
      <w:r w:rsidRPr="00334FD2">
        <w:rPr>
          <w:bCs/>
          <w:sz w:val="22"/>
          <w:szCs w:val="22"/>
        </w:rPr>
        <w:t>3.2.</w:t>
      </w:r>
      <w:r w:rsidR="00557863" w:rsidRPr="00334FD2">
        <w:rPr>
          <w:bCs/>
          <w:sz w:val="22"/>
          <w:szCs w:val="22"/>
        </w:rPr>
        <w:t>6</w:t>
      </w:r>
      <w:r w:rsidRPr="00334FD2">
        <w:rPr>
          <w:sz w:val="22"/>
          <w:szCs w:val="22"/>
        </w:rPr>
        <w:t>.3. Ежедневно проводить проверку и лечение от компьютерных вирусов и иных вредоносных аналогичных компьютерных программ всех локальных вычислительных сетей, в которых используется программный продукт, с тем чтобы минимизировать риск потери данных по независящим от Сторон причинам.</w:t>
      </w:r>
    </w:p>
    <w:p w14:paraId="5A6DE758" w14:textId="3FB5E326" w:rsidR="00467D52" w:rsidRPr="00334FD2" w:rsidRDefault="00467D52" w:rsidP="00334FD2">
      <w:pPr>
        <w:spacing w:after="0"/>
        <w:rPr>
          <w:sz w:val="22"/>
          <w:szCs w:val="22"/>
        </w:rPr>
      </w:pPr>
      <w:r w:rsidRPr="00334FD2">
        <w:rPr>
          <w:bCs/>
          <w:sz w:val="22"/>
          <w:szCs w:val="22"/>
        </w:rPr>
        <w:t>3.2.</w:t>
      </w:r>
      <w:r w:rsidR="00557863" w:rsidRPr="00334FD2">
        <w:rPr>
          <w:bCs/>
          <w:sz w:val="22"/>
          <w:szCs w:val="22"/>
        </w:rPr>
        <w:t>7</w:t>
      </w:r>
      <w:r w:rsidRPr="00334FD2">
        <w:rPr>
          <w:sz w:val="22"/>
          <w:szCs w:val="22"/>
        </w:rPr>
        <w:t xml:space="preserve">. Архивные копии баз данных, упомянутые в п. </w:t>
      </w:r>
      <w:r w:rsidRPr="00334FD2">
        <w:rPr>
          <w:bCs/>
          <w:sz w:val="22"/>
          <w:szCs w:val="22"/>
        </w:rPr>
        <w:t>3.2.</w:t>
      </w:r>
      <w:r w:rsidR="0071233E" w:rsidRPr="00334FD2">
        <w:rPr>
          <w:bCs/>
          <w:sz w:val="22"/>
          <w:szCs w:val="22"/>
        </w:rPr>
        <w:t>7</w:t>
      </w:r>
      <w:r w:rsidRPr="00334FD2">
        <w:rPr>
          <w:sz w:val="22"/>
          <w:szCs w:val="22"/>
        </w:rPr>
        <w:t>.2, создаются и хранятся Заказчиком на носителе, отличном от носителя рабочей базы данных.</w:t>
      </w:r>
    </w:p>
    <w:bookmarkEnd w:id="2"/>
    <w:p w14:paraId="04B8658B" w14:textId="24E6F357" w:rsidR="001A58F7" w:rsidRPr="00334FD2" w:rsidRDefault="005C5FA8" w:rsidP="00334FD2">
      <w:pPr>
        <w:keepNext/>
        <w:spacing w:before="240" w:after="0"/>
        <w:rPr>
          <w:b/>
          <w:bCs/>
          <w:i/>
          <w:sz w:val="22"/>
          <w:szCs w:val="22"/>
        </w:rPr>
      </w:pPr>
      <w:r w:rsidRPr="00334FD2">
        <w:rPr>
          <w:b/>
          <w:bCs/>
          <w:i/>
          <w:sz w:val="22"/>
          <w:szCs w:val="22"/>
        </w:rPr>
        <w:t>3</w:t>
      </w:r>
      <w:r w:rsidR="001A58F7" w:rsidRPr="00334FD2">
        <w:rPr>
          <w:b/>
          <w:bCs/>
          <w:i/>
          <w:sz w:val="22"/>
          <w:szCs w:val="22"/>
        </w:rPr>
        <w:t>.3. Требования к услугам:</w:t>
      </w:r>
    </w:p>
    <w:p w14:paraId="311C2EB5" w14:textId="0D9DC685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3</w:t>
      </w:r>
      <w:r w:rsidR="001A58F7" w:rsidRPr="00334FD2">
        <w:rPr>
          <w:sz w:val="22"/>
          <w:szCs w:val="22"/>
        </w:rPr>
        <w:t>.3.1. Целью услуг является обеспечение автоматизированного ведения учета с использованием КПО.</w:t>
      </w:r>
    </w:p>
    <w:p w14:paraId="2138ABD9" w14:textId="340E4F84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3</w:t>
      </w:r>
      <w:r w:rsidR="001A58F7" w:rsidRPr="00334FD2">
        <w:rPr>
          <w:sz w:val="22"/>
          <w:szCs w:val="22"/>
        </w:rPr>
        <w:t>.3.2. Услуги должны оказываться только с использованием лицензионных версий (релизов) КПО.</w:t>
      </w:r>
    </w:p>
    <w:p w14:paraId="1625725C" w14:textId="2A19B3DB" w:rsidR="001A58F7" w:rsidRPr="00334FD2" w:rsidRDefault="005C5FA8" w:rsidP="00334FD2">
      <w:pPr>
        <w:keepNext/>
        <w:spacing w:before="240" w:after="0"/>
        <w:rPr>
          <w:b/>
          <w:bCs/>
          <w:i/>
          <w:sz w:val="22"/>
          <w:szCs w:val="22"/>
        </w:rPr>
      </w:pPr>
      <w:r w:rsidRPr="00334FD2">
        <w:rPr>
          <w:b/>
          <w:bCs/>
          <w:i/>
          <w:sz w:val="22"/>
          <w:szCs w:val="22"/>
        </w:rPr>
        <w:t>3</w:t>
      </w:r>
      <w:r w:rsidR="001A58F7" w:rsidRPr="00334FD2">
        <w:rPr>
          <w:b/>
          <w:bCs/>
          <w:i/>
          <w:sz w:val="22"/>
          <w:szCs w:val="22"/>
        </w:rPr>
        <w:t>.4. Технология оказания услуг:</w:t>
      </w:r>
    </w:p>
    <w:p w14:paraId="35A0F4AF" w14:textId="55BD4C7C" w:rsidR="001A58F7" w:rsidRPr="00334FD2" w:rsidRDefault="005C5FA8" w:rsidP="00334FD2">
      <w:pPr>
        <w:spacing w:after="0"/>
        <w:rPr>
          <w:i/>
          <w:iCs/>
          <w:sz w:val="22"/>
          <w:szCs w:val="22"/>
        </w:rPr>
      </w:pPr>
      <w:bookmarkStart w:id="3" w:name="_Hlk35960715"/>
      <w:r w:rsidRPr="00334FD2">
        <w:rPr>
          <w:i/>
          <w:iCs/>
          <w:sz w:val="22"/>
          <w:szCs w:val="22"/>
        </w:rPr>
        <w:t>3</w:t>
      </w:r>
      <w:r w:rsidR="001A58F7" w:rsidRPr="00334FD2">
        <w:rPr>
          <w:i/>
          <w:iCs/>
          <w:sz w:val="22"/>
          <w:szCs w:val="22"/>
        </w:rPr>
        <w:t>.4.1. Работа на линии поддержки 1С-Коннект</w:t>
      </w:r>
      <w:bookmarkEnd w:id="3"/>
    </w:p>
    <w:p w14:paraId="7AD7BF6D" w14:textId="77777777" w:rsidR="001A58F7" w:rsidRPr="00334FD2" w:rsidRDefault="001A58F7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Для продуктивной совместной работы на проекте сотрудники Исполнителя создают линии поддержки в 1С-Коннект, куда входят сотрудники Исполнителя и компании Заказчика.</w:t>
      </w:r>
    </w:p>
    <w:p w14:paraId="41D7C158" w14:textId="77777777" w:rsidR="001A58F7" w:rsidRPr="00334FD2" w:rsidRDefault="001A58F7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Если необходимо подключить пользователя на линию поддержки – необходимо написать об этом ответственному лицу со стороны Исполнителя на электронную почту.</w:t>
      </w:r>
    </w:p>
    <w:p w14:paraId="0D21137B" w14:textId="77777777" w:rsidR="001A58F7" w:rsidRPr="00334FD2" w:rsidRDefault="001A58F7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 xml:space="preserve">При возникновении любых вопросов по работе по контракту необходимо обратиться на линию поддержки. </w:t>
      </w:r>
    </w:p>
    <w:p w14:paraId="7AFD209B" w14:textId="5A2C1B85" w:rsidR="001A58F7" w:rsidRPr="00334FD2" w:rsidRDefault="001A58F7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 xml:space="preserve">Возможен звонок в 1С-Коннект для обсуждения возникших вопросов и/или демонстрации экрана. </w:t>
      </w:r>
    </w:p>
    <w:p w14:paraId="69289B6D" w14:textId="77777777" w:rsidR="005C5FA8" w:rsidRPr="00334FD2" w:rsidRDefault="005C5FA8" w:rsidP="00334FD2">
      <w:pPr>
        <w:spacing w:after="0"/>
        <w:rPr>
          <w:sz w:val="22"/>
          <w:szCs w:val="22"/>
        </w:rPr>
      </w:pPr>
    </w:p>
    <w:p w14:paraId="5BD8E154" w14:textId="7AD1570B" w:rsidR="001A58F7" w:rsidRPr="00334FD2" w:rsidRDefault="005C5FA8" w:rsidP="00334FD2">
      <w:pPr>
        <w:spacing w:after="0"/>
        <w:rPr>
          <w:i/>
          <w:iCs/>
          <w:sz w:val="22"/>
          <w:szCs w:val="22"/>
        </w:rPr>
      </w:pPr>
      <w:r w:rsidRPr="00334FD2">
        <w:rPr>
          <w:i/>
          <w:iCs/>
          <w:sz w:val="22"/>
          <w:szCs w:val="22"/>
        </w:rPr>
        <w:t>3</w:t>
      </w:r>
      <w:r w:rsidR="001A58F7" w:rsidRPr="00334FD2">
        <w:rPr>
          <w:i/>
          <w:iCs/>
          <w:sz w:val="22"/>
          <w:szCs w:val="22"/>
        </w:rPr>
        <w:t>.4.2. Работа над задачами</w:t>
      </w:r>
    </w:p>
    <w:p w14:paraId="2A4939A5" w14:textId="0218C277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3</w:t>
      </w:r>
      <w:r w:rsidR="001A58F7" w:rsidRPr="00334FD2">
        <w:rPr>
          <w:sz w:val="22"/>
          <w:szCs w:val="22"/>
        </w:rPr>
        <w:t>.4.2.1. Все задачи, полученные в 1С-Коннект, регистрируются в системе и им присваивается уникальный номер. Как правило, регистрация задачи происходит в течение одного часа.</w:t>
      </w:r>
    </w:p>
    <w:p w14:paraId="56353885" w14:textId="29477DDA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3</w:t>
      </w:r>
      <w:r w:rsidR="001A58F7" w:rsidRPr="00334FD2">
        <w:rPr>
          <w:sz w:val="22"/>
          <w:szCs w:val="22"/>
        </w:rPr>
        <w:t xml:space="preserve">.4.2.2. В зависимости от сохранения работоспособности системы, задаче присваивается определенный приоритет. По умолчанию задачам присваивается низкий приоритет, и они выполняются в плановом режиме. </w:t>
      </w:r>
    </w:p>
    <w:tbl>
      <w:tblPr>
        <w:tblW w:w="9990" w:type="dxa"/>
        <w:tblBorders>
          <w:top w:val="single" w:sz="6" w:space="0" w:color="D5DDDF"/>
          <w:left w:val="single" w:sz="6" w:space="0" w:color="D5DDDF"/>
          <w:bottom w:val="single" w:sz="6" w:space="0" w:color="D5DDDF"/>
          <w:right w:val="single" w:sz="6" w:space="0" w:color="D5DDDF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3"/>
        <w:gridCol w:w="2272"/>
        <w:gridCol w:w="1667"/>
        <w:gridCol w:w="1666"/>
        <w:gridCol w:w="1212"/>
      </w:tblGrid>
      <w:tr w:rsidR="001A58F7" w:rsidRPr="00334FD2" w14:paraId="3D7AC243" w14:textId="77777777" w:rsidTr="00307BF4">
        <w:trPr>
          <w:trHeight w:val="182"/>
        </w:trPr>
        <w:tc>
          <w:tcPr>
            <w:tcW w:w="3173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52C62E64" w14:textId="77777777" w:rsidR="001A58F7" w:rsidRPr="00334FD2" w:rsidRDefault="001A58F7" w:rsidP="00334FD2">
            <w:pPr>
              <w:spacing w:after="0"/>
              <w:rPr>
                <w:b/>
                <w:bCs/>
                <w:sz w:val="22"/>
                <w:szCs w:val="22"/>
              </w:rPr>
            </w:pPr>
            <w:r w:rsidRPr="00334FD2">
              <w:rPr>
                <w:b/>
                <w:bCs/>
                <w:sz w:val="22"/>
                <w:szCs w:val="22"/>
              </w:rPr>
              <w:lastRenderedPageBreak/>
              <w:t>Приоритет</w:t>
            </w:r>
          </w:p>
        </w:tc>
        <w:tc>
          <w:tcPr>
            <w:tcW w:w="2272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vAlign w:val="center"/>
          </w:tcPr>
          <w:p w14:paraId="17EE97A2" w14:textId="77777777" w:rsidR="001A58F7" w:rsidRPr="00334FD2" w:rsidRDefault="001A58F7" w:rsidP="00334FD2">
            <w:pPr>
              <w:spacing w:after="0"/>
              <w:rPr>
                <w:b/>
                <w:bCs/>
                <w:sz w:val="22"/>
                <w:szCs w:val="22"/>
              </w:rPr>
            </w:pPr>
            <w:r w:rsidRPr="00334FD2">
              <w:rPr>
                <w:b/>
                <w:bCs/>
                <w:sz w:val="22"/>
                <w:szCs w:val="22"/>
              </w:rPr>
              <w:t>Критичный</w:t>
            </w:r>
          </w:p>
        </w:tc>
        <w:tc>
          <w:tcPr>
            <w:tcW w:w="1667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vAlign w:val="center"/>
          </w:tcPr>
          <w:p w14:paraId="373BEB82" w14:textId="77777777" w:rsidR="001A58F7" w:rsidRPr="00334FD2" w:rsidRDefault="001A58F7" w:rsidP="00334FD2">
            <w:pPr>
              <w:spacing w:after="0"/>
              <w:rPr>
                <w:b/>
                <w:bCs/>
                <w:sz w:val="22"/>
                <w:szCs w:val="22"/>
              </w:rPr>
            </w:pPr>
            <w:r w:rsidRPr="00334FD2">
              <w:rPr>
                <w:b/>
                <w:bCs/>
                <w:sz w:val="22"/>
                <w:szCs w:val="22"/>
              </w:rPr>
              <w:t>Высокий</w:t>
            </w:r>
          </w:p>
        </w:tc>
        <w:tc>
          <w:tcPr>
            <w:tcW w:w="1666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vAlign w:val="center"/>
          </w:tcPr>
          <w:p w14:paraId="10C6A2E9" w14:textId="77777777" w:rsidR="001A58F7" w:rsidRPr="00334FD2" w:rsidRDefault="001A58F7" w:rsidP="00334FD2">
            <w:pPr>
              <w:spacing w:after="0"/>
              <w:rPr>
                <w:b/>
                <w:bCs/>
                <w:sz w:val="22"/>
                <w:szCs w:val="22"/>
              </w:rPr>
            </w:pPr>
            <w:r w:rsidRPr="00334FD2">
              <w:rPr>
                <w:b/>
                <w:bCs/>
                <w:sz w:val="22"/>
                <w:szCs w:val="22"/>
              </w:rPr>
              <w:t>Стандартный</w:t>
            </w:r>
          </w:p>
        </w:tc>
        <w:tc>
          <w:tcPr>
            <w:tcW w:w="1212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vAlign w:val="center"/>
            <w:hideMark/>
          </w:tcPr>
          <w:p w14:paraId="2F647F77" w14:textId="77777777" w:rsidR="001A58F7" w:rsidRPr="00334FD2" w:rsidRDefault="001A58F7" w:rsidP="00334FD2">
            <w:pPr>
              <w:spacing w:after="0"/>
              <w:rPr>
                <w:b/>
                <w:bCs/>
                <w:sz w:val="22"/>
                <w:szCs w:val="22"/>
              </w:rPr>
            </w:pPr>
            <w:r w:rsidRPr="00334FD2">
              <w:rPr>
                <w:b/>
                <w:bCs/>
                <w:sz w:val="22"/>
                <w:szCs w:val="22"/>
              </w:rPr>
              <w:t>Низкий</w:t>
            </w:r>
          </w:p>
        </w:tc>
      </w:tr>
      <w:tr w:rsidR="001A58F7" w:rsidRPr="00334FD2" w14:paraId="6F06354D" w14:textId="77777777" w:rsidTr="00307BF4">
        <w:trPr>
          <w:trHeight w:val="510"/>
        </w:trPr>
        <w:tc>
          <w:tcPr>
            <w:tcW w:w="3173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297B4980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Время решения задачи</w:t>
            </w:r>
          </w:p>
        </w:tc>
        <w:tc>
          <w:tcPr>
            <w:tcW w:w="2272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vAlign w:val="center"/>
          </w:tcPr>
          <w:p w14:paraId="79BF8013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1-4 часа</w:t>
            </w:r>
          </w:p>
        </w:tc>
        <w:tc>
          <w:tcPr>
            <w:tcW w:w="1667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vAlign w:val="center"/>
          </w:tcPr>
          <w:p w14:paraId="42A14B2B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1-8 часов</w:t>
            </w:r>
          </w:p>
        </w:tc>
        <w:tc>
          <w:tcPr>
            <w:tcW w:w="1666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vAlign w:val="center"/>
          </w:tcPr>
          <w:p w14:paraId="40CD8A9C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1-5 дней</w:t>
            </w:r>
          </w:p>
        </w:tc>
        <w:tc>
          <w:tcPr>
            <w:tcW w:w="1212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vAlign w:val="center"/>
            <w:hideMark/>
          </w:tcPr>
          <w:p w14:paraId="284B6248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5-21 день</w:t>
            </w:r>
          </w:p>
        </w:tc>
      </w:tr>
    </w:tbl>
    <w:p w14:paraId="5C37C04F" w14:textId="77777777" w:rsidR="001A58F7" w:rsidRPr="00334FD2" w:rsidRDefault="001A58F7" w:rsidP="00334FD2">
      <w:pPr>
        <w:spacing w:after="0"/>
        <w:rPr>
          <w:b/>
          <w:bCs/>
          <w:sz w:val="22"/>
          <w:szCs w:val="22"/>
        </w:rPr>
      </w:pPr>
    </w:p>
    <w:tbl>
      <w:tblPr>
        <w:tblW w:w="9977" w:type="dxa"/>
        <w:tblBorders>
          <w:top w:val="single" w:sz="6" w:space="0" w:color="D5DDDF"/>
          <w:left w:val="single" w:sz="6" w:space="0" w:color="D5DDDF"/>
          <w:bottom w:val="single" w:sz="6" w:space="0" w:color="D5DDDF"/>
          <w:right w:val="single" w:sz="6" w:space="0" w:color="D5DDDF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5"/>
        <w:gridCol w:w="1878"/>
        <w:gridCol w:w="7414"/>
      </w:tblGrid>
      <w:tr w:rsidR="001A58F7" w:rsidRPr="00334FD2" w14:paraId="563EED69" w14:textId="77777777" w:rsidTr="00307BF4">
        <w:trPr>
          <w:trHeight w:val="436"/>
        </w:trPr>
        <w:tc>
          <w:tcPr>
            <w:tcW w:w="685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61D981EB" w14:textId="77777777" w:rsidR="001A58F7" w:rsidRPr="00334FD2" w:rsidRDefault="001A58F7" w:rsidP="00334FD2">
            <w:pPr>
              <w:spacing w:after="0"/>
              <w:rPr>
                <w:b/>
                <w:bCs/>
                <w:sz w:val="22"/>
                <w:szCs w:val="22"/>
              </w:rPr>
            </w:pPr>
            <w:r w:rsidRPr="00334FD2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1878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705A11CC" w14:textId="77777777" w:rsidR="001A58F7" w:rsidRPr="00334FD2" w:rsidRDefault="001A58F7" w:rsidP="00334FD2">
            <w:pPr>
              <w:spacing w:after="0"/>
              <w:rPr>
                <w:b/>
                <w:bCs/>
                <w:sz w:val="22"/>
                <w:szCs w:val="22"/>
              </w:rPr>
            </w:pPr>
            <w:r w:rsidRPr="00334FD2">
              <w:rPr>
                <w:b/>
                <w:bCs/>
                <w:sz w:val="22"/>
                <w:szCs w:val="22"/>
              </w:rPr>
              <w:t>Приоритет</w:t>
            </w:r>
          </w:p>
        </w:tc>
        <w:tc>
          <w:tcPr>
            <w:tcW w:w="7414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4A69C1DC" w14:textId="77777777" w:rsidR="001A58F7" w:rsidRPr="00334FD2" w:rsidRDefault="001A58F7" w:rsidP="00334FD2">
            <w:pPr>
              <w:spacing w:after="0"/>
              <w:rPr>
                <w:b/>
                <w:bCs/>
                <w:sz w:val="22"/>
                <w:szCs w:val="22"/>
              </w:rPr>
            </w:pPr>
            <w:r w:rsidRPr="00334FD2">
              <w:rPr>
                <w:b/>
                <w:bCs/>
                <w:sz w:val="22"/>
                <w:szCs w:val="22"/>
              </w:rPr>
              <w:t>Определение</w:t>
            </w:r>
          </w:p>
        </w:tc>
      </w:tr>
      <w:tr w:rsidR="001A58F7" w:rsidRPr="00334FD2" w14:paraId="214F7F38" w14:textId="77777777" w:rsidTr="00307BF4">
        <w:trPr>
          <w:trHeight w:val="1239"/>
        </w:trPr>
        <w:tc>
          <w:tcPr>
            <w:tcW w:w="685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4726C2D7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1.</w:t>
            </w:r>
          </w:p>
        </w:tc>
        <w:tc>
          <w:tcPr>
            <w:tcW w:w="1878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350D88F3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Критичный (фиксируется Заказчиком письменно)</w:t>
            </w:r>
          </w:p>
        </w:tc>
        <w:tc>
          <w:tcPr>
            <w:tcW w:w="7414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66568C41" w14:textId="26655AC1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Проблема влечёт за собой остановку или полную потерю работоспособности программных продуктов (далее – ПП). Становятся недоступны основные функции программных продуктов и ситуация является критической. Высокая критичность для всех пользователей 1С.</w:t>
            </w:r>
          </w:p>
        </w:tc>
      </w:tr>
      <w:tr w:rsidR="001A58F7" w:rsidRPr="00334FD2" w14:paraId="62C96856" w14:textId="77777777" w:rsidTr="00307BF4">
        <w:trPr>
          <w:trHeight w:val="1243"/>
        </w:trPr>
        <w:tc>
          <w:tcPr>
            <w:tcW w:w="685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01D04683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2.</w:t>
            </w:r>
          </w:p>
        </w:tc>
        <w:tc>
          <w:tcPr>
            <w:tcW w:w="1878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2E2DC7CA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Высокий</w:t>
            </w:r>
          </w:p>
        </w:tc>
        <w:tc>
          <w:tcPr>
            <w:tcW w:w="7414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2D564CB4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Проблема влечет за собой значительную потерю работоспособности ПП. Критические функции 1С становятся недоступными, и нет применимого обходного пути решения, однако, ПП сохраняет работоспособность в ограниченном объёме. Высокая критичность для группы пользователей или средняя для всех пользователей системы.</w:t>
            </w:r>
          </w:p>
        </w:tc>
      </w:tr>
      <w:tr w:rsidR="001A58F7" w:rsidRPr="00334FD2" w14:paraId="7D9B74EA" w14:textId="77777777" w:rsidTr="00307BF4">
        <w:trPr>
          <w:trHeight w:val="1494"/>
        </w:trPr>
        <w:tc>
          <w:tcPr>
            <w:tcW w:w="685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63B48800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3.</w:t>
            </w:r>
          </w:p>
        </w:tc>
        <w:tc>
          <w:tcPr>
            <w:tcW w:w="1878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1FD26342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Стандартный</w:t>
            </w:r>
          </w:p>
        </w:tc>
        <w:tc>
          <w:tcPr>
            <w:tcW w:w="7414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6536AD19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Проблема влечет за собой несущественную потерю работоспособности ПП, следствием чего является неудобство в работе или необходимость использовать альтернативные или обходные пути решения. Высокая критичность для одного конкретного пользователя/ средняя критичность для группы пользователей/ или низкая критичность, но для всех пользователей.</w:t>
            </w:r>
          </w:p>
        </w:tc>
      </w:tr>
      <w:tr w:rsidR="001A58F7" w:rsidRPr="00334FD2" w14:paraId="7EE8D126" w14:textId="77777777" w:rsidTr="00307BF4">
        <w:trPr>
          <w:trHeight w:val="1006"/>
        </w:trPr>
        <w:tc>
          <w:tcPr>
            <w:tcW w:w="685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4FE1373C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4.</w:t>
            </w:r>
          </w:p>
        </w:tc>
        <w:tc>
          <w:tcPr>
            <w:tcW w:w="1878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0E10C6F3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Низкий</w:t>
            </w:r>
          </w:p>
        </w:tc>
        <w:tc>
          <w:tcPr>
            <w:tcW w:w="7414" w:type="dxa"/>
            <w:tcBorders>
              <w:top w:val="single" w:sz="6" w:space="0" w:color="D5DDDF"/>
              <w:left w:val="single" w:sz="6" w:space="0" w:color="D5DDDF"/>
              <w:bottom w:val="single" w:sz="6" w:space="0" w:color="D5DDDF"/>
              <w:right w:val="single" w:sz="6" w:space="0" w:color="D5DDDF"/>
            </w:tcBorders>
            <w:shd w:val="clear" w:color="auto" w:fill="FFFFFF"/>
            <w:tcMar>
              <w:top w:w="90" w:type="dxa"/>
              <w:left w:w="180" w:type="dxa"/>
              <w:bottom w:w="135" w:type="dxa"/>
              <w:right w:w="180" w:type="dxa"/>
            </w:tcMar>
            <w:hideMark/>
          </w:tcPr>
          <w:p w14:paraId="34AD1D10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 xml:space="preserve">Данная проблема не влечет потери работоспособности программного продукта. Добавление новой функции, доработка существующего функционала, исправление несущественных ошибок. </w:t>
            </w:r>
          </w:p>
          <w:p w14:paraId="7040BEE9" w14:textId="77777777" w:rsidR="001A58F7" w:rsidRPr="00334FD2" w:rsidRDefault="001A58F7" w:rsidP="00334FD2">
            <w:pPr>
              <w:spacing w:after="0"/>
              <w:rPr>
                <w:sz w:val="22"/>
                <w:szCs w:val="22"/>
              </w:rPr>
            </w:pPr>
            <w:r w:rsidRPr="00334FD2">
              <w:rPr>
                <w:sz w:val="22"/>
                <w:szCs w:val="22"/>
              </w:rPr>
              <w:t>Написание инструкций пользователей.</w:t>
            </w:r>
          </w:p>
        </w:tc>
      </w:tr>
    </w:tbl>
    <w:p w14:paraId="44AC9D35" w14:textId="77777777" w:rsidR="001A58F7" w:rsidRPr="00334FD2" w:rsidRDefault="001A58F7" w:rsidP="00334FD2">
      <w:pPr>
        <w:spacing w:after="0"/>
        <w:rPr>
          <w:b/>
          <w:bCs/>
          <w:sz w:val="22"/>
          <w:szCs w:val="22"/>
        </w:rPr>
      </w:pPr>
      <w:bookmarkStart w:id="4" w:name="_Hlk37257124"/>
    </w:p>
    <w:p w14:paraId="2D17E494" w14:textId="02363F48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3</w:t>
      </w:r>
      <w:r w:rsidR="001A58F7" w:rsidRPr="00334FD2">
        <w:rPr>
          <w:sz w:val="22"/>
          <w:szCs w:val="22"/>
        </w:rPr>
        <w:t>.4.2.3. После того как задача была выполнена, сотрудники Исполнителя сообщают об этом Пользователю. Сотрудникам компании Заказчика рекомендуется в течение 1 рабочего дня проверить корректность решения.</w:t>
      </w:r>
    </w:p>
    <w:p w14:paraId="78F35866" w14:textId="69804D01" w:rsidR="007A6B82" w:rsidRPr="00334FD2" w:rsidRDefault="007A6B82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3.4.2.4. При оформлении заявки на доработку программного продукта, трудоемкость которой по оценке Исполнителя составляет более 4 нормо-часов, рекомендуется в дополнение к заявке составить частное техническое задание.</w:t>
      </w:r>
    </w:p>
    <w:p w14:paraId="2A93436E" w14:textId="77777777" w:rsidR="007A6B82" w:rsidRPr="00334FD2" w:rsidRDefault="007A6B82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Оформление частного технического задания осуществляют сотрудники Исполнителя совместно с ответственными лицами Заказчика. Трудозатраты Исполнителя на разработку частного технического задания включаются в общую стоимость услуг по доработке программного продукта.</w:t>
      </w:r>
    </w:p>
    <w:p w14:paraId="6E8EAEE5" w14:textId="77777777" w:rsidR="007A6B82" w:rsidRPr="00334FD2" w:rsidRDefault="007A6B82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 xml:space="preserve">Срок на разработку нового функционала, включая составление и согласование частного технического задания, составляет от 7 до 21 дня. В случае запроса со стороны Заказчика на сокращение сроков выполнения работ за счет этапа разработки технического задания могут возникнуть следующие риски: </w:t>
      </w:r>
    </w:p>
    <w:p w14:paraId="72D88285" w14:textId="77777777" w:rsidR="007A6B82" w:rsidRPr="00334FD2" w:rsidRDefault="007A6B82" w:rsidP="00334FD2">
      <w:pPr>
        <w:pStyle w:val="a9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 w:rsidRPr="00334FD2">
        <w:rPr>
          <w:rFonts w:ascii="Times New Roman" w:hAnsi="Times New Roman" w:cs="Times New Roman"/>
        </w:rPr>
        <w:t>расхождение в видении реализации доработок между сотрудниками Заказчика и Исполнителя;</w:t>
      </w:r>
    </w:p>
    <w:p w14:paraId="76266533" w14:textId="080A8AFA" w:rsidR="007A6B82" w:rsidRPr="00334FD2" w:rsidRDefault="007A6B82" w:rsidP="00334FD2">
      <w:pPr>
        <w:pStyle w:val="a9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</w:rPr>
      </w:pPr>
      <w:r w:rsidRPr="00334FD2">
        <w:rPr>
          <w:rFonts w:ascii="Times New Roman" w:hAnsi="Times New Roman" w:cs="Times New Roman"/>
        </w:rPr>
        <w:t>невозможность провести подробное тестирование доработок на тестовых базах, вследствие чего могут возникать ошибки при работе на рабочей базе.</w:t>
      </w:r>
    </w:p>
    <w:p w14:paraId="08A8D1F1" w14:textId="77777777" w:rsidR="001A58F7" w:rsidRPr="00334FD2" w:rsidRDefault="001A58F7" w:rsidP="00334FD2">
      <w:pPr>
        <w:spacing w:after="0"/>
        <w:rPr>
          <w:sz w:val="22"/>
          <w:szCs w:val="22"/>
        </w:rPr>
      </w:pPr>
    </w:p>
    <w:p w14:paraId="4F8ACBAA" w14:textId="44ECB525" w:rsidR="001A58F7" w:rsidRPr="00334FD2" w:rsidRDefault="005C5FA8" w:rsidP="00334FD2">
      <w:pPr>
        <w:spacing w:after="0"/>
        <w:rPr>
          <w:i/>
          <w:iCs/>
          <w:sz w:val="22"/>
          <w:szCs w:val="22"/>
        </w:rPr>
      </w:pPr>
      <w:r w:rsidRPr="00334FD2">
        <w:rPr>
          <w:i/>
          <w:iCs/>
          <w:sz w:val="22"/>
          <w:szCs w:val="22"/>
        </w:rPr>
        <w:t>3</w:t>
      </w:r>
      <w:r w:rsidR="001A58F7" w:rsidRPr="00334FD2">
        <w:rPr>
          <w:i/>
          <w:iCs/>
          <w:sz w:val="22"/>
          <w:szCs w:val="22"/>
        </w:rPr>
        <w:t>.4.3. Режим оказания услуг</w:t>
      </w:r>
    </w:p>
    <w:bookmarkEnd w:id="4"/>
    <w:p w14:paraId="1AB40CAE" w14:textId="77777777" w:rsidR="001A58F7" w:rsidRPr="00334FD2" w:rsidRDefault="001A58F7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Консультации предоставляются сотрудниками компании письменно (в 1С-Коннект) и устно (по звонку в 1С-Коннекте) и тарифицируются согласно условиям контракта.</w:t>
      </w:r>
    </w:p>
    <w:p w14:paraId="08573379" w14:textId="77777777" w:rsidR="001A58F7" w:rsidRPr="00334FD2" w:rsidRDefault="001A58F7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Режим оказания услуг: по рабочим дням с 09:00 до 18:00 часов по московскому времени. Все задачи (кроме задач с приоритетом «Критичный»), поступившие после 17:00 по московскому времени, а также в выходные и праздничные дни, будут приняты в работу и зарегистрированы до 10:00 следующего рабочего дня.</w:t>
      </w:r>
    </w:p>
    <w:p w14:paraId="145E6EA5" w14:textId="77777777" w:rsidR="001A58F7" w:rsidRPr="00334FD2" w:rsidRDefault="001A58F7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По заявкам, поступившим в выходные, праздничные дни, а также в рабочие дни после 18:00, Заказчик может письменно подтвердить своё согласие на работу Исполнителя в нерабочее время и тарификацию данных работ в двойном размере.</w:t>
      </w:r>
    </w:p>
    <w:p w14:paraId="05C76093" w14:textId="77777777" w:rsidR="001A58F7" w:rsidRPr="00334FD2" w:rsidRDefault="001A58F7" w:rsidP="00334FD2">
      <w:pPr>
        <w:spacing w:after="0"/>
        <w:rPr>
          <w:sz w:val="22"/>
          <w:szCs w:val="22"/>
        </w:rPr>
      </w:pPr>
    </w:p>
    <w:p w14:paraId="4CD09675" w14:textId="13E0E51E" w:rsidR="001A58F7" w:rsidRPr="00334FD2" w:rsidRDefault="005C5FA8" w:rsidP="00334FD2">
      <w:pPr>
        <w:spacing w:after="0"/>
        <w:rPr>
          <w:i/>
          <w:iCs/>
          <w:sz w:val="22"/>
          <w:szCs w:val="22"/>
        </w:rPr>
      </w:pPr>
      <w:r w:rsidRPr="00334FD2">
        <w:rPr>
          <w:i/>
          <w:iCs/>
          <w:sz w:val="22"/>
          <w:szCs w:val="22"/>
        </w:rPr>
        <w:lastRenderedPageBreak/>
        <w:t>3</w:t>
      </w:r>
      <w:r w:rsidR="001A58F7" w:rsidRPr="00334FD2">
        <w:rPr>
          <w:i/>
          <w:iCs/>
          <w:sz w:val="22"/>
          <w:szCs w:val="22"/>
        </w:rPr>
        <w:t>.4.4. Учет часов по контракту в части услуг сопровождения</w:t>
      </w:r>
    </w:p>
    <w:p w14:paraId="7928E30A" w14:textId="77777777" w:rsidR="001A58F7" w:rsidRPr="00334FD2" w:rsidRDefault="001A58F7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Расчет трудозатрат происходит в нормо-часах. При проведении консультаций, обучения и других работ учитываются как временные трудозатраты непосредственно общения с пользователями, так и время, необходимое для подготовки к консультации или обучению.</w:t>
      </w:r>
    </w:p>
    <w:p w14:paraId="309ADCFC" w14:textId="77777777" w:rsidR="001A58F7" w:rsidRPr="00334FD2" w:rsidRDefault="001A58F7" w:rsidP="00334FD2">
      <w:pPr>
        <w:spacing w:after="0"/>
        <w:rPr>
          <w:sz w:val="22"/>
          <w:szCs w:val="22"/>
        </w:rPr>
      </w:pPr>
    </w:p>
    <w:p w14:paraId="401C8E2E" w14:textId="012E203A" w:rsidR="001A58F7" w:rsidRPr="00334FD2" w:rsidRDefault="005C5FA8" w:rsidP="00334FD2">
      <w:pPr>
        <w:spacing w:after="0"/>
        <w:rPr>
          <w:i/>
          <w:iCs/>
          <w:sz w:val="22"/>
          <w:szCs w:val="22"/>
        </w:rPr>
      </w:pPr>
      <w:r w:rsidRPr="00334FD2">
        <w:rPr>
          <w:i/>
          <w:iCs/>
          <w:sz w:val="22"/>
          <w:szCs w:val="22"/>
        </w:rPr>
        <w:t>3</w:t>
      </w:r>
      <w:r w:rsidR="001A58F7" w:rsidRPr="00334FD2">
        <w:rPr>
          <w:i/>
          <w:iCs/>
          <w:sz w:val="22"/>
          <w:szCs w:val="22"/>
        </w:rPr>
        <w:t>.4.5. Обращение на бесплатную линию поддержки разработчика</w:t>
      </w:r>
    </w:p>
    <w:p w14:paraId="2287645D" w14:textId="79992066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3</w:t>
      </w:r>
      <w:r w:rsidR="001A58F7" w:rsidRPr="00334FD2">
        <w:rPr>
          <w:sz w:val="22"/>
          <w:szCs w:val="22"/>
        </w:rPr>
        <w:t>.4.5.1. При обнаружении ошибок в типовом функционале программных продуктов, у Заказчика есть возможность обратиться за бесплатной консультацией к разработчику данного ПП.</w:t>
      </w:r>
    </w:p>
    <w:p w14:paraId="3F21FB9B" w14:textId="0E15CED4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3</w:t>
      </w:r>
      <w:r w:rsidR="001A58F7" w:rsidRPr="00334FD2">
        <w:rPr>
          <w:sz w:val="22"/>
          <w:szCs w:val="22"/>
        </w:rPr>
        <w:t xml:space="preserve">.4.5.2. Контакты линии консультаций разработчика можно получить у сотрудников Исполнителя в общем рабочем чате или уточнить самостоятельно в разделе «Поддержка» на странице конкретного программного продукта: </w:t>
      </w:r>
      <w:hyperlink r:id="rId6" w:history="1">
        <w:r w:rsidR="001A58F7" w:rsidRPr="00334FD2">
          <w:rPr>
            <w:sz w:val="22"/>
            <w:szCs w:val="22"/>
          </w:rPr>
          <w:t>https://solutions.1c.ru/</w:t>
        </w:r>
      </w:hyperlink>
    </w:p>
    <w:p w14:paraId="15BE4F84" w14:textId="12B480DA" w:rsidR="001A58F7" w:rsidRPr="00334FD2" w:rsidRDefault="001A58F7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При обращении на официальную линию поддержки разработчика необходимо указать регистрационный номер программного продукта и ИНН организации.</w:t>
      </w:r>
    </w:p>
    <w:p w14:paraId="40FD2523" w14:textId="6FF2AD6F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3</w:t>
      </w:r>
      <w:r w:rsidR="001A58F7" w:rsidRPr="00334FD2">
        <w:rPr>
          <w:sz w:val="22"/>
          <w:szCs w:val="22"/>
        </w:rPr>
        <w:t>.4.5.3. В случае, если работы по диагностике ошибок в типовом функционале и восстановлению работоспособности настроек программного продукта выполняются специалистами компании Исполнителя, то они тарифицируются в соответствии с условиями контракта.</w:t>
      </w:r>
      <w:bookmarkStart w:id="5" w:name="_Hlk144992960"/>
    </w:p>
    <w:p w14:paraId="4A8693AB" w14:textId="77777777" w:rsidR="001A58F7" w:rsidRPr="00334FD2" w:rsidRDefault="001A58F7" w:rsidP="00334FD2">
      <w:pPr>
        <w:spacing w:after="0"/>
        <w:rPr>
          <w:sz w:val="22"/>
          <w:szCs w:val="22"/>
        </w:rPr>
      </w:pPr>
    </w:p>
    <w:p w14:paraId="27DBECCD" w14:textId="7CFA3E5F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i/>
          <w:iCs/>
          <w:sz w:val="22"/>
          <w:szCs w:val="22"/>
        </w:rPr>
        <w:t>3</w:t>
      </w:r>
      <w:r w:rsidR="001A58F7" w:rsidRPr="00334FD2">
        <w:rPr>
          <w:i/>
          <w:iCs/>
          <w:sz w:val="22"/>
          <w:szCs w:val="22"/>
        </w:rPr>
        <w:t>.4.6. Доработки других подрядных организаций</w:t>
      </w:r>
    </w:p>
    <w:p w14:paraId="3B183A9B" w14:textId="230A4339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3</w:t>
      </w:r>
      <w:r w:rsidR="001A58F7" w:rsidRPr="00334FD2">
        <w:rPr>
          <w:sz w:val="22"/>
          <w:szCs w:val="22"/>
        </w:rPr>
        <w:t xml:space="preserve">.4.6.1. В случае, если в период действия контракта выполняется доработка программного продукта со стороны других организаций, то при внесении доработок на рабочую базу подрядчиком в обязательном порядке должен быть сделан </w:t>
      </w:r>
      <w:proofErr w:type="spellStart"/>
      <w:r w:rsidR="001A58F7" w:rsidRPr="00334FD2">
        <w:rPr>
          <w:sz w:val="22"/>
          <w:szCs w:val="22"/>
        </w:rPr>
        <w:t>бекап</w:t>
      </w:r>
      <w:proofErr w:type="spellEnd"/>
      <w:r w:rsidR="001A58F7" w:rsidRPr="00334FD2">
        <w:rPr>
          <w:sz w:val="22"/>
          <w:szCs w:val="22"/>
        </w:rPr>
        <w:t xml:space="preserve"> (копия базы данных) до и после установки доработок.</w:t>
      </w:r>
    </w:p>
    <w:p w14:paraId="2B8D26C0" w14:textId="315BE602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3</w:t>
      </w:r>
      <w:r w:rsidR="001A58F7" w:rsidRPr="00334FD2">
        <w:rPr>
          <w:sz w:val="22"/>
          <w:szCs w:val="22"/>
        </w:rPr>
        <w:t>.4.6.2. Исполнитель не несет ответственности за ошибки в конфигурациях по доработкам других подрядчиков. В случае выявления ошибок, связанных с доработками других подрядчиков, Заказчик обращается к специалистам в соответствующей области самостоятельно.</w:t>
      </w:r>
    </w:p>
    <w:p w14:paraId="61145071" w14:textId="77777777" w:rsidR="001A58F7" w:rsidRDefault="001A58F7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Консультационное сопровождение пользователей со стороны Исполнителя не распространяется на вопросы по доработкам программного продукта, реализованными другими подрядчиками.</w:t>
      </w:r>
      <w:bookmarkEnd w:id="5"/>
    </w:p>
    <w:p w14:paraId="635EDDD5" w14:textId="77777777" w:rsidR="001A58F7" w:rsidRPr="00334FD2" w:rsidRDefault="001A58F7" w:rsidP="00334FD2">
      <w:pPr>
        <w:spacing w:after="0"/>
        <w:rPr>
          <w:sz w:val="22"/>
          <w:szCs w:val="22"/>
        </w:rPr>
      </w:pPr>
    </w:p>
    <w:p w14:paraId="49712BF7" w14:textId="14B9E4EA" w:rsidR="001A58F7" w:rsidRPr="00334FD2" w:rsidRDefault="005C5FA8" w:rsidP="00334FD2">
      <w:pPr>
        <w:spacing w:after="0"/>
        <w:jc w:val="center"/>
        <w:rPr>
          <w:b/>
          <w:bCs/>
          <w:sz w:val="22"/>
          <w:szCs w:val="22"/>
        </w:rPr>
      </w:pPr>
      <w:r w:rsidRPr="00334FD2">
        <w:rPr>
          <w:b/>
          <w:bCs/>
          <w:sz w:val="22"/>
          <w:szCs w:val="22"/>
        </w:rPr>
        <w:t>4</w:t>
      </w:r>
      <w:r w:rsidR="001A58F7" w:rsidRPr="00334FD2">
        <w:rPr>
          <w:b/>
          <w:bCs/>
          <w:sz w:val="22"/>
          <w:szCs w:val="22"/>
        </w:rPr>
        <w:t>. Оформление документов, подтверждающих оказание услуг</w:t>
      </w:r>
    </w:p>
    <w:p w14:paraId="60DBBA85" w14:textId="0A0ECE0D" w:rsidR="006F4FE3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4</w:t>
      </w:r>
      <w:r w:rsidR="00C54DF0" w:rsidRPr="00334FD2">
        <w:rPr>
          <w:sz w:val="22"/>
          <w:szCs w:val="22"/>
        </w:rPr>
        <w:t>.1. Основным</w:t>
      </w:r>
      <w:r w:rsidR="001A58F7" w:rsidRPr="00334FD2">
        <w:rPr>
          <w:sz w:val="22"/>
          <w:szCs w:val="22"/>
        </w:rPr>
        <w:t xml:space="preserve"> докум</w:t>
      </w:r>
      <w:r w:rsidR="00C54DF0" w:rsidRPr="00334FD2">
        <w:rPr>
          <w:sz w:val="22"/>
          <w:szCs w:val="22"/>
        </w:rPr>
        <w:t>ентом</w:t>
      </w:r>
      <w:r w:rsidR="001A58F7" w:rsidRPr="00334FD2">
        <w:rPr>
          <w:sz w:val="22"/>
          <w:szCs w:val="22"/>
        </w:rPr>
        <w:t>, подтверждающим фа</w:t>
      </w:r>
      <w:r w:rsidR="00C54DF0" w:rsidRPr="00334FD2">
        <w:rPr>
          <w:sz w:val="22"/>
          <w:szCs w:val="22"/>
        </w:rPr>
        <w:t xml:space="preserve">кт оказания услуг и выступающим в качестве документа, на основании которого </w:t>
      </w:r>
      <w:r w:rsidR="001A58F7" w:rsidRPr="00334FD2">
        <w:rPr>
          <w:sz w:val="22"/>
          <w:szCs w:val="22"/>
        </w:rPr>
        <w:t>произво</w:t>
      </w:r>
      <w:r w:rsidR="008364CD" w:rsidRPr="00334FD2">
        <w:rPr>
          <w:sz w:val="22"/>
          <w:szCs w:val="22"/>
        </w:rPr>
        <w:t>дится оплата по контракту, являе</w:t>
      </w:r>
      <w:r w:rsidR="001A58F7" w:rsidRPr="00334FD2">
        <w:rPr>
          <w:sz w:val="22"/>
          <w:szCs w:val="22"/>
        </w:rPr>
        <w:t xml:space="preserve">тся </w:t>
      </w:r>
      <w:r w:rsidR="008364CD" w:rsidRPr="00334FD2">
        <w:rPr>
          <w:sz w:val="22"/>
          <w:szCs w:val="22"/>
        </w:rPr>
        <w:t>акт передачи прав</w:t>
      </w:r>
      <w:r w:rsidR="001A58F7" w:rsidRPr="00334FD2">
        <w:rPr>
          <w:sz w:val="22"/>
          <w:szCs w:val="22"/>
        </w:rPr>
        <w:t>.</w:t>
      </w:r>
    </w:p>
    <w:p w14:paraId="15B0E91D" w14:textId="77777777" w:rsidR="001A58F7" w:rsidRPr="00334FD2" w:rsidRDefault="001A58F7" w:rsidP="00334FD2">
      <w:pPr>
        <w:spacing w:after="0"/>
        <w:rPr>
          <w:sz w:val="22"/>
          <w:szCs w:val="22"/>
        </w:rPr>
      </w:pPr>
    </w:p>
    <w:p w14:paraId="3EEBAA58" w14:textId="43C24A84" w:rsidR="001A58F7" w:rsidRPr="00334FD2" w:rsidRDefault="005C5FA8" w:rsidP="00334FD2">
      <w:pPr>
        <w:spacing w:after="0"/>
        <w:jc w:val="center"/>
        <w:rPr>
          <w:b/>
          <w:bCs/>
          <w:sz w:val="22"/>
          <w:szCs w:val="22"/>
        </w:rPr>
      </w:pPr>
      <w:r w:rsidRPr="00334FD2">
        <w:rPr>
          <w:b/>
          <w:bCs/>
          <w:sz w:val="22"/>
          <w:szCs w:val="22"/>
        </w:rPr>
        <w:t>5</w:t>
      </w:r>
      <w:r w:rsidR="001A58F7" w:rsidRPr="00334FD2">
        <w:rPr>
          <w:b/>
          <w:bCs/>
          <w:sz w:val="22"/>
          <w:szCs w:val="22"/>
        </w:rPr>
        <w:t>. Требования к гарантии качества услуг, гарантийному сроку и (или) объему предоставления гарантий их качества</w:t>
      </w:r>
    </w:p>
    <w:p w14:paraId="71F2BD45" w14:textId="28AF4DB2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5</w:t>
      </w:r>
      <w:r w:rsidR="001A58F7" w:rsidRPr="00334FD2">
        <w:rPr>
          <w:sz w:val="22"/>
          <w:szCs w:val="22"/>
        </w:rPr>
        <w:t>.1. Исполнитель гарантирует качество оказываемых Услуг и их соответствие, правилам и нормам, действующим нормативным и методическим актам, регулирующим вопросы, связанные с оказанием данного вида Услуг.</w:t>
      </w:r>
    </w:p>
    <w:p w14:paraId="0853EEF7" w14:textId="236CB11C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5</w:t>
      </w:r>
      <w:r w:rsidR="001A58F7" w:rsidRPr="00334FD2">
        <w:rPr>
          <w:sz w:val="22"/>
          <w:szCs w:val="22"/>
        </w:rPr>
        <w:t xml:space="preserve">.2. Исполнитель гарантирует Заказчику, что в течение срока действия контракта в случае сбоя в созданных Исполнителем настройках программного продукта в процессе их эксплуатации все работы по восстановлению работоспособности программы будут выполнены силами и за счет Исполнителя. Основанием является подтверждение сбоя через повторную демонстрацию аналогичной ситуации Исполнителю на восстановленной из архивной копии базе данных. </w:t>
      </w:r>
    </w:p>
    <w:p w14:paraId="1703269E" w14:textId="153BA313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5</w:t>
      </w:r>
      <w:r w:rsidR="001A58F7" w:rsidRPr="00334FD2">
        <w:rPr>
          <w:sz w:val="22"/>
          <w:szCs w:val="22"/>
        </w:rPr>
        <w:t xml:space="preserve">.3. В случае сбоя в настройках программного продукта, происшедшего по вине Заказчика, все работы по диагностике и восстановлению работоспособности настройки выполняются за счет Заказчика. </w:t>
      </w:r>
    </w:p>
    <w:p w14:paraId="6EED274E" w14:textId="7B2A8F6A" w:rsidR="001A58F7" w:rsidRPr="00334FD2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5</w:t>
      </w:r>
      <w:r w:rsidR="001A58F7" w:rsidRPr="00334FD2">
        <w:rPr>
          <w:sz w:val="22"/>
          <w:szCs w:val="22"/>
        </w:rPr>
        <w:t>.4. Исполнитель не несет ответственности за сбой в работе программного продукта в части не подвергавшейся настройке Исполнителем, либо элементов программного продукта, не подвергавшихся настройке. В данном случае все работы по диагностике и восстановлению работоспособности программного продукта выполняются за счет Заказчика.</w:t>
      </w:r>
    </w:p>
    <w:p w14:paraId="2ACCD2F0" w14:textId="366CE9C7" w:rsidR="002F2557" w:rsidRPr="00334FD2" w:rsidRDefault="002F2557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5.5. Исполнитель не несет ответственности за сбои в работе программного продукта, обусловленные ошибками в типовом функционале текущего релиза программного продукта, установленного у Заказчика. В данном случае все работы по диагностике и восстановлению работоспособности программного продукта тарифицируются в соответствии с условиями данного Договора.</w:t>
      </w:r>
    </w:p>
    <w:p w14:paraId="1B09C61D" w14:textId="3528FDD9" w:rsidR="001A58F7" w:rsidRDefault="005C5FA8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5</w:t>
      </w:r>
      <w:r w:rsidR="001A58F7" w:rsidRPr="00334FD2">
        <w:rPr>
          <w:sz w:val="22"/>
          <w:szCs w:val="22"/>
        </w:rPr>
        <w:t>.</w:t>
      </w:r>
      <w:r w:rsidR="002F2557" w:rsidRPr="00334FD2">
        <w:rPr>
          <w:sz w:val="22"/>
          <w:szCs w:val="22"/>
        </w:rPr>
        <w:t>6</w:t>
      </w:r>
      <w:r w:rsidR="001A58F7" w:rsidRPr="00334FD2">
        <w:rPr>
          <w:sz w:val="22"/>
          <w:szCs w:val="22"/>
        </w:rPr>
        <w:t>. Гарантия на созданные Исполнителем настройки и доработки конфигурации действует в течение 14 календарных дней (начиная с даты подписания Заказчиком акта об оказании услуг) или до изменения релиза базы данных или платформы, что наступит раньше.</w:t>
      </w:r>
    </w:p>
    <w:p w14:paraId="473C5580" w14:textId="37E86726" w:rsidR="00D31082" w:rsidRPr="00D31082" w:rsidRDefault="00D31082" w:rsidP="00D31082">
      <w:pPr>
        <w:spacing w:before="240" w:after="240"/>
        <w:ind w:firstLine="539"/>
        <w:jc w:val="center"/>
        <w:rPr>
          <w:b/>
          <w:sz w:val="22"/>
          <w:szCs w:val="22"/>
        </w:rPr>
      </w:pPr>
      <w:r w:rsidRPr="00D31082">
        <w:rPr>
          <w:b/>
          <w:sz w:val="22"/>
          <w:szCs w:val="22"/>
        </w:rPr>
        <w:t>6.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14:paraId="5DC0C46C" w14:textId="0CF107B9" w:rsidR="00D31082" w:rsidRPr="00D31082" w:rsidRDefault="00D31082" w:rsidP="00D31082">
      <w:pPr>
        <w:spacing w:after="0"/>
        <w:rPr>
          <w:sz w:val="22"/>
          <w:szCs w:val="22"/>
        </w:rPr>
      </w:pPr>
      <w:r w:rsidRPr="00D31082">
        <w:rPr>
          <w:sz w:val="22"/>
          <w:szCs w:val="22"/>
        </w:rPr>
        <w:t xml:space="preserve">6.1. </w:t>
      </w:r>
      <w:r w:rsidR="009E30C0" w:rsidRPr="009E30C0">
        <w:rPr>
          <w:sz w:val="22"/>
          <w:szCs w:val="22"/>
        </w:rPr>
        <w:t xml:space="preserve">В соответствии с постановлением Правительства РФ от 23 декабря 2024г. № 1875 «О мерах по предоставлению национального режима при осуществлении закупок товаров, работ, услуг для </w:t>
      </w:r>
      <w:r w:rsidR="009E30C0" w:rsidRPr="009E30C0">
        <w:rPr>
          <w:sz w:val="22"/>
          <w:szCs w:val="22"/>
        </w:rPr>
        <w:lastRenderedPageBreak/>
        <w:t>обеспечения государственных и муниципальных нужд, закупок товаров, работ, услуг отдельными видами юридических лиц»,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 нужд.</w:t>
      </w:r>
    </w:p>
    <w:p w14:paraId="6101F3DD" w14:textId="77777777" w:rsidR="001A58F7" w:rsidRPr="00334FD2" w:rsidRDefault="001A58F7" w:rsidP="00334FD2">
      <w:pPr>
        <w:spacing w:after="0"/>
        <w:rPr>
          <w:sz w:val="22"/>
          <w:szCs w:val="22"/>
        </w:rPr>
      </w:pPr>
    </w:p>
    <w:p w14:paraId="22F5615E" w14:textId="211C2F0D" w:rsidR="001A58F7" w:rsidRPr="00334FD2" w:rsidRDefault="00334FD2" w:rsidP="00334FD2">
      <w:pPr>
        <w:spacing w:after="0"/>
        <w:rPr>
          <w:b/>
          <w:sz w:val="22"/>
          <w:szCs w:val="22"/>
        </w:rPr>
      </w:pPr>
      <w:r w:rsidRPr="00334FD2">
        <w:rPr>
          <w:b/>
          <w:sz w:val="22"/>
          <w:szCs w:val="22"/>
        </w:rPr>
        <w:t>Согласование:</w:t>
      </w:r>
    </w:p>
    <w:p w14:paraId="5145CF00" w14:textId="77777777" w:rsidR="00334FD2" w:rsidRPr="00334FD2" w:rsidRDefault="00334FD2" w:rsidP="00334FD2">
      <w:pPr>
        <w:spacing w:after="0"/>
        <w:rPr>
          <w:b/>
          <w:sz w:val="22"/>
          <w:szCs w:val="22"/>
        </w:rPr>
      </w:pPr>
    </w:p>
    <w:p w14:paraId="7E232590" w14:textId="540D281A" w:rsidR="00334FD2" w:rsidRPr="00334FD2" w:rsidRDefault="00334FD2" w:rsidP="00334FD2">
      <w:pPr>
        <w:spacing w:after="0"/>
        <w:rPr>
          <w:b/>
          <w:sz w:val="22"/>
          <w:szCs w:val="22"/>
        </w:rPr>
      </w:pPr>
      <w:r w:rsidRPr="00334FD2">
        <w:rPr>
          <w:b/>
          <w:sz w:val="22"/>
          <w:szCs w:val="22"/>
        </w:rPr>
        <w:t xml:space="preserve">Руководитель инициатора закупки          __________________             /С.А. </w:t>
      </w:r>
      <w:proofErr w:type="spellStart"/>
      <w:r w:rsidRPr="00334FD2">
        <w:rPr>
          <w:b/>
          <w:sz w:val="22"/>
          <w:szCs w:val="22"/>
        </w:rPr>
        <w:t>Балдин</w:t>
      </w:r>
      <w:proofErr w:type="spellEnd"/>
      <w:r w:rsidRPr="00334FD2">
        <w:rPr>
          <w:b/>
          <w:sz w:val="22"/>
          <w:szCs w:val="22"/>
        </w:rPr>
        <w:t>/</w:t>
      </w:r>
    </w:p>
    <w:p w14:paraId="17C84244" w14:textId="1A8141E0" w:rsidR="00334FD2" w:rsidRPr="00334FD2" w:rsidRDefault="00334FD2" w:rsidP="00334FD2">
      <w:pPr>
        <w:spacing w:after="0"/>
        <w:rPr>
          <w:b/>
          <w:sz w:val="22"/>
          <w:szCs w:val="22"/>
        </w:rPr>
      </w:pPr>
      <w:r w:rsidRPr="00334FD2">
        <w:rPr>
          <w:b/>
          <w:sz w:val="22"/>
          <w:szCs w:val="22"/>
        </w:rPr>
        <w:tab/>
      </w:r>
      <w:r w:rsidRPr="00334FD2">
        <w:rPr>
          <w:b/>
          <w:sz w:val="22"/>
          <w:szCs w:val="22"/>
        </w:rPr>
        <w:tab/>
      </w:r>
      <w:r w:rsidRPr="00334FD2">
        <w:rPr>
          <w:b/>
          <w:sz w:val="22"/>
          <w:szCs w:val="22"/>
        </w:rPr>
        <w:tab/>
      </w:r>
      <w:r w:rsidRPr="00334FD2">
        <w:rPr>
          <w:b/>
          <w:sz w:val="22"/>
          <w:szCs w:val="22"/>
        </w:rPr>
        <w:tab/>
      </w:r>
      <w:r w:rsidRPr="00334FD2">
        <w:rPr>
          <w:b/>
          <w:sz w:val="22"/>
          <w:szCs w:val="22"/>
        </w:rPr>
        <w:tab/>
      </w:r>
      <w:r w:rsidRPr="00334FD2">
        <w:rPr>
          <w:b/>
          <w:sz w:val="22"/>
          <w:szCs w:val="22"/>
        </w:rPr>
        <w:tab/>
      </w:r>
      <w:r w:rsidRPr="00334FD2">
        <w:rPr>
          <w:b/>
          <w:sz w:val="22"/>
          <w:szCs w:val="22"/>
        </w:rPr>
        <w:tab/>
      </w:r>
    </w:p>
    <w:p w14:paraId="4BA65030" w14:textId="45BD0B5A" w:rsidR="00334FD2" w:rsidRPr="00334FD2" w:rsidRDefault="00334FD2" w:rsidP="00334FD2">
      <w:pPr>
        <w:spacing w:after="0"/>
        <w:rPr>
          <w:b/>
          <w:sz w:val="22"/>
          <w:szCs w:val="22"/>
        </w:rPr>
      </w:pPr>
      <w:r w:rsidRPr="00334FD2">
        <w:rPr>
          <w:b/>
          <w:sz w:val="22"/>
          <w:szCs w:val="22"/>
        </w:rPr>
        <w:t>Инициатор:</w:t>
      </w:r>
    </w:p>
    <w:p w14:paraId="006966EC" w14:textId="70D0889E" w:rsidR="00334FD2" w:rsidRPr="00334FD2" w:rsidRDefault="00307BF4" w:rsidP="00334FD2">
      <w:pPr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ФИО: </w:t>
      </w:r>
      <w:proofErr w:type="spellStart"/>
      <w:r>
        <w:rPr>
          <w:sz w:val="22"/>
          <w:szCs w:val="22"/>
        </w:rPr>
        <w:t>Опалев</w:t>
      </w:r>
      <w:proofErr w:type="spellEnd"/>
      <w:r>
        <w:rPr>
          <w:sz w:val="22"/>
          <w:szCs w:val="22"/>
        </w:rPr>
        <w:t xml:space="preserve"> А.В.</w:t>
      </w:r>
    </w:p>
    <w:p w14:paraId="29485753" w14:textId="0FBADC86" w:rsidR="00334FD2" w:rsidRPr="00334FD2" w:rsidRDefault="00334FD2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Тел: ____________________</w:t>
      </w:r>
    </w:p>
    <w:p w14:paraId="0EAAC5B1" w14:textId="5CFB4FD4" w:rsidR="00334FD2" w:rsidRDefault="00334FD2" w:rsidP="00334FD2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Подпись _________________</w:t>
      </w:r>
    </w:p>
    <w:p w14:paraId="161F4A87" w14:textId="77777777" w:rsidR="00307BF4" w:rsidRDefault="00307BF4" w:rsidP="00334FD2">
      <w:pPr>
        <w:spacing w:after="0"/>
        <w:rPr>
          <w:sz w:val="22"/>
          <w:szCs w:val="22"/>
        </w:rPr>
      </w:pPr>
    </w:p>
    <w:p w14:paraId="0653BEDD" w14:textId="770BAA50" w:rsidR="00307BF4" w:rsidRPr="00334FD2" w:rsidRDefault="00307BF4" w:rsidP="00307BF4">
      <w:pPr>
        <w:spacing w:after="0"/>
        <w:rPr>
          <w:sz w:val="22"/>
          <w:szCs w:val="22"/>
        </w:rPr>
      </w:pPr>
      <w:r>
        <w:rPr>
          <w:sz w:val="22"/>
          <w:szCs w:val="22"/>
        </w:rPr>
        <w:t>ФИО: Таранов С.И.</w:t>
      </w:r>
    </w:p>
    <w:p w14:paraId="55CDE4DF" w14:textId="77777777" w:rsidR="00307BF4" w:rsidRPr="00334FD2" w:rsidRDefault="00307BF4" w:rsidP="00307BF4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Тел: ____________________</w:t>
      </w:r>
    </w:p>
    <w:p w14:paraId="56D22EE1" w14:textId="77777777" w:rsidR="00307BF4" w:rsidRPr="00334FD2" w:rsidRDefault="00307BF4" w:rsidP="00307BF4">
      <w:pPr>
        <w:spacing w:after="0"/>
        <w:rPr>
          <w:sz w:val="22"/>
          <w:szCs w:val="22"/>
        </w:rPr>
      </w:pPr>
      <w:r w:rsidRPr="00334FD2">
        <w:rPr>
          <w:sz w:val="22"/>
          <w:szCs w:val="22"/>
        </w:rPr>
        <w:t>Подпись _________________</w:t>
      </w:r>
    </w:p>
    <w:p w14:paraId="497AC7E7" w14:textId="77777777" w:rsidR="00307BF4" w:rsidRPr="00334FD2" w:rsidRDefault="00307BF4" w:rsidP="00334FD2">
      <w:pPr>
        <w:spacing w:after="0"/>
        <w:rPr>
          <w:sz w:val="22"/>
          <w:szCs w:val="22"/>
        </w:rPr>
      </w:pPr>
    </w:p>
    <w:p w14:paraId="781CEF13" w14:textId="77777777" w:rsidR="00A01A06" w:rsidRPr="008C6C65" w:rsidRDefault="00A01A06" w:rsidP="00C0221A">
      <w:pPr>
        <w:spacing w:after="160" w:line="259" w:lineRule="auto"/>
        <w:jc w:val="left"/>
      </w:pPr>
    </w:p>
    <w:sectPr w:rsidR="00A01A06" w:rsidRPr="008C6C65" w:rsidSect="00307BF4">
      <w:pgSz w:w="11906" w:h="16838"/>
      <w:pgMar w:top="709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-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05023"/>
    <w:multiLevelType w:val="multilevel"/>
    <w:tmpl w:val="30BC2C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ED45B5"/>
    <w:multiLevelType w:val="hybridMultilevel"/>
    <w:tmpl w:val="D2D4AFD8"/>
    <w:lvl w:ilvl="0" w:tplc="DA8A5E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62AD9"/>
    <w:multiLevelType w:val="multilevel"/>
    <w:tmpl w:val="F6A48C0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000000"/>
      </w:rPr>
    </w:lvl>
  </w:abstractNum>
  <w:abstractNum w:abstractNumId="3" w15:restartNumberingAfterBreak="0">
    <w:nsid w:val="0D5A6BAC"/>
    <w:multiLevelType w:val="hybridMultilevel"/>
    <w:tmpl w:val="017E7CC8"/>
    <w:lvl w:ilvl="0" w:tplc="28DA9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827D42"/>
    <w:multiLevelType w:val="multilevel"/>
    <w:tmpl w:val="64B026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6571A1C"/>
    <w:multiLevelType w:val="hybridMultilevel"/>
    <w:tmpl w:val="CD943578"/>
    <w:lvl w:ilvl="0" w:tplc="9822E21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354D9B"/>
    <w:multiLevelType w:val="hybridMultilevel"/>
    <w:tmpl w:val="830863D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C858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4"/>
        <w:szCs w:val="24"/>
      </w:rPr>
    </w:lvl>
    <w:lvl w:ilvl="2" w:tplc="041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D097A3B"/>
    <w:multiLevelType w:val="multilevel"/>
    <w:tmpl w:val="1E5880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2160" w:hanging="720"/>
      </w:pPr>
    </w:lvl>
    <w:lvl w:ilvl="3">
      <w:start w:val="1"/>
      <w:numFmt w:val="decimal"/>
      <w:isLgl/>
      <w:lvlText w:val="%1.%2.%3.%4"/>
      <w:lvlJc w:val="left"/>
      <w:pPr>
        <w:ind w:left="2700" w:hanging="720"/>
      </w:pPr>
    </w:lvl>
    <w:lvl w:ilvl="4">
      <w:start w:val="1"/>
      <w:numFmt w:val="decimal"/>
      <w:isLgl/>
      <w:lvlText w:val="%1.%2.%3.%4.%5"/>
      <w:lvlJc w:val="left"/>
      <w:pPr>
        <w:ind w:left="3600" w:hanging="1080"/>
      </w:pPr>
    </w:lvl>
    <w:lvl w:ilvl="5">
      <w:start w:val="1"/>
      <w:numFmt w:val="decimal"/>
      <w:isLgl/>
      <w:lvlText w:val="%1.%2.%3.%4.%5.%6"/>
      <w:lvlJc w:val="left"/>
      <w:pPr>
        <w:ind w:left="4140" w:hanging="1080"/>
      </w:pPr>
    </w:lvl>
    <w:lvl w:ilvl="6">
      <w:start w:val="1"/>
      <w:numFmt w:val="decimal"/>
      <w:isLgl/>
      <w:lvlText w:val="%1.%2.%3.%4.%5.%6.%7"/>
      <w:lvlJc w:val="left"/>
      <w:pPr>
        <w:ind w:left="5040" w:hanging="1440"/>
      </w:p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</w:lvl>
  </w:abstractNum>
  <w:abstractNum w:abstractNumId="8" w15:restartNumberingAfterBreak="0">
    <w:nsid w:val="31C92890"/>
    <w:multiLevelType w:val="multilevel"/>
    <w:tmpl w:val="AFDAB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5C8067D"/>
    <w:multiLevelType w:val="hybridMultilevel"/>
    <w:tmpl w:val="28885E38"/>
    <w:lvl w:ilvl="0" w:tplc="DA8A5E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0C3B40"/>
    <w:multiLevelType w:val="multilevel"/>
    <w:tmpl w:val="AB823B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E5E006C"/>
    <w:multiLevelType w:val="multilevel"/>
    <w:tmpl w:val="D0305E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0CE02E4"/>
    <w:multiLevelType w:val="hybridMultilevel"/>
    <w:tmpl w:val="03A64018"/>
    <w:lvl w:ilvl="0" w:tplc="2572DB0C">
      <w:start w:val="1"/>
      <w:numFmt w:val="decimal"/>
      <w:lvlText w:val="1.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4"/>
  </w:num>
  <w:num w:numId="7">
    <w:abstractNumId w:val="8"/>
  </w:num>
  <w:num w:numId="8">
    <w:abstractNumId w:val="0"/>
  </w:num>
  <w:num w:numId="9">
    <w:abstractNumId w:val="10"/>
  </w:num>
  <w:num w:numId="10">
    <w:abstractNumId w:val="11"/>
  </w:num>
  <w:num w:numId="11">
    <w:abstractNumId w:val="9"/>
  </w:num>
  <w:num w:numId="12">
    <w:abstractNumId w:val="6"/>
  </w:num>
  <w:num w:numId="13">
    <w:abstractNumId w:val="3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322"/>
    <w:rsid w:val="00014BC4"/>
    <w:rsid w:val="000819FE"/>
    <w:rsid w:val="000B4A10"/>
    <w:rsid w:val="000D1918"/>
    <w:rsid w:val="000E3862"/>
    <w:rsid w:val="000F4753"/>
    <w:rsid w:val="00156240"/>
    <w:rsid w:val="00163121"/>
    <w:rsid w:val="00195448"/>
    <w:rsid w:val="001A58F7"/>
    <w:rsid w:val="001B307A"/>
    <w:rsid w:val="001B4993"/>
    <w:rsid w:val="001D7C45"/>
    <w:rsid w:val="001F216E"/>
    <w:rsid w:val="001F2FBD"/>
    <w:rsid w:val="001F44F5"/>
    <w:rsid w:val="00203866"/>
    <w:rsid w:val="0021305B"/>
    <w:rsid w:val="0023636E"/>
    <w:rsid w:val="002F2557"/>
    <w:rsid w:val="00307BF4"/>
    <w:rsid w:val="003309EA"/>
    <w:rsid w:val="00334FD2"/>
    <w:rsid w:val="00355549"/>
    <w:rsid w:val="003617CC"/>
    <w:rsid w:val="00361CED"/>
    <w:rsid w:val="00374189"/>
    <w:rsid w:val="00390568"/>
    <w:rsid w:val="003B2EA7"/>
    <w:rsid w:val="003D74F5"/>
    <w:rsid w:val="00411930"/>
    <w:rsid w:val="00435764"/>
    <w:rsid w:val="00463674"/>
    <w:rsid w:val="00467D52"/>
    <w:rsid w:val="00493E7C"/>
    <w:rsid w:val="004C72F8"/>
    <w:rsid w:val="004D6003"/>
    <w:rsid w:val="0050406A"/>
    <w:rsid w:val="00536660"/>
    <w:rsid w:val="00557863"/>
    <w:rsid w:val="00585CE3"/>
    <w:rsid w:val="005B64AB"/>
    <w:rsid w:val="005C5FA8"/>
    <w:rsid w:val="005D7131"/>
    <w:rsid w:val="00610001"/>
    <w:rsid w:val="006244F5"/>
    <w:rsid w:val="006816E6"/>
    <w:rsid w:val="00690F3D"/>
    <w:rsid w:val="006F2BA4"/>
    <w:rsid w:val="006F4FE3"/>
    <w:rsid w:val="0071233E"/>
    <w:rsid w:val="00753363"/>
    <w:rsid w:val="00761D2D"/>
    <w:rsid w:val="007668AF"/>
    <w:rsid w:val="00770530"/>
    <w:rsid w:val="007742EF"/>
    <w:rsid w:val="007A299B"/>
    <w:rsid w:val="007A3276"/>
    <w:rsid w:val="007A6B82"/>
    <w:rsid w:val="007C019D"/>
    <w:rsid w:val="007D39C1"/>
    <w:rsid w:val="007F60DF"/>
    <w:rsid w:val="008364CD"/>
    <w:rsid w:val="0085788D"/>
    <w:rsid w:val="008A0383"/>
    <w:rsid w:val="008B4BA2"/>
    <w:rsid w:val="008B7B77"/>
    <w:rsid w:val="008C6C65"/>
    <w:rsid w:val="009857A4"/>
    <w:rsid w:val="0099182C"/>
    <w:rsid w:val="00993582"/>
    <w:rsid w:val="009B52E2"/>
    <w:rsid w:val="009C702C"/>
    <w:rsid w:val="009E30C0"/>
    <w:rsid w:val="009F01BD"/>
    <w:rsid w:val="009F7055"/>
    <w:rsid w:val="00A01A06"/>
    <w:rsid w:val="00A07322"/>
    <w:rsid w:val="00A27C50"/>
    <w:rsid w:val="00A540FA"/>
    <w:rsid w:val="00AA3BE0"/>
    <w:rsid w:val="00AC21FD"/>
    <w:rsid w:val="00AC32AE"/>
    <w:rsid w:val="00AC55E1"/>
    <w:rsid w:val="00B23584"/>
    <w:rsid w:val="00B53E64"/>
    <w:rsid w:val="00B85B8E"/>
    <w:rsid w:val="00B9026B"/>
    <w:rsid w:val="00C0221A"/>
    <w:rsid w:val="00C05ABD"/>
    <w:rsid w:val="00C545AA"/>
    <w:rsid w:val="00C54DF0"/>
    <w:rsid w:val="00C630E5"/>
    <w:rsid w:val="00C9134F"/>
    <w:rsid w:val="00C928EA"/>
    <w:rsid w:val="00D31082"/>
    <w:rsid w:val="00D651D6"/>
    <w:rsid w:val="00D82EE2"/>
    <w:rsid w:val="00DA0965"/>
    <w:rsid w:val="00DD2A59"/>
    <w:rsid w:val="00DF0A60"/>
    <w:rsid w:val="00E3162F"/>
    <w:rsid w:val="00E31796"/>
    <w:rsid w:val="00E32D9A"/>
    <w:rsid w:val="00EB3DD2"/>
    <w:rsid w:val="00ED7706"/>
    <w:rsid w:val="00F05AC7"/>
    <w:rsid w:val="00F206B5"/>
    <w:rsid w:val="00F438BB"/>
    <w:rsid w:val="00F94ACF"/>
    <w:rsid w:val="00FB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CA10E"/>
  <w15:chartTrackingRefBased/>
  <w15:docId w15:val="{36A60949-A1AC-4644-877C-963513C3E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322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F60DF"/>
    <w:pPr>
      <w:spacing w:before="100" w:beforeAutospacing="1" w:after="100" w:afterAutospacing="1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1 Знак,Обычный (Web)1 Знак,Обычный (веб) Знак Знак Знак,Обычный (Web) Знак Знак Знак Знак"/>
    <w:link w:val="a4"/>
    <w:uiPriority w:val="99"/>
    <w:locked/>
    <w:rsid w:val="00AC55E1"/>
    <w:rPr>
      <w:sz w:val="24"/>
      <w:szCs w:val="24"/>
    </w:rPr>
  </w:style>
  <w:style w:type="paragraph" w:styleId="a4">
    <w:name w:val="Normal (Web)"/>
    <w:aliases w:val="Обычный (веб)1,Обычный (Web)1,Обычный (веб) Знак Знак,Обычный (Web) Знак Знак Знак"/>
    <w:basedOn w:val="a"/>
    <w:link w:val="a3"/>
    <w:uiPriority w:val="99"/>
    <w:unhideWhenUsed/>
    <w:qFormat/>
    <w:rsid w:val="00AC55E1"/>
    <w:pPr>
      <w:spacing w:before="100" w:beforeAutospacing="1" w:after="100" w:afterAutospacing="1"/>
      <w:jc w:val="left"/>
    </w:pPr>
    <w:rPr>
      <w:rFonts w:asciiTheme="minorHAnsi" w:eastAsiaTheme="minorHAnsi" w:hAnsiTheme="minorHAnsi" w:cstheme="minorBidi"/>
      <w:lang w:eastAsia="en-US"/>
    </w:rPr>
  </w:style>
  <w:style w:type="paragraph" w:styleId="a5">
    <w:name w:val="caption"/>
    <w:basedOn w:val="a"/>
    <w:next w:val="a"/>
    <w:uiPriority w:val="35"/>
    <w:unhideWhenUsed/>
    <w:qFormat/>
    <w:rsid w:val="00B23584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6">
    <w:name w:val="Пункт"/>
    <w:basedOn w:val="a"/>
    <w:uiPriority w:val="99"/>
    <w:rsid w:val="00B23584"/>
    <w:pPr>
      <w:tabs>
        <w:tab w:val="num" w:pos="1980"/>
      </w:tabs>
      <w:spacing w:after="0"/>
      <w:ind w:left="1404" w:hanging="504"/>
    </w:pPr>
  </w:style>
  <w:style w:type="paragraph" w:customStyle="1" w:styleId="FR3">
    <w:name w:val="FR3"/>
    <w:rsid w:val="00C0221A"/>
    <w:pPr>
      <w:widowControl w:val="0"/>
      <w:autoSpaceDE w:val="0"/>
      <w:autoSpaceDN w:val="0"/>
      <w:adjustRightInd w:val="0"/>
      <w:spacing w:after="0" w:line="300" w:lineRule="auto"/>
      <w:ind w:left="800" w:right="600"/>
      <w:jc w:val="center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a7">
    <w:name w:val="No Spacing"/>
    <w:link w:val="a8"/>
    <w:uiPriority w:val="1"/>
    <w:qFormat/>
    <w:rsid w:val="00610001"/>
    <w:pPr>
      <w:spacing w:after="0" w:line="240" w:lineRule="auto"/>
    </w:pPr>
  </w:style>
  <w:style w:type="paragraph" w:styleId="a9">
    <w:name w:val="List Paragraph"/>
    <w:basedOn w:val="a"/>
    <w:link w:val="aa"/>
    <w:uiPriority w:val="34"/>
    <w:qFormat/>
    <w:rsid w:val="00411930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1">
    <w:name w:val="Основной шрифт абзаца1"/>
    <w:rsid w:val="000B4A10"/>
  </w:style>
  <w:style w:type="paragraph" w:customStyle="1" w:styleId="Default">
    <w:name w:val="Default"/>
    <w:rsid w:val="001A58F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ru-RU"/>
    </w:rPr>
  </w:style>
  <w:style w:type="character" w:customStyle="1" w:styleId="aa">
    <w:name w:val="Абзац списка Знак"/>
    <w:link w:val="a9"/>
    <w:uiPriority w:val="99"/>
    <w:qFormat/>
    <w:locked/>
    <w:rsid w:val="007F60DF"/>
  </w:style>
  <w:style w:type="character" w:customStyle="1" w:styleId="10">
    <w:name w:val="Заголовок 1 Знак"/>
    <w:basedOn w:val="a0"/>
    <w:link w:val="1"/>
    <w:uiPriority w:val="9"/>
    <w:rsid w:val="007F60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8">
    <w:name w:val="Без интервала Знак"/>
    <w:link w:val="a7"/>
    <w:uiPriority w:val="1"/>
    <w:locked/>
    <w:rsid w:val="00467D52"/>
  </w:style>
  <w:style w:type="paragraph" w:styleId="ab">
    <w:name w:val="Revision"/>
    <w:hidden/>
    <w:uiPriority w:val="99"/>
    <w:semiHidden/>
    <w:rsid w:val="002F2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2F2557"/>
    <w:pPr>
      <w:widowControl w:val="0"/>
      <w:autoSpaceDE w:val="0"/>
      <w:autoSpaceDN w:val="0"/>
      <w:adjustRightInd w:val="0"/>
      <w:spacing w:after="0"/>
      <w:ind w:firstLine="540"/>
      <w:jc w:val="left"/>
    </w:pPr>
    <w:rPr>
      <w:szCs w:val="18"/>
    </w:rPr>
  </w:style>
  <w:style w:type="character" w:customStyle="1" w:styleId="30">
    <w:name w:val="Основной текст с отступом 3 Знак"/>
    <w:basedOn w:val="a0"/>
    <w:link w:val="3"/>
    <w:rsid w:val="002F2557"/>
    <w:rPr>
      <w:rFonts w:ascii="Times New Roman" w:eastAsia="Times New Roman" w:hAnsi="Times New Roman" w:cs="Times New Roman"/>
      <w:sz w:val="24"/>
      <w:szCs w:val="1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9544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9544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2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lutions.1c.ru/" TargetMode="External"/><Relationship Id="rId5" Type="http://schemas.openxmlformats.org/officeDocument/2006/relationships/hyperlink" Target="https://reestr.digital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2357</Words>
  <Characters>13435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Старостин Е.С.</dc:creator>
  <cp:keywords/>
  <dc:description/>
  <cp:lastModifiedBy>mk1</cp:lastModifiedBy>
  <cp:revision>10</cp:revision>
  <cp:lastPrinted>2025-07-08T12:50:00Z</cp:lastPrinted>
  <dcterms:created xsi:type="dcterms:W3CDTF">2025-07-08T10:09:00Z</dcterms:created>
  <dcterms:modified xsi:type="dcterms:W3CDTF">2026-06-04T10:52:00Z</dcterms:modified>
</cp:coreProperties>
</file>