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A22" w:rsidRDefault="006C4A22" w:rsidP="0009783E">
      <w:pPr>
        <w:pStyle w:val="a5"/>
        <w:jc w:val="center"/>
        <w:rPr>
          <w:rFonts w:ascii="Times New Roman" w:hAnsi="Times New Roman" w:cs="Times New Roman"/>
          <w:b/>
          <w:sz w:val="24"/>
          <w:szCs w:val="24"/>
        </w:rPr>
      </w:pPr>
      <w:r w:rsidRPr="0009783E">
        <w:rPr>
          <w:rFonts w:ascii="Times New Roman" w:hAnsi="Times New Roman" w:cs="Times New Roman"/>
          <w:b/>
          <w:sz w:val="24"/>
          <w:szCs w:val="24"/>
        </w:rPr>
        <w:t>ТЕХНИЧЕСКОЕ ЗАДАНИЕ</w:t>
      </w:r>
    </w:p>
    <w:p w:rsidR="00CB2B6C" w:rsidRDefault="00676747" w:rsidP="0009783E">
      <w:pPr>
        <w:pStyle w:val="a5"/>
        <w:jc w:val="center"/>
        <w:rPr>
          <w:rFonts w:ascii="Times New Roman" w:eastAsia="Times New Roman" w:hAnsi="Times New Roman" w:cs="Times New Roman"/>
          <w:b/>
          <w:sz w:val="24"/>
          <w:szCs w:val="24"/>
          <w:lang w:eastAsia="ru-RU"/>
        </w:rPr>
      </w:pPr>
      <w:r w:rsidRPr="00676747">
        <w:rPr>
          <w:rFonts w:ascii="Times New Roman" w:eastAsia="Times New Roman" w:hAnsi="Times New Roman" w:cs="Times New Roman"/>
          <w:b/>
          <w:sz w:val="24"/>
          <w:szCs w:val="24"/>
        </w:rPr>
        <w:t xml:space="preserve">на изготовление и поставку </w:t>
      </w:r>
      <w:r w:rsidR="00CB2B6C">
        <w:rPr>
          <w:rFonts w:ascii="Times New Roman" w:eastAsia="Times New Roman" w:hAnsi="Times New Roman" w:cs="Times New Roman"/>
          <w:b/>
          <w:sz w:val="24"/>
          <w:szCs w:val="24"/>
        </w:rPr>
        <w:t>сувенирной</w:t>
      </w:r>
      <w:r w:rsidRPr="00676747">
        <w:rPr>
          <w:rFonts w:ascii="Times New Roman" w:eastAsia="Times New Roman" w:hAnsi="Times New Roman" w:cs="Times New Roman"/>
          <w:b/>
          <w:sz w:val="24"/>
          <w:szCs w:val="24"/>
        </w:rPr>
        <w:t xml:space="preserve"> продукции</w:t>
      </w:r>
      <w:r w:rsidRPr="00676747">
        <w:rPr>
          <w:rFonts w:ascii="Times New Roman" w:hAnsi="Times New Roman" w:cs="Times New Roman"/>
          <w:b/>
          <w:sz w:val="24"/>
          <w:szCs w:val="24"/>
          <w:lang w:eastAsia="ru-RU"/>
        </w:rPr>
        <w:t xml:space="preserve"> </w:t>
      </w:r>
      <w:r w:rsidR="003A44F4">
        <w:rPr>
          <w:rFonts w:ascii="Times New Roman" w:eastAsia="Times New Roman" w:hAnsi="Times New Roman" w:cs="Times New Roman"/>
          <w:b/>
          <w:sz w:val="24"/>
          <w:szCs w:val="24"/>
          <w:lang w:eastAsia="ru-RU"/>
        </w:rPr>
        <w:t>для нужд администрации</w:t>
      </w:r>
      <w:r w:rsidRPr="00676747">
        <w:rPr>
          <w:rFonts w:ascii="Times New Roman" w:eastAsia="Times New Roman" w:hAnsi="Times New Roman" w:cs="Times New Roman"/>
          <w:b/>
          <w:sz w:val="24"/>
          <w:szCs w:val="24"/>
          <w:lang w:eastAsia="ru-RU"/>
        </w:rPr>
        <w:t xml:space="preserve"> </w:t>
      </w:r>
    </w:p>
    <w:p w:rsidR="00676747" w:rsidRPr="00676747" w:rsidRDefault="00676747" w:rsidP="0009783E">
      <w:pPr>
        <w:pStyle w:val="a5"/>
        <w:jc w:val="center"/>
        <w:rPr>
          <w:rFonts w:ascii="Times New Roman" w:hAnsi="Times New Roman" w:cs="Times New Roman"/>
          <w:b/>
          <w:sz w:val="24"/>
          <w:szCs w:val="24"/>
        </w:rPr>
      </w:pPr>
      <w:r w:rsidRPr="00676747">
        <w:rPr>
          <w:rFonts w:ascii="Times New Roman" w:eastAsia="Times New Roman" w:hAnsi="Times New Roman" w:cs="Times New Roman"/>
          <w:b/>
          <w:sz w:val="24"/>
          <w:szCs w:val="24"/>
          <w:lang w:eastAsia="ru-RU"/>
        </w:rPr>
        <w:t>Калининского района Санкт-Петербурга</w:t>
      </w:r>
    </w:p>
    <w:p w:rsidR="00A37F38" w:rsidRDefault="00A37F38" w:rsidP="008A28FD">
      <w:pPr>
        <w:pStyle w:val="a5"/>
        <w:jc w:val="center"/>
        <w:rPr>
          <w:rFonts w:ascii="Times New Roman" w:hAnsi="Times New Roman" w:cs="Times New Roman"/>
          <w:b/>
          <w:sz w:val="24"/>
          <w:szCs w:val="24"/>
        </w:rPr>
      </w:pPr>
    </w:p>
    <w:p w:rsidR="008A28FD" w:rsidRPr="008A28FD" w:rsidRDefault="008A28FD" w:rsidP="008A28FD">
      <w:pPr>
        <w:pStyle w:val="a5"/>
        <w:rPr>
          <w:rFonts w:ascii="Times New Roman" w:hAnsi="Times New Roman" w:cs="Times New Roman"/>
          <w:b/>
          <w:sz w:val="24"/>
          <w:szCs w:val="24"/>
        </w:rPr>
      </w:pPr>
      <w:r>
        <w:rPr>
          <w:rFonts w:ascii="Times New Roman" w:hAnsi="Times New Roman" w:cs="Times New Roman"/>
          <w:b/>
          <w:sz w:val="24"/>
          <w:szCs w:val="24"/>
        </w:rPr>
        <w:t xml:space="preserve">        </w:t>
      </w:r>
      <w:r w:rsidRPr="008A28FD">
        <w:rPr>
          <w:rFonts w:ascii="Times New Roman" w:hAnsi="Times New Roman" w:cs="Times New Roman"/>
          <w:sz w:val="24"/>
          <w:szCs w:val="24"/>
        </w:rPr>
        <w:t>1.</w:t>
      </w:r>
      <w:r>
        <w:rPr>
          <w:rFonts w:ascii="Times New Roman" w:hAnsi="Times New Roman" w:cs="Times New Roman"/>
          <w:b/>
          <w:sz w:val="24"/>
          <w:szCs w:val="24"/>
        </w:rPr>
        <w:t xml:space="preserve"> </w:t>
      </w:r>
      <w:r w:rsidRPr="00D8729C">
        <w:rPr>
          <w:rFonts w:ascii="Times New Roman" w:eastAsia="Calibri" w:hAnsi="Times New Roman" w:cs="Times New Roman"/>
          <w:sz w:val="24"/>
          <w:szCs w:val="24"/>
        </w:rPr>
        <w:t>Порядок, сроки и условия поставки Товара</w:t>
      </w:r>
      <w:r w:rsidR="007D1B01">
        <w:rPr>
          <w:rFonts w:ascii="Times New Roman" w:eastAsia="Calibri" w:hAnsi="Times New Roman" w:cs="Times New Roman"/>
          <w:sz w:val="24"/>
          <w:szCs w:val="24"/>
        </w:rPr>
        <w:t>:</w:t>
      </w:r>
    </w:p>
    <w:p w:rsidR="008A28FD" w:rsidRPr="000D09FA" w:rsidRDefault="00966924" w:rsidP="008A28FD">
      <w:pPr>
        <w:widowControl w:val="0"/>
        <w:snapToGrid w:val="0"/>
        <w:spacing w:after="0" w:line="240" w:lineRule="auto"/>
        <w:ind w:firstLine="708"/>
        <w:contextualSpacing/>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Изготовление и п</w:t>
      </w:r>
      <w:r w:rsidR="008A28FD" w:rsidRPr="00371E6D">
        <w:rPr>
          <w:rFonts w:ascii="Times New Roman" w:eastAsia="Times New Roman" w:hAnsi="Times New Roman" w:cs="Times New Roman"/>
          <w:color w:val="000000"/>
          <w:sz w:val="24"/>
          <w:szCs w:val="24"/>
          <w:lang w:eastAsia="ru-RU"/>
        </w:rPr>
        <w:t xml:space="preserve">оставка товаров осуществляется </w:t>
      </w:r>
      <w:r w:rsidR="00A37F38">
        <w:rPr>
          <w:rFonts w:ascii="Times New Roman" w:eastAsia="Times New Roman" w:hAnsi="Times New Roman" w:cs="Times New Roman"/>
          <w:color w:val="000000"/>
          <w:sz w:val="24"/>
          <w:szCs w:val="24"/>
          <w:lang w:eastAsia="ru-RU"/>
        </w:rPr>
        <w:t xml:space="preserve">в </w:t>
      </w:r>
      <w:r w:rsidR="00A37F38" w:rsidRPr="00676747">
        <w:rPr>
          <w:rFonts w:ascii="Times New Roman" w:eastAsia="Times New Roman" w:hAnsi="Times New Roman" w:cs="Times New Roman"/>
          <w:color w:val="000000"/>
          <w:sz w:val="24"/>
          <w:szCs w:val="24"/>
          <w:lang w:eastAsia="ru-RU"/>
        </w:rPr>
        <w:t xml:space="preserve">течение </w:t>
      </w:r>
      <w:r w:rsidR="000944C5">
        <w:rPr>
          <w:rFonts w:ascii="Times New Roman" w:eastAsia="Times New Roman" w:hAnsi="Times New Roman" w:cs="Times New Roman"/>
          <w:color w:val="000000"/>
          <w:sz w:val="24"/>
          <w:szCs w:val="24"/>
          <w:lang w:eastAsia="ru-RU"/>
        </w:rPr>
        <w:t>14</w:t>
      </w:r>
      <w:r w:rsidR="00673A15" w:rsidRPr="00741A68">
        <w:rPr>
          <w:rFonts w:ascii="Times New Roman" w:eastAsia="Times New Roman" w:hAnsi="Times New Roman" w:cs="Times New Roman"/>
          <w:color w:val="000000"/>
          <w:sz w:val="24"/>
          <w:szCs w:val="24"/>
          <w:lang w:eastAsia="ru-RU"/>
        </w:rPr>
        <w:t xml:space="preserve"> рабочих</w:t>
      </w:r>
      <w:r w:rsidR="00A37F38" w:rsidRPr="00741A68">
        <w:rPr>
          <w:rFonts w:ascii="Times New Roman" w:eastAsia="Times New Roman" w:hAnsi="Times New Roman" w:cs="Times New Roman"/>
          <w:color w:val="000000"/>
          <w:sz w:val="24"/>
          <w:szCs w:val="24"/>
          <w:lang w:eastAsia="ru-RU"/>
        </w:rPr>
        <w:t xml:space="preserve"> дней </w:t>
      </w:r>
      <w:r w:rsidR="008A28FD" w:rsidRPr="00741A68">
        <w:rPr>
          <w:rFonts w:ascii="Times New Roman" w:eastAsia="Times New Roman" w:hAnsi="Times New Roman" w:cs="Times New Roman"/>
          <w:color w:val="000000"/>
          <w:sz w:val="24"/>
          <w:szCs w:val="24"/>
          <w:lang w:eastAsia="ru-RU"/>
        </w:rPr>
        <w:t>с момента подписания договора</w:t>
      </w:r>
      <w:r w:rsidR="00A37F38" w:rsidRPr="00741A68">
        <w:rPr>
          <w:rFonts w:ascii="Times New Roman" w:eastAsia="Times New Roman" w:hAnsi="Times New Roman" w:cs="Times New Roman"/>
          <w:color w:val="000000"/>
          <w:sz w:val="24"/>
          <w:szCs w:val="24"/>
          <w:lang w:eastAsia="ru-RU"/>
        </w:rPr>
        <w:t>.</w:t>
      </w:r>
      <w:r w:rsidR="008A28FD" w:rsidRPr="00371E6D">
        <w:rPr>
          <w:rFonts w:ascii="Times New Roman" w:eastAsia="Times New Roman" w:hAnsi="Times New Roman" w:cs="Times New Roman"/>
          <w:color w:val="000000"/>
          <w:sz w:val="24"/>
          <w:szCs w:val="24"/>
          <w:lang w:eastAsia="ru-RU"/>
        </w:rPr>
        <w:t xml:space="preserve"> </w:t>
      </w:r>
    </w:p>
    <w:p w:rsidR="008A28FD" w:rsidRPr="000D09FA" w:rsidRDefault="008A28FD" w:rsidP="008A28FD">
      <w:pPr>
        <w:widowControl w:val="0"/>
        <w:snapToGrid w:val="0"/>
        <w:spacing w:after="0" w:line="240" w:lineRule="auto"/>
        <w:ind w:firstLine="708"/>
        <w:contextualSpacing/>
        <w:jc w:val="both"/>
        <w:rPr>
          <w:rFonts w:ascii="Times New Roman" w:eastAsia="Times New Roman" w:hAnsi="Times New Roman" w:cs="Times New Roman"/>
          <w:sz w:val="24"/>
          <w:szCs w:val="24"/>
          <w:lang w:eastAsia="ru-RU"/>
        </w:rPr>
      </w:pPr>
      <w:r w:rsidRPr="000D09FA">
        <w:rPr>
          <w:rFonts w:ascii="Times New Roman" w:eastAsia="Times New Roman" w:hAnsi="Times New Roman" w:cs="Times New Roman"/>
          <w:sz w:val="24"/>
          <w:szCs w:val="24"/>
          <w:lang w:eastAsia="ru-RU"/>
        </w:rPr>
        <w:t xml:space="preserve">Товар поставляется в неповрежденной упаковке, соответствующей характеру данного Товара. Упаковка Товара должна обеспечивать сохранность Товара во время его транспортировки любым видом транспорта. </w:t>
      </w:r>
    </w:p>
    <w:p w:rsidR="008A28FD" w:rsidRPr="000D09FA" w:rsidRDefault="008A28FD" w:rsidP="008A28FD">
      <w:pPr>
        <w:widowControl w:val="0"/>
        <w:snapToGrid w:val="0"/>
        <w:spacing w:after="0" w:line="240" w:lineRule="auto"/>
        <w:ind w:firstLine="708"/>
        <w:contextualSpacing/>
        <w:jc w:val="both"/>
        <w:rPr>
          <w:rFonts w:ascii="Times New Roman" w:eastAsia="Times New Roman" w:hAnsi="Times New Roman" w:cs="Times New Roman"/>
          <w:bCs/>
          <w:color w:val="000000"/>
          <w:sz w:val="24"/>
          <w:szCs w:val="24"/>
          <w:lang w:eastAsia="ru-RU"/>
        </w:rPr>
      </w:pPr>
      <w:r w:rsidRPr="000D09FA">
        <w:rPr>
          <w:rFonts w:ascii="Times New Roman" w:eastAsia="Times New Roman" w:hAnsi="Times New Roman" w:cs="Times New Roman"/>
          <w:sz w:val="24"/>
          <w:szCs w:val="24"/>
          <w:lang w:eastAsia="ru-RU"/>
        </w:rPr>
        <w:t>Доставка и разгрузка Товара по месту назначения, указанному в п. 1.</w:t>
      </w:r>
      <w:r w:rsidR="007D1B01">
        <w:rPr>
          <w:rFonts w:ascii="Times New Roman" w:eastAsia="Times New Roman" w:hAnsi="Times New Roman" w:cs="Times New Roman"/>
          <w:sz w:val="24"/>
          <w:szCs w:val="24"/>
          <w:lang w:eastAsia="ru-RU"/>
        </w:rPr>
        <w:t>3</w:t>
      </w:r>
      <w:r w:rsidRPr="000D09FA">
        <w:rPr>
          <w:rFonts w:ascii="Times New Roman" w:eastAsia="Times New Roman" w:hAnsi="Times New Roman" w:cs="Times New Roman"/>
          <w:sz w:val="24"/>
          <w:szCs w:val="24"/>
          <w:lang w:eastAsia="ru-RU"/>
        </w:rPr>
        <w:t xml:space="preserve"> настоящего </w:t>
      </w:r>
      <w:r>
        <w:rPr>
          <w:rFonts w:ascii="Times New Roman" w:eastAsia="Times New Roman" w:hAnsi="Times New Roman" w:cs="Times New Roman"/>
          <w:sz w:val="24"/>
          <w:szCs w:val="24"/>
          <w:lang w:eastAsia="ru-RU"/>
        </w:rPr>
        <w:t>Договора</w:t>
      </w:r>
      <w:r w:rsidRPr="000D09FA">
        <w:rPr>
          <w:rFonts w:ascii="Times New Roman" w:eastAsia="Times New Roman" w:hAnsi="Times New Roman" w:cs="Times New Roman"/>
          <w:sz w:val="24"/>
          <w:szCs w:val="24"/>
          <w:lang w:eastAsia="ru-RU"/>
        </w:rPr>
        <w:t>, осуществляется за счет Поставщика.</w:t>
      </w:r>
    </w:p>
    <w:p w:rsidR="002A1A58" w:rsidRDefault="008A28FD" w:rsidP="008A28FD">
      <w:pPr>
        <w:rPr>
          <w:rFonts w:ascii="Times New Roman" w:hAnsi="Times New Roman" w:cs="Times New Roman"/>
          <w:sz w:val="24"/>
          <w:szCs w:val="24"/>
        </w:rPr>
      </w:pPr>
      <w:r>
        <w:rPr>
          <w:rFonts w:ascii="Times New Roman" w:hAnsi="Times New Roman" w:cs="Times New Roman"/>
          <w:sz w:val="24"/>
          <w:szCs w:val="24"/>
        </w:rPr>
        <w:t xml:space="preserve">      2.   </w:t>
      </w:r>
      <w:r w:rsidR="00183591" w:rsidRPr="008A28FD">
        <w:rPr>
          <w:rFonts w:ascii="Times New Roman" w:hAnsi="Times New Roman" w:cs="Times New Roman"/>
          <w:sz w:val="24"/>
          <w:szCs w:val="24"/>
        </w:rPr>
        <w:t>Место поставки товара: Арсенальная наб., 13</w:t>
      </w:r>
      <w:r w:rsidR="00183591" w:rsidRPr="00352A89">
        <w:rPr>
          <w:rFonts w:ascii="Times New Roman" w:hAnsi="Times New Roman" w:cs="Times New Roman"/>
          <w:sz w:val="24"/>
          <w:szCs w:val="24"/>
        </w:rPr>
        <w:t>/1, лит. А</w:t>
      </w:r>
    </w:p>
    <w:p w:rsidR="0009783E" w:rsidRPr="00352A89" w:rsidRDefault="008A28FD" w:rsidP="008A28FD">
      <w:pPr>
        <w:rPr>
          <w:rFonts w:ascii="Times New Roman" w:hAnsi="Times New Roman" w:cs="Times New Roman"/>
          <w:sz w:val="24"/>
          <w:szCs w:val="24"/>
        </w:rPr>
      </w:pPr>
      <w:r w:rsidRPr="00352A89">
        <w:rPr>
          <w:rFonts w:ascii="Times New Roman" w:hAnsi="Times New Roman" w:cs="Times New Roman"/>
          <w:sz w:val="24"/>
          <w:szCs w:val="24"/>
        </w:rPr>
        <w:t xml:space="preserve">     3.    </w:t>
      </w:r>
      <w:r w:rsidR="0009783E" w:rsidRPr="00352A89">
        <w:rPr>
          <w:rFonts w:ascii="Times New Roman" w:hAnsi="Times New Roman" w:cs="Times New Roman"/>
          <w:sz w:val="24"/>
          <w:szCs w:val="24"/>
        </w:rPr>
        <w:t>Стоимость:</w:t>
      </w:r>
    </w:p>
    <w:p w:rsidR="0009783E" w:rsidRPr="00352A89" w:rsidRDefault="006C4A22" w:rsidP="002A1A58">
      <w:pPr>
        <w:jc w:val="center"/>
        <w:rPr>
          <w:rFonts w:ascii="Times New Roman" w:hAnsi="Times New Roman" w:cs="Times New Roman"/>
          <w:sz w:val="24"/>
          <w:szCs w:val="24"/>
        </w:rPr>
      </w:pPr>
      <w:r w:rsidRPr="00352A89">
        <w:rPr>
          <w:rFonts w:ascii="Times New Roman" w:hAnsi="Times New Roman" w:cs="Times New Roman"/>
          <w:sz w:val="24"/>
          <w:szCs w:val="24"/>
        </w:rPr>
        <w:t>Обоснование начальной (максимальной) цены контракта, цены контракта, заключаемого с единственным поставщиком (подрядчиком, исполнителем) (Н(М)ЦК, ЦКЕП)</w:t>
      </w:r>
      <w:r w:rsidR="0009783E" w:rsidRPr="00352A89">
        <w:rPr>
          <w:rFonts w:ascii="Times New Roman" w:hAnsi="Times New Roman" w:cs="Times New Roman"/>
          <w:sz w:val="24"/>
          <w:szCs w:val="24"/>
        </w:rPr>
        <w:fldChar w:fldCharType="begin"/>
      </w:r>
      <w:r w:rsidR="0009783E" w:rsidRPr="00352A89">
        <w:rPr>
          <w:rFonts w:ascii="Times New Roman" w:hAnsi="Times New Roman" w:cs="Times New Roman"/>
          <w:sz w:val="24"/>
          <w:szCs w:val="24"/>
        </w:rPr>
        <w:instrText xml:space="preserve"> LINK Excel.Sheet.12 "Книга2" "Лист1!R2C1:R12C6" \a \f 4 \h  \* MERGEFORMAT </w:instrText>
      </w:r>
      <w:r w:rsidR="0009783E" w:rsidRPr="00352A89">
        <w:rPr>
          <w:rFonts w:ascii="Times New Roman" w:hAnsi="Times New Roman" w:cs="Times New Roman"/>
          <w:sz w:val="24"/>
          <w:szCs w:val="24"/>
        </w:rPr>
        <w:fldChar w:fldCharType="separate"/>
      </w:r>
    </w:p>
    <w:tbl>
      <w:tblPr>
        <w:tblW w:w="9951" w:type="dxa"/>
        <w:tblInd w:w="250" w:type="dxa"/>
        <w:tblLook w:val="04A0" w:firstRow="1" w:lastRow="0" w:firstColumn="1" w:lastColumn="0" w:noHBand="0" w:noVBand="1"/>
      </w:tblPr>
      <w:tblGrid>
        <w:gridCol w:w="733"/>
        <w:gridCol w:w="4090"/>
        <w:gridCol w:w="1272"/>
        <w:gridCol w:w="1262"/>
        <w:gridCol w:w="1042"/>
        <w:gridCol w:w="1552"/>
      </w:tblGrid>
      <w:tr w:rsidR="0009783E" w:rsidRPr="00065837" w:rsidTr="00954DDA">
        <w:trPr>
          <w:trHeight w:val="960"/>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 п/п</w:t>
            </w:r>
          </w:p>
        </w:tc>
        <w:tc>
          <w:tcPr>
            <w:tcW w:w="4145"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8728CA">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 xml:space="preserve">Наименование </w:t>
            </w:r>
          </w:p>
        </w:tc>
        <w:tc>
          <w:tcPr>
            <w:tcW w:w="1202"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Ед. измерения</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Коли</w:t>
            </w:r>
            <w:r w:rsidR="00065837" w:rsidRPr="000C4C88">
              <w:rPr>
                <w:rFonts w:ascii="Times New Roman" w:eastAsia="Times New Roman" w:hAnsi="Times New Roman" w:cs="Times New Roman"/>
                <w:b/>
                <w:color w:val="000000"/>
                <w:szCs w:val="24"/>
                <w:lang w:eastAsia="ru-RU"/>
              </w:rPr>
              <w:t>-</w:t>
            </w:r>
          </w:p>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чество</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7724E0">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 xml:space="preserve">Цена за единицу товара (руб.)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9783E" w:rsidRPr="000C4C88" w:rsidRDefault="0009783E" w:rsidP="0009783E">
            <w:pPr>
              <w:spacing w:after="0" w:line="240" w:lineRule="auto"/>
              <w:jc w:val="center"/>
              <w:rPr>
                <w:rFonts w:ascii="Times New Roman" w:eastAsia="Times New Roman" w:hAnsi="Times New Roman" w:cs="Times New Roman"/>
                <w:b/>
                <w:color w:val="000000"/>
                <w:szCs w:val="24"/>
                <w:lang w:eastAsia="ru-RU"/>
              </w:rPr>
            </w:pPr>
            <w:r w:rsidRPr="000C4C88">
              <w:rPr>
                <w:rFonts w:ascii="Times New Roman" w:eastAsia="Times New Roman" w:hAnsi="Times New Roman" w:cs="Times New Roman"/>
                <w:b/>
                <w:color w:val="000000"/>
                <w:szCs w:val="24"/>
                <w:lang w:eastAsia="ru-RU"/>
              </w:rPr>
              <w:t>Общая стоимость</w:t>
            </w:r>
            <w:r w:rsidR="00065837" w:rsidRPr="000C4C88">
              <w:rPr>
                <w:rFonts w:ascii="Times New Roman" w:eastAsia="Times New Roman" w:hAnsi="Times New Roman" w:cs="Times New Roman"/>
                <w:b/>
                <w:color w:val="000000"/>
                <w:szCs w:val="24"/>
                <w:lang w:eastAsia="ru-RU"/>
              </w:rPr>
              <w:t xml:space="preserve"> (руб.)</w:t>
            </w:r>
          </w:p>
        </w:tc>
      </w:tr>
      <w:tr w:rsidR="00004E84" w:rsidRPr="00065837" w:rsidTr="00954DDA">
        <w:trPr>
          <w:trHeight w:val="591"/>
        </w:trPr>
        <w:tc>
          <w:tcPr>
            <w:tcW w:w="738" w:type="dxa"/>
            <w:tcBorders>
              <w:top w:val="nil"/>
              <w:left w:val="single" w:sz="4" w:space="0" w:color="auto"/>
              <w:bottom w:val="single" w:sz="4" w:space="0" w:color="auto"/>
              <w:right w:val="single" w:sz="4" w:space="0" w:color="auto"/>
            </w:tcBorders>
            <w:shd w:val="clear" w:color="auto" w:fill="auto"/>
            <w:vAlign w:val="center"/>
            <w:hideMark/>
          </w:tcPr>
          <w:p w:rsidR="00004E84" w:rsidRPr="00065837" w:rsidRDefault="00004E84" w:rsidP="00004E84">
            <w:pPr>
              <w:spacing w:after="0" w:line="240" w:lineRule="auto"/>
              <w:jc w:val="center"/>
              <w:rPr>
                <w:rFonts w:ascii="Times New Roman" w:eastAsia="Times New Roman" w:hAnsi="Times New Roman" w:cs="Times New Roman"/>
                <w:color w:val="000000"/>
                <w:szCs w:val="24"/>
                <w:lang w:eastAsia="ru-RU"/>
              </w:rPr>
            </w:pPr>
            <w:r w:rsidRPr="00065837">
              <w:rPr>
                <w:rFonts w:ascii="Times New Roman" w:eastAsia="Times New Roman" w:hAnsi="Times New Roman" w:cs="Times New Roman"/>
                <w:color w:val="000000"/>
                <w:szCs w:val="24"/>
                <w:lang w:eastAsia="ru-RU"/>
              </w:rPr>
              <w:t>1</w:t>
            </w:r>
          </w:p>
        </w:tc>
        <w:tc>
          <w:tcPr>
            <w:tcW w:w="4145" w:type="dxa"/>
            <w:tcBorders>
              <w:top w:val="nil"/>
              <w:left w:val="nil"/>
              <w:bottom w:val="single" w:sz="4" w:space="0" w:color="auto"/>
              <w:right w:val="single" w:sz="4" w:space="0" w:color="auto"/>
            </w:tcBorders>
            <w:shd w:val="clear" w:color="auto" w:fill="auto"/>
            <w:vAlign w:val="center"/>
            <w:hideMark/>
          </w:tcPr>
          <w:p w:rsidR="00004E84" w:rsidRPr="00065837" w:rsidRDefault="008728CA" w:rsidP="003A44F4">
            <w:pPr>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И</w:t>
            </w:r>
            <w:r w:rsidRPr="00954DDA">
              <w:rPr>
                <w:rFonts w:ascii="Times New Roman" w:eastAsia="Times New Roman" w:hAnsi="Times New Roman" w:cs="Times New Roman"/>
                <w:lang w:eastAsia="ru-RU"/>
              </w:rPr>
              <w:t>зготовление и поставк</w:t>
            </w:r>
            <w:r>
              <w:rPr>
                <w:rFonts w:ascii="Times New Roman" w:eastAsia="Times New Roman" w:hAnsi="Times New Roman" w:cs="Times New Roman"/>
                <w:lang w:eastAsia="ru-RU"/>
              </w:rPr>
              <w:t>а</w:t>
            </w:r>
            <w:r w:rsidRPr="00954DDA">
              <w:rPr>
                <w:rFonts w:ascii="Times New Roman" w:eastAsia="Times New Roman" w:hAnsi="Times New Roman" w:cs="Times New Roman"/>
                <w:lang w:eastAsia="ru-RU"/>
              </w:rPr>
              <w:t xml:space="preserve"> сувенирной продукции </w:t>
            </w:r>
            <w:r w:rsidR="003A44F4">
              <w:rPr>
                <w:rFonts w:ascii="Times New Roman" w:eastAsia="Times New Roman" w:hAnsi="Times New Roman" w:cs="Times New Roman"/>
                <w:lang w:eastAsia="ru-RU"/>
              </w:rPr>
              <w:t>для нужд администрации</w:t>
            </w:r>
            <w:r w:rsidRPr="00954DDA">
              <w:rPr>
                <w:rFonts w:ascii="Times New Roman" w:eastAsia="Times New Roman" w:hAnsi="Times New Roman" w:cs="Times New Roman"/>
                <w:lang w:eastAsia="ru-RU"/>
              </w:rPr>
              <w:t xml:space="preserve"> Калининского района Санкт-Петербурга</w:t>
            </w:r>
          </w:p>
        </w:tc>
        <w:tc>
          <w:tcPr>
            <w:tcW w:w="1202" w:type="dxa"/>
            <w:tcBorders>
              <w:top w:val="nil"/>
              <w:left w:val="nil"/>
              <w:bottom w:val="single" w:sz="4" w:space="0" w:color="auto"/>
              <w:right w:val="single" w:sz="4" w:space="0" w:color="auto"/>
            </w:tcBorders>
            <w:shd w:val="clear" w:color="auto" w:fill="auto"/>
            <w:vAlign w:val="center"/>
            <w:hideMark/>
          </w:tcPr>
          <w:p w:rsidR="00004E84" w:rsidRPr="00065837" w:rsidRDefault="00004E84" w:rsidP="00004E84">
            <w:pPr>
              <w:spacing w:after="0" w:line="240" w:lineRule="auto"/>
              <w:jc w:val="center"/>
              <w:rPr>
                <w:rFonts w:ascii="Times New Roman" w:eastAsia="Times New Roman" w:hAnsi="Times New Roman" w:cs="Times New Roman"/>
                <w:color w:val="000000"/>
                <w:szCs w:val="24"/>
                <w:lang w:eastAsia="ru-RU"/>
              </w:rPr>
            </w:pPr>
            <w:r w:rsidRPr="00065837">
              <w:rPr>
                <w:rFonts w:ascii="Times New Roman" w:eastAsia="Times New Roman" w:hAnsi="Times New Roman" w:cs="Times New Roman"/>
                <w:color w:val="000000"/>
                <w:szCs w:val="24"/>
                <w:lang w:eastAsia="ru-RU"/>
              </w:rPr>
              <w:t>шт.</w:t>
            </w:r>
          </w:p>
        </w:tc>
        <w:tc>
          <w:tcPr>
            <w:tcW w:w="1271" w:type="dxa"/>
            <w:tcBorders>
              <w:top w:val="nil"/>
              <w:left w:val="nil"/>
              <w:bottom w:val="single" w:sz="4" w:space="0" w:color="auto"/>
              <w:right w:val="single" w:sz="4" w:space="0" w:color="auto"/>
            </w:tcBorders>
            <w:shd w:val="clear" w:color="auto" w:fill="auto"/>
            <w:vAlign w:val="center"/>
          </w:tcPr>
          <w:p w:rsidR="00004E84" w:rsidRPr="00065837" w:rsidRDefault="00E10BAC" w:rsidP="00954DDA">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30</w:t>
            </w:r>
          </w:p>
        </w:tc>
        <w:tc>
          <w:tcPr>
            <w:tcW w:w="1036" w:type="dxa"/>
            <w:tcBorders>
              <w:top w:val="nil"/>
              <w:left w:val="nil"/>
              <w:bottom w:val="single" w:sz="4" w:space="0" w:color="auto"/>
              <w:right w:val="single" w:sz="4" w:space="0" w:color="auto"/>
            </w:tcBorders>
            <w:shd w:val="clear" w:color="auto" w:fill="auto"/>
            <w:vAlign w:val="center"/>
          </w:tcPr>
          <w:p w:rsidR="00004E84" w:rsidRPr="00065837" w:rsidRDefault="00BC61B7" w:rsidP="00004E84">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2</w:t>
            </w:r>
            <w:r w:rsidR="00F66FC3">
              <w:rPr>
                <w:rFonts w:ascii="Times New Roman" w:eastAsia="Times New Roman" w:hAnsi="Times New Roman" w:cs="Times New Roman"/>
                <w:color w:val="000000"/>
                <w:szCs w:val="24"/>
                <w:lang w:eastAsia="ru-RU"/>
              </w:rPr>
              <w:t xml:space="preserve"> </w:t>
            </w:r>
            <w:r>
              <w:rPr>
                <w:rFonts w:ascii="Times New Roman" w:eastAsia="Times New Roman" w:hAnsi="Times New Roman" w:cs="Times New Roman"/>
                <w:color w:val="000000"/>
                <w:szCs w:val="24"/>
                <w:lang w:eastAsia="ru-RU"/>
              </w:rPr>
              <w:t>820,00</w:t>
            </w:r>
          </w:p>
        </w:tc>
        <w:tc>
          <w:tcPr>
            <w:tcW w:w="1559" w:type="dxa"/>
            <w:tcBorders>
              <w:top w:val="nil"/>
              <w:left w:val="nil"/>
              <w:bottom w:val="single" w:sz="4" w:space="0" w:color="auto"/>
              <w:right w:val="single" w:sz="4" w:space="0" w:color="auto"/>
            </w:tcBorders>
            <w:shd w:val="clear" w:color="auto" w:fill="auto"/>
            <w:vAlign w:val="center"/>
          </w:tcPr>
          <w:p w:rsidR="00004E84" w:rsidRPr="00065837" w:rsidRDefault="000747FF" w:rsidP="00004E84">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84 600,00</w:t>
            </w:r>
          </w:p>
        </w:tc>
      </w:tr>
      <w:tr w:rsidR="009E4E8D" w:rsidRPr="00065837" w:rsidTr="00954DDA">
        <w:trPr>
          <w:trHeight w:val="288"/>
        </w:trPr>
        <w:tc>
          <w:tcPr>
            <w:tcW w:w="8392" w:type="dxa"/>
            <w:gridSpan w:val="5"/>
            <w:tcBorders>
              <w:top w:val="nil"/>
              <w:left w:val="single" w:sz="4" w:space="0" w:color="auto"/>
              <w:bottom w:val="single" w:sz="4" w:space="0" w:color="auto"/>
              <w:right w:val="single" w:sz="4" w:space="0" w:color="auto"/>
            </w:tcBorders>
            <w:shd w:val="clear" w:color="auto" w:fill="auto"/>
            <w:vAlign w:val="center"/>
            <w:hideMark/>
          </w:tcPr>
          <w:p w:rsidR="009E4E8D" w:rsidRPr="00065837" w:rsidRDefault="009E4E8D" w:rsidP="008A28FD">
            <w:pPr>
              <w:spacing w:after="0" w:line="240" w:lineRule="auto"/>
              <w:jc w:val="right"/>
              <w:rPr>
                <w:rFonts w:ascii="Times New Roman" w:eastAsia="Times New Roman" w:hAnsi="Times New Roman" w:cs="Times New Roman"/>
                <w:color w:val="000000"/>
                <w:szCs w:val="24"/>
                <w:lang w:eastAsia="ru-RU"/>
              </w:rPr>
            </w:pPr>
            <w:r w:rsidRPr="00065837">
              <w:rPr>
                <w:rFonts w:ascii="Times New Roman" w:eastAsia="Times New Roman" w:hAnsi="Times New Roman" w:cs="Times New Roman"/>
                <w:color w:val="000000"/>
                <w:szCs w:val="24"/>
                <w:lang w:eastAsia="ru-RU"/>
              </w:rPr>
              <w:t> ИТОГО</w:t>
            </w:r>
            <w:r w:rsidR="008A28FD" w:rsidRPr="00065837">
              <w:rPr>
                <w:rFonts w:ascii="Times New Roman" w:eastAsia="Times New Roman" w:hAnsi="Times New Roman" w:cs="Times New Roman"/>
                <w:color w:val="000000"/>
                <w:szCs w:val="24"/>
                <w:lang w:eastAsia="ru-RU"/>
              </w:rPr>
              <w:t>:</w:t>
            </w:r>
            <w:r w:rsidRPr="00065837">
              <w:rPr>
                <w:rFonts w:ascii="Times New Roman" w:eastAsia="Times New Roman" w:hAnsi="Times New Roman" w:cs="Times New Roman"/>
                <w:color w:val="000000"/>
                <w:szCs w:val="24"/>
                <w:lang w:eastAsia="ru-RU"/>
              </w:rPr>
              <w:t> </w:t>
            </w:r>
          </w:p>
        </w:tc>
        <w:tc>
          <w:tcPr>
            <w:tcW w:w="1559" w:type="dxa"/>
            <w:tcBorders>
              <w:top w:val="nil"/>
              <w:left w:val="nil"/>
              <w:bottom w:val="single" w:sz="4" w:space="0" w:color="auto"/>
              <w:right w:val="single" w:sz="4" w:space="0" w:color="auto"/>
            </w:tcBorders>
            <w:shd w:val="clear" w:color="auto" w:fill="auto"/>
            <w:vAlign w:val="center"/>
          </w:tcPr>
          <w:p w:rsidR="009E4E8D" w:rsidRPr="00065837" w:rsidRDefault="000747FF" w:rsidP="0092442A">
            <w:pPr>
              <w:spacing w:after="0" w:line="240" w:lineRule="auto"/>
              <w:jc w:val="center"/>
              <w:rPr>
                <w:rFonts w:ascii="Times New Roman" w:eastAsia="Times New Roman" w:hAnsi="Times New Roman" w:cs="Times New Roman"/>
                <w:color w:val="000000"/>
                <w:szCs w:val="24"/>
                <w:lang w:eastAsia="ru-RU"/>
              </w:rPr>
            </w:pPr>
            <w:r>
              <w:rPr>
                <w:rFonts w:ascii="Times New Roman" w:eastAsia="Times New Roman" w:hAnsi="Times New Roman" w:cs="Times New Roman"/>
                <w:color w:val="000000"/>
                <w:szCs w:val="24"/>
                <w:lang w:eastAsia="ru-RU"/>
              </w:rPr>
              <w:t>84 600,00</w:t>
            </w:r>
          </w:p>
        </w:tc>
      </w:tr>
      <w:tr w:rsidR="0009783E" w:rsidRPr="00065837" w:rsidTr="00954DDA">
        <w:trPr>
          <w:trHeight w:val="972"/>
        </w:trPr>
        <w:tc>
          <w:tcPr>
            <w:tcW w:w="9951" w:type="dxa"/>
            <w:gridSpan w:val="6"/>
            <w:tcBorders>
              <w:top w:val="nil"/>
              <w:left w:val="nil"/>
              <w:bottom w:val="nil"/>
              <w:right w:val="nil"/>
            </w:tcBorders>
            <w:shd w:val="clear" w:color="auto" w:fill="auto"/>
            <w:vAlign w:val="bottom"/>
            <w:hideMark/>
          </w:tcPr>
          <w:p w:rsidR="00A55523" w:rsidRPr="00E10BAC" w:rsidRDefault="002A1A58" w:rsidP="001A1FC2">
            <w:pPr>
              <w:rPr>
                <w:rFonts w:ascii="Times New Roman" w:eastAsia="Times New Roman" w:hAnsi="Times New Roman" w:cs="Times New Roman"/>
                <w:color w:val="000000"/>
                <w:sz w:val="24"/>
                <w:szCs w:val="24"/>
                <w:lang w:eastAsia="ru-RU"/>
              </w:rPr>
            </w:pPr>
            <w:r w:rsidRPr="00E10BAC">
              <w:rPr>
                <w:rFonts w:ascii="Times New Roman" w:eastAsia="Times New Roman" w:hAnsi="Times New Roman" w:cs="Times New Roman"/>
                <w:color w:val="000000"/>
                <w:sz w:val="24"/>
                <w:szCs w:val="24"/>
                <w:lang w:eastAsia="ru-RU"/>
              </w:rPr>
              <w:t xml:space="preserve"> </w:t>
            </w:r>
          </w:p>
          <w:p w:rsidR="0009783E" w:rsidRPr="00E10BAC" w:rsidRDefault="005A5799" w:rsidP="001A1FC2">
            <w:pPr>
              <w:rPr>
                <w:rFonts w:ascii="Times New Roman" w:eastAsia="Times New Roman" w:hAnsi="Times New Roman" w:cs="Times New Roman"/>
                <w:sz w:val="24"/>
                <w:szCs w:val="24"/>
                <w:lang w:eastAsia="ru-RU" w:bidi="ru-RU"/>
              </w:rPr>
            </w:pPr>
            <w:r w:rsidRPr="00E10BAC">
              <w:rPr>
                <w:rFonts w:ascii="Times New Roman" w:eastAsia="Times New Roman" w:hAnsi="Times New Roman" w:cs="Times New Roman"/>
                <w:color w:val="000000"/>
                <w:sz w:val="24"/>
                <w:szCs w:val="24"/>
                <w:lang w:eastAsia="ru-RU"/>
              </w:rPr>
              <w:t xml:space="preserve">4.  </w:t>
            </w:r>
            <w:r w:rsidRPr="00E10BAC">
              <w:rPr>
                <w:rFonts w:ascii="Times New Roman" w:eastAsia="Times New Roman" w:hAnsi="Times New Roman" w:cs="Times New Roman"/>
                <w:sz w:val="24"/>
                <w:szCs w:val="24"/>
                <w:lang w:eastAsia="ru-RU" w:bidi="ru-RU"/>
              </w:rPr>
              <w:t>Функциональные, технические и качественные х</w:t>
            </w:r>
            <w:r w:rsidR="00E66E89" w:rsidRPr="00E10BAC">
              <w:rPr>
                <w:rFonts w:ascii="Times New Roman" w:eastAsia="Times New Roman" w:hAnsi="Times New Roman" w:cs="Times New Roman"/>
                <w:sz w:val="24"/>
                <w:szCs w:val="24"/>
                <w:lang w:eastAsia="ru-RU" w:bidi="ru-RU"/>
              </w:rPr>
              <w:t xml:space="preserve">арактеристики, эксплуатационные </w:t>
            </w:r>
            <w:r w:rsidRPr="00E10BAC">
              <w:rPr>
                <w:rFonts w:ascii="Times New Roman" w:eastAsia="Times New Roman" w:hAnsi="Times New Roman" w:cs="Times New Roman"/>
                <w:sz w:val="24"/>
                <w:szCs w:val="24"/>
                <w:lang w:eastAsia="ru-RU" w:bidi="ru-RU"/>
              </w:rPr>
              <w:t xml:space="preserve">характеристики объекта закупки </w:t>
            </w:r>
            <w:r w:rsidR="00FF236C" w:rsidRPr="00E10BAC">
              <w:rPr>
                <w:rFonts w:ascii="Times New Roman" w:eastAsia="Times New Roman" w:hAnsi="Times New Roman" w:cs="Times New Roman"/>
                <w:sz w:val="24"/>
                <w:szCs w:val="24"/>
                <w:lang w:eastAsia="ru-RU" w:bidi="ru-RU"/>
              </w:rPr>
              <w:t>указаны в приложении № 1</w:t>
            </w:r>
          </w:p>
          <w:p w:rsidR="002F3FA2" w:rsidRPr="00E10BAC" w:rsidRDefault="002F3FA2" w:rsidP="00763375">
            <w:pPr>
              <w:spacing w:after="0" w:line="240" w:lineRule="auto"/>
              <w:ind w:left="567"/>
              <w:rPr>
                <w:rFonts w:ascii="Times New Roman" w:eastAsia="Times New Roman" w:hAnsi="Times New Roman" w:cs="Times New Roman"/>
                <w:spacing w:val="12"/>
                <w:sz w:val="24"/>
                <w:szCs w:val="24"/>
                <w:lang w:eastAsia="ru-RU"/>
              </w:rPr>
            </w:pPr>
          </w:p>
          <w:p w:rsidR="000C4C88" w:rsidRPr="00E10BAC" w:rsidRDefault="000C4C88" w:rsidP="00763375">
            <w:pPr>
              <w:spacing w:after="0" w:line="240" w:lineRule="auto"/>
              <w:ind w:left="567"/>
              <w:rPr>
                <w:rFonts w:ascii="Times New Roman" w:eastAsia="Times New Roman" w:hAnsi="Times New Roman" w:cs="Times New Roman"/>
                <w:spacing w:val="12"/>
                <w:sz w:val="24"/>
                <w:szCs w:val="24"/>
                <w:lang w:eastAsia="ru-RU"/>
              </w:rPr>
            </w:pPr>
          </w:p>
          <w:p w:rsidR="00763375" w:rsidRPr="00E10BAC" w:rsidRDefault="00F03CBA" w:rsidP="00763375">
            <w:pPr>
              <w:spacing w:after="0" w:line="240" w:lineRule="auto"/>
              <w:ind w:left="567"/>
              <w:rPr>
                <w:rFonts w:ascii="Times New Roman" w:eastAsia="Times New Roman" w:hAnsi="Times New Roman" w:cs="Times New Roman"/>
                <w:b/>
                <w:spacing w:val="12"/>
                <w:sz w:val="24"/>
                <w:szCs w:val="24"/>
                <w:lang w:eastAsia="ru-RU"/>
              </w:rPr>
            </w:pPr>
            <w:r w:rsidRPr="00E10BAC">
              <w:rPr>
                <w:rFonts w:ascii="Times New Roman" w:eastAsia="Times New Roman" w:hAnsi="Times New Roman" w:cs="Times New Roman"/>
                <w:b/>
                <w:spacing w:val="12"/>
                <w:sz w:val="24"/>
                <w:szCs w:val="24"/>
                <w:lang w:eastAsia="ru-RU"/>
              </w:rPr>
              <w:t>Н</w:t>
            </w:r>
            <w:r w:rsidR="00763375" w:rsidRPr="00E10BAC">
              <w:rPr>
                <w:rFonts w:ascii="Times New Roman" w:eastAsia="Times New Roman" w:hAnsi="Times New Roman" w:cs="Times New Roman"/>
                <w:b/>
                <w:spacing w:val="12"/>
                <w:sz w:val="24"/>
                <w:szCs w:val="24"/>
                <w:lang w:eastAsia="ru-RU"/>
              </w:rPr>
              <w:t>ачальник сектора контроля</w:t>
            </w:r>
          </w:p>
          <w:p w:rsidR="0014736C" w:rsidRPr="00E10BAC" w:rsidRDefault="00763375" w:rsidP="00763375">
            <w:pPr>
              <w:spacing w:after="0" w:line="240" w:lineRule="auto"/>
              <w:ind w:left="567"/>
              <w:rPr>
                <w:rFonts w:ascii="Times New Roman" w:eastAsia="Times New Roman" w:hAnsi="Times New Roman" w:cs="Times New Roman"/>
                <w:b/>
                <w:spacing w:val="12"/>
                <w:sz w:val="24"/>
                <w:szCs w:val="24"/>
                <w:lang w:eastAsia="ru-RU"/>
              </w:rPr>
            </w:pPr>
            <w:r w:rsidRPr="00E10BAC">
              <w:rPr>
                <w:rFonts w:ascii="Times New Roman" w:eastAsia="Times New Roman" w:hAnsi="Times New Roman" w:cs="Times New Roman"/>
                <w:b/>
                <w:spacing w:val="12"/>
                <w:sz w:val="24"/>
                <w:szCs w:val="24"/>
                <w:lang w:eastAsia="ru-RU"/>
              </w:rPr>
              <w:t xml:space="preserve">договорных обязательств </w:t>
            </w:r>
            <w:r w:rsidR="0014736C" w:rsidRPr="00E10BAC">
              <w:rPr>
                <w:rFonts w:ascii="Times New Roman" w:eastAsia="Times New Roman" w:hAnsi="Times New Roman" w:cs="Times New Roman"/>
                <w:b/>
                <w:spacing w:val="12"/>
                <w:sz w:val="24"/>
                <w:szCs w:val="24"/>
                <w:lang w:eastAsia="ru-RU"/>
              </w:rPr>
              <w:t>и</w:t>
            </w:r>
          </w:p>
          <w:p w:rsidR="0014736C" w:rsidRPr="00E10BAC" w:rsidRDefault="0014736C" w:rsidP="00763375">
            <w:pPr>
              <w:spacing w:after="0" w:line="240" w:lineRule="auto"/>
              <w:ind w:left="567"/>
              <w:rPr>
                <w:rFonts w:ascii="Times New Roman" w:eastAsia="Times New Roman" w:hAnsi="Times New Roman" w:cs="Times New Roman"/>
                <w:b/>
                <w:spacing w:val="12"/>
                <w:sz w:val="24"/>
                <w:szCs w:val="24"/>
                <w:lang w:eastAsia="ru-RU"/>
              </w:rPr>
            </w:pPr>
            <w:r w:rsidRPr="00E10BAC">
              <w:rPr>
                <w:rFonts w:ascii="Times New Roman" w:eastAsia="Times New Roman" w:hAnsi="Times New Roman" w:cs="Times New Roman"/>
                <w:b/>
                <w:spacing w:val="12"/>
                <w:sz w:val="24"/>
                <w:szCs w:val="24"/>
                <w:lang w:eastAsia="ru-RU"/>
              </w:rPr>
              <w:t>административно-хозяйственной</w:t>
            </w:r>
          </w:p>
          <w:p w:rsidR="00763375" w:rsidRPr="00E10BAC" w:rsidRDefault="0014736C" w:rsidP="00763375">
            <w:pPr>
              <w:spacing w:after="0" w:line="240" w:lineRule="auto"/>
              <w:ind w:left="567"/>
              <w:rPr>
                <w:rFonts w:ascii="Times New Roman" w:eastAsia="Times New Roman" w:hAnsi="Times New Roman" w:cs="Times New Roman"/>
                <w:b/>
                <w:spacing w:val="12"/>
                <w:sz w:val="24"/>
                <w:szCs w:val="24"/>
                <w:lang w:eastAsia="ru-RU"/>
              </w:rPr>
            </w:pPr>
            <w:r w:rsidRPr="00E10BAC">
              <w:rPr>
                <w:rFonts w:ascii="Times New Roman" w:eastAsia="Times New Roman" w:hAnsi="Times New Roman" w:cs="Times New Roman"/>
                <w:b/>
                <w:spacing w:val="12"/>
                <w:sz w:val="24"/>
                <w:szCs w:val="24"/>
                <w:lang w:eastAsia="ru-RU"/>
              </w:rPr>
              <w:t>деятельности</w:t>
            </w:r>
            <w:r w:rsidR="00763375" w:rsidRPr="00E10BAC">
              <w:rPr>
                <w:rFonts w:ascii="Times New Roman" w:eastAsia="Times New Roman" w:hAnsi="Times New Roman" w:cs="Times New Roman"/>
                <w:b/>
                <w:spacing w:val="12"/>
                <w:sz w:val="24"/>
                <w:szCs w:val="24"/>
                <w:lang w:eastAsia="ru-RU"/>
              </w:rPr>
              <w:t xml:space="preserve">                      </w:t>
            </w:r>
            <w:r w:rsidRPr="00E10BAC">
              <w:rPr>
                <w:rFonts w:ascii="Times New Roman" w:eastAsia="Times New Roman" w:hAnsi="Times New Roman" w:cs="Times New Roman"/>
                <w:b/>
                <w:spacing w:val="12"/>
                <w:sz w:val="24"/>
                <w:szCs w:val="24"/>
                <w:lang w:eastAsia="ru-RU"/>
              </w:rPr>
              <w:t xml:space="preserve">                                            </w:t>
            </w:r>
            <w:r w:rsidR="00763375" w:rsidRPr="00E10BAC">
              <w:rPr>
                <w:rFonts w:ascii="Times New Roman" w:eastAsia="Times New Roman" w:hAnsi="Times New Roman" w:cs="Times New Roman"/>
                <w:b/>
                <w:spacing w:val="12"/>
                <w:sz w:val="24"/>
                <w:szCs w:val="24"/>
                <w:lang w:eastAsia="ru-RU"/>
              </w:rPr>
              <w:t xml:space="preserve">        </w:t>
            </w:r>
            <w:r w:rsidR="001A1FC2" w:rsidRPr="00E10BAC">
              <w:rPr>
                <w:rFonts w:ascii="Times New Roman" w:eastAsia="Times New Roman" w:hAnsi="Times New Roman" w:cs="Times New Roman"/>
                <w:b/>
                <w:spacing w:val="12"/>
                <w:sz w:val="24"/>
                <w:szCs w:val="24"/>
                <w:lang w:eastAsia="ru-RU"/>
              </w:rPr>
              <w:t xml:space="preserve">      </w:t>
            </w:r>
            <w:r w:rsidR="00763375" w:rsidRPr="00E10BAC">
              <w:rPr>
                <w:rFonts w:ascii="Times New Roman" w:eastAsia="Times New Roman" w:hAnsi="Times New Roman" w:cs="Times New Roman"/>
                <w:b/>
                <w:spacing w:val="12"/>
                <w:sz w:val="24"/>
                <w:szCs w:val="24"/>
                <w:lang w:eastAsia="ru-RU"/>
              </w:rPr>
              <w:t xml:space="preserve">   </w:t>
            </w:r>
            <w:r w:rsidR="001A1FC2" w:rsidRPr="00E10BAC">
              <w:rPr>
                <w:rFonts w:ascii="Times New Roman" w:eastAsia="Times New Roman" w:hAnsi="Times New Roman" w:cs="Times New Roman"/>
                <w:b/>
                <w:spacing w:val="12"/>
                <w:sz w:val="24"/>
                <w:szCs w:val="24"/>
                <w:lang w:eastAsia="ru-RU"/>
              </w:rPr>
              <w:t>О</w:t>
            </w:r>
            <w:r w:rsidR="00763375" w:rsidRPr="00E10BAC">
              <w:rPr>
                <w:rFonts w:ascii="Times New Roman" w:eastAsia="Times New Roman" w:hAnsi="Times New Roman" w:cs="Times New Roman"/>
                <w:b/>
                <w:spacing w:val="12"/>
                <w:sz w:val="24"/>
                <w:szCs w:val="24"/>
                <w:lang w:eastAsia="ru-RU"/>
              </w:rPr>
              <w:t>.</w:t>
            </w:r>
            <w:r w:rsidR="001A1FC2" w:rsidRPr="00E10BAC">
              <w:rPr>
                <w:rFonts w:ascii="Times New Roman" w:eastAsia="Times New Roman" w:hAnsi="Times New Roman" w:cs="Times New Roman"/>
                <w:b/>
                <w:spacing w:val="12"/>
                <w:sz w:val="24"/>
                <w:szCs w:val="24"/>
                <w:lang w:eastAsia="ru-RU"/>
              </w:rPr>
              <w:t>А</w:t>
            </w:r>
            <w:r w:rsidR="00763375" w:rsidRPr="00E10BAC">
              <w:rPr>
                <w:rFonts w:ascii="Times New Roman" w:eastAsia="Times New Roman" w:hAnsi="Times New Roman" w:cs="Times New Roman"/>
                <w:b/>
                <w:spacing w:val="12"/>
                <w:sz w:val="24"/>
                <w:szCs w:val="24"/>
                <w:lang w:eastAsia="ru-RU"/>
              </w:rPr>
              <w:t xml:space="preserve">. </w:t>
            </w:r>
            <w:r w:rsidR="001A1FC2" w:rsidRPr="00E10BAC">
              <w:rPr>
                <w:rFonts w:ascii="Times New Roman" w:eastAsia="Times New Roman" w:hAnsi="Times New Roman" w:cs="Times New Roman"/>
                <w:b/>
                <w:spacing w:val="12"/>
                <w:sz w:val="24"/>
                <w:szCs w:val="24"/>
                <w:lang w:eastAsia="ru-RU"/>
              </w:rPr>
              <w:t>Ветрова</w:t>
            </w:r>
          </w:p>
          <w:p w:rsidR="00763375" w:rsidRPr="00E10BAC" w:rsidRDefault="00763375" w:rsidP="00763375">
            <w:pPr>
              <w:spacing w:after="0" w:line="240" w:lineRule="auto"/>
              <w:ind w:right="-285"/>
              <w:rPr>
                <w:rFonts w:ascii="Times New Roman" w:eastAsia="Calibri" w:hAnsi="Times New Roman" w:cs="Times New Roman"/>
                <w:b/>
                <w:sz w:val="24"/>
                <w:szCs w:val="24"/>
              </w:rPr>
            </w:pPr>
          </w:p>
          <w:p w:rsidR="000C4C88" w:rsidRPr="00E10BAC" w:rsidRDefault="000C4C88" w:rsidP="00763375">
            <w:pPr>
              <w:spacing w:after="0" w:line="240" w:lineRule="auto"/>
              <w:ind w:right="-285"/>
              <w:rPr>
                <w:rFonts w:ascii="Times New Roman" w:eastAsia="Calibri" w:hAnsi="Times New Roman" w:cs="Times New Roman"/>
                <w:b/>
                <w:sz w:val="24"/>
                <w:szCs w:val="24"/>
              </w:rPr>
            </w:pPr>
          </w:p>
          <w:p w:rsidR="000C4C88" w:rsidRPr="00E10BAC" w:rsidRDefault="000C4C88" w:rsidP="00763375">
            <w:pPr>
              <w:spacing w:after="0" w:line="240" w:lineRule="auto"/>
              <w:ind w:right="-285"/>
              <w:rPr>
                <w:rFonts w:ascii="Times New Roman" w:eastAsia="Calibri" w:hAnsi="Times New Roman" w:cs="Times New Roman"/>
                <w:b/>
                <w:sz w:val="24"/>
                <w:szCs w:val="24"/>
              </w:rPr>
            </w:pPr>
          </w:p>
          <w:p w:rsidR="00763375" w:rsidRPr="00E10BAC" w:rsidRDefault="00763375" w:rsidP="00763375">
            <w:pPr>
              <w:spacing w:after="0" w:line="240" w:lineRule="auto"/>
              <w:ind w:right="-285"/>
              <w:rPr>
                <w:rFonts w:ascii="Times New Roman" w:eastAsia="Calibri" w:hAnsi="Times New Roman" w:cs="Times New Roman"/>
                <w:b/>
                <w:sz w:val="24"/>
                <w:szCs w:val="24"/>
              </w:rPr>
            </w:pPr>
          </w:p>
          <w:p w:rsidR="00763375" w:rsidRPr="00E10BAC" w:rsidRDefault="00763375" w:rsidP="00763375">
            <w:pPr>
              <w:spacing w:after="0" w:line="240" w:lineRule="auto"/>
              <w:ind w:right="-285"/>
              <w:rPr>
                <w:rFonts w:ascii="Times New Roman" w:eastAsia="Calibri" w:hAnsi="Times New Roman" w:cs="Times New Roman"/>
                <w:b/>
                <w:sz w:val="24"/>
                <w:szCs w:val="24"/>
              </w:rPr>
            </w:pPr>
            <w:r w:rsidRPr="00E10BAC">
              <w:rPr>
                <w:rFonts w:ascii="Times New Roman" w:eastAsia="Times New Roman" w:hAnsi="Times New Roman" w:cs="Times New Roman"/>
                <w:b/>
                <w:spacing w:val="12"/>
                <w:sz w:val="24"/>
                <w:szCs w:val="24"/>
                <w:lang w:eastAsia="ru-RU"/>
              </w:rPr>
              <w:t xml:space="preserve">      </w:t>
            </w:r>
            <w:r w:rsidR="00986454">
              <w:rPr>
                <w:rFonts w:ascii="Times New Roman" w:eastAsia="Times New Roman" w:hAnsi="Times New Roman" w:cs="Times New Roman"/>
                <w:b/>
                <w:spacing w:val="12"/>
                <w:sz w:val="24"/>
                <w:szCs w:val="24"/>
                <w:lang w:eastAsia="ru-RU"/>
              </w:rPr>
              <w:t xml:space="preserve"> </w:t>
            </w:r>
            <w:r w:rsidRPr="00E10BAC">
              <w:rPr>
                <w:rFonts w:ascii="Times New Roman" w:eastAsia="Times New Roman" w:hAnsi="Times New Roman" w:cs="Times New Roman"/>
                <w:b/>
                <w:spacing w:val="12"/>
                <w:sz w:val="24"/>
                <w:szCs w:val="24"/>
                <w:lang w:eastAsia="ru-RU"/>
              </w:rPr>
              <w:t xml:space="preserve"> </w:t>
            </w:r>
            <w:r w:rsidR="00986454">
              <w:rPr>
                <w:rFonts w:ascii="Times New Roman" w:eastAsia="Times New Roman" w:hAnsi="Times New Roman" w:cs="Times New Roman"/>
                <w:b/>
                <w:spacing w:val="12"/>
                <w:sz w:val="24"/>
                <w:szCs w:val="24"/>
                <w:lang w:eastAsia="ru-RU"/>
              </w:rPr>
              <w:t>Н</w:t>
            </w:r>
            <w:r w:rsidRPr="00E10BAC">
              <w:rPr>
                <w:rFonts w:ascii="Times New Roman" w:eastAsia="Times New Roman" w:hAnsi="Times New Roman" w:cs="Times New Roman"/>
                <w:b/>
                <w:spacing w:val="12"/>
                <w:sz w:val="24"/>
                <w:szCs w:val="24"/>
                <w:lang w:eastAsia="ru-RU"/>
              </w:rPr>
              <w:t>ачальник</w:t>
            </w:r>
            <w:r w:rsidR="00986454">
              <w:rPr>
                <w:rFonts w:ascii="Times New Roman" w:eastAsia="Times New Roman" w:hAnsi="Times New Roman" w:cs="Times New Roman"/>
                <w:b/>
                <w:spacing w:val="12"/>
                <w:sz w:val="24"/>
                <w:szCs w:val="24"/>
                <w:lang w:eastAsia="ru-RU"/>
              </w:rPr>
              <w:t xml:space="preserve"> </w:t>
            </w:r>
            <w:r w:rsidRPr="00E10BAC">
              <w:rPr>
                <w:rFonts w:ascii="Times New Roman" w:eastAsia="Times New Roman" w:hAnsi="Times New Roman" w:cs="Times New Roman"/>
                <w:b/>
                <w:spacing w:val="12"/>
                <w:sz w:val="24"/>
                <w:szCs w:val="24"/>
                <w:lang w:eastAsia="ru-RU"/>
              </w:rPr>
              <w:t>отдела закупок</w:t>
            </w:r>
            <w:r w:rsidRPr="00E10BAC">
              <w:rPr>
                <w:rFonts w:ascii="Times New Roman" w:eastAsia="Calibri" w:hAnsi="Times New Roman" w:cs="Times New Roman"/>
                <w:b/>
                <w:sz w:val="24"/>
                <w:szCs w:val="24"/>
              </w:rPr>
              <w:t xml:space="preserve">                  </w:t>
            </w:r>
            <w:r w:rsidR="00986454">
              <w:rPr>
                <w:rFonts w:ascii="Times New Roman" w:eastAsia="Calibri" w:hAnsi="Times New Roman" w:cs="Times New Roman"/>
                <w:b/>
                <w:sz w:val="24"/>
                <w:szCs w:val="24"/>
              </w:rPr>
              <w:t xml:space="preserve"> </w:t>
            </w:r>
            <w:r w:rsidRPr="00E10BAC">
              <w:rPr>
                <w:rFonts w:ascii="Times New Roman" w:eastAsia="Calibri" w:hAnsi="Times New Roman" w:cs="Times New Roman"/>
                <w:b/>
                <w:sz w:val="24"/>
                <w:szCs w:val="24"/>
              </w:rPr>
              <w:t xml:space="preserve">                       </w:t>
            </w:r>
            <w:r w:rsidR="00E70F20" w:rsidRPr="00E10BAC">
              <w:rPr>
                <w:rFonts w:ascii="Times New Roman" w:eastAsia="Calibri" w:hAnsi="Times New Roman" w:cs="Times New Roman"/>
                <w:b/>
                <w:sz w:val="24"/>
                <w:szCs w:val="24"/>
              </w:rPr>
              <w:t xml:space="preserve">  </w:t>
            </w:r>
            <w:r w:rsidR="00E10BAC">
              <w:rPr>
                <w:rFonts w:ascii="Times New Roman" w:eastAsia="Calibri" w:hAnsi="Times New Roman" w:cs="Times New Roman"/>
                <w:b/>
                <w:sz w:val="24"/>
                <w:szCs w:val="24"/>
              </w:rPr>
              <w:t xml:space="preserve"> </w:t>
            </w:r>
            <w:r w:rsidR="00E70F20" w:rsidRPr="00E10BAC">
              <w:rPr>
                <w:rFonts w:ascii="Times New Roman" w:eastAsia="Calibri" w:hAnsi="Times New Roman" w:cs="Times New Roman"/>
                <w:b/>
                <w:sz w:val="24"/>
                <w:szCs w:val="24"/>
              </w:rPr>
              <w:t xml:space="preserve">      </w:t>
            </w:r>
            <w:r w:rsidRPr="00E10BAC">
              <w:rPr>
                <w:rFonts w:ascii="Times New Roman" w:eastAsia="Calibri" w:hAnsi="Times New Roman" w:cs="Times New Roman"/>
                <w:b/>
                <w:sz w:val="24"/>
                <w:szCs w:val="24"/>
              </w:rPr>
              <w:t xml:space="preserve">          </w:t>
            </w:r>
            <w:r w:rsidR="0014736C" w:rsidRPr="00E10BAC">
              <w:rPr>
                <w:rFonts w:ascii="Times New Roman" w:eastAsia="Calibri" w:hAnsi="Times New Roman" w:cs="Times New Roman"/>
                <w:b/>
                <w:sz w:val="24"/>
                <w:szCs w:val="24"/>
              </w:rPr>
              <w:t xml:space="preserve"> </w:t>
            </w:r>
            <w:r w:rsidRPr="00E10BAC">
              <w:rPr>
                <w:rFonts w:ascii="Times New Roman" w:eastAsia="Calibri" w:hAnsi="Times New Roman" w:cs="Times New Roman"/>
                <w:b/>
                <w:sz w:val="24"/>
                <w:szCs w:val="24"/>
              </w:rPr>
              <w:t xml:space="preserve">   </w:t>
            </w:r>
            <w:r w:rsidR="001A1FC2" w:rsidRPr="00E10BAC">
              <w:rPr>
                <w:rFonts w:ascii="Times New Roman" w:eastAsia="Calibri" w:hAnsi="Times New Roman" w:cs="Times New Roman"/>
                <w:b/>
                <w:sz w:val="24"/>
                <w:szCs w:val="24"/>
              </w:rPr>
              <w:t xml:space="preserve">      </w:t>
            </w:r>
            <w:r w:rsidR="00004E84" w:rsidRPr="00E10BAC">
              <w:rPr>
                <w:rFonts w:ascii="Times New Roman" w:eastAsia="Calibri" w:hAnsi="Times New Roman" w:cs="Times New Roman"/>
                <w:b/>
                <w:sz w:val="24"/>
                <w:szCs w:val="24"/>
              </w:rPr>
              <w:t xml:space="preserve"> </w:t>
            </w:r>
            <w:r w:rsidRPr="00E10BAC">
              <w:rPr>
                <w:rFonts w:ascii="Times New Roman" w:eastAsia="Calibri" w:hAnsi="Times New Roman" w:cs="Times New Roman"/>
                <w:b/>
                <w:sz w:val="24"/>
                <w:szCs w:val="24"/>
              </w:rPr>
              <w:t xml:space="preserve"> </w:t>
            </w:r>
            <w:r w:rsidR="001A1FC2" w:rsidRPr="00E10BAC">
              <w:rPr>
                <w:rFonts w:ascii="Times New Roman" w:eastAsia="Calibri" w:hAnsi="Times New Roman" w:cs="Times New Roman"/>
                <w:b/>
                <w:sz w:val="24"/>
                <w:szCs w:val="24"/>
              </w:rPr>
              <w:t>О</w:t>
            </w:r>
            <w:r w:rsidRPr="00E10BAC">
              <w:rPr>
                <w:rFonts w:ascii="Times New Roman" w:eastAsia="Times New Roman" w:hAnsi="Times New Roman" w:cs="Times New Roman"/>
                <w:b/>
                <w:spacing w:val="12"/>
                <w:sz w:val="24"/>
                <w:szCs w:val="24"/>
                <w:lang w:eastAsia="ru-RU"/>
              </w:rPr>
              <w:t>.</w:t>
            </w:r>
            <w:r w:rsidR="001A1FC2" w:rsidRPr="00E10BAC">
              <w:rPr>
                <w:rFonts w:ascii="Times New Roman" w:eastAsia="Times New Roman" w:hAnsi="Times New Roman" w:cs="Times New Roman"/>
                <w:b/>
                <w:spacing w:val="12"/>
                <w:sz w:val="24"/>
                <w:szCs w:val="24"/>
                <w:lang w:eastAsia="ru-RU"/>
              </w:rPr>
              <w:t>А</w:t>
            </w:r>
            <w:r w:rsidRPr="00E10BAC">
              <w:rPr>
                <w:rFonts w:ascii="Times New Roman" w:eastAsia="Times New Roman" w:hAnsi="Times New Roman" w:cs="Times New Roman"/>
                <w:b/>
                <w:spacing w:val="12"/>
                <w:sz w:val="24"/>
                <w:szCs w:val="24"/>
                <w:lang w:eastAsia="ru-RU"/>
              </w:rPr>
              <w:t xml:space="preserve">. </w:t>
            </w:r>
            <w:r w:rsidR="001A1FC2" w:rsidRPr="00E10BAC">
              <w:rPr>
                <w:rFonts w:ascii="Times New Roman" w:eastAsia="Times New Roman" w:hAnsi="Times New Roman" w:cs="Times New Roman"/>
                <w:b/>
                <w:spacing w:val="12"/>
                <w:sz w:val="24"/>
                <w:szCs w:val="24"/>
                <w:lang w:eastAsia="ru-RU"/>
              </w:rPr>
              <w:t>Семкив</w:t>
            </w:r>
          </w:p>
          <w:p w:rsidR="00763375" w:rsidRPr="00E10BAC" w:rsidRDefault="00763375" w:rsidP="00763375">
            <w:pPr>
              <w:spacing w:after="0" w:line="240" w:lineRule="auto"/>
              <w:ind w:left="567" w:right="-285"/>
              <w:rPr>
                <w:rFonts w:ascii="Times New Roman" w:eastAsia="Calibri" w:hAnsi="Times New Roman" w:cs="Times New Roman"/>
                <w:b/>
                <w:sz w:val="24"/>
                <w:szCs w:val="24"/>
              </w:rPr>
            </w:pPr>
          </w:p>
          <w:p w:rsidR="000C4C88" w:rsidRPr="00E10BAC" w:rsidRDefault="000C4C88" w:rsidP="00763375">
            <w:pPr>
              <w:spacing w:after="0" w:line="240" w:lineRule="auto"/>
              <w:ind w:left="567" w:right="-285"/>
              <w:rPr>
                <w:rFonts w:ascii="Times New Roman" w:eastAsia="Calibri" w:hAnsi="Times New Roman" w:cs="Times New Roman"/>
                <w:b/>
                <w:sz w:val="24"/>
                <w:szCs w:val="24"/>
              </w:rPr>
            </w:pPr>
          </w:p>
          <w:p w:rsidR="000C4C88" w:rsidRPr="00E10BAC" w:rsidRDefault="000C4C88" w:rsidP="00763375">
            <w:pPr>
              <w:spacing w:after="0" w:line="240" w:lineRule="auto"/>
              <w:ind w:left="567" w:right="-285"/>
              <w:rPr>
                <w:rFonts w:ascii="Times New Roman" w:eastAsia="Calibri" w:hAnsi="Times New Roman" w:cs="Times New Roman"/>
                <w:b/>
                <w:sz w:val="24"/>
                <w:szCs w:val="24"/>
              </w:rPr>
            </w:pPr>
          </w:p>
          <w:p w:rsidR="00763375" w:rsidRPr="00E10BAC" w:rsidRDefault="00763375" w:rsidP="00763375">
            <w:pPr>
              <w:spacing w:after="0" w:line="240" w:lineRule="auto"/>
              <w:rPr>
                <w:rFonts w:ascii="Times New Roman" w:eastAsia="Calibri" w:hAnsi="Times New Roman" w:cs="Times New Roman"/>
                <w:b/>
                <w:sz w:val="24"/>
                <w:szCs w:val="24"/>
              </w:rPr>
            </w:pPr>
          </w:p>
          <w:p w:rsidR="00763375" w:rsidRPr="00E10BAC" w:rsidRDefault="00763375" w:rsidP="00763375">
            <w:pPr>
              <w:spacing w:after="0" w:line="240" w:lineRule="auto"/>
              <w:ind w:left="567"/>
              <w:rPr>
                <w:rFonts w:ascii="Times New Roman" w:eastAsia="Calibri" w:hAnsi="Times New Roman" w:cs="Times New Roman"/>
                <w:b/>
                <w:sz w:val="24"/>
                <w:szCs w:val="24"/>
              </w:rPr>
            </w:pPr>
            <w:r w:rsidRPr="00E10BAC">
              <w:rPr>
                <w:rFonts w:ascii="Times New Roman" w:eastAsia="Calibri" w:hAnsi="Times New Roman" w:cs="Times New Roman"/>
                <w:b/>
                <w:sz w:val="24"/>
                <w:szCs w:val="24"/>
              </w:rPr>
              <w:t>СОГЛАСОВАНО:</w:t>
            </w:r>
          </w:p>
          <w:p w:rsidR="00763375" w:rsidRPr="00E10BAC" w:rsidRDefault="00763375" w:rsidP="00E10BAC">
            <w:pPr>
              <w:spacing w:after="0" w:line="240" w:lineRule="auto"/>
              <w:ind w:right="-285" w:firstLine="567"/>
              <w:rPr>
                <w:rFonts w:ascii="Times New Roman" w:eastAsia="Times New Roman" w:hAnsi="Times New Roman" w:cs="Times New Roman"/>
                <w:color w:val="000000"/>
                <w:sz w:val="24"/>
                <w:szCs w:val="24"/>
                <w:lang w:eastAsia="ru-RU"/>
              </w:rPr>
            </w:pPr>
            <w:r w:rsidRPr="00E10BAC">
              <w:rPr>
                <w:rFonts w:ascii="Times New Roman" w:eastAsia="Calibri" w:hAnsi="Times New Roman" w:cs="Times New Roman"/>
                <w:b/>
                <w:sz w:val="24"/>
                <w:szCs w:val="24"/>
              </w:rPr>
              <w:t xml:space="preserve">Заместитель </w:t>
            </w:r>
            <w:r w:rsidR="00CD1F47" w:rsidRPr="00E10BAC">
              <w:rPr>
                <w:rFonts w:ascii="Times New Roman" w:eastAsia="Calibri" w:hAnsi="Times New Roman" w:cs="Times New Roman"/>
                <w:b/>
                <w:sz w:val="24"/>
                <w:szCs w:val="24"/>
              </w:rPr>
              <w:t>главы администрации</w:t>
            </w:r>
            <w:r w:rsidRPr="00E10BAC">
              <w:rPr>
                <w:rFonts w:ascii="Times New Roman" w:eastAsia="Calibri" w:hAnsi="Times New Roman" w:cs="Times New Roman"/>
                <w:b/>
                <w:sz w:val="24"/>
                <w:szCs w:val="24"/>
              </w:rPr>
              <w:t xml:space="preserve">                                                     </w:t>
            </w:r>
            <w:r w:rsidR="00E10BAC">
              <w:rPr>
                <w:rFonts w:ascii="Times New Roman" w:eastAsia="Calibri" w:hAnsi="Times New Roman" w:cs="Times New Roman"/>
                <w:b/>
                <w:sz w:val="24"/>
                <w:szCs w:val="24"/>
              </w:rPr>
              <w:t xml:space="preserve"> </w:t>
            </w:r>
            <w:r w:rsidRPr="00E10BAC">
              <w:rPr>
                <w:rFonts w:ascii="Times New Roman" w:eastAsia="Calibri" w:hAnsi="Times New Roman" w:cs="Times New Roman"/>
                <w:b/>
                <w:sz w:val="24"/>
                <w:szCs w:val="24"/>
              </w:rPr>
              <w:t xml:space="preserve"> </w:t>
            </w:r>
            <w:r w:rsidR="001A1FC2" w:rsidRPr="00E10BAC">
              <w:rPr>
                <w:rFonts w:ascii="Times New Roman" w:eastAsia="Calibri" w:hAnsi="Times New Roman" w:cs="Times New Roman"/>
                <w:b/>
                <w:sz w:val="24"/>
                <w:szCs w:val="24"/>
              </w:rPr>
              <w:t xml:space="preserve">  </w:t>
            </w:r>
            <w:r w:rsidR="00004E84" w:rsidRPr="00E10BAC">
              <w:rPr>
                <w:rFonts w:ascii="Times New Roman" w:eastAsia="Calibri" w:hAnsi="Times New Roman" w:cs="Times New Roman"/>
                <w:b/>
                <w:sz w:val="24"/>
                <w:szCs w:val="24"/>
              </w:rPr>
              <w:t xml:space="preserve"> </w:t>
            </w:r>
            <w:r w:rsidR="001A1FC2" w:rsidRPr="00E10BAC">
              <w:rPr>
                <w:rFonts w:ascii="Times New Roman" w:eastAsia="Calibri" w:hAnsi="Times New Roman" w:cs="Times New Roman"/>
                <w:b/>
                <w:sz w:val="24"/>
                <w:szCs w:val="24"/>
              </w:rPr>
              <w:t xml:space="preserve"> </w:t>
            </w:r>
            <w:r w:rsidRPr="00E10BAC">
              <w:rPr>
                <w:rFonts w:ascii="Times New Roman" w:eastAsia="Calibri" w:hAnsi="Times New Roman" w:cs="Times New Roman"/>
                <w:b/>
                <w:sz w:val="24"/>
                <w:szCs w:val="24"/>
              </w:rPr>
              <w:t xml:space="preserve">    </w:t>
            </w:r>
            <w:r w:rsidR="000C4C88" w:rsidRPr="00E10BAC">
              <w:rPr>
                <w:rFonts w:ascii="Times New Roman" w:eastAsia="Calibri" w:hAnsi="Times New Roman" w:cs="Times New Roman"/>
                <w:b/>
                <w:sz w:val="24"/>
                <w:szCs w:val="24"/>
              </w:rPr>
              <w:t>Е</w:t>
            </w:r>
            <w:r w:rsidRPr="00E10BAC">
              <w:rPr>
                <w:rFonts w:ascii="Times New Roman" w:eastAsia="Calibri" w:hAnsi="Times New Roman" w:cs="Times New Roman"/>
                <w:b/>
                <w:sz w:val="24"/>
                <w:szCs w:val="24"/>
              </w:rPr>
              <w:t>.</w:t>
            </w:r>
            <w:r w:rsidR="001A1FC2" w:rsidRPr="00E10BAC">
              <w:rPr>
                <w:rFonts w:ascii="Times New Roman" w:eastAsia="Calibri" w:hAnsi="Times New Roman" w:cs="Times New Roman"/>
                <w:b/>
                <w:sz w:val="24"/>
                <w:szCs w:val="24"/>
              </w:rPr>
              <w:t>В</w:t>
            </w:r>
            <w:r w:rsidRPr="00E10BAC">
              <w:rPr>
                <w:rFonts w:ascii="Times New Roman" w:eastAsia="Calibri" w:hAnsi="Times New Roman" w:cs="Times New Roman"/>
                <w:b/>
                <w:sz w:val="24"/>
                <w:szCs w:val="24"/>
              </w:rPr>
              <w:t xml:space="preserve">. </w:t>
            </w:r>
            <w:r w:rsidR="000C4C88" w:rsidRPr="00E10BAC">
              <w:rPr>
                <w:rFonts w:ascii="Times New Roman" w:eastAsia="Calibri" w:hAnsi="Times New Roman" w:cs="Times New Roman"/>
                <w:b/>
                <w:sz w:val="24"/>
                <w:szCs w:val="24"/>
              </w:rPr>
              <w:t>Струкова</w:t>
            </w:r>
            <w:r w:rsidR="001A1FC2" w:rsidRPr="00E10BAC">
              <w:rPr>
                <w:rFonts w:ascii="Times New Roman" w:eastAsia="Calibri" w:hAnsi="Times New Roman" w:cs="Times New Roman"/>
                <w:b/>
                <w:sz w:val="24"/>
                <w:szCs w:val="24"/>
              </w:rPr>
              <w:t xml:space="preserve"> </w:t>
            </w:r>
            <w:r w:rsidRPr="00E10BAC">
              <w:rPr>
                <w:rFonts w:ascii="Times New Roman" w:eastAsia="Calibri" w:hAnsi="Times New Roman" w:cs="Times New Roman"/>
                <w:b/>
                <w:sz w:val="24"/>
                <w:szCs w:val="24"/>
              </w:rPr>
              <w:t xml:space="preserve"> </w:t>
            </w:r>
          </w:p>
        </w:tc>
      </w:tr>
    </w:tbl>
    <w:p w:rsidR="00B44720" w:rsidRPr="00352A89" w:rsidRDefault="0009783E" w:rsidP="003D70BA">
      <w:pPr>
        <w:rPr>
          <w:rFonts w:ascii="Times New Roman" w:eastAsia="Calibri" w:hAnsi="Times New Roman" w:cs="Times New Roman"/>
          <w:sz w:val="24"/>
          <w:szCs w:val="24"/>
        </w:rPr>
        <w:sectPr w:rsidR="00B44720" w:rsidRPr="00352A89" w:rsidSect="00065837">
          <w:pgSz w:w="11906" w:h="16838"/>
          <w:pgMar w:top="568" w:right="566" w:bottom="284" w:left="851" w:header="709" w:footer="709" w:gutter="0"/>
          <w:cols w:space="708"/>
          <w:docGrid w:linePitch="360"/>
        </w:sectPr>
      </w:pPr>
      <w:r w:rsidRPr="00352A89">
        <w:fldChar w:fldCharType="end"/>
      </w:r>
    </w:p>
    <w:p w:rsidR="006C4A22" w:rsidRPr="00352A89" w:rsidRDefault="005A5799" w:rsidP="00FE0ED3">
      <w:pPr>
        <w:jc w:val="right"/>
        <w:rPr>
          <w:rFonts w:ascii="Times New Roman" w:hAnsi="Times New Roman" w:cs="Times New Roman"/>
          <w:sz w:val="24"/>
          <w:szCs w:val="24"/>
        </w:rPr>
      </w:pPr>
      <w:r w:rsidRPr="00352A89">
        <w:lastRenderedPageBreak/>
        <w:t xml:space="preserve">                                                                                                                                                                                                                                                                        </w:t>
      </w:r>
      <w:r w:rsidR="00765AB7" w:rsidRPr="00352A89">
        <w:rPr>
          <w:rFonts w:ascii="Times New Roman" w:hAnsi="Times New Roman" w:cs="Times New Roman"/>
          <w:sz w:val="24"/>
          <w:szCs w:val="24"/>
        </w:rPr>
        <w:t>Приложение № 1</w:t>
      </w:r>
    </w:p>
    <w:p w:rsidR="00765AB7" w:rsidRDefault="00765AB7" w:rsidP="00765AB7">
      <w:pPr>
        <w:jc w:val="center"/>
        <w:rPr>
          <w:rFonts w:ascii="Times New Roman" w:eastAsia="Times New Roman" w:hAnsi="Times New Roman" w:cs="Times New Roman"/>
          <w:b/>
          <w:sz w:val="24"/>
          <w:szCs w:val="24"/>
          <w:lang w:eastAsia="ru-RU" w:bidi="ru-RU"/>
        </w:rPr>
      </w:pPr>
      <w:r w:rsidRPr="00352A89">
        <w:rPr>
          <w:rFonts w:ascii="Times New Roman" w:eastAsia="Times New Roman" w:hAnsi="Times New Roman" w:cs="Times New Roman"/>
          <w:b/>
          <w:sz w:val="24"/>
          <w:szCs w:val="24"/>
          <w:lang w:eastAsia="ru-RU" w:bidi="ru-RU"/>
        </w:rPr>
        <w:t>Функциональные, технические и качественные характеристики, эксплуатационные характеристики объекта закупки</w:t>
      </w:r>
    </w:p>
    <w:tbl>
      <w:tblPr>
        <w:tblW w:w="13605" w:type="dxa"/>
        <w:jc w:val="center"/>
        <w:tblCellMar>
          <w:left w:w="57" w:type="dxa"/>
          <w:right w:w="57" w:type="dxa"/>
        </w:tblCellMar>
        <w:tblLook w:val="00A0" w:firstRow="1" w:lastRow="0" w:firstColumn="1" w:lastColumn="0" w:noHBand="0" w:noVBand="0"/>
      </w:tblPr>
      <w:tblGrid>
        <w:gridCol w:w="564"/>
        <w:gridCol w:w="3119"/>
        <w:gridCol w:w="9922"/>
      </w:tblGrid>
      <w:tr w:rsidR="00954DDA" w:rsidRPr="001B7597" w:rsidTr="00603660">
        <w:trPr>
          <w:trHeight w:val="159"/>
          <w:jc w:val="center"/>
        </w:trPr>
        <w:tc>
          <w:tcPr>
            <w:tcW w:w="564" w:type="dxa"/>
            <w:tcBorders>
              <w:top w:val="single" w:sz="2" w:space="0" w:color="auto"/>
              <w:left w:val="single" w:sz="2" w:space="0" w:color="auto"/>
              <w:bottom w:val="single" w:sz="4" w:space="0" w:color="auto"/>
              <w:right w:val="single" w:sz="2" w:space="0" w:color="auto"/>
            </w:tcBorders>
            <w:noWrap/>
            <w:vAlign w:val="bottom"/>
            <w:hideMark/>
          </w:tcPr>
          <w:p w:rsidR="00954DDA" w:rsidRPr="001B7597" w:rsidRDefault="00954DDA" w:rsidP="00F60240">
            <w:pPr>
              <w:spacing w:after="0" w:line="240" w:lineRule="auto"/>
              <w:rPr>
                <w:rFonts w:ascii="Times New Roman" w:eastAsia="Calibri" w:hAnsi="Times New Roman" w:cs="Times New Roman"/>
                <w:b/>
                <w:bCs/>
                <w:color w:val="000000"/>
                <w:sz w:val="24"/>
                <w:szCs w:val="24"/>
                <w:lang w:eastAsia="ru-RU"/>
              </w:rPr>
            </w:pPr>
            <w:r w:rsidRPr="001B7597">
              <w:rPr>
                <w:rFonts w:ascii="Times New Roman" w:eastAsia="Calibri" w:hAnsi="Times New Roman" w:cs="Times New Roman"/>
                <w:b/>
                <w:bCs/>
                <w:color w:val="000000"/>
                <w:sz w:val="24"/>
                <w:szCs w:val="24"/>
                <w:lang w:eastAsia="ru-RU"/>
              </w:rPr>
              <w:t>№ п.п.</w:t>
            </w:r>
          </w:p>
        </w:tc>
        <w:tc>
          <w:tcPr>
            <w:tcW w:w="3119" w:type="dxa"/>
            <w:tcBorders>
              <w:top w:val="single" w:sz="2" w:space="0" w:color="auto"/>
              <w:left w:val="nil"/>
              <w:bottom w:val="single" w:sz="4" w:space="0" w:color="auto"/>
              <w:right w:val="single" w:sz="2" w:space="0" w:color="auto"/>
            </w:tcBorders>
            <w:noWrap/>
            <w:vAlign w:val="bottom"/>
            <w:hideMark/>
          </w:tcPr>
          <w:p w:rsidR="00954DDA" w:rsidRPr="001B7597" w:rsidRDefault="00954DDA" w:rsidP="00F60240">
            <w:pPr>
              <w:spacing w:after="0" w:line="240" w:lineRule="auto"/>
              <w:rPr>
                <w:rFonts w:ascii="Times New Roman" w:eastAsia="Calibri" w:hAnsi="Times New Roman" w:cs="Times New Roman"/>
                <w:b/>
                <w:bCs/>
                <w:color w:val="000000"/>
                <w:sz w:val="24"/>
                <w:szCs w:val="24"/>
                <w:lang w:eastAsia="ru-RU"/>
              </w:rPr>
            </w:pPr>
            <w:r w:rsidRPr="001B7597">
              <w:rPr>
                <w:rFonts w:ascii="Times New Roman" w:eastAsia="Calibri" w:hAnsi="Times New Roman" w:cs="Times New Roman"/>
                <w:b/>
                <w:bCs/>
                <w:color w:val="000000"/>
                <w:sz w:val="24"/>
                <w:szCs w:val="24"/>
                <w:lang w:eastAsia="ru-RU"/>
              </w:rPr>
              <w:t>Наименование товара</w:t>
            </w:r>
          </w:p>
        </w:tc>
        <w:tc>
          <w:tcPr>
            <w:tcW w:w="9922" w:type="dxa"/>
            <w:tcBorders>
              <w:top w:val="single" w:sz="2" w:space="0" w:color="auto"/>
              <w:left w:val="single" w:sz="2" w:space="0" w:color="auto"/>
              <w:bottom w:val="single" w:sz="4" w:space="0" w:color="auto"/>
              <w:right w:val="single" w:sz="2" w:space="0" w:color="auto"/>
            </w:tcBorders>
            <w:hideMark/>
          </w:tcPr>
          <w:p w:rsidR="00954DDA" w:rsidRPr="001B7597" w:rsidRDefault="00954DDA" w:rsidP="00F60240">
            <w:pPr>
              <w:spacing w:after="0" w:line="240" w:lineRule="auto"/>
              <w:rPr>
                <w:rFonts w:ascii="Times New Roman" w:eastAsia="Calibri" w:hAnsi="Times New Roman" w:cs="Times New Roman"/>
                <w:b/>
                <w:bCs/>
                <w:color w:val="000000"/>
                <w:sz w:val="24"/>
                <w:szCs w:val="24"/>
                <w:lang w:eastAsia="ru-RU"/>
              </w:rPr>
            </w:pPr>
            <w:r w:rsidRPr="001B7597">
              <w:rPr>
                <w:rFonts w:ascii="Times New Roman" w:eastAsia="Calibri" w:hAnsi="Times New Roman" w:cs="Times New Roman"/>
                <w:b/>
                <w:bCs/>
                <w:color w:val="000000"/>
                <w:sz w:val="24"/>
                <w:szCs w:val="24"/>
                <w:lang w:eastAsia="ru-RU"/>
              </w:rPr>
              <w:t>Технические характеристики товара</w:t>
            </w:r>
          </w:p>
        </w:tc>
      </w:tr>
      <w:tr w:rsidR="00954DDA" w:rsidRPr="001B7597" w:rsidTr="00603660">
        <w:trPr>
          <w:trHeight w:val="3358"/>
          <w:jc w:val="center"/>
        </w:trPr>
        <w:tc>
          <w:tcPr>
            <w:tcW w:w="564" w:type="dxa"/>
            <w:tcBorders>
              <w:top w:val="single" w:sz="4" w:space="0" w:color="auto"/>
              <w:left w:val="single" w:sz="4" w:space="0" w:color="auto"/>
              <w:bottom w:val="single" w:sz="4" w:space="0" w:color="auto"/>
              <w:right w:val="single" w:sz="4" w:space="0" w:color="auto"/>
            </w:tcBorders>
            <w:noWrap/>
            <w:vAlign w:val="center"/>
          </w:tcPr>
          <w:p w:rsidR="00954DDA" w:rsidRPr="001B7597" w:rsidRDefault="00954DDA" w:rsidP="00F60240">
            <w:pPr>
              <w:spacing w:after="0" w:line="240" w:lineRule="auto"/>
              <w:jc w:val="center"/>
              <w:rPr>
                <w:rFonts w:ascii="Times New Roman" w:eastAsia="Calibri" w:hAnsi="Times New Roman" w:cs="Times New Roman"/>
                <w:color w:val="000000"/>
                <w:sz w:val="24"/>
                <w:szCs w:val="24"/>
                <w:lang w:eastAsia="ru-RU"/>
              </w:rPr>
            </w:pPr>
            <w:r w:rsidRPr="001B7597">
              <w:rPr>
                <w:rFonts w:ascii="Times New Roman" w:eastAsia="Calibri" w:hAnsi="Times New Roman" w:cs="Times New Roman"/>
                <w:color w:val="000000"/>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noWrap/>
          </w:tcPr>
          <w:p w:rsidR="00954DDA" w:rsidRPr="001B7597" w:rsidRDefault="008728CA" w:rsidP="003A44F4">
            <w:pPr>
              <w:autoSpaceDE w:val="0"/>
              <w:autoSpaceDN w:val="0"/>
              <w:adjustRightInd w:val="0"/>
              <w:rPr>
                <w:rFonts w:ascii="Times New Roman" w:eastAsia="Times New Roman" w:hAnsi="Times New Roman" w:cs="Times New Roman"/>
                <w:bCs/>
                <w:sz w:val="24"/>
                <w:szCs w:val="24"/>
                <w:lang w:eastAsia="ru-RU"/>
              </w:rPr>
            </w:pPr>
            <w:r w:rsidRPr="001B7597">
              <w:rPr>
                <w:rFonts w:ascii="Times New Roman" w:eastAsia="Times New Roman" w:hAnsi="Times New Roman" w:cs="Times New Roman"/>
                <w:sz w:val="24"/>
                <w:szCs w:val="24"/>
                <w:lang w:eastAsia="ru-RU"/>
              </w:rPr>
              <w:t xml:space="preserve">Изготовление и поставка сувенирной продукции </w:t>
            </w:r>
            <w:r w:rsidR="003A44F4">
              <w:rPr>
                <w:rFonts w:ascii="Times New Roman" w:eastAsia="Times New Roman" w:hAnsi="Times New Roman" w:cs="Times New Roman"/>
                <w:sz w:val="24"/>
                <w:szCs w:val="24"/>
                <w:lang w:eastAsia="ru-RU"/>
              </w:rPr>
              <w:t>для нужд администрации</w:t>
            </w:r>
            <w:r w:rsidRPr="001B7597">
              <w:rPr>
                <w:rFonts w:ascii="Times New Roman" w:eastAsia="Times New Roman" w:hAnsi="Times New Roman" w:cs="Times New Roman"/>
                <w:sz w:val="24"/>
                <w:szCs w:val="24"/>
                <w:lang w:eastAsia="ru-RU"/>
              </w:rPr>
              <w:t xml:space="preserve"> Калининского района Санкт-Петербурга</w:t>
            </w:r>
          </w:p>
        </w:tc>
        <w:tc>
          <w:tcPr>
            <w:tcW w:w="9922" w:type="dxa"/>
            <w:tcBorders>
              <w:top w:val="single" w:sz="4" w:space="0" w:color="auto"/>
              <w:left w:val="single" w:sz="4" w:space="0" w:color="auto"/>
              <w:bottom w:val="single" w:sz="4" w:space="0" w:color="auto"/>
              <w:right w:val="single" w:sz="4" w:space="0" w:color="auto"/>
            </w:tcBorders>
          </w:tcPr>
          <w:p w:rsidR="008728CA" w:rsidRPr="001B7597" w:rsidRDefault="008728CA" w:rsidP="00603660">
            <w:pPr>
              <w:spacing w:after="0" w:line="240" w:lineRule="auto"/>
              <w:rPr>
                <w:rFonts w:ascii="Times New Roman" w:eastAsia="Times New Roman" w:hAnsi="Times New Roman" w:cs="Times New Roman"/>
                <w:sz w:val="24"/>
                <w:szCs w:val="24"/>
                <w:lang w:eastAsia="ru-RU"/>
              </w:rPr>
            </w:pPr>
            <w:r w:rsidRPr="001B7597">
              <w:rPr>
                <w:rFonts w:ascii="Times New Roman" w:hAnsi="Times New Roman" w:cs="Times New Roman"/>
                <w:color w:val="2F2E2E"/>
                <w:sz w:val="24"/>
                <w:szCs w:val="24"/>
                <w:shd w:val="clear" w:color="auto" w:fill="FFFFFF"/>
              </w:rPr>
              <w:t xml:space="preserve">Кофейная </w:t>
            </w:r>
            <w:r w:rsidRPr="001B7597">
              <w:rPr>
                <w:rFonts w:ascii="Times New Roman" w:hAnsi="Times New Roman" w:cs="Times New Roman"/>
                <w:iCs/>
                <w:sz w:val="24"/>
                <w:szCs w:val="24"/>
                <w:lang w:eastAsia="ru-RU"/>
              </w:rPr>
              <w:t xml:space="preserve"> пара</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Материал: </w:t>
            </w:r>
            <w:r w:rsidRPr="001B7597">
              <w:rPr>
                <w:rFonts w:ascii="Times New Roman" w:eastAsia="Times New Roman" w:hAnsi="Times New Roman" w:cs="Times New Roman"/>
                <w:color w:val="2F2E2E"/>
                <w:sz w:val="24"/>
                <w:szCs w:val="24"/>
                <w:lang w:eastAsia="ru-RU"/>
              </w:rPr>
              <w:t>Костяной фарфор</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Вид изделия: </w:t>
            </w:r>
            <w:hyperlink r:id="rId8" w:history="1">
              <w:r w:rsidRPr="001B7597">
                <w:rPr>
                  <w:rFonts w:ascii="Times New Roman" w:eastAsia="Times New Roman" w:hAnsi="Times New Roman" w:cs="Times New Roman"/>
                  <w:color w:val="023067"/>
                  <w:sz w:val="24"/>
                  <w:szCs w:val="24"/>
                  <w:u w:val="single"/>
                  <w:lang w:eastAsia="ru-RU"/>
                </w:rPr>
                <w:t>Чашка с блюдцем</w:t>
              </w:r>
            </w:hyperlink>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Автор: </w:t>
            </w:r>
            <w:r w:rsidRPr="001B7597">
              <w:rPr>
                <w:rFonts w:ascii="Times New Roman" w:eastAsia="Times New Roman" w:hAnsi="Times New Roman" w:cs="Times New Roman"/>
                <w:color w:val="2F2E2E"/>
                <w:sz w:val="24"/>
                <w:szCs w:val="24"/>
                <w:lang w:eastAsia="ru-RU"/>
              </w:rPr>
              <w:t>Смирнова А.</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Форма: </w:t>
            </w:r>
            <w:r w:rsidRPr="001B7597">
              <w:rPr>
                <w:rFonts w:ascii="Times New Roman" w:eastAsia="Times New Roman" w:hAnsi="Times New Roman" w:cs="Times New Roman"/>
                <w:color w:val="2F2E2E"/>
                <w:sz w:val="24"/>
                <w:szCs w:val="24"/>
                <w:lang w:eastAsia="ru-RU"/>
              </w:rPr>
              <w:t>Майская</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Автор формы: </w:t>
            </w:r>
            <w:r w:rsidRPr="001B7597">
              <w:rPr>
                <w:rFonts w:ascii="Times New Roman" w:eastAsia="Times New Roman" w:hAnsi="Times New Roman" w:cs="Times New Roman"/>
                <w:color w:val="2F2E2E"/>
                <w:sz w:val="24"/>
                <w:szCs w:val="24"/>
                <w:lang w:eastAsia="ru-RU"/>
              </w:rPr>
              <w:t>Криммер Э.М.</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Вид рисунка: </w:t>
            </w:r>
            <w:r w:rsidRPr="001B7597">
              <w:rPr>
                <w:rFonts w:ascii="Times New Roman" w:eastAsia="Times New Roman" w:hAnsi="Times New Roman" w:cs="Times New Roman"/>
                <w:color w:val="2F2E2E"/>
                <w:sz w:val="24"/>
                <w:szCs w:val="24"/>
                <w:lang w:eastAsia="ru-RU"/>
              </w:rPr>
              <w:t xml:space="preserve">Золотой Петербург Собор, </w:t>
            </w:r>
            <w:r w:rsidRPr="001B7597">
              <w:rPr>
                <w:rFonts w:ascii="Times New Roman" w:hAnsi="Times New Roman" w:cs="Times New Roman"/>
                <w:color w:val="2F2E2E"/>
                <w:sz w:val="24"/>
                <w:szCs w:val="24"/>
                <w:shd w:val="clear" w:color="auto" w:fill="F5F5F5"/>
              </w:rPr>
              <w:t>Золотой Петербург Петр I, Золотой Петербург Мосты</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Автор рисунка: </w:t>
            </w:r>
            <w:r w:rsidRPr="001B7597">
              <w:rPr>
                <w:rFonts w:ascii="Times New Roman" w:eastAsia="Times New Roman" w:hAnsi="Times New Roman" w:cs="Times New Roman"/>
                <w:color w:val="2F2E2E"/>
                <w:sz w:val="24"/>
                <w:szCs w:val="24"/>
                <w:lang w:eastAsia="ru-RU"/>
              </w:rPr>
              <w:t>Смирнова А.</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Высота, мм </w:t>
            </w:r>
            <w:r w:rsidRPr="001B7597">
              <w:rPr>
                <w:rFonts w:ascii="Times New Roman" w:eastAsia="Times New Roman" w:hAnsi="Times New Roman" w:cs="Times New Roman"/>
                <w:color w:val="2F2E2E"/>
                <w:sz w:val="24"/>
                <w:szCs w:val="24"/>
                <w:lang w:eastAsia="ru-RU"/>
              </w:rPr>
              <w:t>130</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Длина, мм </w:t>
            </w:r>
            <w:r w:rsidRPr="001B7597">
              <w:rPr>
                <w:rFonts w:ascii="Times New Roman" w:eastAsia="Times New Roman" w:hAnsi="Times New Roman" w:cs="Times New Roman"/>
                <w:color w:val="2F2E2E"/>
                <w:sz w:val="24"/>
                <w:szCs w:val="24"/>
                <w:lang w:eastAsia="ru-RU"/>
              </w:rPr>
              <w:t>110</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Ширина, мм </w:t>
            </w:r>
            <w:r w:rsidRPr="001B7597">
              <w:rPr>
                <w:rFonts w:ascii="Times New Roman" w:eastAsia="Times New Roman" w:hAnsi="Times New Roman" w:cs="Times New Roman"/>
                <w:color w:val="2F2E2E"/>
                <w:sz w:val="24"/>
                <w:szCs w:val="24"/>
                <w:lang w:eastAsia="ru-RU"/>
              </w:rPr>
              <w:t>110</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Объем, мл </w:t>
            </w:r>
            <w:r w:rsidRPr="001B7597">
              <w:rPr>
                <w:rFonts w:ascii="Times New Roman" w:eastAsia="Times New Roman" w:hAnsi="Times New Roman" w:cs="Times New Roman"/>
                <w:color w:val="2F2E2E"/>
                <w:sz w:val="24"/>
                <w:szCs w:val="24"/>
                <w:lang w:eastAsia="ru-RU"/>
              </w:rPr>
              <w:t>165</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Вес, г </w:t>
            </w:r>
            <w:r w:rsidRPr="001B7597">
              <w:rPr>
                <w:rFonts w:ascii="Times New Roman" w:eastAsia="Times New Roman" w:hAnsi="Times New Roman" w:cs="Times New Roman"/>
                <w:color w:val="2F2E2E"/>
                <w:sz w:val="24"/>
                <w:szCs w:val="24"/>
                <w:lang w:eastAsia="ru-RU"/>
              </w:rPr>
              <w:t>157</w:t>
            </w:r>
          </w:p>
          <w:p w:rsidR="00603660" w:rsidRPr="001B7597" w:rsidRDefault="00603660" w:rsidP="00603660">
            <w:pPr>
              <w:spacing w:after="0" w:line="240" w:lineRule="auto"/>
              <w:rPr>
                <w:rFonts w:ascii="Times New Roman" w:eastAsia="Times New Roman" w:hAnsi="Times New Roman" w:cs="Times New Roman"/>
                <w:sz w:val="24"/>
                <w:szCs w:val="24"/>
                <w:lang w:eastAsia="ru-RU"/>
              </w:rPr>
            </w:pPr>
            <w:r w:rsidRPr="001B7597">
              <w:rPr>
                <w:rFonts w:ascii="Times New Roman" w:eastAsia="Times New Roman" w:hAnsi="Times New Roman" w:cs="Times New Roman"/>
                <w:sz w:val="24"/>
                <w:szCs w:val="24"/>
                <w:lang w:eastAsia="ru-RU"/>
              </w:rPr>
              <w:t xml:space="preserve">Количество предметов </w:t>
            </w:r>
            <w:r w:rsidRPr="001B7597">
              <w:rPr>
                <w:rFonts w:ascii="Times New Roman" w:eastAsia="Times New Roman" w:hAnsi="Times New Roman" w:cs="Times New Roman"/>
                <w:color w:val="2F2E2E"/>
                <w:sz w:val="24"/>
                <w:szCs w:val="24"/>
                <w:lang w:eastAsia="ru-RU"/>
              </w:rPr>
              <w:t>2</w:t>
            </w:r>
          </w:p>
          <w:p w:rsidR="00954DDA" w:rsidRPr="001B7597" w:rsidRDefault="00603660" w:rsidP="00603660">
            <w:pPr>
              <w:spacing w:after="0" w:line="240" w:lineRule="auto"/>
              <w:rPr>
                <w:rFonts w:ascii="Times New Roman" w:eastAsia="Times New Roman" w:hAnsi="Times New Roman" w:cs="Times New Roman"/>
                <w:sz w:val="24"/>
                <w:szCs w:val="24"/>
                <w:lang w:eastAsia="ru-RU" w:bidi="ru-RU"/>
              </w:rPr>
            </w:pPr>
            <w:r w:rsidRPr="001B7597">
              <w:rPr>
                <w:rFonts w:ascii="Times New Roman" w:eastAsia="Times New Roman" w:hAnsi="Times New Roman" w:cs="Times New Roman"/>
                <w:sz w:val="24"/>
                <w:szCs w:val="24"/>
                <w:lang w:eastAsia="ru-RU"/>
              </w:rPr>
              <w:t xml:space="preserve">Коллекция: </w:t>
            </w:r>
            <w:r w:rsidRPr="001B7597">
              <w:rPr>
                <w:rFonts w:ascii="Times New Roman" w:eastAsia="Times New Roman" w:hAnsi="Times New Roman" w:cs="Times New Roman"/>
                <w:color w:val="2F2E2E"/>
                <w:sz w:val="24"/>
                <w:szCs w:val="24"/>
                <w:lang w:eastAsia="ru-RU"/>
              </w:rPr>
              <w:t>Москва и Петербург в фарфоре</w:t>
            </w:r>
          </w:p>
        </w:tc>
      </w:tr>
    </w:tbl>
    <w:p w:rsidR="00183591" w:rsidRDefault="00183591"/>
    <w:p w:rsidR="00FE0ED3" w:rsidRDefault="00FE0ED3" w:rsidP="00FE0ED3">
      <w:pPr>
        <w:spacing w:after="0" w:line="240" w:lineRule="auto"/>
        <w:jc w:val="center"/>
        <w:rPr>
          <w:rFonts w:ascii="Times New Roman" w:eastAsia="Calibri" w:hAnsi="Times New Roman" w:cs="Times New Roman"/>
          <w:b/>
          <w:sz w:val="24"/>
          <w:szCs w:val="24"/>
        </w:rPr>
      </w:pPr>
    </w:p>
    <w:p w:rsidR="00FE0ED3" w:rsidRDefault="00FE0ED3" w:rsidP="00FE0ED3">
      <w:pPr>
        <w:spacing w:after="0" w:line="240" w:lineRule="auto"/>
        <w:jc w:val="center"/>
        <w:rPr>
          <w:rFonts w:ascii="Times New Roman" w:eastAsia="Calibri" w:hAnsi="Times New Roman" w:cs="Times New Roman"/>
          <w:b/>
          <w:sz w:val="24"/>
          <w:szCs w:val="24"/>
        </w:rPr>
      </w:pPr>
    </w:p>
    <w:p w:rsidR="002F3FA2" w:rsidRDefault="002F3FA2" w:rsidP="00FE0ED3">
      <w:pPr>
        <w:spacing w:after="0" w:line="240" w:lineRule="auto"/>
        <w:jc w:val="center"/>
        <w:rPr>
          <w:rFonts w:ascii="Times New Roman" w:eastAsia="Calibri" w:hAnsi="Times New Roman" w:cs="Times New Roman"/>
          <w:b/>
          <w:sz w:val="24"/>
          <w:szCs w:val="24"/>
        </w:rPr>
        <w:sectPr w:rsidR="002F3FA2" w:rsidSect="002F3FA2">
          <w:pgSz w:w="16838" w:h="11906" w:orient="landscape"/>
          <w:pgMar w:top="1701" w:right="425" w:bottom="851" w:left="709" w:header="709" w:footer="709" w:gutter="0"/>
          <w:cols w:space="708"/>
          <w:docGrid w:linePitch="360"/>
        </w:sectPr>
      </w:pPr>
    </w:p>
    <w:p w:rsidR="00B2553B" w:rsidRPr="00B2553B" w:rsidRDefault="00B2553B" w:rsidP="00B2553B">
      <w:pPr>
        <w:spacing w:after="0" w:line="240" w:lineRule="auto"/>
        <w:jc w:val="center"/>
        <w:rPr>
          <w:rFonts w:ascii="Times New Roman" w:eastAsia="Calibri" w:hAnsi="Times New Roman" w:cs="Times New Roman"/>
          <w:b/>
        </w:rPr>
      </w:pPr>
      <w:r w:rsidRPr="00B2553B">
        <w:rPr>
          <w:rFonts w:ascii="Times New Roman" w:eastAsia="Calibri" w:hAnsi="Times New Roman" w:cs="Times New Roman"/>
          <w:b/>
        </w:rPr>
        <w:lastRenderedPageBreak/>
        <w:t>Контракт № ___</w:t>
      </w:r>
    </w:p>
    <w:p w:rsidR="00B2553B" w:rsidRPr="00B2553B" w:rsidRDefault="00B2553B" w:rsidP="00B2553B">
      <w:pPr>
        <w:spacing w:after="0" w:line="240" w:lineRule="auto"/>
        <w:jc w:val="center"/>
        <w:rPr>
          <w:rFonts w:ascii="Times New Roman" w:eastAsia="Calibri" w:hAnsi="Times New Roman" w:cs="Times New Roman"/>
        </w:rPr>
      </w:pPr>
      <w:r w:rsidRPr="00B2553B">
        <w:rPr>
          <w:rFonts w:ascii="Times New Roman" w:eastAsia="Calibri" w:hAnsi="Times New Roman" w:cs="Times New Roman"/>
        </w:rPr>
        <w:t>Идентификационный код закупки ____________________________________</w:t>
      </w:r>
    </w:p>
    <w:p w:rsidR="00B2553B" w:rsidRPr="00B2553B" w:rsidRDefault="00B2553B" w:rsidP="00B2553B">
      <w:pPr>
        <w:spacing w:line="240" w:lineRule="auto"/>
        <w:jc w:val="center"/>
        <w:rPr>
          <w:rFonts w:ascii="Times New Roman" w:eastAsia="Calibri" w:hAnsi="Times New Roman" w:cs="Times New Roman"/>
        </w:rPr>
      </w:pPr>
    </w:p>
    <w:p w:rsidR="00B2553B" w:rsidRPr="00B2553B" w:rsidRDefault="00B2553B" w:rsidP="00B2553B">
      <w:pPr>
        <w:spacing w:line="240" w:lineRule="auto"/>
        <w:rPr>
          <w:rFonts w:ascii="Times New Roman" w:eastAsia="Calibri" w:hAnsi="Times New Roman" w:cs="Times New Roman"/>
        </w:rPr>
      </w:pPr>
      <w:r w:rsidRPr="00B2553B">
        <w:rPr>
          <w:rFonts w:ascii="Times New Roman" w:eastAsia="Times New Roman" w:hAnsi="Times New Roman" w:cs="Times New Roman"/>
          <w:sz w:val="24"/>
          <w:szCs w:val="24"/>
          <w:lang w:eastAsia="ru-RU"/>
        </w:rPr>
        <w:t xml:space="preserve">«___» __________ 2026 г.                                                                                   г. </w:t>
      </w:r>
      <w:r w:rsidRPr="00B2553B">
        <w:rPr>
          <w:rFonts w:ascii="Times New Roman" w:eastAsia="Calibri" w:hAnsi="Times New Roman" w:cs="Times New Roman"/>
        </w:rPr>
        <w:t xml:space="preserve">Санкт-Петербург                                                                                                               </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Администрация Калининского района Санкт-Петербурга,</w:t>
      </w:r>
      <w:r w:rsidRPr="00B2553B">
        <w:rPr>
          <w:rFonts w:ascii="Times New Roman" w:eastAsia="Calibri" w:hAnsi="Times New Roman" w:cs="Times New Roman"/>
          <w:b/>
        </w:rPr>
        <w:t xml:space="preserve"> </w:t>
      </w:r>
      <w:r w:rsidRPr="00B2553B">
        <w:rPr>
          <w:rFonts w:ascii="Times New Roman" w:eastAsia="Calibri" w:hAnsi="Times New Roman" w:cs="Times New Roman"/>
        </w:rPr>
        <w:t xml:space="preserve">именуемая далее Заказчик, </w:t>
      </w:r>
      <w:r w:rsidRPr="00B2553B">
        <w:rPr>
          <w:rFonts w:ascii="Times New Roman" w:eastAsia="Calibri" w:hAnsi="Times New Roman" w:cs="Times New Roman"/>
        </w:rPr>
        <w:br/>
        <w:t xml:space="preserve">в лице ______________________, действующего на основании __________________, с одной стороны, и _________________, именуемый в дальнейшем "Поставщик", в лице _______________, действующего на основании __________________, с другой стороны, вместе именуемые </w:t>
      </w:r>
      <w:r w:rsidRPr="00B2553B">
        <w:rPr>
          <w:rFonts w:ascii="Times New Roman" w:eastAsia="Calibri" w:hAnsi="Times New Roman" w:cs="Times New Roman"/>
        </w:rPr>
        <w:br/>
        <w:t>в дальнейшем "Стороны", на основании пункта 4 части 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I. Предмет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pStyle w:val="a5"/>
        <w:ind w:firstLine="567"/>
        <w:jc w:val="both"/>
        <w:rPr>
          <w:rFonts w:ascii="Times New Roman" w:eastAsia="Calibri" w:hAnsi="Times New Roman" w:cs="Times New Roman"/>
        </w:rPr>
      </w:pPr>
      <w:r w:rsidRPr="00B2553B">
        <w:rPr>
          <w:rFonts w:ascii="Times New Roman" w:eastAsia="Calibri" w:hAnsi="Times New Roman" w:cs="Times New Roman"/>
        </w:rPr>
        <w:t xml:space="preserve">1.1. Поставщик обязуется изготовить и поставить сувенирную продукцию </w:t>
      </w:r>
      <w:r w:rsidRPr="00B2553B">
        <w:rPr>
          <w:rFonts w:ascii="Times New Roman" w:eastAsia="Times New Roman" w:hAnsi="Times New Roman" w:cs="Times New Roman"/>
          <w:lang w:eastAsia="ru-RU"/>
        </w:rPr>
        <w:t xml:space="preserve">с символикой </w:t>
      </w:r>
      <w:r w:rsidRPr="00B2553B">
        <w:rPr>
          <w:rFonts w:ascii="Times New Roman" w:eastAsia="Calibri" w:hAnsi="Times New Roman" w:cs="Times New Roman"/>
        </w:rPr>
        <w:t>Калининского района Санкт-Петербурга (далее - Товар), а Заказчик обязуется принять и оплатить Товар в порядке и на условиях, предусмотренных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1.2. Наименование, количество и иные характеристики поставляемого Товара указаны </w:t>
      </w:r>
      <w:r w:rsidRPr="00B2553B">
        <w:rPr>
          <w:rFonts w:ascii="Times New Roman" w:eastAsia="Calibri" w:hAnsi="Times New Roman" w:cs="Times New Roman"/>
        </w:rPr>
        <w:br/>
        <w:t>в спецификации (</w:t>
      </w:r>
      <w:hyperlink w:anchor="P1909" w:history="1">
        <w:r w:rsidRPr="00B2553B">
          <w:rPr>
            <w:rFonts w:ascii="Times New Roman" w:eastAsia="Calibri" w:hAnsi="Times New Roman" w:cs="Times New Roman"/>
          </w:rPr>
          <w:t>приложение</w:t>
        </w:r>
      </w:hyperlink>
      <w:r w:rsidRPr="00B2553B">
        <w:rPr>
          <w:rFonts w:ascii="Times New Roman" w:eastAsia="Calibri" w:hAnsi="Times New Roman" w:cs="Times New Roman"/>
        </w:rPr>
        <w:t xml:space="preserve"> № 1 к Контракту), являющейся неотъемлемой частью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II. Цена Контракта и порядок расчетов</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lang w:eastAsia="ru-RU"/>
        </w:rPr>
      </w:pPr>
      <w:r w:rsidRPr="00B2553B">
        <w:rPr>
          <w:rFonts w:ascii="Times New Roman" w:eastAsia="Calibri" w:hAnsi="Times New Roman" w:cs="Times New Roman"/>
        </w:rPr>
        <w:t xml:space="preserve">2.1.  Цена  Контракта  </w:t>
      </w:r>
      <w:r w:rsidRPr="00B2553B">
        <w:rPr>
          <w:rFonts w:ascii="Times New Roman" w:eastAsia="Times New Roman" w:hAnsi="Times New Roman" w:cs="Times New Roman"/>
          <w:lang w:eastAsia="ru-RU"/>
        </w:rPr>
        <w:t>составляет ______(</w:t>
      </w:r>
      <w:r w:rsidRPr="00B2553B">
        <w:rPr>
          <w:rFonts w:ascii="Times New Roman" w:eastAsia="Times New Roman" w:hAnsi="Times New Roman" w:cs="Times New Roman"/>
          <w:i/>
          <w:lang w:eastAsia="ru-RU"/>
        </w:rPr>
        <w:t>указать цифрами и прописью</w:t>
      </w:r>
      <w:r w:rsidRPr="00B2553B">
        <w:rPr>
          <w:rFonts w:ascii="Times New Roman" w:eastAsia="Times New Roman" w:hAnsi="Times New Roman" w:cs="Times New Roman"/>
          <w:lang w:eastAsia="ru-RU"/>
        </w:rPr>
        <w:t>)_______ (_____) рублей __ копеек, в том числе НДС _____(_____) рублей _____ копеек</w:t>
      </w:r>
      <w:r w:rsidRPr="00B2553B">
        <w:rPr>
          <w:rFonts w:ascii="Times New Roman" w:eastAsia="Times New Roman" w:hAnsi="Times New Roman" w:cs="Times New Roman"/>
          <w:vertAlign w:val="superscript"/>
          <w:lang w:eastAsia="ru-RU"/>
        </w:rPr>
        <w:footnoteReference w:id="1"/>
      </w:r>
      <w:r w:rsidRPr="00B2553B">
        <w:rPr>
          <w:rFonts w:ascii="Times New Roman" w:eastAsia="Times New Roman" w:hAnsi="Times New Roman" w:cs="Times New Roman"/>
          <w:lang w:eastAsia="ru-RU"/>
        </w:rPr>
        <w:t xml:space="preserve"> / (НДС не облагается)</w:t>
      </w:r>
      <w:r w:rsidRPr="00B2553B">
        <w:rPr>
          <w:rFonts w:ascii="Times New Roman" w:eastAsia="Times New Roman" w:hAnsi="Times New Roman" w:cs="Times New Roman"/>
          <w:vertAlign w:val="superscript"/>
          <w:lang w:eastAsia="ru-RU"/>
        </w:rPr>
        <w:footnoteReference w:id="2"/>
      </w:r>
      <w:r w:rsidRPr="00B2553B">
        <w:rPr>
          <w:rFonts w:ascii="Times New Roman" w:eastAsia="Times New Roman" w:hAnsi="Times New Roman" w:cs="Times New Roman"/>
          <w:lang w:eastAsia="ru-RU"/>
        </w:rPr>
        <w:t xml:space="preserve"> / НДС исчисляется в порядке, предусмотренном главой 26.2 НК РФ</w:t>
      </w:r>
      <w:r w:rsidRPr="00B2553B">
        <w:rPr>
          <w:rFonts w:ascii="Times New Roman" w:eastAsia="Times New Roman" w:hAnsi="Times New Roman" w:cs="Times New Roman"/>
          <w:vertAlign w:val="superscript"/>
          <w:lang w:eastAsia="ru-RU"/>
        </w:rPr>
        <w:footnoteReference w:id="3"/>
      </w:r>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w:t>
      </w:r>
      <w:r w:rsidRPr="00B2553B">
        <w:rPr>
          <w:rFonts w:ascii="Times New Roman" w:eastAsia="Calibri" w:hAnsi="Times New Roman" w:cs="Times New Roman"/>
        </w:rPr>
        <w:br/>
        <w:t>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2.3. Цена Контракта включает в себя: стоимость Товара, все расходы Поставщика, связанные </w:t>
      </w:r>
      <w:r w:rsidRPr="00B2553B">
        <w:rPr>
          <w:rFonts w:ascii="Times New Roman" w:eastAsia="Calibri" w:hAnsi="Times New Roman" w:cs="Times New Roman"/>
        </w:rPr>
        <w:br/>
        <w:t xml:space="preserve">с изготовлением (в случае, если в соответствии с условиями Контракта Поставщик изготавливает Товар по заказу Заказчика), доставкой, погрузкой-разгрузкой, размещением в местах хранения Заказчика, стоимость упаковки (тары), маркировки, сборки Товара (в случае, если Товар поставляется в разобранном виде и требует сборки для его нормальной эксплуатации), страхование, таможенные платежи (пошлины), НДС, другие установленные налоги, сборы и иные расходы, связанные с исполнением Контракта.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2.4. Цена Контракта является твердой и определяется на весь срок исполнения Контракта, </w:t>
      </w:r>
      <w:r w:rsidRPr="00B2553B">
        <w:rPr>
          <w:rFonts w:ascii="Times New Roman" w:eastAsia="Calibri" w:hAnsi="Times New Roman" w:cs="Times New Roman"/>
        </w:rPr>
        <w:br/>
        <w:t xml:space="preserve">за исключением случаев, установленных Федеральным </w:t>
      </w:r>
      <w:hyperlink r:id="rId9" w:history="1">
        <w:r w:rsidRPr="00B2553B">
          <w:rPr>
            <w:rFonts w:ascii="Times New Roman" w:eastAsia="Calibri" w:hAnsi="Times New Roman" w:cs="Times New Roman"/>
          </w:rPr>
          <w:t>законом</w:t>
        </w:r>
      </w:hyperlink>
      <w:r w:rsidRPr="00B2553B">
        <w:rPr>
          <w:rFonts w:ascii="Times New Roman" w:eastAsia="Calibri" w:hAnsi="Times New Roman" w:cs="Times New Roman"/>
        </w:rPr>
        <w:t xml:space="preserve"> от 5 апреля 2013 г. № 44-ФЗ </w:t>
      </w:r>
      <w:r w:rsidRPr="00B2553B">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sidRPr="00B2553B">
        <w:rPr>
          <w:rFonts w:ascii="Times New Roman" w:eastAsia="Calibri" w:hAnsi="Times New Roman" w:cs="Times New Roman"/>
        </w:rPr>
        <w:br/>
        <w:t>и муниципальных нужд" и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цену Контракта, направив письменное уведомление в адрес Поставщика. При этом Заказчик в ходе исполнения Контракта обеспечивает согласование новых условий Контракта, в том числе максимального значения цены и (или) сроков исполнения Контракта, предусмотренных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действующим Законодательством.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 xml:space="preserve">2.5. Источник финансирования Контракта: средства бюджета Санкт-Петербурга на 2026 год, целевая статья 9950000090 </w:t>
      </w:r>
      <w:r w:rsidRPr="00B2553B">
        <w:rPr>
          <w:rFonts w:ascii="Times New Roman" w:eastAsia="Calibri" w:hAnsi="Times New Roman" w:cs="Times New Roman"/>
          <w:lang w:bidi="ru-RU"/>
        </w:rPr>
        <w:t xml:space="preserve">«Содержание исполнительного органа государственной власти </w:t>
      </w:r>
      <w:r w:rsidRPr="00B2553B">
        <w:rPr>
          <w:rFonts w:ascii="Times New Roman" w:eastAsia="Calibri" w:hAnsi="Times New Roman" w:cs="Times New Roman"/>
          <w:lang w:bidi="ru-RU"/>
        </w:rPr>
        <w:br/>
        <w:t>Санкт-Петербурга».</w:t>
      </w:r>
      <w:r w:rsidRPr="00B2553B">
        <w:rPr>
          <w:rFonts w:ascii="Times New Roman" w:eastAsia="Calibri" w:hAnsi="Times New Roman" w:cs="Times New Roman"/>
        </w:rPr>
        <w:t xml:space="preserve">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2.6. Расчеты между Заказчиком и Поставщиком производятся не позднее 10 рабочих дней </w:t>
      </w:r>
      <w:r w:rsidRPr="00B2553B">
        <w:rPr>
          <w:rFonts w:ascii="Times New Roman" w:eastAsia="Calibri" w:hAnsi="Times New Roman" w:cs="Times New Roman"/>
        </w:rPr>
        <w:br/>
        <w:t>с даты подписания Заказчиком акта приема-передачи Товара.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2553B" w:rsidRPr="00B2553B" w:rsidRDefault="00B2553B" w:rsidP="00B2553B">
      <w:pPr>
        <w:widowControl w:val="0"/>
        <w:autoSpaceDE w:val="0"/>
        <w:autoSpaceDN w:val="0"/>
        <w:adjustRightInd w:val="0"/>
        <w:spacing w:after="0" w:line="240" w:lineRule="auto"/>
        <w:ind w:firstLine="709"/>
        <w:jc w:val="both"/>
        <w:rPr>
          <w:rFonts w:ascii="Times New Roman" w:eastAsia="Times New Roman" w:hAnsi="Times New Roman" w:cs="Times New Roman"/>
          <w:color w:val="000000"/>
          <w:lang w:eastAsia="ru-RU"/>
        </w:rPr>
      </w:pPr>
      <w:r w:rsidRPr="00B2553B">
        <w:rPr>
          <w:rFonts w:ascii="Times New Roman" w:eastAsia="Times New Roman" w:hAnsi="Times New Roman" w:cs="Times New Roman"/>
          <w:color w:val="000000"/>
          <w:lang w:eastAsia="ru-RU"/>
        </w:rPr>
        <w:t xml:space="preserve">Основанием для оплаты являются: счет </w:t>
      </w:r>
      <w:r w:rsidRPr="00B2553B">
        <w:rPr>
          <w:rFonts w:ascii="Times New Roman" w:eastAsia="Calibri" w:hAnsi="Times New Roman" w:cs="Times New Roman"/>
        </w:rPr>
        <w:t>(со ссылкой на номер и дату настоящего контракта)</w:t>
      </w:r>
      <w:r w:rsidRPr="00B2553B">
        <w:rPr>
          <w:rFonts w:ascii="Times New Roman" w:eastAsia="Times New Roman" w:hAnsi="Times New Roman" w:cs="Times New Roman"/>
          <w:color w:val="000000"/>
          <w:lang w:eastAsia="ru-RU"/>
        </w:rPr>
        <w:t xml:space="preserve">, </w:t>
      </w:r>
      <w:r w:rsidRPr="00B2553B">
        <w:rPr>
          <w:rFonts w:ascii="Times New Roman" w:eastAsia="Calibri" w:hAnsi="Times New Roman" w:cs="Times New Roman"/>
        </w:rPr>
        <w:t xml:space="preserve">счет-фактура (при наличии), товарная накладная или универсальный передаточный документ </w:t>
      </w:r>
      <w:r w:rsidRPr="00B2553B">
        <w:rPr>
          <w:rFonts w:ascii="Times New Roman" w:eastAsia="Calibri" w:hAnsi="Times New Roman" w:cs="Times New Roman"/>
        </w:rPr>
        <w:br/>
        <w:t>(со ссылкой на номер и дату настоящего Контракта)</w:t>
      </w:r>
      <w:r w:rsidRPr="00B2553B">
        <w:rPr>
          <w:rFonts w:ascii="Times New Roman" w:eastAsia="Times New Roman" w:hAnsi="Times New Roman" w:cs="Times New Roman"/>
          <w:color w:val="000000"/>
          <w:lang w:eastAsia="ru-RU"/>
        </w:rPr>
        <w:t>, акт приема-передачи Товара, подписанный сторонами.</w:t>
      </w:r>
    </w:p>
    <w:p w:rsidR="00B2553B" w:rsidRPr="00B2553B" w:rsidRDefault="00B2553B" w:rsidP="00B2553B">
      <w:pPr>
        <w:spacing w:after="0" w:line="240" w:lineRule="auto"/>
        <w:ind w:firstLine="567"/>
        <w:jc w:val="both"/>
        <w:rPr>
          <w:rFonts w:ascii="Times New Roman" w:eastAsia="Times New Roman" w:hAnsi="Times New Roman" w:cs="Times New Roman"/>
          <w:color w:val="C00000"/>
          <w:lang w:eastAsia="ru-RU"/>
        </w:rPr>
      </w:pPr>
      <w:r w:rsidRPr="00B2553B">
        <w:rPr>
          <w:rFonts w:ascii="Times New Roman" w:eastAsia="Times New Roman" w:hAnsi="Times New Roman" w:cs="Times New Roman"/>
          <w:color w:val="000000"/>
          <w:lang w:eastAsia="ru-RU"/>
        </w:rPr>
        <w:t xml:space="preserve">2.8. В случае ненадлежащего исполнения Поставщиком обязательств, предусмотренных настоящим Контрактом, Заказчик вправе произвести оплату по Контракту за вычетом соответствующего размера неустойки (штрафа, пени), начисленной в соответствии </w:t>
      </w:r>
      <w:r w:rsidRPr="00B2553B">
        <w:rPr>
          <w:rFonts w:ascii="Times New Roman" w:eastAsia="Times New Roman" w:hAnsi="Times New Roman" w:cs="Times New Roman"/>
          <w:color w:val="000000"/>
          <w:lang w:eastAsia="ru-RU"/>
        </w:rPr>
        <w:br/>
        <w:t xml:space="preserve">с разделом 6 Контракта.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2.9. Авансирование не предусмотрено.</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widowControl w:val="0"/>
        <w:autoSpaceDE w:val="0"/>
        <w:autoSpaceDN w:val="0"/>
        <w:adjustRightInd w:val="0"/>
        <w:spacing w:after="0" w:line="240" w:lineRule="auto"/>
        <w:jc w:val="center"/>
        <w:outlineLvl w:val="1"/>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 xml:space="preserve">III. Порядок, сроки и условия поставки и приемки Товара </w:t>
      </w:r>
    </w:p>
    <w:p w:rsidR="00B2553B" w:rsidRPr="00B2553B" w:rsidRDefault="00B2553B" w:rsidP="00B2553B">
      <w:pPr>
        <w:widowControl w:val="0"/>
        <w:autoSpaceDE w:val="0"/>
        <w:autoSpaceDN w:val="0"/>
        <w:adjustRightInd w:val="0"/>
        <w:spacing w:after="0" w:line="240" w:lineRule="auto"/>
        <w:jc w:val="both"/>
        <w:rPr>
          <w:rFonts w:ascii="Times New Roman" w:eastAsia="Times New Roman" w:hAnsi="Times New Roman" w:cs="Times New Roman"/>
          <w:lang w:eastAsia="ru-RU"/>
        </w:rPr>
      </w:pPr>
    </w:p>
    <w:p w:rsidR="00B2553B" w:rsidRPr="00B2553B" w:rsidRDefault="00B2553B" w:rsidP="00B2553B">
      <w:pPr>
        <w:spacing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3.1. Поставщик самостоятельно доставляет, разгружает Товар и осуществляет подъем </w:t>
      </w:r>
      <w:r w:rsidRPr="00B2553B">
        <w:rPr>
          <w:rFonts w:ascii="Times New Roman" w:eastAsia="Times New Roman" w:hAnsi="Times New Roman" w:cs="Times New Roman"/>
          <w:lang w:eastAsia="ru-RU"/>
        </w:rPr>
        <w:br/>
        <w:t xml:space="preserve">на этаж в </w:t>
      </w:r>
      <w:r w:rsidRPr="00B2553B">
        <w:rPr>
          <w:rFonts w:ascii="Times New Roman" w:eastAsia="Times New Roman" w:hAnsi="Times New Roman" w:cs="Times New Roman"/>
          <w:color w:val="000000"/>
          <w:lang w:eastAsia="ru-RU"/>
        </w:rPr>
        <w:t>течение 7 (семи) рабочих дней с момента подписания контракта</w:t>
      </w:r>
      <w:r w:rsidRPr="00B2553B">
        <w:rPr>
          <w:rFonts w:ascii="Times New Roman" w:eastAsia="Times New Roman" w:hAnsi="Times New Roman" w:cs="Times New Roman"/>
          <w:lang w:eastAsia="ru-RU"/>
        </w:rPr>
        <w:t xml:space="preserve"> по адресу: </w:t>
      </w:r>
      <w:r w:rsidRPr="00B2553B">
        <w:rPr>
          <w:rFonts w:ascii="Times New Roman" w:eastAsia="Times New Roman" w:hAnsi="Times New Roman" w:cs="Times New Roman"/>
          <w:lang w:eastAsia="ru-RU"/>
        </w:rPr>
        <w:br/>
        <w:t xml:space="preserve">Санкт-Петербург, Арсенальная наб., д. 13/1, лит. А. </w:t>
      </w:r>
    </w:p>
    <w:p w:rsidR="00B2553B" w:rsidRPr="00B2553B" w:rsidRDefault="00B2553B" w:rsidP="00B2553B">
      <w:pPr>
        <w:spacing w:line="240" w:lineRule="auto"/>
        <w:ind w:firstLine="567"/>
        <w:contextualSpacing/>
        <w:jc w:val="both"/>
        <w:rPr>
          <w:rFonts w:ascii="Times New Roman" w:eastAsia="Courier New" w:hAnsi="Times New Roman" w:cs="Times New Roman"/>
          <w:lang w:eastAsia="ar-SA" w:bidi="ru-RU"/>
        </w:rPr>
      </w:pPr>
      <w:r w:rsidRPr="00B2553B">
        <w:rPr>
          <w:rFonts w:ascii="Times New Roman" w:eastAsia="Courier New" w:hAnsi="Times New Roman" w:cs="Times New Roman"/>
          <w:lang w:eastAsia="ar-SA" w:bidi="ru-RU"/>
        </w:rPr>
        <w:t>Поставщик не менее чем за 1 день до осуществления поставки Товара направляет в адрес Заказчика уведомление о времени и дате доставки Товара.</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3.2. Приемка Товара осуществляется путем передачи Поставщиком Товара и документов </w:t>
      </w:r>
      <w:r w:rsidRPr="00B2553B">
        <w:rPr>
          <w:rFonts w:ascii="Times New Roman" w:eastAsia="Times New Roman" w:hAnsi="Times New Roman" w:cs="Times New Roman"/>
          <w:lang w:eastAsia="ru-RU"/>
        </w:rPr>
        <w:br/>
        <w:t xml:space="preserve">об оценке соответствия, предусмотренных правом Евразийского экономического союза </w:t>
      </w:r>
      <w:r w:rsidRPr="00B2553B">
        <w:rPr>
          <w:rFonts w:ascii="Times New Roman" w:eastAsia="Times New Roman" w:hAnsi="Times New Roman" w:cs="Times New Roman"/>
          <w:lang w:eastAsia="ru-RU"/>
        </w:rPr>
        <w:br/>
        <w:t xml:space="preserve">и законодательством Российской Федерации, обязательных для данного вида Товара, а также иных документов. </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Документы, предоставляемые Поставщиком Заказчику:</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счет (со ссылкой на дату и номер настоящего Контракта);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счет-фактура </w:t>
      </w:r>
      <w:r w:rsidRPr="00B2553B">
        <w:rPr>
          <w:rFonts w:ascii="Times New Roman" w:eastAsia="Times New Roman" w:hAnsi="Times New Roman" w:cs="Times New Roman"/>
          <w:i/>
          <w:lang w:eastAsia="ru-RU"/>
        </w:rPr>
        <w:t>(при наличии)</w:t>
      </w:r>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товарная накладная </w:t>
      </w:r>
      <w:r w:rsidRPr="00B2553B">
        <w:rPr>
          <w:rFonts w:ascii="Times New Roman" w:eastAsia="Courier New" w:hAnsi="Times New Roman" w:cs="Times New Roman"/>
          <w:lang w:eastAsia="ru-RU" w:bidi="ru-RU"/>
        </w:rPr>
        <w:t>(или универсальный передаточный документ)</w:t>
      </w:r>
      <w:r w:rsidRPr="00B2553B">
        <w:rPr>
          <w:rFonts w:ascii="Times New Roman" w:eastAsia="Times New Roman" w:hAnsi="Times New Roman" w:cs="Times New Roman"/>
          <w:lang w:eastAsia="ru-RU"/>
        </w:rPr>
        <w:t xml:space="preserve"> (со ссылкой на дату </w:t>
      </w:r>
      <w:r w:rsidRPr="00B2553B">
        <w:rPr>
          <w:rFonts w:ascii="Times New Roman" w:eastAsia="Times New Roman" w:hAnsi="Times New Roman" w:cs="Times New Roman"/>
          <w:lang w:eastAsia="ru-RU"/>
        </w:rPr>
        <w:br/>
        <w:t>и номер настоящего Контракта);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w:t>
      </w:r>
      <w:r w:rsidRPr="00B2553B">
        <w:rPr>
          <w:rFonts w:ascii="Times New Roman" w:eastAsia="Times New Roman" w:hAnsi="Times New Roman" w:cs="Times New Roman"/>
          <w:color w:val="000000"/>
          <w:lang w:eastAsia="ru-RU"/>
        </w:rPr>
        <w:t>акт приема-передачи Товара</w:t>
      </w:r>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относящиеся к Товару документы на русском языке, в том числе предусмотренные Законом, иными правовыми актами (документы, подтверждающие страну происхождения Товаров (при наличии), документы, подтверждающие качество Товара (при наличии), документы, определяющие гарантийный срок, установленный производителем Товара и Поставщиком (при наличии);</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документ, подтверждающий обеспечение гарантийных обязательств (если такое обеспечение предусмотрено Контрактом).</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B2553B">
          <w:rPr>
            <w:rFonts w:ascii="Times New Roman" w:eastAsia="Times New Roman" w:hAnsi="Times New Roman" w:cs="Times New Roman"/>
            <w:lang w:eastAsia="ru-RU"/>
          </w:rPr>
          <w:t>законом</w:t>
        </w:r>
      </w:hyperlink>
      <w:r w:rsidRPr="00B2553B">
        <w:rPr>
          <w:rFonts w:ascii="Times New Roman" w:eastAsia="Times New Roman" w:hAnsi="Times New Roman" w:cs="Times New Roman"/>
          <w:lang w:eastAsia="ru-RU"/>
        </w:rPr>
        <w:t xml:space="preserve"> от 5 апреля 2013 г. N 44-ФЗ </w:t>
      </w:r>
      <w:r w:rsidRPr="00B2553B">
        <w:rPr>
          <w:rFonts w:ascii="Times New Roman" w:eastAsia="Times New Roman" w:hAnsi="Times New Roman" w:cs="Times New Roman"/>
          <w:lang w:eastAsia="ru-RU"/>
        </w:rPr>
        <w:br/>
        <w:t xml:space="preserve">"О контрактной системе в сфере закупок товаров, работ, услуг для обеспечения государственных и муниципальных нужд". </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В случае привлечения Заказчиком экспертов, экспертных организаций результаты экспертизы оформляются в виде заключения, которое подписывается экспертом, уполномоченным представителем экспертной организации.</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3.5</w:t>
      </w:r>
      <w:bookmarkStart w:id="0" w:name="_GoBack"/>
      <w:r w:rsidRPr="00B2553B">
        <w:rPr>
          <w:rFonts w:ascii="Times New Roman" w:eastAsia="Times New Roman" w:hAnsi="Times New Roman" w:cs="Times New Roman"/>
          <w:lang w:eastAsia="ru-RU"/>
        </w:rPr>
        <w:t>. При отсутствии у Заказчика претензий по количеству и качеству поставленного Товара Заказчик в течение 20 (двадцати) рабочих</w:t>
      </w:r>
      <w:r w:rsidRPr="00B2553B">
        <w:rPr>
          <w:rFonts w:ascii="Times New Roman" w:eastAsia="Times New Roman" w:hAnsi="Times New Roman" w:cs="Times New Roman"/>
          <w:lang w:eastAsia="zh-CN"/>
        </w:rPr>
        <w:t xml:space="preserve"> дней</w:t>
      </w:r>
      <w:r w:rsidRPr="00B2553B">
        <w:rPr>
          <w:rFonts w:ascii="Times New Roman" w:eastAsia="Times New Roman" w:hAnsi="Times New Roman" w:cs="Times New Roman"/>
          <w:lang w:eastAsia="ru-RU"/>
        </w:rPr>
        <w:t xml:space="preserve"> с момента доставки Товара Поставщиком </w:t>
      </w:r>
      <w:r w:rsidRPr="00B2553B">
        <w:rPr>
          <w:rFonts w:ascii="Times New Roman" w:eastAsia="Times New Roman" w:hAnsi="Times New Roman" w:cs="Times New Roman"/>
          <w:lang w:eastAsia="ru-RU"/>
        </w:rPr>
        <w:lastRenderedPageBreak/>
        <w:t xml:space="preserve">подписывает </w:t>
      </w:r>
      <w:r w:rsidRPr="00B2553B">
        <w:rPr>
          <w:rFonts w:ascii="Times New Roman" w:eastAsia="Times New Roman" w:hAnsi="Times New Roman" w:cs="Times New Roman"/>
          <w:color w:val="000000"/>
          <w:lang w:eastAsia="ru-RU"/>
        </w:rPr>
        <w:t>акт приема-передачи Товара</w:t>
      </w:r>
      <w:r w:rsidRPr="00B2553B">
        <w:rPr>
          <w:rFonts w:ascii="Times New Roman" w:eastAsia="Times New Roman" w:hAnsi="Times New Roman" w:cs="Times New Roman"/>
          <w:lang w:eastAsia="ru-RU"/>
        </w:rPr>
        <w:t>, товарную (товарно-транспортную) накладную. После этого Товар считается переданным Поставщиком Заказчику</w:t>
      </w:r>
      <w:bookmarkEnd w:id="0"/>
      <w:r w:rsidRPr="00B2553B">
        <w:rPr>
          <w:rFonts w:ascii="Times New Roman" w:eastAsia="Times New Roman" w:hAnsi="Times New Roman" w:cs="Times New Roman"/>
          <w:lang w:eastAsia="ru-RU"/>
        </w:rPr>
        <w:t>.</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2553B">
          <w:rPr>
            <w:rFonts w:ascii="Times New Roman" w:eastAsia="Times New Roman" w:hAnsi="Times New Roman" w:cs="Times New Roman"/>
            <w:lang w:eastAsia="ru-RU"/>
          </w:rPr>
          <w:t>пункте 3.</w:t>
        </w:r>
      </w:hyperlink>
      <w:r w:rsidRPr="00B2553B">
        <w:rPr>
          <w:rFonts w:ascii="Times New Roman" w:eastAsia="Times New Roman" w:hAnsi="Times New Roman" w:cs="Times New Roman"/>
          <w:lang w:eastAsia="ru-RU"/>
        </w:rPr>
        <w:t>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w:t>
      </w:r>
      <w:r w:rsidRPr="00B2553B">
        <w:rPr>
          <w:rFonts w:ascii="Times New Roman" w:eastAsia="Times New Roman" w:hAnsi="Times New Roman" w:cs="Times New Roman"/>
          <w:lang w:eastAsia="ru-RU"/>
        </w:rPr>
        <w:br/>
        <w:t>с принятием Товара на ответственное хранение и (или) его возвратом (заменой), подлежат возмещению Поставщиком.</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3.8. Право собственности и риск случайной гибели или порчи Товара переходит </w:t>
      </w:r>
      <w:r w:rsidRPr="00B2553B">
        <w:rPr>
          <w:rFonts w:ascii="Times New Roman" w:eastAsia="Times New Roman" w:hAnsi="Times New Roman" w:cs="Times New Roman"/>
          <w:lang w:eastAsia="ru-RU"/>
        </w:rPr>
        <w:br/>
        <w:t xml:space="preserve">от Поставщика к Заказчику с момента приемки Товара Заказчиком и подписания Сторонами документов, указанных в </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2553B">
          <w:rPr>
            <w:rFonts w:ascii="Times New Roman" w:eastAsia="Times New Roman" w:hAnsi="Times New Roman" w:cs="Times New Roman"/>
            <w:lang w:eastAsia="ru-RU"/>
          </w:rPr>
          <w:t>пункте 3.</w:t>
        </w:r>
      </w:hyperlink>
      <w:r w:rsidRPr="00B2553B">
        <w:rPr>
          <w:rFonts w:ascii="Times New Roman" w:eastAsia="Times New Roman" w:hAnsi="Times New Roman" w:cs="Times New Roman"/>
          <w:lang w:eastAsia="ru-RU"/>
        </w:rPr>
        <w:t>5 Контракта.</w:t>
      </w:r>
    </w:p>
    <w:p w:rsidR="00B2553B" w:rsidRPr="00B2553B" w:rsidRDefault="00B2553B" w:rsidP="00B2553B">
      <w:pPr>
        <w:spacing w:after="0" w:line="240" w:lineRule="auto"/>
        <w:ind w:firstLine="567"/>
        <w:contextualSpacing/>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IV. Взаимодействие Сторон</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 xml:space="preserve">4.1. Поставщик обязан: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4.1.1. поставить Товар в порядке, количестве, в срок и на условиях, предусмотренных Контрактом и спецификацией;</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4.1.5. в случае принятия решения об одностороннем отказе от исполнения Контракта не позднее чем в течение одного рабочего дня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Pr="00B2553B">
        <w:rPr>
          <w:rFonts w:ascii="Times New Roman" w:eastAsia="Calibri" w:hAnsi="Times New Roman" w:cs="Times New Roman"/>
        </w:rPr>
        <w:br/>
      </w:r>
      <w:r w:rsidRPr="00B2553B">
        <w:rPr>
          <w:rFonts w:ascii="Times New Roman" w:hAnsi="Times New Roman" w:cs="Times New Roman"/>
          <w:iCs/>
          <w:shd w:val="clear" w:color="auto" w:fill="FFFFFF"/>
        </w:rPr>
        <w:t xml:space="preserve">          4.1.7. Своими силами и средствами осуществить поставку, выгрузку и доставку на этаж (помещение), указанное Заказчиком, расположенное по адресу: Санкт-Петербург, Арсенальная наб., д.13/1.</w:t>
      </w: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4.2. Поставщик вправе: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4.2.1. требовать от Заказчика произвести приемку Товара в порядке и в сроки, предусмотренные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4.2.3. принять решение об одностороннем отказе от исполнения Контракта в соответствии </w:t>
      </w:r>
      <w:r w:rsidRPr="00B2553B">
        <w:rPr>
          <w:rFonts w:ascii="Times New Roman" w:eastAsia="Calibri" w:hAnsi="Times New Roman" w:cs="Times New Roman"/>
        </w:rPr>
        <w:br/>
        <w:t xml:space="preserve">с гражданским законодательством;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4.2.4. требовать возмещения убытков, уплаты неустоек (штрафов, пеней) в соответствии </w:t>
      </w:r>
      <w:r w:rsidRPr="00B2553B">
        <w:rPr>
          <w:rFonts w:ascii="Times New Roman" w:eastAsia="Calibri" w:hAnsi="Times New Roman" w:cs="Times New Roman"/>
        </w:rPr>
        <w:br/>
        <w:t xml:space="preserve">с </w:t>
      </w:r>
      <w:hyperlink w:anchor="P1550" w:history="1">
        <w:r w:rsidRPr="00B2553B">
          <w:rPr>
            <w:rFonts w:ascii="Times New Roman" w:eastAsia="Calibri" w:hAnsi="Times New Roman" w:cs="Times New Roman"/>
          </w:rPr>
          <w:t>разделом VI</w:t>
        </w:r>
      </w:hyperlink>
      <w:r w:rsidRPr="00B2553B">
        <w:rPr>
          <w:rFonts w:ascii="Times New Roman" w:eastAsia="Calibri" w:hAnsi="Times New Roman" w:cs="Times New Roman"/>
        </w:rPr>
        <w:t xml:space="preserve">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w:t>
      </w:r>
      <w:hyperlink r:id="rId11" w:history="1">
        <w:r w:rsidRPr="00B2553B">
          <w:rPr>
            <w:rFonts w:ascii="Times New Roman" w:eastAsia="Calibri" w:hAnsi="Times New Roman" w:cs="Times New Roman"/>
          </w:rPr>
          <w:t>подпунктом "в" пункта 1</w:t>
        </w:r>
      </w:hyperlink>
      <w:r w:rsidRPr="00B2553B">
        <w:rPr>
          <w:rFonts w:ascii="Times New Roman" w:eastAsia="Calibri" w:hAnsi="Times New Roman" w:cs="Times New Roman"/>
        </w:rPr>
        <w:t xml:space="preserve">, </w:t>
      </w:r>
      <w:hyperlink r:id="rId12" w:history="1">
        <w:r w:rsidRPr="00B2553B">
          <w:rPr>
            <w:rFonts w:ascii="Times New Roman" w:eastAsia="Calibri" w:hAnsi="Times New Roman" w:cs="Times New Roman"/>
          </w:rPr>
          <w:t>подпунктом "б" пункта 2</w:t>
        </w:r>
      </w:hyperlink>
      <w:r w:rsidRPr="00B2553B">
        <w:rPr>
          <w:rFonts w:ascii="Times New Roman" w:eastAsia="Calibri" w:hAnsi="Times New Roman" w:cs="Times New Roman"/>
        </w:rPr>
        <w:t xml:space="preserve">, </w:t>
      </w:r>
      <w:hyperlink r:id="rId13" w:history="1">
        <w:r w:rsidRPr="00B2553B">
          <w:rPr>
            <w:rFonts w:ascii="Times New Roman" w:eastAsia="Calibri" w:hAnsi="Times New Roman" w:cs="Times New Roman"/>
          </w:rPr>
          <w:t>подпунктом "в" пункта 3 части 4 статьи 14</w:t>
        </w:r>
      </w:hyperlink>
      <w:r w:rsidRPr="00B2553B">
        <w:rPr>
          <w:rFonts w:ascii="Times New Roman" w:eastAsia="Calibri" w:hAnsi="Times New Roman" w:cs="Times New Roman"/>
        </w:rPr>
        <w:t xml:space="preserve">  Федерального </w:t>
      </w:r>
      <w:r w:rsidRPr="00B2553B">
        <w:rPr>
          <w:rFonts w:ascii="Times New Roman" w:eastAsia="Calibri" w:hAnsi="Times New Roman" w:cs="Times New Roman"/>
        </w:rPr>
        <w:lastRenderedPageBreak/>
        <w:t>закона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b/>
        </w:rPr>
      </w:pP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4.3. Заказчик обязуется: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4.3.2. принять решение об одностороннем отказе от исполнения Контракта в случае, если </w:t>
      </w:r>
      <w:r w:rsidRPr="00B2553B">
        <w:rPr>
          <w:rFonts w:ascii="Times New Roman" w:eastAsia="Calibri" w:hAnsi="Times New Roman" w:cs="Times New Roman"/>
        </w:rPr>
        <w:br/>
        <w:t xml:space="preserve">в ходе исполнения Контракта установлено, что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(или) поставляемому Товару.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б) при определении Поставщика Поставщик предоставил недостоверную информацию </w:t>
      </w:r>
      <w:r w:rsidRPr="00B2553B">
        <w:rPr>
          <w:rFonts w:ascii="Times New Roman" w:eastAsia="Calibri" w:hAnsi="Times New Roman" w:cs="Times New Roman"/>
        </w:rPr>
        <w:br/>
        <w:t xml:space="preserve">о своем соответствии и (или) соответствии поставляемого Товара таким требованиям, указанным </w:t>
      </w:r>
      <w:r w:rsidRPr="00B2553B">
        <w:rPr>
          <w:rFonts w:ascii="Times New Roman" w:eastAsia="Calibri" w:hAnsi="Times New Roman" w:cs="Times New Roman"/>
        </w:rPr>
        <w:br/>
        <w:t xml:space="preserve">в извещении об осуществлении закупки, что позволило ему стать победителем определения поставщика;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4.3.4. требовать уплаты неустоек (штрафов, пеней) в соответствии с </w:t>
      </w:r>
      <w:hyperlink w:anchor="P1550" w:history="1">
        <w:r w:rsidRPr="00B2553B">
          <w:rPr>
            <w:rFonts w:ascii="Times New Roman" w:eastAsia="Calibri" w:hAnsi="Times New Roman" w:cs="Times New Roman"/>
          </w:rPr>
          <w:t>разделом VI</w:t>
        </w:r>
      </w:hyperlink>
      <w:r w:rsidRPr="00B2553B">
        <w:rPr>
          <w:rFonts w:ascii="Times New Roman" w:eastAsia="Calibri" w:hAnsi="Times New Roman" w:cs="Times New Roman"/>
        </w:rPr>
        <w:t xml:space="preserve">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4.3.5. провести экспертизу поставленного Товара для проверки его соответствия условиям Контракта в соответствии с Федеральным </w:t>
      </w:r>
      <w:hyperlink r:id="rId14" w:history="1">
        <w:r w:rsidRPr="00B2553B">
          <w:rPr>
            <w:rFonts w:ascii="Times New Roman" w:eastAsia="Calibri" w:hAnsi="Times New Roman" w:cs="Times New Roman"/>
          </w:rPr>
          <w:t>законом</w:t>
        </w:r>
      </w:hyperlink>
      <w:r w:rsidRPr="00B2553B">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b/>
        </w:rPr>
      </w:pPr>
      <w:r w:rsidRPr="00B2553B">
        <w:rPr>
          <w:rFonts w:ascii="Times New Roman" w:eastAsia="Calibri" w:hAnsi="Times New Roman" w:cs="Times New Roman"/>
          <w:b/>
        </w:rPr>
        <w:t>4.4. Заказчик вправе: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4.4.1. требовать от Поставщика надлежащего исполнения обязательств по Контракту;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4.4.4. требовать возмещения убытков в соответствии с </w:t>
      </w:r>
      <w:hyperlink w:anchor="P1550" w:history="1">
        <w:r w:rsidRPr="00B2553B">
          <w:rPr>
            <w:rFonts w:ascii="Times New Roman" w:eastAsia="Calibri" w:hAnsi="Times New Roman" w:cs="Times New Roman"/>
          </w:rPr>
          <w:t>разделом VI</w:t>
        </w:r>
      </w:hyperlink>
      <w:r w:rsidRPr="00B2553B">
        <w:rPr>
          <w:rFonts w:ascii="Times New Roman" w:eastAsia="Calibri" w:hAnsi="Times New Roman" w:cs="Times New Roman"/>
        </w:rPr>
        <w:t xml:space="preserve"> Контракта, причиненных по вине Поставщика;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5" w:history="1">
        <w:r w:rsidRPr="00B2553B">
          <w:rPr>
            <w:rFonts w:ascii="Times New Roman" w:eastAsia="Calibri" w:hAnsi="Times New Roman" w:cs="Times New Roman"/>
          </w:rPr>
          <w:t>законом</w:t>
        </w:r>
      </w:hyperlink>
      <w:r w:rsidRPr="00B2553B">
        <w:rPr>
          <w:rFonts w:ascii="Times New Roman" w:eastAsia="Calibri" w:hAnsi="Times New Roman" w:cs="Times New Roman"/>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4.4.6. отказаться от приемки и оплаты Товара, не соответствующего условиям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4.4.7. принять решение об одностороннем отказе от исполнения Контракта в соответствии </w:t>
      </w:r>
      <w:r w:rsidRPr="00B2553B">
        <w:rPr>
          <w:rFonts w:ascii="Times New Roman" w:eastAsia="Calibri" w:hAnsi="Times New Roman" w:cs="Times New Roman"/>
        </w:rPr>
        <w:br/>
        <w:t xml:space="preserve">с гражданским законодательством;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2553B" w:rsidRPr="00B2553B" w:rsidRDefault="00B2553B" w:rsidP="00B2553B">
      <w:pPr>
        <w:spacing w:after="0" w:line="240" w:lineRule="auto"/>
        <w:ind w:firstLine="709"/>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4.5. Стороны обязуются:</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При исполнении своих обязательств по Контракту не совершать, а также обеспечивать, чтобы их аффилированные лица, сотрудники и посредники не совершали прямо или косвенно следующих действий:</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B2553B">
        <w:rPr>
          <w:rFonts w:ascii="Times New Roman" w:eastAsia="Times New Roman" w:hAnsi="Times New Roman" w:cs="Times New Roman"/>
          <w:lang w:eastAsia="ru-RU"/>
        </w:rPr>
        <w:lastRenderedPageBreak/>
        <w:t>стимулирующей стороны (предоставить неоправданные преимущества, предоставить какие-либо гарантии и т.д.);</w:t>
      </w:r>
    </w:p>
    <w:p w:rsidR="00B2553B" w:rsidRPr="00B2553B" w:rsidRDefault="00B2553B" w:rsidP="00B2553B">
      <w:pPr>
        <w:spacing w:after="0" w:line="240" w:lineRule="auto"/>
        <w:ind w:firstLine="709"/>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не совершать иных действий, нарушающих антикоррупционное законодательство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V. Качество Товара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5.1. Поставщик гарантирует, что поставляемый Товар соответствует требованиям, установленным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553B">
        <w:rPr>
          <w:rFonts w:ascii="Times New Roman" w:eastAsia="Calibri" w:hAnsi="Times New Roman" w:cs="Times New Roman"/>
        </w:rPr>
        <w:br/>
        <w:t>и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5.3. Товар должен быть упакован и замаркирован в соответствии с действующими стандартами.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Поставщик поставляет Товар в упаковке завода-изготовителя (производителя Товара),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5.4. Поставляемый товар должен быть новым, то есть не бывшим в эксплуатации </w:t>
      </w:r>
      <w:r w:rsidRPr="00B2553B">
        <w:rPr>
          <w:rFonts w:ascii="Times New Roman" w:eastAsia="Calibri" w:hAnsi="Times New Roman" w:cs="Times New Roman"/>
        </w:rPr>
        <w:br/>
        <w:t xml:space="preserve">и обеспечивать предусмотренную производителем функциональность. На товаре не должно быть следов повреждений и изменений. </w:t>
      </w:r>
    </w:p>
    <w:p w:rsidR="00B2553B" w:rsidRPr="00B2553B" w:rsidRDefault="00B2553B" w:rsidP="00B2553B">
      <w:pPr>
        <w:spacing w:after="0" w:line="240" w:lineRule="auto"/>
        <w:ind w:firstLine="567"/>
        <w:jc w:val="both"/>
        <w:rPr>
          <w:rFonts w:ascii="Times New Roman" w:eastAsia="Calibri" w:hAnsi="Times New Roman" w:cs="Times New Roman"/>
          <w:color w:val="FF0000"/>
        </w:rPr>
      </w:pPr>
      <w:r w:rsidRPr="00B2553B">
        <w:rPr>
          <w:rFonts w:ascii="Times New Roman" w:eastAsia="Calibri" w:hAnsi="Times New Roman" w:cs="Times New Roman"/>
        </w:rPr>
        <w:t>5.5.  Поставляемый товар не находится в залоге, в споре и не состоит под арестом.</w:t>
      </w:r>
    </w:p>
    <w:p w:rsidR="00B2553B" w:rsidRPr="00B2553B" w:rsidRDefault="00B2553B" w:rsidP="00B2553B">
      <w:pPr>
        <w:spacing w:after="0" w:line="240" w:lineRule="auto"/>
        <w:ind w:firstLine="567"/>
        <w:jc w:val="center"/>
        <w:rPr>
          <w:rFonts w:ascii="Times New Roman" w:eastAsia="Calibri" w:hAnsi="Times New Roman" w:cs="Times New Roman"/>
          <w:b/>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VI. Ответственность Сторон</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sz w:val="24"/>
          <w:szCs w:val="24"/>
        </w:rPr>
        <w:t>6</w:t>
      </w:r>
      <w:r w:rsidRPr="00B2553B">
        <w:rPr>
          <w:rFonts w:ascii="Times New Roman" w:eastAsia="Calibri" w:hAnsi="Times New Roman" w:cs="Times New Roman"/>
        </w:rPr>
        <w:t>.1.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6.3.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Указанная в настоящем пункте неустойка (пеня, штраф) взимается за каждое нарушение в отдельности.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6.5.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6.6.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 3 Правил и устанавливается в размере 10% цены Контракта, что составляет ________ рублей __ копеек.</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6.7.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 6 Правил и составляет 1000 (одна тысяча) рублей 00 копеек.</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6.9.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6.10.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 9 Правил и составляет 1000 (тысяча) рублей 00 копеек.</w:t>
      </w:r>
    </w:p>
    <w:p w:rsidR="00B2553B" w:rsidRPr="00B2553B" w:rsidRDefault="00B2553B" w:rsidP="00B2553B">
      <w:pPr>
        <w:spacing w:after="0" w:line="240" w:lineRule="auto"/>
        <w:ind w:firstLine="567"/>
        <w:jc w:val="both"/>
        <w:rPr>
          <w:rFonts w:ascii="Times New Roman" w:eastAsia="Calibri" w:hAnsi="Times New Roman" w:cs="Times New Roman"/>
        </w:rPr>
      </w:pPr>
      <w:bookmarkStart w:id="1" w:name="P321"/>
      <w:bookmarkEnd w:id="1"/>
      <w:r w:rsidRPr="00B2553B">
        <w:rPr>
          <w:rFonts w:ascii="Times New Roman" w:eastAsia="Calibri" w:hAnsi="Times New Roman" w:cs="Times New Roman"/>
        </w:rPr>
        <w:t>6.11. Применение неустойки (штрафа, пени) не освобождает Стороны от исполнения обязательств по Контракту.</w:t>
      </w:r>
    </w:p>
    <w:p w:rsidR="00B2553B" w:rsidRPr="00B2553B" w:rsidRDefault="00B2553B" w:rsidP="00B2553B">
      <w:pPr>
        <w:autoSpaceDE w:val="0"/>
        <w:autoSpaceDN w:val="0"/>
        <w:adjustRightInd w:val="0"/>
        <w:spacing w:after="0" w:line="240" w:lineRule="auto"/>
        <w:ind w:firstLine="540"/>
        <w:jc w:val="both"/>
        <w:rPr>
          <w:rFonts w:ascii="Times New Roman" w:eastAsia="Calibri" w:hAnsi="Times New Roman" w:cs="Times New Roman"/>
        </w:rPr>
      </w:pPr>
      <w:r w:rsidRPr="00B2553B">
        <w:rPr>
          <w:rFonts w:ascii="Times New Roman" w:eastAsia="Calibri" w:hAnsi="Times New Roman" w:cs="Times New Roman"/>
        </w:rPr>
        <w:t>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B2553B" w:rsidRPr="00B2553B" w:rsidRDefault="00B2553B" w:rsidP="00B2553B">
      <w:pPr>
        <w:autoSpaceDE w:val="0"/>
        <w:autoSpaceDN w:val="0"/>
        <w:adjustRightInd w:val="0"/>
        <w:spacing w:after="0" w:line="240" w:lineRule="auto"/>
        <w:ind w:firstLine="540"/>
        <w:jc w:val="both"/>
        <w:rPr>
          <w:rFonts w:ascii="Times New Roman" w:eastAsia="Calibri" w:hAnsi="Times New Roman" w:cs="Times New Roman"/>
        </w:rPr>
      </w:pPr>
      <w:r w:rsidRPr="00B2553B">
        <w:rPr>
          <w:rFonts w:ascii="Times New Roman" w:eastAsia="Calibri" w:hAnsi="Times New Roman" w:cs="Times New Roman"/>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553B" w:rsidRPr="00B2553B" w:rsidRDefault="00B2553B" w:rsidP="00B2553B">
      <w:pPr>
        <w:autoSpaceDE w:val="0"/>
        <w:autoSpaceDN w:val="0"/>
        <w:adjustRightInd w:val="0"/>
        <w:spacing w:after="0" w:line="240" w:lineRule="auto"/>
        <w:ind w:firstLine="540"/>
        <w:jc w:val="both"/>
        <w:rPr>
          <w:rFonts w:ascii="Times New Roman" w:eastAsia="Calibri" w:hAnsi="Times New Roman" w:cs="Times New Roman"/>
        </w:rPr>
      </w:pPr>
      <w:r w:rsidRPr="00B2553B">
        <w:rPr>
          <w:rFonts w:ascii="Times New Roman" w:eastAsia="Calibri" w:hAnsi="Times New Roman" w:cs="Times New Roman"/>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VII. Обеспечение гарантийных обязательств</w:t>
      </w:r>
    </w:p>
    <w:p w:rsidR="00B2553B" w:rsidRPr="00B2553B" w:rsidRDefault="00B2553B" w:rsidP="00B2553B">
      <w:pPr>
        <w:spacing w:after="0" w:line="240" w:lineRule="auto"/>
        <w:ind w:firstLine="567"/>
        <w:jc w:val="center"/>
        <w:rPr>
          <w:rFonts w:ascii="Times New Roman" w:eastAsia="Calibri" w:hAnsi="Times New Roman" w:cs="Times New Roman"/>
          <w:b/>
        </w:rPr>
      </w:pPr>
    </w:p>
    <w:p w:rsidR="00B2553B" w:rsidRPr="00B2553B" w:rsidRDefault="00B2553B" w:rsidP="00B2553B">
      <w:pPr>
        <w:spacing w:after="0" w:line="240" w:lineRule="auto"/>
        <w:ind w:firstLine="540"/>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7.1. Требование о предоставлении обеспечения гарантийных обязательств </w:t>
      </w:r>
      <w:r w:rsidRPr="00B2553B">
        <w:rPr>
          <w:rFonts w:ascii="Times New Roman" w:eastAsia="Calibri" w:hAnsi="Times New Roman" w:cs="Times New Roman"/>
        </w:rPr>
        <w:t>не устанавливается</w:t>
      </w:r>
      <w:r w:rsidRPr="00B2553B">
        <w:rPr>
          <w:rFonts w:ascii="Times New Roman" w:eastAsia="Times New Roman" w:hAnsi="Times New Roman" w:cs="Times New Roman"/>
          <w:lang w:eastAsia="ru-RU"/>
        </w:rPr>
        <w:t xml:space="preserve">. </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lang w:val="en-US"/>
        </w:rPr>
        <w:t>VII</w:t>
      </w:r>
      <w:r w:rsidRPr="00B2553B">
        <w:rPr>
          <w:rFonts w:ascii="Times New Roman" w:eastAsia="Calibri" w:hAnsi="Times New Roman" w:cs="Times New Roman"/>
          <w:b/>
        </w:rPr>
        <w:t>I. Исключительные права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8.1. Поставщик гарантирует отсутствие нарушения исключительных прав третьих лиц, связанных с поставкой и использованием Товара.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8.2.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lang w:val="en-US"/>
        </w:rPr>
        <w:t>I</w:t>
      </w:r>
      <w:r w:rsidRPr="00B2553B">
        <w:rPr>
          <w:rFonts w:ascii="Times New Roman" w:eastAsia="Calibri" w:hAnsi="Times New Roman" w:cs="Times New Roman"/>
          <w:b/>
        </w:rPr>
        <w:t>X. Обстоятельства непреодолимой силы</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 Рассмотрение и разрешение споров</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 xml:space="preserve">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10.2. Если по результатам переговоров Стороны не приходят к согласию, дело передается </w:t>
      </w:r>
      <w:r w:rsidRPr="00B2553B">
        <w:rPr>
          <w:rFonts w:ascii="Times New Roman" w:eastAsia="Calibri" w:hAnsi="Times New Roman" w:cs="Times New Roman"/>
        </w:rPr>
        <w:br/>
        <w:t>на рассмотрение Арбитражным судом города Санкт-Петербурга и Ленинградской области.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10.3. До передачи спора на разрешение в Арбитражный суд города Санкт-Петербурга </w:t>
      </w:r>
      <w:r w:rsidRPr="00B2553B">
        <w:rPr>
          <w:rFonts w:ascii="Times New Roman" w:eastAsia="Calibri" w:hAnsi="Times New Roman" w:cs="Times New Roman"/>
        </w:rPr>
        <w:br/>
        <w:t xml:space="preserve">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10.5. Сторона должна дать в письменной форме ответ на претензию по существу </w:t>
      </w:r>
      <w:r w:rsidRPr="00B2553B">
        <w:rPr>
          <w:rFonts w:ascii="Times New Roman" w:eastAsia="Calibri" w:hAnsi="Times New Roman" w:cs="Times New Roman"/>
        </w:rPr>
        <w:br/>
        <w:t xml:space="preserve">в срок не позднее 5 (пяти) рабочих дней с даты получения претензии.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B2553B">
        <w:rPr>
          <w:rFonts w:ascii="Times New Roman" w:eastAsia="Calibri" w:hAnsi="Times New Roman" w:cs="Times New Roman"/>
        </w:rPr>
        <w:br/>
        <w:t>ее рассмотрению, объективному урегулированию спора.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w:t>
      </w:r>
      <w:r w:rsidRPr="00B2553B">
        <w:rPr>
          <w:rFonts w:ascii="Times New Roman" w:eastAsia="Calibri" w:hAnsi="Times New Roman" w:cs="Times New Roman"/>
        </w:rPr>
        <w:br/>
        <w:t xml:space="preserve">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Pr="00B2553B">
        <w:rPr>
          <w:rFonts w:ascii="Times New Roman" w:eastAsia="Calibri" w:hAnsi="Times New Roman" w:cs="Times New Roman"/>
        </w:rPr>
        <w:br/>
        <w:t>в Арбитражный суд города Санкт-Петербурга и Ленинградской области.</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XI. Срок действия и порядок расторжения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11.1. Контракт вступает в силу с момента его подписания обеими Сторонами и действует </w:t>
      </w:r>
      <w:r w:rsidRPr="00B2553B">
        <w:rPr>
          <w:rFonts w:ascii="Times New Roman" w:eastAsia="Calibri" w:hAnsi="Times New Roman" w:cs="Times New Roman"/>
        </w:rPr>
        <w:br/>
        <w:t xml:space="preserve">по 31.12.2026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bidi="ru-RU"/>
        </w:rPr>
      </w:pPr>
      <w:r w:rsidRPr="00B2553B">
        <w:rPr>
          <w:rFonts w:ascii="Times New Roman" w:eastAsia="Times New Roman" w:hAnsi="Times New Roman" w:cs="Times New Roman"/>
          <w:lang w:eastAsia="ru-RU" w:bidi="ru-RU"/>
        </w:rPr>
        <w:t>Бюджетные обязательства по Контракту наступают после подписания Контракта Сторонами и его регистрации в порядке, установленном законодательством о контрактной системе.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Times New Roman" w:hAnsi="Times New Roman" w:cs="Times New Roman"/>
          <w:lang w:eastAsia="ru-RU" w:bidi="ru-RU"/>
        </w:rPr>
        <w:t>Планируемый срок исполнения Сторонами обязательств по Контракту: ___________</w:t>
      </w:r>
      <w:hyperlink w:anchor="P1877" w:history="1"/>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11.2. Расторжение Контракта допускается по соглашению Сторон, по решению суда или </w:t>
      </w:r>
      <w:r w:rsidRPr="00B2553B">
        <w:rPr>
          <w:rFonts w:ascii="Times New Roman" w:eastAsia="Calibri" w:hAnsi="Times New Roman" w:cs="Times New Roman"/>
        </w:rPr>
        <w:br/>
        <w:t xml:space="preserve">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B2553B">
          <w:rPr>
            <w:rFonts w:ascii="Times New Roman" w:eastAsia="Calibri" w:hAnsi="Times New Roman" w:cs="Times New Roman"/>
          </w:rPr>
          <w:t>частями 9</w:t>
        </w:r>
      </w:hyperlink>
      <w:r w:rsidRPr="00B2553B">
        <w:rPr>
          <w:rFonts w:ascii="Times New Roman" w:eastAsia="Calibri" w:hAnsi="Times New Roman" w:cs="Times New Roman"/>
        </w:rPr>
        <w:t xml:space="preserve"> - </w:t>
      </w:r>
      <w:hyperlink r:id="rId17" w:history="1">
        <w:r w:rsidRPr="00B2553B">
          <w:rPr>
            <w:rFonts w:ascii="Times New Roman" w:eastAsia="Calibri" w:hAnsi="Times New Roman" w:cs="Times New Roman"/>
          </w:rPr>
          <w:t>23 статьи 95</w:t>
        </w:r>
      </w:hyperlink>
      <w:r w:rsidRPr="00B2553B">
        <w:rPr>
          <w:rFonts w:ascii="Times New Roman" w:eastAsia="Calibri" w:hAnsi="Times New Roman" w:cs="Times New Roman"/>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widowControl w:val="0"/>
        <w:tabs>
          <w:tab w:val="left" w:pos="0"/>
          <w:tab w:val="right" w:pos="9498"/>
        </w:tabs>
        <w:spacing w:after="0" w:line="240" w:lineRule="auto"/>
        <w:ind w:left="360" w:right="139"/>
        <w:jc w:val="center"/>
        <w:rPr>
          <w:rFonts w:ascii="Times New Roman" w:eastAsia="Calibri" w:hAnsi="Times New Roman" w:cs="Times New Roman"/>
          <w:b/>
        </w:rPr>
      </w:pPr>
      <w:r w:rsidRPr="00B2553B">
        <w:rPr>
          <w:rFonts w:ascii="Times New Roman" w:eastAsia="Times New Roman" w:hAnsi="Times New Roman" w:cs="Times New Roman"/>
          <w:b/>
          <w:color w:val="000000" w:themeColor="text1"/>
          <w:lang w:val="en-US" w:eastAsia="ru-RU" w:bidi="ru-RU"/>
        </w:rPr>
        <w:t>XII</w:t>
      </w:r>
      <w:r w:rsidRPr="00B2553B">
        <w:rPr>
          <w:rFonts w:ascii="Times New Roman" w:eastAsia="Times New Roman" w:hAnsi="Times New Roman" w:cs="Times New Roman"/>
          <w:b/>
          <w:color w:val="000000" w:themeColor="text1"/>
          <w:lang w:eastAsia="ru-RU" w:bidi="ru-RU"/>
        </w:rPr>
        <w:t xml:space="preserve">. </w:t>
      </w:r>
      <w:r w:rsidRPr="00B2553B">
        <w:rPr>
          <w:rFonts w:ascii="Times New Roman" w:eastAsia="Calibri" w:hAnsi="Times New Roman" w:cs="Times New Roman"/>
          <w:b/>
        </w:rPr>
        <w:t>Прочие положения</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12.1. Во всем, что не предусмотрено Контрактом, Стороны руководствуются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lastRenderedPageBreak/>
        <w:t xml:space="preserve">12.2. В случае изменения у какой-либо из Сторон местонахождения, названия, а также </w:t>
      </w:r>
      <w:r w:rsidRPr="00B2553B">
        <w:rPr>
          <w:rFonts w:ascii="Times New Roman" w:eastAsia="Calibri" w:hAnsi="Times New Roman" w:cs="Times New Roman"/>
        </w:rPr>
        <w:br/>
        <w:t>в случае реорганизации она обязана в течение десяти дней письменно известить об этом другую Сторону.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12.4. Изменение условий Контракта при его исполнении не допускается, за исключением случаев, предусмотренных </w:t>
      </w:r>
      <w:hyperlink r:id="rId18" w:history="1">
        <w:r w:rsidRPr="00B2553B">
          <w:rPr>
            <w:rFonts w:ascii="Times New Roman" w:eastAsia="Calibri" w:hAnsi="Times New Roman" w:cs="Times New Roman"/>
          </w:rPr>
          <w:t>статьей 95</w:t>
        </w:r>
      </w:hyperlink>
      <w:r w:rsidRPr="00B2553B">
        <w:rPr>
          <w:rFonts w:ascii="Times New Roman" w:eastAsia="Calibri" w:hAnsi="Times New Roman" w:cs="Times New Roman"/>
        </w:rPr>
        <w:t xml:space="preserve"> Федерального закона от 5 апреля 2013 г. № 44-ФЗ </w:t>
      </w:r>
      <w:r w:rsidRPr="00B2553B">
        <w:rPr>
          <w:rFonts w:ascii="Times New Roman" w:eastAsia="Calibri" w:hAnsi="Times New Roman" w:cs="Times New Roman"/>
        </w:rPr>
        <w:br/>
        <w:t xml:space="preserve">"О контрактной системе в сфере закупок товаров, работ, услуг для обеспечения государственных </w:t>
      </w:r>
      <w:r w:rsidRPr="00B2553B">
        <w:rPr>
          <w:rFonts w:ascii="Times New Roman" w:eastAsia="Calibri" w:hAnsi="Times New Roman" w:cs="Times New Roman"/>
        </w:rPr>
        <w:br/>
        <w:t>и муниципальных нужд".</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12.7. Контракт составлен в форме электронного документа, подписанного усиленными электронными подписями сторон.</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w:t>
      </w:r>
      <w:r w:rsidRPr="00B2553B">
        <w:rPr>
          <w:rFonts w:ascii="Times New Roman" w:eastAsia="Calibri" w:hAnsi="Times New Roman" w:cs="Times New Roman"/>
          <w:b/>
          <w:lang w:val="en-US"/>
        </w:rPr>
        <w:t>III</w:t>
      </w:r>
      <w:r w:rsidRPr="00B2553B">
        <w:rPr>
          <w:rFonts w:ascii="Times New Roman" w:eastAsia="Calibri" w:hAnsi="Times New Roman" w:cs="Times New Roman"/>
          <w:b/>
        </w:rPr>
        <w:t>. Перечень приложений</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13.1. Неотъемлемой частью Контракта является следующее приложение: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Приложение № 1: «Спецификация».</w:t>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center"/>
        <w:rPr>
          <w:rFonts w:ascii="Times New Roman" w:eastAsia="Calibri" w:hAnsi="Times New Roman" w:cs="Times New Roman"/>
          <w:b/>
        </w:rPr>
      </w:pPr>
      <w:r w:rsidRPr="00B2553B">
        <w:rPr>
          <w:rFonts w:ascii="Times New Roman" w:eastAsia="Calibri" w:hAnsi="Times New Roman" w:cs="Times New Roman"/>
          <w:b/>
        </w:rPr>
        <w:t>XV. Адреса и банковские реквизиты Сторон</w:t>
      </w:r>
    </w:p>
    <w:tbl>
      <w:tblPr>
        <w:tblW w:w="9855" w:type="dxa"/>
        <w:tblLook w:val="01E0" w:firstRow="1" w:lastRow="1" w:firstColumn="1" w:lastColumn="1" w:noHBand="0" w:noVBand="0"/>
      </w:tblPr>
      <w:tblGrid>
        <w:gridCol w:w="9855"/>
      </w:tblGrid>
      <w:tr w:rsidR="00B2553B" w:rsidRPr="00B2553B" w:rsidTr="00282631">
        <w:tc>
          <w:tcPr>
            <w:tcW w:w="9855" w:type="dxa"/>
            <w:hideMark/>
          </w:tcPr>
          <w:tbl>
            <w:tblPr>
              <w:tblW w:w="8832" w:type="dxa"/>
              <w:tblInd w:w="283" w:type="dxa"/>
              <w:tblBorders>
                <w:insideH w:val="single" w:sz="4" w:space="0" w:color="auto"/>
              </w:tblBorders>
              <w:tblLook w:val="04A0" w:firstRow="1" w:lastRow="0" w:firstColumn="1" w:lastColumn="0" w:noHBand="0" w:noVBand="1"/>
            </w:tblPr>
            <w:tblGrid>
              <w:gridCol w:w="4433"/>
              <w:gridCol w:w="4399"/>
            </w:tblGrid>
            <w:tr w:rsidR="00B2553B" w:rsidRPr="00B2553B" w:rsidTr="00282631">
              <w:tc>
                <w:tcPr>
                  <w:tcW w:w="4433" w:type="dxa"/>
                </w:tcPr>
                <w:p w:rsidR="00B2553B" w:rsidRPr="00B2553B" w:rsidRDefault="00B2553B" w:rsidP="00B2553B">
                  <w:pPr>
                    <w:spacing w:after="0" w:line="240" w:lineRule="auto"/>
                    <w:ind w:firstLine="567"/>
                    <w:jc w:val="both"/>
                    <w:rPr>
                      <w:rFonts w:ascii="Times New Roman" w:eastAsia="Times New Roman" w:hAnsi="Times New Roman" w:cs="Times New Roman"/>
                      <w:b/>
                      <w:bCs/>
                      <w:lang w:val="en-US"/>
                    </w:rPr>
                  </w:pPr>
                  <w:r w:rsidRPr="00B2553B">
                    <w:rPr>
                      <w:rFonts w:ascii="Times New Roman" w:eastAsia="Times New Roman" w:hAnsi="Times New Roman" w:cs="Times New Roman"/>
                      <w:b/>
                      <w:bCs/>
                    </w:rPr>
                    <w:t>Поставщик</w:t>
                  </w:r>
                  <w:r w:rsidRPr="00B2553B">
                    <w:rPr>
                      <w:rFonts w:ascii="Times New Roman" w:eastAsia="Times New Roman" w:hAnsi="Times New Roman" w:cs="Times New Roman"/>
                      <w:b/>
                      <w:bCs/>
                      <w:lang w:val="en-US"/>
                    </w:rPr>
                    <w:t>:</w:t>
                  </w:r>
                </w:p>
              </w:tc>
              <w:tc>
                <w:tcPr>
                  <w:tcW w:w="4399" w:type="dxa"/>
                </w:tcPr>
                <w:p w:rsidR="00B2553B" w:rsidRPr="00B2553B" w:rsidRDefault="00B2553B" w:rsidP="00B2553B">
                  <w:pPr>
                    <w:spacing w:after="0" w:line="240" w:lineRule="auto"/>
                    <w:ind w:firstLine="567"/>
                    <w:jc w:val="both"/>
                    <w:rPr>
                      <w:rFonts w:ascii="Times New Roman" w:eastAsia="Times New Roman" w:hAnsi="Times New Roman" w:cs="Times New Roman"/>
                      <w:kern w:val="1"/>
                      <w:lang w:eastAsia="ru-RU"/>
                    </w:rPr>
                  </w:pPr>
                  <w:r w:rsidRPr="00B2553B">
                    <w:rPr>
                      <w:rFonts w:ascii="Times New Roman" w:eastAsia="Times New Roman" w:hAnsi="Times New Roman" w:cs="Times New Roman"/>
                      <w:b/>
                      <w:kern w:val="1"/>
                    </w:rPr>
                    <w:t>Заказчик</w:t>
                  </w:r>
                  <w:r w:rsidRPr="00B2553B">
                    <w:rPr>
                      <w:rFonts w:ascii="Times New Roman" w:eastAsia="Times New Roman" w:hAnsi="Times New Roman" w:cs="Times New Roman"/>
                      <w:b/>
                      <w:bCs/>
                      <w:kern w:val="1"/>
                    </w:rPr>
                    <w:t>:</w:t>
                  </w:r>
                  <w:r w:rsidRPr="00B2553B">
                    <w:rPr>
                      <w:rFonts w:ascii="Times New Roman" w:eastAsia="Times New Roman" w:hAnsi="Times New Roman" w:cs="Times New Roman"/>
                      <w:b/>
                      <w:bCs/>
                      <w:kern w:val="1"/>
                    </w:rPr>
                    <w:br/>
                  </w:r>
                </w:p>
                <w:p w:rsidR="00B2553B" w:rsidRPr="00B2553B" w:rsidRDefault="00B2553B" w:rsidP="00B2553B">
                  <w:pPr>
                    <w:spacing w:after="0" w:line="240" w:lineRule="auto"/>
                    <w:ind w:hanging="7"/>
                    <w:rPr>
                      <w:rFonts w:ascii="Times New Roman" w:eastAsia="Times New Roman" w:hAnsi="Times New Roman" w:cs="Times New Roman"/>
                      <w:b/>
                      <w:kern w:val="1"/>
                      <w:lang w:eastAsia="ru-RU"/>
                    </w:rPr>
                  </w:pPr>
                  <w:r w:rsidRPr="00B2553B">
                    <w:rPr>
                      <w:rFonts w:ascii="Times New Roman" w:eastAsia="Times New Roman" w:hAnsi="Times New Roman" w:cs="Times New Roman"/>
                      <w:b/>
                      <w:kern w:val="1"/>
                      <w:lang w:eastAsia="ru-RU"/>
                    </w:rPr>
                    <w:t xml:space="preserve">Администрация Калининского </w:t>
                  </w:r>
                  <w:r w:rsidRPr="00B2553B">
                    <w:rPr>
                      <w:rFonts w:ascii="Times New Roman" w:eastAsia="Times New Roman" w:hAnsi="Times New Roman" w:cs="Times New Roman"/>
                      <w:b/>
                      <w:kern w:val="1"/>
                      <w:lang w:eastAsia="ru-RU"/>
                    </w:rPr>
                    <w:br/>
                    <w:t>района Санкт-Петербурга</w:t>
                  </w:r>
                </w:p>
                <w:p w:rsidR="00B2553B" w:rsidRPr="00B2553B" w:rsidRDefault="00B2553B" w:rsidP="00B2553B">
                  <w:pPr>
                    <w:spacing w:after="0" w:line="240" w:lineRule="auto"/>
                    <w:ind w:hanging="7"/>
                    <w:rPr>
                      <w:rFonts w:ascii="Times New Roman" w:eastAsia="Times New Roman" w:hAnsi="Times New Roman" w:cs="Times New Roman"/>
                      <w:kern w:val="1"/>
                      <w:lang w:eastAsia="ru-RU"/>
                    </w:rPr>
                  </w:pPr>
                  <w:r w:rsidRPr="00B2553B">
                    <w:rPr>
                      <w:rFonts w:ascii="Times New Roman" w:eastAsia="Times New Roman" w:hAnsi="Times New Roman" w:cs="Times New Roman"/>
                      <w:kern w:val="1"/>
                      <w:lang w:eastAsia="ru-RU"/>
                    </w:rPr>
                    <w:t>195009, Санкт-Петербург,</w:t>
                  </w:r>
                </w:p>
                <w:p w:rsidR="00B2553B" w:rsidRPr="00B2553B" w:rsidRDefault="00B2553B" w:rsidP="00B2553B">
                  <w:pPr>
                    <w:spacing w:after="0" w:line="240" w:lineRule="auto"/>
                    <w:ind w:hanging="7"/>
                    <w:rPr>
                      <w:rFonts w:ascii="Times New Roman" w:eastAsia="Times New Roman" w:hAnsi="Times New Roman" w:cs="Times New Roman"/>
                      <w:kern w:val="1"/>
                      <w:lang w:eastAsia="ru-RU"/>
                    </w:rPr>
                  </w:pPr>
                  <w:r w:rsidRPr="00B2553B">
                    <w:rPr>
                      <w:rFonts w:ascii="Times New Roman" w:eastAsia="Times New Roman" w:hAnsi="Times New Roman" w:cs="Times New Roman"/>
                      <w:kern w:val="1"/>
                      <w:lang w:eastAsia="ru-RU"/>
                    </w:rPr>
                    <w:t>Арсенальная наб., 13/1</w:t>
                  </w:r>
                </w:p>
                <w:p w:rsidR="00B2553B" w:rsidRPr="00B2553B" w:rsidRDefault="00B2553B" w:rsidP="00B2553B">
                  <w:pPr>
                    <w:spacing w:after="0" w:line="240" w:lineRule="auto"/>
                    <w:ind w:hanging="7"/>
                    <w:rPr>
                      <w:rFonts w:ascii="Times New Roman" w:eastAsia="Times New Roman" w:hAnsi="Times New Roman" w:cs="Times New Roman"/>
                      <w:kern w:val="1"/>
                      <w:lang w:eastAsia="ru-RU"/>
                    </w:rPr>
                  </w:pPr>
                  <w:r w:rsidRPr="00B2553B">
                    <w:rPr>
                      <w:rFonts w:ascii="Times New Roman" w:eastAsia="Times New Roman" w:hAnsi="Times New Roman" w:cs="Times New Roman"/>
                      <w:b/>
                      <w:kern w:val="1"/>
                      <w:lang w:eastAsia="ru-RU"/>
                    </w:rPr>
                    <w:t>ИНН</w:t>
                  </w:r>
                  <w:r w:rsidRPr="00B2553B">
                    <w:rPr>
                      <w:rFonts w:ascii="Times New Roman" w:eastAsia="Times New Roman" w:hAnsi="Times New Roman" w:cs="Times New Roman"/>
                      <w:kern w:val="1"/>
                      <w:lang w:eastAsia="ru-RU"/>
                    </w:rPr>
                    <w:t xml:space="preserve"> 7804042349, </w:t>
                  </w:r>
                  <w:r w:rsidRPr="00B2553B">
                    <w:rPr>
                      <w:rFonts w:ascii="Times New Roman" w:eastAsia="Times New Roman" w:hAnsi="Times New Roman" w:cs="Times New Roman"/>
                      <w:b/>
                      <w:kern w:val="1"/>
                      <w:lang w:eastAsia="ru-RU"/>
                    </w:rPr>
                    <w:t>КПП</w:t>
                  </w:r>
                  <w:r w:rsidRPr="00B2553B">
                    <w:rPr>
                      <w:rFonts w:ascii="Times New Roman" w:eastAsia="Times New Roman" w:hAnsi="Times New Roman" w:cs="Times New Roman"/>
                      <w:kern w:val="1"/>
                      <w:lang w:eastAsia="ru-RU"/>
                    </w:rPr>
                    <w:t xml:space="preserve"> 780401001</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b/>
                      <w:lang w:eastAsia="ru-RU"/>
                    </w:rPr>
                    <w:t>Получатель:</w:t>
                  </w:r>
                  <w:r w:rsidRPr="00B2553B">
                    <w:rPr>
                      <w:rFonts w:ascii="Times New Roman" w:eastAsia="Times New Roman" w:hAnsi="Times New Roman" w:cs="Times New Roman"/>
                      <w:lang w:eastAsia="ru-RU"/>
                    </w:rPr>
                    <w:t xml:space="preserve"> Комитет финансов </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Санкт-Петербурга (Администрация Калининского района Санкт-Петербурга, л/с 0510000)</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b/>
                      <w:lang w:eastAsia="ru-RU"/>
                    </w:rPr>
                    <w:t>Банк получателя:</w:t>
                  </w:r>
                  <w:r w:rsidRPr="00B2553B">
                    <w:rPr>
                      <w:rFonts w:ascii="Times New Roman" w:eastAsia="Times New Roman" w:hAnsi="Times New Roman" w:cs="Times New Roman"/>
                      <w:lang w:eastAsia="ru-RU"/>
                    </w:rPr>
                    <w:t xml:space="preserve"> </w:t>
                  </w:r>
                </w:p>
                <w:p w:rsidR="00B2553B" w:rsidRPr="00B2553B" w:rsidRDefault="00B2553B" w:rsidP="00B2553B">
                  <w:pPr>
                    <w:snapToGrid w:val="0"/>
                    <w:spacing w:after="0" w:line="252" w:lineRule="auto"/>
                    <w:rPr>
                      <w:rFonts w:ascii="Times New Roman" w:eastAsia="Calibri" w:hAnsi="Times New Roman" w:cs="Times New Roman"/>
                      <w:color w:val="000000"/>
                      <w:sz w:val="24"/>
                      <w:szCs w:val="24"/>
                    </w:rPr>
                  </w:pPr>
                  <w:r w:rsidRPr="00B2553B">
                    <w:rPr>
                      <w:rFonts w:ascii="Times New Roman" w:eastAsia="Calibri" w:hAnsi="Times New Roman" w:cs="Times New Roman"/>
                      <w:color w:val="000000"/>
                      <w:sz w:val="24"/>
                      <w:szCs w:val="24"/>
                    </w:rPr>
                    <w:t xml:space="preserve">ОКЦ №1 Северо-Западного ГУ Банка России// УФК по г. Санкт-Петербургу, </w:t>
                  </w:r>
                </w:p>
                <w:p w:rsidR="00B2553B" w:rsidRPr="00B2553B" w:rsidRDefault="00B2553B" w:rsidP="00B2553B">
                  <w:pPr>
                    <w:snapToGrid w:val="0"/>
                    <w:spacing w:after="0" w:line="252" w:lineRule="auto"/>
                    <w:rPr>
                      <w:rFonts w:ascii="Times New Roman" w:eastAsia="Calibri" w:hAnsi="Times New Roman" w:cs="Times New Roman"/>
                      <w:color w:val="000000"/>
                      <w:sz w:val="24"/>
                      <w:szCs w:val="24"/>
                    </w:rPr>
                  </w:pPr>
                  <w:r w:rsidRPr="00B2553B">
                    <w:rPr>
                      <w:rFonts w:ascii="Times New Roman" w:eastAsia="Calibri" w:hAnsi="Times New Roman" w:cs="Times New Roman"/>
                      <w:color w:val="000000"/>
                      <w:sz w:val="24"/>
                      <w:szCs w:val="24"/>
                    </w:rPr>
                    <w:t xml:space="preserve">г. Санкт-Петербург </w:t>
                  </w:r>
                </w:p>
                <w:p w:rsidR="00B2553B" w:rsidRPr="00B2553B" w:rsidRDefault="00B2553B" w:rsidP="00B2553B">
                  <w:pPr>
                    <w:spacing w:after="0" w:line="240" w:lineRule="auto"/>
                    <w:ind w:hanging="7"/>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БИК 014030106</w:t>
                  </w:r>
                </w:p>
                <w:p w:rsidR="00B2553B" w:rsidRPr="00B2553B" w:rsidRDefault="00B2553B" w:rsidP="00B2553B">
                  <w:pPr>
                    <w:spacing w:after="0" w:line="240" w:lineRule="auto"/>
                    <w:ind w:hanging="7"/>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Счет банка 40102810945370000005</w:t>
                  </w:r>
                </w:p>
                <w:p w:rsidR="00B2553B" w:rsidRPr="00B2553B" w:rsidRDefault="00B2553B" w:rsidP="00B2553B">
                  <w:pPr>
                    <w:spacing w:after="0" w:line="240" w:lineRule="auto"/>
                    <w:ind w:hanging="7"/>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Казначейский счет 03221643400000007200</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 xml:space="preserve">ОКТМО 40330000 </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ОКПО 04032698</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ОКОГУ 2300001</w:t>
                  </w:r>
                </w:p>
                <w:p w:rsidR="00B2553B" w:rsidRPr="00B2553B" w:rsidRDefault="00B2553B" w:rsidP="00B2553B">
                  <w:pPr>
                    <w:spacing w:after="0" w:line="240" w:lineRule="auto"/>
                    <w:ind w:hanging="7"/>
                    <w:rPr>
                      <w:rFonts w:ascii="Times New Roman" w:eastAsia="Times New Roman" w:hAnsi="Times New Roman" w:cs="Times New Roman"/>
                    </w:rPr>
                  </w:pPr>
                  <w:r w:rsidRPr="00B2553B">
                    <w:rPr>
                      <w:rFonts w:ascii="Times New Roman" w:eastAsia="Times New Roman" w:hAnsi="Times New Roman" w:cs="Times New Roman"/>
                    </w:rPr>
                    <w:t>ОКВЭД 84.11.22, ОКФС 13</w:t>
                  </w:r>
                </w:p>
                <w:p w:rsidR="00B2553B" w:rsidRPr="00B2553B" w:rsidRDefault="00B2553B" w:rsidP="00B2553B">
                  <w:pPr>
                    <w:spacing w:after="0" w:line="240" w:lineRule="auto"/>
                    <w:ind w:hanging="7"/>
                    <w:rPr>
                      <w:rFonts w:ascii="Times New Roman" w:eastAsia="Times New Roman" w:hAnsi="Times New Roman" w:cs="Times New Roman"/>
                      <w:b/>
                      <w:bCs/>
                    </w:rPr>
                  </w:pPr>
                  <w:r w:rsidRPr="00B2553B">
                    <w:rPr>
                      <w:rFonts w:ascii="Times New Roman" w:eastAsia="Times New Roman" w:hAnsi="Times New Roman" w:cs="Times New Roman"/>
                    </w:rPr>
                    <w:t>ОКОПФ 75204, ОГРН 1027802508271</w:t>
                  </w:r>
                </w:p>
              </w:tc>
            </w:tr>
          </w:tbl>
          <w:p w:rsidR="00B2553B" w:rsidRPr="00B2553B" w:rsidRDefault="00B2553B" w:rsidP="00B2553B">
            <w:pPr>
              <w:spacing w:after="0" w:line="240" w:lineRule="auto"/>
              <w:ind w:firstLine="567"/>
              <w:jc w:val="both"/>
              <w:rPr>
                <w:rFonts w:ascii="Times New Roman" w:eastAsia="Times New Roman" w:hAnsi="Times New Roman" w:cs="Times New Roman"/>
                <w:b/>
                <w:i/>
              </w:rPr>
            </w:pPr>
          </w:p>
        </w:tc>
      </w:tr>
    </w:tbl>
    <w:p w:rsidR="00B2553B" w:rsidRPr="00B2553B" w:rsidRDefault="00B2553B" w:rsidP="00B2553B">
      <w:pPr>
        <w:spacing w:after="0" w:line="240" w:lineRule="auto"/>
        <w:ind w:firstLine="567"/>
        <w:jc w:val="both"/>
        <w:rPr>
          <w:rFonts w:ascii="Times New Roman" w:eastAsia="Times New Roman" w:hAnsi="Times New Roman" w:cs="Times New Roman"/>
          <w:lang w:val="en-US" w:eastAsia="ru-RU"/>
        </w:rPr>
      </w:pPr>
    </w:p>
    <w:tbl>
      <w:tblPr>
        <w:tblW w:w="0" w:type="auto"/>
        <w:tblBorders>
          <w:insideH w:val="single" w:sz="4" w:space="0" w:color="auto"/>
        </w:tblBorders>
        <w:tblLook w:val="04A0" w:firstRow="1" w:lastRow="0" w:firstColumn="1" w:lastColumn="0" w:noHBand="0" w:noVBand="1"/>
      </w:tblPr>
      <w:tblGrid>
        <w:gridCol w:w="4768"/>
        <w:gridCol w:w="4728"/>
      </w:tblGrid>
      <w:tr w:rsidR="00B2553B" w:rsidRPr="00B2553B" w:rsidTr="00282631">
        <w:tc>
          <w:tcPr>
            <w:tcW w:w="5210" w:type="dxa"/>
          </w:tcPr>
          <w:p w:rsidR="00B2553B" w:rsidRPr="00B2553B" w:rsidRDefault="00B2553B" w:rsidP="00B2553B">
            <w:pPr>
              <w:spacing w:after="0" w:line="240" w:lineRule="auto"/>
              <w:ind w:firstLine="567"/>
              <w:jc w:val="both"/>
              <w:rPr>
                <w:rFonts w:ascii="Times New Roman" w:eastAsia="Times New Roman" w:hAnsi="Times New Roman" w:cs="Times New Roman"/>
                <w:b/>
                <w:lang w:val="en-US" w:eastAsia="ru-RU"/>
              </w:rPr>
            </w:pPr>
            <w:r w:rsidRPr="00B2553B">
              <w:rPr>
                <w:rFonts w:ascii="Times New Roman" w:eastAsia="Times New Roman" w:hAnsi="Times New Roman" w:cs="Times New Roman"/>
                <w:b/>
                <w:lang w:eastAsia="ru-RU"/>
              </w:rPr>
              <w:t>Поставщик</w:t>
            </w:r>
            <w:r w:rsidRPr="00B2553B">
              <w:rPr>
                <w:rFonts w:ascii="Times New Roman" w:eastAsia="Times New Roman" w:hAnsi="Times New Roman" w:cs="Times New Roman"/>
                <w:b/>
                <w:lang w:val="en-US" w:eastAsia="ru-RU"/>
              </w:rPr>
              <w:t>:</w:t>
            </w:r>
          </w:p>
        </w:tc>
        <w:tc>
          <w:tcPr>
            <w:tcW w:w="5211" w:type="dxa"/>
          </w:tcPr>
          <w:p w:rsidR="00B2553B" w:rsidRPr="00B2553B" w:rsidRDefault="00B2553B" w:rsidP="00B2553B">
            <w:pPr>
              <w:spacing w:after="0" w:line="240" w:lineRule="auto"/>
              <w:jc w:val="both"/>
              <w:rPr>
                <w:rFonts w:ascii="Times New Roman" w:eastAsia="Times New Roman" w:hAnsi="Times New Roman" w:cs="Times New Roman"/>
                <w:lang w:eastAsia="ru-RU"/>
              </w:rPr>
            </w:pPr>
            <w:r w:rsidRPr="00B2553B">
              <w:rPr>
                <w:rFonts w:ascii="Times New Roman" w:eastAsia="Times New Roman" w:hAnsi="Times New Roman" w:cs="Times New Roman"/>
                <w:b/>
                <w:kern w:val="1"/>
                <w:lang w:eastAsia="ru-RU"/>
              </w:rPr>
              <w:t>Заказчик:</w:t>
            </w:r>
            <w:r w:rsidRPr="00B2553B">
              <w:rPr>
                <w:rFonts w:ascii="Times New Roman" w:eastAsia="Times New Roman" w:hAnsi="Times New Roman" w:cs="Times New Roman"/>
                <w:kern w:val="1"/>
                <w:lang w:eastAsia="ru-RU"/>
              </w:rPr>
              <w:t xml:space="preserve"> Администрация Калининского </w:t>
            </w:r>
            <w:r w:rsidRPr="00B2553B">
              <w:rPr>
                <w:rFonts w:ascii="Times New Roman" w:eastAsia="Times New Roman" w:hAnsi="Times New Roman" w:cs="Times New Roman"/>
                <w:kern w:val="1"/>
                <w:lang w:eastAsia="ru-RU"/>
              </w:rPr>
              <w:br/>
              <w:t>района Санкт-Петербурга</w:t>
            </w:r>
          </w:p>
        </w:tc>
      </w:tr>
    </w:tbl>
    <w:p w:rsidR="00B2553B" w:rsidRPr="00B2553B" w:rsidRDefault="00B2553B" w:rsidP="00B2553B">
      <w:pPr>
        <w:tabs>
          <w:tab w:val="left" w:pos="1177"/>
        </w:tabs>
        <w:rPr>
          <w:rFonts w:ascii="Times New Roman" w:eastAsia="Calibri" w:hAnsi="Times New Roman" w:cs="Times New Roman"/>
        </w:rPr>
        <w:sectPr w:rsidR="00B2553B" w:rsidRPr="00B2553B" w:rsidSect="00A37639">
          <w:pgSz w:w="11906" w:h="16838"/>
          <w:pgMar w:top="1021" w:right="709" w:bottom="1021" w:left="1701" w:header="709" w:footer="709" w:gutter="0"/>
          <w:cols w:space="708"/>
          <w:docGrid w:linePitch="360"/>
        </w:sectPr>
      </w:pPr>
      <w:r w:rsidRPr="00B2553B">
        <w:rPr>
          <w:rFonts w:ascii="Times New Roman" w:eastAsia="Calibri" w:hAnsi="Times New Roman" w:cs="Times New Roman"/>
        </w:rPr>
        <w:tab/>
      </w: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right"/>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        Приложение № 1               к контракту</w:t>
      </w:r>
    </w:p>
    <w:p w:rsidR="00B2553B" w:rsidRPr="00B2553B" w:rsidRDefault="00B2553B" w:rsidP="00B2553B">
      <w:pPr>
        <w:spacing w:after="0" w:line="240" w:lineRule="auto"/>
        <w:ind w:firstLine="567"/>
        <w:jc w:val="right"/>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_____________ от «__» _________2026</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center"/>
        <w:rPr>
          <w:rFonts w:ascii="Times New Roman" w:eastAsia="Times New Roman" w:hAnsi="Times New Roman" w:cs="Times New Roman"/>
          <w:b/>
          <w:lang w:eastAsia="ru-RU"/>
        </w:rPr>
      </w:pPr>
      <w:r w:rsidRPr="00B2553B">
        <w:rPr>
          <w:rFonts w:ascii="Times New Roman" w:eastAsia="Times New Roman" w:hAnsi="Times New Roman" w:cs="Times New Roman"/>
          <w:b/>
          <w:lang w:eastAsia="ru-RU"/>
        </w:rPr>
        <w:t>Спецификация</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tbl>
      <w:tblPr>
        <w:tblW w:w="5091" w:type="pct"/>
        <w:tblInd w:w="-15"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26"/>
        <w:gridCol w:w="1348"/>
        <w:gridCol w:w="1538"/>
        <w:gridCol w:w="1770"/>
        <w:gridCol w:w="758"/>
        <w:gridCol w:w="566"/>
        <w:gridCol w:w="818"/>
        <w:gridCol w:w="1115"/>
        <w:gridCol w:w="1255"/>
      </w:tblGrid>
      <w:tr w:rsidR="00B2553B" w:rsidRPr="00B2553B" w:rsidTr="00282631">
        <w:trPr>
          <w:trHeight w:val="510"/>
        </w:trPr>
        <w:tc>
          <w:tcPr>
            <w:tcW w:w="172"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w:t>
            </w:r>
          </w:p>
        </w:tc>
        <w:tc>
          <w:tcPr>
            <w:tcW w:w="710"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 xml:space="preserve">Наименование </w:t>
            </w:r>
            <w:r w:rsidRPr="00B2553B">
              <w:rPr>
                <w:rFonts w:ascii="Times New Roman" w:eastAsia="Times New Roman" w:hAnsi="Times New Roman" w:cs="Times New Roman"/>
                <w:snapToGrid w:val="0"/>
                <w:sz w:val="18"/>
                <w:lang w:eastAsia="ru-RU"/>
              </w:rPr>
              <w:br/>
              <w:t>Товара</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по КТРУ</w:t>
            </w:r>
          </w:p>
        </w:tc>
        <w:tc>
          <w:tcPr>
            <w:tcW w:w="810" w:type="pct"/>
            <w:vAlign w:val="center"/>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 xml:space="preserve">Наименование </w:t>
            </w:r>
          </w:p>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Товара</w:t>
            </w:r>
          </w:p>
        </w:tc>
        <w:tc>
          <w:tcPr>
            <w:tcW w:w="932" w:type="pct"/>
            <w:vAlign w:val="center"/>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Технические характеристики</w:t>
            </w:r>
          </w:p>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(потребительские свойства) Товара,</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p>
        </w:tc>
        <w:tc>
          <w:tcPr>
            <w:tcW w:w="399"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Ед. изм.</w:t>
            </w:r>
          </w:p>
        </w:tc>
        <w:tc>
          <w:tcPr>
            <w:tcW w:w="298"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Кол-во</w:t>
            </w:r>
          </w:p>
        </w:tc>
        <w:tc>
          <w:tcPr>
            <w:tcW w:w="431" w:type="pct"/>
            <w:vAlign w:val="center"/>
          </w:tcPr>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Цена за единицу</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snapToGrid w:val="0"/>
                <w:sz w:val="18"/>
                <w:lang w:eastAsia="ru-RU"/>
              </w:rPr>
              <w:t>Товара, ______</w:t>
            </w:r>
            <w:r w:rsidRPr="00B2553B">
              <w:rPr>
                <w:rFonts w:ascii="Times New Roman" w:eastAsia="Times New Roman" w:hAnsi="Times New Roman" w:cs="Times New Roman"/>
                <w:sz w:val="18"/>
                <w:vertAlign w:val="superscript"/>
                <w:lang w:eastAsia="ru-RU"/>
              </w:rPr>
              <w:footnoteReference w:id="4"/>
            </w:r>
            <w:r w:rsidRPr="00B2553B">
              <w:rPr>
                <w:rFonts w:ascii="Times New Roman" w:eastAsia="Times New Roman" w:hAnsi="Times New Roman" w:cs="Times New Roman"/>
                <w:snapToGrid w:val="0"/>
                <w:sz w:val="18"/>
                <w:lang w:eastAsia="ru-RU"/>
              </w:rPr>
              <w:t>, (руб.)</w:t>
            </w:r>
          </w:p>
        </w:tc>
        <w:tc>
          <w:tcPr>
            <w:tcW w:w="587" w:type="pct"/>
            <w:vAlign w:val="center"/>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Общая стоимость Товара, ___</w:t>
            </w:r>
            <w:r w:rsidRPr="00B2553B">
              <w:rPr>
                <w:rFonts w:ascii="Times New Roman" w:eastAsia="Times New Roman" w:hAnsi="Times New Roman" w:cs="Times New Roman"/>
                <w:sz w:val="18"/>
                <w:vertAlign w:val="superscript"/>
                <w:lang w:eastAsia="ru-RU"/>
              </w:rPr>
              <w:footnoteReference w:id="5"/>
            </w:r>
            <w:r w:rsidRPr="00B2553B">
              <w:rPr>
                <w:rFonts w:ascii="Times New Roman" w:eastAsia="Times New Roman" w:hAnsi="Times New Roman" w:cs="Times New Roman"/>
                <w:bCs/>
                <w:sz w:val="18"/>
                <w:lang w:eastAsia="ru-RU"/>
              </w:rPr>
              <w:t>,</w:t>
            </w:r>
          </w:p>
          <w:p w:rsidR="00B2553B" w:rsidRPr="00B2553B" w:rsidRDefault="00B2553B" w:rsidP="00B2553B">
            <w:pPr>
              <w:spacing w:after="0" w:line="240" w:lineRule="auto"/>
              <w:jc w:val="center"/>
              <w:rPr>
                <w:rFonts w:ascii="Times New Roman" w:eastAsia="Times New Roman" w:hAnsi="Times New Roman" w:cs="Times New Roman"/>
                <w:snapToGrid w:val="0"/>
                <w:sz w:val="18"/>
                <w:lang w:eastAsia="ru-RU"/>
              </w:rPr>
            </w:pPr>
            <w:r w:rsidRPr="00B2553B">
              <w:rPr>
                <w:rFonts w:ascii="Times New Roman" w:eastAsia="Times New Roman" w:hAnsi="Times New Roman" w:cs="Times New Roman"/>
                <w:bCs/>
                <w:sz w:val="18"/>
                <w:lang w:eastAsia="ru-RU"/>
              </w:rPr>
              <w:t>(руб.)</w:t>
            </w:r>
          </w:p>
        </w:tc>
        <w:tc>
          <w:tcPr>
            <w:tcW w:w="661" w:type="pct"/>
          </w:tcPr>
          <w:p w:rsidR="00B2553B" w:rsidRPr="00B2553B" w:rsidRDefault="00B2553B" w:rsidP="00B2553B">
            <w:pPr>
              <w:spacing w:after="0" w:line="240" w:lineRule="auto"/>
              <w:jc w:val="center"/>
              <w:rPr>
                <w:rFonts w:ascii="Times New Roman" w:eastAsia="Times New Roman" w:hAnsi="Times New Roman" w:cs="Times New Roman"/>
                <w:bCs/>
                <w:sz w:val="18"/>
                <w:lang w:eastAsia="ru-RU"/>
              </w:rPr>
            </w:pPr>
            <w:r w:rsidRPr="00B2553B">
              <w:rPr>
                <w:rFonts w:ascii="Times New Roman" w:eastAsia="Times New Roman" w:hAnsi="Times New Roman" w:cs="Times New Roman"/>
                <w:bCs/>
                <w:sz w:val="18"/>
                <w:lang w:eastAsia="ru-RU"/>
              </w:rPr>
              <w:t>Страна происхождения Товара</w:t>
            </w:r>
          </w:p>
        </w:tc>
      </w:tr>
      <w:tr w:rsidR="00B2553B" w:rsidRPr="00B2553B" w:rsidTr="00282631">
        <w:trPr>
          <w:trHeight w:val="266"/>
        </w:trPr>
        <w:tc>
          <w:tcPr>
            <w:tcW w:w="172"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710"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810"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932"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399"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298" w:type="pct"/>
            <w:vAlign w:val="center"/>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431"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587"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661"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r>
      <w:tr w:rsidR="00B2553B" w:rsidRPr="00B2553B" w:rsidTr="00282631">
        <w:trPr>
          <w:trHeight w:val="20"/>
        </w:trPr>
        <w:tc>
          <w:tcPr>
            <w:tcW w:w="3752" w:type="pct"/>
            <w:gridSpan w:val="7"/>
          </w:tcPr>
          <w:p w:rsidR="00B2553B" w:rsidRPr="00B2553B" w:rsidRDefault="00B2553B" w:rsidP="00B2553B">
            <w:pPr>
              <w:spacing w:after="0" w:line="240" w:lineRule="auto"/>
              <w:ind w:firstLine="567"/>
              <w:jc w:val="right"/>
              <w:rPr>
                <w:rFonts w:ascii="Times New Roman" w:eastAsia="Times New Roman" w:hAnsi="Times New Roman" w:cs="Times New Roman"/>
                <w:snapToGrid w:val="0"/>
                <w:lang w:eastAsia="ru-RU"/>
              </w:rPr>
            </w:pPr>
            <w:r w:rsidRPr="00B2553B">
              <w:rPr>
                <w:rFonts w:ascii="Times New Roman" w:eastAsia="Times New Roman" w:hAnsi="Times New Roman" w:cs="Times New Roman"/>
                <w:snapToGrid w:val="0"/>
                <w:lang w:eastAsia="ru-RU"/>
              </w:rPr>
              <w:t>Итого</w:t>
            </w:r>
            <w:r w:rsidRPr="00B2553B">
              <w:rPr>
                <w:rFonts w:ascii="Times New Roman" w:eastAsia="Times New Roman" w:hAnsi="Times New Roman" w:cs="Times New Roman"/>
                <w:snapToGrid w:val="0"/>
                <w:lang w:val="en-US" w:eastAsia="ru-RU"/>
              </w:rPr>
              <w:t>:</w:t>
            </w:r>
          </w:p>
        </w:tc>
        <w:tc>
          <w:tcPr>
            <w:tcW w:w="587"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c>
          <w:tcPr>
            <w:tcW w:w="661" w:type="pct"/>
          </w:tcPr>
          <w:p w:rsidR="00B2553B" w:rsidRPr="00B2553B" w:rsidRDefault="00B2553B" w:rsidP="00B2553B">
            <w:pPr>
              <w:spacing w:after="0" w:line="240" w:lineRule="auto"/>
              <w:ind w:firstLine="567"/>
              <w:jc w:val="both"/>
              <w:rPr>
                <w:rFonts w:ascii="Times New Roman" w:eastAsia="Times New Roman" w:hAnsi="Times New Roman" w:cs="Times New Roman"/>
                <w:snapToGrid w:val="0"/>
                <w:lang w:eastAsia="ru-RU"/>
              </w:rPr>
            </w:pPr>
          </w:p>
        </w:tc>
      </w:tr>
    </w:tbl>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Всего по Контракту: _________________ рублей (____________ руб. ______ копеек),</w:t>
      </w:r>
      <w:r w:rsidRPr="00B2553B">
        <w:rPr>
          <w:rFonts w:ascii="Times New Roman" w:eastAsia="Times New Roman" w:hAnsi="Times New Roman" w:cs="Times New Roman"/>
          <w:bCs/>
          <w:lang w:eastAsia="ru-RU"/>
        </w:rPr>
        <w:t xml:space="preserve"> </w:t>
      </w:r>
      <w:r w:rsidRPr="00B2553B">
        <w:rPr>
          <w:rFonts w:ascii="Times New Roman" w:eastAsia="Times New Roman" w:hAnsi="Times New Roman" w:cs="Times New Roman"/>
          <w:bCs/>
          <w:lang w:eastAsia="ru-RU"/>
        </w:rPr>
        <w:br/>
        <w:t>в том числе НД</w:t>
      </w:r>
      <w:r w:rsidRPr="00B2553B">
        <w:rPr>
          <w:rFonts w:ascii="Times New Roman" w:eastAsia="Times New Roman" w:hAnsi="Times New Roman" w:cs="Times New Roman"/>
          <w:bCs/>
          <w:lang w:val="en-US" w:eastAsia="ru-RU"/>
        </w:rPr>
        <w:t>C</w:t>
      </w:r>
      <w:r w:rsidRPr="00B2553B">
        <w:rPr>
          <w:rFonts w:ascii="Times New Roman" w:eastAsia="Times New Roman" w:hAnsi="Times New Roman" w:cs="Times New Roman"/>
          <w:bCs/>
          <w:lang w:eastAsia="ru-RU"/>
        </w:rPr>
        <w:t xml:space="preserve">  ___% - ____________ рублей.</w:t>
      </w:r>
      <w:r w:rsidRPr="00B2553B">
        <w:rPr>
          <w:rFonts w:ascii="Times New Roman" w:eastAsia="Times New Roman" w:hAnsi="Times New Roman" w:cs="Times New Roman"/>
          <w:lang w:eastAsia="ru-RU"/>
        </w:rPr>
        <w:t xml:space="preserve"> </w:t>
      </w:r>
      <w:r w:rsidRPr="00B2553B">
        <w:rPr>
          <w:rFonts w:ascii="Times New Roman" w:eastAsia="Times New Roman" w:hAnsi="Times New Roman" w:cs="Times New Roman"/>
          <w:i/>
          <w:lang w:eastAsia="ru-RU"/>
        </w:rPr>
        <w:t>(НДС не облагается – ст. __________ НК РФ)</w:t>
      </w:r>
      <w:r w:rsidRPr="00B2553B">
        <w:rPr>
          <w:rFonts w:ascii="Times New Roman" w:eastAsia="Times New Roman" w:hAnsi="Times New Roman" w:cs="Times New Roman"/>
          <w:i/>
          <w:vertAlign w:val="superscript"/>
          <w:lang w:eastAsia="ru-RU"/>
        </w:rPr>
        <w:footnoteReference w:id="6"/>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widowControl w:val="0"/>
        <w:shd w:val="clear" w:color="auto" w:fill="FFFFFF"/>
        <w:snapToGrid w:val="0"/>
        <w:spacing w:after="0" w:line="240" w:lineRule="auto"/>
        <w:ind w:firstLine="567"/>
        <w:contextualSpacing/>
        <w:jc w:val="both"/>
        <w:rPr>
          <w:rFonts w:ascii="Times New Roman" w:eastAsia="Times New Roman" w:hAnsi="Times New Roman" w:cs="Times New Roman"/>
          <w:lang w:eastAsia="ar-SA"/>
        </w:rPr>
      </w:pPr>
      <w:r w:rsidRPr="00B2553B">
        <w:rPr>
          <w:rFonts w:ascii="Times New Roman" w:eastAsia="Times New Roman" w:hAnsi="Times New Roman" w:cs="Times New Roman"/>
          <w:lang w:eastAsia="ar-SA"/>
        </w:rPr>
        <w:t xml:space="preserve">Гарантийный срок на Товар устанавливается в месяцах с момента подписания Сторонами </w:t>
      </w:r>
      <w:r w:rsidRPr="00B2553B">
        <w:rPr>
          <w:rFonts w:ascii="Times New Roman" w:eastAsia="Times New Roman" w:hAnsi="Times New Roman" w:cs="Times New Roman"/>
          <w:lang w:eastAsia="ar-SA"/>
        </w:rPr>
        <w:br/>
        <w:t>по Контракту акта приема-передачи.</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Гарантийный срок Поставщика составляет 12 месяцев с момента подписания сторонами актов приема-передачи, но не менее гарантийного срока, установленного фирмой-производителем Товара.</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 xml:space="preserve">При обнаружении производственных дефектов, выхода из строя товара или недостатков поставленного товара в течение гарантийного срока, Поставщик производит ремонт за свой счет, либо производит полную замену товара на новый, а также устраняет недостатки сборки товара </w:t>
      </w:r>
      <w:r w:rsidRPr="00B2553B">
        <w:rPr>
          <w:rFonts w:ascii="Times New Roman" w:eastAsia="Times New Roman" w:hAnsi="Times New Roman" w:cs="Times New Roman"/>
        </w:rPr>
        <w:br/>
        <w:t xml:space="preserve">за свой счет. </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Срок замены вышедшего из строя товара не должен превышать 10 (десяти) календарных дней.</w:t>
      </w:r>
    </w:p>
    <w:p w:rsidR="00B2553B" w:rsidRPr="00B2553B" w:rsidRDefault="00B2553B" w:rsidP="00B2553B">
      <w:pPr>
        <w:spacing w:after="0" w:line="240" w:lineRule="auto"/>
        <w:ind w:firstLine="567"/>
        <w:contextualSpacing/>
        <w:jc w:val="both"/>
        <w:rPr>
          <w:rFonts w:ascii="Times New Roman" w:eastAsia="Times New Roman" w:hAnsi="Times New Roman" w:cs="Times New Roman"/>
        </w:rPr>
      </w:pPr>
      <w:r w:rsidRPr="00B2553B">
        <w:rPr>
          <w:rFonts w:ascii="Times New Roman" w:eastAsia="Times New Roman" w:hAnsi="Times New Roman" w:cs="Times New Roman"/>
        </w:rPr>
        <w:t>На время проведения гарантийного ремонта Поставщик по требованию Заказчика должен предоставлять аналогичный или лучший по функциональным характеристикам Товар.</w:t>
      </w:r>
    </w:p>
    <w:p w:rsidR="00B2553B" w:rsidRPr="00B2553B" w:rsidRDefault="00B2553B" w:rsidP="00B2553B">
      <w:pPr>
        <w:widowControl w:val="0"/>
        <w:snapToGrid w:val="0"/>
        <w:spacing w:after="0" w:line="240" w:lineRule="auto"/>
        <w:ind w:firstLine="567"/>
        <w:jc w:val="both"/>
        <w:rPr>
          <w:rFonts w:ascii="Times New Roman" w:eastAsia="Times New Roman" w:hAnsi="Times New Roman" w:cs="Times New Roman"/>
          <w:lang w:eastAsia="ru-RU" w:bidi="ru-RU"/>
        </w:rPr>
      </w:pPr>
      <w:r w:rsidRPr="00B2553B">
        <w:rPr>
          <w:rFonts w:ascii="Times New Roman" w:eastAsia="Times New Roman" w:hAnsi="Times New Roman" w:cs="Times New Roman"/>
        </w:rPr>
        <w:t xml:space="preserve">Срок гарантии продлевается на период устранения недостатков и нахождения товара </w:t>
      </w:r>
      <w:r w:rsidRPr="00B2553B">
        <w:rPr>
          <w:rFonts w:ascii="Times New Roman" w:eastAsia="Times New Roman" w:hAnsi="Times New Roman" w:cs="Times New Roman"/>
        </w:rPr>
        <w:br/>
        <w:t>в ремонте.</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     Поставщик гарантирует, что поставляемый Товар соответствует требованиям, установленным Контрактом.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 xml:space="preserve">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553B">
        <w:rPr>
          <w:rFonts w:ascii="Times New Roman" w:eastAsia="Calibri" w:hAnsi="Times New Roman" w:cs="Times New Roman"/>
        </w:rPr>
        <w:br/>
        <w:t>и законодательством Российской Федерации.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Товар должен быть упакован и замаркирован в соответствии с действующими стандартами.</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Calibri" w:hAnsi="Times New Roman" w:cs="Times New Roman"/>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Качество поставляемого Товара должно соответствовать техническим требованиям производителя Товара и соответствовать обязательным требованиям законодательства Российской Федерации. </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Российский Федерации, в том числе:</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lastRenderedPageBreak/>
        <w:t xml:space="preserve">  </w:t>
      </w:r>
      <w:r w:rsidRPr="00B2553B">
        <w:rPr>
          <w:rFonts w:ascii="Times New Roman" w:eastAsia="Times New Roman" w:hAnsi="Times New Roman" w:cs="Times New Roman"/>
          <w:bCs/>
          <w:lang w:eastAsia="ru-RU"/>
        </w:rPr>
        <w:tab/>
        <w:t>- Федеральным законом от 27.12. 2002 № 184-ФЗ «О техническом регулировании»;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  - Федеральным законом от 30.03.1999 № 52-ФЗ «О санитарно-эпидемиологическом благополучии населения»;</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ab/>
        <w:t xml:space="preserve">- постановлением Правительства Российской Федерации 23.12.2021 № 2425 </w:t>
      </w:r>
      <w:r w:rsidRPr="00B2553B">
        <w:rPr>
          <w:rFonts w:ascii="Times New Roman" w:eastAsia="Times New Roman" w:hAnsi="Times New Roman" w:cs="Times New Roman"/>
          <w:bCs/>
          <w:lang w:eastAsia="ru-RU"/>
        </w:rPr>
        <w:br/>
        <w:t xml:space="preserve">"Об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w:t>
      </w:r>
      <w:r w:rsidRPr="00B2553B">
        <w:rPr>
          <w:rFonts w:ascii="Times New Roman" w:eastAsia="Times New Roman" w:hAnsi="Times New Roman" w:cs="Times New Roman"/>
          <w:bCs/>
          <w:lang w:eastAsia="ru-RU"/>
        </w:rPr>
        <w:br/>
        <w:t>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ab/>
        <w:t>- иными правовыми актами органов государственной власти Российской Федерации.</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Поставляемый Товар должен быть допущен к производству, импорту, продаже </w:t>
      </w:r>
      <w:r w:rsidRPr="00B2553B">
        <w:rPr>
          <w:rFonts w:ascii="Times New Roman" w:eastAsia="Times New Roman" w:hAnsi="Times New Roman" w:cs="Times New Roman"/>
          <w:bCs/>
          <w:lang w:eastAsia="ru-RU"/>
        </w:rPr>
        <w:br/>
        <w:t>и использованию на территории РФ.</w:t>
      </w:r>
    </w:p>
    <w:p w:rsidR="00B2553B" w:rsidRPr="00B2553B" w:rsidRDefault="00B2553B" w:rsidP="00B2553B">
      <w:pPr>
        <w:spacing w:after="0" w:line="240" w:lineRule="auto"/>
        <w:ind w:firstLine="567"/>
        <w:jc w:val="both"/>
        <w:rPr>
          <w:rFonts w:ascii="Times New Roman" w:eastAsia="Times New Roman" w:hAnsi="Times New Roman" w:cs="Times New Roman"/>
          <w:bCs/>
          <w:lang w:eastAsia="ru-RU"/>
        </w:rPr>
      </w:pPr>
      <w:r w:rsidRPr="00B2553B">
        <w:rPr>
          <w:rFonts w:ascii="Times New Roman" w:eastAsia="Times New Roman" w:hAnsi="Times New Roman" w:cs="Times New Roman"/>
          <w:bCs/>
          <w:lang w:eastAsia="ru-RU"/>
        </w:rPr>
        <w:t xml:space="preserve">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 </w:t>
      </w:r>
      <w:r w:rsidRPr="00B2553B">
        <w:rPr>
          <w:rFonts w:ascii="Times New Roman" w:eastAsia="Times New Roman" w:hAnsi="Times New Roman" w:cs="Times New Roman"/>
          <w:bCs/>
          <w:lang w:eastAsia="ru-RU"/>
        </w:rPr>
        <w:br/>
        <w:t xml:space="preserve">В соответствии со статьей 7 Закона Российской Федерации «О защите прав потребителей»,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w:t>
      </w:r>
      <w:r w:rsidRPr="00B2553B">
        <w:rPr>
          <w:rFonts w:ascii="Times New Roman" w:eastAsia="Times New Roman" w:hAnsi="Times New Roman" w:cs="Times New Roman"/>
          <w:bCs/>
          <w:lang w:eastAsia="ru-RU"/>
        </w:rPr>
        <w:br/>
        <w:t xml:space="preserve">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w:t>
      </w:r>
      <w:r w:rsidRPr="00B2553B">
        <w:rPr>
          <w:rFonts w:ascii="Times New Roman" w:eastAsia="Times New Roman" w:hAnsi="Times New Roman" w:cs="Times New Roman"/>
          <w:bCs/>
          <w:lang w:eastAsia="ru-RU"/>
        </w:rPr>
        <w:br/>
        <w:t xml:space="preserve">и иными правовыми актами. </w:t>
      </w:r>
    </w:p>
    <w:p w:rsidR="00B2553B" w:rsidRPr="00B2553B" w:rsidRDefault="00B2553B" w:rsidP="00B2553B">
      <w:pPr>
        <w:spacing w:after="0" w:line="240" w:lineRule="auto"/>
        <w:ind w:firstLine="567"/>
        <w:jc w:val="both"/>
        <w:rPr>
          <w:rFonts w:ascii="Times New Roman" w:eastAsia="Calibri" w:hAnsi="Times New Roman" w:cs="Times New Roman"/>
        </w:rPr>
      </w:pPr>
      <w:r w:rsidRPr="00B2553B">
        <w:rPr>
          <w:rFonts w:ascii="Times New Roman" w:eastAsia="Times New Roman" w:hAnsi="Times New Roman" w:cs="Times New Roman"/>
          <w:bCs/>
          <w:lang w:eastAsia="ru-RU"/>
        </w:rPr>
        <w:t>Поставляемый Товар не должен находиться в залоге, под арестом или иным обременением, должен являться новым</w:t>
      </w:r>
      <w:r w:rsidRPr="00B2553B">
        <w:rPr>
          <w:rFonts w:ascii="Times New Roman" w:eastAsia="Calibri" w:hAnsi="Times New Roman" w:cs="Times New Roman"/>
        </w:rPr>
        <w:t xml:space="preserve"> в случае, если иное не предусмотрено Спецификацией.</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tbl>
      <w:tblPr>
        <w:tblW w:w="9573" w:type="dxa"/>
        <w:tblBorders>
          <w:insideH w:val="single" w:sz="4" w:space="0" w:color="auto"/>
        </w:tblBorders>
        <w:tblLook w:val="04A0" w:firstRow="1" w:lastRow="0" w:firstColumn="1" w:lastColumn="0" w:noHBand="0" w:noVBand="1"/>
      </w:tblPr>
      <w:tblGrid>
        <w:gridCol w:w="4820"/>
        <w:gridCol w:w="4753"/>
      </w:tblGrid>
      <w:tr w:rsidR="00B2553B" w:rsidRPr="00B2553B" w:rsidTr="00282631">
        <w:tc>
          <w:tcPr>
            <w:tcW w:w="4820" w:type="dxa"/>
          </w:tcPr>
          <w:p w:rsidR="00B2553B" w:rsidRPr="00B2553B" w:rsidRDefault="00B2553B" w:rsidP="00B2553B">
            <w:pPr>
              <w:spacing w:after="0" w:line="240" w:lineRule="auto"/>
              <w:ind w:firstLine="567"/>
              <w:jc w:val="both"/>
              <w:rPr>
                <w:rFonts w:ascii="Times New Roman" w:eastAsia="Times New Roman" w:hAnsi="Times New Roman" w:cs="Times New Roman"/>
                <w:b/>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
                <w:lang w:val="en-US" w:eastAsia="ru-RU"/>
              </w:rPr>
            </w:pPr>
            <w:r w:rsidRPr="00B2553B">
              <w:rPr>
                <w:rFonts w:ascii="Times New Roman" w:eastAsia="Times New Roman" w:hAnsi="Times New Roman" w:cs="Times New Roman"/>
                <w:b/>
                <w:lang w:eastAsia="ru-RU"/>
              </w:rPr>
              <w:t>Поставщик</w:t>
            </w:r>
            <w:r w:rsidRPr="00B2553B">
              <w:rPr>
                <w:rFonts w:ascii="Times New Roman" w:eastAsia="Times New Roman" w:hAnsi="Times New Roman" w:cs="Times New Roman"/>
                <w:b/>
                <w:lang w:val="en-US" w:eastAsia="ru-RU"/>
              </w:rPr>
              <w:t>:</w:t>
            </w:r>
          </w:p>
        </w:tc>
        <w:tc>
          <w:tcPr>
            <w:tcW w:w="4753" w:type="dxa"/>
          </w:tcPr>
          <w:p w:rsidR="00B2553B" w:rsidRPr="00B2553B" w:rsidRDefault="00B2553B" w:rsidP="00B2553B">
            <w:pPr>
              <w:spacing w:after="0" w:line="240" w:lineRule="auto"/>
              <w:ind w:firstLine="567"/>
              <w:jc w:val="both"/>
              <w:rPr>
                <w:rFonts w:ascii="Times New Roman" w:eastAsia="Times New Roman" w:hAnsi="Times New Roman" w:cs="Times New Roman"/>
                <w:b/>
                <w:kern w:val="1"/>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b/>
                <w:kern w:val="1"/>
                <w:lang w:eastAsia="ru-RU"/>
              </w:rPr>
            </w:pPr>
          </w:p>
          <w:p w:rsidR="00B2553B" w:rsidRPr="00B2553B" w:rsidRDefault="00B2553B" w:rsidP="00B2553B">
            <w:pPr>
              <w:spacing w:after="0" w:line="240" w:lineRule="auto"/>
              <w:ind w:left="-114" w:firstLine="567"/>
              <w:jc w:val="both"/>
              <w:rPr>
                <w:rFonts w:ascii="Times New Roman" w:eastAsia="Times New Roman" w:hAnsi="Times New Roman" w:cs="Times New Roman"/>
                <w:kern w:val="1"/>
                <w:lang w:eastAsia="ru-RU"/>
              </w:rPr>
            </w:pPr>
            <w:r w:rsidRPr="00B2553B">
              <w:rPr>
                <w:rFonts w:ascii="Times New Roman" w:eastAsia="Times New Roman" w:hAnsi="Times New Roman" w:cs="Times New Roman"/>
                <w:b/>
                <w:kern w:val="1"/>
                <w:lang w:eastAsia="ru-RU"/>
              </w:rPr>
              <w:t>Заказчик:</w:t>
            </w:r>
            <w:r w:rsidRPr="00B2553B">
              <w:rPr>
                <w:rFonts w:ascii="Times New Roman" w:eastAsia="Times New Roman" w:hAnsi="Times New Roman" w:cs="Times New Roman"/>
                <w:kern w:val="1"/>
                <w:lang w:eastAsia="ru-RU"/>
              </w:rPr>
              <w:t xml:space="preserve"> Администрация Калининского </w:t>
            </w:r>
            <w:r w:rsidRPr="00B2553B">
              <w:rPr>
                <w:rFonts w:ascii="Times New Roman" w:eastAsia="Times New Roman" w:hAnsi="Times New Roman" w:cs="Times New Roman"/>
                <w:kern w:val="1"/>
                <w:lang w:eastAsia="ru-RU"/>
              </w:rPr>
              <w:br/>
              <w:t xml:space="preserve">           района Санкт-Петербурга</w:t>
            </w: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p>
          <w:p w:rsidR="00B2553B" w:rsidRPr="00B2553B" w:rsidRDefault="00B2553B" w:rsidP="00B2553B">
            <w:pPr>
              <w:spacing w:after="0" w:line="240" w:lineRule="auto"/>
              <w:ind w:firstLine="567"/>
              <w:jc w:val="both"/>
              <w:rPr>
                <w:rFonts w:ascii="Times New Roman" w:eastAsia="Times New Roman" w:hAnsi="Times New Roman" w:cs="Times New Roman"/>
                <w:lang w:eastAsia="ru-RU"/>
              </w:rPr>
            </w:pPr>
            <w:r w:rsidRPr="00B2553B">
              <w:rPr>
                <w:rFonts w:ascii="Times New Roman" w:eastAsia="Times New Roman" w:hAnsi="Times New Roman" w:cs="Times New Roman"/>
                <w:lang w:eastAsia="ru-RU"/>
              </w:rPr>
              <w:t xml:space="preserve">__________________ </w:t>
            </w:r>
          </w:p>
        </w:tc>
      </w:tr>
    </w:tbl>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ind w:firstLine="567"/>
        <w:jc w:val="both"/>
        <w:rPr>
          <w:rFonts w:ascii="Times New Roman" w:eastAsia="Calibri" w:hAnsi="Times New Roman" w:cs="Times New Roman"/>
        </w:rPr>
      </w:pPr>
    </w:p>
    <w:p w:rsidR="00B2553B" w:rsidRPr="00B2553B" w:rsidRDefault="00B2553B" w:rsidP="00B2553B">
      <w:pPr>
        <w:spacing w:after="0" w:line="240" w:lineRule="auto"/>
        <w:jc w:val="center"/>
        <w:rPr>
          <w:rFonts w:ascii="Times New Roman" w:hAnsi="Times New Roman" w:cs="Times New Roman"/>
          <w:sz w:val="24"/>
          <w:szCs w:val="24"/>
        </w:rPr>
      </w:pPr>
    </w:p>
    <w:p w:rsidR="00BE3D39" w:rsidRDefault="00BE3D39" w:rsidP="00FE0ED3">
      <w:pPr>
        <w:spacing w:after="0" w:line="240" w:lineRule="auto"/>
        <w:jc w:val="center"/>
        <w:rPr>
          <w:rFonts w:ascii="Times New Roman" w:eastAsia="Calibri" w:hAnsi="Times New Roman" w:cs="Times New Roman"/>
          <w:b/>
          <w:sz w:val="24"/>
          <w:szCs w:val="24"/>
        </w:rPr>
      </w:pPr>
    </w:p>
    <w:sectPr w:rsidR="00BE3D39" w:rsidSect="00033B55">
      <w:pgSz w:w="11906" w:h="16838"/>
      <w:pgMar w:top="425"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1CCA" w:rsidRDefault="00B81CCA" w:rsidP="003F7BA4">
      <w:pPr>
        <w:spacing w:after="0" w:line="240" w:lineRule="auto"/>
      </w:pPr>
      <w:r>
        <w:separator/>
      </w:r>
    </w:p>
  </w:endnote>
  <w:endnote w:type="continuationSeparator" w:id="0">
    <w:p w:rsidR="00B81CCA" w:rsidRDefault="00B81CCA" w:rsidP="003F7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1CCA" w:rsidRDefault="00B81CCA" w:rsidP="003F7BA4">
      <w:pPr>
        <w:spacing w:after="0" w:line="240" w:lineRule="auto"/>
      </w:pPr>
      <w:r>
        <w:separator/>
      </w:r>
    </w:p>
  </w:footnote>
  <w:footnote w:type="continuationSeparator" w:id="0">
    <w:p w:rsidR="00B81CCA" w:rsidRDefault="00B81CCA" w:rsidP="003F7BA4">
      <w:pPr>
        <w:spacing w:after="0" w:line="240" w:lineRule="auto"/>
      </w:pPr>
      <w:r>
        <w:continuationSeparator/>
      </w:r>
    </w:p>
  </w:footnote>
  <w:footnote w:id="1">
    <w:p w:rsidR="00B2553B" w:rsidRPr="005C1550" w:rsidRDefault="00B2553B" w:rsidP="00B2553B">
      <w:pPr>
        <w:pStyle w:val="a8"/>
        <w:jc w:val="both"/>
        <w:rPr>
          <w:sz w:val="16"/>
          <w:szCs w:val="16"/>
        </w:rPr>
      </w:pPr>
      <w:r w:rsidRPr="005C1550">
        <w:rPr>
          <w:rStyle w:val="aa"/>
          <w:sz w:val="16"/>
          <w:szCs w:val="16"/>
        </w:rPr>
        <w:footnoteRef/>
      </w:r>
      <w:r w:rsidRPr="005C1550">
        <w:rPr>
          <w:sz w:val="16"/>
          <w:szCs w:val="16"/>
        </w:rPr>
        <w:t xml:space="preserve"> 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2">
    <w:p w:rsidR="00B2553B" w:rsidRPr="00F66FEA" w:rsidRDefault="00B2553B" w:rsidP="00B2553B">
      <w:pPr>
        <w:pStyle w:val="a8"/>
        <w:jc w:val="both"/>
        <w:rPr>
          <w:sz w:val="16"/>
          <w:szCs w:val="16"/>
        </w:rPr>
      </w:pPr>
      <w:r w:rsidRPr="005C1550">
        <w:rPr>
          <w:rStyle w:val="aa"/>
          <w:sz w:val="16"/>
          <w:szCs w:val="16"/>
        </w:rPr>
        <w:footnoteRef/>
      </w:r>
      <w:r w:rsidRPr="005C1550">
        <w:rPr>
          <w:sz w:val="16"/>
          <w:szCs w:val="16"/>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 </w:t>
      </w:r>
      <w:r w:rsidRPr="00F66FEA">
        <w:rPr>
          <w:sz w:val="16"/>
          <w:szCs w:val="16"/>
        </w:rPr>
        <w:t>либо поставляемый товар (оказываемая услуга, выполняемая работа) не подлежат налогообложению.</w:t>
      </w:r>
    </w:p>
  </w:footnote>
  <w:footnote w:id="3">
    <w:p w:rsidR="00B2553B" w:rsidRPr="005C1550" w:rsidRDefault="00B2553B" w:rsidP="00B2553B">
      <w:pPr>
        <w:pStyle w:val="a8"/>
        <w:jc w:val="both"/>
        <w:rPr>
          <w:sz w:val="16"/>
          <w:szCs w:val="16"/>
        </w:rPr>
      </w:pPr>
      <w:r w:rsidRPr="00F66FEA">
        <w:rPr>
          <w:rStyle w:val="aa"/>
          <w:sz w:val="16"/>
          <w:szCs w:val="16"/>
        </w:rPr>
        <w:footnoteRef/>
      </w:r>
      <w:r w:rsidRPr="00F66FEA">
        <w:rPr>
          <w:sz w:val="16"/>
          <w:szCs w:val="16"/>
        </w:rPr>
        <w:t xml:space="preserve"> С учетом положений статьей 145 и 164 НК РФ. Указывается в случае, если контракт заключается лицами, применяющими УСН, для которых на момент заключения контракта обязательство по уплате НДС не наступило</w:t>
      </w:r>
    </w:p>
  </w:footnote>
  <w:footnote w:id="4">
    <w:p w:rsidR="00B2553B" w:rsidRPr="00395AED" w:rsidRDefault="00B2553B" w:rsidP="00B2553B">
      <w:pPr>
        <w:pStyle w:val="a8"/>
        <w:rPr>
          <w:sz w:val="14"/>
        </w:rPr>
      </w:pPr>
      <w:r w:rsidRPr="00395AED">
        <w:rPr>
          <w:rStyle w:val="aa"/>
          <w:sz w:val="18"/>
        </w:rPr>
        <w:footnoteRef/>
      </w:r>
      <w:r w:rsidRPr="00395AED">
        <w:rPr>
          <w:sz w:val="18"/>
        </w:rPr>
        <w:t xml:space="preserve"> </w:t>
      </w:r>
      <w:r w:rsidRPr="00395AED">
        <w:rPr>
          <w:sz w:val="12"/>
        </w:rPr>
        <w:t xml:space="preserve"> </w:t>
      </w:r>
      <w:r w:rsidRPr="00395AED">
        <w:rPr>
          <w:sz w:val="16"/>
          <w:szCs w:val="18"/>
        </w:rPr>
        <w:t>С учетом НДС/НДС не облагается</w:t>
      </w:r>
    </w:p>
  </w:footnote>
  <w:footnote w:id="5">
    <w:p w:rsidR="00B2553B" w:rsidRPr="00395AED" w:rsidRDefault="00B2553B" w:rsidP="00B2553B">
      <w:pPr>
        <w:pStyle w:val="a8"/>
        <w:rPr>
          <w:sz w:val="14"/>
        </w:rPr>
      </w:pPr>
      <w:r w:rsidRPr="00395AED">
        <w:rPr>
          <w:rStyle w:val="aa"/>
          <w:sz w:val="18"/>
        </w:rPr>
        <w:footnoteRef/>
      </w:r>
      <w:r w:rsidRPr="00395AED">
        <w:rPr>
          <w:sz w:val="18"/>
        </w:rPr>
        <w:t xml:space="preserve"> </w:t>
      </w:r>
      <w:r w:rsidRPr="00395AED">
        <w:rPr>
          <w:sz w:val="12"/>
        </w:rPr>
        <w:t xml:space="preserve"> </w:t>
      </w:r>
      <w:r w:rsidRPr="00395AED">
        <w:rPr>
          <w:sz w:val="16"/>
          <w:szCs w:val="18"/>
        </w:rPr>
        <w:t>С учетом НДС/НДС не облагается</w:t>
      </w:r>
    </w:p>
  </w:footnote>
  <w:footnote w:id="6">
    <w:p w:rsidR="00B2553B" w:rsidRPr="00395AED" w:rsidRDefault="00B2553B" w:rsidP="00B2553B">
      <w:pPr>
        <w:pStyle w:val="a8"/>
        <w:rPr>
          <w:sz w:val="16"/>
          <w:szCs w:val="18"/>
        </w:rPr>
      </w:pPr>
      <w:r w:rsidRPr="00395AED">
        <w:rPr>
          <w:rStyle w:val="aa"/>
          <w:sz w:val="16"/>
          <w:szCs w:val="18"/>
        </w:rPr>
        <w:footnoteRef/>
      </w:r>
      <w:r w:rsidRPr="00395AED">
        <w:rPr>
          <w:sz w:val="16"/>
          <w:szCs w:val="18"/>
        </w:rPr>
        <w:t xml:space="preserve"> </w:t>
      </w:r>
      <w:r w:rsidRPr="00395AED">
        <w:rPr>
          <w:bCs/>
          <w:sz w:val="16"/>
          <w:szCs w:val="18"/>
        </w:rPr>
        <w:t>В случае если поставка Товаров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51A32"/>
    <w:multiLevelType w:val="multilevel"/>
    <w:tmpl w:val="2826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987BAB"/>
    <w:multiLevelType w:val="hybridMultilevel"/>
    <w:tmpl w:val="51CC9A50"/>
    <w:lvl w:ilvl="0" w:tplc="ED7E8AD4">
      <w:start w:val="1"/>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2" w15:restartNumberingAfterBreak="0">
    <w:nsid w:val="480109FA"/>
    <w:multiLevelType w:val="multilevel"/>
    <w:tmpl w:val="DF18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F4749F"/>
    <w:multiLevelType w:val="hybridMultilevel"/>
    <w:tmpl w:val="D55E17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0C0E73"/>
    <w:multiLevelType w:val="hybridMultilevel"/>
    <w:tmpl w:val="07F8F4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22"/>
    <w:rsid w:val="00004E84"/>
    <w:rsid w:val="00065837"/>
    <w:rsid w:val="000747FF"/>
    <w:rsid w:val="000944C5"/>
    <w:rsid w:val="0009783E"/>
    <w:rsid w:val="000C4C88"/>
    <w:rsid w:val="000C62E6"/>
    <w:rsid w:val="000D09FA"/>
    <w:rsid w:val="000D1064"/>
    <w:rsid w:val="000F5CB6"/>
    <w:rsid w:val="00100107"/>
    <w:rsid w:val="00107577"/>
    <w:rsid w:val="00107D4E"/>
    <w:rsid w:val="00120F30"/>
    <w:rsid w:val="00134827"/>
    <w:rsid w:val="00137DE5"/>
    <w:rsid w:val="0014736C"/>
    <w:rsid w:val="00157F6E"/>
    <w:rsid w:val="00160255"/>
    <w:rsid w:val="001654CF"/>
    <w:rsid w:val="00166F51"/>
    <w:rsid w:val="00183591"/>
    <w:rsid w:val="0018365D"/>
    <w:rsid w:val="00186E93"/>
    <w:rsid w:val="00187FC1"/>
    <w:rsid w:val="001A1FC2"/>
    <w:rsid w:val="001B7597"/>
    <w:rsid w:val="001C6F55"/>
    <w:rsid w:val="001E18C5"/>
    <w:rsid w:val="002116D6"/>
    <w:rsid w:val="00224A18"/>
    <w:rsid w:val="00237A3B"/>
    <w:rsid w:val="00242BAB"/>
    <w:rsid w:val="002476E1"/>
    <w:rsid w:val="00255051"/>
    <w:rsid w:val="00256D8A"/>
    <w:rsid w:val="0026174D"/>
    <w:rsid w:val="002670FA"/>
    <w:rsid w:val="002817E7"/>
    <w:rsid w:val="002922C9"/>
    <w:rsid w:val="002944BE"/>
    <w:rsid w:val="002952DA"/>
    <w:rsid w:val="002A1A58"/>
    <w:rsid w:val="002B2DF8"/>
    <w:rsid w:val="002C16D8"/>
    <w:rsid w:val="002D71AF"/>
    <w:rsid w:val="002E6911"/>
    <w:rsid w:val="002E6D4A"/>
    <w:rsid w:val="002F2563"/>
    <w:rsid w:val="002F3FA2"/>
    <w:rsid w:val="00300FA8"/>
    <w:rsid w:val="00314E7E"/>
    <w:rsid w:val="00324625"/>
    <w:rsid w:val="00326649"/>
    <w:rsid w:val="00330846"/>
    <w:rsid w:val="00352A89"/>
    <w:rsid w:val="00371AB7"/>
    <w:rsid w:val="00371E6D"/>
    <w:rsid w:val="003A44F4"/>
    <w:rsid w:val="003D23EA"/>
    <w:rsid w:val="003D70BA"/>
    <w:rsid w:val="003F7BA4"/>
    <w:rsid w:val="0042182D"/>
    <w:rsid w:val="00444789"/>
    <w:rsid w:val="00450C78"/>
    <w:rsid w:val="004511AE"/>
    <w:rsid w:val="0046464E"/>
    <w:rsid w:val="00490354"/>
    <w:rsid w:val="00490E88"/>
    <w:rsid w:val="00493D5D"/>
    <w:rsid w:val="004A23AF"/>
    <w:rsid w:val="004B3A43"/>
    <w:rsid w:val="004D2ED5"/>
    <w:rsid w:val="004E6339"/>
    <w:rsid w:val="004F7D48"/>
    <w:rsid w:val="005122A0"/>
    <w:rsid w:val="005171D8"/>
    <w:rsid w:val="00541F0E"/>
    <w:rsid w:val="00546297"/>
    <w:rsid w:val="00557C74"/>
    <w:rsid w:val="005A5799"/>
    <w:rsid w:val="005C3CA3"/>
    <w:rsid w:val="005C7C98"/>
    <w:rsid w:val="005E13F0"/>
    <w:rsid w:val="005F460F"/>
    <w:rsid w:val="00603660"/>
    <w:rsid w:val="00613216"/>
    <w:rsid w:val="00645920"/>
    <w:rsid w:val="00657187"/>
    <w:rsid w:val="006734D9"/>
    <w:rsid w:val="00673A15"/>
    <w:rsid w:val="00676747"/>
    <w:rsid w:val="006827A5"/>
    <w:rsid w:val="00683139"/>
    <w:rsid w:val="00693E8F"/>
    <w:rsid w:val="0069546E"/>
    <w:rsid w:val="006B542F"/>
    <w:rsid w:val="006C4A22"/>
    <w:rsid w:val="006D2366"/>
    <w:rsid w:val="006D44C7"/>
    <w:rsid w:val="006F14F7"/>
    <w:rsid w:val="007009BB"/>
    <w:rsid w:val="00707B1A"/>
    <w:rsid w:val="00734635"/>
    <w:rsid w:val="00741A68"/>
    <w:rsid w:val="00744BB7"/>
    <w:rsid w:val="00763375"/>
    <w:rsid w:val="00765AB7"/>
    <w:rsid w:val="007724E0"/>
    <w:rsid w:val="007D1B01"/>
    <w:rsid w:val="007E2D93"/>
    <w:rsid w:val="007E5D28"/>
    <w:rsid w:val="007F750F"/>
    <w:rsid w:val="00805D2E"/>
    <w:rsid w:val="0081362F"/>
    <w:rsid w:val="00823B7C"/>
    <w:rsid w:val="00827B65"/>
    <w:rsid w:val="008600B3"/>
    <w:rsid w:val="00870E69"/>
    <w:rsid w:val="008728CA"/>
    <w:rsid w:val="008767D4"/>
    <w:rsid w:val="00885F81"/>
    <w:rsid w:val="00893CA1"/>
    <w:rsid w:val="00893D2E"/>
    <w:rsid w:val="008A28FD"/>
    <w:rsid w:val="008B23F7"/>
    <w:rsid w:val="008C466B"/>
    <w:rsid w:val="008C584F"/>
    <w:rsid w:val="008F4379"/>
    <w:rsid w:val="00916100"/>
    <w:rsid w:val="0092442A"/>
    <w:rsid w:val="00927B22"/>
    <w:rsid w:val="00947DE2"/>
    <w:rsid w:val="009504E7"/>
    <w:rsid w:val="00954DDA"/>
    <w:rsid w:val="00966924"/>
    <w:rsid w:val="00986454"/>
    <w:rsid w:val="00990B64"/>
    <w:rsid w:val="00992261"/>
    <w:rsid w:val="00996D2D"/>
    <w:rsid w:val="009A29C0"/>
    <w:rsid w:val="009C68CC"/>
    <w:rsid w:val="009D0F2D"/>
    <w:rsid w:val="009E4E8D"/>
    <w:rsid w:val="009E6F86"/>
    <w:rsid w:val="009F48ED"/>
    <w:rsid w:val="00A02CE9"/>
    <w:rsid w:val="00A22740"/>
    <w:rsid w:val="00A228C0"/>
    <w:rsid w:val="00A274C0"/>
    <w:rsid w:val="00A275EC"/>
    <w:rsid w:val="00A33BCC"/>
    <w:rsid w:val="00A37F38"/>
    <w:rsid w:val="00A40664"/>
    <w:rsid w:val="00A55364"/>
    <w:rsid w:val="00A55523"/>
    <w:rsid w:val="00A6171D"/>
    <w:rsid w:val="00A90129"/>
    <w:rsid w:val="00A90FAE"/>
    <w:rsid w:val="00AB0EE6"/>
    <w:rsid w:val="00AB1431"/>
    <w:rsid w:val="00AB58DF"/>
    <w:rsid w:val="00AD0A92"/>
    <w:rsid w:val="00AE7C8C"/>
    <w:rsid w:val="00AF372C"/>
    <w:rsid w:val="00B07483"/>
    <w:rsid w:val="00B12803"/>
    <w:rsid w:val="00B16697"/>
    <w:rsid w:val="00B20E80"/>
    <w:rsid w:val="00B2228F"/>
    <w:rsid w:val="00B2553B"/>
    <w:rsid w:val="00B2733C"/>
    <w:rsid w:val="00B44720"/>
    <w:rsid w:val="00B44746"/>
    <w:rsid w:val="00B53D54"/>
    <w:rsid w:val="00B54B2A"/>
    <w:rsid w:val="00B56D02"/>
    <w:rsid w:val="00B62956"/>
    <w:rsid w:val="00B64014"/>
    <w:rsid w:val="00B80E4B"/>
    <w:rsid w:val="00B81C05"/>
    <w:rsid w:val="00B81CCA"/>
    <w:rsid w:val="00B82697"/>
    <w:rsid w:val="00B940AF"/>
    <w:rsid w:val="00BB107B"/>
    <w:rsid w:val="00BC13A7"/>
    <w:rsid w:val="00BC61B7"/>
    <w:rsid w:val="00BE0090"/>
    <w:rsid w:val="00BE3D39"/>
    <w:rsid w:val="00C024FB"/>
    <w:rsid w:val="00C24615"/>
    <w:rsid w:val="00C50154"/>
    <w:rsid w:val="00C5398D"/>
    <w:rsid w:val="00C55738"/>
    <w:rsid w:val="00C74B0E"/>
    <w:rsid w:val="00C91027"/>
    <w:rsid w:val="00CB2B6C"/>
    <w:rsid w:val="00CC25AA"/>
    <w:rsid w:val="00CC2FBC"/>
    <w:rsid w:val="00CD1F47"/>
    <w:rsid w:val="00CE45AB"/>
    <w:rsid w:val="00D466B7"/>
    <w:rsid w:val="00D744CE"/>
    <w:rsid w:val="00D80369"/>
    <w:rsid w:val="00D9256D"/>
    <w:rsid w:val="00D9720F"/>
    <w:rsid w:val="00DB4C13"/>
    <w:rsid w:val="00DC6FC6"/>
    <w:rsid w:val="00DD1EA9"/>
    <w:rsid w:val="00DE77CC"/>
    <w:rsid w:val="00E0756A"/>
    <w:rsid w:val="00E10BAC"/>
    <w:rsid w:val="00E33B2F"/>
    <w:rsid w:val="00E541B2"/>
    <w:rsid w:val="00E66E89"/>
    <w:rsid w:val="00E70F20"/>
    <w:rsid w:val="00E96EB1"/>
    <w:rsid w:val="00EB4716"/>
    <w:rsid w:val="00EE316A"/>
    <w:rsid w:val="00F03CBA"/>
    <w:rsid w:val="00F04F4B"/>
    <w:rsid w:val="00F07D09"/>
    <w:rsid w:val="00F22AC9"/>
    <w:rsid w:val="00F45C26"/>
    <w:rsid w:val="00F51A8C"/>
    <w:rsid w:val="00F60240"/>
    <w:rsid w:val="00F64866"/>
    <w:rsid w:val="00F66FC3"/>
    <w:rsid w:val="00F867A3"/>
    <w:rsid w:val="00F96A20"/>
    <w:rsid w:val="00FD0B9A"/>
    <w:rsid w:val="00FD113D"/>
    <w:rsid w:val="00FE0ED3"/>
    <w:rsid w:val="00FE1F33"/>
    <w:rsid w:val="00FE6436"/>
    <w:rsid w:val="00FF23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AE11C82-87EF-4752-8B00-6BA551DAA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C4A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C4A22"/>
    <w:pPr>
      <w:ind w:left="720"/>
      <w:contextualSpacing/>
    </w:pPr>
  </w:style>
  <w:style w:type="paragraph" w:styleId="a5">
    <w:name w:val="No Spacing"/>
    <w:uiPriority w:val="1"/>
    <w:qFormat/>
    <w:rsid w:val="0009783E"/>
    <w:pPr>
      <w:spacing w:after="0" w:line="240" w:lineRule="auto"/>
    </w:pPr>
  </w:style>
  <w:style w:type="paragraph" w:styleId="a6">
    <w:name w:val="Balloon Text"/>
    <w:basedOn w:val="a"/>
    <w:link w:val="a7"/>
    <w:uiPriority w:val="99"/>
    <w:semiHidden/>
    <w:unhideWhenUsed/>
    <w:rsid w:val="0018359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183591"/>
    <w:rPr>
      <w:rFonts w:ascii="Segoe UI" w:hAnsi="Segoe UI" w:cs="Segoe UI"/>
      <w:sz w:val="18"/>
      <w:szCs w:val="18"/>
    </w:rPr>
  </w:style>
  <w:style w:type="table" w:customStyle="1" w:styleId="1">
    <w:name w:val="Сетка таблицы1"/>
    <w:basedOn w:val="a1"/>
    <w:next w:val="a3"/>
    <w:uiPriority w:val="59"/>
    <w:rsid w:val="00645920"/>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unhideWhenUsed/>
    <w:qFormat/>
    <w:rsid w:val="003F7BA4"/>
    <w:pPr>
      <w:spacing w:after="0" w:line="240" w:lineRule="auto"/>
    </w:pPr>
    <w:rPr>
      <w:sz w:val="20"/>
      <w:szCs w:val="20"/>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qFormat/>
    <w:rsid w:val="003F7BA4"/>
    <w:rPr>
      <w:sz w:val="20"/>
      <w:szCs w:val="20"/>
    </w:rPr>
  </w:style>
  <w:style w:type="character" w:styleId="aa">
    <w:name w:val="footnote reference"/>
    <w:aliases w:val="Знак сноски-FN,Ссылка на сноску 45,SUPERS,Знак сноски 1,Ciae niinee-FN,fr,Used by Word for Help footnote symbols,Referencia nota al pie"/>
    <w:basedOn w:val="a0"/>
    <w:unhideWhenUsed/>
    <w:qFormat/>
    <w:rsid w:val="003F7B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748824">
      <w:bodyDiv w:val="1"/>
      <w:marLeft w:val="0"/>
      <w:marRight w:val="0"/>
      <w:marTop w:val="0"/>
      <w:marBottom w:val="0"/>
      <w:divBdr>
        <w:top w:val="none" w:sz="0" w:space="0" w:color="auto"/>
        <w:left w:val="none" w:sz="0" w:space="0" w:color="auto"/>
        <w:bottom w:val="none" w:sz="0" w:space="0" w:color="auto"/>
        <w:right w:val="none" w:sz="0" w:space="0" w:color="auto"/>
      </w:divBdr>
    </w:div>
    <w:div w:id="623197495">
      <w:bodyDiv w:val="1"/>
      <w:marLeft w:val="0"/>
      <w:marRight w:val="0"/>
      <w:marTop w:val="0"/>
      <w:marBottom w:val="0"/>
      <w:divBdr>
        <w:top w:val="none" w:sz="0" w:space="0" w:color="auto"/>
        <w:left w:val="none" w:sz="0" w:space="0" w:color="auto"/>
        <w:bottom w:val="none" w:sz="0" w:space="0" w:color="auto"/>
        <w:right w:val="none" w:sz="0" w:space="0" w:color="auto"/>
      </w:divBdr>
    </w:div>
    <w:div w:id="758677242">
      <w:bodyDiv w:val="1"/>
      <w:marLeft w:val="0"/>
      <w:marRight w:val="0"/>
      <w:marTop w:val="0"/>
      <w:marBottom w:val="0"/>
      <w:divBdr>
        <w:top w:val="none" w:sz="0" w:space="0" w:color="auto"/>
        <w:left w:val="none" w:sz="0" w:space="0" w:color="auto"/>
        <w:bottom w:val="none" w:sz="0" w:space="0" w:color="auto"/>
        <w:right w:val="none" w:sz="0" w:space="0" w:color="auto"/>
      </w:divBdr>
    </w:div>
    <w:div w:id="1063870560">
      <w:bodyDiv w:val="1"/>
      <w:marLeft w:val="0"/>
      <w:marRight w:val="0"/>
      <w:marTop w:val="0"/>
      <w:marBottom w:val="0"/>
      <w:divBdr>
        <w:top w:val="none" w:sz="0" w:space="0" w:color="auto"/>
        <w:left w:val="none" w:sz="0" w:space="0" w:color="auto"/>
        <w:bottom w:val="none" w:sz="0" w:space="0" w:color="auto"/>
        <w:right w:val="none" w:sz="0" w:space="0" w:color="auto"/>
      </w:divBdr>
    </w:div>
    <w:div w:id="1279684924">
      <w:bodyDiv w:val="1"/>
      <w:marLeft w:val="0"/>
      <w:marRight w:val="0"/>
      <w:marTop w:val="0"/>
      <w:marBottom w:val="0"/>
      <w:divBdr>
        <w:top w:val="none" w:sz="0" w:space="0" w:color="auto"/>
        <w:left w:val="none" w:sz="0" w:space="0" w:color="auto"/>
        <w:bottom w:val="none" w:sz="0" w:space="0" w:color="auto"/>
        <w:right w:val="none" w:sz="0" w:space="0" w:color="auto"/>
      </w:divBdr>
      <w:divsChild>
        <w:div w:id="129129834">
          <w:marLeft w:val="0"/>
          <w:marRight w:val="0"/>
          <w:marTop w:val="0"/>
          <w:marBottom w:val="0"/>
          <w:divBdr>
            <w:top w:val="none" w:sz="0" w:space="0" w:color="auto"/>
            <w:left w:val="none" w:sz="0" w:space="0" w:color="auto"/>
            <w:bottom w:val="none" w:sz="0" w:space="0" w:color="auto"/>
            <w:right w:val="none" w:sz="0" w:space="0" w:color="auto"/>
          </w:divBdr>
        </w:div>
        <w:div w:id="1533417102">
          <w:marLeft w:val="0"/>
          <w:marRight w:val="0"/>
          <w:marTop w:val="0"/>
          <w:marBottom w:val="0"/>
          <w:divBdr>
            <w:top w:val="none" w:sz="0" w:space="0" w:color="auto"/>
            <w:left w:val="none" w:sz="0" w:space="0" w:color="auto"/>
            <w:bottom w:val="none" w:sz="0" w:space="0" w:color="auto"/>
            <w:right w:val="none" w:sz="0" w:space="0" w:color="auto"/>
          </w:divBdr>
        </w:div>
        <w:div w:id="1111587787">
          <w:marLeft w:val="0"/>
          <w:marRight w:val="0"/>
          <w:marTop w:val="0"/>
          <w:marBottom w:val="0"/>
          <w:divBdr>
            <w:top w:val="none" w:sz="0" w:space="0" w:color="auto"/>
            <w:left w:val="none" w:sz="0" w:space="0" w:color="auto"/>
            <w:bottom w:val="none" w:sz="0" w:space="0" w:color="auto"/>
            <w:right w:val="none" w:sz="0" w:space="0" w:color="auto"/>
          </w:divBdr>
        </w:div>
        <w:div w:id="1339498621">
          <w:marLeft w:val="0"/>
          <w:marRight w:val="0"/>
          <w:marTop w:val="0"/>
          <w:marBottom w:val="0"/>
          <w:divBdr>
            <w:top w:val="none" w:sz="0" w:space="0" w:color="auto"/>
            <w:left w:val="none" w:sz="0" w:space="0" w:color="auto"/>
            <w:bottom w:val="none" w:sz="0" w:space="0" w:color="auto"/>
            <w:right w:val="none" w:sz="0" w:space="0" w:color="auto"/>
          </w:divBdr>
        </w:div>
        <w:div w:id="2046830419">
          <w:marLeft w:val="0"/>
          <w:marRight w:val="0"/>
          <w:marTop w:val="0"/>
          <w:marBottom w:val="0"/>
          <w:divBdr>
            <w:top w:val="none" w:sz="0" w:space="0" w:color="auto"/>
            <w:left w:val="none" w:sz="0" w:space="0" w:color="auto"/>
            <w:bottom w:val="none" w:sz="0" w:space="0" w:color="auto"/>
            <w:right w:val="none" w:sz="0" w:space="0" w:color="auto"/>
          </w:divBdr>
        </w:div>
        <w:div w:id="822046640">
          <w:marLeft w:val="0"/>
          <w:marRight w:val="0"/>
          <w:marTop w:val="0"/>
          <w:marBottom w:val="0"/>
          <w:divBdr>
            <w:top w:val="none" w:sz="0" w:space="0" w:color="auto"/>
            <w:left w:val="none" w:sz="0" w:space="0" w:color="auto"/>
            <w:bottom w:val="none" w:sz="0" w:space="0" w:color="auto"/>
            <w:right w:val="none" w:sz="0" w:space="0" w:color="auto"/>
          </w:divBdr>
        </w:div>
        <w:div w:id="1659113198">
          <w:marLeft w:val="0"/>
          <w:marRight w:val="0"/>
          <w:marTop w:val="0"/>
          <w:marBottom w:val="0"/>
          <w:divBdr>
            <w:top w:val="none" w:sz="0" w:space="0" w:color="auto"/>
            <w:left w:val="none" w:sz="0" w:space="0" w:color="auto"/>
            <w:bottom w:val="none" w:sz="0" w:space="0" w:color="auto"/>
            <w:right w:val="none" w:sz="0" w:space="0" w:color="auto"/>
          </w:divBdr>
        </w:div>
        <w:div w:id="1339233286">
          <w:marLeft w:val="0"/>
          <w:marRight w:val="0"/>
          <w:marTop w:val="0"/>
          <w:marBottom w:val="0"/>
          <w:divBdr>
            <w:top w:val="none" w:sz="0" w:space="0" w:color="auto"/>
            <w:left w:val="none" w:sz="0" w:space="0" w:color="auto"/>
            <w:bottom w:val="none" w:sz="0" w:space="0" w:color="auto"/>
            <w:right w:val="none" w:sz="0" w:space="0" w:color="auto"/>
          </w:divBdr>
        </w:div>
        <w:div w:id="1255936355">
          <w:marLeft w:val="0"/>
          <w:marRight w:val="0"/>
          <w:marTop w:val="0"/>
          <w:marBottom w:val="0"/>
          <w:divBdr>
            <w:top w:val="none" w:sz="0" w:space="0" w:color="auto"/>
            <w:left w:val="none" w:sz="0" w:space="0" w:color="auto"/>
            <w:bottom w:val="none" w:sz="0" w:space="0" w:color="auto"/>
            <w:right w:val="none" w:sz="0" w:space="0" w:color="auto"/>
          </w:divBdr>
        </w:div>
        <w:div w:id="535892995">
          <w:marLeft w:val="0"/>
          <w:marRight w:val="0"/>
          <w:marTop w:val="0"/>
          <w:marBottom w:val="0"/>
          <w:divBdr>
            <w:top w:val="none" w:sz="0" w:space="0" w:color="auto"/>
            <w:left w:val="none" w:sz="0" w:space="0" w:color="auto"/>
            <w:bottom w:val="none" w:sz="0" w:space="0" w:color="auto"/>
            <w:right w:val="none" w:sz="0" w:space="0" w:color="auto"/>
          </w:divBdr>
        </w:div>
        <w:div w:id="878665802">
          <w:marLeft w:val="0"/>
          <w:marRight w:val="0"/>
          <w:marTop w:val="0"/>
          <w:marBottom w:val="0"/>
          <w:divBdr>
            <w:top w:val="none" w:sz="0" w:space="0" w:color="auto"/>
            <w:left w:val="none" w:sz="0" w:space="0" w:color="auto"/>
            <w:bottom w:val="none" w:sz="0" w:space="0" w:color="auto"/>
            <w:right w:val="none" w:sz="0" w:space="0" w:color="auto"/>
          </w:divBdr>
        </w:div>
        <w:div w:id="394670883">
          <w:marLeft w:val="0"/>
          <w:marRight w:val="0"/>
          <w:marTop w:val="0"/>
          <w:marBottom w:val="0"/>
          <w:divBdr>
            <w:top w:val="none" w:sz="0" w:space="0" w:color="auto"/>
            <w:left w:val="none" w:sz="0" w:space="0" w:color="auto"/>
            <w:bottom w:val="none" w:sz="0" w:space="0" w:color="auto"/>
            <w:right w:val="none" w:sz="0" w:space="0" w:color="auto"/>
          </w:divBdr>
        </w:div>
        <w:div w:id="1636715277">
          <w:marLeft w:val="0"/>
          <w:marRight w:val="0"/>
          <w:marTop w:val="0"/>
          <w:marBottom w:val="0"/>
          <w:divBdr>
            <w:top w:val="none" w:sz="0" w:space="0" w:color="auto"/>
            <w:left w:val="none" w:sz="0" w:space="0" w:color="auto"/>
            <w:bottom w:val="none" w:sz="0" w:space="0" w:color="auto"/>
            <w:right w:val="none" w:sz="0" w:space="0" w:color="auto"/>
          </w:divBdr>
        </w:div>
        <w:div w:id="1213078952">
          <w:marLeft w:val="0"/>
          <w:marRight w:val="0"/>
          <w:marTop w:val="0"/>
          <w:marBottom w:val="0"/>
          <w:divBdr>
            <w:top w:val="none" w:sz="0" w:space="0" w:color="auto"/>
            <w:left w:val="none" w:sz="0" w:space="0" w:color="auto"/>
            <w:bottom w:val="none" w:sz="0" w:space="0" w:color="auto"/>
            <w:right w:val="none" w:sz="0" w:space="0" w:color="auto"/>
          </w:divBdr>
        </w:div>
      </w:divsChild>
    </w:div>
    <w:div w:id="1585147582">
      <w:bodyDiv w:val="1"/>
      <w:marLeft w:val="0"/>
      <w:marRight w:val="0"/>
      <w:marTop w:val="0"/>
      <w:marBottom w:val="0"/>
      <w:divBdr>
        <w:top w:val="none" w:sz="0" w:space="0" w:color="auto"/>
        <w:left w:val="none" w:sz="0" w:space="0" w:color="auto"/>
        <w:bottom w:val="none" w:sz="0" w:space="0" w:color="auto"/>
        <w:right w:val="none" w:sz="0" w:space="0" w:color="auto"/>
      </w:divBdr>
    </w:div>
    <w:div w:id="18510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pm.ru/catalog/chashki_s_blyudtsami/" TargetMode="External"/><Relationship Id="rId13" Type="http://schemas.openxmlformats.org/officeDocument/2006/relationships/hyperlink" Target="https://login.consultant.ru/link/?req=doc&amp;base=LAW&amp;n=494990&amp;dst=12390" TargetMode="External"/><Relationship Id="rId1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4990&amp;dst=12386"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4990&amp;dst=12383"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0B53C1FD70BD7655CABC93DB89C27024180C10398FB96372E7F1F5737VEP" TargetMode="External"/><Relationship Id="rId10" Type="http://schemas.openxmlformats.org/officeDocument/2006/relationships/hyperlink" Target="https://docs30.surp-spb.ru/cgi/online.cgi?req=doc&amp;base=LAW&amp;n=390471&amp;date=15.04.2022"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9C7CEE-76A0-4BD5-A793-85CE0C628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5858</Words>
  <Characters>33393</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Натоптанная Юлия Борисовна</dc:creator>
  <cp:keywords/>
  <dc:description/>
  <cp:lastModifiedBy>Лейтес Екатерина Дмитриевна</cp:lastModifiedBy>
  <cp:revision>2</cp:revision>
  <cp:lastPrinted>2025-04-24T09:43:00Z</cp:lastPrinted>
  <dcterms:created xsi:type="dcterms:W3CDTF">2026-06-05T09:46:00Z</dcterms:created>
  <dcterms:modified xsi:type="dcterms:W3CDTF">2026-06-05T09:46:00Z</dcterms:modified>
</cp:coreProperties>
</file>