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1F0AE" w14:textId="77777777" w:rsidR="00615DD8" w:rsidRDefault="009C623F">
      <w:pPr>
        <w:pStyle w:val="ConsPlusNormal"/>
        <w:jc w:val="center"/>
      </w:pPr>
      <w:r>
        <w:rPr>
          <w:rFonts w:ascii="Times New Roman" w:hAnsi="Times New Roman" w:cs="Times New Roman"/>
          <w:sz w:val="24"/>
          <w:szCs w:val="24"/>
        </w:rPr>
        <w:t>Государственный контракт №</w:t>
      </w:r>
    </w:p>
    <w:p w14:paraId="415B32A1" w14:textId="56A2C057" w:rsidR="00615DD8" w:rsidRDefault="009C623F">
      <w:pPr>
        <w:pStyle w:val="ConsPlusNormal"/>
        <w:jc w:val="center"/>
      </w:pPr>
      <w:r>
        <w:rPr>
          <w:rFonts w:ascii="Times New Roman" w:hAnsi="Times New Roman" w:cs="Times New Roman"/>
          <w:sz w:val="24"/>
          <w:szCs w:val="24"/>
        </w:rPr>
        <w:t xml:space="preserve">на поставку </w:t>
      </w:r>
      <w:r w:rsidR="005F54AC" w:rsidRPr="005F54AC">
        <w:rPr>
          <w:rFonts w:ascii="Times New Roman" w:hAnsi="Times New Roman" w:cs="Times New Roman"/>
          <w:sz w:val="24"/>
          <w:szCs w:val="24"/>
        </w:rPr>
        <w:t>светодиодных светильников и ламп внутреннего освещения</w:t>
      </w:r>
      <w:r>
        <w:rPr>
          <w:lang w:eastAsia="en-US"/>
        </w:rPr>
        <w:t xml:space="preserve"> </w:t>
      </w:r>
    </w:p>
    <w:p w14:paraId="62B22826" w14:textId="57C7BC7D" w:rsidR="00615DD8" w:rsidRDefault="009C623F">
      <w:pPr>
        <w:jc w:val="center"/>
        <w:outlineLvl w:val="0"/>
      </w:pPr>
      <w:r>
        <w:rPr>
          <w:rFonts w:ascii="Times New Roman" w:hAnsi="Times New Roman" w:cs="Times New Roman"/>
        </w:rPr>
        <w:t xml:space="preserve">(Идентификационный код закупки № </w:t>
      </w:r>
      <w:r w:rsidR="006C0547" w:rsidRPr="006C0547">
        <w:rPr>
          <w:rFonts w:ascii="Times New Roman" w:hAnsi="Times New Roman" w:cs="Times New Roman"/>
        </w:rPr>
        <w:t>262781730666278170100100010000000000</w:t>
      </w:r>
      <w:r>
        <w:rPr>
          <w:rFonts w:ascii="Times New Roman" w:hAnsi="Times New Roman" w:cs="Times New Roman"/>
        </w:rPr>
        <w:t>)</w:t>
      </w:r>
    </w:p>
    <w:p w14:paraId="67BB1597" w14:textId="77777777" w:rsidR="00615DD8" w:rsidRDefault="00615DD8">
      <w:pPr>
        <w:pStyle w:val="ConsPlusNormal"/>
        <w:jc w:val="both"/>
        <w:rPr>
          <w:rFonts w:ascii="Times New Roman" w:hAnsi="Times New Roman" w:cs="Times New Roman"/>
          <w:sz w:val="24"/>
          <w:szCs w:val="24"/>
        </w:rPr>
      </w:pPr>
    </w:p>
    <w:p w14:paraId="0F382F41" w14:textId="1056C5E4" w:rsidR="00615DD8" w:rsidRDefault="009C623F">
      <w:pPr>
        <w:jc w:val="both"/>
      </w:pPr>
      <w:r>
        <w:rPr>
          <w:rFonts w:ascii="Times New Roman" w:hAnsi="Times New Roman" w:cs="Times New Roman"/>
        </w:rPr>
        <w:t>Санкт-Петербург</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32D5F">
        <w:rPr>
          <w:rFonts w:ascii="Times New Roman" w:hAnsi="Times New Roman" w:cs="Times New Roman"/>
        </w:rPr>
        <w:t xml:space="preserve">               </w:t>
      </w:r>
      <w:r>
        <w:rPr>
          <w:rFonts w:ascii="Times New Roman" w:hAnsi="Times New Roman" w:cs="Times New Roman"/>
        </w:rPr>
        <w:t>«___» __________ 2026г.</w:t>
      </w:r>
    </w:p>
    <w:p w14:paraId="79798B94" w14:textId="77777777" w:rsidR="00615DD8" w:rsidRDefault="00615DD8">
      <w:pPr>
        <w:jc w:val="both"/>
        <w:rPr>
          <w:rFonts w:ascii="Times New Roman" w:hAnsi="Times New Roman" w:cs="Times New Roman"/>
        </w:rPr>
      </w:pPr>
    </w:p>
    <w:p w14:paraId="46ECAB18" w14:textId="77777777" w:rsidR="00615DD8" w:rsidRDefault="009C623F">
      <w:pPr>
        <w:pStyle w:val="10"/>
      </w:pPr>
      <w:r>
        <w:t xml:space="preserve">Санкт-Петербургское государственное казенное учреждение «Пожарно-спасательный отряд противопожарной службы Санкт-Петербурга по Колпинскому району Санкт-Петербурга» (СПб ГКУ «ПСО Колпинского района»), именуемый в дальнейшем «Госзаказчик», в лице директора Зыбина Евгения Анатольевича, действующего на основании Устава, с одной стороны, и </w:t>
      </w:r>
    </w:p>
    <w:p w14:paraId="006C9B27" w14:textId="77777777" w:rsidR="00615DD8" w:rsidRDefault="009C623F">
      <w:pPr>
        <w:pStyle w:val="10"/>
      </w:pPr>
      <w:r>
        <w:t>_______________________, именуемый в дальнейшем «Поставщик», действующий на основании ________________, с другой стороны, вместе именуемые «Стороны» заключили настоящий государственный контракт (далее – контракт).</w:t>
      </w:r>
    </w:p>
    <w:p w14:paraId="6188DC11" w14:textId="77777777" w:rsidR="00615DD8" w:rsidRDefault="00615DD8">
      <w:pPr>
        <w:pStyle w:val="ConsPlusNormal"/>
        <w:jc w:val="both"/>
        <w:rPr>
          <w:sz w:val="10"/>
          <w:szCs w:val="10"/>
        </w:rPr>
      </w:pPr>
    </w:p>
    <w:p w14:paraId="5A6F5B28" w14:textId="77777777" w:rsidR="00615DD8" w:rsidRDefault="00615DD8">
      <w:pPr>
        <w:pStyle w:val="ConsPlusNormal"/>
        <w:jc w:val="both"/>
        <w:rPr>
          <w:sz w:val="10"/>
          <w:szCs w:val="10"/>
        </w:rPr>
      </w:pPr>
    </w:p>
    <w:p w14:paraId="7D08F0CF" w14:textId="77777777" w:rsidR="00615DD8" w:rsidRDefault="009C623F">
      <w:pPr>
        <w:pStyle w:val="ConsPlusNormal"/>
        <w:jc w:val="center"/>
        <w:outlineLvl w:val="1"/>
      </w:pPr>
      <w:r>
        <w:rPr>
          <w:rFonts w:ascii="Times New Roman" w:hAnsi="Times New Roman" w:cs="Times New Roman"/>
          <w:b/>
          <w:sz w:val="24"/>
          <w:szCs w:val="24"/>
        </w:rPr>
        <w:t>I.</w:t>
      </w:r>
      <w:r>
        <w:rPr>
          <w:rFonts w:ascii="Times New Roman" w:hAnsi="Times New Roman" w:cs="Times New Roman"/>
          <w:b/>
          <w:sz w:val="24"/>
          <w:szCs w:val="24"/>
        </w:rPr>
        <w:tab/>
        <w:t>Предмет Контракта</w:t>
      </w:r>
    </w:p>
    <w:p w14:paraId="5B0B28E3" w14:textId="77777777" w:rsidR="00615DD8" w:rsidRDefault="00615DD8">
      <w:pPr>
        <w:pStyle w:val="ConsPlusNormal"/>
        <w:jc w:val="center"/>
        <w:outlineLvl w:val="1"/>
      </w:pPr>
    </w:p>
    <w:p w14:paraId="562C77B0" w14:textId="1B9D61CF" w:rsidR="00615DD8" w:rsidRDefault="009C623F">
      <w:pPr>
        <w:pStyle w:val="ae"/>
        <w:ind w:firstLine="708"/>
        <w:jc w:val="both"/>
      </w:pPr>
      <w:r>
        <w:t>1.1.</w:t>
      </w:r>
      <w:r>
        <w:tab/>
        <w:t xml:space="preserve">Поставщик обязуется осуществить </w:t>
      </w:r>
      <w:r w:rsidR="005F54AC" w:rsidRPr="005F54AC">
        <w:t>поставк</w:t>
      </w:r>
      <w:r w:rsidR="005F54AC">
        <w:t>у</w:t>
      </w:r>
      <w:r w:rsidR="005F54AC" w:rsidRPr="005F54AC">
        <w:t xml:space="preserve"> светодиодных светильников и ламп внутреннего освещения</w:t>
      </w:r>
      <w:r>
        <w:t>, (далее – Товар), для нужд СПб ГКУ «ПСО Колпинского района», а Госзаказчик обязуется принять и оплатить Товар в соответствии с описанием, в порядке и на условиях, предусмотренных Контрактом и Техническим заданием (Описанием объекта закупки) (приложение № 1 к Контракту).</w:t>
      </w:r>
    </w:p>
    <w:p w14:paraId="02F87202" w14:textId="77777777" w:rsidR="00615DD8" w:rsidRDefault="00615DD8">
      <w:pPr>
        <w:pStyle w:val="ConsPlusNormal"/>
        <w:jc w:val="both"/>
        <w:rPr>
          <w:rFonts w:ascii="Times New Roman" w:hAnsi="Times New Roman" w:cs="Times New Roman"/>
          <w:sz w:val="14"/>
          <w:szCs w:val="14"/>
        </w:rPr>
      </w:pPr>
    </w:p>
    <w:p w14:paraId="103A6CC1" w14:textId="77777777" w:rsidR="00615DD8" w:rsidRDefault="009C623F">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II.</w:t>
      </w:r>
      <w:r>
        <w:rPr>
          <w:rFonts w:ascii="Times New Roman" w:hAnsi="Times New Roman" w:cs="Times New Roman"/>
          <w:b/>
          <w:sz w:val="24"/>
          <w:szCs w:val="24"/>
        </w:rPr>
        <w:tab/>
        <w:t>Цена Контракта и порядок расчетов</w:t>
      </w:r>
    </w:p>
    <w:p w14:paraId="2C6ADA2B" w14:textId="77777777" w:rsidR="00615DD8" w:rsidRDefault="00615DD8">
      <w:pPr>
        <w:pStyle w:val="ConsPlusNormal"/>
        <w:jc w:val="center"/>
        <w:outlineLvl w:val="1"/>
      </w:pPr>
    </w:p>
    <w:p w14:paraId="1A407AFD" w14:textId="77777777" w:rsidR="00615DD8" w:rsidRDefault="009C623F">
      <w:pPr>
        <w:pStyle w:val="ConsPlusNonformat"/>
        <w:ind w:firstLine="567"/>
        <w:jc w:val="both"/>
      </w:pPr>
      <w:bookmarkStart w:id="0" w:name="P1440"/>
      <w:bookmarkEnd w:id="0"/>
      <w:r>
        <w:rPr>
          <w:rFonts w:ascii="Times New Roman" w:hAnsi="Times New Roman" w:cs="Times New Roman"/>
          <w:sz w:val="24"/>
          <w:szCs w:val="24"/>
        </w:rPr>
        <w:t>2.1.</w:t>
      </w:r>
      <w:r>
        <w:rPr>
          <w:rFonts w:ascii="Times New Roman" w:hAnsi="Times New Roman" w:cs="Times New Roman"/>
          <w:sz w:val="24"/>
          <w:szCs w:val="24"/>
        </w:rPr>
        <w:tab/>
        <w:t>Цена Контракта составляет _____________ (______________) рублей 00 копеек, без НДС</w:t>
      </w:r>
      <w:r>
        <w:t xml:space="preserve"> </w:t>
      </w:r>
      <w:r>
        <w:rPr>
          <w:rFonts w:ascii="Times New Roman" w:hAnsi="Times New Roman" w:cs="Times New Roman"/>
          <w:sz w:val="24"/>
          <w:szCs w:val="24"/>
        </w:rPr>
        <w:t xml:space="preserve">(работает по УСНО и не является плательщиком НДС), НДС 22% - _______ (_____) рублей.  </w:t>
      </w:r>
    </w:p>
    <w:p w14:paraId="36BB0DCF" w14:textId="77777777" w:rsidR="00615DD8" w:rsidRDefault="009C623F">
      <w:pPr>
        <w:pStyle w:val="ConsPlusNormal"/>
        <w:ind w:firstLine="540"/>
        <w:jc w:val="both"/>
      </w:pPr>
      <w:bookmarkStart w:id="1" w:name="P1445"/>
      <w:bookmarkStart w:id="2" w:name="P1457"/>
      <w:bookmarkEnd w:id="1"/>
      <w:bookmarkEnd w:id="2"/>
      <w:r>
        <w:rPr>
          <w:rFonts w:ascii="Times New Roman" w:hAnsi="Times New Roman" w:cs="Times New Roman"/>
          <w:sz w:val="24"/>
          <w:szCs w:val="24"/>
        </w:rPr>
        <w:t>2.2.</w:t>
      </w:r>
      <w:r>
        <w:rPr>
          <w:rFonts w:ascii="Times New Roman" w:hAnsi="Times New Roman" w:cs="Times New Roman"/>
          <w:sz w:val="24"/>
          <w:szCs w:val="24"/>
        </w:rPr>
        <w:tab/>
        <w:t xml:space="preserve">Сумма, подлежащая уплате Госзказчиком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rFonts w:ascii="Times New Roman" w:hAnsi="Times New Roman" w:cs="Times New Roman"/>
          <w:sz w:val="24"/>
          <w:szCs w:val="24"/>
        </w:rP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Госзаказчиком.</w:t>
      </w:r>
    </w:p>
    <w:p w14:paraId="410D8621" w14:textId="77777777" w:rsidR="00615DD8" w:rsidRDefault="009C623F">
      <w:pPr>
        <w:pStyle w:val="ConsPlusNormal"/>
        <w:ind w:firstLine="540"/>
        <w:jc w:val="both"/>
      </w:pPr>
      <w:bookmarkStart w:id="3" w:name="P1458"/>
      <w:bookmarkEnd w:id="3"/>
      <w:r>
        <w:rPr>
          <w:rFonts w:ascii="Times New Roman" w:hAnsi="Times New Roman" w:cs="Times New Roman"/>
          <w:sz w:val="24"/>
          <w:szCs w:val="24"/>
        </w:rPr>
        <w:t>2.3.</w:t>
      </w:r>
      <w:r>
        <w:rPr>
          <w:rFonts w:ascii="Times New Roman" w:hAnsi="Times New Roman" w:cs="Times New Roman"/>
          <w:sz w:val="24"/>
          <w:szCs w:val="24"/>
        </w:rPr>
        <w:tab/>
        <w:t xml:space="preserve">Цена Контракта включает в себя: стоимость Товара, расходы, связанные </w:t>
      </w:r>
      <w:r>
        <w:rPr>
          <w:rFonts w:ascii="Times New Roman" w:hAnsi="Times New Roman" w:cs="Times New Roman"/>
          <w:sz w:val="24"/>
          <w:szCs w:val="24"/>
        </w:rPr>
        <w:br/>
        <w:t>с доставкой, разгрузкой – погрузкой, размещением в местах хранения Госзаказчика,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3EDF8837" w14:textId="77777777" w:rsidR="00615DD8" w:rsidRDefault="009C623F">
      <w:pPr>
        <w:pStyle w:val="ConsPlusNormal"/>
        <w:ind w:firstLine="540"/>
        <w:jc w:val="both"/>
      </w:pPr>
      <w:bookmarkStart w:id="4" w:name="P1459"/>
      <w:bookmarkEnd w:id="4"/>
      <w:r>
        <w:rPr>
          <w:rFonts w:ascii="Times New Roman" w:hAnsi="Times New Roman" w:cs="Times New Roman"/>
          <w:sz w:val="24"/>
          <w:szCs w:val="24"/>
        </w:rPr>
        <w:t>2.4.</w:t>
      </w:r>
      <w:r>
        <w:rPr>
          <w:rFonts w:ascii="Times New Roman" w:hAnsi="Times New Roman" w:cs="Times New Roman"/>
          <w:sz w:val="24"/>
          <w:szCs w:val="24"/>
        </w:rPr>
        <w:tab/>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r>
          <w:rPr>
            <w:rStyle w:val="a4"/>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207972DC" w14:textId="77777777" w:rsidR="00615DD8" w:rsidRDefault="009C623F">
      <w:pPr>
        <w:pStyle w:val="ConsPlusNormal"/>
        <w:ind w:firstLine="540"/>
        <w:jc w:val="both"/>
      </w:pPr>
      <w:bookmarkStart w:id="5" w:name="P1460"/>
      <w:bookmarkEnd w:id="5"/>
      <w:r>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6E382355" w14:textId="3B9660B7" w:rsidR="00615DD8" w:rsidRDefault="009C623F">
      <w:pPr>
        <w:pStyle w:val="2"/>
        <w:spacing w:before="0" w:after="0"/>
        <w:ind w:firstLine="567"/>
        <w:jc w:val="both"/>
        <w:rPr>
          <w:b w:val="0"/>
          <w:sz w:val="24"/>
          <w:szCs w:val="24"/>
        </w:rPr>
      </w:pPr>
      <w:r>
        <w:rPr>
          <w:b w:val="0"/>
          <w:sz w:val="24"/>
          <w:szCs w:val="24"/>
        </w:rPr>
        <w:t>2.5.</w:t>
      </w:r>
      <w:r>
        <w:rPr>
          <w:b w:val="0"/>
          <w:sz w:val="24"/>
          <w:szCs w:val="24"/>
        </w:rPr>
        <w:tab/>
        <w:t xml:space="preserve">Финансирование производится за счет средств, предусмотренных в бюджете Санкт-Петербурга в соответствии с Законом Санкт-Петербурга от 26.11.2025 № </w:t>
      </w:r>
      <w:r>
        <w:rPr>
          <w:b w:val="0"/>
          <w:spacing w:val="-1"/>
          <w:sz w:val="24"/>
          <w:szCs w:val="24"/>
        </w:rPr>
        <w:t xml:space="preserve">659-124 </w:t>
      </w:r>
      <w:r>
        <w:rPr>
          <w:b w:val="0"/>
          <w:sz w:val="24"/>
          <w:szCs w:val="24"/>
        </w:rPr>
        <w:t>«О бюджете Санкт-Петербурга на 2026 год и на плановый период</w:t>
      </w:r>
      <w:r>
        <w:rPr>
          <w:b w:val="0"/>
          <w:spacing w:val="-3"/>
          <w:sz w:val="24"/>
          <w:szCs w:val="24"/>
        </w:rPr>
        <w:t xml:space="preserve"> 2027 и 2028 годов</w:t>
      </w:r>
      <w:r>
        <w:rPr>
          <w:b w:val="0"/>
          <w:sz w:val="24"/>
          <w:szCs w:val="24"/>
        </w:rPr>
        <w:t>», код раздела 03 10; код целевой статьи 0650090110 «Расходы на содержание подразделений Государственной противопожарной службы в Санкт-Петербурге»; код вида расходов 244; КОСГУ 34</w:t>
      </w:r>
      <w:r w:rsidR="005A593D">
        <w:rPr>
          <w:b w:val="0"/>
          <w:sz w:val="24"/>
          <w:szCs w:val="24"/>
        </w:rPr>
        <w:t>0</w:t>
      </w:r>
      <w:r>
        <w:rPr>
          <w:b w:val="0"/>
          <w:sz w:val="24"/>
          <w:szCs w:val="24"/>
        </w:rPr>
        <w:t xml:space="preserve"> «Увеличение стоимости прочих оборотных запасов (материалов)»</w:t>
      </w:r>
    </w:p>
    <w:p w14:paraId="7AB063AB" w14:textId="77777777" w:rsidR="00615DD8" w:rsidRDefault="009C623F">
      <w:pPr>
        <w:ind w:firstLine="567"/>
        <w:jc w:val="both"/>
        <w:rPr>
          <w:rFonts w:ascii="Times New Roman" w:hAnsi="Times New Roman" w:cs="Times New Roman"/>
        </w:rPr>
      </w:pPr>
      <w:bookmarkStart w:id="6" w:name="P1462"/>
      <w:bookmarkEnd w:id="6"/>
      <w:r>
        <w:rPr>
          <w:rFonts w:ascii="Times New Roman" w:hAnsi="Times New Roman" w:cs="Times New Roman"/>
        </w:rPr>
        <w:t>2.6.</w:t>
      </w:r>
      <w:r>
        <w:rPr>
          <w:rFonts w:ascii="Times New Roman" w:hAnsi="Times New Roman" w:cs="Times New Roman"/>
        </w:rPr>
        <w:tab/>
        <w:t>Авансирование не предусмотрено.</w:t>
      </w:r>
    </w:p>
    <w:p w14:paraId="5BEC979F" w14:textId="77777777" w:rsidR="00615DD8" w:rsidRDefault="009C623F">
      <w:pPr>
        <w:numPr>
          <w:ilvl w:val="1"/>
          <w:numId w:val="2"/>
        </w:numPr>
        <w:jc w:val="both"/>
        <w:rPr>
          <w:rFonts w:ascii="Times New Roman" w:hAnsi="Times New Roman" w:cs="Times New Roman"/>
          <w:color w:val="000000"/>
          <w:spacing w:val="3"/>
        </w:rPr>
      </w:pPr>
      <w:r>
        <w:rPr>
          <w:rFonts w:ascii="Times New Roman" w:hAnsi="Times New Roman" w:cs="Times New Roman"/>
        </w:rPr>
        <w:lastRenderedPageBreak/>
        <w:t>Количество этапов по контракту: 1 (один).</w:t>
      </w:r>
    </w:p>
    <w:p w14:paraId="1E819C62" w14:textId="77777777" w:rsidR="00615DD8" w:rsidRDefault="009C623F">
      <w:pPr>
        <w:numPr>
          <w:ilvl w:val="1"/>
          <w:numId w:val="2"/>
        </w:numPr>
        <w:ind w:left="0" w:firstLine="567"/>
        <w:jc w:val="both"/>
        <w:rPr>
          <w:rFonts w:ascii="Times New Roman" w:hAnsi="Times New Roman" w:cs="Times New Roman"/>
        </w:rPr>
      </w:pPr>
      <w:r>
        <w:rPr>
          <w:rFonts w:ascii="Times New Roman" w:hAnsi="Times New Roman" w:cs="Times New Roman"/>
          <w:color w:val="000000"/>
          <w:spacing w:val="3"/>
        </w:rPr>
        <w:t>По окончании поставки</w:t>
      </w:r>
      <w:r>
        <w:rPr>
          <w:rFonts w:ascii="Times New Roman" w:hAnsi="Times New Roman" w:cs="Times New Roman"/>
        </w:rPr>
        <w:t xml:space="preserve"> Поставщик предоставляет Госзаказчику </w:t>
      </w:r>
      <w:r>
        <w:rPr>
          <w:rFonts w:ascii="Times New Roman" w:hAnsi="Times New Roman" w:cs="Times New Roman"/>
          <w:color w:val="000000"/>
        </w:rPr>
        <w:t xml:space="preserve">счет, счет-фактуру (при наличии), товарную (товарно-транспортную) накладную или </w:t>
      </w:r>
      <w:r>
        <w:rPr>
          <w:rFonts w:ascii="Times New Roman" w:hAnsi="Times New Roman" w:cs="Times New Roman"/>
        </w:rPr>
        <w:t xml:space="preserve">универсально передаточный документ (далее – </w:t>
      </w:r>
      <w:r>
        <w:rPr>
          <w:rFonts w:ascii="Times New Roman" w:hAnsi="Times New Roman" w:cs="Times New Roman"/>
          <w:color w:val="000000"/>
        </w:rPr>
        <w:t>УПД)</w:t>
      </w:r>
      <w:r>
        <w:rPr>
          <w:rFonts w:ascii="Times New Roman" w:hAnsi="Times New Roman" w:cs="Times New Roman"/>
        </w:rPr>
        <w:t xml:space="preserve"> в соответствии с приложением № 2 к контракту.</w:t>
      </w:r>
    </w:p>
    <w:p w14:paraId="6D592B79" w14:textId="77777777" w:rsidR="00615DD8" w:rsidRDefault="009C623F">
      <w:pPr>
        <w:numPr>
          <w:ilvl w:val="1"/>
          <w:numId w:val="2"/>
        </w:numPr>
        <w:ind w:left="0" w:firstLine="567"/>
        <w:jc w:val="both"/>
      </w:pPr>
      <w:r>
        <w:rPr>
          <w:rFonts w:ascii="Times New Roman" w:hAnsi="Times New Roman" w:cs="Times New Roman"/>
        </w:rPr>
        <w:t xml:space="preserve">На основании </w:t>
      </w:r>
      <w:r>
        <w:rPr>
          <w:rFonts w:ascii="Times New Roman" w:hAnsi="Times New Roman" w:cs="Times New Roman"/>
          <w:color w:val="000000"/>
        </w:rPr>
        <w:t xml:space="preserve">товарной (товарно-транспортной) </w:t>
      </w:r>
      <w:r>
        <w:rPr>
          <w:rFonts w:ascii="Times New Roman" w:hAnsi="Times New Roman" w:cs="Times New Roman"/>
        </w:rPr>
        <w:t xml:space="preserve">накладной или УПД Госзаказчик формирует, заполняет и подписывает Акт приемки товаров, работ, услуг </w:t>
      </w:r>
      <w:r>
        <w:rPr>
          <w:rFonts w:ascii="Times New Roman" w:hAnsi="Times New Roman" w:cs="Times New Roman"/>
        </w:rPr>
        <w:br/>
        <w:t xml:space="preserve">(ф. 0510452) (далее – Акт приемки ф. 0510452) в течение 3 (трёх) рабочих дней </w:t>
      </w:r>
      <w:r>
        <w:rPr>
          <w:rFonts w:ascii="Times New Roman" w:hAnsi="Times New Roman" w:cs="Times New Roman"/>
        </w:rPr>
        <w:br/>
        <w:t>с даты получения товарной накладной или УПД от Поставщика.</w:t>
      </w:r>
    </w:p>
    <w:p w14:paraId="10E5B2ED" w14:textId="77777777" w:rsidR="00615DD8" w:rsidRDefault="009C623F">
      <w:pPr>
        <w:pStyle w:val="af"/>
        <w:widowControl/>
        <w:numPr>
          <w:ilvl w:val="1"/>
          <w:numId w:val="2"/>
        </w:numPr>
        <w:spacing w:after="0"/>
        <w:ind w:left="0" w:firstLine="567"/>
        <w:jc w:val="both"/>
        <w:rPr>
          <w:sz w:val="24"/>
          <w:szCs w:val="24"/>
        </w:rPr>
      </w:pPr>
      <w:r>
        <w:rPr>
          <w:sz w:val="24"/>
          <w:szCs w:val="24"/>
        </w:rPr>
        <w:t xml:space="preserve">Оплата оказанных услуг производится по счету в течение 10 (десяти) рабочих дней с даты подписания Госзаказчиком Акта приемки ф. 0510452 </w:t>
      </w:r>
      <w:r>
        <w:rPr>
          <w:sz w:val="24"/>
          <w:szCs w:val="24"/>
        </w:rPr>
        <w:br/>
        <w:t xml:space="preserve">с выполненными условиями контракта (не заполненным перечнем расхождений). </w:t>
      </w:r>
    </w:p>
    <w:p w14:paraId="570DEC36" w14:textId="77777777" w:rsidR="00615DD8" w:rsidRDefault="009C623F">
      <w:pPr>
        <w:pStyle w:val="af"/>
        <w:widowControl/>
        <w:numPr>
          <w:ilvl w:val="1"/>
          <w:numId w:val="2"/>
        </w:numPr>
        <w:spacing w:after="0"/>
        <w:ind w:left="0" w:firstLine="567"/>
        <w:jc w:val="both"/>
        <w:rPr>
          <w:sz w:val="24"/>
          <w:szCs w:val="24"/>
        </w:rPr>
      </w:pPr>
      <w:r>
        <w:rPr>
          <w:sz w:val="24"/>
          <w:szCs w:val="24"/>
        </w:rPr>
        <w:t>Форма оплаты ˗ безналичный расчет. Датой оплаты считается дата списания денежных средств со счета Госзаказчика.</w:t>
      </w:r>
    </w:p>
    <w:p w14:paraId="4C2BC3B6" w14:textId="77777777" w:rsidR="00615DD8" w:rsidRDefault="009C623F">
      <w:pPr>
        <w:pStyle w:val="af"/>
        <w:widowControl/>
        <w:numPr>
          <w:ilvl w:val="1"/>
          <w:numId w:val="2"/>
        </w:numPr>
        <w:spacing w:after="0"/>
        <w:ind w:left="0" w:firstLine="567"/>
        <w:jc w:val="both"/>
        <w:rPr>
          <w:sz w:val="24"/>
          <w:szCs w:val="24"/>
        </w:rPr>
      </w:pPr>
      <w:r>
        <w:rPr>
          <w:sz w:val="24"/>
          <w:szCs w:val="24"/>
        </w:rPr>
        <w:t xml:space="preserve">В случае невозможности исполнения обязательств по Контракту, возникшей </w:t>
      </w:r>
      <w:r>
        <w:rPr>
          <w:sz w:val="24"/>
          <w:szCs w:val="24"/>
        </w:rPr>
        <w:br/>
        <w:t>по вине Госзаказчика, оплате подлежат только фактически поставленные Поставщиком Товары.</w:t>
      </w:r>
    </w:p>
    <w:p w14:paraId="45FFECC4" w14:textId="77777777" w:rsidR="00615DD8" w:rsidRDefault="009C623F">
      <w:pPr>
        <w:pStyle w:val="af"/>
        <w:widowControl/>
        <w:numPr>
          <w:ilvl w:val="1"/>
          <w:numId w:val="2"/>
        </w:numPr>
        <w:spacing w:after="0"/>
        <w:ind w:left="0" w:firstLine="567"/>
        <w:jc w:val="both"/>
        <w:rPr>
          <w:sz w:val="24"/>
          <w:szCs w:val="24"/>
        </w:rPr>
      </w:pPr>
      <w:r>
        <w:rPr>
          <w:sz w:val="24"/>
          <w:szCs w:val="24"/>
        </w:rPr>
        <w:t xml:space="preserve">В случаях, предусмотренных </w:t>
      </w:r>
      <w:hyperlink r:id="rId8">
        <w:r>
          <w:rPr>
            <w:rStyle w:val="a4"/>
            <w:sz w:val="24"/>
            <w:szCs w:val="24"/>
          </w:rPr>
          <w:t>пунктом 6 статьи 161</w:t>
        </w:r>
      </w:hyperlink>
      <w:r>
        <w:rPr>
          <w:sz w:val="24"/>
          <w:szCs w:val="24"/>
        </w:rPr>
        <w:t xml:space="preserve"> Бюджетного кодекса Российской</w:t>
      </w:r>
      <w:r>
        <w:rPr>
          <w:color w:val="000000"/>
          <w:sz w:val="24"/>
          <w:szCs w:val="24"/>
        </w:rPr>
        <w:t xml:space="preserve"> Федерации, при уменьшении ранее доведенных до Госзаказчика как получателя бюджетных средств лимитов бюджетных обязательств, возможно изменение условий контракта. При этом Госзаказчик в ходе исполнения контракта </w:t>
      </w:r>
      <w:hyperlink r:id="rId9">
        <w:r>
          <w:rPr>
            <w:rStyle w:val="a4"/>
            <w:color w:val="000000"/>
            <w:sz w:val="24"/>
            <w:szCs w:val="24"/>
            <w:u w:val="none"/>
          </w:rPr>
          <w:t>обеспечивает согласование</w:t>
        </w:r>
      </w:hyperlink>
      <w:r>
        <w:rPr>
          <w:color w:val="000000"/>
          <w:sz w:val="24"/>
          <w:szCs w:val="24"/>
        </w:rPr>
        <w:t xml:space="preserve"> с Поставщиком новых условий контракта, в том числе цены и (или) сроков исполнения контракта и (или) количества (объема) товара, предусмотренных контрактом. </w:t>
      </w:r>
    </w:p>
    <w:p w14:paraId="062AF845" w14:textId="77777777" w:rsidR="00615DD8" w:rsidRDefault="009C623F">
      <w:pPr>
        <w:pStyle w:val="af"/>
        <w:widowControl/>
        <w:numPr>
          <w:ilvl w:val="1"/>
          <w:numId w:val="2"/>
        </w:numPr>
        <w:spacing w:after="0"/>
        <w:ind w:left="0" w:firstLine="567"/>
        <w:jc w:val="both"/>
        <w:rPr>
          <w:sz w:val="14"/>
          <w:szCs w:val="14"/>
        </w:rPr>
      </w:pPr>
      <w:r>
        <w:rPr>
          <w:sz w:val="24"/>
          <w:szCs w:val="24"/>
        </w:rPr>
        <w:t>По соглашению Сторон возможно снижение цены контракта без изменения предусмотренного контрактом объема поставляемого товара.</w:t>
      </w:r>
    </w:p>
    <w:p w14:paraId="3983131C" w14:textId="77777777" w:rsidR="00615DD8" w:rsidRDefault="00615DD8">
      <w:pPr>
        <w:pStyle w:val="ConsPlusNormal"/>
        <w:jc w:val="both"/>
        <w:rPr>
          <w:sz w:val="14"/>
          <w:szCs w:val="14"/>
        </w:rPr>
      </w:pPr>
    </w:p>
    <w:p w14:paraId="7480DACE" w14:textId="77777777" w:rsidR="00615DD8" w:rsidRDefault="009C623F">
      <w:pPr>
        <w:pStyle w:val="ConsPlusNormal"/>
        <w:jc w:val="center"/>
        <w:outlineLvl w:val="1"/>
        <w:rPr>
          <w:rFonts w:ascii="Times New Roman" w:hAnsi="Times New Roman" w:cs="Times New Roman"/>
          <w:b/>
          <w:sz w:val="24"/>
          <w:szCs w:val="24"/>
        </w:rPr>
      </w:pPr>
      <w:bookmarkStart w:id="7" w:name="P1477"/>
      <w:bookmarkEnd w:id="7"/>
      <w:r>
        <w:rPr>
          <w:rFonts w:ascii="Times New Roman" w:hAnsi="Times New Roman" w:cs="Times New Roman"/>
          <w:b/>
          <w:sz w:val="24"/>
          <w:szCs w:val="24"/>
        </w:rPr>
        <w:t>III. Порядок, сроки и условия поставки и приемки Товара</w:t>
      </w:r>
    </w:p>
    <w:p w14:paraId="0E57158A" w14:textId="77777777" w:rsidR="00615DD8" w:rsidRDefault="00615DD8">
      <w:pPr>
        <w:pStyle w:val="ConsPlusNormal"/>
        <w:jc w:val="center"/>
        <w:outlineLvl w:val="1"/>
      </w:pPr>
    </w:p>
    <w:p w14:paraId="3DE1F69F" w14:textId="14C60CB3" w:rsidR="00615DD8" w:rsidRDefault="009C623F">
      <w:pPr>
        <w:pStyle w:val="10"/>
        <w:ind w:firstLine="567"/>
      </w:pPr>
      <w:bookmarkStart w:id="8" w:name="P1480"/>
      <w:bookmarkEnd w:id="8"/>
      <w:r>
        <w:t>3.1.</w:t>
      </w:r>
      <w:r>
        <w:tab/>
        <w:t xml:space="preserve">Поставщик самостоятельно доставляет Товар Госзаказчику по адресу: </w:t>
      </w:r>
      <w:r>
        <w:rPr>
          <w:rFonts w:eastAsia="Calibri" w:cs="Times New Roman"/>
          <w:kern w:val="0"/>
          <w:lang w:eastAsia="en-US" w:bidi="ar-SA"/>
        </w:rPr>
        <w:t>196650, Санкт-Петербург, г. Колпино, ул. Финляндская, д. 29 к. 4 литер. А</w:t>
      </w:r>
      <w:r>
        <w:rPr>
          <w:b/>
        </w:rPr>
        <w:t xml:space="preserve"> </w:t>
      </w:r>
      <w:r>
        <w:t xml:space="preserve">(далее – место доставки), не более </w:t>
      </w:r>
      <w:r w:rsidR="005F54AC">
        <w:rPr>
          <w:shd w:val="clear" w:color="auto" w:fill="FFFF00"/>
        </w:rPr>
        <w:t>10</w:t>
      </w:r>
      <w:r>
        <w:rPr>
          <w:shd w:val="clear" w:color="auto" w:fill="FFFF00"/>
        </w:rPr>
        <w:t xml:space="preserve"> (</w:t>
      </w:r>
      <w:r w:rsidR="005F54AC">
        <w:rPr>
          <w:shd w:val="clear" w:color="auto" w:fill="FFFF00"/>
        </w:rPr>
        <w:t>десяти</w:t>
      </w:r>
      <w:r>
        <w:rPr>
          <w:shd w:val="clear" w:color="auto" w:fill="FFFF00"/>
        </w:rPr>
        <w:t xml:space="preserve">) </w:t>
      </w:r>
      <w:r>
        <w:t>рабоч</w:t>
      </w:r>
      <w:r w:rsidR="005F54AC">
        <w:t>их</w:t>
      </w:r>
      <w:r>
        <w:t xml:space="preserve"> дн</w:t>
      </w:r>
      <w:r w:rsidR="005F54AC">
        <w:t>ей</w:t>
      </w:r>
      <w:r>
        <w:t xml:space="preserve"> с даты подписания контракта.</w:t>
      </w:r>
    </w:p>
    <w:p w14:paraId="20BF010A" w14:textId="77777777" w:rsidR="00615DD8" w:rsidRDefault="009C623F">
      <w:pPr>
        <w:ind w:firstLine="540"/>
        <w:jc w:val="both"/>
      </w:pPr>
      <w:r>
        <w:rPr>
          <w:rFonts w:ascii="Times New Roman" w:hAnsi="Times New Roman" w:cs="Times New Roman"/>
        </w:rPr>
        <w:t>Поставщик накануне поставки Товара уведомляет любым доступным способом Госзаказчика о времени и дате доставки Товара в место доставки.</w:t>
      </w:r>
    </w:p>
    <w:p w14:paraId="5A9796DA" w14:textId="77777777" w:rsidR="00615DD8" w:rsidRDefault="009C623F">
      <w:pPr>
        <w:pStyle w:val="af"/>
        <w:widowControl/>
        <w:numPr>
          <w:ilvl w:val="1"/>
          <w:numId w:val="3"/>
        </w:numPr>
        <w:spacing w:after="0"/>
        <w:ind w:left="0" w:firstLine="567"/>
        <w:jc w:val="both"/>
        <w:rPr>
          <w:sz w:val="24"/>
          <w:szCs w:val="24"/>
        </w:rPr>
      </w:pPr>
      <w:r>
        <w:rPr>
          <w:sz w:val="24"/>
          <w:szCs w:val="24"/>
        </w:rPr>
        <w:t xml:space="preserve">Документом, подтверждающим факт поставки товара Поставщиком </w:t>
      </w:r>
      <w:r>
        <w:rPr>
          <w:sz w:val="24"/>
          <w:szCs w:val="24"/>
        </w:rPr>
        <w:br/>
        <w:t xml:space="preserve">по контракту является </w:t>
      </w:r>
      <w:r>
        <w:rPr>
          <w:color w:val="000000"/>
          <w:sz w:val="24"/>
          <w:szCs w:val="24"/>
        </w:rPr>
        <w:t xml:space="preserve">товарная (товарно-транспортная) накладная </w:t>
      </w:r>
      <w:r>
        <w:rPr>
          <w:sz w:val="24"/>
          <w:szCs w:val="24"/>
        </w:rPr>
        <w:t>или УПД.</w:t>
      </w:r>
    </w:p>
    <w:p w14:paraId="04830835" w14:textId="77777777" w:rsidR="00615DD8" w:rsidRDefault="009C623F">
      <w:pPr>
        <w:pStyle w:val="af"/>
        <w:widowControl/>
        <w:spacing w:after="0"/>
        <w:ind w:left="0" w:firstLine="567"/>
        <w:jc w:val="both"/>
        <w:rPr>
          <w:sz w:val="24"/>
          <w:szCs w:val="24"/>
        </w:rPr>
      </w:pPr>
      <w:r>
        <w:rPr>
          <w:sz w:val="24"/>
          <w:szCs w:val="24"/>
        </w:rPr>
        <w:t xml:space="preserve">Приемка Товара осуществляется путем передачи Поставщиком Товара </w:t>
      </w:r>
      <w:r>
        <w:rPr>
          <w:sz w:val="24"/>
          <w:szCs w:val="24"/>
        </w:rPr>
        <w:br/>
        <w:t xml:space="preserve">и документов об оценке соответствия, предусмотренных правом Евразийского экономического союза и законодательством Российской Федерации, обязательных </w:t>
      </w:r>
      <w:r>
        <w:rPr>
          <w:sz w:val="24"/>
          <w:szCs w:val="24"/>
        </w:rPr>
        <w:br/>
        <w:t>для данного вида Товара, а также иных документов, подтверждающих качество Товара.</w:t>
      </w:r>
    </w:p>
    <w:p w14:paraId="31DE9905" w14:textId="77777777" w:rsidR="00615DD8" w:rsidRDefault="009C623F">
      <w:pPr>
        <w:pStyle w:val="af"/>
        <w:widowControl/>
        <w:numPr>
          <w:ilvl w:val="1"/>
          <w:numId w:val="3"/>
        </w:numPr>
        <w:spacing w:after="0"/>
        <w:ind w:left="0" w:firstLine="567"/>
        <w:jc w:val="both"/>
        <w:rPr>
          <w:bCs/>
          <w:sz w:val="24"/>
          <w:szCs w:val="24"/>
        </w:rPr>
      </w:pPr>
      <w:r>
        <w:rPr>
          <w:sz w:val="24"/>
          <w:szCs w:val="24"/>
        </w:rPr>
        <w:t xml:space="preserve">Госзаказчик, получивший в соответствии с п. 2.8 настоящего контракта товарную (товарно-транспортную) накладную или УПД от Поставщика, приступает </w:t>
      </w:r>
      <w:r>
        <w:rPr>
          <w:sz w:val="24"/>
          <w:szCs w:val="24"/>
        </w:rPr>
        <w:br/>
        <w:t xml:space="preserve">к приемке поставленного товара. Приемка товара осуществляется в течение 20 (двадцати) рабочих дней с даты получения </w:t>
      </w:r>
      <w:r>
        <w:rPr>
          <w:color w:val="000000"/>
          <w:sz w:val="24"/>
          <w:szCs w:val="24"/>
        </w:rPr>
        <w:t xml:space="preserve">товарной (товарно-транспортной) накладной </w:t>
      </w:r>
      <w:r>
        <w:rPr>
          <w:sz w:val="24"/>
          <w:szCs w:val="24"/>
        </w:rPr>
        <w:t xml:space="preserve">или УПД </w:t>
      </w:r>
      <w:r>
        <w:rPr>
          <w:sz w:val="24"/>
          <w:szCs w:val="24"/>
        </w:rPr>
        <w:br/>
        <w:t>от Поставщика. Для осуществления приемки Госзаказчик может создавать приемочную комиссию, в соответствии с Законом о контрактной системе.</w:t>
      </w:r>
    </w:p>
    <w:p w14:paraId="43A11E65" w14:textId="77777777" w:rsidR="00615DD8" w:rsidRDefault="009C623F">
      <w:pPr>
        <w:pStyle w:val="af"/>
        <w:widowControl/>
        <w:numPr>
          <w:ilvl w:val="1"/>
          <w:numId w:val="3"/>
        </w:numPr>
        <w:spacing w:after="0"/>
        <w:ind w:left="0" w:firstLine="567"/>
        <w:jc w:val="both"/>
        <w:rPr>
          <w:sz w:val="24"/>
          <w:szCs w:val="24"/>
        </w:rPr>
      </w:pPr>
      <w:r>
        <w:rPr>
          <w:bCs/>
          <w:sz w:val="24"/>
          <w:szCs w:val="24"/>
        </w:rPr>
        <w:t xml:space="preserve">Для проверки предоставленных </w:t>
      </w:r>
      <w:r>
        <w:rPr>
          <w:sz w:val="24"/>
          <w:szCs w:val="24"/>
        </w:rPr>
        <w:t>Поставщиком</w:t>
      </w:r>
      <w:r>
        <w:rPr>
          <w:bCs/>
          <w:sz w:val="24"/>
          <w:szCs w:val="24"/>
        </w:rPr>
        <w:t xml:space="preserve"> товаров, предусмотренных контрактом, в части их соответствия условиям контракта, </w:t>
      </w:r>
      <w:r>
        <w:rPr>
          <w:sz w:val="24"/>
          <w:szCs w:val="24"/>
        </w:rPr>
        <w:t>Госзаказчик</w:t>
      </w:r>
      <w:r>
        <w:rPr>
          <w:bCs/>
          <w:sz w:val="24"/>
          <w:szCs w:val="24"/>
        </w:rPr>
        <w:t xml:space="preserve"> проводит экспертизу. Экспертиза поставленных товаров, предусмотренных контрактом, проводится </w:t>
      </w:r>
      <w:r>
        <w:rPr>
          <w:sz w:val="24"/>
          <w:szCs w:val="24"/>
        </w:rPr>
        <w:t>Госзаказчиком</w:t>
      </w:r>
      <w:r>
        <w:rPr>
          <w:bCs/>
          <w:sz w:val="24"/>
          <w:szCs w:val="24"/>
        </w:rPr>
        <w:t xml:space="preserve"> своими силами, при этом </w:t>
      </w:r>
      <w:r>
        <w:rPr>
          <w:sz w:val="24"/>
          <w:szCs w:val="24"/>
        </w:rPr>
        <w:t>Госзаказчик вправе принять решение о проведении экспертизы результатов поставки товара с привлечением экспертов, экспертных организаций.</w:t>
      </w:r>
    </w:p>
    <w:p w14:paraId="1717F0C5" w14:textId="77777777" w:rsidR="00615DD8" w:rsidRDefault="009C623F">
      <w:pPr>
        <w:pStyle w:val="af"/>
        <w:widowControl/>
        <w:numPr>
          <w:ilvl w:val="1"/>
          <w:numId w:val="3"/>
        </w:numPr>
        <w:spacing w:after="0"/>
        <w:ind w:left="0" w:firstLine="567"/>
        <w:jc w:val="both"/>
        <w:rPr>
          <w:sz w:val="24"/>
          <w:szCs w:val="24"/>
        </w:rPr>
      </w:pPr>
      <w:r>
        <w:rPr>
          <w:sz w:val="24"/>
          <w:szCs w:val="24"/>
        </w:rPr>
        <w:t xml:space="preserve">В случае если по результатам экспертизы выявлено, что товар соответствуют условиям контракта, а также соответствующих нормативных актов, Госзаказчик принимает </w:t>
      </w:r>
      <w:r>
        <w:rPr>
          <w:sz w:val="24"/>
          <w:szCs w:val="24"/>
        </w:rPr>
        <w:lastRenderedPageBreak/>
        <w:t>результат поставки товара, формирует, заполняет и подписывает Акт приемки товаров, работ, услуг (ф. 0510452) без заполнения перечня расхождений.</w:t>
      </w:r>
    </w:p>
    <w:p w14:paraId="0C7C7482" w14:textId="77777777" w:rsidR="00615DD8" w:rsidRDefault="009C623F">
      <w:pPr>
        <w:pStyle w:val="af"/>
        <w:widowControl/>
        <w:numPr>
          <w:ilvl w:val="1"/>
          <w:numId w:val="3"/>
        </w:numPr>
        <w:spacing w:after="0"/>
        <w:ind w:left="0" w:firstLine="567"/>
        <w:jc w:val="both"/>
        <w:rPr>
          <w:sz w:val="24"/>
          <w:szCs w:val="24"/>
        </w:rPr>
      </w:pPr>
      <w:r>
        <w:rPr>
          <w:sz w:val="24"/>
          <w:szCs w:val="24"/>
        </w:rPr>
        <w:t>Подписанная Госзаказчиком копия Акта приемки ф. 0510452 направляется Поставщику, в течение 2 (двух) рабочих дней по адресу электронной почты, указанному в реквизитах Поставщика (раздел 14 контракта) по требованию.</w:t>
      </w:r>
    </w:p>
    <w:p w14:paraId="1D8E68E2" w14:textId="77777777" w:rsidR="00615DD8" w:rsidRDefault="009C623F">
      <w:pPr>
        <w:pStyle w:val="af"/>
        <w:widowControl/>
        <w:numPr>
          <w:ilvl w:val="1"/>
          <w:numId w:val="3"/>
        </w:numPr>
        <w:spacing w:after="0"/>
        <w:ind w:left="0" w:firstLine="567"/>
        <w:jc w:val="both"/>
        <w:rPr>
          <w:sz w:val="24"/>
          <w:szCs w:val="24"/>
        </w:rPr>
      </w:pPr>
      <w:r>
        <w:rPr>
          <w:sz w:val="24"/>
          <w:szCs w:val="24"/>
        </w:rPr>
        <w:t>Если Госзаказчиком принято решение о проведении экспертизы поставленного товара с привлечением экспертов (экспертных организаций), Госзаказчик принимает результат поставленного товара в соответствии с результатом заключения эксперта (экспертной организации), формирует и подписывает Акт приемки ф. 0510452.</w:t>
      </w:r>
    </w:p>
    <w:p w14:paraId="7B5A6EC7" w14:textId="77777777" w:rsidR="00615DD8" w:rsidRDefault="009C623F">
      <w:pPr>
        <w:pStyle w:val="af"/>
        <w:widowControl/>
        <w:numPr>
          <w:ilvl w:val="2"/>
          <w:numId w:val="3"/>
        </w:numPr>
        <w:spacing w:after="0"/>
        <w:ind w:left="0" w:firstLine="567"/>
        <w:jc w:val="both"/>
        <w:rPr>
          <w:sz w:val="24"/>
          <w:szCs w:val="24"/>
        </w:rPr>
      </w:pPr>
      <w:r>
        <w:rPr>
          <w:sz w:val="24"/>
          <w:szCs w:val="24"/>
        </w:rPr>
        <w:t>Если в заключении эксперта (экспертной организации) установлено соответствие результата поставленного товара условиям контракта и соответствующих нормативных актов, то Акт приемки ф. 0510452 подписывается Госзаказчиком</w:t>
      </w:r>
      <w:r>
        <w:rPr>
          <w:sz w:val="24"/>
          <w:szCs w:val="24"/>
        </w:rPr>
        <w:br/>
        <w:t>без заполненного перечня расхождений.</w:t>
      </w:r>
    </w:p>
    <w:p w14:paraId="5758CFD6" w14:textId="77777777" w:rsidR="00615DD8" w:rsidRDefault="009C623F">
      <w:pPr>
        <w:pStyle w:val="af"/>
        <w:widowControl/>
        <w:numPr>
          <w:ilvl w:val="2"/>
          <w:numId w:val="3"/>
        </w:numPr>
        <w:spacing w:after="0"/>
        <w:ind w:left="0" w:firstLine="567"/>
        <w:jc w:val="both"/>
        <w:rPr>
          <w:sz w:val="24"/>
          <w:szCs w:val="24"/>
          <w:shd w:val="clear" w:color="auto" w:fill="FFFFFF"/>
        </w:rPr>
      </w:pPr>
      <w:r>
        <w:rPr>
          <w:sz w:val="24"/>
          <w:szCs w:val="24"/>
        </w:rPr>
        <w:t>В противном случае Госзаказчик осуществляет действия, установленные пунктом 3.8 настоящего раздела.</w:t>
      </w:r>
    </w:p>
    <w:p w14:paraId="052A3537" w14:textId="77777777" w:rsidR="00615DD8" w:rsidRDefault="009C623F">
      <w:pPr>
        <w:pStyle w:val="af"/>
        <w:widowControl/>
        <w:numPr>
          <w:ilvl w:val="1"/>
          <w:numId w:val="3"/>
        </w:numPr>
        <w:spacing w:after="0"/>
        <w:ind w:left="0" w:firstLine="567"/>
        <w:jc w:val="both"/>
        <w:rPr>
          <w:sz w:val="24"/>
          <w:szCs w:val="24"/>
        </w:rPr>
      </w:pPr>
      <w:r>
        <w:rPr>
          <w:sz w:val="24"/>
          <w:szCs w:val="24"/>
          <w:shd w:val="clear" w:color="auto" w:fill="FFFFFF"/>
        </w:rPr>
        <w:t xml:space="preserve">В случае наличия количественного и (или) качественного расхождения, </w:t>
      </w:r>
      <w:r>
        <w:rPr>
          <w:sz w:val="24"/>
          <w:szCs w:val="24"/>
          <w:shd w:val="clear" w:color="auto" w:fill="FFFFFF"/>
        </w:rPr>
        <w:br/>
        <w:t xml:space="preserve">а также несоответствия ассортимента принятых услуг (товаров, работ) сопроводительным документам отправителя (Исполнителя, Поставщика, Подрядчика) Акт приемки </w:t>
      </w:r>
      <w:r>
        <w:rPr>
          <w:sz w:val="24"/>
          <w:szCs w:val="24"/>
          <w:shd w:val="clear" w:color="auto" w:fill="FFFFFF"/>
        </w:rPr>
        <w:br/>
        <w:t xml:space="preserve">(ф. 0510452), </w:t>
      </w:r>
      <w:r>
        <w:rPr>
          <w:sz w:val="24"/>
          <w:szCs w:val="24"/>
        </w:rPr>
        <w:t xml:space="preserve">в котором фиксируется перечень расхождений (недостатков, дефектов, недоделок и т.п.), </w:t>
      </w:r>
      <w:r>
        <w:rPr>
          <w:sz w:val="24"/>
          <w:szCs w:val="24"/>
          <w:shd w:val="clear" w:color="auto" w:fill="FFFFFF"/>
        </w:rPr>
        <w:t xml:space="preserve">с приложением документов (транспортных накладных и других сопроводительных документов) направляется Госзаказчиком претензионным письмом Исполнителю (Поставщику, Подрядчику) в течение </w:t>
      </w:r>
      <w:r>
        <w:rPr>
          <w:sz w:val="24"/>
          <w:szCs w:val="24"/>
        </w:rPr>
        <w:t>5 (пяти) рабочих дней</w:t>
      </w:r>
      <w:r>
        <w:rPr>
          <w:sz w:val="24"/>
          <w:szCs w:val="24"/>
          <w:shd w:val="clear" w:color="auto" w:fill="FFFFFF"/>
        </w:rPr>
        <w:t>.</w:t>
      </w:r>
    </w:p>
    <w:p w14:paraId="3F4824BF" w14:textId="77777777" w:rsidR="00615DD8" w:rsidRDefault="009C623F">
      <w:pPr>
        <w:pStyle w:val="af"/>
        <w:widowControl/>
        <w:numPr>
          <w:ilvl w:val="1"/>
          <w:numId w:val="3"/>
        </w:numPr>
        <w:spacing w:after="0"/>
        <w:ind w:left="0" w:firstLine="567"/>
        <w:jc w:val="both"/>
        <w:rPr>
          <w:sz w:val="24"/>
          <w:szCs w:val="24"/>
        </w:rPr>
      </w:pPr>
      <w:r>
        <w:rPr>
          <w:sz w:val="24"/>
          <w:szCs w:val="24"/>
        </w:rPr>
        <w:t xml:space="preserve">Поставщик, получивший копию Акта приемки ф. 0510452 с заполненным перечнем расхождений, обязан устранить расхождения (недостатки, дефекты, недоделки </w:t>
      </w:r>
      <w:r>
        <w:rPr>
          <w:sz w:val="24"/>
          <w:szCs w:val="24"/>
        </w:rPr>
        <w:br/>
        <w:t>и т.п.) в указанный срок.</w:t>
      </w:r>
    </w:p>
    <w:p w14:paraId="4DB67BD8" w14:textId="77777777" w:rsidR="00615DD8" w:rsidRDefault="009C623F">
      <w:pPr>
        <w:pStyle w:val="af"/>
        <w:numPr>
          <w:ilvl w:val="1"/>
          <w:numId w:val="3"/>
        </w:numPr>
        <w:spacing w:after="0"/>
        <w:ind w:left="0" w:firstLine="567"/>
        <w:jc w:val="both"/>
        <w:rPr>
          <w:sz w:val="24"/>
          <w:szCs w:val="24"/>
        </w:rPr>
      </w:pPr>
      <w:r>
        <w:rPr>
          <w:sz w:val="24"/>
          <w:szCs w:val="24"/>
        </w:rPr>
        <w:t>После устранения Поставщиком расхождений (недостатков, дефектов, недоделок и т.п.) в поставленном товаре Госзаказчик проводит повторную экспертизу и приемку результатов поставленного товара в порядке, установленном пунктами 3.7, 3.7.1. настоящего раздела.</w:t>
      </w:r>
    </w:p>
    <w:p w14:paraId="6CB9D9BE" w14:textId="77777777" w:rsidR="00615DD8" w:rsidRDefault="009C623F">
      <w:pPr>
        <w:pStyle w:val="af"/>
        <w:numPr>
          <w:ilvl w:val="1"/>
          <w:numId w:val="3"/>
        </w:numPr>
        <w:spacing w:after="0"/>
        <w:ind w:left="0" w:firstLine="567"/>
        <w:jc w:val="both"/>
        <w:rPr>
          <w:sz w:val="24"/>
          <w:szCs w:val="24"/>
        </w:rPr>
      </w:pPr>
      <w:r>
        <w:rPr>
          <w:sz w:val="24"/>
          <w:szCs w:val="24"/>
        </w:rPr>
        <w:t>Устранение Поставщиком в установленные сроки выявленных Госзаказчиком недостатков не освобождает его от уплаты неустойки и (или) штрафа, предусмотренных настоящим контрактом.</w:t>
      </w:r>
    </w:p>
    <w:p w14:paraId="30E34AC8" w14:textId="77777777" w:rsidR="00615DD8" w:rsidRDefault="009C623F">
      <w:pPr>
        <w:pStyle w:val="a0"/>
        <w:widowControl w:val="0"/>
        <w:numPr>
          <w:ilvl w:val="1"/>
          <w:numId w:val="3"/>
        </w:numPr>
        <w:spacing w:after="0" w:line="240" w:lineRule="auto"/>
        <w:ind w:left="0" w:firstLine="567"/>
        <w:jc w:val="both"/>
        <w:rPr>
          <w:rFonts w:ascii="Times New Roman" w:hAnsi="Times New Roman" w:cs="Times New Roman"/>
        </w:rPr>
      </w:pPr>
      <w:r>
        <w:rPr>
          <w:rFonts w:ascii="Times New Roman" w:hAnsi="Times New Roman" w:cs="Times New Roman"/>
        </w:rPr>
        <w:t>Товар считается поставленным Поставщиком и принятыми Госзаказчиком при наличии подписанного Госзаказчиком Акта приемки ф. 0510452 без заполненного перечня расхождений.</w:t>
      </w:r>
    </w:p>
    <w:p w14:paraId="1AB89EC5" w14:textId="77777777" w:rsidR="00615DD8" w:rsidRDefault="009C623F">
      <w:pPr>
        <w:pStyle w:val="a0"/>
        <w:widowControl w:val="0"/>
        <w:numPr>
          <w:ilvl w:val="1"/>
          <w:numId w:val="3"/>
        </w:numPr>
        <w:spacing w:after="0" w:line="240" w:lineRule="auto"/>
        <w:ind w:left="0" w:firstLine="567"/>
        <w:jc w:val="both"/>
        <w:rPr>
          <w:rFonts w:ascii="Times New Roman" w:hAnsi="Times New Roman" w:cs="Times New Roman"/>
        </w:rPr>
      </w:pPr>
      <w:r>
        <w:rPr>
          <w:rFonts w:ascii="Times New Roman" w:hAnsi="Times New Roman" w:cs="Times New Roman"/>
        </w:rPr>
        <w:t>Госзаказчик вправе не отказывать в приемке поставленного товара, предусмотренного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поставки товара и будет устранено Поставщиком.</w:t>
      </w:r>
    </w:p>
    <w:p w14:paraId="37AFA350" w14:textId="77777777" w:rsidR="00615DD8" w:rsidRDefault="009C623F">
      <w:pPr>
        <w:pStyle w:val="a0"/>
        <w:widowControl w:val="0"/>
        <w:numPr>
          <w:ilvl w:val="1"/>
          <w:numId w:val="3"/>
        </w:numPr>
        <w:spacing w:after="0" w:line="240" w:lineRule="auto"/>
        <w:ind w:left="0" w:firstLine="567"/>
        <w:jc w:val="both"/>
        <w:rPr>
          <w:rFonts w:ascii="Times New Roman" w:hAnsi="Times New Roman" w:cs="Times New Roman"/>
        </w:rPr>
      </w:pPr>
      <w:r>
        <w:rPr>
          <w:rFonts w:ascii="Times New Roman" w:hAnsi="Times New Roman" w:cs="Times New Roman"/>
        </w:rPr>
        <w:t>Во всех случаях, влекущих возврат Товара Поставщику, Госзаказчик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Госзаказчиком в связи с принятием Товара на ответственное хранение и (или) его возвратом (заменой), подлежат возмещению Поставщиком.</w:t>
      </w:r>
    </w:p>
    <w:p w14:paraId="6819134B" w14:textId="77777777" w:rsidR="00615DD8" w:rsidRDefault="009C623F">
      <w:pPr>
        <w:pStyle w:val="a0"/>
        <w:widowControl w:val="0"/>
        <w:numPr>
          <w:ilvl w:val="1"/>
          <w:numId w:val="3"/>
        </w:numPr>
        <w:spacing w:after="0" w:line="240" w:lineRule="auto"/>
        <w:ind w:left="0" w:firstLine="567"/>
        <w:jc w:val="both"/>
      </w:pPr>
      <w:r>
        <w:rPr>
          <w:rFonts w:ascii="Times New Roman" w:hAnsi="Times New Roman" w:cs="Times New Roman"/>
        </w:rPr>
        <w:t xml:space="preserve">Право собственности и риск случайной гибели или порчи Товара переходит </w:t>
      </w:r>
      <w:r>
        <w:rPr>
          <w:rFonts w:ascii="Times New Roman" w:hAnsi="Times New Roman" w:cs="Times New Roman"/>
        </w:rPr>
        <w:br/>
        <w:t xml:space="preserve">от Поставщика к Госзаказчику с момента приемки Товара Госзаказчиком и подписания Сторонами документов, указанных в </w:t>
      </w:r>
      <w:hyperlink w:anchor="P1489">
        <w:r>
          <w:rPr>
            <w:rStyle w:val="a4"/>
            <w:rFonts w:ascii="Times New Roman" w:hAnsi="Times New Roman" w:cs="Times New Roman"/>
            <w:color w:val="000000"/>
          </w:rPr>
          <w:t>пункте 3.</w:t>
        </w:r>
      </w:hyperlink>
      <w:r>
        <w:rPr>
          <w:rFonts w:ascii="Times New Roman" w:hAnsi="Times New Roman" w:cs="Times New Roman"/>
          <w:color w:val="000000"/>
        </w:rPr>
        <w:t>2</w:t>
      </w:r>
      <w:r>
        <w:rPr>
          <w:rFonts w:ascii="Times New Roman" w:hAnsi="Times New Roman" w:cs="Times New Roman"/>
        </w:rPr>
        <w:t xml:space="preserve"> Контракта.</w:t>
      </w:r>
    </w:p>
    <w:p w14:paraId="25061F48" w14:textId="77777777" w:rsidR="00615DD8" w:rsidRDefault="00615DD8">
      <w:pPr>
        <w:pStyle w:val="a0"/>
        <w:widowControl w:val="0"/>
        <w:spacing w:after="0" w:line="240" w:lineRule="auto"/>
        <w:ind w:left="360"/>
        <w:jc w:val="both"/>
      </w:pPr>
    </w:p>
    <w:p w14:paraId="76EACA5F" w14:textId="77777777" w:rsidR="00615DD8" w:rsidRDefault="00615DD8">
      <w:pPr>
        <w:pStyle w:val="ConsPlusNormal"/>
        <w:jc w:val="both"/>
        <w:rPr>
          <w:rFonts w:ascii="Times New Roman" w:hAnsi="Times New Roman" w:cs="Times New Roman"/>
          <w:sz w:val="14"/>
          <w:szCs w:val="14"/>
          <w:highlight w:val="yellow"/>
        </w:rPr>
      </w:pPr>
    </w:p>
    <w:p w14:paraId="286287B6" w14:textId="77777777" w:rsidR="00615DD8" w:rsidRDefault="009C623F">
      <w:pPr>
        <w:pStyle w:val="ConsPlusNormal"/>
        <w:jc w:val="center"/>
        <w:outlineLvl w:val="1"/>
      </w:pPr>
      <w:r>
        <w:rPr>
          <w:rFonts w:ascii="Times New Roman" w:hAnsi="Times New Roman" w:cs="Times New Roman"/>
          <w:b/>
          <w:sz w:val="24"/>
          <w:szCs w:val="24"/>
        </w:rPr>
        <w:t>IV. Взаимодействие Сторон</w:t>
      </w:r>
    </w:p>
    <w:p w14:paraId="66FD2BDA" w14:textId="77777777" w:rsidR="00615DD8" w:rsidRDefault="00615DD8">
      <w:pPr>
        <w:pStyle w:val="ConsPlusNormal"/>
        <w:jc w:val="center"/>
        <w:outlineLvl w:val="1"/>
        <w:rPr>
          <w:rFonts w:ascii="Times New Roman" w:hAnsi="Times New Roman" w:cs="Times New Roman"/>
          <w:b/>
          <w:bCs/>
          <w:sz w:val="24"/>
          <w:szCs w:val="24"/>
        </w:rPr>
      </w:pPr>
    </w:p>
    <w:p w14:paraId="19884920" w14:textId="77777777" w:rsidR="00615DD8" w:rsidRDefault="009C623F">
      <w:pPr>
        <w:pStyle w:val="ConsPlusNormal"/>
        <w:ind w:firstLine="540"/>
        <w:jc w:val="both"/>
        <w:rPr>
          <w:b/>
          <w:bCs/>
        </w:rPr>
      </w:pPr>
      <w:bookmarkStart w:id="9" w:name="P1497"/>
      <w:bookmarkEnd w:id="9"/>
      <w:r>
        <w:rPr>
          <w:rFonts w:ascii="Times New Roman" w:hAnsi="Times New Roman" w:cs="Times New Roman"/>
          <w:b/>
          <w:bCs/>
          <w:sz w:val="24"/>
          <w:szCs w:val="24"/>
        </w:rPr>
        <w:t>4.1.</w:t>
      </w:r>
      <w:r>
        <w:rPr>
          <w:rFonts w:ascii="Times New Roman" w:hAnsi="Times New Roman" w:cs="Times New Roman"/>
          <w:b/>
          <w:bCs/>
          <w:sz w:val="24"/>
          <w:szCs w:val="24"/>
        </w:rPr>
        <w:tab/>
        <w:t xml:space="preserve">Поставщик обязан: </w:t>
      </w:r>
    </w:p>
    <w:p w14:paraId="1C6A1EED" w14:textId="77777777" w:rsidR="00615DD8" w:rsidRDefault="009C623F">
      <w:pPr>
        <w:pStyle w:val="ConsPlusNormal"/>
        <w:tabs>
          <w:tab w:val="left" w:pos="1418"/>
        </w:tabs>
        <w:ind w:firstLine="540"/>
        <w:jc w:val="both"/>
      </w:pPr>
      <w:r>
        <w:rPr>
          <w:rFonts w:ascii="Times New Roman" w:hAnsi="Times New Roman" w:cs="Times New Roman"/>
          <w:sz w:val="24"/>
          <w:szCs w:val="24"/>
        </w:rPr>
        <w:t>4.1.1.</w:t>
      </w:r>
      <w:r>
        <w:rPr>
          <w:rFonts w:ascii="Times New Roman" w:hAnsi="Times New Roman" w:cs="Times New Roman"/>
          <w:sz w:val="24"/>
          <w:szCs w:val="24"/>
        </w:rPr>
        <w:tab/>
        <w:t xml:space="preserve">поставить Товар в порядке, количестве, в срок и на условиях, </w:t>
      </w:r>
      <w:r>
        <w:rPr>
          <w:rFonts w:ascii="Times New Roman" w:hAnsi="Times New Roman" w:cs="Times New Roman"/>
          <w:sz w:val="24"/>
          <w:szCs w:val="24"/>
        </w:rPr>
        <w:lastRenderedPageBreak/>
        <w:t>предусмотренных Контрактом;</w:t>
      </w:r>
    </w:p>
    <w:p w14:paraId="2E313CD2" w14:textId="77777777" w:rsidR="00615DD8" w:rsidRDefault="009C623F">
      <w:pPr>
        <w:pStyle w:val="ConsPlusNormal"/>
        <w:tabs>
          <w:tab w:val="left" w:pos="1418"/>
        </w:tabs>
        <w:ind w:firstLine="540"/>
        <w:jc w:val="both"/>
      </w:pPr>
      <w:r>
        <w:rPr>
          <w:rFonts w:ascii="Times New Roman" w:hAnsi="Times New Roman" w:cs="Times New Roman"/>
          <w:sz w:val="24"/>
          <w:szCs w:val="24"/>
        </w:rPr>
        <w:t>4.1.2.</w:t>
      </w:r>
      <w:r>
        <w:rPr>
          <w:rFonts w:ascii="Times New Roman" w:hAnsi="Times New Roman" w:cs="Times New Roman"/>
          <w:sz w:val="24"/>
          <w:szCs w:val="24"/>
        </w:rPr>
        <w:tab/>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1F70C25" w14:textId="77777777" w:rsidR="00615DD8" w:rsidRDefault="009C623F">
      <w:pPr>
        <w:pStyle w:val="ConsPlusNormal"/>
        <w:tabs>
          <w:tab w:val="left" w:pos="1418"/>
        </w:tabs>
        <w:ind w:firstLine="540"/>
        <w:jc w:val="both"/>
      </w:pPr>
      <w:r>
        <w:rPr>
          <w:rFonts w:ascii="Times New Roman" w:hAnsi="Times New Roman" w:cs="Times New Roman"/>
          <w:sz w:val="24"/>
          <w:szCs w:val="24"/>
        </w:rPr>
        <w:t>4.1.3.</w:t>
      </w:r>
      <w:r>
        <w:rPr>
          <w:rFonts w:ascii="Times New Roman" w:hAnsi="Times New Roman" w:cs="Times New Roman"/>
          <w:sz w:val="24"/>
          <w:szCs w:val="24"/>
        </w:rPr>
        <w:tab/>
        <w:t xml:space="preserve">обеспечить за свой счет устранение выявленных недостатков Товара </w:t>
      </w:r>
      <w:r>
        <w:rPr>
          <w:rFonts w:ascii="Times New Roman" w:hAnsi="Times New Roman" w:cs="Times New Roman"/>
          <w:sz w:val="24"/>
          <w:szCs w:val="24"/>
        </w:rPr>
        <w:br/>
        <w:t>или осуществить его соответствующую замену в порядке и на условиях, предусмотренных Контрактом;</w:t>
      </w:r>
    </w:p>
    <w:p w14:paraId="6D99C8B2" w14:textId="77777777" w:rsidR="00615DD8" w:rsidRDefault="009C623F">
      <w:pPr>
        <w:pStyle w:val="ConsPlusNormal"/>
        <w:tabs>
          <w:tab w:val="left" w:pos="1276"/>
          <w:tab w:val="left" w:pos="1418"/>
        </w:tabs>
        <w:ind w:firstLine="567"/>
        <w:jc w:val="both"/>
      </w:pPr>
      <w:bookmarkStart w:id="10" w:name="P1502"/>
      <w:bookmarkStart w:id="11" w:name="P1503"/>
      <w:bookmarkStart w:id="12" w:name="P1504"/>
      <w:bookmarkEnd w:id="10"/>
      <w:bookmarkEnd w:id="11"/>
      <w:bookmarkEnd w:id="12"/>
      <w:r>
        <w:rPr>
          <w:rFonts w:ascii="Times New Roman" w:hAnsi="Times New Roman" w:cs="Times New Roman"/>
          <w:sz w:val="24"/>
          <w:szCs w:val="24"/>
        </w:rPr>
        <w:t>4.1.4.</w:t>
      </w:r>
      <w:r>
        <w:rPr>
          <w:rFonts w:ascii="Times New Roman" w:hAnsi="Times New Roman" w:cs="Times New Roman"/>
          <w:sz w:val="24"/>
          <w:szCs w:val="24"/>
        </w:rPr>
        <w:tab/>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Госзаказчику по почте заказным письмом с уведомлением о вручении по адресу Госзаказчика,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Госзаказчику; </w:t>
      </w:r>
    </w:p>
    <w:p w14:paraId="3FB54C06" w14:textId="77777777" w:rsidR="00615DD8" w:rsidRDefault="009C623F">
      <w:pPr>
        <w:pStyle w:val="ConsPlusNormal"/>
        <w:tabs>
          <w:tab w:val="left" w:pos="1418"/>
        </w:tabs>
        <w:ind w:firstLine="540"/>
        <w:jc w:val="both"/>
      </w:pPr>
      <w:r>
        <w:rPr>
          <w:rFonts w:ascii="Times New Roman" w:hAnsi="Times New Roman" w:cs="Times New Roman"/>
          <w:sz w:val="24"/>
          <w:szCs w:val="24"/>
        </w:rPr>
        <w:t>4.1.5.</w:t>
      </w:r>
      <w:r>
        <w:rPr>
          <w:rFonts w:ascii="Times New Roman" w:hAnsi="Times New Roman" w:cs="Times New Roman"/>
          <w:sz w:val="24"/>
          <w:szCs w:val="24"/>
        </w:rPr>
        <w:tab/>
        <w:t xml:space="preserve">предоставлять Госзаказчику по его требованию документы, относящиеся </w:t>
      </w:r>
      <w:r>
        <w:rPr>
          <w:rFonts w:ascii="Times New Roman" w:hAnsi="Times New Roman" w:cs="Times New Roman"/>
          <w:sz w:val="24"/>
          <w:szCs w:val="24"/>
        </w:rPr>
        <w:br/>
        <w:t>к предмету Контракта, а также своевременно предоставлять Госзаказчику достоверную информацию о ходе исполнения своих обязательств, в том числе о сложностях, возникающих при исполнении Контракта;</w:t>
      </w:r>
    </w:p>
    <w:p w14:paraId="36F08EF1" w14:textId="77777777" w:rsidR="00615DD8" w:rsidRDefault="009C623F">
      <w:pPr>
        <w:pStyle w:val="ConsPlusNormal"/>
        <w:ind w:firstLine="540"/>
        <w:jc w:val="both"/>
        <w:rPr>
          <w:b/>
          <w:bCs/>
        </w:rPr>
      </w:pPr>
      <w:bookmarkStart w:id="13" w:name="P1507"/>
      <w:bookmarkStart w:id="14" w:name="P1508"/>
      <w:bookmarkEnd w:id="13"/>
      <w:bookmarkEnd w:id="14"/>
      <w:r>
        <w:rPr>
          <w:rFonts w:ascii="Times New Roman" w:hAnsi="Times New Roman" w:cs="Times New Roman"/>
          <w:b/>
          <w:bCs/>
          <w:sz w:val="24"/>
          <w:szCs w:val="24"/>
        </w:rPr>
        <w:t>4.2.</w:t>
      </w:r>
      <w:r>
        <w:rPr>
          <w:rFonts w:ascii="Times New Roman" w:hAnsi="Times New Roman" w:cs="Times New Roman"/>
          <w:b/>
          <w:bCs/>
          <w:sz w:val="24"/>
          <w:szCs w:val="24"/>
        </w:rPr>
        <w:tab/>
        <w:t>Поставщик вправе:</w:t>
      </w:r>
    </w:p>
    <w:p w14:paraId="45A8799C" w14:textId="77777777" w:rsidR="00615DD8" w:rsidRDefault="009C623F">
      <w:pPr>
        <w:pStyle w:val="ConsPlusNormal"/>
        <w:ind w:firstLine="540"/>
        <w:jc w:val="both"/>
      </w:pPr>
      <w:r>
        <w:rPr>
          <w:rFonts w:ascii="Times New Roman" w:hAnsi="Times New Roman" w:cs="Times New Roman"/>
          <w:sz w:val="24"/>
          <w:szCs w:val="24"/>
        </w:rPr>
        <w:t>4.2.1.</w:t>
      </w:r>
      <w:r>
        <w:rPr>
          <w:rFonts w:ascii="Times New Roman" w:hAnsi="Times New Roman" w:cs="Times New Roman"/>
          <w:sz w:val="24"/>
          <w:szCs w:val="24"/>
        </w:rPr>
        <w:tab/>
        <w:t>требовать от Госзаказчика произвести приемку Товара в порядке и в сроки, предусмотренные Контрактом;</w:t>
      </w:r>
    </w:p>
    <w:p w14:paraId="6B4E2924" w14:textId="77777777" w:rsidR="00615DD8" w:rsidRDefault="009C623F">
      <w:pPr>
        <w:pStyle w:val="ConsPlusNormal"/>
        <w:ind w:firstLine="540"/>
        <w:jc w:val="both"/>
      </w:pPr>
      <w:bookmarkStart w:id="15" w:name="P1518"/>
      <w:bookmarkEnd w:id="15"/>
      <w:r>
        <w:rPr>
          <w:rFonts w:ascii="Times New Roman" w:hAnsi="Times New Roman" w:cs="Times New Roman"/>
          <w:sz w:val="24"/>
          <w:szCs w:val="24"/>
        </w:rPr>
        <w:t>4.2.2.</w:t>
      </w:r>
      <w:r>
        <w:rPr>
          <w:rFonts w:ascii="Times New Roman" w:hAnsi="Times New Roman" w:cs="Times New Roman"/>
          <w:sz w:val="24"/>
          <w:szCs w:val="24"/>
        </w:rPr>
        <w:tab/>
        <w:t>требовать своевременной оплаты на условиях, установленных Контрактом, надлежащим образом поставленного и принятого Госзаказчиком Товара;</w:t>
      </w:r>
    </w:p>
    <w:p w14:paraId="308D3141" w14:textId="77777777" w:rsidR="00615DD8" w:rsidRDefault="009C623F">
      <w:pPr>
        <w:pStyle w:val="ConsPlusNormal"/>
        <w:ind w:firstLine="540"/>
        <w:jc w:val="both"/>
      </w:pPr>
      <w:bookmarkStart w:id="16" w:name="P1519"/>
      <w:bookmarkEnd w:id="16"/>
      <w:r>
        <w:rPr>
          <w:rFonts w:ascii="Times New Roman" w:hAnsi="Times New Roman" w:cs="Times New Roman"/>
          <w:sz w:val="24"/>
          <w:szCs w:val="24"/>
        </w:rPr>
        <w:t>4.2.3.</w:t>
      </w:r>
      <w:r>
        <w:rPr>
          <w:rFonts w:ascii="Times New Roman" w:hAnsi="Times New Roman" w:cs="Times New Roman"/>
          <w:sz w:val="24"/>
          <w:szCs w:val="24"/>
        </w:rPr>
        <w:tab/>
        <w:t xml:space="preserve">принять решение об одностороннем отказе от исполнения Контракта </w:t>
      </w:r>
      <w:r>
        <w:rPr>
          <w:rFonts w:ascii="Times New Roman" w:hAnsi="Times New Roman" w:cs="Times New Roman"/>
          <w:sz w:val="24"/>
          <w:szCs w:val="24"/>
        </w:rPr>
        <w:br/>
        <w:t>в соответствии с гражданским законодательством;</w:t>
      </w:r>
    </w:p>
    <w:p w14:paraId="33A76919" w14:textId="77777777" w:rsidR="00615DD8" w:rsidRDefault="009C623F">
      <w:pPr>
        <w:pStyle w:val="ConsPlusNormal"/>
        <w:ind w:firstLine="540"/>
        <w:jc w:val="both"/>
      </w:pPr>
      <w:r>
        <w:rPr>
          <w:rFonts w:ascii="Times New Roman" w:hAnsi="Times New Roman" w:cs="Times New Roman"/>
          <w:sz w:val="24"/>
          <w:szCs w:val="24"/>
        </w:rPr>
        <w:t>4.2.4.</w:t>
      </w:r>
      <w:r>
        <w:rPr>
          <w:rFonts w:ascii="Times New Roman" w:hAnsi="Times New Roman" w:cs="Times New Roman"/>
          <w:sz w:val="24"/>
          <w:szCs w:val="24"/>
        </w:rPr>
        <w:tab/>
        <w:t xml:space="preserve">требовать возмещения убытков, уплаты неустоек (штрафов, пеней) </w:t>
      </w:r>
      <w:r>
        <w:rPr>
          <w:rFonts w:ascii="Times New Roman" w:hAnsi="Times New Roman" w:cs="Times New Roman"/>
          <w:sz w:val="24"/>
          <w:szCs w:val="24"/>
        </w:rPr>
        <w:br/>
        <w:t xml:space="preserve">в соответствии с </w:t>
      </w:r>
      <w:hyperlink w:anchor="P1550">
        <w:r>
          <w:rPr>
            <w:rStyle w:val="a4"/>
            <w:rFonts w:ascii="Times New Roman" w:hAnsi="Times New Roman" w:cs="Times New Roman"/>
            <w:sz w:val="24"/>
            <w:szCs w:val="24"/>
          </w:rPr>
          <w:t>разделом VI</w:t>
        </w:r>
      </w:hyperlink>
      <w:r>
        <w:rPr>
          <w:rFonts w:ascii="Times New Roman" w:hAnsi="Times New Roman" w:cs="Times New Roman"/>
          <w:sz w:val="24"/>
          <w:szCs w:val="24"/>
        </w:rPr>
        <w:t xml:space="preserve"> Контракта;</w:t>
      </w:r>
    </w:p>
    <w:p w14:paraId="3877BFCC" w14:textId="77777777" w:rsidR="00615DD8" w:rsidRDefault="009C623F">
      <w:pPr>
        <w:pStyle w:val="ConsPlusNormal"/>
        <w:ind w:firstLine="540"/>
        <w:jc w:val="both"/>
      </w:pPr>
      <w:bookmarkStart w:id="17" w:name="P1521"/>
      <w:bookmarkEnd w:id="17"/>
      <w:r>
        <w:rPr>
          <w:rFonts w:ascii="Times New Roman" w:hAnsi="Times New Roman" w:cs="Times New Roman"/>
          <w:sz w:val="24"/>
          <w:szCs w:val="24"/>
        </w:rPr>
        <w:t>4.2.5.</w:t>
      </w:r>
      <w:r>
        <w:rPr>
          <w:rFonts w:ascii="Times New Roman" w:hAnsi="Times New Roman" w:cs="Times New Roman"/>
          <w:sz w:val="24"/>
          <w:szCs w:val="24"/>
        </w:rPr>
        <w:tab/>
        <w:t xml:space="preserve">по согласованию с Госзаказчиком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Pr>
          <w:rFonts w:ascii="Times New Roman" w:hAnsi="Times New Roman" w:cs="Times New Roman"/>
          <w:sz w:val="24"/>
          <w:szCs w:val="24"/>
        </w:rPr>
        <w:br/>
        <w:t xml:space="preserve">(за исключением случаев, которые предусмотрены и нормативными правовыми актами, принятыми в соответствии с </w:t>
      </w:r>
      <w:hyperlink r:id="rId10">
        <w:r>
          <w:rPr>
            <w:rStyle w:val="a4"/>
            <w:rFonts w:ascii="Times New Roman" w:hAnsi="Times New Roman" w:cs="Times New Roman"/>
            <w:sz w:val="24"/>
            <w:szCs w:val="24"/>
          </w:rPr>
          <w:t>частью 6 статьи 14</w:t>
        </w:r>
      </w:hyperlink>
      <w:r>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14:paraId="6505B52C" w14:textId="77777777" w:rsidR="00615DD8" w:rsidRDefault="009C623F">
      <w:pPr>
        <w:pStyle w:val="ConsPlusNormal"/>
        <w:ind w:firstLine="540"/>
        <w:jc w:val="both"/>
        <w:rPr>
          <w:b/>
          <w:bCs/>
        </w:rPr>
      </w:pPr>
      <w:r>
        <w:rPr>
          <w:rFonts w:ascii="Times New Roman" w:hAnsi="Times New Roman" w:cs="Times New Roman"/>
          <w:b/>
          <w:bCs/>
          <w:sz w:val="24"/>
          <w:szCs w:val="24"/>
        </w:rPr>
        <w:t>4.3.</w:t>
      </w:r>
      <w:r>
        <w:rPr>
          <w:rFonts w:ascii="Times New Roman" w:hAnsi="Times New Roman" w:cs="Times New Roman"/>
          <w:b/>
          <w:bCs/>
          <w:sz w:val="24"/>
          <w:szCs w:val="24"/>
        </w:rPr>
        <w:tab/>
        <w:t>Госзаказчик обязуется:</w:t>
      </w:r>
    </w:p>
    <w:p w14:paraId="27043E70" w14:textId="77777777" w:rsidR="00615DD8" w:rsidRDefault="009C623F">
      <w:pPr>
        <w:pStyle w:val="ConsPlusNormal"/>
        <w:ind w:firstLine="540"/>
        <w:jc w:val="both"/>
      </w:pPr>
      <w:r>
        <w:rPr>
          <w:rFonts w:ascii="Times New Roman" w:hAnsi="Times New Roman" w:cs="Times New Roman"/>
          <w:sz w:val="24"/>
          <w:szCs w:val="24"/>
        </w:rPr>
        <w:t>4.3.1.</w:t>
      </w:r>
      <w:r>
        <w:rPr>
          <w:rFonts w:ascii="Times New Roman" w:hAnsi="Times New Roman" w:cs="Times New Roman"/>
          <w:sz w:val="24"/>
          <w:szCs w:val="24"/>
        </w:rPr>
        <w:tab/>
        <w:t>обеспечить своевременную приемку и оплату поставленного Товара надлежащего качества в порядке и сроки, предусмотренные Контрактом;</w:t>
      </w:r>
    </w:p>
    <w:p w14:paraId="68DC2647" w14:textId="77777777" w:rsidR="00615DD8" w:rsidRDefault="009C623F">
      <w:pPr>
        <w:pStyle w:val="ConsPlusNormal"/>
        <w:ind w:firstLine="540"/>
        <w:jc w:val="both"/>
      </w:pPr>
      <w:bookmarkStart w:id="18" w:name="P1525"/>
      <w:bookmarkEnd w:id="18"/>
      <w:r>
        <w:rPr>
          <w:rFonts w:ascii="Times New Roman" w:hAnsi="Times New Roman" w:cs="Times New Roman"/>
          <w:sz w:val="24"/>
          <w:szCs w:val="24"/>
        </w:rPr>
        <w:t>4.3.2.</w:t>
      </w:r>
      <w:r>
        <w:rPr>
          <w:rFonts w:ascii="Times New Roman" w:hAnsi="Times New Roman" w:cs="Times New Roman"/>
          <w:sz w:val="24"/>
          <w:szCs w:val="24"/>
        </w:rPr>
        <w:tab/>
        <w:t xml:space="preserve">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60B55898" w14:textId="77777777" w:rsidR="00615DD8" w:rsidRDefault="009C623F">
      <w:pPr>
        <w:ind w:right="-57" w:firstLine="567"/>
        <w:jc w:val="both"/>
      </w:pPr>
      <w:bookmarkStart w:id="19" w:name="P1526"/>
      <w:bookmarkEnd w:id="19"/>
      <w:r>
        <w:rPr>
          <w:rFonts w:ascii="Times New Roman" w:hAnsi="Times New Roman" w:cs="Times New Roman"/>
        </w:rPr>
        <w:t>4.3.3.</w:t>
      </w:r>
      <w:r>
        <w:rPr>
          <w:rFonts w:ascii="Times New Roman" w:hAnsi="Times New Roman" w:cs="Times New Roman"/>
        </w:rPr>
        <w:tab/>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Государственной информационной системе Санкт-Петербурга «Автоматизированная информационная система  государственных закупок </w:t>
      </w:r>
      <w:r>
        <w:rPr>
          <w:rFonts w:ascii="Times New Roman" w:hAnsi="Times New Roman" w:cs="Times New Roman"/>
        </w:rPr>
        <w:br/>
        <w:t xml:space="preserve">Санкт-Петербурга» и направить Поставщику по почте заказным письмом с уведомлением о вручении по адресу Поставщика, указанному в Контракте, а также телеграммой либо </w:t>
      </w:r>
      <w:r>
        <w:rPr>
          <w:rFonts w:ascii="Times New Roman" w:hAnsi="Times New Roman" w:cs="Times New Roman"/>
        </w:rPr>
        <w:lastRenderedPageBreak/>
        <w:t xml:space="preserve">посредством факсимильной связи, либо по адресу электронной почты, либо </w:t>
      </w:r>
      <w:r>
        <w:rPr>
          <w:rFonts w:ascii="Times New Roman" w:hAnsi="Times New Roman" w:cs="Times New Roman"/>
        </w:rPr>
        <w:br/>
        <w:t xml:space="preserve">с использованием иных средств связи и доставки, обеспечивающих фиксирование данного уведомления и получение Госзаказчиком подтверждения о его вручении Поставщику; </w:t>
      </w:r>
    </w:p>
    <w:p w14:paraId="2814A127" w14:textId="77777777" w:rsidR="00615DD8" w:rsidRDefault="009C623F">
      <w:pPr>
        <w:pStyle w:val="ConsPlusNormal"/>
        <w:ind w:firstLine="540"/>
        <w:jc w:val="both"/>
      </w:pPr>
      <w:r>
        <w:rPr>
          <w:rFonts w:ascii="Times New Roman" w:hAnsi="Times New Roman" w:cs="Times New Roman"/>
          <w:sz w:val="24"/>
          <w:szCs w:val="24"/>
        </w:rPr>
        <w:t>4.3.4.</w:t>
      </w:r>
      <w:r>
        <w:rPr>
          <w:rFonts w:ascii="Times New Roman" w:hAnsi="Times New Roman" w:cs="Times New Roman"/>
          <w:sz w:val="24"/>
          <w:szCs w:val="24"/>
        </w:rPr>
        <w:tab/>
        <w:t xml:space="preserve">требовать уплаты неустоек (штрафов, пеней) в соответствии с </w:t>
      </w:r>
      <w:hyperlink w:anchor="P1550">
        <w:r>
          <w:rPr>
            <w:rStyle w:val="a4"/>
            <w:rFonts w:ascii="Times New Roman" w:hAnsi="Times New Roman" w:cs="Times New Roman"/>
            <w:sz w:val="24"/>
            <w:szCs w:val="24"/>
          </w:rPr>
          <w:t xml:space="preserve">разделом </w:t>
        </w:r>
        <w:r>
          <w:rPr>
            <w:rStyle w:val="a4"/>
            <w:rFonts w:ascii="Times New Roman" w:hAnsi="Times New Roman" w:cs="Times New Roman"/>
            <w:sz w:val="24"/>
            <w:szCs w:val="24"/>
          </w:rPr>
          <w:br/>
          <w:t>VI</w:t>
        </w:r>
      </w:hyperlink>
      <w:r>
        <w:rPr>
          <w:rFonts w:ascii="Times New Roman" w:hAnsi="Times New Roman" w:cs="Times New Roman"/>
          <w:sz w:val="24"/>
          <w:szCs w:val="24"/>
        </w:rPr>
        <w:t xml:space="preserve"> Контракта;</w:t>
      </w:r>
    </w:p>
    <w:p w14:paraId="3A771828" w14:textId="77777777" w:rsidR="00615DD8" w:rsidRDefault="009C623F">
      <w:pPr>
        <w:pStyle w:val="ConsPlusNormal"/>
        <w:ind w:firstLine="540"/>
        <w:jc w:val="both"/>
      </w:pPr>
      <w:r>
        <w:rPr>
          <w:rFonts w:ascii="Times New Roman" w:hAnsi="Times New Roman" w:cs="Times New Roman"/>
          <w:sz w:val="24"/>
          <w:szCs w:val="24"/>
        </w:rPr>
        <w:t>4.3.5.</w:t>
      </w:r>
      <w:r>
        <w:rPr>
          <w:rFonts w:ascii="Times New Roman" w:hAnsi="Times New Roman" w:cs="Times New Roman"/>
          <w:sz w:val="24"/>
          <w:szCs w:val="24"/>
        </w:rPr>
        <w:tab/>
        <w:t xml:space="preserve">провести экспертизу поставленного Товара для проверки его соответствия условиям Контракта в соответствии с Федеральным </w:t>
      </w:r>
      <w:hyperlink r:id="rId11">
        <w:r>
          <w:rPr>
            <w:rStyle w:val="a4"/>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5E678D9" w14:textId="77777777" w:rsidR="00615DD8" w:rsidRDefault="009C623F">
      <w:pPr>
        <w:pStyle w:val="ConsPlusNormal"/>
        <w:ind w:firstLine="540"/>
        <w:jc w:val="both"/>
        <w:rPr>
          <w:b/>
          <w:bCs/>
        </w:rPr>
      </w:pPr>
      <w:bookmarkStart w:id="20" w:name="P1529"/>
      <w:bookmarkEnd w:id="20"/>
      <w:r>
        <w:rPr>
          <w:rFonts w:ascii="Times New Roman" w:hAnsi="Times New Roman" w:cs="Times New Roman"/>
          <w:b/>
          <w:bCs/>
          <w:sz w:val="24"/>
          <w:szCs w:val="24"/>
        </w:rPr>
        <w:t>4.4.</w:t>
      </w:r>
      <w:r>
        <w:rPr>
          <w:rFonts w:ascii="Times New Roman" w:hAnsi="Times New Roman" w:cs="Times New Roman"/>
          <w:b/>
          <w:bCs/>
          <w:sz w:val="24"/>
          <w:szCs w:val="24"/>
        </w:rPr>
        <w:tab/>
        <w:t>Госзаказчик вправе:</w:t>
      </w:r>
    </w:p>
    <w:p w14:paraId="75B6C6CA" w14:textId="77777777" w:rsidR="00615DD8" w:rsidRDefault="009C623F">
      <w:pPr>
        <w:pStyle w:val="ConsPlusNormal"/>
        <w:ind w:firstLine="540"/>
        <w:jc w:val="both"/>
      </w:pPr>
      <w:r>
        <w:rPr>
          <w:rFonts w:ascii="Times New Roman" w:hAnsi="Times New Roman" w:cs="Times New Roman"/>
          <w:sz w:val="24"/>
          <w:szCs w:val="24"/>
        </w:rPr>
        <w:t>4.4.1.</w:t>
      </w:r>
      <w:r>
        <w:rPr>
          <w:rFonts w:ascii="Times New Roman" w:hAnsi="Times New Roman" w:cs="Times New Roman"/>
          <w:sz w:val="24"/>
          <w:szCs w:val="24"/>
        </w:rPr>
        <w:tab/>
        <w:t>требовать от Поставщика надлежащего исполнения обязательств по Контракту;</w:t>
      </w:r>
    </w:p>
    <w:p w14:paraId="7FF528CB" w14:textId="77777777" w:rsidR="00615DD8" w:rsidRDefault="009C623F">
      <w:pPr>
        <w:pStyle w:val="ConsPlusNormal"/>
        <w:ind w:firstLine="540"/>
        <w:jc w:val="both"/>
      </w:pPr>
      <w:r>
        <w:rPr>
          <w:rFonts w:ascii="Times New Roman" w:hAnsi="Times New Roman" w:cs="Times New Roman"/>
          <w:sz w:val="24"/>
          <w:szCs w:val="24"/>
        </w:rPr>
        <w:t>4.4.2.</w:t>
      </w:r>
      <w:r>
        <w:rPr>
          <w:rFonts w:ascii="Times New Roman" w:hAnsi="Times New Roman" w:cs="Times New Roman"/>
          <w:sz w:val="24"/>
          <w:szCs w:val="24"/>
        </w:rPr>
        <w:tab/>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7B2AE5DC" w14:textId="77777777" w:rsidR="00615DD8" w:rsidRDefault="009C623F">
      <w:pPr>
        <w:pStyle w:val="ConsPlusNormal"/>
        <w:ind w:firstLine="540"/>
        <w:jc w:val="both"/>
      </w:pPr>
      <w:r>
        <w:rPr>
          <w:rFonts w:ascii="Times New Roman" w:hAnsi="Times New Roman" w:cs="Times New Roman"/>
          <w:sz w:val="24"/>
          <w:szCs w:val="24"/>
        </w:rPr>
        <w:t>4.4.3.</w:t>
      </w:r>
      <w:r>
        <w:rPr>
          <w:rFonts w:ascii="Times New Roman" w:hAnsi="Times New Roman" w:cs="Times New Roman"/>
          <w:sz w:val="24"/>
          <w:szCs w:val="24"/>
        </w:rPr>
        <w:tab/>
        <w:t xml:space="preserve">проверять ход и качество выполнения Поставщиком условий Контракта </w:t>
      </w:r>
      <w:r>
        <w:rPr>
          <w:rFonts w:ascii="Times New Roman" w:hAnsi="Times New Roman" w:cs="Times New Roman"/>
          <w:sz w:val="24"/>
          <w:szCs w:val="24"/>
        </w:rPr>
        <w:br/>
        <w:t>без вмешательства в оперативно-хозяйственную деятельность Поставщика;</w:t>
      </w:r>
    </w:p>
    <w:p w14:paraId="37C11B57" w14:textId="77777777" w:rsidR="00615DD8" w:rsidRDefault="009C623F">
      <w:pPr>
        <w:pStyle w:val="ConsPlusNormal"/>
        <w:ind w:firstLine="540"/>
        <w:jc w:val="both"/>
      </w:pPr>
      <w:r>
        <w:rPr>
          <w:rFonts w:ascii="Times New Roman" w:hAnsi="Times New Roman" w:cs="Times New Roman"/>
          <w:sz w:val="24"/>
          <w:szCs w:val="24"/>
        </w:rPr>
        <w:t>4.4.4.</w:t>
      </w:r>
      <w:r>
        <w:rPr>
          <w:rFonts w:ascii="Times New Roman" w:hAnsi="Times New Roman" w:cs="Times New Roman"/>
          <w:sz w:val="24"/>
          <w:szCs w:val="24"/>
        </w:rPr>
        <w:tab/>
        <w:t xml:space="preserve">требовать возмещения убытков в соответствии с </w:t>
      </w:r>
      <w:hyperlink w:anchor="P1550">
        <w:r>
          <w:rPr>
            <w:rStyle w:val="a4"/>
            <w:rFonts w:ascii="Times New Roman" w:hAnsi="Times New Roman" w:cs="Times New Roman"/>
            <w:sz w:val="24"/>
            <w:szCs w:val="24"/>
          </w:rPr>
          <w:t>разделом VI</w:t>
        </w:r>
      </w:hyperlink>
      <w:r>
        <w:rPr>
          <w:rFonts w:ascii="Times New Roman" w:hAnsi="Times New Roman" w:cs="Times New Roman"/>
          <w:sz w:val="24"/>
          <w:szCs w:val="24"/>
        </w:rPr>
        <w:t xml:space="preserve"> Контракта, причиненных по вине Поставщика;</w:t>
      </w:r>
    </w:p>
    <w:p w14:paraId="06429A2C" w14:textId="77777777" w:rsidR="00615DD8" w:rsidRDefault="009C623F">
      <w:pPr>
        <w:pStyle w:val="ConsPlusNormal"/>
        <w:ind w:firstLine="540"/>
        <w:jc w:val="both"/>
      </w:pPr>
      <w:bookmarkStart w:id="21" w:name="P1534"/>
      <w:bookmarkEnd w:id="21"/>
      <w:r>
        <w:rPr>
          <w:rFonts w:ascii="Times New Roman" w:hAnsi="Times New Roman" w:cs="Times New Roman"/>
          <w:sz w:val="24"/>
          <w:szCs w:val="24"/>
        </w:rPr>
        <w:t>4.4.5.</w:t>
      </w:r>
      <w:r>
        <w:rPr>
          <w:rFonts w:ascii="Times New Roman" w:hAnsi="Times New Roman" w:cs="Times New Roman"/>
          <w:sz w:val="24"/>
          <w:szCs w:val="24"/>
        </w:rPr>
        <w:tab/>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w:t>
      </w:r>
      <w:r>
        <w:rPr>
          <w:rFonts w:ascii="Times New Roman" w:hAnsi="Times New Roman" w:cs="Times New Roman"/>
          <w:sz w:val="24"/>
          <w:szCs w:val="24"/>
        </w:rPr>
        <w:br/>
        <w:t xml:space="preserve">в порядке и на условиях, установленных Федеральным </w:t>
      </w:r>
      <w:hyperlink r:id="rId12">
        <w:r>
          <w:rPr>
            <w:rStyle w:val="a4"/>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w:t>
      </w:r>
      <w:r>
        <w:rPr>
          <w:rFonts w:ascii="Times New Roman" w:hAnsi="Times New Roman" w:cs="Times New Roman"/>
          <w:sz w:val="24"/>
          <w:szCs w:val="24"/>
        </w:rPr>
        <w:br/>
        <w:t xml:space="preserve">№ 44-ФЗ «О контрактной системе в сфере закупок товаров, работ, услуг для обеспечения государственных и муниципальных нужд»; </w:t>
      </w:r>
    </w:p>
    <w:p w14:paraId="44213AFD" w14:textId="77777777" w:rsidR="00615DD8" w:rsidRDefault="009C623F">
      <w:pPr>
        <w:pStyle w:val="ConsPlusNormal"/>
        <w:ind w:firstLine="540"/>
        <w:jc w:val="both"/>
      </w:pPr>
      <w:r>
        <w:rPr>
          <w:rFonts w:ascii="Times New Roman" w:hAnsi="Times New Roman" w:cs="Times New Roman"/>
          <w:sz w:val="24"/>
          <w:szCs w:val="24"/>
        </w:rPr>
        <w:t>4.4.6.</w:t>
      </w:r>
      <w:r>
        <w:rPr>
          <w:rFonts w:ascii="Times New Roman" w:hAnsi="Times New Roman" w:cs="Times New Roman"/>
          <w:sz w:val="24"/>
          <w:szCs w:val="24"/>
        </w:rPr>
        <w:tab/>
        <w:t>отказаться от приемки и оплаты Товара, не соответствующего условиям Контракта;</w:t>
      </w:r>
    </w:p>
    <w:p w14:paraId="49E0CDCE" w14:textId="77777777" w:rsidR="00615DD8" w:rsidRDefault="009C623F">
      <w:pPr>
        <w:pStyle w:val="ConsPlusNormal"/>
        <w:ind w:firstLine="540"/>
        <w:jc w:val="both"/>
      </w:pPr>
      <w:bookmarkStart w:id="22" w:name="P1536"/>
      <w:bookmarkEnd w:id="22"/>
      <w:r>
        <w:rPr>
          <w:rFonts w:ascii="Times New Roman" w:hAnsi="Times New Roman" w:cs="Times New Roman"/>
          <w:sz w:val="24"/>
          <w:szCs w:val="24"/>
        </w:rPr>
        <w:t>4.4.7.</w:t>
      </w:r>
      <w:r>
        <w:rPr>
          <w:rFonts w:ascii="Times New Roman" w:hAnsi="Times New Roman" w:cs="Times New Roman"/>
          <w:sz w:val="24"/>
          <w:szCs w:val="24"/>
        </w:rPr>
        <w:tab/>
        <w:t xml:space="preserve">принять решение об одностороннем отказе от исполнения Контракта </w:t>
      </w:r>
      <w:r>
        <w:rPr>
          <w:rFonts w:ascii="Times New Roman" w:hAnsi="Times New Roman" w:cs="Times New Roman"/>
          <w:sz w:val="24"/>
          <w:szCs w:val="24"/>
        </w:rPr>
        <w:br/>
        <w:t xml:space="preserve">в соответствии с гражданским законодательством; </w:t>
      </w:r>
    </w:p>
    <w:p w14:paraId="50444621" w14:textId="77777777" w:rsidR="00615DD8" w:rsidRDefault="009C623F">
      <w:pPr>
        <w:pStyle w:val="ConsPlusNormal"/>
        <w:ind w:firstLine="540"/>
        <w:jc w:val="both"/>
      </w:pPr>
      <w:bookmarkStart w:id="23" w:name="P1537"/>
      <w:bookmarkEnd w:id="23"/>
      <w:r>
        <w:rPr>
          <w:rFonts w:ascii="Times New Roman" w:hAnsi="Times New Roman" w:cs="Times New Roman"/>
          <w:sz w:val="24"/>
          <w:szCs w:val="24"/>
        </w:rPr>
        <w:t>4.4.8.</w:t>
      </w:r>
      <w:r>
        <w:rPr>
          <w:rFonts w:ascii="Times New Roman" w:hAnsi="Times New Roman" w:cs="Times New Roman"/>
          <w:sz w:val="24"/>
          <w:szCs w:val="24"/>
        </w:rPr>
        <w:tab/>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6434836" w14:textId="77777777" w:rsidR="00615DD8" w:rsidRDefault="00615DD8">
      <w:pPr>
        <w:pStyle w:val="ConsPlusNormal"/>
        <w:jc w:val="both"/>
        <w:rPr>
          <w:rFonts w:ascii="Times New Roman" w:hAnsi="Times New Roman" w:cs="Times New Roman"/>
          <w:sz w:val="14"/>
          <w:szCs w:val="14"/>
        </w:rPr>
      </w:pPr>
    </w:p>
    <w:p w14:paraId="3E3632DB" w14:textId="77777777" w:rsidR="00615DD8" w:rsidRDefault="009C623F">
      <w:pPr>
        <w:pStyle w:val="ConsPlusNormal"/>
        <w:jc w:val="center"/>
        <w:outlineLvl w:val="1"/>
        <w:rPr>
          <w:rFonts w:ascii="Times New Roman" w:hAnsi="Times New Roman" w:cs="Times New Roman"/>
          <w:b/>
          <w:sz w:val="24"/>
          <w:szCs w:val="24"/>
        </w:rPr>
      </w:pPr>
      <w:bookmarkStart w:id="24" w:name="P1539"/>
      <w:bookmarkEnd w:id="24"/>
      <w:r>
        <w:rPr>
          <w:rFonts w:ascii="Times New Roman" w:hAnsi="Times New Roman" w:cs="Times New Roman"/>
          <w:b/>
          <w:sz w:val="24"/>
          <w:szCs w:val="24"/>
        </w:rPr>
        <w:t>V. Качество Товара</w:t>
      </w:r>
    </w:p>
    <w:p w14:paraId="4049E356" w14:textId="77777777" w:rsidR="00615DD8" w:rsidRDefault="00615DD8">
      <w:pPr>
        <w:pStyle w:val="ConsPlusNormal"/>
        <w:jc w:val="center"/>
        <w:outlineLvl w:val="1"/>
        <w:rPr>
          <w:rFonts w:ascii="Times New Roman" w:hAnsi="Times New Roman" w:cs="Times New Roman"/>
          <w:b/>
          <w:sz w:val="24"/>
          <w:szCs w:val="24"/>
        </w:rPr>
      </w:pPr>
    </w:p>
    <w:p w14:paraId="6DA323AB" w14:textId="77777777" w:rsidR="00615DD8" w:rsidRPr="0050275B" w:rsidRDefault="009C623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5.1.</w:t>
      </w:r>
      <w:r>
        <w:rPr>
          <w:rFonts w:ascii="Times New Roman" w:hAnsi="Times New Roman" w:cs="Times New Roman"/>
          <w:sz w:val="24"/>
          <w:szCs w:val="24"/>
        </w:rPr>
        <w:tab/>
        <w:t xml:space="preserve">Поставщик гарантирует, что поставляемый Товар соответствует требованиям, </w:t>
      </w:r>
      <w:r w:rsidRPr="0050275B">
        <w:rPr>
          <w:rFonts w:ascii="Times New Roman" w:hAnsi="Times New Roman" w:cs="Times New Roman"/>
          <w:sz w:val="24"/>
          <w:szCs w:val="24"/>
        </w:rPr>
        <w:t>установленным Контрактом.</w:t>
      </w:r>
    </w:p>
    <w:p w14:paraId="269C57A0" w14:textId="77777777" w:rsidR="00615DD8" w:rsidRPr="0050275B" w:rsidRDefault="009C623F">
      <w:pPr>
        <w:pStyle w:val="ConsPlusNormal"/>
        <w:ind w:firstLine="540"/>
        <w:jc w:val="both"/>
        <w:rPr>
          <w:rFonts w:ascii="Times New Roman" w:hAnsi="Times New Roman" w:cs="Times New Roman"/>
          <w:sz w:val="24"/>
          <w:szCs w:val="24"/>
        </w:rPr>
      </w:pPr>
      <w:r w:rsidRPr="0050275B">
        <w:rPr>
          <w:rFonts w:ascii="Times New Roman" w:hAnsi="Times New Roman" w:cs="Times New Roman"/>
          <w:sz w:val="24"/>
          <w:szCs w:val="24"/>
        </w:rPr>
        <w:t>5.2.</w:t>
      </w:r>
      <w:r w:rsidRPr="0050275B">
        <w:rPr>
          <w:rFonts w:ascii="Times New Roman" w:hAnsi="Times New Roman" w:cs="Times New Roman"/>
          <w:sz w:val="24"/>
          <w:szCs w:val="24"/>
        </w:rPr>
        <w:tab/>
        <w:t xml:space="preserve">Поставщик гарантирует безопасность Товара в соответствии </w:t>
      </w:r>
      <w:r w:rsidRPr="0050275B">
        <w:rPr>
          <w:rFonts w:ascii="Times New Roman" w:hAnsi="Times New Roman" w:cs="Times New Roman"/>
          <w:sz w:val="24"/>
          <w:szCs w:val="24"/>
        </w:rPr>
        <w:br/>
        <w:t>с требованиями, установленными к данному виду товара правом Евразийского экономического союза и законодательством Российской Федерации.</w:t>
      </w:r>
    </w:p>
    <w:p w14:paraId="56DA5C61" w14:textId="77777777" w:rsidR="00615DD8" w:rsidRPr="0050275B" w:rsidRDefault="009C623F">
      <w:pPr>
        <w:pStyle w:val="ConsPlusNormal"/>
        <w:ind w:firstLine="540"/>
        <w:jc w:val="both"/>
        <w:rPr>
          <w:rFonts w:ascii="Times New Roman" w:hAnsi="Times New Roman" w:cs="Times New Roman"/>
          <w:sz w:val="24"/>
          <w:szCs w:val="24"/>
        </w:rPr>
      </w:pPr>
      <w:r w:rsidRPr="0050275B">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216EB7A" w14:textId="77777777" w:rsidR="00615DD8" w:rsidRPr="0050275B" w:rsidRDefault="009C623F">
      <w:pPr>
        <w:pStyle w:val="ConsPlusNormal"/>
        <w:ind w:firstLine="540"/>
        <w:jc w:val="both"/>
        <w:rPr>
          <w:rFonts w:ascii="Times New Roman" w:hAnsi="Times New Roman" w:cs="Times New Roman"/>
          <w:sz w:val="24"/>
          <w:szCs w:val="24"/>
        </w:rPr>
      </w:pPr>
      <w:r w:rsidRPr="0050275B">
        <w:rPr>
          <w:rFonts w:ascii="Times New Roman" w:hAnsi="Times New Roman" w:cs="Times New Roman"/>
          <w:sz w:val="24"/>
          <w:szCs w:val="24"/>
        </w:rPr>
        <w:t>5.3.</w:t>
      </w:r>
      <w:r w:rsidRPr="0050275B">
        <w:rPr>
          <w:rFonts w:ascii="Times New Roman" w:hAnsi="Times New Roman" w:cs="Times New Roman"/>
          <w:sz w:val="24"/>
          <w:szCs w:val="24"/>
        </w:rPr>
        <w:tab/>
        <w:t xml:space="preserve">Товар должен быть упакован и замаркирован в соответствии </w:t>
      </w:r>
      <w:r w:rsidRPr="0050275B">
        <w:rPr>
          <w:rFonts w:ascii="Times New Roman" w:hAnsi="Times New Roman" w:cs="Times New Roman"/>
          <w:sz w:val="24"/>
          <w:szCs w:val="24"/>
        </w:rPr>
        <w:br/>
        <w:t>с действующими стандартами.</w:t>
      </w:r>
    </w:p>
    <w:p w14:paraId="145472ED" w14:textId="77777777" w:rsidR="00615DD8" w:rsidRPr="0050275B" w:rsidRDefault="009C623F">
      <w:pPr>
        <w:pStyle w:val="ConsPlusNormal"/>
        <w:ind w:firstLine="540"/>
        <w:jc w:val="both"/>
        <w:rPr>
          <w:rFonts w:ascii="Times New Roman" w:hAnsi="Times New Roman" w:cs="Times New Roman"/>
          <w:sz w:val="24"/>
          <w:szCs w:val="24"/>
        </w:rPr>
      </w:pPr>
      <w:r w:rsidRPr="0050275B">
        <w:rPr>
          <w:rFonts w:ascii="Times New Roman" w:hAnsi="Times New Roman" w:cs="Times New Roman"/>
          <w:sz w:val="24"/>
          <w:szCs w:val="24"/>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Pr="0050275B">
        <w:rPr>
          <w:rFonts w:ascii="Times New Roman" w:hAnsi="Times New Roman" w:cs="Times New Roman"/>
          <w:sz w:val="24"/>
          <w:szCs w:val="24"/>
        </w:rPr>
        <w:br/>
        <w:t>от повреждений, загрязнений, утраты товарного вида и порчи при его перевозке с учетом возможных перегрузок в пути и длительного хранения.</w:t>
      </w:r>
    </w:p>
    <w:p w14:paraId="06C9AC24" w14:textId="77777777" w:rsidR="00615DD8" w:rsidRPr="0050275B" w:rsidRDefault="009C623F">
      <w:pPr>
        <w:pStyle w:val="ConsPlusNormal"/>
        <w:ind w:firstLine="540"/>
        <w:jc w:val="both"/>
        <w:rPr>
          <w:rFonts w:ascii="Times New Roman" w:hAnsi="Times New Roman" w:cs="Times New Roman"/>
          <w:sz w:val="24"/>
          <w:szCs w:val="24"/>
        </w:rPr>
      </w:pPr>
      <w:bookmarkStart w:id="25" w:name="P1546"/>
      <w:bookmarkEnd w:id="25"/>
      <w:r w:rsidRPr="0050275B">
        <w:rPr>
          <w:rFonts w:ascii="Times New Roman" w:hAnsi="Times New Roman" w:cs="Times New Roman"/>
          <w:sz w:val="24"/>
          <w:szCs w:val="24"/>
        </w:rPr>
        <w:t>5.4.</w:t>
      </w:r>
      <w:r w:rsidRPr="0050275B">
        <w:rPr>
          <w:rFonts w:ascii="Times New Roman" w:hAnsi="Times New Roman" w:cs="Times New Roman"/>
          <w:sz w:val="24"/>
          <w:szCs w:val="24"/>
        </w:rPr>
        <w:tab/>
        <w:t>Требования к гарантийному сроку указаны в Приложении № 1 к контракту.</w:t>
      </w:r>
    </w:p>
    <w:p w14:paraId="01DDA3D8" w14:textId="77777777" w:rsidR="00615DD8" w:rsidRPr="0050275B" w:rsidRDefault="009C623F" w:rsidP="0050275B">
      <w:pPr>
        <w:pStyle w:val="ConsPlusNormal"/>
        <w:ind w:firstLine="540"/>
        <w:jc w:val="both"/>
        <w:rPr>
          <w:rFonts w:ascii="Times New Roman" w:hAnsi="Times New Roman" w:cs="Times New Roman"/>
          <w:sz w:val="24"/>
          <w:szCs w:val="24"/>
        </w:rPr>
      </w:pPr>
      <w:bookmarkStart w:id="26" w:name="P1547"/>
      <w:bookmarkEnd w:id="26"/>
      <w:r w:rsidRPr="0050275B">
        <w:rPr>
          <w:rFonts w:ascii="Times New Roman" w:hAnsi="Times New Roman" w:cs="Times New Roman"/>
          <w:sz w:val="24"/>
          <w:szCs w:val="24"/>
        </w:rPr>
        <w:t>5.5.</w:t>
      </w:r>
      <w:bookmarkStart w:id="27" w:name="Par134"/>
      <w:bookmarkEnd w:id="27"/>
      <w:r w:rsidRPr="0050275B">
        <w:rPr>
          <w:rFonts w:ascii="Times New Roman" w:hAnsi="Times New Roman" w:cs="Times New Roman"/>
          <w:sz w:val="24"/>
          <w:szCs w:val="24"/>
        </w:rPr>
        <w:tab/>
        <w:t>Маркировка Товара должна содержать всю необходимую для его однозначной идентификации информацию.</w:t>
      </w:r>
    </w:p>
    <w:p w14:paraId="2EE342E0" w14:textId="77777777" w:rsidR="00615DD8" w:rsidRPr="0050275B" w:rsidRDefault="009C623F" w:rsidP="0050275B">
      <w:pPr>
        <w:pStyle w:val="ConsPlusNormal"/>
        <w:ind w:firstLine="540"/>
        <w:jc w:val="both"/>
        <w:rPr>
          <w:rFonts w:ascii="Times New Roman" w:hAnsi="Times New Roman" w:cs="Times New Roman"/>
          <w:sz w:val="24"/>
          <w:szCs w:val="24"/>
        </w:rPr>
      </w:pPr>
      <w:r w:rsidRPr="0050275B">
        <w:rPr>
          <w:rFonts w:ascii="Times New Roman" w:hAnsi="Times New Roman" w:cs="Times New Roman"/>
          <w:sz w:val="24"/>
          <w:szCs w:val="24"/>
        </w:rPr>
        <w:t xml:space="preserve">Товар должен соответствовать требованиям к качеству, устанавливаемыми техническими регламентами, документами в области стандартизации, государственными стандартами, применяемыми для Товаров такого рода. </w:t>
      </w:r>
    </w:p>
    <w:p w14:paraId="5F896810" w14:textId="77777777" w:rsidR="00615DD8" w:rsidRDefault="009C623F">
      <w:pPr>
        <w:ind w:firstLine="567"/>
        <w:jc w:val="both"/>
      </w:pPr>
      <w:r>
        <w:rPr>
          <w:rFonts w:ascii="Times New Roman" w:hAnsi="Times New Roman" w:cs="Times New Roman"/>
        </w:rPr>
        <w:lastRenderedPageBreak/>
        <w:t xml:space="preserve">Поставляемый Товар должен быть новым (ранее не находившимся в употреблении, </w:t>
      </w:r>
      <w:r>
        <w:rPr>
          <w:rFonts w:ascii="Times New Roman" w:hAnsi="Times New Roman" w:cs="Times New Roman"/>
        </w:rPr>
        <w:br/>
        <w:t>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должен находиться в залоге, под арестом или под иным обременением.</w:t>
      </w:r>
    </w:p>
    <w:p w14:paraId="356A12BE" w14:textId="77777777" w:rsidR="00615DD8" w:rsidRDefault="009C623F">
      <w:pPr>
        <w:ind w:firstLine="567"/>
        <w:jc w:val="both"/>
      </w:pPr>
      <w:r>
        <w:rPr>
          <w:rFonts w:ascii="Times New Roman" w:hAnsi="Times New Roman" w:cs="Times New Roman"/>
          <w:color w:val="000000"/>
        </w:rPr>
        <w:t>5.6.</w:t>
      </w:r>
      <w:r>
        <w:rPr>
          <w:rFonts w:ascii="Times New Roman" w:hAnsi="Times New Roman" w:cs="Times New Roman"/>
          <w:color w:val="000000"/>
        </w:rPr>
        <w:tab/>
        <w:t>Товары, подлежащие к поставке, которые попадают в перечень товаров, подлежащих обязательной сертификации, должны иметь сертификат соответствия (декларацию о соответствии) и быть разрешены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 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15DD033" w14:textId="77777777" w:rsidR="00615DD8" w:rsidRDefault="00615DD8">
      <w:pPr>
        <w:ind w:firstLine="567"/>
        <w:jc w:val="both"/>
        <w:rPr>
          <w:rFonts w:ascii="Times New Roman" w:hAnsi="Times New Roman" w:cs="Times New Roman"/>
          <w:color w:val="000000"/>
          <w:sz w:val="14"/>
          <w:szCs w:val="14"/>
        </w:rPr>
      </w:pPr>
    </w:p>
    <w:p w14:paraId="470911D0" w14:textId="77777777" w:rsidR="00615DD8" w:rsidRDefault="009C623F">
      <w:pPr>
        <w:pStyle w:val="ConsPlusNormal"/>
        <w:jc w:val="center"/>
        <w:outlineLvl w:val="1"/>
        <w:rPr>
          <w:rFonts w:ascii="Times New Roman" w:hAnsi="Times New Roman" w:cs="Times New Roman"/>
          <w:b/>
          <w:sz w:val="24"/>
          <w:szCs w:val="24"/>
        </w:rPr>
      </w:pPr>
      <w:bookmarkStart w:id="28" w:name="P1550"/>
      <w:bookmarkEnd w:id="28"/>
      <w:r>
        <w:rPr>
          <w:rFonts w:ascii="Times New Roman" w:hAnsi="Times New Roman" w:cs="Times New Roman"/>
          <w:b/>
          <w:sz w:val="24"/>
          <w:szCs w:val="24"/>
        </w:rPr>
        <w:t xml:space="preserve">VI. Ответственность Сторон </w:t>
      </w:r>
    </w:p>
    <w:p w14:paraId="41FD37DF" w14:textId="77777777" w:rsidR="00615DD8" w:rsidRDefault="00615DD8">
      <w:pPr>
        <w:pStyle w:val="ConsPlusNormal"/>
        <w:jc w:val="center"/>
        <w:outlineLvl w:val="1"/>
        <w:rPr>
          <w:rFonts w:ascii="Times New Roman" w:hAnsi="Times New Roman" w:cs="Times New Roman"/>
          <w:b/>
          <w:sz w:val="24"/>
          <w:szCs w:val="24"/>
        </w:rPr>
      </w:pPr>
    </w:p>
    <w:p w14:paraId="2A5541A7" w14:textId="77777777" w:rsidR="00615DD8" w:rsidRDefault="009C623F">
      <w:pPr>
        <w:pStyle w:val="10"/>
      </w:pPr>
      <w:r>
        <w:t xml:space="preserve">6.1.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23C45CC4" w14:textId="77777777" w:rsidR="00615DD8" w:rsidRDefault="009C623F">
      <w:pPr>
        <w:pStyle w:val="10"/>
      </w:pPr>
      <w:r>
        <w:t>6.2. В случае просрочки исполнения Госзаказчиком обязательств, предусмотренных контрактом, а также в иных случаях неисполнения или ненадлежащего исполнения Госзаказчиком обязательств, предусмотренных контрактом, Поставщик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3F278E6A" w14:textId="77777777" w:rsidR="00615DD8" w:rsidRDefault="009C623F">
      <w:pPr>
        <w:pStyle w:val="10"/>
      </w:pPr>
      <w:r>
        <w:t>6.3. За каждый факт неисполнения Госзаказчиком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w:t>
      </w:r>
      <w:r>
        <w:rPr>
          <w:rStyle w:val="a7"/>
        </w:rPr>
        <w:footnoteReference w:id="1"/>
      </w:r>
      <w:r>
        <w:t xml:space="preserve"> рублей.</w:t>
      </w:r>
    </w:p>
    <w:p w14:paraId="6B8F4FB9" w14:textId="77777777" w:rsidR="00615DD8" w:rsidRDefault="009C623F">
      <w:pPr>
        <w:pStyle w:val="10"/>
      </w:pPr>
      <w:r>
        <w:t>6.4. Общая сумма начисленных штрафов за неисполнение или ненадлежащее исполнение Госзаказчиком обязательств, предусмотренных контрактом, не может превышать цену контракта.</w:t>
      </w:r>
    </w:p>
    <w:p w14:paraId="73F25687" w14:textId="77777777" w:rsidR="00615DD8" w:rsidRDefault="009C623F">
      <w:pPr>
        <w:pStyle w:val="10"/>
      </w:pPr>
      <w:r>
        <w:t xml:space="preserve">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Госзаказчик направляет Поставщику требование об уплате неустойки (штрафа, пени). Пеня начисляется за каждый день просрочки исполнения Поставщиком обязательства, предусмотренного контрактом (в том числе за просрочку Поставщиком исполнения сроков поставки Товара), начиная со дня, следующего после дня истечения установленного контрактом срока исполнения обязательства, и устанавливается </w:t>
      </w:r>
      <w:r>
        <w:lastRenderedPageBreak/>
        <w:t>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2EE6FA8" w14:textId="77777777" w:rsidR="00615DD8" w:rsidRDefault="009C623F">
      <w:pPr>
        <w:pStyle w:val="10"/>
      </w:pPr>
      <w:r>
        <w:t xml:space="preserve">6.6. </w:t>
      </w:r>
      <w:bookmarkStart w:id="29" w:name="dst100022"/>
      <w:bookmarkEnd w:id="29"/>
      <w: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w:t>
      </w:r>
      <w:r>
        <w:rPr>
          <w:rStyle w:val="a7"/>
        </w:rPr>
        <w:footnoteReference w:id="2"/>
      </w:r>
      <w:r>
        <w:t>.</w:t>
      </w:r>
    </w:p>
    <w:p w14:paraId="003E4831" w14:textId="77777777" w:rsidR="00615DD8" w:rsidRDefault="009C623F">
      <w:pPr>
        <w:pStyle w:val="10"/>
      </w:pPr>
      <w:r>
        <w:t xml:space="preserve">6.7. За каждый факт неисполнения или ненадлежащего исполнения Поставщиком обязательств, предусмотренных контрактом, заключенным с победителем закупки </w:t>
      </w:r>
      <w:r>
        <w:br/>
        <w:t>(или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в соответствии с Постановлением Правительства Российской Федерации от 30 августа 2017 года № 1042, за исключением просрочки исполнения обязательств (в том числе гарантийного обязательства), предусмотренных контрактом, и устанавливается в размере 10   %</w:t>
      </w:r>
      <w:r>
        <w:rPr>
          <w:rStyle w:val="a7"/>
        </w:rPr>
        <w:footnoteReference w:id="3"/>
      </w:r>
      <w:r>
        <w:t>.</w:t>
      </w:r>
    </w:p>
    <w:p w14:paraId="70643034" w14:textId="77777777" w:rsidR="00615DD8" w:rsidRDefault="009C623F">
      <w:pPr>
        <w:pStyle w:val="10"/>
      </w:pPr>
      <w:r>
        <w:t xml:space="preserve">6.8.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r>
        <w:rPr>
          <w:rStyle w:val="a7"/>
        </w:rPr>
        <w:footnoteReference w:id="4"/>
      </w:r>
      <w:r>
        <w:t>.</w:t>
      </w:r>
    </w:p>
    <w:p w14:paraId="4E9A21C5" w14:textId="77777777" w:rsidR="00615DD8" w:rsidRDefault="009C623F">
      <w:pPr>
        <w:pStyle w:val="10"/>
      </w:pPr>
      <w: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A0E5391" w14:textId="77777777" w:rsidR="00615DD8" w:rsidRDefault="009C623F">
      <w:pPr>
        <w:pStyle w:val="10"/>
      </w:pPr>
      <w:r>
        <w:t xml:space="preserve">6.10. Поставщик несет ответственность в соответствии с условиями контракта </w:t>
      </w:r>
      <w:r>
        <w:br/>
        <w:t>за действия соисполнителей, которых он привлек к исполнению своих обязанностей</w:t>
      </w:r>
      <w:r>
        <w:br/>
        <w:t xml:space="preserve"> по контракту.</w:t>
      </w:r>
    </w:p>
    <w:p w14:paraId="62A8A2B6" w14:textId="77777777" w:rsidR="00615DD8" w:rsidRDefault="009C623F">
      <w:pPr>
        <w:pStyle w:val="10"/>
      </w:pPr>
      <w:r>
        <w:t xml:space="preserve">6.11. Сторона освобождается от уплаты неустойки (штрафа, пени), если докажет, </w:t>
      </w:r>
      <w: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77136E" w14:textId="77777777" w:rsidR="00615DD8" w:rsidRDefault="009C623F">
      <w:pPr>
        <w:pStyle w:val="10"/>
      </w:pPr>
      <w:r>
        <w:t xml:space="preserve">6.12. В случае неисполнения или ненадлежащего исполнения Поставщиком обязательства, предусмотренного  контрактом, Госзаказчик вправе произвести оплату </w:t>
      </w:r>
      <w:r>
        <w:br/>
        <w:t>по контракту за вычетом соответствующего размера неустойки (штрафа, пени).</w:t>
      </w:r>
    </w:p>
    <w:p w14:paraId="453151B4" w14:textId="77777777" w:rsidR="00615DD8" w:rsidRDefault="009C623F">
      <w:pPr>
        <w:pStyle w:val="10"/>
      </w:pPr>
      <w:r>
        <w:lastRenderedPageBreak/>
        <w:t>6.13. Уплата неустойки, штрафных санкций не освобождает Стороны от выполнения принятых на себя по контракту обязательств.</w:t>
      </w:r>
    </w:p>
    <w:p w14:paraId="10185237" w14:textId="77777777" w:rsidR="00615DD8" w:rsidRDefault="009C623F">
      <w:pPr>
        <w:pStyle w:val="10"/>
      </w:pPr>
      <w:r>
        <w:t xml:space="preserve">6.14. Исполнение обязательств Поставщиком по контракту по перечислению неустойки (штрафа, пени) в доход бюджета Санкт-Петербурга возлагается </w:t>
      </w:r>
      <w:r>
        <w:br/>
        <w:t>на Покупателя в соответствии со статьей 313 Гражданского кодекса Российской Федерации.</w:t>
      </w:r>
    </w:p>
    <w:p w14:paraId="1016CA12" w14:textId="77777777" w:rsidR="00615DD8" w:rsidRDefault="009C623F">
      <w:pPr>
        <w:pStyle w:val="10"/>
      </w:pPr>
      <w:r>
        <w:t>При этом Госзаказчик вправе выплатить Поставщику сумму платежа по контракту, уменьшенную на величину неустойки (штрафа, пени).</w:t>
      </w:r>
    </w:p>
    <w:p w14:paraId="5552CFF5" w14:textId="77777777" w:rsidR="00615DD8" w:rsidRDefault="00615DD8">
      <w:pPr>
        <w:pStyle w:val="10"/>
      </w:pPr>
    </w:p>
    <w:p w14:paraId="6500C56A" w14:textId="77777777" w:rsidR="00615DD8" w:rsidRDefault="00615DD8">
      <w:pPr>
        <w:pStyle w:val="a0"/>
        <w:rPr>
          <w:rFonts w:ascii="Times New Roman" w:hAnsi="Times New Roman" w:cs="Times New Roman"/>
        </w:rPr>
      </w:pPr>
    </w:p>
    <w:p w14:paraId="69A2646C" w14:textId="77777777" w:rsidR="00615DD8" w:rsidRDefault="009C623F">
      <w:pPr>
        <w:pStyle w:val="ConsPlusNormal"/>
        <w:jc w:val="center"/>
        <w:outlineLvl w:val="1"/>
      </w:pPr>
      <w:r>
        <w:rPr>
          <w:rFonts w:ascii="Times New Roman" w:hAnsi="Times New Roman" w:cs="Times New Roman"/>
          <w:b/>
          <w:sz w:val="24"/>
          <w:szCs w:val="24"/>
        </w:rPr>
        <w:t>VI</w:t>
      </w:r>
      <w:r>
        <w:rPr>
          <w:rFonts w:ascii="Times New Roman" w:hAnsi="Times New Roman" w:cs="Times New Roman"/>
          <w:b/>
          <w:sz w:val="24"/>
          <w:szCs w:val="24"/>
          <w:lang w:val="en-US"/>
        </w:rPr>
        <w:t>I</w:t>
      </w:r>
      <w:r>
        <w:rPr>
          <w:rFonts w:ascii="Times New Roman" w:hAnsi="Times New Roman" w:cs="Times New Roman"/>
          <w:b/>
          <w:sz w:val="24"/>
          <w:szCs w:val="24"/>
        </w:rPr>
        <w:t xml:space="preserve">. Обеспечение гарантийных обязательств </w:t>
      </w:r>
    </w:p>
    <w:p w14:paraId="15F3792D" w14:textId="77777777" w:rsidR="00615DD8" w:rsidRDefault="00615DD8">
      <w:pPr>
        <w:pStyle w:val="ConsPlusNormal"/>
        <w:jc w:val="center"/>
        <w:outlineLvl w:val="1"/>
      </w:pPr>
    </w:p>
    <w:p w14:paraId="387C6314" w14:textId="77777777" w:rsidR="00615DD8" w:rsidRDefault="009C623F">
      <w:pPr>
        <w:ind w:firstLine="567"/>
        <w:jc w:val="both"/>
      </w:pPr>
      <w:r>
        <w:rPr>
          <w:rFonts w:ascii="Times New Roman" w:hAnsi="Times New Roman" w:cs="Times New Roman"/>
        </w:rPr>
        <w:t>7.1.</w:t>
      </w:r>
      <w:r>
        <w:rPr>
          <w:rFonts w:ascii="Times New Roman" w:hAnsi="Times New Roman" w:cs="Times New Roman"/>
        </w:rPr>
        <w:tab/>
        <w:t xml:space="preserve">Требование обеспечения гарантийных обязательств по Контракту </w:t>
      </w:r>
      <w:r>
        <w:rPr>
          <w:rFonts w:ascii="Times New Roman" w:hAnsi="Times New Roman" w:cs="Times New Roman"/>
        </w:rPr>
        <w:br/>
        <w:t>не устанавливаются.</w:t>
      </w:r>
    </w:p>
    <w:p w14:paraId="16F1C4CB" w14:textId="77777777" w:rsidR="00615DD8" w:rsidRDefault="00615DD8">
      <w:pPr>
        <w:pStyle w:val="af0"/>
        <w:tabs>
          <w:tab w:val="left" w:pos="4395"/>
        </w:tabs>
        <w:spacing w:after="0" w:line="240" w:lineRule="auto"/>
        <w:ind w:left="709" w:right="2" w:firstLine="567"/>
        <w:contextualSpacing w:val="0"/>
        <w:jc w:val="center"/>
        <w:rPr>
          <w:rFonts w:ascii="Times New Roman" w:hAnsi="Times New Roman" w:cs="Times New Roman"/>
          <w:b/>
          <w:sz w:val="14"/>
          <w:szCs w:val="14"/>
        </w:rPr>
      </w:pPr>
    </w:p>
    <w:p w14:paraId="54176102" w14:textId="77777777" w:rsidR="00615DD8" w:rsidRDefault="009C623F">
      <w:pPr>
        <w:pStyle w:val="ConsPlusNormal"/>
        <w:jc w:val="center"/>
        <w:outlineLvl w:val="1"/>
      </w:pPr>
      <w:r>
        <w:rPr>
          <w:rFonts w:ascii="Times New Roman" w:hAnsi="Times New Roman" w:cs="Times New Roman"/>
          <w:b/>
          <w:sz w:val="24"/>
          <w:szCs w:val="24"/>
          <w:lang w:val="en-US"/>
        </w:rPr>
        <w:t>VIII</w:t>
      </w:r>
      <w:r>
        <w:rPr>
          <w:rFonts w:ascii="Times New Roman" w:hAnsi="Times New Roman" w:cs="Times New Roman"/>
          <w:b/>
          <w:sz w:val="24"/>
          <w:szCs w:val="24"/>
        </w:rPr>
        <w:t xml:space="preserve">. Антикоррупционная оговорка </w:t>
      </w:r>
    </w:p>
    <w:p w14:paraId="1FF16B96" w14:textId="77777777" w:rsidR="00615DD8" w:rsidRDefault="00615DD8">
      <w:pPr>
        <w:pStyle w:val="ConsPlusNormal"/>
        <w:jc w:val="center"/>
        <w:outlineLvl w:val="1"/>
      </w:pPr>
    </w:p>
    <w:p w14:paraId="0BB91583" w14:textId="77777777" w:rsidR="00615DD8" w:rsidRDefault="009C623F">
      <w:pPr>
        <w:pStyle w:val="af0"/>
        <w:tabs>
          <w:tab w:val="left" w:pos="1418"/>
        </w:tabs>
        <w:spacing w:after="0" w:line="240" w:lineRule="auto"/>
        <w:ind w:left="0" w:right="2" w:firstLine="567"/>
        <w:jc w:val="both"/>
      </w:pPr>
      <w:bookmarkStart w:id="30" w:name="Par3"/>
      <w:bookmarkEnd w:id="30"/>
      <w:r>
        <w:rPr>
          <w:rFonts w:ascii="Times New Roman" w:hAnsi="Times New Roman" w:cs="Times New Roman"/>
        </w:rPr>
        <w:t>8.1.</w:t>
      </w:r>
      <w:r>
        <w:rPr>
          <w:rFonts w:ascii="Times New Roman" w:hAnsi="Times New Roman" w:cs="Times New Roman"/>
        </w:rPr>
        <w:tab/>
        <w:t xml:space="preserve">При исполнении своих обязательств по настоящему контракту Стороны, </w:t>
      </w:r>
      <w:r>
        <w:rPr>
          <w:rFonts w:ascii="Times New Roman" w:hAnsi="Times New Roman" w:cs="Times New Roman"/>
        </w:rPr>
        <w:br/>
        <w:t xml:space="preserve">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w:t>
      </w:r>
      <w:r>
        <w:rPr>
          <w:rFonts w:ascii="Times New Roman" w:hAnsi="Times New Roman" w:cs="Times New Roman"/>
        </w:rPr>
        <w:br/>
        <w:t>с целью получить какие-либо неправомерные преимущества или для достижения иных неправомерных целей.</w:t>
      </w:r>
    </w:p>
    <w:p w14:paraId="567B0905" w14:textId="77777777" w:rsidR="00615DD8" w:rsidRDefault="009C623F">
      <w:pPr>
        <w:tabs>
          <w:tab w:val="left" w:pos="0"/>
          <w:tab w:val="left" w:pos="709"/>
          <w:tab w:val="left" w:pos="1418"/>
          <w:tab w:val="left" w:pos="3686"/>
        </w:tabs>
        <w:ind w:right="2" w:firstLine="567"/>
        <w:jc w:val="both"/>
      </w:pPr>
      <w:r>
        <w:rPr>
          <w:rFonts w:ascii="Times New Roman" w:hAnsi="Times New Roman" w:cs="Times New Roman"/>
        </w:rPr>
        <w:t>8.2.</w:t>
      </w:r>
      <w:r>
        <w:rPr>
          <w:rFonts w:ascii="Times New Roman" w:hAnsi="Times New Roman" w:cs="Times New Roman"/>
        </w:rPr>
        <w:tab/>
        <w:t xml:space="preserve">При исполнении своих обязательств по настоящему контракту Стороны, </w:t>
      </w:r>
      <w:r>
        <w:rPr>
          <w:rFonts w:ascii="Times New Roman" w:hAnsi="Times New Roman" w:cs="Times New Roman"/>
        </w:rPr>
        <w:br/>
        <w:t>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4915FB21" w14:textId="77777777" w:rsidR="00615DD8" w:rsidRDefault="009C623F">
      <w:pPr>
        <w:pStyle w:val="af0"/>
        <w:tabs>
          <w:tab w:val="left" w:pos="0"/>
          <w:tab w:val="left" w:pos="1418"/>
          <w:tab w:val="left" w:pos="3686"/>
        </w:tabs>
        <w:spacing w:after="0" w:line="240" w:lineRule="auto"/>
        <w:ind w:left="0" w:right="2" w:firstLine="567"/>
        <w:jc w:val="both"/>
      </w:pPr>
      <w:bookmarkStart w:id="31" w:name="Par5"/>
      <w:bookmarkEnd w:id="31"/>
      <w:r>
        <w:rPr>
          <w:rFonts w:ascii="Times New Roman" w:hAnsi="Times New Roman" w:cs="Times New Roman"/>
        </w:rPr>
        <w:t>8.3.</w:t>
      </w:r>
      <w:r>
        <w:rPr>
          <w:rFonts w:ascii="Times New Roman" w:hAnsi="Times New Roman" w:cs="Times New Roman"/>
        </w:rPr>
        <w:tab/>
        <w:t xml:space="preserve">В случае возникновения у Стороны подозрений, что произошло или может произойти нарушение каких-либо положений </w:t>
      </w:r>
      <w:hyperlink w:anchor="Par3">
        <w:r>
          <w:rPr>
            <w:rStyle w:val="a4"/>
            <w:rFonts w:ascii="Times New Roman" w:hAnsi="Times New Roman" w:cs="Times New Roman"/>
          </w:rPr>
          <w:t>п. п. 8.1</w:t>
        </w:r>
      </w:hyperlink>
      <w:r>
        <w:rPr>
          <w:rFonts w:ascii="Times New Roman" w:hAnsi="Times New Roman" w:cs="Times New Roman"/>
        </w:rPr>
        <w:t xml:space="preserve"> и </w:t>
      </w:r>
      <w:hyperlink w:anchor="Par4">
        <w:r>
          <w:rPr>
            <w:rStyle w:val="a4"/>
            <w:rFonts w:ascii="Times New Roman" w:hAnsi="Times New Roman" w:cs="Times New Roman"/>
          </w:rPr>
          <w:t>8.2</w:t>
        </w:r>
      </w:hyperlink>
      <w:r>
        <w:rPr>
          <w:rFonts w:ascii="Times New Roman" w:hAnsi="Times New Roman" w:cs="Times New Roman"/>
        </w:rPr>
        <w:t xml:space="preserve"> настоящего контракта,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w:t>
      </w:r>
      <w:r>
        <w:rPr>
          <w:rFonts w:ascii="Times New Roman" w:hAnsi="Times New Roman" w:cs="Times New Roman"/>
        </w:rPr>
        <w:br/>
        <w:t xml:space="preserve">что произошло или может произойти нарушение каких-либо положений </w:t>
      </w:r>
      <w:hyperlink w:anchor="Par3">
        <w:r>
          <w:rPr>
            <w:rStyle w:val="a4"/>
            <w:rFonts w:ascii="Times New Roman" w:hAnsi="Times New Roman" w:cs="Times New Roman"/>
          </w:rPr>
          <w:t>п. п. 8.1</w:t>
        </w:r>
      </w:hyperlink>
      <w:r>
        <w:rPr>
          <w:rFonts w:ascii="Times New Roman" w:hAnsi="Times New Roman" w:cs="Times New Roman"/>
        </w:rPr>
        <w:t xml:space="preserve"> и </w:t>
      </w:r>
      <w:hyperlink w:anchor="Par4">
        <w:r>
          <w:rPr>
            <w:rStyle w:val="a4"/>
            <w:rFonts w:ascii="Times New Roman" w:hAnsi="Times New Roman" w:cs="Times New Roman"/>
          </w:rPr>
          <w:t>8.2</w:t>
        </w:r>
      </w:hyperlink>
      <w:r>
        <w:rPr>
          <w:rFonts w:ascii="Times New Roman" w:hAnsi="Times New Roman" w:cs="Times New Roman"/>
        </w:rPr>
        <w:t xml:space="preserve"> настоящего контракта другой Стороной, ее аффилированными лицами, работниками или посредниками.</w:t>
      </w:r>
    </w:p>
    <w:p w14:paraId="6B4FF38F" w14:textId="77777777" w:rsidR="00615DD8" w:rsidRDefault="009C623F">
      <w:pPr>
        <w:tabs>
          <w:tab w:val="left" w:pos="0"/>
          <w:tab w:val="left" w:pos="1418"/>
          <w:tab w:val="left" w:pos="3686"/>
        </w:tabs>
        <w:ind w:right="2" w:firstLine="567"/>
        <w:jc w:val="both"/>
      </w:pPr>
      <w:r>
        <w:rPr>
          <w:rFonts w:ascii="Times New Roman" w:hAnsi="Times New Roman" w:cs="Times New Roman"/>
        </w:rPr>
        <w:t>8.4.</w:t>
      </w:r>
      <w:r>
        <w:rPr>
          <w:rFonts w:ascii="Times New Roman" w:hAnsi="Times New Roman" w:cs="Times New Roman"/>
        </w:rPr>
        <w:tab/>
        <w:t xml:space="preserve">Сторона, получившая уведомление о нарушении каких-либо положений </w:t>
      </w:r>
      <w:r>
        <w:rPr>
          <w:rFonts w:ascii="Times New Roman" w:hAnsi="Times New Roman" w:cs="Times New Roman"/>
        </w:rPr>
        <w:br/>
      </w:r>
      <w:hyperlink w:anchor="Par3">
        <w:r>
          <w:rPr>
            <w:rStyle w:val="a4"/>
            <w:rFonts w:ascii="Times New Roman" w:hAnsi="Times New Roman" w:cs="Times New Roman"/>
          </w:rPr>
          <w:t>п. п. 8.1</w:t>
        </w:r>
      </w:hyperlink>
      <w:r>
        <w:rPr>
          <w:rFonts w:ascii="Times New Roman" w:hAnsi="Times New Roman" w:cs="Times New Roman"/>
        </w:rPr>
        <w:t xml:space="preserve"> и </w:t>
      </w:r>
      <w:hyperlink w:anchor="Par4">
        <w:r>
          <w:rPr>
            <w:rStyle w:val="a4"/>
            <w:rFonts w:ascii="Times New Roman" w:hAnsi="Times New Roman" w:cs="Times New Roman"/>
          </w:rPr>
          <w:t>8</w:t>
        </w:r>
      </w:hyperlink>
      <w:r>
        <w:rPr>
          <w:rFonts w:ascii="Times New Roman" w:hAnsi="Times New Roman" w:cs="Times New Roman"/>
        </w:rPr>
        <w:t>.2 настоящего контракта, обязана рассмотреть уведомление и сообщить другой Стороне об итогах его рассмотрения в течение 3 (трех) рабочих дней с даты получения письменного уведомления.</w:t>
      </w:r>
    </w:p>
    <w:p w14:paraId="753F953B" w14:textId="77777777" w:rsidR="00615DD8" w:rsidRDefault="009C623F">
      <w:pPr>
        <w:pStyle w:val="af0"/>
        <w:tabs>
          <w:tab w:val="left" w:pos="0"/>
          <w:tab w:val="left" w:pos="1418"/>
          <w:tab w:val="left" w:pos="3686"/>
        </w:tabs>
        <w:spacing w:after="0" w:line="240" w:lineRule="auto"/>
        <w:ind w:left="0" w:right="2" w:firstLine="567"/>
        <w:jc w:val="both"/>
      </w:pPr>
      <w:r>
        <w:rPr>
          <w:rFonts w:ascii="Times New Roman" w:hAnsi="Times New Roman" w:cs="Times New Roman"/>
        </w:rPr>
        <w:t>8.5.</w:t>
      </w:r>
      <w:r>
        <w:rPr>
          <w:rFonts w:ascii="Times New Roman" w:hAnsi="Times New Roman" w:cs="Times New Roman"/>
        </w:rPr>
        <w:tab/>
        <w:t xml:space="preserve">Стороны гарантируют осуществление надлежащего разбирательства </w:t>
      </w:r>
      <w:r>
        <w:rPr>
          <w:rFonts w:ascii="Times New Roman" w:hAnsi="Times New Roman" w:cs="Times New Roman"/>
        </w:rPr>
        <w:br/>
        <w:t xml:space="preserve">по фактам нарушения положений </w:t>
      </w:r>
      <w:hyperlink w:anchor="Par3">
        <w:r>
          <w:rPr>
            <w:rStyle w:val="a4"/>
            <w:rFonts w:ascii="Times New Roman" w:hAnsi="Times New Roman" w:cs="Times New Roman"/>
          </w:rPr>
          <w:t>п. п. 8.1</w:t>
        </w:r>
      </w:hyperlink>
      <w:r>
        <w:rPr>
          <w:rFonts w:ascii="Times New Roman" w:hAnsi="Times New Roman" w:cs="Times New Roman"/>
        </w:rPr>
        <w:t xml:space="preserve"> и </w:t>
      </w:r>
      <w:hyperlink w:anchor="Par4">
        <w:r>
          <w:rPr>
            <w:rStyle w:val="a4"/>
            <w:rFonts w:ascii="Times New Roman" w:hAnsi="Times New Roman" w:cs="Times New Roman"/>
          </w:rPr>
          <w:t>8.2</w:t>
        </w:r>
      </w:hyperlink>
      <w:r>
        <w:rPr>
          <w:rFonts w:ascii="Times New Roman" w:hAnsi="Times New Roman" w:cs="Times New Roman"/>
        </w:rPr>
        <w:t xml:space="preserve"> настоящего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234CE202" w14:textId="77777777" w:rsidR="00615DD8" w:rsidRDefault="009C623F">
      <w:pPr>
        <w:pStyle w:val="af0"/>
        <w:tabs>
          <w:tab w:val="left" w:pos="0"/>
          <w:tab w:val="left" w:pos="1418"/>
          <w:tab w:val="left" w:pos="3686"/>
        </w:tabs>
        <w:spacing w:after="0" w:line="240" w:lineRule="auto"/>
        <w:ind w:left="0" w:right="2" w:firstLine="567"/>
        <w:jc w:val="both"/>
      </w:pPr>
      <w:r>
        <w:rPr>
          <w:rFonts w:ascii="Times New Roman" w:hAnsi="Times New Roman" w:cs="Times New Roman"/>
        </w:rPr>
        <w:t>8.6.</w:t>
      </w:r>
      <w:r>
        <w:rPr>
          <w:rFonts w:ascii="Times New Roman" w:hAnsi="Times New Roman" w:cs="Times New Roman"/>
        </w:rPr>
        <w:tab/>
        <w:t xml:space="preserve">В случае подтверждения факта нарушения одной Стороной положений </w:t>
      </w:r>
      <w:r>
        <w:rPr>
          <w:rFonts w:ascii="Times New Roman" w:hAnsi="Times New Roman" w:cs="Times New Roman"/>
        </w:rPr>
        <w:br/>
      </w:r>
      <w:hyperlink w:anchor="Par3">
        <w:r>
          <w:rPr>
            <w:rStyle w:val="a4"/>
            <w:rFonts w:ascii="Times New Roman" w:hAnsi="Times New Roman" w:cs="Times New Roman"/>
          </w:rPr>
          <w:t>п. п. 8.1</w:t>
        </w:r>
      </w:hyperlink>
      <w:r>
        <w:rPr>
          <w:rFonts w:ascii="Times New Roman" w:hAnsi="Times New Roman" w:cs="Times New Roman"/>
        </w:rPr>
        <w:t xml:space="preserve"> и </w:t>
      </w:r>
      <w:hyperlink w:anchor="Par4">
        <w:r>
          <w:rPr>
            <w:rStyle w:val="a4"/>
            <w:rFonts w:ascii="Times New Roman" w:hAnsi="Times New Roman" w:cs="Times New Roman"/>
          </w:rPr>
          <w:t>8.2</w:t>
        </w:r>
      </w:hyperlink>
      <w:r>
        <w:rPr>
          <w:rFonts w:ascii="Times New Roman" w:hAnsi="Times New Roman" w:cs="Times New Roman"/>
        </w:rPr>
        <w:t xml:space="preserve"> настоящего контракта и/или неполучения другой Стороной информации </w:t>
      </w:r>
      <w:r>
        <w:rPr>
          <w:rFonts w:ascii="Times New Roman" w:hAnsi="Times New Roman" w:cs="Times New Roman"/>
        </w:rPr>
        <w:br/>
        <w:t xml:space="preserve">об итогах рассмотрения уведомления о нарушении в соответствии с </w:t>
      </w:r>
      <w:hyperlink w:anchor="Par5">
        <w:r>
          <w:rPr>
            <w:rStyle w:val="a4"/>
            <w:rFonts w:ascii="Times New Roman" w:hAnsi="Times New Roman" w:cs="Times New Roman"/>
          </w:rPr>
          <w:t>п. 8.3</w:t>
        </w:r>
      </w:hyperlink>
      <w:r>
        <w:rPr>
          <w:rFonts w:ascii="Times New Roman" w:hAnsi="Times New Roman" w:cs="Times New Roman"/>
        </w:rPr>
        <w:t xml:space="preserve"> настоящего контракта, другая Сторона имеет право расторгнуть настоящий контракт в одностороннем внесудебном порядке путем направления письменного уведомления не позднее </w:t>
      </w:r>
      <w:r>
        <w:rPr>
          <w:rFonts w:ascii="Times New Roman" w:hAnsi="Times New Roman" w:cs="Times New Roman"/>
        </w:rPr>
        <w:br/>
        <w:t>чем за 5 (пять) календарных дней до даты прекращения действия настоящего контракта.</w:t>
      </w:r>
    </w:p>
    <w:p w14:paraId="57873E04" w14:textId="77777777" w:rsidR="00615DD8" w:rsidRDefault="00615DD8">
      <w:pPr>
        <w:pStyle w:val="ConsPlusNormal"/>
        <w:jc w:val="both"/>
        <w:rPr>
          <w:rFonts w:ascii="Times New Roman" w:hAnsi="Times New Roman" w:cs="Times New Roman"/>
          <w:sz w:val="14"/>
          <w:szCs w:val="14"/>
        </w:rPr>
      </w:pPr>
      <w:bookmarkStart w:id="32" w:name="P1600"/>
      <w:bookmarkEnd w:id="32"/>
    </w:p>
    <w:p w14:paraId="7A6310BE" w14:textId="77777777" w:rsidR="00615DD8" w:rsidRDefault="009C623F">
      <w:pPr>
        <w:pStyle w:val="ConsPlusNormal"/>
        <w:jc w:val="center"/>
        <w:outlineLvl w:val="1"/>
      </w:pPr>
      <w:bookmarkStart w:id="33" w:name="P1633"/>
      <w:bookmarkEnd w:id="33"/>
      <w:r>
        <w:rPr>
          <w:rFonts w:ascii="Times New Roman" w:hAnsi="Times New Roman" w:cs="Times New Roman"/>
          <w:b/>
          <w:sz w:val="24"/>
          <w:szCs w:val="24"/>
          <w:lang w:val="en-US"/>
        </w:rPr>
        <w:lastRenderedPageBreak/>
        <w:t>I</w:t>
      </w:r>
      <w:r>
        <w:rPr>
          <w:rFonts w:ascii="Times New Roman" w:hAnsi="Times New Roman" w:cs="Times New Roman"/>
          <w:b/>
          <w:sz w:val="24"/>
          <w:szCs w:val="24"/>
        </w:rPr>
        <w:t>X. Обстоятельства непреодолимой силы</w:t>
      </w:r>
    </w:p>
    <w:p w14:paraId="45863B70" w14:textId="77777777" w:rsidR="00615DD8" w:rsidRDefault="00615DD8">
      <w:pPr>
        <w:pStyle w:val="ConsPlusNormal"/>
        <w:jc w:val="center"/>
        <w:outlineLvl w:val="1"/>
      </w:pPr>
    </w:p>
    <w:p w14:paraId="49A31F9D" w14:textId="77777777" w:rsidR="00615DD8" w:rsidRDefault="009C623F">
      <w:pPr>
        <w:pStyle w:val="ConsPlusNormal"/>
        <w:ind w:firstLine="540"/>
        <w:jc w:val="both"/>
      </w:pPr>
      <w:r>
        <w:rPr>
          <w:rFonts w:ascii="Times New Roman" w:hAnsi="Times New Roman" w:cs="Times New Roman"/>
          <w:sz w:val="24"/>
          <w:szCs w:val="24"/>
        </w:rPr>
        <w:t>9.1.</w:t>
      </w:r>
      <w:r>
        <w:rPr>
          <w:rFonts w:ascii="Times New Roman" w:hAnsi="Times New Roman" w:cs="Times New Roman"/>
          <w:sz w:val="24"/>
          <w:szCs w:val="24"/>
        </w:rPr>
        <w:tab/>
        <w:t xml:space="preserve">Стороны не несут ответственность за полное или частичное неисполнение предусмотренных Контрактом обязательств, если такое неисполнение связано </w:t>
      </w:r>
      <w:r>
        <w:rPr>
          <w:rFonts w:ascii="Times New Roman" w:hAnsi="Times New Roman" w:cs="Times New Roman"/>
          <w:sz w:val="24"/>
          <w:szCs w:val="24"/>
        </w:rPr>
        <w:br/>
        <w:t>с обстоятельствами непреодолимой силы.</w:t>
      </w:r>
    </w:p>
    <w:p w14:paraId="1200A168" w14:textId="77777777" w:rsidR="00615DD8" w:rsidRDefault="009C623F">
      <w:pPr>
        <w:pStyle w:val="ConsPlusNormal"/>
        <w:ind w:firstLine="540"/>
        <w:jc w:val="both"/>
      </w:pPr>
      <w:r>
        <w:rPr>
          <w:rFonts w:ascii="Times New Roman" w:hAnsi="Times New Roman" w:cs="Times New Roman"/>
          <w:sz w:val="24"/>
          <w:szCs w:val="24"/>
        </w:rPr>
        <w:t>9.2.</w:t>
      </w:r>
      <w:r>
        <w:rPr>
          <w:rFonts w:ascii="Times New Roman" w:hAnsi="Times New Roman" w:cs="Times New Roman"/>
          <w:sz w:val="24"/>
          <w:szCs w:val="24"/>
        </w:rPr>
        <w:tab/>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D3CBE51" w14:textId="77777777" w:rsidR="00615DD8" w:rsidRDefault="009C623F">
      <w:pPr>
        <w:pStyle w:val="ConsPlusNormal"/>
        <w:ind w:firstLine="540"/>
        <w:jc w:val="both"/>
      </w:pPr>
      <w:r>
        <w:rPr>
          <w:rFonts w:ascii="Times New Roman" w:hAnsi="Times New Roman" w:cs="Times New Roman"/>
          <w:sz w:val="24"/>
          <w:szCs w:val="24"/>
        </w:rPr>
        <w:t>9.3.</w:t>
      </w:r>
      <w:r>
        <w:rPr>
          <w:rFonts w:ascii="Times New Roman" w:hAnsi="Times New Roman" w:cs="Times New Roman"/>
          <w:sz w:val="24"/>
          <w:szCs w:val="24"/>
        </w:rPr>
        <w:tab/>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E5DF15B" w14:textId="77777777" w:rsidR="00615DD8" w:rsidRDefault="009C623F">
      <w:pPr>
        <w:pStyle w:val="ConsPlusNormal"/>
        <w:ind w:firstLine="540"/>
        <w:jc w:val="both"/>
      </w:pPr>
      <w:r>
        <w:rPr>
          <w:rFonts w:ascii="Times New Roman" w:hAnsi="Times New Roman" w:cs="Times New Roman"/>
          <w:sz w:val="24"/>
          <w:szCs w:val="24"/>
        </w:rPr>
        <w:t>9.4.</w:t>
      </w:r>
      <w:r>
        <w:rPr>
          <w:rFonts w:ascii="Times New Roman" w:hAnsi="Times New Roman" w:cs="Times New Roman"/>
          <w:sz w:val="24"/>
          <w:szCs w:val="24"/>
        </w:rPr>
        <w:tab/>
        <w:t xml:space="preserve">Подтверждением наличия обстоятельств непреодолимой силы </w:t>
      </w:r>
      <w:r>
        <w:rPr>
          <w:rFonts w:ascii="Times New Roman" w:hAnsi="Times New Roman" w:cs="Times New Roman"/>
          <w:sz w:val="24"/>
          <w:szCs w:val="24"/>
        </w:rPr>
        <w:br/>
        <w:t>и их продолжительности является письменное свидетельство уполномоченных органов или уполномоченных организаций.</w:t>
      </w:r>
    </w:p>
    <w:p w14:paraId="55011848" w14:textId="77777777" w:rsidR="00615DD8" w:rsidRDefault="00615DD8">
      <w:pPr>
        <w:pStyle w:val="ConsPlusNormal"/>
        <w:jc w:val="both"/>
        <w:rPr>
          <w:rFonts w:ascii="Times New Roman" w:hAnsi="Times New Roman" w:cs="Times New Roman"/>
          <w:sz w:val="14"/>
          <w:szCs w:val="14"/>
        </w:rPr>
      </w:pPr>
    </w:p>
    <w:p w14:paraId="260D7566" w14:textId="77777777" w:rsidR="00615DD8" w:rsidRDefault="009C623F">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 Рассмотрение и разрешение споров</w:t>
      </w:r>
    </w:p>
    <w:p w14:paraId="6D5D8B77" w14:textId="77777777" w:rsidR="00615DD8" w:rsidRDefault="00615DD8">
      <w:pPr>
        <w:pStyle w:val="ConsPlusNormal"/>
        <w:jc w:val="center"/>
        <w:outlineLvl w:val="1"/>
        <w:rPr>
          <w:rFonts w:ascii="Times New Roman" w:hAnsi="Times New Roman" w:cs="Times New Roman"/>
          <w:b/>
          <w:sz w:val="24"/>
          <w:szCs w:val="24"/>
        </w:rPr>
      </w:pPr>
    </w:p>
    <w:p w14:paraId="38BC4406" w14:textId="77777777" w:rsidR="00615DD8" w:rsidRDefault="009C623F">
      <w:pPr>
        <w:pStyle w:val="ConsPlusNormal"/>
        <w:ind w:firstLine="540"/>
        <w:jc w:val="both"/>
      </w:pPr>
      <w:r>
        <w:rPr>
          <w:rFonts w:ascii="Times New Roman" w:hAnsi="Times New Roman" w:cs="Times New Roman"/>
          <w:sz w:val="24"/>
          <w:szCs w:val="24"/>
        </w:rPr>
        <w:t>10.1.</w:t>
      </w:r>
      <w:r>
        <w:rPr>
          <w:rFonts w:ascii="Times New Roman" w:hAnsi="Times New Roman" w:cs="Times New Roman"/>
          <w:sz w:val="24"/>
          <w:szCs w:val="24"/>
        </w:rPr>
        <w:tab/>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98A7452" w14:textId="77777777" w:rsidR="00615DD8" w:rsidRDefault="009C623F">
      <w:pPr>
        <w:pStyle w:val="ConsPlusNormal"/>
        <w:ind w:firstLine="540"/>
        <w:jc w:val="both"/>
      </w:pPr>
      <w:r>
        <w:rPr>
          <w:rFonts w:ascii="Times New Roman" w:hAnsi="Times New Roman" w:cs="Times New Roman"/>
          <w:sz w:val="24"/>
          <w:szCs w:val="24"/>
        </w:rPr>
        <w:t>10.2.</w:t>
      </w:r>
      <w:r>
        <w:rPr>
          <w:rFonts w:ascii="Times New Roman" w:hAnsi="Times New Roman" w:cs="Times New Roman"/>
          <w:sz w:val="24"/>
          <w:szCs w:val="24"/>
        </w:rPr>
        <w:tab/>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F9D34F9" w14:textId="77777777" w:rsidR="00615DD8" w:rsidRDefault="009C623F">
      <w:pPr>
        <w:widowControl w:val="0"/>
        <w:tabs>
          <w:tab w:val="left" w:pos="0"/>
        </w:tabs>
        <w:overflowPunct w:val="0"/>
        <w:ind w:firstLine="567"/>
        <w:contextualSpacing/>
        <w:jc w:val="both"/>
      </w:pPr>
      <w:r>
        <w:rPr>
          <w:rFonts w:ascii="Times New Roman" w:hAnsi="Times New Roman" w:cs="Times New Roman"/>
        </w:rPr>
        <w:t>10.3.</w:t>
      </w:r>
      <w:r>
        <w:rPr>
          <w:rFonts w:ascii="Times New Roman" w:hAnsi="Times New Roman" w:cs="Times New Roman"/>
        </w:rPr>
        <w:tab/>
        <w:t xml:space="preserve">Срок рассмотрения претензии не может превышать 10 (десяти) рабочих дней. </w:t>
      </w:r>
      <w:r>
        <w:rPr>
          <w:rFonts w:ascii="Times New Roman" w:hAnsi="Times New Roman" w:cs="Times New Roman"/>
          <w:color w:val="000000"/>
        </w:rPr>
        <w:t xml:space="preserve">Уведомления, письма, претензии,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w:t>
      </w:r>
      <w:r>
        <w:rPr>
          <w:rFonts w:ascii="Times New Roman" w:hAnsi="Times New Roman" w:cs="Times New Roman"/>
          <w:color w:val="000000"/>
        </w:rPr>
        <w:br/>
        <w:t xml:space="preserve">или в электронном виде по телекоммуникационным каналам связи, определенным </w:t>
      </w:r>
      <w:r>
        <w:rPr>
          <w:rFonts w:ascii="Times New Roman" w:hAnsi="Times New Roman" w:cs="Times New Roman"/>
          <w:color w:val="000000"/>
        </w:rPr>
        <w:br/>
        <w:t xml:space="preserve">в контракте (в т.ч. по адресам электронной почты). </w:t>
      </w:r>
    </w:p>
    <w:p w14:paraId="0D05FD5E" w14:textId="77777777" w:rsidR="00615DD8" w:rsidRDefault="009C623F">
      <w:pPr>
        <w:widowControl w:val="0"/>
        <w:tabs>
          <w:tab w:val="left" w:pos="426"/>
        </w:tabs>
        <w:spacing w:after="160"/>
        <w:ind w:firstLine="567"/>
        <w:contextualSpacing/>
        <w:jc w:val="both"/>
      </w:pPr>
      <w:r>
        <w:rPr>
          <w:rFonts w:ascii="Times New Roman" w:hAnsi="Times New Roman" w:cs="Times New Roman"/>
          <w:color w:val="000000"/>
        </w:rPr>
        <w:t>Уведомление считается полученным:</w:t>
      </w:r>
    </w:p>
    <w:p w14:paraId="39D5A882" w14:textId="77777777" w:rsidR="00615DD8" w:rsidRDefault="009C623F">
      <w:pPr>
        <w:widowControl w:val="0"/>
        <w:tabs>
          <w:tab w:val="left" w:pos="426"/>
        </w:tabs>
        <w:spacing w:after="160"/>
        <w:ind w:firstLine="567"/>
        <w:contextualSpacing/>
        <w:jc w:val="both"/>
        <w:rPr>
          <w:rFonts w:ascii="Times New Roman" w:hAnsi="Times New Roman" w:cs="Times New Roman"/>
          <w:color w:val="000000"/>
        </w:rPr>
      </w:pPr>
      <w:r>
        <w:rPr>
          <w:rFonts w:ascii="Times New Roman" w:hAnsi="Times New Roman" w:cs="Times New Roman"/>
          <w:color w:val="000000"/>
        </w:rPr>
        <w:t xml:space="preserve">в день вручения уведомления уполномоченному представителю Поставщика </w:t>
      </w:r>
      <w:r>
        <w:rPr>
          <w:rFonts w:ascii="Times New Roman" w:hAnsi="Times New Roman" w:cs="Times New Roman"/>
          <w:color w:val="000000"/>
        </w:rPr>
        <w:br/>
        <w:t>под расписку;</w:t>
      </w:r>
    </w:p>
    <w:p w14:paraId="54AE6741" w14:textId="77777777" w:rsidR="00615DD8" w:rsidRDefault="009C623F">
      <w:pPr>
        <w:widowControl w:val="0"/>
        <w:tabs>
          <w:tab w:val="left" w:pos="426"/>
        </w:tabs>
        <w:spacing w:after="160"/>
        <w:ind w:firstLine="567"/>
        <w:contextualSpacing/>
        <w:jc w:val="both"/>
      </w:pPr>
      <w:r>
        <w:rPr>
          <w:rFonts w:ascii="Times New Roman" w:hAnsi="Times New Roman" w:cs="Times New Roman"/>
          <w:color w:val="000000"/>
        </w:rPr>
        <w:t xml:space="preserve">или в день вручения корреспонденции (уведомления) Поставщику, указанный </w:t>
      </w:r>
      <w:r>
        <w:rPr>
          <w:rFonts w:ascii="Times New Roman" w:hAnsi="Times New Roman" w:cs="Times New Roman"/>
          <w:color w:val="000000"/>
        </w:rPr>
        <w:br/>
        <w:t xml:space="preserve">в почтовом уведомлении или на официальном сайте Почты России в разделе отслеживания операций передвижения регистрируемых почтовых отправлений </w:t>
      </w:r>
      <w:r>
        <w:rPr>
          <w:rFonts w:ascii="Times New Roman" w:hAnsi="Times New Roman" w:cs="Times New Roman"/>
          <w:color w:val="000000"/>
        </w:rPr>
        <w:br/>
        <w:t>по почтовым идентификаторам;</w:t>
      </w:r>
    </w:p>
    <w:p w14:paraId="41BC1542" w14:textId="77777777" w:rsidR="00615DD8" w:rsidRDefault="009C623F">
      <w:pPr>
        <w:widowControl w:val="0"/>
        <w:tabs>
          <w:tab w:val="left" w:pos="426"/>
        </w:tabs>
        <w:spacing w:after="160"/>
        <w:ind w:firstLine="567"/>
        <w:contextualSpacing/>
        <w:jc w:val="both"/>
      </w:pPr>
      <w:r>
        <w:rPr>
          <w:rFonts w:ascii="Times New Roman" w:hAnsi="Times New Roman" w:cs="Times New Roman"/>
          <w:color w:val="000000"/>
        </w:rPr>
        <w:t xml:space="preserve">или в день возврата корреспонденции (уведомления) в связи с отсутствием адресата </w:t>
      </w:r>
      <w:r>
        <w:rPr>
          <w:rFonts w:ascii="Times New Roman" w:hAnsi="Times New Roman" w:cs="Times New Roman"/>
          <w:color w:val="000000"/>
        </w:rPr>
        <w:br/>
        <w:t xml:space="preserve">или его неявкой за заказным почтовым отправлением, указанный в почтовом уведомлении </w:t>
      </w:r>
      <w:r>
        <w:rPr>
          <w:rFonts w:ascii="Times New Roman" w:hAnsi="Times New Roman" w:cs="Times New Roman"/>
          <w:color w:val="000000"/>
        </w:rPr>
        <w:br/>
        <w:t>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67886D59" w14:textId="77777777" w:rsidR="00615DD8" w:rsidRDefault="009C623F">
      <w:pPr>
        <w:widowControl w:val="0"/>
        <w:tabs>
          <w:tab w:val="left" w:pos="426"/>
        </w:tabs>
        <w:ind w:firstLine="567"/>
        <w:contextualSpacing/>
        <w:jc w:val="both"/>
        <w:rPr>
          <w:rFonts w:ascii="Times New Roman" w:hAnsi="Times New Roman" w:cs="Times New Roman"/>
          <w:color w:val="000000"/>
        </w:rPr>
      </w:pPr>
      <w:r>
        <w:rPr>
          <w:rFonts w:ascii="Times New Roman" w:hAnsi="Times New Roman" w:cs="Times New Roman"/>
          <w:color w:val="000000"/>
        </w:rPr>
        <w:t xml:space="preserve">или в день направления уведомления в электронном виде </w:t>
      </w:r>
      <w:r>
        <w:rPr>
          <w:rFonts w:ascii="Times New Roman" w:hAnsi="Times New Roman" w:cs="Times New Roman"/>
          <w:color w:val="000000"/>
        </w:rPr>
        <w:br/>
        <w:t>по телекоммуникационным каналам связи.</w:t>
      </w:r>
    </w:p>
    <w:p w14:paraId="77D7F081" w14:textId="77777777" w:rsidR="00615DD8" w:rsidRDefault="009C623F">
      <w:pPr>
        <w:pStyle w:val="ConsPlusNormal"/>
        <w:ind w:firstLine="540"/>
        <w:jc w:val="both"/>
      </w:pPr>
      <w:r>
        <w:rPr>
          <w:rFonts w:ascii="Times New Roman" w:hAnsi="Times New Roman" w:cs="Times New Roman"/>
          <w:sz w:val="24"/>
          <w:szCs w:val="24"/>
        </w:rPr>
        <w:t>10.4.</w:t>
      </w:r>
      <w:r>
        <w:rPr>
          <w:rFonts w:ascii="Times New Roman" w:hAnsi="Times New Roman" w:cs="Times New Roman"/>
          <w:sz w:val="24"/>
          <w:szCs w:val="24"/>
        </w:rPr>
        <w:tab/>
        <w:t xml:space="preserve">При неурегулировании Сторонами спора в претензионном (досудебном) порядке, в том числе при не направлении ответа на претензию в установленный десятидневный срок, спор передается на разрешение в Арбитражный суд города </w:t>
      </w:r>
      <w:r>
        <w:rPr>
          <w:rFonts w:ascii="Times New Roman" w:hAnsi="Times New Roman" w:cs="Times New Roman"/>
          <w:sz w:val="24"/>
          <w:szCs w:val="24"/>
        </w:rPr>
        <w:br/>
        <w:t>Санкт-Петербурга и Ленинградской области.</w:t>
      </w:r>
    </w:p>
    <w:p w14:paraId="32328AC3" w14:textId="77777777" w:rsidR="00615DD8" w:rsidRDefault="00615DD8">
      <w:pPr>
        <w:pStyle w:val="ConsPlusNormal"/>
        <w:ind w:firstLine="540"/>
        <w:jc w:val="both"/>
        <w:rPr>
          <w:rFonts w:ascii="Times New Roman" w:hAnsi="Times New Roman" w:cs="Times New Roman"/>
          <w:sz w:val="14"/>
          <w:szCs w:val="14"/>
        </w:rPr>
      </w:pPr>
    </w:p>
    <w:p w14:paraId="58022518" w14:textId="77777777" w:rsidR="00615DD8" w:rsidRDefault="009C623F">
      <w:pPr>
        <w:pStyle w:val="ConsPlusNormal"/>
        <w:jc w:val="center"/>
        <w:outlineLvl w:val="1"/>
      </w:pPr>
      <w:r>
        <w:rPr>
          <w:rFonts w:ascii="Times New Roman" w:hAnsi="Times New Roman" w:cs="Times New Roman"/>
          <w:b/>
          <w:sz w:val="24"/>
          <w:szCs w:val="24"/>
        </w:rPr>
        <w:t>XI. Срок действия и порядок расторжения Контракта</w:t>
      </w:r>
    </w:p>
    <w:p w14:paraId="6555E3C8" w14:textId="77777777" w:rsidR="00615DD8" w:rsidRDefault="00615DD8">
      <w:pPr>
        <w:pStyle w:val="ConsPlusNormal"/>
        <w:jc w:val="center"/>
        <w:outlineLvl w:val="1"/>
        <w:rPr>
          <w:rFonts w:ascii="Times New Roman" w:hAnsi="Times New Roman" w:cs="Times New Roman"/>
          <w:b/>
          <w:sz w:val="24"/>
          <w:szCs w:val="24"/>
        </w:rPr>
      </w:pPr>
    </w:p>
    <w:p w14:paraId="2B10563C" w14:textId="77777777" w:rsidR="00615DD8" w:rsidRDefault="009C623F">
      <w:pPr>
        <w:pStyle w:val="ConsPlusNormal"/>
        <w:ind w:firstLine="540"/>
        <w:jc w:val="both"/>
      </w:pPr>
      <w:r>
        <w:rPr>
          <w:rFonts w:ascii="Times New Roman" w:hAnsi="Times New Roman" w:cs="Times New Roman"/>
          <w:sz w:val="24"/>
          <w:szCs w:val="24"/>
        </w:rPr>
        <w:lastRenderedPageBreak/>
        <w:t>11.1.</w:t>
      </w:r>
      <w:r>
        <w:rPr>
          <w:rFonts w:ascii="Times New Roman" w:hAnsi="Times New Roman" w:cs="Times New Roman"/>
          <w:sz w:val="24"/>
          <w:szCs w:val="24"/>
        </w:rPr>
        <w:tab/>
        <w:t xml:space="preserve">Контракт вступает в силу с момента его подписания обеими Сторонами </w:t>
      </w:r>
      <w:r>
        <w:rPr>
          <w:rFonts w:ascii="Times New Roman" w:hAnsi="Times New Roman" w:cs="Times New Roman"/>
          <w:sz w:val="24"/>
          <w:szCs w:val="24"/>
        </w:rPr>
        <w:br/>
        <w:t xml:space="preserve">и действует по 31.12.2026.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CC908D3" w14:textId="77777777" w:rsidR="00615DD8" w:rsidRDefault="009C623F">
      <w:pPr>
        <w:pStyle w:val="ConsPlusNormal"/>
        <w:ind w:firstLine="540"/>
        <w:jc w:val="both"/>
      </w:pPr>
      <w:r>
        <w:rPr>
          <w:rFonts w:ascii="Times New Roman" w:hAnsi="Times New Roman" w:cs="Times New Roman"/>
          <w:sz w:val="24"/>
          <w:szCs w:val="24"/>
        </w:rPr>
        <w:t>11.2.</w:t>
      </w:r>
      <w:r>
        <w:rPr>
          <w:rFonts w:ascii="Times New Roman" w:hAnsi="Times New Roman" w:cs="Times New Roman"/>
          <w:sz w:val="24"/>
          <w:szCs w:val="24"/>
        </w:rPr>
        <w:tab/>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r>
          <w:rPr>
            <w:rStyle w:val="a4"/>
            <w:rFonts w:ascii="Times New Roman" w:hAnsi="Times New Roman" w:cs="Times New Roman"/>
            <w:sz w:val="24"/>
            <w:szCs w:val="24"/>
          </w:rPr>
          <w:t>частями 9</w:t>
        </w:r>
      </w:hyperlink>
      <w:r>
        <w:rPr>
          <w:rFonts w:ascii="Times New Roman" w:hAnsi="Times New Roman" w:cs="Times New Roman"/>
          <w:sz w:val="24"/>
          <w:szCs w:val="24"/>
        </w:rPr>
        <w:t xml:space="preserve"> – </w:t>
      </w:r>
      <w:hyperlink r:id="rId14">
        <w:r>
          <w:rPr>
            <w:rStyle w:val="a4"/>
            <w:rFonts w:ascii="Times New Roman" w:hAnsi="Times New Roman" w:cs="Times New Roman"/>
            <w:sz w:val="24"/>
            <w:szCs w:val="24"/>
          </w:rPr>
          <w:t>23 статьи 95</w:t>
        </w:r>
      </w:hyperlink>
      <w:r>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37645601" w14:textId="77777777" w:rsidR="00615DD8" w:rsidRDefault="00615DD8">
      <w:pPr>
        <w:pStyle w:val="ConsPlusNormal"/>
        <w:jc w:val="both"/>
        <w:rPr>
          <w:rFonts w:ascii="Times New Roman" w:hAnsi="Times New Roman" w:cs="Times New Roman"/>
          <w:sz w:val="14"/>
          <w:szCs w:val="14"/>
        </w:rPr>
      </w:pPr>
    </w:p>
    <w:p w14:paraId="1F44258E" w14:textId="77777777" w:rsidR="00615DD8" w:rsidRDefault="009C623F">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XII. Прочие положения</w:t>
      </w:r>
    </w:p>
    <w:p w14:paraId="14616D1D" w14:textId="77777777" w:rsidR="00615DD8" w:rsidRDefault="00615DD8">
      <w:pPr>
        <w:pStyle w:val="ConsPlusNormal"/>
        <w:jc w:val="center"/>
        <w:outlineLvl w:val="1"/>
        <w:rPr>
          <w:rFonts w:ascii="Times New Roman" w:hAnsi="Times New Roman" w:cs="Times New Roman"/>
          <w:b/>
          <w:sz w:val="24"/>
          <w:szCs w:val="24"/>
        </w:rPr>
      </w:pPr>
    </w:p>
    <w:p w14:paraId="78A3B1AC" w14:textId="77777777" w:rsidR="00615DD8" w:rsidRDefault="009C623F">
      <w:pPr>
        <w:pStyle w:val="af1"/>
        <w:tabs>
          <w:tab w:val="left" w:pos="0"/>
          <w:tab w:val="left" w:pos="1134"/>
        </w:tabs>
        <w:ind w:firstLine="567"/>
        <w:jc w:val="both"/>
      </w:pPr>
      <w:r>
        <w:rPr>
          <w:rFonts w:ascii="Times New Roman" w:hAnsi="Times New Roman" w:cs="Times New Roman"/>
          <w:sz w:val="24"/>
          <w:szCs w:val="24"/>
        </w:rPr>
        <w:t>12.1.</w:t>
      </w:r>
      <w:r>
        <w:rPr>
          <w:rFonts w:ascii="Times New Roman" w:hAnsi="Times New Roman" w:cs="Times New Roman"/>
          <w:sz w:val="24"/>
          <w:szCs w:val="24"/>
        </w:rPr>
        <w:tab/>
        <w:t xml:space="preserve">При наличии у Сторон технических средств и возможности принимать </w:t>
      </w:r>
      <w:r>
        <w:rPr>
          <w:rFonts w:ascii="Times New Roman" w:hAnsi="Times New Roman" w:cs="Times New Roman"/>
          <w:sz w:val="24"/>
          <w:szCs w:val="24"/>
        </w:rPr>
        <w:br/>
        <w:t>и обрабатывать электронные формы документов по телекоммуникационным каналам связи в том числе через систему электронного документооборота аккредитованного ФНС РФ оператора ООО «Компания «Тензор» с использованием веб-решения СБиС (</w:t>
      </w:r>
      <w:hyperlink r:id="rId15">
        <w:r>
          <w:rPr>
            <w:rStyle w:val="a4"/>
            <w:rFonts w:ascii="Times New Roman" w:hAnsi="Times New Roman" w:cs="Times New Roman"/>
            <w:sz w:val="24"/>
            <w:szCs w:val="24"/>
          </w:rPr>
          <w:t>http://sbis.ru/edo</w:t>
        </w:r>
      </w:hyperlink>
      <w:r>
        <w:rPr>
          <w:rFonts w:ascii="Times New Roman" w:hAnsi="Times New Roman" w:cs="Times New Roman"/>
          <w:sz w:val="24"/>
          <w:szCs w:val="24"/>
        </w:rPr>
        <w:t xml:space="preserve">) (далее – СЭД СБиС), обмен юридически значимыми документами, адресованными Сторонам по контракту, может осуществляться в электронном виде </w:t>
      </w:r>
      <w:r>
        <w:rPr>
          <w:rFonts w:ascii="Times New Roman" w:hAnsi="Times New Roman" w:cs="Times New Roman"/>
          <w:sz w:val="24"/>
          <w:szCs w:val="24"/>
        </w:rPr>
        <w:br/>
        <w:t>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Условие об использовании СЭД СБиС в данном контракте  выражает согласие Сторон и не требует заключения дополнительного соглашения об электронном документообороте.</w:t>
      </w:r>
    </w:p>
    <w:p w14:paraId="3AE3FFE8" w14:textId="77777777" w:rsidR="00615DD8" w:rsidRDefault="009C623F">
      <w:pPr>
        <w:pStyle w:val="ConsPlusNormal"/>
        <w:ind w:firstLine="540"/>
        <w:jc w:val="both"/>
      </w:pPr>
      <w:r>
        <w:rPr>
          <w:rFonts w:ascii="Times New Roman" w:hAnsi="Times New Roman" w:cs="Times New Roman"/>
          <w:sz w:val="24"/>
          <w:szCs w:val="24"/>
        </w:rPr>
        <w:t>12.2.</w:t>
      </w:r>
      <w:r>
        <w:rPr>
          <w:rFonts w:ascii="Times New Roman" w:hAnsi="Times New Roman" w:cs="Times New Roman"/>
          <w:sz w:val="24"/>
          <w:szCs w:val="24"/>
        </w:rPr>
        <w:tab/>
        <w:t>Во всем, что не предусмотрено Контрактом, Стороны руководствуются законодательством Российской Федерации.</w:t>
      </w:r>
    </w:p>
    <w:p w14:paraId="57DD3AD3" w14:textId="77777777" w:rsidR="00615DD8" w:rsidRDefault="009C623F">
      <w:pPr>
        <w:pStyle w:val="ConsPlusNormal"/>
        <w:ind w:firstLine="540"/>
        <w:jc w:val="both"/>
      </w:pPr>
      <w:r>
        <w:rPr>
          <w:rFonts w:ascii="Times New Roman" w:hAnsi="Times New Roman" w:cs="Times New Roman"/>
          <w:sz w:val="24"/>
          <w:szCs w:val="24"/>
        </w:rPr>
        <w:t>12.3.</w:t>
      </w:r>
      <w:r>
        <w:rPr>
          <w:rFonts w:ascii="Times New Roman" w:hAnsi="Times New Roman" w:cs="Times New Roman"/>
          <w:sz w:val="24"/>
          <w:szCs w:val="24"/>
        </w:rPr>
        <w:tab/>
        <w:t xml:space="preserve">В случае изменения у какой-либо из Сторон местонахождения, названия, </w:t>
      </w:r>
      <w:r>
        <w:rPr>
          <w:rFonts w:ascii="Times New Roman" w:hAnsi="Times New Roman" w:cs="Times New Roman"/>
          <w:sz w:val="24"/>
          <w:szCs w:val="24"/>
        </w:rPr>
        <w:br/>
        <w:t>а также в случае реорганизации она обязана в течение десяти дней письменно известить об этом другую Сторону.</w:t>
      </w:r>
    </w:p>
    <w:p w14:paraId="5D269ECC" w14:textId="77777777" w:rsidR="00615DD8" w:rsidRDefault="009C623F">
      <w:pPr>
        <w:pStyle w:val="ConsPlusNormal"/>
        <w:ind w:firstLine="540"/>
        <w:jc w:val="both"/>
      </w:pPr>
      <w:r>
        <w:rPr>
          <w:rFonts w:ascii="Times New Roman" w:hAnsi="Times New Roman" w:cs="Times New Roman"/>
          <w:sz w:val="24"/>
          <w:szCs w:val="24"/>
        </w:rPr>
        <w:t>12.4.</w:t>
      </w:r>
      <w:r>
        <w:rPr>
          <w:rFonts w:ascii="Times New Roman" w:hAnsi="Times New Roman" w:cs="Times New Roman"/>
          <w:sz w:val="24"/>
          <w:szCs w:val="24"/>
        </w:rPr>
        <w:tab/>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DA6D266" w14:textId="77777777" w:rsidR="00615DD8" w:rsidRDefault="009C623F">
      <w:pPr>
        <w:pStyle w:val="ConsPlusNormal"/>
        <w:ind w:firstLine="540"/>
        <w:jc w:val="both"/>
      </w:pPr>
      <w:r>
        <w:rPr>
          <w:rFonts w:ascii="Times New Roman" w:hAnsi="Times New Roman" w:cs="Times New Roman"/>
          <w:sz w:val="24"/>
          <w:szCs w:val="24"/>
        </w:rPr>
        <w:t>12.5.</w:t>
      </w:r>
      <w:r>
        <w:rPr>
          <w:rFonts w:ascii="Times New Roman" w:hAnsi="Times New Roman" w:cs="Times New Roman"/>
          <w:sz w:val="24"/>
          <w:szCs w:val="24"/>
        </w:rPr>
        <w:tab/>
        <w:t xml:space="preserve">Изменение условий Контракта при его исполнении не допускается, </w:t>
      </w:r>
      <w:r>
        <w:rPr>
          <w:rFonts w:ascii="Times New Roman" w:hAnsi="Times New Roman" w:cs="Times New Roman"/>
          <w:sz w:val="24"/>
          <w:szCs w:val="24"/>
        </w:rPr>
        <w:br/>
        <w:t xml:space="preserve">за исключением случаев, предусмотренных </w:t>
      </w:r>
      <w:hyperlink r:id="rId16">
        <w:r>
          <w:rPr>
            <w:rStyle w:val="a4"/>
            <w:rFonts w:ascii="Times New Roman" w:hAnsi="Times New Roman" w:cs="Times New Roman"/>
            <w:sz w:val="24"/>
            <w:szCs w:val="24"/>
          </w:rPr>
          <w:t>статьей 95</w:t>
        </w:r>
      </w:hyperlink>
      <w:r>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3E2682C" w14:textId="77777777" w:rsidR="00615DD8" w:rsidRDefault="009C623F">
      <w:pPr>
        <w:pStyle w:val="ConsPlusNormal"/>
        <w:ind w:firstLine="540"/>
        <w:jc w:val="both"/>
      </w:pPr>
      <w:r>
        <w:rPr>
          <w:rFonts w:ascii="Times New Roman" w:hAnsi="Times New Roman" w:cs="Times New Roman"/>
          <w:sz w:val="24"/>
          <w:szCs w:val="24"/>
        </w:rPr>
        <w:t>12.6.</w:t>
      </w:r>
      <w:r>
        <w:rPr>
          <w:rFonts w:ascii="Times New Roman" w:hAnsi="Times New Roman" w:cs="Times New Roman"/>
          <w:sz w:val="24"/>
          <w:szCs w:val="24"/>
        </w:rPr>
        <w:tab/>
        <w:t xml:space="preserve">При исполнении Контракта не допускается перемена Поставщика, </w:t>
      </w:r>
      <w:r>
        <w:rPr>
          <w:rFonts w:ascii="Times New Roman" w:hAnsi="Times New Roman" w:cs="Times New Roman"/>
          <w:sz w:val="24"/>
          <w:szCs w:val="24"/>
        </w:rPr>
        <w:br/>
        <w:t>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FC34703" w14:textId="77777777" w:rsidR="00615DD8" w:rsidRDefault="009C623F">
      <w:pPr>
        <w:pStyle w:val="ConsPlusNormal"/>
        <w:ind w:firstLine="540"/>
        <w:jc w:val="both"/>
      </w:pPr>
      <w:r>
        <w:rPr>
          <w:rFonts w:ascii="Times New Roman" w:hAnsi="Times New Roman" w:cs="Times New Roman"/>
          <w:sz w:val="24"/>
          <w:szCs w:val="24"/>
        </w:rPr>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w:t>
      </w:r>
      <w:r>
        <w:rPr>
          <w:rFonts w:ascii="Times New Roman" w:hAnsi="Times New Roman" w:cs="Times New Roman"/>
          <w:sz w:val="24"/>
          <w:szCs w:val="24"/>
        </w:rPr>
        <w:br/>
        <w:t>к Контракту.</w:t>
      </w:r>
    </w:p>
    <w:p w14:paraId="11880EA4" w14:textId="77777777" w:rsidR="00615DD8" w:rsidRDefault="009C623F">
      <w:pPr>
        <w:pStyle w:val="ConsPlusNormal"/>
        <w:ind w:firstLine="540"/>
        <w:jc w:val="both"/>
      </w:pPr>
      <w:r>
        <w:rPr>
          <w:rFonts w:ascii="Times New Roman" w:hAnsi="Times New Roman" w:cs="Times New Roman"/>
          <w:sz w:val="24"/>
          <w:szCs w:val="24"/>
        </w:rPr>
        <w:t>12.7.</w:t>
      </w:r>
      <w:r>
        <w:rPr>
          <w:rFonts w:ascii="Times New Roman" w:hAnsi="Times New Roman" w:cs="Times New Roman"/>
          <w:sz w:val="24"/>
          <w:szCs w:val="24"/>
        </w:rPr>
        <w:tab/>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9D0C24D" w14:textId="6DA2D984" w:rsidR="00615DD8" w:rsidRDefault="009C623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12.8.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предусмотрена административная и уголовная ответственность в соответствии со ст. 14.32 КоАП РФ</w:t>
      </w:r>
      <w:r>
        <w:rPr>
          <w:rFonts w:ascii="Times New Roman" w:hAnsi="Times New Roman" w:cs="Times New Roman"/>
          <w:sz w:val="24"/>
          <w:szCs w:val="24"/>
        </w:rPr>
        <w:br/>
        <w:t>и ст. 178 УК РФ.</w:t>
      </w:r>
    </w:p>
    <w:p w14:paraId="48BACA1B" w14:textId="77777777" w:rsidR="00615DD8" w:rsidRDefault="00615DD8">
      <w:pPr>
        <w:pStyle w:val="ConsPlusNormal"/>
        <w:jc w:val="both"/>
        <w:rPr>
          <w:rFonts w:ascii="Times New Roman" w:hAnsi="Times New Roman" w:cs="Times New Roman"/>
          <w:sz w:val="14"/>
          <w:szCs w:val="14"/>
        </w:rPr>
      </w:pPr>
    </w:p>
    <w:p w14:paraId="40E8483F" w14:textId="77777777" w:rsidR="00615DD8" w:rsidRDefault="009C623F">
      <w:pPr>
        <w:pStyle w:val="ConsPlusNormal"/>
        <w:jc w:val="center"/>
        <w:outlineLvl w:val="1"/>
      </w:pPr>
      <w:r>
        <w:rPr>
          <w:rFonts w:ascii="Times New Roman" w:hAnsi="Times New Roman" w:cs="Times New Roman"/>
          <w:b/>
          <w:sz w:val="24"/>
          <w:szCs w:val="24"/>
        </w:rPr>
        <w:t>XI</w:t>
      </w:r>
      <w:r>
        <w:rPr>
          <w:rFonts w:ascii="Times New Roman" w:hAnsi="Times New Roman" w:cs="Times New Roman"/>
          <w:b/>
          <w:sz w:val="24"/>
          <w:szCs w:val="24"/>
          <w:lang w:val="en-US"/>
        </w:rPr>
        <w:t>II</w:t>
      </w:r>
      <w:r>
        <w:rPr>
          <w:rFonts w:ascii="Times New Roman" w:hAnsi="Times New Roman" w:cs="Times New Roman"/>
          <w:b/>
          <w:sz w:val="24"/>
          <w:szCs w:val="24"/>
        </w:rPr>
        <w:t xml:space="preserve"> Перечень приложений</w:t>
      </w:r>
    </w:p>
    <w:p w14:paraId="2A287BF2" w14:textId="77777777" w:rsidR="00615DD8" w:rsidRDefault="009C623F">
      <w:pPr>
        <w:pStyle w:val="ConsPlusNormal"/>
        <w:ind w:firstLine="540"/>
        <w:jc w:val="both"/>
      </w:pPr>
      <w:r>
        <w:rPr>
          <w:rFonts w:ascii="Times New Roman" w:hAnsi="Times New Roman" w:cs="Times New Roman"/>
          <w:sz w:val="24"/>
          <w:szCs w:val="24"/>
        </w:rPr>
        <w:lastRenderedPageBreak/>
        <w:t>13.1.</w:t>
      </w:r>
      <w:r>
        <w:rPr>
          <w:rFonts w:ascii="Times New Roman" w:hAnsi="Times New Roman" w:cs="Times New Roman"/>
          <w:sz w:val="24"/>
          <w:szCs w:val="24"/>
        </w:rPr>
        <w:tab/>
        <w:t>Неотъемлемой частью Контракта является следующие приложения:</w:t>
      </w:r>
    </w:p>
    <w:p w14:paraId="6E27AB55" w14:textId="77777777" w:rsidR="00615DD8" w:rsidRDefault="009C623F">
      <w:pPr>
        <w:pStyle w:val="10"/>
      </w:pPr>
      <w:bookmarkStart w:id="34" w:name="P1639"/>
      <w:bookmarkEnd w:id="34"/>
      <w:r>
        <w:t>Приложение № 1: Техническое задание («Описание объекта закупки»).</w:t>
      </w:r>
    </w:p>
    <w:p w14:paraId="02E4D378" w14:textId="77777777" w:rsidR="00615DD8" w:rsidRDefault="009C623F">
      <w:pPr>
        <w:pStyle w:val="10"/>
      </w:pPr>
      <w:r>
        <w:t>Приложение № 2: «Расчет цены контракта».</w:t>
      </w:r>
    </w:p>
    <w:p w14:paraId="1F91522D" w14:textId="77777777" w:rsidR="00615DD8" w:rsidRDefault="00615DD8">
      <w:pPr>
        <w:pStyle w:val="ConsPlusNormal"/>
        <w:jc w:val="both"/>
        <w:rPr>
          <w:sz w:val="14"/>
          <w:szCs w:val="14"/>
        </w:rPr>
      </w:pPr>
    </w:p>
    <w:p w14:paraId="250A48F1" w14:textId="77777777" w:rsidR="00615DD8" w:rsidRDefault="009C623F">
      <w:pPr>
        <w:pStyle w:val="ConsPlusNormal"/>
        <w:jc w:val="center"/>
        <w:outlineLvl w:val="1"/>
      </w:pPr>
      <w:r>
        <w:rPr>
          <w:rFonts w:ascii="Times New Roman" w:hAnsi="Times New Roman" w:cs="Times New Roman"/>
          <w:b/>
          <w:sz w:val="24"/>
          <w:szCs w:val="24"/>
        </w:rPr>
        <w:t>X</w:t>
      </w:r>
      <w:r>
        <w:rPr>
          <w:rFonts w:ascii="Times New Roman" w:hAnsi="Times New Roman" w:cs="Times New Roman"/>
          <w:b/>
          <w:sz w:val="24"/>
          <w:szCs w:val="24"/>
          <w:lang w:val="en-US"/>
        </w:rPr>
        <w:t>IV</w:t>
      </w:r>
      <w:r>
        <w:t>.</w:t>
      </w:r>
      <w:r>
        <w:rPr>
          <w:rFonts w:ascii="Times New Roman" w:hAnsi="Times New Roman" w:cs="Times New Roman"/>
        </w:rPr>
        <w:t xml:space="preserve"> Адреса и банковские реквизиты Сторон</w:t>
      </w:r>
    </w:p>
    <w:p w14:paraId="169CFFB3" w14:textId="77777777" w:rsidR="00615DD8" w:rsidRDefault="00615DD8">
      <w:pPr>
        <w:pStyle w:val="ConsPlusNormal"/>
        <w:jc w:val="center"/>
        <w:outlineLvl w:val="1"/>
      </w:pPr>
    </w:p>
    <w:tbl>
      <w:tblPr>
        <w:tblW w:w="9478" w:type="dxa"/>
        <w:tblInd w:w="-108" w:type="dxa"/>
        <w:tblLayout w:type="fixed"/>
        <w:tblCellMar>
          <w:top w:w="15" w:type="dxa"/>
          <w:left w:w="15" w:type="dxa"/>
          <w:bottom w:w="15" w:type="dxa"/>
          <w:right w:w="15" w:type="dxa"/>
        </w:tblCellMar>
        <w:tblLook w:val="04A0" w:firstRow="1" w:lastRow="0" w:firstColumn="1" w:lastColumn="0" w:noHBand="0" w:noVBand="1"/>
      </w:tblPr>
      <w:tblGrid>
        <w:gridCol w:w="5065"/>
        <w:gridCol w:w="17"/>
        <w:gridCol w:w="4396"/>
      </w:tblGrid>
      <w:tr w:rsidR="00615DD8" w14:paraId="0E101092" w14:textId="77777777">
        <w:trPr>
          <w:trHeight w:val="227"/>
        </w:trPr>
        <w:tc>
          <w:tcPr>
            <w:tcW w:w="5064" w:type="dxa"/>
            <w:vAlign w:val="center"/>
          </w:tcPr>
          <w:p w14:paraId="200A27B5" w14:textId="77777777" w:rsidR="00615DD8" w:rsidRDefault="009C623F">
            <w:pPr>
              <w:widowControl w:val="0"/>
              <w:jc w:val="center"/>
              <w:rPr>
                <w:rFonts w:ascii="Times New Roman" w:hAnsi="Times New Roman" w:cs="Times New Roman"/>
                <w:b/>
              </w:rPr>
            </w:pPr>
            <w:r>
              <w:rPr>
                <w:rFonts w:ascii="Times New Roman" w:hAnsi="Times New Roman" w:cs="Times New Roman"/>
                <w:b/>
              </w:rPr>
              <w:t>ГОСЗАКАЗЧИК:</w:t>
            </w:r>
          </w:p>
          <w:p w14:paraId="40A20EA4" w14:textId="77777777" w:rsidR="00615DD8" w:rsidRDefault="009C623F">
            <w:r>
              <w:rPr>
                <w:rFonts w:ascii="Times New Roman" w:hAnsi="Times New Roman" w:cs="Times New Roman"/>
                <w:b/>
              </w:rPr>
              <w:t xml:space="preserve">Санкт-Петербургское государственное казенное учреждение «Пожарно-спасательный отряд </w:t>
            </w:r>
          </w:p>
          <w:p w14:paraId="241872C9" w14:textId="77777777" w:rsidR="00615DD8" w:rsidRDefault="009C623F">
            <w:r>
              <w:rPr>
                <w:rFonts w:ascii="Times New Roman" w:hAnsi="Times New Roman" w:cs="Times New Roman"/>
                <w:b/>
              </w:rPr>
              <w:t xml:space="preserve">противопожарной службы Санкт-Петербурга </w:t>
            </w:r>
            <w:r>
              <w:rPr>
                <w:rFonts w:ascii="Times New Roman" w:hAnsi="Times New Roman" w:cs="Times New Roman"/>
                <w:b/>
              </w:rPr>
              <w:br/>
              <w:t>по Колпинскому району Санкт-Петербурга»</w:t>
            </w:r>
          </w:p>
          <w:p w14:paraId="58F84E41" w14:textId="77777777" w:rsidR="00615DD8" w:rsidRDefault="009C623F">
            <w:pPr>
              <w:pStyle w:val="10"/>
              <w:ind w:firstLine="0"/>
              <w:jc w:val="left"/>
            </w:pPr>
            <w:r>
              <w:rPr>
                <w:rFonts w:eastAsia="Times New Roman" w:cs="Times New Roman"/>
                <w:kern w:val="0"/>
                <w:szCs w:val="20"/>
                <w:lang w:eastAsia="ru-RU" w:bidi="ar-SA"/>
              </w:rPr>
              <w:t>СПб ГКУ «ПСО Колпинского района»</w:t>
            </w:r>
          </w:p>
          <w:p w14:paraId="48DEE728" w14:textId="77777777" w:rsidR="00615DD8" w:rsidRDefault="009C623F">
            <w:pPr>
              <w:pStyle w:val="10"/>
              <w:ind w:firstLine="0"/>
              <w:jc w:val="left"/>
            </w:pPr>
            <w:r>
              <w:rPr>
                <w:rFonts w:eastAsia="Times New Roman" w:cs="Times New Roman"/>
                <w:kern w:val="0"/>
                <w:szCs w:val="20"/>
                <w:lang w:eastAsia="ru-RU" w:bidi="ar-SA"/>
              </w:rPr>
              <w:t>ИНН 7817306662, КПП 781701001</w:t>
            </w:r>
          </w:p>
          <w:p w14:paraId="2A56D7AD" w14:textId="77777777" w:rsidR="00615DD8" w:rsidRDefault="009C623F">
            <w:pPr>
              <w:pStyle w:val="10"/>
              <w:ind w:firstLine="0"/>
              <w:jc w:val="left"/>
              <w:rPr>
                <w:rFonts w:eastAsia="Times New Roman" w:cs="Times New Roman"/>
                <w:kern w:val="0"/>
                <w:szCs w:val="20"/>
                <w:lang w:eastAsia="ru-RU" w:bidi="ar-SA"/>
              </w:rPr>
            </w:pPr>
            <w:r>
              <w:rPr>
                <w:rFonts w:eastAsia="Times New Roman" w:cs="Times New Roman"/>
                <w:kern w:val="0"/>
                <w:szCs w:val="20"/>
                <w:lang w:eastAsia="ru-RU" w:bidi="ar-SA"/>
              </w:rPr>
              <w:t>ОГРН 5067847073212</w:t>
            </w:r>
          </w:p>
          <w:p w14:paraId="609CE222" w14:textId="77777777" w:rsidR="00615DD8" w:rsidRDefault="009C623F">
            <w:pPr>
              <w:pStyle w:val="10"/>
              <w:ind w:firstLine="0"/>
              <w:jc w:val="left"/>
              <w:rPr>
                <w:rFonts w:eastAsia="Times New Roman" w:cs="Times New Roman"/>
                <w:kern w:val="0"/>
                <w:szCs w:val="20"/>
                <w:lang w:eastAsia="ru-RU" w:bidi="ar-SA"/>
              </w:rPr>
            </w:pPr>
            <w:r>
              <w:rPr>
                <w:rFonts w:eastAsia="Times New Roman" w:cs="Times New Roman"/>
                <w:kern w:val="0"/>
                <w:szCs w:val="20"/>
                <w:lang w:eastAsia="ru-RU" w:bidi="ar-SA"/>
              </w:rPr>
              <w:t xml:space="preserve">Юр. адрес: 196650, Санкт-Петербург, </w:t>
            </w:r>
          </w:p>
          <w:p w14:paraId="7D9C2DD4" w14:textId="77777777" w:rsidR="00615DD8" w:rsidRDefault="009C623F">
            <w:pPr>
              <w:pStyle w:val="10"/>
              <w:ind w:firstLine="0"/>
              <w:jc w:val="left"/>
              <w:rPr>
                <w:rFonts w:eastAsia="Times New Roman" w:cs="Times New Roman"/>
                <w:kern w:val="0"/>
                <w:szCs w:val="20"/>
                <w:lang w:eastAsia="ru-RU" w:bidi="ar-SA"/>
              </w:rPr>
            </w:pPr>
            <w:r>
              <w:rPr>
                <w:rFonts w:eastAsia="Times New Roman" w:cs="Times New Roman"/>
                <w:kern w:val="0"/>
                <w:szCs w:val="20"/>
                <w:lang w:eastAsia="ru-RU" w:bidi="ar-SA"/>
              </w:rPr>
              <w:t>вн.тер. г. город Колпино, г. Колпино,</w:t>
            </w:r>
          </w:p>
          <w:p w14:paraId="6B972B67" w14:textId="77777777" w:rsidR="00615DD8" w:rsidRDefault="009C623F">
            <w:pPr>
              <w:pStyle w:val="10"/>
              <w:ind w:firstLine="0"/>
              <w:jc w:val="left"/>
            </w:pPr>
            <w:r>
              <w:rPr>
                <w:rFonts w:eastAsia="Times New Roman" w:cs="Times New Roman"/>
                <w:kern w:val="0"/>
                <w:szCs w:val="20"/>
                <w:lang w:eastAsia="ru-RU" w:bidi="ar-SA"/>
              </w:rPr>
              <w:t xml:space="preserve">ул. Финляндская, д. 29 к. 4 литер. А, </w:t>
            </w:r>
          </w:p>
          <w:p w14:paraId="21690555" w14:textId="77777777" w:rsidR="00615DD8" w:rsidRDefault="009C623F">
            <w:pPr>
              <w:pStyle w:val="10"/>
              <w:ind w:firstLine="0"/>
              <w:jc w:val="left"/>
              <w:rPr>
                <w:rFonts w:eastAsia="Times New Roman" w:cs="Times New Roman"/>
                <w:kern w:val="0"/>
                <w:szCs w:val="20"/>
                <w:lang w:eastAsia="ru-RU" w:bidi="ar-SA"/>
              </w:rPr>
            </w:pPr>
            <w:r>
              <w:rPr>
                <w:rFonts w:eastAsia="Times New Roman" w:cs="Times New Roman"/>
                <w:kern w:val="0"/>
                <w:szCs w:val="20"/>
                <w:lang w:eastAsia="ru-RU" w:bidi="ar-SA"/>
              </w:rPr>
              <w:t>пом. 20-н</w:t>
            </w:r>
          </w:p>
          <w:p w14:paraId="54FE4B8B" w14:textId="77777777" w:rsidR="00615DD8" w:rsidRDefault="009C623F">
            <w:pPr>
              <w:pStyle w:val="10"/>
              <w:ind w:firstLine="0"/>
              <w:jc w:val="left"/>
              <w:rPr>
                <w:rFonts w:eastAsia="Times New Roman" w:cs="Times New Roman"/>
                <w:kern w:val="0"/>
                <w:szCs w:val="20"/>
                <w:lang w:eastAsia="ru-RU" w:bidi="ar-SA"/>
              </w:rPr>
            </w:pPr>
            <w:r>
              <w:rPr>
                <w:rFonts w:eastAsia="Times New Roman" w:cs="Times New Roman"/>
                <w:kern w:val="0"/>
                <w:szCs w:val="20"/>
                <w:lang w:eastAsia="ru-RU" w:bidi="ar-SA"/>
              </w:rPr>
              <w:t>Почт. адрес: 196655, Санкт-Петербург,</w:t>
            </w:r>
          </w:p>
          <w:p w14:paraId="3AA50025" w14:textId="77777777" w:rsidR="00615DD8" w:rsidRDefault="009C623F">
            <w:pPr>
              <w:pStyle w:val="10"/>
              <w:ind w:firstLine="0"/>
              <w:jc w:val="left"/>
            </w:pPr>
            <w:r>
              <w:rPr>
                <w:rFonts w:eastAsia="Times New Roman" w:cs="Times New Roman"/>
                <w:kern w:val="0"/>
                <w:szCs w:val="20"/>
                <w:lang w:eastAsia="ru-RU" w:bidi="ar-SA"/>
              </w:rPr>
              <w:t>г. Колпино, ул. Культуры, д. 8, литера А</w:t>
            </w:r>
          </w:p>
          <w:p w14:paraId="0DF64124" w14:textId="77777777" w:rsidR="009E65E3" w:rsidRPr="009E65E3" w:rsidRDefault="009E65E3" w:rsidP="009E65E3">
            <w:pPr>
              <w:pStyle w:val="10"/>
              <w:ind w:firstLine="0"/>
              <w:jc w:val="left"/>
              <w:rPr>
                <w:rFonts w:eastAsia="Times New Roman" w:cs="Times New Roman"/>
                <w:kern w:val="0"/>
                <w:szCs w:val="20"/>
                <w:lang w:eastAsia="ru-RU" w:bidi="ar-SA"/>
              </w:rPr>
            </w:pPr>
            <w:r w:rsidRPr="009E65E3">
              <w:rPr>
                <w:rFonts w:eastAsia="Times New Roman" w:cs="Times New Roman"/>
                <w:kern w:val="0"/>
                <w:szCs w:val="20"/>
                <w:lang w:eastAsia="ru-RU" w:bidi="ar-SA"/>
              </w:rPr>
              <w:t>л/с 0810008</w:t>
            </w:r>
          </w:p>
          <w:p w14:paraId="3B2DC4B1" w14:textId="77777777" w:rsidR="009E65E3" w:rsidRPr="009E65E3" w:rsidRDefault="009E65E3" w:rsidP="009E65E3">
            <w:pPr>
              <w:pStyle w:val="10"/>
              <w:ind w:firstLine="0"/>
              <w:jc w:val="left"/>
              <w:rPr>
                <w:rFonts w:eastAsia="Times New Roman" w:cs="Times New Roman"/>
                <w:kern w:val="0"/>
                <w:szCs w:val="20"/>
                <w:lang w:eastAsia="ru-RU" w:bidi="ar-SA"/>
              </w:rPr>
            </w:pPr>
            <w:r w:rsidRPr="009E65E3">
              <w:rPr>
                <w:rFonts w:eastAsia="Times New Roman" w:cs="Times New Roman"/>
                <w:kern w:val="0"/>
                <w:szCs w:val="20"/>
                <w:lang w:eastAsia="ru-RU" w:bidi="ar-SA"/>
              </w:rPr>
              <w:t>в Комитете финансов Санкт-Петербурга</w:t>
            </w:r>
          </w:p>
          <w:p w14:paraId="65DF8022" w14:textId="77777777" w:rsidR="009E65E3" w:rsidRPr="009E65E3" w:rsidRDefault="009E65E3" w:rsidP="009E65E3">
            <w:pPr>
              <w:pStyle w:val="10"/>
              <w:ind w:firstLine="0"/>
              <w:jc w:val="left"/>
              <w:rPr>
                <w:rFonts w:eastAsia="Times New Roman" w:cs="Times New Roman"/>
                <w:kern w:val="0"/>
                <w:szCs w:val="20"/>
                <w:lang w:eastAsia="ru-RU" w:bidi="ar-SA"/>
              </w:rPr>
            </w:pPr>
            <w:r w:rsidRPr="009E65E3">
              <w:rPr>
                <w:rFonts w:eastAsia="Times New Roman" w:cs="Times New Roman"/>
                <w:kern w:val="0"/>
                <w:szCs w:val="20"/>
                <w:lang w:eastAsia="ru-RU" w:bidi="ar-SA"/>
              </w:rPr>
              <w:t>р/с 03100643000000017200</w:t>
            </w:r>
          </w:p>
          <w:p w14:paraId="4A437D48" w14:textId="77777777" w:rsidR="009E65E3" w:rsidRPr="009E65E3" w:rsidRDefault="009E65E3" w:rsidP="009E65E3">
            <w:pPr>
              <w:pStyle w:val="10"/>
              <w:ind w:firstLine="0"/>
              <w:jc w:val="left"/>
              <w:rPr>
                <w:rFonts w:eastAsia="Times New Roman" w:cs="Times New Roman"/>
                <w:kern w:val="0"/>
                <w:szCs w:val="20"/>
                <w:lang w:eastAsia="ru-RU" w:bidi="ar-SA"/>
              </w:rPr>
            </w:pPr>
            <w:r w:rsidRPr="009E65E3">
              <w:rPr>
                <w:rFonts w:eastAsia="Times New Roman" w:cs="Times New Roman"/>
                <w:kern w:val="0"/>
                <w:szCs w:val="20"/>
                <w:lang w:eastAsia="ru-RU" w:bidi="ar-SA"/>
              </w:rPr>
              <w:t>ОКЦ№1 Северо-Западного ГУ Банка России/УФК по г. Санкт - Петербургу</w:t>
            </w:r>
          </w:p>
          <w:p w14:paraId="1A2A0056" w14:textId="77777777" w:rsidR="009E65E3" w:rsidRPr="009E65E3" w:rsidRDefault="009E65E3" w:rsidP="009E65E3">
            <w:pPr>
              <w:pStyle w:val="10"/>
              <w:ind w:firstLine="0"/>
              <w:jc w:val="left"/>
              <w:rPr>
                <w:rFonts w:eastAsia="Times New Roman" w:cs="Times New Roman"/>
                <w:kern w:val="0"/>
                <w:szCs w:val="20"/>
                <w:lang w:eastAsia="ru-RU" w:bidi="ar-SA"/>
              </w:rPr>
            </w:pPr>
            <w:r w:rsidRPr="009E65E3">
              <w:rPr>
                <w:rFonts w:eastAsia="Times New Roman" w:cs="Times New Roman"/>
                <w:kern w:val="0"/>
                <w:szCs w:val="20"/>
                <w:lang w:eastAsia="ru-RU" w:bidi="ar-SA"/>
              </w:rPr>
              <w:t xml:space="preserve">текущее финансирование счёт                         </w:t>
            </w:r>
          </w:p>
          <w:p w14:paraId="585B9A2A" w14:textId="77777777" w:rsidR="009E65E3" w:rsidRPr="009E65E3" w:rsidRDefault="009E65E3" w:rsidP="009E65E3">
            <w:pPr>
              <w:pStyle w:val="10"/>
              <w:ind w:firstLine="0"/>
              <w:jc w:val="left"/>
              <w:rPr>
                <w:rFonts w:eastAsia="Times New Roman" w:cs="Times New Roman"/>
                <w:kern w:val="0"/>
                <w:szCs w:val="20"/>
                <w:lang w:eastAsia="ru-RU" w:bidi="ar-SA"/>
              </w:rPr>
            </w:pPr>
            <w:r w:rsidRPr="009E65E3">
              <w:rPr>
                <w:rFonts w:eastAsia="Times New Roman" w:cs="Times New Roman"/>
                <w:kern w:val="0"/>
                <w:szCs w:val="20"/>
                <w:lang w:eastAsia="ru-RU" w:bidi="ar-SA"/>
              </w:rPr>
              <w:t xml:space="preserve"> № 03221643400000007200</w:t>
            </w:r>
          </w:p>
          <w:p w14:paraId="4D361C91" w14:textId="77777777" w:rsidR="009E65E3" w:rsidRPr="009E65E3" w:rsidRDefault="009E65E3" w:rsidP="009E65E3">
            <w:pPr>
              <w:pStyle w:val="10"/>
              <w:ind w:firstLine="0"/>
              <w:jc w:val="left"/>
              <w:rPr>
                <w:rFonts w:eastAsia="Times New Roman" w:cs="Times New Roman"/>
                <w:kern w:val="0"/>
                <w:szCs w:val="20"/>
                <w:lang w:eastAsia="ru-RU" w:bidi="ar-SA"/>
              </w:rPr>
            </w:pPr>
            <w:r w:rsidRPr="009E65E3">
              <w:rPr>
                <w:rFonts w:eastAsia="Times New Roman" w:cs="Times New Roman"/>
                <w:kern w:val="0"/>
                <w:szCs w:val="20"/>
                <w:lang w:eastAsia="ru-RU" w:bidi="ar-SA"/>
              </w:rPr>
              <w:t>к/с 40102810945370000005</w:t>
            </w:r>
          </w:p>
          <w:p w14:paraId="2FF2C250" w14:textId="77777777" w:rsidR="009E65E3" w:rsidRPr="009E65E3" w:rsidRDefault="009E65E3" w:rsidP="009E65E3">
            <w:pPr>
              <w:pStyle w:val="10"/>
              <w:ind w:firstLine="0"/>
              <w:jc w:val="left"/>
              <w:rPr>
                <w:rFonts w:eastAsia="Times New Roman" w:cs="Times New Roman"/>
                <w:kern w:val="0"/>
                <w:szCs w:val="20"/>
                <w:lang w:eastAsia="ru-RU" w:bidi="ar-SA"/>
              </w:rPr>
            </w:pPr>
            <w:r w:rsidRPr="009E65E3">
              <w:rPr>
                <w:rFonts w:eastAsia="Times New Roman" w:cs="Times New Roman"/>
                <w:kern w:val="0"/>
                <w:szCs w:val="20"/>
                <w:lang w:eastAsia="ru-RU" w:bidi="ar-SA"/>
              </w:rPr>
              <w:t>БИК 014030106;</w:t>
            </w:r>
          </w:p>
          <w:p w14:paraId="0F155686" w14:textId="77777777" w:rsidR="009E65E3" w:rsidRPr="009E65E3" w:rsidRDefault="009E65E3" w:rsidP="009E65E3">
            <w:pPr>
              <w:pStyle w:val="10"/>
              <w:ind w:firstLine="0"/>
              <w:jc w:val="left"/>
              <w:rPr>
                <w:rFonts w:eastAsia="Times New Roman" w:cs="Times New Roman"/>
                <w:kern w:val="0"/>
                <w:szCs w:val="20"/>
                <w:lang w:eastAsia="ru-RU" w:bidi="ar-SA"/>
              </w:rPr>
            </w:pPr>
            <w:r w:rsidRPr="009E65E3">
              <w:rPr>
                <w:rFonts w:eastAsia="Times New Roman" w:cs="Times New Roman"/>
                <w:kern w:val="0"/>
                <w:szCs w:val="20"/>
                <w:lang w:eastAsia="ru-RU" w:bidi="ar-SA"/>
              </w:rPr>
              <w:t>ОКФС 13; ОКТМО 40342000</w:t>
            </w:r>
          </w:p>
          <w:p w14:paraId="40A515E4" w14:textId="77777777" w:rsidR="009E65E3" w:rsidRPr="009E65E3" w:rsidRDefault="009E65E3" w:rsidP="009E65E3">
            <w:pPr>
              <w:pStyle w:val="10"/>
              <w:ind w:firstLine="0"/>
              <w:jc w:val="left"/>
              <w:rPr>
                <w:rFonts w:eastAsia="Times New Roman" w:cs="Times New Roman"/>
                <w:kern w:val="0"/>
                <w:szCs w:val="20"/>
                <w:lang w:eastAsia="ru-RU" w:bidi="ar-SA"/>
              </w:rPr>
            </w:pPr>
            <w:r w:rsidRPr="009E65E3">
              <w:rPr>
                <w:rFonts w:eastAsia="Times New Roman" w:cs="Times New Roman"/>
                <w:kern w:val="0"/>
                <w:szCs w:val="20"/>
                <w:lang w:eastAsia="ru-RU" w:bidi="ar-SA"/>
              </w:rPr>
              <w:t>ОКАТО 40277000000</w:t>
            </w:r>
          </w:p>
          <w:p w14:paraId="1845A30C" w14:textId="77777777" w:rsidR="009E65E3" w:rsidRPr="009E65E3" w:rsidRDefault="009E65E3" w:rsidP="009E65E3">
            <w:pPr>
              <w:pStyle w:val="10"/>
              <w:ind w:firstLine="0"/>
              <w:jc w:val="left"/>
              <w:rPr>
                <w:rFonts w:eastAsia="Times New Roman" w:cs="Times New Roman"/>
                <w:kern w:val="0"/>
                <w:szCs w:val="20"/>
                <w:lang w:eastAsia="ru-RU" w:bidi="ar-SA"/>
              </w:rPr>
            </w:pPr>
            <w:r w:rsidRPr="009E65E3">
              <w:rPr>
                <w:rFonts w:eastAsia="Times New Roman" w:cs="Times New Roman"/>
                <w:kern w:val="0"/>
                <w:szCs w:val="20"/>
                <w:lang w:eastAsia="ru-RU" w:bidi="ar-SA"/>
              </w:rPr>
              <w:t>ОКВЭД 84.25; ОКОГУ 2300280</w:t>
            </w:r>
          </w:p>
          <w:p w14:paraId="428CC752" w14:textId="77777777" w:rsidR="009E65E3" w:rsidRPr="009E65E3" w:rsidRDefault="009E65E3" w:rsidP="009E65E3">
            <w:pPr>
              <w:pStyle w:val="10"/>
              <w:ind w:firstLine="0"/>
              <w:jc w:val="left"/>
              <w:rPr>
                <w:rFonts w:eastAsia="Times New Roman" w:cs="Times New Roman"/>
                <w:kern w:val="0"/>
                <w:szCs w:val="20"/>
                <w:lang w:eastAsia="ru-RU" w:bidi="ar-SA"/>
              </w:rPr>
            </w:pPr>
            <w:r w:rsidRPr="009E65E3">
              <w:rPr>
                <w:rFonts w:eastAsia="Times New Roman" w:cs="Times New Roman"/>
                <w:kern w:val="0"/>
                <w:szCs w:val="20"/>
                <w:lang w:eastAsia="ru-RU" w:bidi="ar-SA"/>
              </w:rPr>
              <w:t>ОКОПФ 75204; ОКПО 94633154;</w:t>
            </w:r>
          </w:p>
          <w:p w14:paraId="2DC764F7" w14:textId="77777777" w:rsidR="009E65E3" w:rsidRDefault="009E65E3" w:rsidP="009E65E3">
            <w:pPr>
              <w:pStyle w:val="10"/>
              <w:ind w:firstLine="0"/>
              <w:jc w:val="left"/>
            </w:pPr>
            <w:r>
              <w:rPr>
                <w:rFonts w:eastAsia="Times New Roman" w:cs="Times New Roman"/>
                <w:kern w:val="0"/>
                <w:szCs w:val="20"/>
                <w:lang w:eastAsia="ru-RU" w:bidi="ar-SA"/>
              </w:rPr>
              <w:t>Телефон: (812) 246-42-62</w:t>
            </w:r>
          </w:p>
          <w:p w14:paraId="557918D8" w14:textId="77777777" w:rsidR="009E65E3" w:rsidRDefault="009E65E3" w:rsidP="009E65E3">
            <w:pPr>
              <w:pStyle w:val="10"/>
              <w:ind w:firstLine="0"/>
              <w:jc w:val="left"/>
              <w:rPr>
                <w:rFonts w:eastAsia="Times New Roman" w:cs="Times New Roman"/>
                <w:kern w:val="0"/>
                <w:szCs w:val="20"/>
                <w:lang w:eastAsia="ru-RU" w:bidi="ar-SA"/>
              </w:rPr>
            </w:pPr>
            <w:r>
              <w:rPr>
                <w:rFonts w:eastAsia="Times New Roman" w:cs="Times New Roman"/>
                <w:kern w:val="0"/>
                <w:szCs w:val="20"/>
                <w:lang w:eastAsia="ru-RU" w:bidi="ar-SA"/>
              </w:rPr>
              <w:t>Адрес электронной почты:</w:t>
            </w:r>
          </w:p>
          <w:p w14:paraId="21BAEA64" w14:textId="77777777" w:rsidR="009E65E3" w:rsidRDefault="009E65E3" w:rsidP="009E65E3">
            <w:pPr>
              <w:pStyle w:val="10"/>
              <w:ind w:firstLine="0"/>
              <w:jc w:val="left"/>
            </w:pPr>
            <w:hyperlink r:id="rId17" w:history="1">
              <w:r>
                <w:rPr>
                  <w:rStyle w:val="a4"/>
                  <w:rFonts w:eastAsia="Times New Roman" w:cs="Times New Roman"/>
                  <w:kern w:val="0"/>
                  <w:szCs w:val="20"/>
                  <w:lang w:eastAsia="ru-RU" w:bidi="ar-SA"/>
                </w:rPr>
                <w:t>kolpino_pso@gochs.gov.spb.ru</w:t>
              </w:r>
            </w:hyperlink>
          </w:p>
          <w:p w14:paraId="2143AB1E" w14:textId="7A22391F" w:rsidR="00615DD8" w:rsidRPr="009E65E3" w:rsidRDefault="00615DD8" w:rsidP="005F54AC">
            <w:pPr>
              <w:pStyle w:val="10"/>
              <w:ind w:firstLine="0"/>
              <w:jc w:val="left"/>
              <w:rPr>
                <w:rFonts w:eastAsia="Times New Roman" w:cs="Times New Roman"/>
                <w:kern w:val="0"/>
                <w:szCs w:val="20"/>
                <w:lang w:eastAsia="ru-RU" w:bidi="ar-SA"/>
              </w:rPr>
            </w:pPr>
          </w:p>
        </w:tc>
        <w:tc>
          <w:tcPr>
            <w:tcW w:w="4413" w:type="dxa"/>
            <w:gridSpan w:val="2"/>
          </w:tcPr>
          <w:p w14:paraId="3C086CCC" w14:textId="77777777" w:rsidR="00615DD8" w:rsidRDefault="009C623F">
            <w:pPr>
              <w:jc w:val="center"/>
              <w:rPr>
                <w:rFonts w:ascii="Times New Roman" w:hAnsi="Times New Roman" w:cs="Times New Roman"/>
                <w:b/>
              </w:rPr>
            </w:pPr>
            <w:r>
              <w:rPr>
                <w:rFonts w:ascii="Times New Roman" w:hAnsi="Times New Roman" w:cs="Times New Roman"/>
                <w:b/>
              </w:rPr>
              <w:t>ПОСТАВЩИК:</w:t>
            </w:r>
          </w:p>
          <w:p w14:paraId="2A42B237" w14:textId="77777777" w:rsidR="00615DD8" w:rsidRDefault="00615DD8">
            <w:pPr>
              <w:rPr>
                <w:rFonts w:ascii="Times New Roman" w:hAnsi="Times New Roman" w:cs="Times New Roman"/>
                <w:b/>
              </w:rPr>
            </w:pPr>
          </w:p>
          <w:p w14:paraId="5BBBB53B" w14:textId="77777777" w:rsidR="00615DD8" w:rsidRDefault="00615DD8">
            <w:pPr>
              <w:rPr>
                <w:rFonts w:ascii="Times New Roman" w:hAnsi="Times New Roman" w:cs="Times New Roman"/>
                <w:bCs/>
              </w:rPr>
            </w:pPr>
          </w:p>
          <w:p w14:paraId="4B247CB0" w14:textId="77777777" w:rsidR="00615DD8" w:rsidRDefault="00615DD8">
            <w:pPr>
              <w:rPr>
                <w:rFonts w:ascii="Times New Roman" w:hAnsi="Times New Roman" w:cs="Times New Roman"/>
                <w:bCs/>
              </w:rPr>
            </w:pPr>
          </w:p>
          <w:p w14:paraId="51D04720" w14:textId="77777777" w:rsidR="00615DD8" w:rsidRDefault="00615DD8">
            <w:pPr>
              <w:rPr>
                <w:rFonts w:ascii="Times New Roman" w:hAnsi="Times New Roman" w:cs="Times New Roman"/>
                <w:bCs/>
              </w:rPr>
            </w:pPr>
          </w:p>
          <w:p w14:paraId="3E4572A3" w14:textId="77777777" w:rsidR="00615DD8" w:rsidRDefault="00615DD8">
            <w:pPr>
              <w:rPr>
                <w:rFonts w:ascii="Times New Roman" w:hAnsi="Times New Roman" w:cs="Times New Roman"/>
                <w:bCs/>
              </w:rPr>
            </w:pPr>
          </w:p>
          <w:p w14:paraId="094BB328" w14:textId="77777777" w:rsidR="00615DD8" w:rsidRDefault="00615DD8">
            <w:pPr>
              <w:rPr>
                <w:rFonts w:ascii="Times New Roman" w:hAnsi="Times New Roman" w:cs="Times New Roman"/>
                <w:bCs/>
              </w:rPr>
            </w:pPr>
          </w:p>
          <w:p w14:paraId="3824B423" w14:textId="77777777" w:rsidR="00615DD8" w:rsidRDefault="00615DD8">
            <w:pPr>
              <w:rPr>
                <w:rFonts w:ascii="Times New Roman" w:hAnsi="Times New Roman" w:cs="Times New Roman"/>
                <w:bCs/>
              </w:rPr>
            </w:pPr>
          </w:p>
          <w:p w14:paraId="731F7BCD" w14:textId="77777777" w:rsidR="00615DD8" w:rsidRDefault="00615DD8">
            <w:pPr>
              <w:rPr>
                <w:rFonts w:ascii="Times New Roman" w:hAnsi="Times New Roman" w:cs="Times New Roman"/>
                <w:bCs/>
              </w:rPr>
            </w:pPr>
          </w:p>
          <w:p w14:paraId="19DD668E" w14:textId="77777777" w:rsidR="00615DD8" w:rsidRDefault="00615DD8">
            <w:pPr>
              <w:rPr>
                <w:rFonts w:ascii="Times New Roman" w:hAnsi="Times New Roman" w:cs="Times New Roman"/>
                <w:bCs/>
              </w:rPr>
            </w:pPr>
          </w:p>
          <w:p w14:paraId="5DB40B75" w14:textId="77777777" w:rsidR="00615DD8" w:rsidRDefault="00615DD8">
            <w:pPr>
              <w:rPr>
                <w:rFonts w:ascii="Times New Roman" w:hAnsi="Times New Roman" w:cs="Times New Roman"/>
                <w:bCs/>
              </w:rPr>
            </w:pPr>
          </w:p>
          <w:p w14:paraId="5F287858" w14:textId="77777777" w:rsidR="00615DD8" w:rsidRDefault="00615DD8">
            <w:pPr>
              <w:rPr>
                <w:rFonts w:ascii="Times New Roman" w:hAnsi="Times New Roman" w:cs="Times New Roman"/>
                <w:bCs/>
              </w:rPr>
            </w:pPr>
          </w:p>
          <w:p w14:paraId="2E9DB6F0" w14:textId="77777777" w:rsidR="00615DD8" w:rsidRDefault="00615DD8">
            <w:pPr>
              <w:rPr>
                <w:rStyle w:val="a4"/>
                <w:rFonts w:ascii="Times New Roman" w:hAnsi="Times New Roman" w:cs="Times New Roman"/>
                <w:bCs/>
                <w:lang w:val="en-US"/>
              </w:rPr>
            </w:pPr>
          </w:p>
          <w:p w14:paraId="737FEF66" w14:textId="77777777" w:rsidR="00615DD8" w:rsidRDefault="00615DD8">
            <w:pPr>
              <w:rPr>
                <w:rFonts w:ascii="Times New Roman" w:hAnsi="Times New Roman" w:cs="Times New Roman"/>
                <w:b/>
                <w:bCs/>
                <w:lang w:val="en-US"/>
              </w:rPr>
            </w:pPr>
          </w:p>
        </w:tc>
      </w:tr>
      <w:tr w:rsidR="00615DD8" w14:paraId="1EAD0ADC" w14:textId="77777777">
        <w:trPr>
          <w:trHeight w:val="70"/>
        </w:trPr>
        <w:tc>
          <w:tcPr>
            <w:tcW w:w="5081" w:type="dxa"/>
            <w:gridSpan w:val="2"/>
            <w:tcMar>
              <w:top w:w="0" w:type="dxa"/>
              <w:left w:w="108" w:type="dxa"/>
              <w:bottom w:w="0" w:type="dxa"/>
              <w:right w:w="108" w:type="dxa"/>
            </w:tcMar>
          </w:tcPr>
          <w:p w14:paraId="195875E7" w14:textId="77777777" w:rsidR="00615DD8" w:rsidRDefault="009C623F">
            <w:pPr>
              <w:rPr>
                <w:rFonts w:ascii="Times New Roman" w:hAnsi="Times New Roman" w:cs="Times New Roman"/>
                <w:b/>
              </w:rPr>
            </w:pPr>
            <w:r>
              <w:rPr>
                <w:rFonts w:ascii="Times New Roman" w:hAnsi="Times New Roman" w:cs="Times New Roman"/>
                <w:b/>
              </w:rPr>
              <w:t>Директор</w:t>
            </w:r>
          </w:p>
          <w:p w14:paraId="71AFCF9E" w14:textId="77777777" w:rsidR="00615DD8" w:rsidRDefault="009C623F">
            <w:r>
              <w:rPr>
                <w:rFonts w:ascii="Times New Roman" w:hAnsi="Times New Roman" w:cs="Times New Roman"/>
              </w:rPr>
              <w:t>_________________________</w:t>
            </w:r>
            <w:r>
              <w:rPr>
                <w:rFonts w:ascii="Times New Roman" w:hAnsi="Times New Roman" w:cs="Times New Roman"/>
                <w:lang w:eastAsia="ru-RU"/>
              </w:rPr>
              <w:t xml:space="preserve"> Е.А. Зыбин</w:t>
            </w:r>
          </w:p>
          <w:p w14:paraId="00BCE327" w14:textId="77777777" w:rsidR="00615DD8" w:rsidRDefault="009C623F">
            <w:pPr>
              <w:pStyle w:val="p22"/>
              <w:spacing w:before="0" w:after="0"/>
              <w:ind w:right="56"/>
              <w:rPr>
                <w:sz w:val="22"/>
                <w:szCs w:val="22"/>
              </w:rPr>
            </w:pPr>
            <w:r>
              <w:rPr>
                <w:sz w:val="22"/>
                <w:szCs w:val="22"/>
              </w:rPr>
              <w:t>подписано ЭЦП</w:t>
            </w:r>
          </w:p>
        </w:tc>
        <w:tc>
          <w:tcPr>
            <w:tcW w:w="4396" w:type="dxa"/>
            <w:tcMar>
              <w:top w:w="0" w:type="dxa"/>
              <w:left w:w="108" w:type="dxa"/>
              <w:bottom w:w="0" w:type="dxa"/>
              <w:right w:w="108" w:type="dxa"/>
            </w:tcMar>
          </w:tcPr>
          <w:p w14:paraId="6963014B" w14:textId="77777777" w:rsidR="00615DD8" w:rsidRDefault="00615DD8">
            <w:pPr>
              <w:rPr>
                <w:rStyle w:val="a5"/>
                <w:rFonts w:ascii="Times New Roman" w:hAnsi="Times New Roman" w:cs="Times New Roman"/>
                <w:bCs/>
                <w:i w:val="0"/>
                <w:color w:val="000000"/>
              </w:rPr>
            </w:pPr>
          </w:p>
          <w:p w14:paraId="163587F2" w14:textId="77777777" w:rsidR="00615DD8" w:rsidRDefault="009C623F">
            <w:r>
              <w:rPr>
                <w:rStyle w:val="a5"/>
                <w:rFonts w:ascii="Times New Roman" w:hAnsi="Times New Roman" w:cs="Times New Roman"/>
                <w:bCs/>
                <w:i w:val="0"/>
                <w:color w:val="000000"/>
              </w:rPr>
              <w:t>подписано ЭЦП</w:t>
            </w:r>
          </w:p>
        </w:tc>
      </w:tr>
    </w:tbl>
    <w:p w14:paraId="101FFF0A" w14:textId="44F914D1" w:rsidR="00615DD8" w:rsidRDefault="005F54AC" w:rsidP="005F54AC">
      <w:pPr>
        <w:pStyle w:val="10"/>
        <w:tabs>
          <w:tab w:val="left" w:pos="4410"/>
        </w:tabs>
        <w:jc w:val="left"/>
      </w:pPr>
      <w:r>
        <w:tab/>
      </w:r>
    </w:p>
    <w:p w14:paraId="5EE34D7A" w14:textId="77777777" w:rsidR="00A74063" w:rsidRDefault="005F54AC" w:rsidP="005F54AC">
      <w:pPr>
        <w:pStyle w:val="10"/>
        <w:tabs>
          <w:tab w:val="left" w:pos="4350"/>
        </w:tabs>
        <w:jc w:val="left"/>
      </w:pPr>
      <w:r>
        <w:tab/>
      </w:r>
    </w:p>
    <w:p w14:paraId="5731EBE7" w14:textId="77777777" w:rsidR="00A74063" w:rsidRDefault="00A74063" w:rsidP="005F54AC">
      <w:pPr>
        <w:pStyle w:val="10"/>
        <w:tabs>
          <w:tab w:val="left" w:pos="4350"/>
        </w:tabs>
        <w:jc w:val="left"/>
      </w:pPr>
    </w:p>
    <w:p w14:paraId="2E357177" w14:textId="77777777" w:rsidR="00A74063" w:rsidRDefault="00A74063" w:rsidP="005F54AC">
      <w:pPr>
        <w:pStyle w:val="10"/>
        <w:tabs>
          <w:tab w:val="left" w:pos="4350"/>
        </w:tabs>
        <w:jc w:val="left"/>
      </w:pPr>
    </w:p>
    <w:p w14:paraId="0F52678D" w14:textId="77777777" w:rsidR="00A74063" w:rsidRDefault="00A74063" w:rsidP="005F54AC">
      <w:pPr>
        <w:pStyle w:val="10"/>
        <w:tabs>
          <w:tab w:val="left" w:pos="4350"/>
        </w:tabs>
        <w:jc w:val="left"/>
      </w:pPr>
    </w:p>
    <w:p w14:paraId="3173F58A" w14:textId="77777777" w:rsidR="00A74063" w:rsidRDefault="00A74063" w:rsidP="005F54AC">
      <w:pPr>
        <w:pStyle w:val="10"/>
        <w:tabs>
          <w:tab w:val="left" w:pos="4350"/>
        </w:tabs>
        <w:jc w:val="left"/>
      </w:pPr>
    </w:p>
    <w:p w14:paraId="285CCC67" w14:textId="77777777" w:rsidR="00A74063" w:rsidRDefault="00A74063" w:rsidP="005F54AC">
      <w:pPr>
        <w:pStyle w:val="10"/>
        <w:tabs>
          <w:tab w:val="left" w:pos="4350"/>
        </w:tabs>
        <w:jc w:val="left"/>
      </w:pPr>
    </w:p>
    <w:p w14:paraId="0B896ABC" w14:textId="77777777" w:rsidR="00A74063" w:rsidRDefault="00A74063" w:rsidP="005F54AC">
      <w:pPr>
        <w:pStyle w:val="10"/>
        <w:tabs>
          <w:tab w:val="left" w:pos="4350"/>
        </w:tabs>
        <w:jc w:val="left"/>
      </w:pPr>
    </w:p>
    <w:p w14:paraId="22075D52" w14:textId="77777777" w:rsidR="00A74063" w:rsidRDefault="00A74063" w:rsidP="005F54AC">
      <w:pPr>
        <w:pStyle w:val="10"/>
        <w:tabs>
          <w:tab w:val="left" w:pos="4350"/>
        </w:tabs>
        <w:jc w:val="left"/>
      </w:pPr>
    </w:p>
    <w:p w14:paraId="34914036" w14:textId="77777777" w:rsidR="00A74063" w:rsidRDefault="00A74063" w:rsidP="005F54AC">
      <w:pPr>
        <w:pStyle w:val="10"/>
        <w:tabs>
          <w:tab w:val="left" w:pos="4350"/>
        </w:tabs>
        <w:jc w:val="left"/>
      </w:pPr>
    </w:p>
    <w:p w14:paraId="4D446446" w14:textId="77777777" w:rsidR="00A74063" w:rsidRDefault="00A74063" w:rsidP="005F54AC">
      <w:pPr>
        <w:pStyle w:val="10"/>
        <w:tabs>
          <w:tab w:val="left" w:pos="4350"/>
        </w:tabs>
        <w:jc w:val="left"/>
      </w:pPr>
    </w:p>
    <w:p w14:paraId="2EEB1D44" w14:textId="77777777" w:rsidR="00A74063" w:rsidRDefault="00A74063" w:rsidP="005F54AC">
      <w:pPr>
        <w:pStyle w:val="10"/>
        <w:tabs>
          <w:tab w:val="left" w:pos="4350"/>
        </w:tabs>
        <w:jc w:val="left"/>
      </w:pPr>
    </w:p>
    <w:p w14:paraId="376C4156" w14:textId="77777777" w:rsidR="00A74063" w:rsidRDefault="00A74063" w:rsidP="005F54AC">
      <w:pPr>
        <w:pStyle w:val="10"/>
        <w:tabs>
          <w:tab w:val="left" w:pos="4350"/>
        </w:tabs>
        <w:jc w:val="left"/>
      </w:pPr>
    </w:p>
    <w:p w14:paraId="4D0CCDF0" w14:textId="0F7FDDCA" w:rsidR="005F54AC" w:rsidRPr="0004286B" w:rsidRDefault="005F54AC" w:rsidP="00A74063">
      <w:pPr>
        <w:pStyle w:val="10"/>
        <w:tabs>
          <w:tab w:val="left" w:pos="4350"/>
        </w:tabs>
        <w:jc w:val="right"/>
        <w:rPr>
          <w:rFonts w:eastAsia="Times New Roman" w:cs="Times New Roman"/>
          <w:lang w:eastAsia="ru-RU"/>
        </w:rPr>
      </w:pPr>
      <w:r w:rsidRPr="0004286B">
        <w:rPr>
          <w:rFonts w:eastAsia="Times New Roman" w:cs="Times New Roman"/>
          <w:lang w:eastAsia="ru-RU"/>
        </w:rPr>
        <w:t xml:space="preserve">Приложение № 1 к </w:t>
      </w:r>
      <w:r>
        <w:rPr>
          <w:rFonts w:eastAsia="Times New Roman" w:cs="Times New Roman"/>
          <w:lang w:eastAsia="ru-RU"/>
        </w:rPr>
        <w:t>Государственному к</w:t>
      </w:r>
      <w:r w:rsidRPr="0004286B">
        <w:rPr>
          <w:rFonts w:eastAsia="Times New Roman" w:cs="Times New Roman"/>
          <w:lang w:eastAsia="ru-RU"/>
        </w:rPr>
        <w:t>онтракту</w:t>
      </w:r>
    </w:p>
    <w:p w14:paraId="7F455CC1" w14:textId="77777777" w:rsidR="005F54AC" w:rsidRPr="0004286B" w:rsidRDefault="005F54AC" w:rsidP="005F54AC">
      <w:pPr>
        <w:spacing w:after="200" w:line="276" w:lineRule="auto"/>
        <w:ind w:left="-426" w:firstLine="142"/>
        <w:contextualSpacing/>
        <w:jc w:val="right"/>
        <w:rPr>
          <w:rFonts w:ascii="Times New Roman" w:eastAsia="Calibri" w:hAnsi="Times New Roman" w:cs="Times New Roman"/>
        </w:rPr>
      </w:pPr>
      <w:r w:rsidRPr="0004286B">
        <w:rPr>
          <w:rFonts w:ascii="Times New Roman" w:eastAsia="Calibri" w:hAnsi="Times New Roman" w:cs="Times New Roman"/>
        </w:rPr>
        <w:t xml:space="preserve"> от «___»</w:t>
      </w:r>
      <w:r>
        <w:rPr>
          <w:rFonts w:ascii="Times New Roman" w:eastAsia="Calibri" w:hAnsi="Times New Roman" w:cs="Times New Roman"/>
        </w:rPr>
        <w:t xml:space="preserve"> </w:t>
      </w:r>
      <w:r w:rsidRPr="0004286B">
        <w:rPr>
          <w:rFonts w:ascii="Times New Roman" w:eastAsia="Calibri" w:hAnsi="Times New Roman" w:cs="Times New Roman"/>
        </w:rPr>
        <w:t xml:space="preserve">____________2026г. № </w:t>
      </w:r>
      <w:r>
        <w:rPr>
          <w:rFonts w:ascii="Times New Roman" w:eastAsia="Calibri" w:hAnsi="Times New Roman" w:cs="Times New Roman"/>
        </w:rPr>
        <w:t>___________</w:t>
      </w:r>
    </w:p>
    <w:p w14:paraId="23045FE3" w14:textId="77777777" w:rsidR="005F54AC" w:rsidRPr="0004286B" w:rsidRDefault="005F54AC" w:rsidP="005F54AC">
      <w:pPr>
        <w:jc w:val="right"/>
        <w:rPr>
          <w:rFonts w:ascii="Times New Roman" w:eastAsia="Calibri" w:hAnsi="Times New Roman" w:cs="Times New Roman"/>
        </w:rPr>
      </w:pPr>
    </w:p>
    <w:p w14:paraId="79DF4008" w14:textId="77777777" w:rsidR="005F54AC" w:rsidRDefault="005F54AC" w:rsidP="005F54AC">
      <w:pPr>
        <w:jc w:val="center"/>
        <w:rPr>
          <w:rFonts w:ascii="Times New Roman" w:eastAsia="Calibri" w:hAnsi="Times New Roman" w:cs="Times New Roman"/>
          <w:b/>
        </w:rPr>
      </w:pPr>
      <w:r>
        <w:rPr>
          <w:rFonts w:ascii="Times New Roman" w:eastAsia="Calibri" w:hAnsi="Times New Roman" w:cs="Times New Roman"/>
          <w:b/>
        </w:rPr>
        <w:t>Техническое задание</w:t>
      </w:r>
    </w:p>
    <w:p w14:paraId="04A8786F" w14:textId="77777777" w:rsidR="005F54AC" w:rsidRPr="0004286B" w:rsidRDefault="005F54AC" w:rsidP="005F54AC">
      <w:pPr>
        <w:jc w:val="center"/>
        <w:rPr>
          <w:rFonts w:ascii="Times New Roman" w:eastAsia="Calibri" w:hAnsi="Times New Roman" w:cs="Times New Roman"/>
          <w:b/>
        </w:rPr>
      </w:pPr>
      <w:r>
        <w:rPr>
          <w:rFonts w:ascii="Times New Roman" w:eastAsia="Calibri" w:hAnsi="Times New Roman" w:cs="Times New Roman"/>
          <w:b/>
        </w:rPr>
        <w:t xml:space="preserve"> (</w:t>
      </w:r>
      <w:r w:rsidRPr="0004286B">
        <w:rPr>
          <w:rFonts w:ascii="Times New Roman" w:eastAsia="Calibri" w:hAnsi="Times New Roman" w:cs="Times New Roman"/>
          <w:b/>
        </w:rPr>
        <w:t>Описание объекта закупки</w:t>
      </w:r>
      <w:r>
        <w:rPr>
          <w:rFonts w:ascii="Times New Roman" w:eastAsia="Calibri" w:hAnsi="Times New Roman" w:cs="Times New Roman"/>
          <w:b/>
        </w:rPr>
        <w:t>)</w:t>
      </w:r>
    </w:p>
    <w:p w14:paraId="4E20E1D0" w14:textId="77777777" w:rsidR="005F54AC" w:rsidRPr="0004286B" w:rsidRDefault="005F54AC" w:rsidP="005F54AC">
      <w:pPr>
        <w:autoSpaceDE w:val="0"/>
        <w:autoSpaceDN w:val="0"/>
        <w:adjustRightInd w:val="0"/>
        <w:jc w:val="center"/>
        <w:rPr>
          <w:rFonts w:ascii="Times New Roman" w:eastAsia="Calibri" w:hAnsi="Times New Roman" w:cs="Times New Roman"/>
          <w:b/>
        </w:rPr>
      </w:pPr>
      <w:r w:rsidRPr="0004286B">
        <w:rPr>
          <w:rFonts w:ascii="Times New Roman" w:eastAsia="Calibri" w:hAnsi="Times New Roman" w:cs="Times New Roman"/>
          <w:b/>
        </w:rPr>
        <w:t>1. Общие требования</w:t>
      </w:r>
    </w:p>
    <w:p w14:paraId="5E83B7D6" w14:textId="77777777" w:rsidR="005F54AC" w:rsidRPr="0004286B" w:rsidRDefault="005F54AC" w:rsidP="005F54AC">
      <w:pPr>
        <w:widowControl w:val="0"/>
        <w:numPr>
          <w:ilvl w:val="1"/>
          <w:numId w:val="5"/>
        </w:numPr>
        <w:tabs>
          <w:tab w:val="left" w:pos="1276"/>
        </w:tabs>
        <w:suppressAutoHyphens w:val="0"/>
        <w:autoSpaceDE w:val="0"/>
        <w:autoSpaceDN w:val="0"/>
        <w:adjustRightInd w:val="0"/>
        <w:ind w:left="0" w:firstLine="567"/>
        <w:rPr>
          <w:rFonts w:ascii="Times New Roman" w:eastAsia="Calibri" w:hAnsi="Times New Roman" w:cs="Times New Roman"/>
        </w:rPr>
      </w:pPr>
      <w:r w:rsidRPr="0004286B">
        <w:rPr>
          <w:rFonts w:ascii="Times New Roman" w:eastAsia="Calibri" w:hAnsi="Times New Roman" w:cs="Times New Roman"/>
        </w:rPr>
        <w:t>Предмет закупки</w:t>
      </w:r>
      <w:bookmarkStart w:id="35" w:name="_Hlk231389117"/>
      <w:r w:rsidRPr="0004286B">
        <w:rPr>
          <w:rFonts w:ascii="Times New Roman" w:eastAsia="Calibri" w:hAnsi="Times New Roman" w:cs="Times New Roman"/>
        </w:rPr>
        <w:t xml:space="preserve">: поставка светодиодных </w:t>
      </w:r>
      <w:r>
        <w:rPr>
          <w:rFonts w:ascii="Times New Roman" w:eastAsia="Calibri" w:hAnsi="Times New Roman" w:cs="Times New Roman"/>
        </w:rPr>
        <w:t>светильников и ламп внутреннего освещения</w:t>
      </w:r>
      <w:r w:rsidRPr="0004286B">
        <w:rPr>
          <w:rFonts w:ascii="Calibri" w:eastAsia="Calibri" w:hAnsi="Calibri" w:cs="Times New Roman"/>
        </w:rPr>
        <w:t xml:space="preserve"> </w:t>
      </w:r>
      <w:bookmarkEnd w:id="35"/>
      <w:r w:rsidRPr="0004286B">
        <w:rPr>
          <w:rFonts w:ascii="Times New Roman" w:eastAsia="Calibri" w:hAnsi="Times New Roman" w:cs="Times New Roman"/>
        </w:rPr>
        <w:t>(далее – Товар) для нужд СПб ГКУ «ПСО К</w:t>
      </w:r>
      <w:r>
        <w:rPr>
          <w:rFonts w:ascii="Times New Roman" w:eastAsia="Calibri" w:hAnsi="Times New Roman" w:cs="Times New Roman"/>
        </w:rPr>
        <w:t>олпин</w:t>
      </w:r>
      <w:r w:rsidRPr="0004286B">
        <w:rPr>
          <w:rFonts w:ascii="Times New Roman" w:eastAsia="Calibri" w:hAnsi="Times New Roman" w:cs="Times New Roman"/>
        </w:rPr>
        <w:t>ского района».</w:t>
      </w:r>
    </w:p>
    <w:p w14:paraId="7E306D52" w14:textId="77777777" w:rsidR="005F54AC" w:rsidRPr="00DF1908" w:rsidRDefault="005F54AC" w:rsidP="005F54AC">
      <w:pPr>
        <w:pStyle w:val="af0"/>
        <w:widowControl w:val="0"/>
        <w:numPr>
          <w:ilvl w:val="2"/>
          <w:numId w:val="5"/>
        </w:numPr>
        <w:tabs>
          <w:tab w:val="left" w:pos="993"/>
        </w:tabs>
        <w:suppressAutoHyphens w:val="0"/>
        <w:autoSpaceDE w:val="0"/>
        <w:autoSpaceDN w:val="0"/>
        <w:adjustRightInd w:val="0"/>
        <w:spacing w:after="0" w:line="240" w:lineRule="auto"/>
        <w:ind w:hanging="1146"/>
        <w:jc w:val="both"/>
        <w:rPr>
          <w:rFonts w:ascii="Times New Roman" w:eastAsia="Calibri" w:hAnsi="Times New Roman" w:cs="Times New Roman"/>
          <w:bCs/>
        </w:rPr>
      </w:pPr>
      <w:r w:rsidRPr="00DF1908">
        <w:rPr>
          <w:rFonts w:ascii="Times New Roman" w:eastAsia="Calibri" w:hAnsi="Times New Roman" w:cs="Times New Roman"/>
          <w:bCs/>
        </w:rPr>
        <w:t>Лампы светодиодные:</w:t>
      </w:r>
    </w:p>
    <w:p w14:paraId="22DEE82A" w14:textId="77777777" w:rsidR="005F54AC" w:rsidRDefault="005F54AC" w:rsidP="005F54AC">
      <w:pPr>
        <w:widowControl w:val="0"/>
        <w:tabs>
          <w:tab w:val="left" w:pos="993"/>
        </w:tabs>
        <w:autoSpaceDE w:val="0"/>
        <w:autoSpaceDN w:val="0"/>
        <w:adjustRightInd w:val="0"/>
        <w:jc w:val="both"/>
        <w:rPr>
          <w:rFonts w:ascii="Times New Roman" w:eastAsia="Calibri" w:hAnsi="Times New Roman" w:cs="Times New Roman"/>
          <w:bCs/>
        </w:rPr>
      </w:pPr>
      <w:r w:rsidRPr="00DF1908">
        <w:rPr>
          <w:rFonts w:ascii="Times New Roman" w:eastAsia="Calibri" w:hAnsi="Times New Roman" w:cs="Times New Roman"/>
          <w:bCs/>
        </w:rPr>
        <w:t>Код ОКПД 2:</w:t>
      </w:r>
      <w:r w:rsidRPr="00DF1908">
        <w:rPr>
          <w:rFonts w:ascii="Times New Roman" w:eastAsia="Calibri" w:hAnsi="Times New Roman" w:cs="Times New Roman"/>
          <w:bCs/>
        </w:rPr>
        <w:tab/>
      </w:r>
      <w:r>
        <w:rPr>
          <w:rFonts w:ascii="Times New Roman" w:eastAsia="Calibri" w:hAnsi="Times New Roman" w:cs="Times New Roman"/>
          <w:bCs/>
        </w:rPr>
        <w:t xml:space="preserve"> </w:t>
      </w:r>
      <w:r w:rsidRPr="00DF1908">
        <w:rPr>
          <w:rFonts w:ascii="Times New Roman" w:eastAsia="Calibri" w:hAnsi="Times New Roman" w:cs="Times New Roman"/>
          <w:bCs/>
        </w:rPr>
        <w:t xml:space="preserve">27.40.15.150 </w:t>
      </w:r>
      <w:r>
        <w:rPr>
          <w:rFonts w:ascii="Times New Roman" w:eastAsia="Calibri" w:hAnsi="Times New Roman" w:cs="Times New Roman"/>
          <w:bCs/>
        </w:rPr>
        <w:t>- «</w:t>
      </w:r>
      <w:r w:rsidRPr="00DF1908">
        <w:rPr>
          <w:rFonts w:ascii="Times New Roman" w:eastAsia="Calibri" w:hAnsi="Times New Roman" w:cs="Times New Roman"/>
          <w:bCs/>
        </w:rPr>
        <w:t>Лампы светодиодные</w:t>
      </w:r>
      <w:r>
        <w:rPr>
          <w:rFonts w:ascii="Times New Roman" w:eastAsia="Calibri" w:hAnsi="Times New Roman" w:cs="Times New Roman"/>
          <w:bCs/>
        </w:rPr>
        <w:t>»;</w:t>
      </w:r>
    </w:p>
    <w:p w14:paraId="5C7D5305" w14:textId="77777777" w:rsidR="005F54AC" w:rsidRDefault="005F54AC" w:rsidP="005F54AC">
      <w:pPr>
        <w:widowControl w:val="0"/>
        <w:tabs>
          <w:tab w:val="left" w:pos="993"/>
        </w:tabs>
        <w:autoSpaceDE w:val="0"/>
        <w:autoSpaceDN w:val="0"/>
        <w:adjustRightInd w:val="0"/>
        <w:jc w:val="both"/>
        <w:rPr>
          <w:rFonts w:ascii="Times New Roman" w:eastAsia="Calibri" w:hAnsi="Times New Roman" w:cs="Times New Roman"/>
          <w:bCs/>
        </w:rPr>
      </w:pPr>
      <w:r>
        <w:rPr>
          <w:rFonts w:ascii="Times New Roman" w:eastAsia="Calibri" w:hAnsi="Times New Roman" w:cs="Times New Roman"/>
          <w:bCs/>
        </w:rPr>
        <w:t xml:space="preserve">КТРУ: </w:t>
      </w:r>
      <w:r w:rsidRPr="00DF1908">
        <w:rPr>
          <w:rFonts w:ascii="Times New Roman" w:eastAsia="Calibri" w:hAnsi="Times New Roman" w:cs="Times New Roman"/>
          <w:bCs/>
        </w:rPr>
        <w:t xml:space="preserve">27.40.15.150-00000001 </w:t>
      </w:r>
      <w:r>
        <w:rPr>
          <w:rFonts w:ascii="Times New Roman" w:eastAsia="Calibri" w:hAnsi="Times New Roman" w:cs="Times New Roman"/>
          <w:bCs/>
        </w:rPr>
        <w:t>– «</w:t>
      </w:r>
      <w:r w:rsidRPr="00DF1908">
        <w:rPr>
          <w:rFonts w:ascii="Times New Roman" w:eastAsia="Calibri" w:hAnsi="Times New Roman" w:cs="Times New Roman"/>
          <w:bCs/>
        </w:rPr>
        <w:t>Лампа светодиодная</w:t>
      </w:r>
      <w:r>
        <w:rPr>
          <w:rFonts w:ascii="Times New Roman" w:eastAsia="Calibri" w:hAnsi="Times New Roman" w:cs="Times New Roman"/>
          <w:bCs/>
        </w:rPr>
        <w:t>»;</w:t>
      </w:r>
    </w:p>
    <w:p w14:paraId="4EE6D6C2" w14:textId="77777777" w:rsidR="005F54AC" w:rsidRDefault="005F54AC" w:rsidP="005F54AC">
      <w:pPr>
        <w:widowControl w:val="0"/>
        <w:tabs>
          <w:tab w:val="left" w:pos="993"/>
        </w:tabs>
        <w:autoSpaceDE w:val="0"/>
        <w:autoSpaceDN w:val="0"/>
        <w:adjustRightInd w:val="0"/>
        <w:jc w:val="both"/>
        <w:rPr>
          <w:rFonts w:ascii="Times New Roman" w:eastAsia="Calibri" w:hAnsi="Times New Roman" w:cs="Times New Roman"/>
          <w:bCs/>
        </w:rPr>
      </w:pPr>
      <w:r>
        <w:rPr>
          <w:rFonts w:ascii="Times New Roman" w:eastAsia="Calibri" w:hAnsi="Times New Roman" w:cs="Times New Roman"/>
          <w:bCs/>
        </w:rPr>
        <w:t xml:space="preserve">ККН: </w:t>
      </w:r>
      <w:r w:rsidRPr="00DF1908">
        <w:rPr>
          <w:rFonts w:ascii="Times New Roman" w:eastAsia="Calibri" w:hAnsi="Times New Roman" w:cs="Times New Roman"/>
          <w:bCs/>
        </w:rPr>
        <w:t xml:space="preserve">27.40.15.150-012 </w:t>
      </w:r>
      <w:r>
        <w:rPr>
          <w:rFonts w:ascii="Times New Roman" w:eastAsia="Calibri" w:hAnsi="Times New Roman" w:cs="Times New Roman"/>
          <w:bCs/>
        </w:rPr>
        <w:t>– «</w:t>
      </w:r>
      <w:r w:rsidRPr="00DF1908">
        <w:rPr>
          <w:rFonts w:ascii="Times New Roman" w:eastAsia="Calibri" w:hAnsi="Times New Roman" w:cs="Times New Roman"/>
          <w:bCs/>
        </w:rPr>
        <w:t>Лампа светодиодная тип 18 (шт)</w:t>
      </w:r>
      <w:r>
        <w:rPr>
          <w:rFonts w:ascii="Times New Roman" w:eastAsia="Calibri" w:hAnsi="Times New Roman" w:cs="Times New Roman"/>
          <w:bCs/>
        </w:rPr>
        <w:t>".</w:t>
      </w:r>
    </w:p>
    <w:p w14:paraId="08C9B88E" w14:textId="77777777" w:rsidR="005F54AC" w:rsidRPr="00304525" w:rsidRDefault="005F54AC" w:rsidP="005F54AC">
      <w:pPr>
        <w:widowControl w:val="0"/>
        <w:tabs>
          <w:tab w:val="left" w:pos="567"/>
        </w:tabs>
        <w:autoSpaceDE w:val="0"/>
        <w:autoSpaceDN w:val="0"/>
        <w:adjustRightInd w:val="0"/>
        <w:jc w:val="both"/>
        <w:rPr>
          <w:rFonts w:ascii="Times New Roman" w:eastAsia="Calibri" w:hAnsi="Times New Roman" w:cs="Times New Roman"/>
          <w:bCs/>
        </w:rPr>
      </w:pPr>
      <w:r>
        <w:rPr>
          <w:rFonts w:ascii="Times New Roman" w:eastAsia="Calibri" w:hAnsi="Times New Roman" w:cs="Times New Roman"/>
          <w:bCs/>
        </w:rPr>
        <w:tab/>
      </w:r>
      <w:r w:rsidRPr="00304525">
        <w:rPr>
          <w:rFonts w:ascii="Times New Roman" w:eastAsia="Calibri" w:hAnsi="Times New Roman" w:cs="Times New Roman"/>
          <w:bCs/>
        </w:rPr>
        <w:t>1.1.</w:t>
      </w:r>
      <w:r>
        <w:rPr>
          <w:rFonts w:ascii="Times New Roman" w:eastAsia="Calibri" w:hAnsi="Times New Roman" w:cs="Times New Roman"/>
          <w:bCs/>
        </w:rPr>
        <w:t>2</w:t>
      </w:r>
      <w:r w:rsidRPr="00304525">
        <w:rPr>
          <w:rFonts w:ascii="Times New Roman" w:eastAsia="Calibri" w:hAnsi="Times New Roman" w:cs="Times New Roman"/>
          <w:bCs/>
        </w:rPr>
        <w:t>.</w:t>
      </w:r>
      <w:r w:rsidRPr="00304525">
        <w:rPr>
          <w:rFonts w:ascii="Times New Roman" w:eastAsia="Calibri" w:hAnsi="Times New Roman" w:cs="Times New Roman"/>
          <w:bCs/>
        </w:rPr>
        <w:tab/>
        <w:t>Светильники линейные накладные:</w:t>
      </w:r>
    </w:p>
    <w:p w14:paraId="3DB9DE87" w14:textId="77777777" w:rsidR="005F54AC" w:rsidRPr="00304525" w:rsidRDefault="005F54AC" w:rsidP="005F54AC">
      <w:pPr>
        <w:widowControl w:val="0"/>
        <w:tabs>
          <w:tab w:val="left" w:pos="993"/>
        </w:tabs>
        <w:autoSpaceDE w:val="0"/>
        <w:autoSpaceDN w:val="0"/>
        <w:adjustRightInd w:val="0"/>
        <w:jc w:val="both"/>
        <w:rPr>
          <w:rFonts w:ascii="Times New Roman" w:eastAsia="Calibri" w:hAnsi="Times New Roman" w:cs="Times New Roman"/>
          <w:bCs/>
        </w:rPr>
      </w:pPr>
      <w:r w:rsidRPr="00304525">
        <w:rPr>
          <w:rFonts w:ascii="Times New Roman" w:eastAsia="Calibri" w:hAnsi="Times New Roman" w:cs="Times New Roman"/>
          <w:bCs/>
        </w:rPr>
        <w:t>ОКПД2: 27.40.39.113 – «Светильники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w:t>
      </w:r>
    </w:p>
    <w:p w14:paraId="1E9AAAB3" w14:textId="77777777" w:rsidR="005F54AC" w:rsidRPr="00304525" w:rsidRDefault="005F54AC" w:rsidP="005F54AC">
      <w:pPr>
        <w:widowControl w:val="0"/>
        <w:tabs>
          <w:tab w:val="left" w:pos="993"/>
        </w:tabs>
        <w:autoSpaceDE w:val="0"/>
        <w:autoSpaceDN w:val="0"/>
        <w:adjustRightInd w:val="0"/>
        <w:jc w:val="both"/>
        <w:rPr>
          <w:rFonts w:ascii="Times New Roman" w:eastAsia="Calibri" w:hAnsi="Times New Roman" w:cs="Times New Roman"/>
          <w:bCs/>
        </w:rPr>
      </w:pPr>
      <w:r w:rsidRPr="00304525">
        <w:rPr>
          <w:rFonts w:ascii="Times New Roman" w:eastAsia="Calibri" w:hAnsi="Times New Roman" w:cs="Times New Roman"/>
          <w:bCs/>
        </w:rPr>
        <w:t xml:space="preserve"> Код КТРУ:</w:t>
      </w:r>
      <w:r w:rsidRPr="00304525">
        <w:rPr>
          <w:rFonts w:ascii="Times New Roman" w:eastAsia="Calibri" w:hAnsi="Times New Roman" w:cs="Times New Roman"/>
          <w:bCs/>
        </w:rPr>
        <w:tab/>
        <w:t>отсутствует;</w:t>
      </w:r>
    </w:p>
    <w:p w14:paraId="2E935DB6" w14:textId="77777777" w:rsidR="005F54AC" w:rsidRDefault="005F54AC" w:rsidP="005F54AC">
      <w:pPr>
        <w:widowControl w:val="0"/>
        <w:tabs>
          <w:tab w:val="left" w:pos="993"/>
        </w:tabs>
        <w:autoSpaceDE w:val="0"/>
        <w:autoSpaceDN w:val="0"/>
        <w:adjustRightInd w:val="0"/>
        <w:jc w:val="both"/>
        <w:rPr>
          <w:rFonts w:ascii="Times New Roman" w:eastAsia="Calibri" w:hAnsi="Times New Roman" w:cs="Times New Roman"/>
          <w:bCs/>
        </w:rPr>
      </w:pPr>
      <w:r w:rsidRPr="00304525">
        <w:rPr>
          <w:rFonts w:ascii="Times New Roman" w:eastAsia="Calibri" w:hAnsi="Times New Roman" w:cs="Times New Roman"/>
          <w:bCs/>
        </w:rPr>
        <w:t>Код ККН: 27.40.39.113-002 – «Светильник линейный накладной тип 1 (шт)».</w:t>
      </w:r>
    </w:p>
    <w:p w14:paraId="667EC9EF" w14:textId="77777777" w:rsidR="005F54AC" w:rsidRDefault="005F54AC" w:rsidP="005F54AC">
      <w:pPr>
        <w:pStyle w:val="af0"/>
        <w:widowControl w:val="0"/>
        <w:numPr>
          <w:ilvl w:val="2"/>
          <w:numId w:val="8"/>
        </w:numPr>
        <w:tabs>
          <w:tab w:val="left" w:pos="567"/>
        </w:tabs>
        <w:suppressAutoHyphens w:val="0"/>
        <w:autoSpaceDE w:val="0"/>
        <w:autoSpaceDN w:val="0"/>
        <w:adjustRightInd w:val="0"/>
        <w:spacing w:after="0" w:line="240" w:lineRule="auto"/>
        <w:ind w:left="0" w:firstLine="567"/>
        <w:jc w:val="both"/>
        <w:rPr>
          <w:rFonts w:ascii="Times New Roman" w:eastAsia="Calibri" w:hAnsi="Times New Roman" w:cs="Times New Roman"/>
          <w:bCs/>
        </w:rPr>
      </w:pPr>
      <w:r>
        <w:rPr>
          <w:rFonts w:ascii="Times New Roman" w:eastAsia="Calibri" w:hAnsi="Times New Roman" w:cs="Times New Roman"/>
          <w:bCs/>
        </w:rPr>
        <w:t>Светильники потолочные, встраиваемые в подвесной потолок типа «Армстронг»:</w:t>
      </w:r>
    </w:p>
    <w:p w14:paraId="2915C638" w14:textId="77777777" w:rsidR="005F54AC" w:rsidRPr="00DF1908" w:rsidRDefault="005F54AC" w:rsidP="005F54AC">
      <w:pPr>
        <w:widowControl w:val="0"/>
        <w:tabs>
          <w:tab w:val="left" w:pos="993"/>
        </w:tabs>
        <w:autoSpaceDE w:val="0"/>
        <w:autoSpaceDN w:val="0"/>
        <w:adjustRightInd w:val="0"/>
        <w:jc w:val="both"/>
        <w:rPr>
          <w:rFonts w:ascii="Times New Roman" w:eastAsia="Calibri" w:hAnsi="Times New Roman" w:cs="Times New Roman"/>
          <w:bCs/>
        </w:rPr>
      </w:pPr>
      <w:r w:rsidRPr="00DF1908">
        <w:rPr>
          <w:rFonts w:ascii="Times New Roman" w:eastAsia="Calibri" w:hAnsi="Times New Roman" w:cs="Times New Roman"/>
          <w:bCs/>
        </w:rPr>
        <w:t>Код ОКПД 2:</w:t>
      </w:r>
      <w:r w:rsidRPr="00DF1908">
        <w:rPr>
          <w:rFonts w:ascii="Times New Roman" w:eastAsia="Calibri" w:hAnsi="Times New Roman" w:cs="Times New Roman"/>
          <w:bCs/>
        </w:rPr>
        <w:tab/>
        <w:t>27.40.25.123</w:t>
      </w:r>
      <w:r>
        <w:rPr>
          <w:rFonts w:ascii="Times New Roman" w:eastAsia="Calibri" w:hAnsi="Times New Roman" w:cs="Times New Roman"/>
          <w:bCs/>
        </w:rPr>
        <w:t xml:space="preserve"> – «</w:t>
      </w:r>
      <w:r w:rsidRPr="00DF1908">
        <w:rPr>
          <w:rFonts w:ascii="Times New Roman" w:eastAsia="Calibri" w:hAnsi="Times New Roman" w:cs="Times New Roman"/>
          <w:bCs/>
        </w:rPr>
        <w:t>Устройства осветительные электрические подвесные, потолочные, встраиваемые и настенные, предназначенные для использования со светодиодными лампами и прочими светодиодными источниками света, не имеющие встроенную аккумуляторную батарею и режим работы от нее</w:t>
      </w:r>
      <w:r>
        <w:rPr>
          <w:rFonts w:ascii="Times New Roman" w:eastAsia="Calibri" w:hAnsi="Times New Roman" w:cs="Times New Roman"/>
          <w:bCs/>
        </w:rPr>
        <w:t>»</w:t>
      </w:r>
      <w:r w:rsidRPr="00DF1908">
        <w:rPr>
          <w:rFonts w:ascii="Times New Roman" w:eastAsia="Calibri" w:hAnsi="Times New Roman" w:cs="Times New Roman"/>
          <w:bCs/>
        </w:rPr>
        <w:t>;</w:t>
      </w:r>
    </w:p>
    <w:p w14:paraId="43621781" w14:textId="77777777" w:rsidR="005F54AC" w:rsidRPr="00DF1908" w:rsidRDefault="005F54AC" w:rsidP="005F54AC">
      <w:pPr>
        <w:widowControl w:val="0"/>
        <w:tabs>
          <w:tab w:val="left" w:pos="993"/>
        </w:tabs>
        <w:autoSpaceDE w:val="0"/>
        <w:autoSpaceDN w:val="0"/>
        <w:adjustRightInd w:val="0"/>
        <w:jc w:val="both"/>
        <w:rPr>
          <w:rFonts w:ascii="Times New Roman" w:eastAsia="Calibri" w:hAnsi="Times New Roman" w:cs="Times New Roman"/>
          <w:bCs/>
        </w:rPr>
      </w:pPr>
      <w:r w:rsidRPr="00DF1908">
        <w:rPr>
          <w:rFonts w:ascii="Times New Roman" w:eastAsia="Calibri" w:hAnsi="Times New Roman" w:cs="Times New Roman"/>
          <w:bCs/>
        </w:rPr>
        <w:t xml:space="preserve">КТРУ: </w:t>
      </w:r>
      <w:r w:rsidRPr="00E66095">
        <w:rPr>
          <w:rFonts w:ascii="Times New Roman" w:eastAsia="Calibri" w:hAnsi="Times New Roman" w:cs="Times New Roman"/>
          <w:bCs/>
        </w:rPr>
        <w:t xml:space="preserve">27.40.25.123-00000004 </w:t>
      </w:r>
      <w:r>
        <w:rPr>
          <w:rFonts w:ascii="Times New Roman" w:eastAsia="Calibri" w:hAnsi="Times New Roman" w:cs="Times New Roman"/>
          <w:bCs/>
        </w:rPr>
        <w:t>– «</w:t>
      </w:r>
      <w:r w:rsidRPr="00E66095">
        <w:rPr>
          <w:rFonts w:ascii="Times New Roman" w:eastAsia="Calibri" w:hAnsi="Times New Roman" w:cs="Times New Roman"/>
          <w:bCs/>
        </w:rPr>
        <w:t>Светильник светодиодный внутреннего освещения</w:t>
      </w:r>
      <w:r>
        <w:rPr>
          <w:rFonts w:ascii="Times New Roman" w:eastAsia="Calibri" w:hAnsi="Times New Roman" w:cs="Times New Roman"/>
          <w:bCs/>
        </w:rPr>
        <w:t>»;</w:t>
      </w:r>
    </w:p>
    <w:p w14:paraId="252C7C71" w14:textId="77777777" w:rsidR="005F54AC" w:rsidRDefault="005F54AC" w:rsidP="005F54AC">
      <w:pPr>
        <w:widowControl w:val="0"/>
        <w:tabs>
          <w:tab w:val="left" w:pos="993"/>
        </w:tabs>
        <w:autoSpaceDE w:val="0"/>
        <w:autoSpaceDN w:val="0"/>
        <w:adjustRightInd w:val="0"/>
        <w:jc w:val="both"/>
        <w:rPr>
          <w:rFonts w:ascii="Times New Roman" w:eastAsia="Calibri" w:hAnsi="Times New Roman" w:cs="Times New Roman"/>
          <w:bCs/>
        </w:rPr>
      </w:pPr>
      <w:r w:rsidRPr="00DF1908">
        <w:rPr>
          <w:rFonts w:ascii="Times New Roman" w:eastAsia="Calibri" w:hAnsi="Times New Roman" w:cs="Times New Roman"/>
          <w:bCs/>
        </w:rPr>
        <w:t xml:space="preserve">ККН: </w:t>
      </w:r>
      <w:r w:rsidRPr="00756374">
        <w:rPr>
          <w:rFonts w:ascii="Times New Roman" w:eastAsia="Calibri" w:hAnsi="Times New Roman" w:cs="Times New Roman"/>
          <w:bCs/>
        </w:rPr>
        <w:t xml:space="preserve">27.40.25.123-009 </w:t>
      </w:r>
      <w:r>
        <w:rPr>
          <w:rFonts w:ascii="Times New Roman" w:eastAsia="Calibri" w:hAnsi="Times New Roman" w:cs="Times New Roman"/>
          <w:bCs/>
        </w:rPr>
        <w:t>– «</w:t>
      </w:r>
      <w:r w:rsidRPr="00756374">
        <w:rPr>
          <w:rFonts w:ascii="Times New Roman" w:eastAsia="Calibri" w:hAnsi="Times New Roman" w:cs="Times New Roman"/>
          <w:bCs/>
        </w:rPr>
        <w:t>Светильник светодиодный внутреннего освещения тип 5 (шт)</w:t>
      </w:r>
      <w:r>
        <w:rPr>
          <w:rFonts w:ascii="Times New Roman" w:eastAsia="Calibri" w:hAnsi="Times New Roman" w:cs="Times New Roman"/>
          <w:bCs/>
        </w:rPr>
        <w:t>».</w:t>
      </w:r>
    </w:p>
    <w:p w14:paraId="36AEC6F4" w14:textId="77777777" w:rsidR="005F54AC" w:rsidRDefault="005F54AC" w:rsidP="005F54AC">
      <w:pPr>
        <w:widowControl w:val="0"/>
        <w:tabs>
          <w:tab w:val="left" w:pos="993"/>
        </w:tabs>
        <w:autoSpaceDE w:val="0"/>
        <w:autoSpaceDN w:val="0"/>
        <w:adjustRightInd w:val="0"/>
        <w:jc w:val="both"/>
        <w:rPr>
          <w:rFonts w:ascii="Times New Roman" w:eastAsia="Calibri" w:hAnsi="Times New Roman" w:cs="Times New Roman"/>
          <w:bCs/>
        </w:rPr>
      </w:pPr>
    </w:p>
    <w:p w14:paraId="6A13588D" w14:textId="77777777" w:rsidR="005F54AC" w:rsidRPr="0004286B" w:rsidRDefault="005F54AC" w:rsidP="005F54AC">
      <w:pPr>
        <w:widowControl w:val="0"/>
        <w:numPr>
          <w:ilvl w:val="0"/>
          <w:numId w:val="6"/>
        </w:numPr>
        <w:suppressAutoHyphens w:val="0"/>
        <w:ind w:left="567" w:firstLine="567"/>
        <w:jc w:val="center"/>
        <w:rPr>
          <w:rFonts w:ascii="Times New Roman" w:eastAsia="Times New Roman" w:hAnsi="Times New Roman" w:cs="Times New Roman"/>
          <w:b/>
          <w:lang w:eastAsia="ru-RU"/>
        </w:rPr>
      </w:pPr>
      <w:r w:rsidRPr="0004286B">
        <w:rPr>
          <w:rFonts w:ascii="Times New Roman" w:eastAsia="Times New Roman" w:hAnsi="Times New Roman" w:cs="Times New Roman"/>
          <w:b/>
          <w:lang w:eastAsia="ru-RU"/>
        </w:rPr>
        <w:t>Цели и правовое основание для поставки Товара</w:t>
      </w:r>
    </w:p>
    <w:p w14:paraId="0339183B" w14:textId="77777777" w:rsidR="005F54AC" w:rsidRPr="0004286B" w:rsidRDefault="005F54AC" w:rsidP="005F54AC">
      <w:pPr>
        <w:numPr>
          <w:ilvl w:val="1"/>
          <w:numId w:val="6"/>
        </w:numPr>
        <w:suppressAutoHyphens w:val="0"/>
        <w:spacing w:after="200"/>
        <w:ind w:left="0" w:firstLine="567"/>
        <w:contextualSpacing/>
        <w:jc w:val="both"/>
        <w:rPr>
          <w:rFonts w:ascii="Times New Roman" w:eastAsia="Calibri" w:hAnsi="Times New Roman" w:cs="Times New Roman"/>
        </w:rPr>
      </w:pPr>
      <w:r w:rsidRPr="0004286B">
        <w:rPr>
          <w:rFonts w:ascii="Times New Roman" w:eastAsia="Calibri" w:hAnsi="Times New Roman" w:cs="Times New Roman"/>
        </w:rPr>
        <w:t>Целью данной закупки является замена выработавших свой ресурс светодиодных ламп для поддержания необходимого освещения помещений СПб ГКУ «ПСО К</w:t>
      </w:r>
      <w:r>
        <w:rPr>
          <w:rFonts w:ascii="Times New Roman" w:eastAsia="Calibri" w:hAnsi="Times New Roman" w:cs="Times New Roman"/>
        </w:rPr>
        <w:t>олпинс</w:t>
      </w:r>
      <w:r w:rsidRPr="0004286B">
        <w:rPr>
          <w:rFonts w:ascii="Times New Roman" w:eastAsia="Calibri" w:hAnsi="Times New Roman" w:cs="Times New Roman"/>
        </w:rPr>
        <w:t>кого района».</w:t>
      </w:r>
    </w:p>
    <w:p w14:paraId="40633E57" w14:textId="77777777" w:rsidR="005F54AC" w:rsidRPr="0004286B" w:rsidRDefault="005F54AC" w:rsidP="005F54AC">
      <w:pPr>
        <w:widowControl w:val="0"/>
        <w:numPr>
          <w:ilvl w:val="1"/>
          <w:numId w:val="6"/>
        </w:numPr>
        <w:tabs>
          <w:tab w:val="left" w:pos="0"/>
          <w:tab w:val="left" w:pos="1276"/>
          <w:tab w:val="left" w:pos="1418"/>
        </w:tabs>
        <w:suppressAutoHyphens w:val="0"/>
        <w:autoSpaceDE w:val="0"/>
        <w:autoSpaceDN w:val="0"/>
        <w:adjustRightInd w:val="0"/>
        <w:contextualSpacing/>
        <w:jc w:val="both"/>
        <w:rPr>
          <w:rFonts w:ascii="Times New Roman" w:eastAsia="Calibri" w:hAnsi="Times New Roman" w:cs="Times New Roman"/>
        </w:rPr>
      </w:pPr>
      <w:r w:rsidRPr="0004286B">
        <w:rPr>
          <w:rFonts w:ascii="Times New Roman" w:eastAsia="Calibri" w:hAnsi="Times New Roman" w:cs="Times New Roman"/>
        </w:rPr>
        <w:t>Основанием для закупки Товара являются:</w:t>
      </w:r>
    </w:p>
    <w:p w14:paraId="3A5B5E35" w14:textId="77777777" w:rsidR="005F54AC" w:rsidRPr="0004286B" w:rsidRDefault="005F54AC" w:rsidP="005F54AC">
      <w:pPr>
        <w:widowControl w:val="0"/>
        <w:tabs>
          <w:tab w:val="left" w:pos="1418"/>
        </w:tabs>
        <w:autoSpaceDE w:val="0"/>
        <w:autoSpaceDN w:val="0"/>
        <w:adjustRightInd w:val="0"/>
        <w:ind w:firstLine="567"/>
        <w:jc w:val="both"/>
        <w:rPr>
          <w:rFonts w:ascii="Times New Roman" w:eastAsia="Calibri" w:hAnsi="Times New Roman" w:cs="Times New Roman"/>
        </w:rPr>
      </w:pPr>
      <w:r w:rsidRPr="0004286B">
        <w:rPr>
          <w:rFonts w:ascii="Times New Roman" w:eastAsia="Calibri" w:hAnsi="Times New Roman" w:cs="Times New Roman"/>
        </w:rPr>
        <w:t xml:space="preserve">Федеральный закон от 05.04.2013 № 44-ФЗ «О контрактной системе в сфере закупок товаров, работ, услуг для обеспечения государственных и муниципальных нужд»; </w:t>
      </w:r>
    </w:p>
    <w:p w14:paraId="5E39F67C" w14:textId="77777777" w:rsidR="005F54AC" w:rsidRPr="0004286B" w:rsidRDefault="005F54AC" w:rsidP="005F54AC">
      <w:pPr>
        <w:ind w:firstLine="567"/>
        <w:jc w:val="both"/>
        <w:rPr>
          <w:rFonts w:ascii="Times New Roman" w:eastAsia="Calibri" w:hAnsi="Times New Roman" w:cs="Times New Roman"/>
        </w:rPr>
      </w:pPr>
      <w:r w:rsidRPr="0004286B">
        <w:rPr>
          <w:rFonts w:ascii="Times New Roman" w:eastAsia="Calibri" w:hAnsi="Times New Roman" w:cs="Times New Roman"/>
        </w:rPr>
        <w:t xml:space="preserve">Закон Санкт-Петербурга от 28.11.2025 № 659-124 «О бюджете Санкт-Петербурга </w:t>
      </w:r>
      <w:r w:rsidRPr="0004286B">
        <w:rPr>
          <w:rFonts w:ascii="Times New Roman" w:eastAsia="Calibri" w:hAnsi="Times New Roman" w:cs="Times New Roman"/>
        </w:rPr>
        <w:br/>
        <w:t>на 2026 год и на плановый период 2027 и 2028 годов»;</w:t>
      </w:r>
    </w:p>
    <w:p w14:paraId="70B1EE14" w14:textId="77777777" w:rsidR="005F54AC" w:rsidRPr="0004286B" w:rsidRDefault="005F54AC" w:rsidP="005F54AC">
      <w:pPr>
        <w:widowControl w:val="0"/>
        <w:ind w:firstLine="567"/>
        <w:jc w:val="both"/>
        <w:rPr>
          <w:rFonts w:ascii="Times New Roman" w:eastAsia="Calibri" w:hAnsi="Times New Roman" w:cs="Times New Roman"/>
        </w:rPr>
      </w:pPr>
      <w:r w:rsidRPr="0004286B">
        <w:rPr>
          <w:rFonts w:ascii="Times New Roman" w:eastAsia="Calibri" w:hAnsi="Times New Roman" w:cs="Times New Roman"/>
        </w:rPr>
        <w:t xml:space="preserve">постановление Правительства Санкт-Петербурга от 15.06.2016 № 489 </w:t>
      </w:r>
      <w:r w:rsidRPr="0004286B">
        <w:rPr>
          <w:rFonts w:ascii="Times New Roman" w:eastAsia="Calibri" w:hAnsi="Times New Roman" w:cs="Times New Roman"/>
        </w:rPr>
        <w:br/>
        <w:t>«Об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w:t>
      </w:r>
    </w:p>
    <w:p w14:paraId="750758D8" w14:textId="77777777" w:rsidR="005F54AC" w:rsidRPr="0004286B" w:rsidRDefault="005F54AC" w:rsidP="005F54AC">
      <w:pPr>
        <w:ind w:firstLine="567"/>
        <w:jc w:val="both"/>
        <w:rPr>
          <w:rFonts w:ascii="Times New Roman" w:eastAsia="Calibri" w:hAnsi="Times New Roman" w:cs="Times New Roman"/>
        </w:rPr>
      </w:pPr>
      <w:r w:rsidRPr="0004286B">
        <w:rPr>
          <w:rFonts w:ascii="Times New Roman" w:eastAsia="Calibri" w:hAnsi="Times New Roman" w:cs="Times New Roman"/>
        </w:rPr>
        <w:t>план-график закупок товаров, работ, услуг СПб ГКУ «ПСО К</w:t>
      </w:r>
      <w:r>
        <w:rPr>
          <w:rFonts w:ascii="Times New Roman" w:eastAsia="Calibri" w:hAnsi="Times New Roman" w:cs="Times New Roman"/>
        </w:rPr>
        <w:t>олпин</w:t>
      </w:r>
      <w:r w:rsidRPr="0004286B">
        <w:rPr>
          <w:rFonts w:ascii="Times New Roman" w:eastAsia="Calibri" w:hAnsi="Times New Roman" w:cs="Times New Roman"/>
        </w:rPr>
        <w:t>ского района» на 2026 финансовый год и на плановый период 2027 и 2028 годов.</w:t>
      </w:r>
    </w:p>
    <w:p w14:paraId="35E83FBE" w14:textId="77777777" w:rsidR="005F54AC" w:rsidRPr="0004286B" w:rsidRDefault="005F54AC" w:rsidP="005F54AC">
      <w:pPr>
        <w:ind w:firstLine="567"/>
        <w:jc w:val="both"/>
        <w:rPr>
          <w:rFonts w:ascii="Times New Roman" w:eastAsia="Calibri" w:hAnsi="Times New Roman" w:cs="Times New Roman"/>
        </w:rPr>
      </w:pPr>
    </w:p>
    <w:p w14:paraId="29E23DCE" w14:textId="77777777" w:rsidR="005F54AC" w:rsidRPr="0004286B" w:rsidRDefault="005F54AC" w:rsidP="005F54AC">
      <w:pPr>
        <w:ind w:firstLine="567"/>
        <w:jc w:val="center"/>
        <w:rPr>
          <w:rFonts w:ascii="Times New Roman" w:eastAsia="Calibri" w:hAnsi="Times New Roman" w:cs="Times New Roman"/>
          <w:b/>
        </w:rPr>
      </w:pPr>
      <w:r w:rsidRPr="0004286B">
        <w:rPr>
          <w:rFonts w:ascii="Times New Roman" w:eastAsia="Calibri" w:hAnsi="Times New Roman" w:cs="Times New Roman"/>
          <w:b/>
          <w:bCs/>
        </w:rPr>
        <w:t xml:space="preserve">3. </w:t>
      </w:r>
      <w:r w:rsidRPr="0004286B">
        <w:rPr>
          <w:rFonts w:ascii="Times New Roman" w:eastAsia="Calibri" w:hAnsi="Times New Roman" w:cs="Times New Roman"/>
          <w:b/>
        </w:rPr>
        <w:t>Требования к количеству, качеству Товара, к его техническим,</w:t>
      </w:r>
    </w:p>
    <w:p w14:paraId="6769E33F" w14:textId="77777777" w:rsidR="005F54AC" w:rsidRPr="0004286B" w:rsidRDefault="005F54AC" w:rsidP="005F54AC">
      <w:pPr>
        <w:autoSpaceDE w:val="0"/>
        <w:autoSpaceDN w:val="0"/>
        <w:adjustRightInd w:val="0"/>
        <w:ind w:firstLine="567"/>
        <w:jc w:val="center"/>
        <w:rPr>
          <w:rFonts w:ascii="Times New Roman" w:eastAsia="Calibri" w:hAnsi="Times New Roman" w:cs="Times New Roman"/>
          <w:b/>
        </w:rPr>
      </w:pPr>
      <w:r w:rsidRPr="0004286B">
        <w:rPr>
          <w:rFonts w:ascii="Times New Roman" w:eastAsia="Calibri" w:hAnsi="Times New Roman" w:cs="Times New Roman"/>
          <w:b/>
        </w:rPr>
        <w:t>функциональным и эксплуатационным характеристикам</w:t>
      </w:r>
    </w:p>
    <w:p w14:paraId="643FD8CD" w14:textId="77777777" w:rsidR="005F54AC" w:rsidRPr="0004286B" w:rsidRDefault="005F54AC" w:rsidP="005F54AC">
      <w:pPr>
        <w:autoSpaceDE w:val="0"/>
        <w:autoSpaceDN w:val="0"/>
        <w:adjustRightInd w:val="0"/>
        <w:ind w:firstLine="567"/>
        <w:jc w:val="both"/>
        <w:rPr>
          <w:rFonts w:ascii="Times New Roman" w:eastAsia="Calibri" w:hAnsi="Times New Roman" w:cs="Times New Roman"/>
          <w:b/>
        </w:rPr>
      </w:pPr>
      <w:r w:rsidRPr="0004286B">
        <w:rPr>
          <w:rFonts w:ascii="Times New Roman" w:eastAsia="Calibri" w:hAnsi="Times New Roman" w:cs="Times New Roman"/>
        </w:rPr>
        <w:t>3.1.</w:t>
      </w:r>
      <w:r w:rsidRPr="0004286B">
        <w:rPr>
          <w:rFonts w:ascii="Times New Roman" w:eastAsia="Calibri" w:hAnsi="Times New Roman" w:cs="Times New Roman"/>
        </w:rPr>
        <w:tab/>
        <w:t>Требования к количественным характеристикам Товара.</w:t>
      </w:r>
    </w:p>
    <w:p w14:paraId="006D266A" w14:textId="77777777" w:rsidR="005F54AC" w:rsidRPr="0004286B" w:rsidRDefault="005F54AC" w:rsidP="005F54AC">
      <w:pPr>
        <w:widowControl w:val="0"/>
        <w:autoSpaceDE w:val="0"/>
        <w:autoSpaceDN w:val="0"/>
        <w:adjustRightInd w:val="0"/>
        <w:ind w:firstLine="567"/>
        <w:jc w:val="both"/>
        <w:rPr>
          <w:rFonts w:ascii="Times New Roman" w:eastAsia="Calibri" w:hAnsi="Times New Roman" w:cs="Times New Roman"/>
        </w:rPr>
      </w:pPr>
      <w:r w:rsidRPr="0004286B">
        <w:rPr>
          <w:rFonts w:ascii="Times New Roman" w:eastAsia="Calibri" w:hAnsi="Times New Roman" w:cs="Times New Roman"/>
        </w:rPr>
        <w:t>3.1.1.</w:t>
      </w:r>
      <w:r w:rsidRPr="0004286B">
        <w:rPr>
          <w:rFonts w:ascii="Times New Roman" w:eastAsia="Calibri" w:hAnsi="Times New Roman" w:cs="Times New Roman"/>
        </w:rPr>
        <w:tab/>
        <w:t>Общее к</w:t>
      </w:r>
      <w:r w:rsidRPr="0004286B">
        <w:rPr>
          <w:rFonts w:ascii="Times New Roman" w:eastAsia="Calibri" w:hAnsi="Times New Roman" w:cs="Times New Roman"/>
          <w:bCs/>
        </w:rPr>
        <w:t xml:space="preserve">оличество </w:t>
      </w:r>
      <w:r w:rsidRPr="0004286B">
        <w:rPr>
          <w:rFonts w:ascii="Times New Roman" w:eastAsia="Calibri" w:hAnsi="Times New Roman" w:cs="Times New Roman"/>
        </w:rPr>
        <w:t xml:space="preserve">поставляемого Товара – </w:t>
      </w:r>
      <w:r>
        <w:rPr>
          <w:rFonts w:ascii="Times New Roman" w:eastAsia="Calibri" w:hAnsi="Times New Roman" w:cs="Times New Roman"/>
        </w:rPr>
        <w:t xml:space="preserve">109 </w:t>
      </w:r>
      <w:r w:rsidRPr="0004286B">
        <w:rPr>
          <w:rFonts w:ascii="Times New Roman" w:eastAsia="Calibri" w:hAnsi="Times New Roman" w:cs="Times New Roman"/>
        </w:rPr>
        <w:t>штук.</w:t>
      </w:r>
    </w:p>
    <w:p w14:paraId="7667603C" w14:textId="77777777" w:rsidR="005F54AC" w:rsidRPr="0004286B" w:rsidRDefault="005F54AC" w:rsidP="005F54AC">
      <w:pPr>
        <w:widowControl w:val="0"/>
        <w:autoSpaceDE w:val="0"/>
        <w:autoSpaceDN w:val="0"/>
        <w:adjustRightInd w:val="0"/>
        <w:ind w:firstLine="567"/>
        <w:jc w:val="both"/>
        <w:rPr>
          <w:rFonts w:ascii="Times New Roman" w:eastAsia="Calibri" w:hAnsi="Times New Roman" w:cs="Times New Roman"/>
        </w:rPr>
      </w:pPr>
      <w:r w:rsidRPr="0004286B">
        <w:rPr>
          <w:rFonts w:ascii="Times New Roman" w:eastAsia="Calibri" w:hAnsi="Times New Roman" w:cs="Times New Roman"/>
        </w:rPr>
        <w:t>3.2.</w:t>
      </w:r>
      <w:r w:rsidRPr="0004286B">
        <w:rPr>
          <w:rFonts w:ascii="Times New Roman" w:eastAsia="Calibri" w:hAnsi="Times New Roman" w:cs="Times New Roman"/>
        </w:rPr>
        <w:tab/>
        <w:t xml:space="preserve">Требования к техническим, функциональным и эксплуатационным характеристикам поставляемого Товара указаны в приложении № 1 к Описанию объекта </w:t>
      </w:r>
      <w:r w:rsidRPr="0004286B">
        <w:rPr>
          <w:rFonts w:ascii="Times New Roman" w:eastAsia="Calibri" w:hAnsi="Times New Roman" w:cs="Times New Roman"/>
        </w:rPr>
        <w:lastRenderedPageBreak/>
        <w:t>закупки «Требования к значениям показателей (характеристик) Товара, позволяющих определить соответствие установленным Госзаказчиком требованиям».</w:t>
      </w:r>
    </w:p>
    <w:p w14:paraId="76E3D2AF" w14:textId="77777777" w:rsidR="005F54AC" w:rsidRPr="0004286B" w:rsidRDefault="005F54AC" w:rsidP="005F54AC">
      <w:pPr>
        <w:widowControl w:val="0"/>
        <w:autoSpaceDE w:val="0"/>
        <w:autoSpaceDN w:val="0"/>
        <w:adjustRightInd w:val="0"/>
        <w:ind w:firstLine="567"/>
        <w:jc w:val="both"/>
        <w:rPr>
          <w:rFonts w:ascii="Times New Roman" w:eastAsia="Calibri" w:hAnsi="Times New Roman" w:cs="Times New Roman"/>
        </w:rPr>
      </w:pPr>
      <w:r w:rsidRPr="0004286B">
        <w:rPr>
          <w:rFonts w:ascii="Times New Roman" w:eastAsia="Calibri" w:hAnsi="Times New Roman" w:cs="Times New Roman"/>
        </w:rPr>
        <w:t>3.3.</w:t>
      </w:r>
      <w:r w:rsidRPr="0004286B">
        <w:rPr>
          <w:rFonts w:ascii="Times New Roman" w:eastAsia="Calibri" w:hAnsi="Times New Roman" w:cs="Times New Roman"/>
        </w:rPr>
        <w:tab/>
        <w:t>Требования к качеству Товара.</w:t>
      </w:r>
    </w:p>
    <w:p w14:paraId="1D1676BE" w14:textId="77777777" w:rsidR="005F54AC" w:rsidRPr="0004286B" w:rsidRDefault="005F54AC" w:rsidP="005F54AC">
      <w:pPr>
        <w:ind w:firstLine="567"/>
        <w:jc w:val="both"/>
        <w:rPr>
          <w:rFonts w:ascii="Times New Roman" w:eastAsia="Calibri" w:hAnsi="Times New Roman" w:cs="Times New Roman"/>
        </w:rPr>
      </w:pPr>
      <w:r w:rsidRPr="0004286B">
        <w:rPr>
          <w:rFonts w:ascii="Times New Roman" w:eastAsia="Calibri" w:hAnsi="Times New Roman" w:cs="Times New Roman"/>
        </w:rPr>
        <w:t>3.3.1.</w:t>
      </w:r>
      <w:r w:rsidRPr="0004286B">
        <w:rPr>
          <w:rFonts w:ascii="Times New Roman" w:eastAsia="Calibri" w:hAnsi="Times New Roman" w:cs="Times New Roman"/>
        </w:rPr>
        <w:tab/>
        <w:t>Под качеством Товара понимается его способность удовлетворять потребности Заказчика, быть использованным в соответствии с техническими характеристиками, установленными производителем Товара, а также целями, определенными законом, Контрактом и целями, для которых Товары такого рода обычно используются.</w:t>
      </w:r>
    </w:p>
    <w:p w14:paraId="01D6118C" w14:textId="77777777" w:rsidR="005F54AC" w:rsidRPr="0004286B" w:rsidRDefault="005F54AC" w:rsidP="005F54AC">
      <w:pPr>
        <w:widowControl w:val="0"/>
        <w:autoSpaceDE w:val="0"/>
        <w:autoSpaceDN w:val="0"/>
        <w:adjustRightInd w:val="0"/>
        <w:ind w:firstLine="567"/>
        <w:jc w:val="both"/>
        <w:rPr>
          <w:rFonts w:ascii="Times New Roman" w:eastAsia="Calibri" w:hAnsi="Times New Roman" w:cs="Times New Roman"/>
        </w:rPr>
      </w:pPr>
      <w:r w:rsidRPr="0004286B">
        <w:rPr>
          <w:rFonts w:ascii="Times New Roman" w:eastAsia="Calibri" w:hAnsi="Times New Roman" w:cs="Times New Roman"/>
        </w:rPr>
        <w:t>3.3.2.</w:t>
      </w:r>
      <w:r w:rsidRPr="0004286B">
        <w:rPr>
          <w:rFonts w:ascii="Times New Roman" w:eastAsia="Calibri" w:hAnsi="Times New Roman" w:cs="Times New Roman"/>
        </w:rPr>
        <w:tab/>
        <w:t xml:space="preserve">Товар должен быть новым (Товар, который не был в употреблении, </w:t>
      </w:r>
      <w:r w:rsidRPr="0004286B">
        <w:rPr>
          <w:rFonts w:ascii="Times New Roman" w:eastAsia="Calibri" w:hAnsi="Times New Roman" w:cs="Times New Roman"/>
        </w:rPr>
        <w:br/>
        <w:t xml:space="preserve">в ремонте, не был восстановлен, не была осуществлена замена составных частей, не были восстановлены потребительские свойства), ранее не находившимся в эксплуатации, </w:t>
      </w:r>
      <w:r w:rsidRPr="0004286B">
        <w:rPr>
          <w:rFonts w:ascii="Times New Roman" w:eastAsia="Calibri" w:hAnsi="Times New Roman" w:cs="Times New Roman"/>
        </w:rPr>
        <w:br/>
        <w:t xml:space="preserve">не должен находиться в залоге, под арестом или под иным обременением; </w:t>
      </w:r>
      <w:r w:rsidRPr="0004286B">
        <w:rPr>
          <w:rFonts w:ascii="Times New Roman" w:eastAsia="Calibri" w:hAnsi="Times New Roman" w:cs="Times New Roman"/>
        </w:rPr>
        <w:br/>
        <w:t>не должен иметь внешних дефектов и повреждений.</w:t>
      </w:r>
    </w:p>
    <w:p w14:paraId="0C6BD605" w14:textId="77777777" w:rsidR="005F54AC" w:rsidRPr="0004286B" w:rsidRDefault="005F54AC" w:rsidP="005F54AC">
      <w:pPr>
        <w:widowControl w:val="0"/>
        <w:autoSpaceDE w:val="0"/>
        <w:ind w:firstLine="567"/>
        <w:jc w:val="both"/>
        <w:rPr>
          <w:rFonts w:ascii="Times New Roman" w:eastAsia="Calibri" w:hAnsi="Times New Roman" w:cs="Times New Roman"/>
        </w:rPr>
      </w:pPr>
      <w:r w:rsidRPr="0004286B">
        <w:rPr>
          <w:rFonts w:ascii="Times New Roman" w:eastAsia="Calibri" w:hAnsi="Times New Roman" w:cs="Times New Roman"/>
        </w:rPr>
        <w:t>Инструкция по эксплуатации на Товар предоставляется на русском языке.</w:t>
      </w:r>
    </w:p>
    <w:p w14:paraId="1FFE2D1A" w14:textId="77777777" w:rsidR="005F54AC" w:rsidRPr="0004286B" w:rsidRDefault="005F54AC" w:rsidP="005F54AC">
      <w:pPr>
        <w:widowControl w:val="0"/>
        <w:autoSpaceDE w:val="0"/>
        <w:ind w:firstLine="567"/>
        <w:jc w:val="both"/>
        <w:rPr>
          <w:rFonts w:ascii="Times New Roman" w:eastAsia="Calibri" w:hAnsi="Times New Roman" w:cs="Times New Roman"/>
        </w:rPr>
      </w:pPr>
      <w:r w:rsidRPr="0004286B">
        <w:rPr>
          <w:rFonts w:ascii="Times New Roman" w:eastAsia="Calibri" w:hAnsi="Times New Roman" w:cs="Times New Roman"/>
        </w:rPr>
        <w:t>3.4.</w:t>
      </w:r>
      <w:r w:rsidRPr="0004286B">
        <w:rPr>
          <w:rFonts w:ascii="Times New Roman" w:eastAsia="Calibri" w:hAnsi="Times New Roman" w:cs="Times New Roman"/>
        </w:rPr>
        <w:tab/>
        <w:t>Товар, подлежащий к поставке, который попадает в перечень Товаров, подлежащих обязательной сертификации, должен иметь сертификат соответствия (декларацию о соответствии) и быть разрешен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 и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w:t>
      </w:r>
      <w:r w:rsidRPr="0004286B">
        <w:rPr>
          <w:rFonts w:ascii="Times New Roman" w:eastAsia="Calibri" w:hAnsi="Times New Roman" w:cs="Times New Roman"/>
        </w:rPr>
        <w:br/>
        <w:t>в постановление Правительства Российской Федерации от 31 декабря 2020 г. № 2467</w:t>
      </w:r>
      <w:r w:rsidRPr="0004286B">
        <w:rPr>
          <w:rFonts w:ascii="Times New Roman" w:eastAsia="Calibri" w:hAnsi="Times New Roman" w:cs="Times New Roman"/>
        </w:rPr>
        <w:br/>
        <w:t>и признании утратившими силу некоторых актов Правительства Российской Федерации».</w:t>
      </w:r>
    </w:p>
    <w:p w14:paraId="7514FA27" w14:textId="77777777" w:rsidR="005F54AC" w:rsidRPr="0004286B" w:rsidRDefault="005F54AC" w:rsidP="005F54AC">
      <w:pPr>
        <w:widowControl w:val="0"/>
        <w:autoSpaceDE w:val="0"/>
        <w:autoSpaceDN w:val="0"/>
        <w:adjustRightInd w:val="0"/>
        <w:ind w:firstLine="567"/>
        <w:jc w:val="both"/>
        <w:rPr>
          <w:rFonts w:ascii="Times New Roman" w:eastAsia="Calibri" w:hAnsi="Times New Roman" w:cs="Times New Roman"/>
        </w:rPr>
      </w:pPr>
    </w:p>
    <w:p w14:paraId="40CD9235" w14:textId="77777777" w:rsidR="005F54AC" w:rsidRPr="0004286B" w:rsidRDefault="005F54AC" w:rsidP="005F54AC">
      <w:pPr>
        <w:widowControl w:val="0"/>
        <w:numPr>
          <w:ilvl w:val="0"/>
          <w:numId w:val="7"/>
        </w:numPr>
        <w:suppressAutoHyphens w:val="0"/>
        <w:autoSpaceDE w:val="0"/>
        <w:autoSpaceDN w:val="0"/>
        <w:adjustRightInd w:val="0"/>
        <w:jc w:val="center"/>
        <w:rPr>
          <w:rFonts w:ascii="Times New Roman" w:eastAsia="Calibri" w:hAnsi="Times New Roman" w:cs="Times New Roman"/>
          <w:b/>
          <w:bCs/>
        </w:rPr>
      </w:pPr>
      <w:r w:rsidRPr="0004286B">
        <w:rPr>
          <w:rFonts w:ascii="Times New Roman" w:eastAsia="Calibri" w:hAnsi="Times New Roman" w:cs="Times New Roman"/>
          <w:b/>
        </w:rPr>
        <w:t>Требования к гарантийному сроку и гарантии качества</w:t>
      </w:r>
      <w:r w:rsidRPr="0004286B">
        <w:rPr>
          <w:rFonts w:ascii="Times New Roman" w:eastAsia="Calibri" w:hAnsi="Times New Roman" w:cs="Times New Roman"/>
          <w:b/>
          <w:bCs/>
        </w:rPr>
        <w:t xml:space="preserve"> Товара.</w:t>
      </w:r>
    </w:p>
    <w:p w14:paraId="296ECA01" w14:textId="77777777" w:rsidR="005F54AC" w:rsidRPr="0004286B" w:rsidRDefault="005F54AC" w:rsidP="005F54AC">
      <w:pPr>
        <w:numPr>
          <w:ilvl w:val="1"/>
          <w:numId w:val="7"/>
        </w:numPr>
        <w:suppressAutoHyphens w:val="0"/>
        <w:ind w:left="0" w:firstLine="1287"/>
        <w:contextualSpacing/>
        <w:jc w:val="both"/>
        <w:rPr>
          <w:rFonts w:ascii="Times New Roman" w:eastAsia="Calibri" w:hAnsi="Times New Roman" w:cs="Times New Roman"/>
        </w:rPr>
      </w:pPr>
      <w:r w:rsidRPr="0004286B">
        <w:rPr>
          <w:rFonts w:ascii="Times New Roman" w:eastAsia="Calibri" w:hAnsi="Times New Roman" w:cs="Times New Roman"/>
        </w:rPr>
        <w:t xml:space="preserve">Гарантийный срок на Товар должен составлять не менее </w:t>
      </w:r>
      <w:r>
        <w:rPr>
          <w:rFonts w:ascii="Times New Roman" w:eastAsia="Calibri" w:hAnsi="Times New Roman" w:cs="Times New Roman"/>
        </w:rPr>
        <w:t xml:space="preserve">24 </w:t>
      </w:r>
      <w:r w:rsidRPr="0004286B">
        <w:rPr>
          <w:rFonts w:ascii="Times New Roman" w:eastAsia="Calibri" w:hAnsi="Times New Roman" w:cs="Times New Roman"/>
        </w:rPr>
        <w:t xml:space="preserve">месяцев с даты подписания документа о приемке товара, если более длительный гарантийный срок </w:t>
      </w:r>
      <w:r w:rsidRPr="0004286B">
        <w:rPr>
          <w:rFonts w:ascii="Times New Roman" w:eastAsia="Calibri" w:hAnsi="Times New Roman" w:cs="Times New Roman"/>
        </w:rPr>
        <w:br/>
        <w:t xml:space="preserve">не предусмотрен фирмой-производителем. </w:t>
      </w:r>
    </w:p>
    <w:p w14:paraId="1A485E89" w14:textId="77777777" w:rsidR="005F54AC" w:rsidRPr="0004286B" w:rsidRDefault="005F54AC" w:rsidP="005F54AC">
      <w:pPr>
        <w:contextualSpacing/>
        <w:jc w:val="both"/>
        <w:rPr>
          <w:rFonts w:ascii="Times New Roman" w:eastAsia="Calibri" w:hAnsi="Times New Roman" w:cs="Times New Roman"/>
        </w:rPr>
      </w:pPr>
      <w:r w:rsidRPr="0004286B">
        <w:rPr>
          <w:rFonts w:ascii="Times New Roman" w:eastAsia="Calibri" w:hAnsi="Times New Roman" w:cs="Times New Roman"/>
        </w:rPr>
        <w:t xml:space="preserve">Течение гарантийного срока прерывается на время со дня письменного уведомления Поставщика об обнаружении недостатков до дня устранения их Поставщиком. </w:t>
      </w:r>
    </w:p>
    <w:p w14:paraId="655F5CE6" w14:textId="77777777" w:rsidR="005F54AC" w:rsidRPr="0004286B" w:rsidRDefault="005F54AC" w:rsidP="005F54AC">
      <w:pPr>
        <w:numPr>
          <w:ilvl w:val="1"/>
          <w:numId w:val="7"/>
        </w:numPr>
        <w:suppressAutoHyphens w:val="0"/>
        <w:ind w:left="0" w:firstLine="1287"/>
        <w:contextualSpacing/>
        <w:jc w:val="both"/>
        <w:rPr>
          <w:rFonts w:ascii="Times New Roman" w:eastAsia="Calibri" w:hAnsi="Times New Roman" w:cs="Times New Roman"/>
        </w:rPr>
      </w:pPr>
      <w:r w:rsidRPr="0004286B">
        <w:rPr>
          <w:rFonts w:ascii="Times New Roman" w:eastAsia="Calibri" w:hAnsi="Times New Roman" w:cs="Times New Roman"/>
        </w:rPr>
        <w:t xml:space="preserve">Вся партия Товара подлежит возврату Поставщику и замене </w:t>
      </w:r>
      <w:r w:rsidRPr="0004286B">
        <w:rPr>
          <w:rFonts w:ascii="Times New Roman" w:eastAsia="Calibri" w:hAnsi="Times New Roman" w:cs="Times New Roman"/>
        </w:rPr>
        <w:br/>
        <w:t>на качественный Товар, если в результате экспертизы обнаружится наличие некачественного Товара.</w:t>
      </w:r>
    </w:p>
    <w:p w14:paraId="167BC710" w14:textId="77777777" w:rsidR="005F54AC" w:rsidRPr="0004286B" w:rsidRDefault="005F54AC" w:rsidP="005F54AC">
      <w:pPr>
        <w:ind w:firstLine="567"/>
        <w:jc w:val="both"/>
        <w:rPr>
          <w:rFonts w:ascii="Times New Roman" w:eastAsia="Calibri" w:hAnsi="Times New Roman" w:cs="Times New Roman"/>
        </w:rPr>
      </w:pPr>
    </w:p>
    <w:p w14:paraId="25906CAF" w14:textId="77777777" w:rsidR="005F54AC" w:rsidRPr="0004286B" w:rsidRDefault="005F54AC" w:rsidP="005F54AC">
      <w:pPr>
        <w:numPr>
          <w:ilvl w:val="0"/>
          <w:numId w:val="7"/>
        </w:numPr>
        <w:suppressAutoHyphens w:val="0"/>
        <w:jc w:val="center"/>
        <w:rPr>
          <w:rFonts w:ascii="Times New Roman" w:eastAsia="Calibri" w:hAnsi="Times New Roman" w:cs="Times New Roman"/>
          <w:b/>
        </w:rPr>
      </w:pPr>
      <w:r w:rsidRPr="0004286B">
        <w:rPr>
          <w:rFonts w:ascii="Times New Roman" w:eastAsia="Calibri" w:hAnsi="Times New Roman" w:cs="Times New Roman"/>
          <w:b/>
        </w:rPr>
        <w:t>Требования к упаковке, безопасности Товара и его доставке.</w:t>
      </w:r>
    </w:p>
    <w:p w14:paraId="30A62E12" w14:textId="77777777" w:rsidR="005F54AC" w:rsidRPr="0004286B" w:rsidRDefault="005F54AC" w:rsidP="005F54AC">
      <w:pPr>
        <w:widowControl w:val="0"/>
        <w:autoSpaceDE w:val="0"/>
        <w:autoSpaceDN w:val="0"/>
        <w:adjustRightInd w:val="0"/>
        <w:ind w:firstLine="567"/>
        <w:jc w:val="both"/>
        <w:rPr>
          <w:rFonts w:ascii="Times New Roman" w:eastAsia="Calibri" w:hAnsi="Times New Roman" w:cs="Times New Roman"/>
        </w:rPr>
      </w:pPr>
      <w:r w:rsidRPr="0004286B">
        <w:rPr>
          <w:rFonts w:ascii="Times New Roman" w:eastAsia="Calibri" w:hAnsi="Times New Roman" w:cs="Times New Roman"/>
        </w:rPr>
        <w:t>5.1.</w:t>
      </w:r>
      <w:r w:rsidRPr="0004286B">
        <w:rPr>
          <w:rFonts w:ascii="Times New Roman" w:eastAsia="Calibri" w:hAnsi="Times New Roman" w:cs="Times New Roman"/>
        </w:rPr>
        <w:tab/>
        <w:t xml:space="preserve">Товар должен поставляется в упаковке (коробке) изготовителя Товара. </w:t>
      </w:r>
      <w:r w:rsidRPr="0004286B">
        <w:rPr>
          <w:rFonts w:ascii="Times New Roman" w:eastAsia="Calibri" w:hAnsi="Times New Roman" w:cs="Times New Roman"/>
        </w:rPr>
        <w:br/>
        <w:t>На упаковке (коробке) должна быть нанесена информация о наименовании и товарном знаке Товара, изготовителе, дата изготовления, другая информация, позволяющая идентифицировать Товар.</w:t>
      </w:r>
    </w:p>
    <w:p w14:paraId="724240BA" w14:textId="77777777" w:rsidR="005F54AC" w:rsidRPr="0004286B" w:rsidRDefault="005F54AC" w:rsidP="005F54AC">
      <w:pPr>
        <w:widowControl w:val="0"/>
        <w:autoSpaceDE w:val="0"/>
        <w:autoSpaceDN w:val="0"/>
        <w:adjustRightInd w:val="0"/>
        <w:ind w:firstLine="567"/>
        <w:jc w:val="both"/>
        <w:rPr>
          <w:rFonts w:ascii="Times New Roman" w:eastAsia="Calibri" w:hAnsi="Times New Roman" w:cs="Times New Roman"/>
        </w:rPr>
      </w:pPr>
      <w:r w:rsidRPr="0004286B">
        <w:rPr>
          <w:rFonts w:ascii="Times New Roman" w:eastAsia="Calibri" w:hAnsi="Times New Roman" w:cs="Times New Roman"/>
        </w:rPr>
        <w:t>5.2.</w:t>
      </w:r>
      <w:r w:rsidRPr="0004286B">
        <w:rPr>
          <w:rFonts w:ascii="Times New Roman" w:eastAsia="Calibri" w:hAnsi="Times New Roman" w:cs="Times New Roman"/>
        </w:rPr>
        <w:tab/>
        <w:t xml:space="preserve">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граждан и организаций, окружающей среды при обычных условиях его использования, хранения, транспортировки и утилизации. </w:t>
      </w:r>
    </w:p>
    <w:p w14:paraId="72BA17C1" w14:textId="77777777" w:rsidR="005F54AC" w:rsidRPr="0004286B" w:rsidRDefault="005F54AC" w:rsidP="005F54AC">
      <w:pPr>
        <w:ind w:firstLine="567"/>
        <w:jc w:val="both"/>
        <w:rPr>
          <w:rFonts w:ascii="Times New Roman" w:eastAsia="Calibri" w:hAnsi="Times New Roman" w:cs="Times New Roman"/>
        </w:rPr>
      </w:pPr>
      <w:r w:rsidRPr="0004286B">
        <w:rPr>
          <w:rFonts w:ascii="Times New Roman" w:eastAsia="Calibri" w:hAnsi="Times New Roman" w:cs="Times New Roman"/>
        </w:rPr>
        <w:t>5.3.</w:t>
      </w:r>
      <w:r w:rsidRPr="0004286B">
        <w:rPr>
          <w:rFonts w:ascii="Times New Roman" w:eastAsia="Calibri" w:hAnsi="Times New Roman" w:cs="Times New Roman"/>
        </w:rPr>
        <w:tab/>
        <w:t xml:space="preserve">Доставка Товара, погрузочно-разгрузочные работы, поднятие на этажи, производится силами и средствами Поставщика. Поставщик обязан передать Заказчику Товар в таре и (или) упаковке. Товар должен быть затарен и (или) упакован способом, обеспечивающим сохранность Товара такого рода при обычных условиях хранения </w:t>
      </w:r>
      <w:r w:rsidRPr="0004286B">
        <w:rPr>
          <w:rFonts w:ascii="Times New Roman" w:eastAsia="Calibri" w:hAnsi="Times New Roman" w:cs="Times New Roman"/>
        </w:rPr>
        <w:br/>
        <w:t>и транспортирования.</w:t>
      </w:r>
    </w:p>
    <w:p w14:paraId="682E2E70" w14:textId="77777777" w:rsidR="005F54AC" w:rsidRPr="0004286B" w:rsidRDefault="005F54AC" w:rsidP="005F54AC">
      <w:pPr>
        <w:tabs>
          <w:tab w:val="left" w:pos="1418"/>
        </w:tabs>
        <w:ind w:firstLine="567"/>
        <w:jc w:val="both"/>
        <w:rPr>
          <w:rFonts w:ascii="Times New Roman" w:eastAsia="Calibri" w:hAnsi="Times New Roman" w:cs="Times New Roman"/>
        </w:rPr>
      </w:pPr>
      <w:r w:rsidRPr="0004286B">
        <w:rPr>
          <w:rFonts w:ascii="Times New Roman" w:eastAsia="Calibri" w:hAnsi="Times New Roman" w:cs="Times New Roman"/>
        </w:rPr>
        <w:t>5.4.</w:t>
      </w:r>
      <w:r w:rsidRPr="0004286B">
        <w:rPr>
          <w:rFonts w:ascii="Times New Roman" w:eastAsia="Calibri" w:hAnsi="Times New Roman" w:cs="Times New Roman"/>
        </w:rPr>
        <w:tab/>
        <w:t xml:space="preserve">Адрес поставки Товара: </w:t>
      </w:r>
      <w:r w:rsidRPr="00FF4B5C">
        <w:rPr>
          <w:rFonts w:ascii="Times New Roman" w:eastAsia="Calibri" w:hAnsi="Times New Roman" w:cs="Times New Roman"/>
        </w:rPr>
        <w:t>г. Санкт-Петербург, вн.тер.г. город Колпино, г. Колпино, ул. Финляндская, д. 29 к. 4 литера А</w:t>
      </w:r>
      <w:r>
        <w:rPr>
          <w:rFonts w:ascii="Times New Roman" w:eastAsia="Calibri" w:hAnsi="Times New Roman" w:cs="Times New Roman"/>
        </w:rPr>
        <w:t>.</w:t>
      </w:r>
    </w:p>
    <w:p w14:paraId="4EB86B1C" w14:textId="77777777" w:rsidR="005F54AC" w:rsidRPr="0004286B" w:rsidRDefault="005F54AC" w:rsidP="005F54AC">
      <w:pPr>
        <w:tabs>
          <w:tab w:val="left" w:pos="1418"/>
        </w:tabs>
        <w:ind w:firstLine="567"/>
        <w:jc w:val="both"/>
        <w:rPr>
          <w:rFonts w:ascii="Times New Roman" w:eastAsia="Calibri" w:hAnsi="Times New Roman" w:cs="Times New Roman"/>
        </w:rPr>
      </w:pPr>
      <w:r w:rsidRPr="0004286B">
        <w:rPr>
          <w:rFonts w:ascii="Times New Roman" w:eastAsia="Calibri" w:hAnsi="Times New Roman" w:cs="Times New Roman"/>
        </w:rPr>
        <w:lastRenderedPageBreak/>
        <w:t>5.5.</w:t>
      </w:r>
      <w:r w:rsidRPr="0004286B">
        <w:rPr>
          <w:rFonts w:ascii="Times New Roman" w:eastAsia="Calibri" w:hAnsi="Times New Roman" w:cs="Times New Roman"/>
        </w:rPr>
        <w:tab/>
        <w:t xml:space="preserve">Контактное лицо: </w:t>
      </w:r>
      <w:r>
        <w:rPr>
          <w:rFonts w:ascii="Times New Roman" w:eastAsia="Calibri" w:hAnsi="Times New Roman" w:cs="Times New Roman"/>
        </w:rPr>
        <w:t>Куга Ирина Ивановна</w:t>
      </w:r>
      <w:r w:rsidRPr="0004286B">
        <w:rPr>
          <w:rFonts w:ascii="Times New Roman" w:eastAsia="Calibri" w:hAnsi="Times New Roman" w:cs="Times New Roman"/>
        </w:rPr>
        <w:t xml:space="preserve"> (начальник хозяйственного отдела), телефон: 8 (931) 326-</w:t>
      </w:r>
      <w:r>
        <w:rPr>
          <w:rFonts w:ascii="Times New Roman" w:eastAsia="Calibri" w:hAnsi="Times New Roman" w:cs="Times New Roman"/>
        </w:rPr>
        <w:t>26-99</w:t>
      </w:r>
      <w:r w:rsidRPr="0004286B">
        <w:rPr>
          <w:rFonts w:ascii="Times New Roman" w:eastAsia="Calibri" w:hAnsi="Times New Roman" w:cs="Times New Roman"/>
        </w:rPr>
        <w:t>.</w:t>
      </w:r>
    </w:p>
    <w:p w14:paraId="13F1E4A5" w14:textId="77777777" w:rsidR="005F54AC" w:rsidRPr="0004286B" w:rsidRDefault="005F54AC" w:rsidP="005F54AC">
      <w:pPr>
        <w:widowControl w:val="0"/>
        <w:autoSpaceDE w:val="0"/>
        <w:autoSpaceDN w:val="0"/>
        <w:ind w:firstLine="540"/>
        <w:jc w:val="both"/>
        <w:rPr>
          <w:rFonts w:ascii="Times New Roman" w:eastAsia="Times New Roman" w:hAnsi="Times New Roman" w:cs="Times New Roman"/>
          <w:lang w:eastAsia="ru-RU"/>
        </w:rPr>
      </w:pPr>
      <w:r w:rsidRPr="0004286B">
        <w:rPr>
          <w:rFonts w:ascii="Times New Roman" w:eastAsia="Times New Roman" w:hAnsi="Times New Roman" w:cs="Times New Roman"/>
          <w:lang w:eastAsia="ru-RU"/>
        </w:rPr>
        <w:t>5.6.</w:t>
      </w:r>
      <w:r w:rsidRPr="0004286B">
        <w:rPr>
          <w:rFonts w:ascii="Times New Roman" w:eastAsia="Times New Roman" w:hAnsi="Times New Roman" w:cs="Times New Roman"/>
          <w:lang w:eastAsia="ru-RU"/>
        </w:rPr>
        <w:tab/>
        <w:t>Срок поставки: в течение 10 (десяти) рабочих дней с даты подписания контракта.</w:t>
      </w:r>
    </w:p>
    <w:p w14:paraId="41DD4EC1" w14:textId="77777777" w:rsidR="005F54AC" w:rsidRPr="0004286B" w:rsidRDefault="005F54AC" w:rsidP="005F54AC">
      <w:pPr>
        <w:widowControl w:val="0"/>
        <w:autoSpaceDE w:val="0"/>
        <w:autoSpaceDN w:val="0"/>
        <w:adjustRightInd w:val="0"/>
        <w:ind w:firstLine="567"/>
        <w:jc w:val="both"/>
        <w:rPr>
          <w:rFonts w:ascii="Times New Roman" w:eastAsia="Calibri" w:hAnsi="Times New Roman" w:cs="Times New Roman"/>
          <w:b/>
        </w:rPr>
      </w:pPr>
    </w:p>
    <w:p w14:paraId="62232085" w14:textId="77777777" w:rsidR="005F54AC" w:rsidRPr="0004286B" w:rsidRDefault="005F54AC" w:rsidP="005F54AC">
      <w:pPr>
        <w:numPr>
          <w:ilvl w:val="0"/>
          <w:numId w:val="7"/>
        </w:numPr>
        <w:suppressAutoHyphens w:val="0"/>
        <w:contextualSpacing/>
        <w:jc w:val="center"/>
        <w:rPr>
          <w:rFonts w:ascii="Times New Roman" w:eastAsia="Calibri" w:hAnsi="Times New Roman" w:cs="Times New Roman"/>
          <w:b/>
        </w:rPr>
      </w:pPr>
      <w:r w:rsidRPr="0004286B">
        <w:rPr>
          <w:rFonts w:ascii="Times New Roman" w:eastAsia="Calibri" w:hAnsi="Times New Roman" w:cs="Times New Roman"/>
          <w:b/>
          <w:bCs/>
        </w:rPr>
        <w:t>Т</w:t>
      </w:r>
      <w:r w:rsidRPr="0004286B">
        <w:rPr>
          <w:rFonts w:ascii="Times New Roman" w:eastAsia="Calibri" w:hAnsi="Times New Roman" w:cs="Times New Roman"/>
          <w:b/>
        </w:rPr>
        <w:t>ребования энергетической эффективности Товаров для государственных нужд</w:t>
      </w:r>
    </w:p>
    <w:p w14:paraId="78A3896C" w14:textId="77777777" w:rsidR="005F54AC" w:rsidRPr="0004286B" w:rsidRDefault="005F54AC" w:rsidP="005F54AC">
      <w:pPr>
        <w:numPr>
          <w:ilvl w:val="1"/>
          <w:numId w:val="7"/>
        </w:numPr>
        <w:suppressAutoHyphens w:val="0"/>
        <w:ind w:left="0" w:firstLine="567"/>
        <w:contextualSpacing/>
        <w:jc w:val="both"/>
        <w:rPr>
          <w:rFonts w:ascii="Times New Roman" w:eastAsia="Calibri" w:hAnsi="Times New Roman" w:cs="Times New Roman"/>
          <w:b/>
        </w:rPr>
      </w:pPr>
      <w:r w:rsidRPr="0004286B">
        <w:rPr>
          <w:rFonts w:ascii="Times New Roman" w:eastAsia="Calibri" w:hAnsi="Times New Roman" w:cs="Times New Roman"/>
        </w:rPr>
        <w:t>Поставщик обязан поставить Товар в соответствии с требованиями российского законодательства в области энергосбережения и повышения энергетической эффективности и нормативных документов:</w:t>
      </w:r>
    </w:p>
    <w:p w14:paraId="34DBDEC9" w14:textId="77777777" w:rsidR="005F54AC" w:rsidRPr="0004286B" w:rsidRDefault="005F54AC" w:rsidP="005F54AC">
      <w:pPr>
        <w:numPr>
          <w:ilvl w:val="1"/>
          <w:numId w:val="7"/>
        </w:numPr>
        <w:suppressAutoHyphens w:val="0"/>
        <w:ind w:left="0" w:firstLine="567"/>
        <w:contextualSpacing/>
        <w:jc w:val="both"/>
        <w:rPr>
          <w:rFonts w:ascii="Times New Roman" w:eastAsia="Calibri" w:hAnsi="Times New Roman" w:cs="Times New Roman"/>
          <w:b/>
        </w:rPr>
      </w:pPr>
      <w:r w:rsidRPr="0004286B">
        <w:rPr>
          <w:rFonts w:ascii="Times New Roman" w:eastAsia="Calibri" w:hAnsi="Times New Roman" w:cs="Times New Roman"/>
        </w:rPr>
        <w:t xml:space="preserve">Федеральным законом от 23.11.2009 № 261-ФЗ «Об энергосбережении </w:t>
      </w:r>
      <w:r w:rsidRPr="0004286B">
        <w:rPr>
          <w:rFonts w:ascii="Times New Roman" w:eastAsia="Calibri" w:hAnsi="Times New Roman" w:cs="Times New Roman"/>
        </w:rPr>
        <w:br/>
        <w:t>и о повышении энергетической эффективности и о внесении изменений в отдельные законодательные акты Российской Федерации»;</w:t>
      </w:r>
    </w:p>
    <w:p w14:paraId="71FE83E2" w14:textId="77777777" w:rsidR="005F54AC" w:rsidRPr="0004286B" w:rsidRDefault="005F54AC" w:rsidP="005F54AC">
      <w:pPr>
        <w:numPr>
          <w:ilvl w:val="1"/>
          <w:numId w:val="7"/>
        </w:numPr>
        <w:suppressAutoHyphens w:val="0"/>
        <w:ind w:left="0" w:firstLine="567"/>
        <w:contextualSpacing/>
        <w:jc w:val="both"/>
        <w:rPr>
          <w:rFonts w:ascii="Times New Roman" w:eastAsia="Calibri" w:hAnsi="Times New Roman" w:cs="Times New Roman"/>
          <w:b/>
        </w:rPr>
      </w:pPr>
      <w:r w:rsidRPr="0004286B">
        <w:rPr>
          <w:rFonts w:ascii="Times New Roman" w:eastAsia="Calibri" w:hAnsi="Times New Roman" w:cs="Times New Roman"/>
        </w:rPr>
        <w:t>Постановлением Правительства Российской Федерации от 31.12.2009</w:t>
      </w:r>
      <w:r w:rsidRPr="0004286B">
        <w:rPr>
          <w:rFonts w:ascii="Times New Roman" w:eastAsia="Calibri" w:hAnsi="Times New Roman" w:cs="Times New Roman"/>
        </w:rPr>
        <w:br/>
        <w:t>№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4C165E27" w14:textId="77777777" w:rsidR="005F54AC" w:rsidRPr="0004286B" w:rsidRDefault="005F54AC" w:rsidP="005F54AC">
      <w:pPr>
        <w:jc w:val="both"/>
        <w:rPr>
          <w:rFonts w:ascii="Times New Roman" w:eastAsia="Times New Roman" w:hAnsi="Times New Roman" w:cs="Times New Roman"/>
          <w:lang w:eastAsia="ru-RU"/>
        </w:rPr>
      </w:pPr>
    </w:p>
    <w:p w14:paraId="1126CB1F" w14:textId="77777777" w:rsidR="005F54AC" w:rsidRPr="0004286B" w:rsidRDefault="005F54AC" w:rsidP="005F54AC">
      <w:pPr>
        <w:jc w:val="center"/>
        <w:rPr>
          <w:rFonts w:ascii="Times New Roman" w:eastAsia="Times New Roman" w:hAnsi="Times New Roman" w:cs="Times New Roman"/>
          <w:b/>
          <w:lang w:eastAsia="ru-RU"/>
        </w:rPr>
      </w:pPr>
      <w:r w:rsidRPr="0004286B">
        <w:rPr>
          <w:rFonts w:ascii="Times New Roman" w:eastAsia="Times New Roman" w:hAnsi="Times New Roman" w:cs="Times New Roman"/>
          <w:b/>
          <w:lang w:eastAsia="ru-RU"/>
        </w:rPr>
        <w:t>7. Применение национального режима.</w:t>
      </w:r>
    </w:p>
    <w:p w14:paraId="184B2CA5" w14:textId="77777777" w:rsidR="005F54AC" w:rsidRPr="0004286B" w:rsidRDefault="005F54AC" w:rsidP="005F54AC">
      <w:pPr>
        <w:ind w:firstLine="567"/>
        <w:jc w:val="both"/>
        <w:rPr>
          <w:rFonts w:ascii="Times New Roman" w:eastAsia="Times New Roman" w:hAnsi="Times New Roman" w:cs="Times New Roman"/>
        </w:rPr>
      </w:pPr>
      <w:r w:rsidRPr="0004286B">
        <w:rPr>
          <w:rFonts w:ascii="Times New Roman" w:eastAsia="Times New Roman" w:hAnsi="Times New Roman" w:cs="Times New Roman"/>
        </w:rPr>
        <w:t>7.1.</w:t>
      </w:r>
      <w:r w:rsidRPr="0004286B">
        <w:rPr>
          <w:rFonts w:ascii="Times New Roman" w:eastAsia="Times New Roman" w:hAnsi="Times New Roman" w:cs="Times New Roman"/>
        </w:rPr>
        <w:tab/>
        <w:t xml:space="preserve"> 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от 23.12.2024 </w:t>
      </w:r>
      <w:r w:rsidRPr="0004286B">
        <w:rPr>
          <w:rFonts w:ascii="Times New Roman" w:eastAsia="Times New Roman" w:hAnsi="Times New Roman" w:cs="Times New Roman"/>
        </w:rPr>
        <w:br/>
        <w:t>№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16FC7B41" w14:textId="77777777" w:rsidR="005F54AC" w:rsidRPr="0004286B" w:rsidRDefault="005F54AC" w:rsidP="005F54AC">
      <w:pPr>
        <w:ind w:firstLine="567"/>
        <w:jc w:val="both"/>
        <w:rPr>
          <w:rFonts w:ascii="Times New Roman" w:eastAsia="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9"/>
        <w:gridCol w:w="2379"/>
        <w:gridCol w:w="5587"/>
      </w:tblGrid>
      <w:tr w:rsidR="005F54AC" w:rsidRPr="0004286B" w14:paraId="073B85D3" w14:textId="77777777" w:rsidTr="00090016">
        <w:tc>
          <w:tcPr>
            <w:tcW w:w="1384" w:type="dxa"/>
            <w:shd w:val="clear" w:color="auto" w:fill="auto"/>
          </w:tcPr>
          <w:p w14:paraId="6F1120C3" w14:textId="77777777" w:rsidR="005F54AC" w:rsidRPr="0004286B" w:rsidRDefault="005F54AC" w:rsidP="00090016">
            <w:pPr>
              <w:jc w:val="both"/>
              <w:rPr>
                <w:rFonts w:ascii="Times New Roman" w:eastAsia="Times New Roman" w:hAnsi="Times New Roman" w:cs="Times New Roman"/>
                <w:sz w:val="20"/>
                <w:szCs w:val="20"/>
                <w:lang w:eastAsia="ru-RU"/>
              </w:rPr>
            </w:pPr>
            <w:r w:rsidRPr="0004286B">
              <w:rPr>
                <w:rFonts w:ascii="Times New Roman" w:eastAsia="Times New Roman" w:hAnsi="Times New Roman" w:cs="Times New Roman"/>
                <w:sz w:val="20"/>
                <w:szCs w:val="20"/>
                <w:lang w:eastAsia="ru-RU"/>
              </w:rPr>
              <w:t xml:space="preserve">Код ОКПД 2 </w:t>
            </w:r>
          </w:p>
        </w:tc>
        <w:tc>
          <w:tcPr>
            <w:tcW w:w="2410" w:type="dxa"/>
            <w:shd w:val="clear" w:color="auto" w:fill="auto"/>
          </w:tcPr>
          <w:p w14:paraId="7F22C2DC" w14:textId="77777777" w:rsidR="005F54AC" w:rsidRPr="0004286B" w:rsidRDefault="005F54AC" w:rsidP="00090016">
            <w:pPr>
              <w:jc w:val="both"/>
              <w:rPr>
                <w:rFonts w:ascii="Times New Roman" w:eastAsia="Times New Roman" w:hAnsi="Times New Roman" w:cs="Times New Roman"/>
                <w:sz w:val="20"/>
                <w:szCs w:val="20"/>
                <w:lang w:eastAsia="ru-RU"/>
              </w:rPr>
            </w:pPr>
            <w:r w:rsidRPr="0004286B">
              <w:rPr>
                <w:rFonts w:ascii="Times New Roman" w:eastAsia="Times New Roman" w:hAnsi="Times New Roman" w:cs="Times New Roman"/>
                <w:sz w:val="20"/>
                <w:szCs w:val="20"/>
                <w:lang w:eastAsia="ru-RU"/>
              </w:rPr>
              <w:t>Наименование товара</w:t>
            </w:r>
          </w:p>
        </w:tc>
        <w:tc>
          <w:tcPr>
            <w:tcW w:w="5776" w:type="dxa"/>
            <w:shd w:val="clear" w:color="auto" w:fill="auto"/>
          </w:tcPr>
          <w:p w14:paraId="739A7305" w14:textId="77777777" w:rsidR="005F54AC" w:rsidRPr="0004286B" w:rsidRDefault="005F54AC" w:rsidP="00090016">
            <w:pPr>
              <w:jc w:val="both"/>
              <w:rPr>
                <w:rFonts w:ascii="Times New Roman" w:eastAsia="Times New Roman" w:hAnsi="Times New Roman" w:cs="Times New Roman"/>
                <w:sz w:val="20"/>
                <w:szCs w:val="20"/>
                <w:lang w:eastAsia="ru-RU"/>
              </w:rPr>
            </w:pPr>
            <w:r w:rsidRPr="0004286B">
              <w:rPr>
                <w:rFonts w:ascii="Times New Roman" w:eastAsia="Times New Roman" w:hAnsi="Times New Roman" w:cs="Times New Roman"/>
                <w:sz w:val="20"/>
                <w:szCs w:val="20"/>
                <w:lang w:eastAsia="ru-RU"/>
              </w:rPr>
              <w:t>Вид требования</w:t>
            </w:r>
          </w:p>
        </w:tc>
      </w:tr>
      <w:tr w:rsidR="005F54AC" w:rsidRPr="0004286B" w14:paraId="6F9F6713" w14:textId="77777777" w:rsidTr="00090016">
        <w:tc>
          <w:tcPr>
            <w:tcW w:w="1384" w:type="dxa"/>
            <w:shd w:val="clear" w:color="auto" w:fill="auto"/>
          </w:tcPr>
          <w:p w14:paraId="11899EA3" w14:textId="77777777" w:rsidR="005F54AC" w:rsidRPr="0004286B" w:rsidRDefault="005F54AC" w:rsidP="00090016">
            <w:pPr>
              <w:jc w:val="both"/>
              <w:rPr>
                <w:rFonts w:ascii="Times New Roman" w:eastAsia="Times New Roman" w:hAnsi="Times New Roman" w:cs="Times New Roman"/>
                <w:sz w:val="20"/>
                <w:szCs w:val="20"/>
                <w:lang w:eastAsia="ru-RU"/>
              </w:rPr>
            </w:pPr>
            <w:r w:rsidRPr="0004286B">
              <w:rPr>
                <w:rFonts w:ascii="Times New Roman" w:eastAsia="Times New Roman" w:hAnsi="Times New Roman" w:cs="Times New Roman"/>
                <w:sz w:val="20"/>
                <w:szCs w:val="20"/>
                <w:lang w:eastAsia="ru-RU"/>
              </w:rPr>
              <w:t>27.40.15.150</w:t>
            </w:r>
          </w:p>
        </w:tc>
        <w:tc>
          <w:tcPr>
            <w:tcW w:w="2410" w:type="dxa"/>
            <w:shd w:val="clear" w:color="auto" w:fill="auto"/>
          </w:tcPr>
          <w:p w14:paraId="6797826B"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Лампы светодиодные</w:t>
            </w:r>
          </w:p>
        </w:tc>
        <w:tc>
          <w:tcPr>
            <w:tcW w:w="5776" w:type="dxa"/>
            <w:shd w:val="clear" w:color="auto" w:fill="auto"/>
          </w:tcPr>
          <w:p w14:paraId="3A732D58" w14:textId="77777777" w:rsidR="005F54AC" w:rsidRPr="0004286B" w:rsidRDefault="005F54AC" w:rsidP="00090016">
            <w:pPr>
              <w:jc w:val="both"/>
              <w:rPr>
                <w:rFonts w:ascii="Times New Roman" w:eastAsia="Times New Roman" w:hAnsi="Times New Roman" w:cs="Times New Roman"/>
                <w:sz w:val="20"/>
                <w:szCs w:val="20"/>
                <w:lang w:eastAsia="ru-RU"/>
              </w:rPr>
            </w:pPr>
            <w:r w:rsidRPr="0004286B">
              <w:rPr>
                <w:rFonts w:ascii="Times New Roman" w:eastAsia="Times New Roman" w:hAnsi="Times New Roman" w:cs="Times New Roman"/>
                <w:sz w:val="20"/>
                <w:szCs w:val="20"/>
                <w:lang w:eastAsia="ru-RU"/>
              </w:rPr>
              <w:t>Ограничение закупок товаров, происходящих из иностранных государств, выполняемых работ, оказываемых услуг иностранными лицами</w:t>
            </w:r>
          </w:p>
        </w:tc>
      </w:tr>
      <w:tr w:rsidR="005F54AC" w:rsidRPr="0004286B" w14:paraId="73ABA0C4" w14:textId="77777777" w:rsidTr="00090016">
        <w:tc>
          <w:tcPr>
            <w:tcW w:w="1384" w:type="dxa"/>
            <w:shd w:val="clear" w:color="auto" w:fill="auto"/>
          </w:tcPr>
          <w:p w14:paraId="51424980" w14:textId="77777777" w:rsidR="005F54AC" w:rsidRPr="0004286B" w:rsidRDefault="005F54AC" w:rsidP="00090016">
            <w:pPr>
              <w:jc w:val="both"/>
              <w:rPr>
                <w:rFonts w:ascii="Times New Roman" w:eastAsia="Times New Roman" w:hAnsi="Times New Roman" w:cs="Times New Roman"/>
                <w:sz w:val="20"/>
                <w:szCs w:val="20"/>
                <w:lang w:eastAsia="ru-RU"/>
              </w:rPr>
            </w:pPr>
            <w:r w:rsidRPr="00AC53BD">
              <w:rPr>
                <w:rFonts w:ascii="Times New Roman" w:eastAsia="Times New Roman" w:hAnsi="Times New Roman" w:cs="Times New Roman"/>
                <w:sz w:val="20"/>
                <w:szCs w:val="20"/>
                <w:lang w:eastAsia="ru-RU"/>
              </w:rPr>
              <w:t>27.40.39.113</w:t>
            </w:r>
          </w:p>
        </w:tc>
        <w:tc>
          <w:tcPr>
            <w:tcW w:w="2410" w:type="dxa"/>
            <w:shd w:val="clear" w:color="auto" w:fill="auto"/>
          </w:tcPr>
          <w:p w14:paraId="770A883E" w14:textId="77777777" w:rsidR="005F54AC" w:rsidRPr="0004286B" w:rsidRDefault="005F54AC" w:rsidP="00090016">
            <w:pPr>
              <w:rPr>
                <w:rFonts w:ascii="Times New Roman" w:eastAsia="Calibri" w:hAnsi="Times New Roman" w:cs="Times New Roman"/>
                <w:sz w:val="20"/>
                <w:szCs w:val="20"/>
              </w:rPr>
            </w:pPr>
            <w:r w:rsidRPr="00AC53BD">
              <w:rPr>
                <w:rFonts w:ascii="Times New Roman" w:eastAsia="Calibri" w:hAnsi="Times New Roman" w:cs="Times New Roman"/>
                <w:sz w:val="20"/>
                <w:szCs w:val="20"/>
              </w:rPr>
              <w:t>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w:t>
            </w:r>
          </w:p>
        </w:tc>
        <w:tc>
          <w:tcPr>
            <w:tcW w:w="5776" w:type="dxa"/>
            <w:shd w:val="clear" w:color="auto" w:fill="auto"/>
          </w:tcPr>
          <w:p w14:paraId="6A199D12" w14:textId="77777777" w:rsidR="005F54AC" w:rsidRPr="0004286B" w:rsidRDefault="005F54AC" w:rsidP="00090016">
            <w:pPr>
              <w:jc w:val="both"/>
              <w:rPr>
                <w:rFonts w:ascii="Times New Roman" w:eastAsia="Times New Roman" w:hAnsi="Times New Roman" w:cs="Times New Roman"/>
                <w:sz w:val="20"/>
                <w:szCs w:val="20"/>
                <w:lang w:eastAsia="ru-RU"/>
              </w:rPr>
            </w:pPr>
            <w:bookmarkStart w:id="36" w:name="_Hlk231387439"/>
            <w:r w:rsidRPr="00AC53BD">
              <w:rPr>
                <w:rFonts w:ascii="Times New Roman" w:eastAsia="Times New Roman" w:hAnsi="Times New Roman" w:cs="Times New Roman"/>
                <w:sz w:val="20"/>
                <w:szCs w:val="20"/>
                <w:lang w:eastAsia="ru-RU"/>
              </w:rPr>
              <w:t>Ограничение закупок товаров, происходящих из иностранных государств, выполняемых работ, оказываемых услуг иностранными лицами</w:t>
            </w:r>
            <w:bookmarkEnd w:id="36"/>
          </w:p>
        </w:tc>
      </w:tr>
      <w:tr w:rsidR="005F54AC" w:rsidRPr="0004286B" w14:paraId="592FFDC2" w14:textId="77777777" w:rsidTr="00090016">
        <w:tc>
          <w:tcPr>
            <w:tcW w:w="1384" w:type="dxa"/>
            <w:shd w:val="clear" w:color="auto" w:fill="auto"/>
          </w:tcPr>
          <w:p w14:paraId="1A436841" w14:textId="77777777" w:rsidR="005F54AC" w:rsidRPr="00AC53BD" w:rsidRDefault="005F54AC" w:rsidP="00090016">
            <w:pPr>
              <w:jc w:val="both"/>
              <w:rPr>
                <w:rFonts w:ascii="Times New Roman" w:eastAsia="Times New Roman" w:hAnsi="Times New Roman" w:cs="Times New Roman"/>
                <w:sz w:val="20"/>
                <w:szCs w:val="20"/>
                <w:lang w:eastAsia="ru-RU"/>
              </w:rPr>
            </w:pPr>
            <w:r w:rsidRPr="00AC53BD">
              <w:rPr>
                <w:rFonts w:ascii="Times New Roman" w:eastAsia="Times New Roman" w:hAnsi="Times New Roman" w:cs="Times New Roman"/>
                <w:sz w:val="20"/>
                <w:szCs w:val="20"/>
                <w:lang w:eastAsia="ru-RU"/>
              </w:rPr>
              <w:t>27.40.25.123</w:t>
            </w:r>
          </w:p>
        </w:tc>
        <w:tc>
          <w:tcPr>
            <w:tcW w:w="2410" w:type="dxa"/>
            <w:shd w:val="clear" w:color="auto" w:fill="auto"/>
          </w:tcPr>
          <w:p w14:paraId="27035291" w14:textId="77777777" w:rsidR="005F54AC" w:rsidRPr="00AC53BD" w:rsidRDefault="005F54AC" w:rsidP="00090016">
            <w:pPr>
              <w:rPr>
                <w:rFonts w:ascii="Times New Roman" w:eastAsia="Calibri" w:hAnsi="Times New Roman" w:cs="Times New Roman"/>
                <w:sz w:val="20"/>
                <w:szCs w:val="20"/>
              </w:rPr>
            </w:pPr>
            <w:r w:rsidRPr="00AC53BD">
              <w:rPr>
                <w:rFonts w:ascii="Times New Roman" w:eastAsia="Calibri" w:hAnsi="Times New Roman" w:cs="Times New Roman"/>
                <w:sz w:val="20"/>
                <w:szCs w:val="20"/>
              </w:rPr>
              <w:t xml:space="preserve">Устройства осветительные электрические подвесные, потолочные, встраиваемые и настенные, предназначенные для использования со светодиодными лампами и прочими светодиодными источниками света, не имеющие встроенную </w:t>
            </w:r>
            <w:r w:rsidRPr="00AC53BD">
              <w:rPr>
                <w:rFonts w:ascii="Times New Roman" w:eastAsia="Calibri" w:hAnsi="Times New Roman" w:cs="Times New Roman"/>
                <w:sz w:val="20"/>
                <w:szCs w:val="20"/>
              </w:rPr>
              <w:lastRenderedPageBreak/>
              <w:t>аккумуляторную батарею и режим работы от нее</w:t>
            </w:r>
          </w:p>
        </w:tc>
        <w:tc>
          <w:tcPr>
            <w:tcW w:w="5776" w:type="dxa"/>
            <w:shd w:val="clear" w:color="auto" w:fill="auto"/>
          </w:tcPr>
          <w:p w14:paraId="45834D0E" w14:textId="77777777" w:rsidR="005F54AC" w:rsidRPr="00AC53BD" w:rsidRDefault="005F54AC" w:rsidP="00090016">
            <w:pPr>
              <w:jc w:val="both"/>
              <w:rPr>
                <w:rFonts w:ascii="Times New Roman" w:eastAsia="Times New Roman" w:hAnsi="Times New Roman" w:cs="Times New Roman"/>
                <w:sz w:val="20"/>
                <w:szCs w:val="20"/>
                <w:lang w:eastAsia="ru-RU"/>
              </w:rPr>
            </w:pPr>
            <w:r w:rsidRPr="00AC53BD">
              <w:rPr>
                <w:rFonts w:ascii="Times New Roman" w:eastAsia="Times New Roman" w:hAnsi="Times New Roman" w:cs="Times New Roman"/>
                <w:sz w:val="20"/>
                <w:szCs w:val="20"/>
                <w:lang w:eastAsia="ru-RU"/>
              </w:rPr>
              <w:lastRenderedPageBreak/>
              <w:t>Ограничение закупок товаров, происходящих из иностранных государств, выполняемых работ, оказываемых услуг иностранными лицами</w:t>
            </w:r>
          </w:p>
        </w:tc>
      </w:tr>
    </w:tbl>
    <w:p w14:paraId="2126D5FE" w14:textId="77777777" w:rsidR="005F54AC" w:rsidRPr="00F801B8" w:rsidRDefault="005F54AC" w:rsidP="005F54AC">
      <w:pPr>
        <w:ind w:left="-567" w:firstLine="1275"/>
        <w:rPr>
          <w:rFonts w:ascii="Times New Roman" w:eastAsia="Times New Roman" w:hAnsi="Times New Roman" w:cs="Times New Roman"/>
          <w:lang w:eastAsia="ru-RU"/>
        </w:rPr>
      </w:pPr>
      <w:r w:rsidRPr="00F801B8">
        <w:rPr>
          <w:rFonts w:ascii="Times New Roman" w:eastAsia="Times New Roman" w:hAnsi="Times New Roman" w:cs="Times New Roman"/>
          <w:lang w:eastAsia="ru-RU"/>
        </w:rPr>
        <w:t xml:space="preserve">На закупки неконкурентным способом определения поставщика ограничения </w:t>
      </w:r>
    </w:p>
    <w:p w14:paraId="69EC34EE" w14:textId="77777777" w:rsidR="005F54AC" w:rsidRDefault="005F54AC" w:rsidP="005F54AC">
      <w:pPr>
        <w:ind w:left="-567"/>
        <w:rPr>
          <w:rFonts w:ascii="Times New Roman" w:eastAsia="Times New Roman" w:hAnsi="Times New Roman" w:cs="Times New Roman"/>
          <w:lang w:eastAsia="ru-RU"/>
        </w:rPr>
      </w:pPr>
      <w:r w:rsidRPr="00F801B8">
        <w:rPr>
          <w:rFonts w:ascii="Times New Roman" w:eastAsia="Times New Roman" w:hAnsi="Times New Roman" w:cs="Times New Roman"/>
          <w:lang w:eastAsia="ru-RU"/>
        </w:rPr>
        <w:t>и преимущества не распространяются, поэтому к данной закупке не применяется, так как она осуществляется неконкурентным способом определения Поставщика (по п. 4 статьи 93 ФЗ 44 от 05.04.2013г.) на площадке АИС ГЗ: Электронный магазин.</w:t>
      </w:r>
    </w:p>
    <w:p w14:paraId="25B78F7D" w14:textId="77777777" w:rsidR="005F54AC" w:rsidRPr="00F801B8" w:rsidRDefault="005F54AC" w:rsidP="005F54AC">
      <w:pPr>
        <w:ind w:left="-567"/>
        <w:rPr>
          <w:rFonts w:ascii="Times New Roman" w:eastAsia="Times New Roman" w:hAnsi="Times New Roman" w:cs="Times New Roman"/>
          <w:lang w:eastAsia="ru-RU"/>
        </w:rPr>
      </w:pPr>
    </w:p>
    <w:p w14:paraId="0E088003" w14:textId="77777777" w:rsidR="005F54AC" w:rsidRPr="00F801B8" w:rsidRDefault="005F54AC" w:rsidP="005F54AC">
      <w:pPr>
        <w:ind w:left="-567"/>
        <w:jc w:val="center"/>
        <w:rPr>
          <w:rFonts w:ascii="Times New Roman" w:eastAsia="Times New Roman" w:hAnsi="Times New Roman" w:cs="Times New Roman"/>
          <w:lang w:eastAsia="ru-RU"/>
        </w:rPr>
      </w:pPr>
      <w:r w:rsidRPr="00F801B8">
        <w:rPr>
          <w:rFonts w:ascii="Times New Roman" w:eastAsia="Times New Roman" w:hAnsi="Times New Roman" w:cs="Times New Roman"/>
          <w:lang w:eastAsia="ru-RU"/>
        </w:rPr>
        <w:t>Раздел VII. Перечень приложений к техническому заданию</w:t>
      </w:r>
    </w:p>
    <w:p w14:paraId="77239F25" w14:textId="77777777" w:rsidR="005F54AC" w:rsidRPr="00F801B8" w:rsidRDefault="005F54AC" w:rsidP="005F54AC">
      <w:pPr>
        <w:ind w:left="-567"/>
        <w:jc w:val="center"/>
        <w:rPr>
          <w:rFonts w:ascii="Times New Roman" w:eastAsia="Times New Roman" w:hAnsi="Times New Roman" w:cs="Times New Roman"/>
          <w:lang w:eastAsia="ru-RU"/>
        </w:rPr>
      </w:pPr>
      <w:r w:rsidRPr="00F801B8">
        <w:rPr>
          <w:rFonts w:ascii="Times New Roman" w:eastAsia="Times New Roman" w:hAnsi="Times New Roman" w:cs="Times New Roman"/>
          <w:lang w:eastAsia="ru-RU"/>
        </w:rPr>
        <w:t>к государственному контракту, являющихся его неотъемлемой частью.</w:t>
      </w:r>
    </w:p>
    <w:p w14:paraId="2C9D4727" w14:textId="77777777" w:rsidR="005F54AC" w:rsidRDefault="005F54AC" w:rsidP="005F54AC">
      <w:pPr>
        <w:ind w:left="-567"/>
        <w:rPr>
          <w:rFonts w:ascii="Times New Roman" w:eastAsia="Times New Roman" w:hAnsi="Times New Roman" w:cs="Times New Roman"/>
          <w:lang w:eastAsia="ru-RU"/>
        </w:rPr>
      </w:pPr>
      <w:r w:rsidRPr="00F801B8">
        <w:rPr>
          <w:rFonts w:ascii="Times New Roman" w:eastAsia="Times New Roman" w:hAnsi="Times New Roman" w:cs="Times New Roman"/>
          <w:lang w:eastAsia="ru-RU"/>
        </w:rPr>
        <w:t>7.1. Приложение № 1: Требования к значениям показателей (характеристик) Товара</w:t>
      </w:r>
      <w:r>
        <w:rPr>
          <w:rFonts w:ascii="Times New Roman" w:eastAsia="Times New Roman" w:hAnsi="Times New Roman" w:cs="Times New Roman"/>
          <w:lang w:eastAsia="ru-RU"/>
        </w:rPr>
        <w:t xml:space="preserve"> и его количеству</w:t>
      </w:r>
      <w:r w:rsidRPr="00F801B8">
        <w:rPr>
          <w:rFonts w:ascii="Times New Roman" w:eastAsia="Times New Roman" w:hAnsi="Times New Roman" w:cs="Times New Roman"/>
          <w:lang w:eastAsia="ru-RU"/>
        </w:rPr>
        <w:t>, позволяющи</w:t>
      </w:r>
      <w:r>
        <w:rPr>
          <w:rFonts w:ascii="Times New Roman" w:eastAsia="Times New Roman" w:hAnsi="Times New Roman" w:cs="Times New Roman"/>
          <w:lang w:eastAsia="ru-RU"/>
        </w:rPr>
        <w:t>м</w:t>
      </w:r>
      <w:r w:rsidRPr="00F801B8">
        <w:rPr>
          <w:rFonts w:ascii="Times New Roman" w:eastAsia="Times New Roman" w:hAnsi="Times New Roman" w:cs="Times New Roman"/>
          <w:lang w:eastAsia="ru-RU"/>
        </w:rPr>
        <w:t xml:space="preserve"> определить соответствие установленным Госзаказчиком требованиям</w:t>
      </w:r>
    </w:p>
    <w:p w14:paraId="28BF6E9F" w14:textId="77777777" w:rsidR="005F54AC" w:rsidRDefault="005F54AC" w:rsidP="005F54AC">
      <w:pPr>
        <w:ind w:left="-567"/>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7.2. </w:t>
      </w:r>
      <w:r w:rsidRPr="00F801B8">
        <w:rPr>
          <w:rFonts w:ascii="Times New Roman" w:eastAsia="Times New Roman" w:hAnsi="Times New Roman" w:cs="Times New Roman"/>
          <w:lang w:eastAsia="ru-RU"/>
        </w:rPr>
        <w:t xml:space="preserve">Приложение № </w:t>
      </w:r>
      <w:r>
        <w:rPr>
          <w:rFonts w:ascii="Times New Roman" w:eastAsia="Times New Roman" w:hAnsi="Times New Roman" w:cs="Times New Roman"/>
          <w:lang w:eastAsia="ru-RU"/>
        </w:rPr>
        <w:t xml:space="preserve">2: </w:t>
      </w:r>
      <w:r w:rsidRPr="00F801B8">
        <w:rPr>
          <w:rFonts w:ascii="Times New Roman" w:eastAsia="Times New Roman" w:hAnsi="Times New Roman" w:cs="Times New Roman"/>
          <w:lang w:eastAsia="ru-RU"/>
        </w:rPr>
        <w:t>(Рекомендуемая форма) «Акт приема-передачи»</w:t>
      </w:r>
    </w:p>
    <w:p w14:paraId="5303A03A" w14:textId="77777777" w:rsidR="005F54AC" w:rsidRDefault="005F54AC" w:rsidP="005F54AC">
      <w:pPr>
        <w:rPr>
          <w:rFonts w:ascii="Times New Roman" w:eastAsia="Times New Roman" w:hAnsi="Times New Roman" w:cs="Times New Roman"/>
          <w:lang w:eastAsia="ru-RU"/>
        </w:rPr>
      </w:pPr>
    </w:p>
    <w:p w14:paraId="4D26C270" w14:textId="77777777" w:rsidR="005F54AC" w:rsidRDefault="005F54AC" w:rsidP="005F54AC">
      <w:pPr>
        <w:rPr>
          <w:rFonts w:ascii="Times New Roman" w:eastAsia="Times New Roman" w:hAnsi="Times New Roman" w:cs="Times New Roman"/>
          <w:lang w:eastAsia="ru-RU"/>
        </w:rPr>
      </w:pPr>
    </w:p>
    <w:p w14:paraId="62FE15B5" w14:textId="77777777" w:rsidR="005F54AC" w:rsidRDefault="005F54AC" w:rsidP="005F54AC">
      <w:pPr>
        <w:rPr>
          <w:rFonts w:ascii="Times New Roman" w:eastAsia="Times New Roman" w:hAnsi="Times New Roman" w:cs="Times New Roman"/>
          <w:lang w:eastAsia="ru-RU"/>
        </w:rPr>
      </w:pPr>
    </w:p>
    <w:p w14:paraId="4893A47C" w14:textId="77777777" w:rsidR="005F54AC" w:rsidRDefault="005F54AC" w:rsidP="005F54AC">
      <w:pPr>
        <w:rPr>
          <w:rFonts w:ascii="Times New Roman" w:eastAsia="Times New Roman" w:hAnsi="Times New Roman" w:cs="Times New Roman"/>
          <w:lang w:eastAsia="ru-RU"/>
        </w:rPr>
      </w:pPr>
    </w:p>
    <w:p w14:paraId="6319F9D1" w14:textId="77777777" w:rsidR="005F54AC" w:rsidRDefault="005F54AC" w:rsidP="005F54AC">
      <w:pPr>
        <w:rPr>
          <w:rFonts w:ascii="Times New Roman" w:eastAsia="Times New Roman" w:hAnsi="Times New Roman" w:cs="Times New Roman"/>
          <w:lang w:eastAsia="ru-RU"/>
        </w:rPr>
      </w:pPr>
    </w:p>
    <w:p w14:paraId="7691BFC8" w14:textId="77777777" w:rsidR="005F54AC" w:rsidRDefault="005F54AC" w:rsidP="005F54AC">
      <w:pPr>
        <w:rPr>
          <w:rFonts w:ascii="Times New Roman" w:eastAsia="Times New Roman" w:hAnsi="Times New Roman" w:cs="Times New Roman"/>
          <w:lang w:eastAsia="ru-RU"/>
        </w:rPr>
      </w:pPr>
    </w:p>
    <w:p w14:paraId="50775B55" w14:textId="77777777" w:rsidR="005F54AC" w:rsidRPr="0004286B" w:rsidRDefault="005F54AC" w:rsidP="005F54AC">
      <w:pPr>
        <w:rPr>
          <w:rFonts w:ascii="Times New Roman" w:eastAsia="Times New Roman" w:hAnsi="Times New Roman" w:cs="Times New Roman"/>
          <w:lang w:eastAsia="ru-RU"/>
        </w:rPr>
      </w:pPr>
    </w:p>
    <w:tbl>
      <w:tblPr>
        <w:tblW w:w="0" w:type="auto"/>
        <w:tblInd w:w="-93" w:type="dxa"/>
        <w:tblLook w:val="0000" w:firstRow="0" w:lastRow="0" w:firstColumn="0" w:lastColumn="0" w:noHBand="0" w:noVBand="0"/>
      </w:tblPr>
      <w:tblGrid>
        <w:gridCol w:w="5041"/>
        <w:gridCol w:w="4407"/>
      </w:tblGrid>
      <w:tr w:rsidR="005F54AC" w:rsidRPr="0004286B" w14:paraId="1C1EE98B" w14:textId="77777777" w:rsidTr="00090016">
        <w:trPr>
          <w:trHeight w:val="70"/>
        </w:trPr>
        <w:tc>
          <w:tcPr>
            <w:tcW w:w="5112" w:type="dxa"/>
            <w:vAlign w:val="center"/>
          </w:tcPr>
          <w:p w14:paraId="0DF7B981" w14:textId="77777777" w:rsidR="005F54AC" w:rsidRPr="0004286B" w:rsidRDefault="005F54AC" w:rsidP="00090016">
            <w:pPr>
              <w:rPr>
                <w:rFonts w:ascii="Times New Roman" w:eastAsia="Calibri" w:hAnsi="Times New Roman" w:cs="Times New Roman"/>
                <w:b/>
              </w:rPr>
            </w:pPr>
            <w:r w:rsidRPr="0004286B">
              <w:rPr>
                <w:rFonts w:ascii="Times New Roman" w:eastAsia="Calibri" w:hAnsi="Times New Roman" w:cs="Times New Roman"/>
                <w:b/>
              </w:rPr>
              <w:t>Госзаказчик:</w:t>
            </w:r>
          </w:p>
          <w:p w14:paraId="7394335F" w14:textId="77777777" w:rsidR="005F54AC" w:rsidRPr="0004286B" w:rsidRDefault="005F54AC" w:rsidP="00090016">
            <w:pPr>
              <w:rPr>
                <w:rFonts w:ascii="Times New Roman" w:eastAsia="Calibri" w:hAnsi="Times New Roman" w:cs="Times New Roman"/>
                <w:b/>
              </w:rPr>
            </w:pPr>
            <w:r w:rsidRPr="0004286B">
              <w:rPr>
                <w:rFonts w:ascii="Times New Roman" w:eastAsia="Calibri" w:hAnsi="Times New Roman" w:cs="Times New Roman"/>
                <w:b/>
              </w:rPr>
              <w:t>Директор</w:t>
            </w:r>
          </w:p>
          <w:p w14:paraId="1783B57B" w14:textId="77777777" w:rsidR="005F54AC" w:rsidRPr="0004286B" w:rsidRDefault="005F54AC" w:rsidP="00090016">
            <w:pPr>
              <w:rPr>
                <w:rFonts w:ascii="Times New Roman" w:eastAsia="Calibri" w:hAnsi="Times New Roman" w:cs="Times New Roman"/>
              </w:rPr>
            </w:pPr>
            <w:r w:rsidRPr="0004286B">
              <w:rPr>
                <w:rFonts w:ascii="Times New Roman" w:eastAsia="Calibri" w:hAnsi="Times New Roman" w:cs="Times New Roman"/>
              </w:rPr>
              <w:t>_________________________</w:t>
            </w:r>
            <w:r>
              <w:rPr>
                <w:rFonts w:ascii="Times New Roman" w:eastAsia="Calibri" w:hAnsi="Times New Roman" w:cs="Times New Roman"/>
                <w:noProof/>
              </w:rPr>
              <w:t>Е.А. Зыбин</w:t>
            </w:r>
          </w:p>
          <w:p w14:paraId="32D5EDCD" w14:textId="77777777" w:rsidR="005F54AC" w:rsidRPr="0004286B" w:rsidRDefault="005F54AC" w:rsidP="00090016">
            <w:pPr>
              <w:ind w:right="56"/>
              <w:rPr>
                <w:rFonts w:ascii="Times New Roman" w:eastAsia="Times New Roman" w:hAnsi="Times New Roman" w:cs="Times New Roman"/>
                <w:lang w:eastAsia="ru-RU"/>
              </w:rPr>
            </w:pPr>
            <w:r w:rsidRPr="0004286B">
              <w:rPr>
                <w:rFonts w:ascii="Times New Roman" w:eastAsia="Times New Roman" w:hAnsi="Times New Roman" w:cs="Times New Roman"/>
                <w:lang w:eastAsia="ru-RU"/>
              </w:rPr>
              <w:t>Подписано ЭЦП</w:t>
            </w:r>
          </w:p>
        </w:tc>
        <w:tc>
          <w:tcPr>
            <w:tcW w:w="4552" w:type="dxa"/>
          </w:tcPr>
          <w:p w14:paraId="54109B34" w14:textId="77777777" w:rsidR="005F54AC" w:rsidRPr="0004286B" w:rsidRDefault="005F54AC" w:rsidP="00090016">
            <w:pPr>
              <w:rPr>
                <w:rFonts w:ascii="Times New Roman" w:eastAsia="Calibri" w:hAnsi="Times New Roman" w:cs="Times New Roman"/>
                <w:b/>
              </w:rPr>
            </w:pPr>
            <w:r w:rsidRPr="0004286B">
              <w:rPr>
                <w:rFonts w:ascii="Times New Roman" w:eastAsia="Calibri" w:hAnsi="Times New Roman" w:cs="Times New Roman"/>
                <w:b/>
              </w:rPr>
              <w:t>Поставщик:</w:t>
            </w:r>
          </w:p>
        </w:tc>
      </w:tr>
    </w:tbl>
    <w:p w14:paraId="68F23031" w14:textId="77777777" w:rsidR="005F54AC" w:rsidRDefault="005F54AC" w:rsidP="005F54AC"/>
    <w:tbl>
      <w:tblPr>
        <w:tblW w:w="982" w:type="dxa"/>
        <w:tblInd w:w="10" w:type="dxa"/>
        <w:tblLook w:val="04A0" w:firstRow="1" w:lastRow="0" w:firstColumn="1" w:lastColumn="0" w:noHBand="0" w:noVBand="1"/>
      </w:tblPr>
      <w:tblGrid>
        <w:gridCol w:w="982"/>
      </w:tblGrid>
      <w:tr w:rsidR="005F54AC" w14:paraId="77C87AAC" w14:textId="77777777" w:rsidTr="00090016">
        <w:trPr>
          <w:trHeight w:val="20"/>
        </w:trPr>
        <w:tc>
          <w:tcPr>
            <w:tcW w:w="982" w:type="dxa"/>
            <w:tcMar>
              <w:top w:w="0" w:type="dxa"/>
              <w:left w:w="0" w:type="dxa"/>
              <w:bottom w:w="0" w:type="dxa"/>
              <w:right w:w="0" w:type="dxa"/>
            </w:tcMar>
            <w:vAlign w:val="center"/>
            <w:hideMark/>
          </w:tcPr>
          <w:p w14:paraId="2E2FB892" w14:textId="77777777" w:rsidR="005F54AC" w:rsidRDefault="005F54AC" w:rsidP="00090016">
            <w:pPr>
              <w:spacing w:before="100" w:beforeAutospacing="1" w:after="100" w:afterAutospacing="1"/>
              <w:rPr>
                <w:rFonts w:ascii="Times New Roman" w:eastAsia="Times New Roman" w:hAnsi="Times New Roman" w:cs="Times New Roman"/>
                <w:color w:val="000000"/>
                <w:lang w:eastAsia="ru-RU"/>
              </w:rPr>
            </w:pPr>
          </w:p>
        </w:tc>
      </w:tr>
      <w:tr w:rsidR="005F54AC" w14:paraId="4EC761ED" w14:textId="77777777" w:rsidTr="00090016">
        <w:trPr>
          <w:trHeight w:val="20"/>
        </w:trPr>
        <w:tc>
          <w:tcPr>
            <w:tcW w:w="982" w:type="dxa"/>
            <w:tcMar>
              <w:top w:w="0" w:type="dxa"/>
              <w:left w:w="0" w:type="dxa"/>
              <w:bottom w:w="0" w:type="dxa"/>
              <w:right w:w="0" w:type="dxa"/>
            </w:tcMar>
            <w:vAlign w:val="center"/>
            <w:hideMark/>
          </w:tcPr>
          <w:p w14:paraId="61171D2E" w14:textId="77777777" w:rsidR="005F54AC" w:rsidRDefault="005F54AC" w:rsidP="00090016">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tc>
      </w:tr>
      <w:tr w:rsidR="005F54AC" w14:paraId="14236D19" w14:textId="77777777" w:rsidTr="00090016">
        <w:trPr>
          <w:trHeight w:val="20"/>
        </w:trPr>
        <w:tc>
          <w:tcPr>
            <w:tcW w:w="982" w:type="dxa"/>
            <w:tcMar>
              <w:top w:w="0" w:type="dxa"/>
              <w:left w:w="0" w:type="dxa"/>
              <w:bottom w:w="0" w:type="dxa"/>
              <w:right w:w="0" w:type="dxa"/>
            </w:tcMar>
            <w:vAlign w:val="center"/>
            <w:hideMark/>
          </w:tcPr>
          <w:p w14:paraId="5204905F" w14:textId="77777777" w:rsidR="005F54AC" w:rsidRDefault="005F54AC" w:rsidP="00090016">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tc>
      </w:tr>
    </w:tbl>
    <w:p w14:paraId="2E1D10BB" w14:textId="77777777" w:rsidR="005F54AC" w:rsidRPr="0004286B" w:rsidRDefault="005F54AC" w:rsidP="005F54AC"/>
    <w:p w14:paraId="2C1795B3" w14:textId="77777777" w:rsidR="005F54AC" w:rsidRPr="0004286B" w:rsidRDefault="005F54AC" w:rsidP="005F54AC"/>
    <w:p w14:paraId="1FD6BD9C" w14:textId="77777777" w:rsidR="005F54AC" w:rsidRPr="0004286B" w:rsidRDefault="005F54AC" w:rsidP="005F54AC"/>
    <w:p w14:paraId="0C34CB63" w14:textId="77777777" w:rsidR="005F54AC" w:rsidRPr="0004286B" w:rsidRDefault="005F54AC" w:rsidP="005F54AC"/>
    <w:p w14:paraId="606B53E7" w14:textId="77777777" w:rsidR="005F54AC" w:rsidRPr="0004286B" w:rsidRDefault="005F54AC" w:rsidP="005F54AC"/>
    <w:p w14:paraId="107EB4F0" w14:textId="77777777" w:rsidR="005F54AC" w:rsidRPr="0004286B" w:rsidRDefault="005F54AC" w:rsidP="005F54AC"/>
    <w:p w14:paraId="67F023DE" w14:textId="77777777" w:rsidR="005F54AC" w:rsidRPr="0004286B" w:rsidRDefault="005F54AC" w:rsidP="005F54AC"/>
    <w:p w14:paraId="029CDCD6" w14:textId="77777777" w:rsidR="005F54AC" w:rsidRPr="0004286B" w:rsidRDefault="005F54AC" w:rsidP="005F54AC"/>
    <w:p w14:paraId="56D0A168" w14:textId="77777777" w:rsidR="005F54AC" w:rsidRPr="0004286B" w:rsidRDefault="005F54AC" w:rsidP="005F54AC"/>
    <w:p w14:paraId="1CCCFE4F" w14:textId="77777777" w:rsidR="005F54AC" w:rsidRPr="0004286B" w:rsidRDefault="005F54AC" w:rsidP="005F54AC"/>
    <w:p w14:paraId="7F44D9E9" w14:textId="77777777" w:rsidR="005F54AC" w:rsidRPr="0004286B" w:rsidRDefault="005F54AC" w:rsidP="005F54AC"/>
    <w:p w14:paraId="0F68CF36" w14:textId="77777777" w:rsidR="005F54AC" w:rsidRPr="0004286B" w:rsidRDefault="005F54AC" w:rsidP="005F54AC"/>
    <w:p w14:paraId="42E1FEFE" w14:textId="77777777" w:rsidR="005F54AC" w:rsidRDefault="005F54AC" w:rsidP="005F54AC"/>
    <w:p w14:paraId="73002ED6" w14:textId="77777777" w:rsidR="005F54AC" w:rsidRDefault="005F54AC" w:rsidP="005F54AC">
      <w:pPr>
        <w:sectPr w:rsidR="005F54AC">
          <w:pgSz w:w="11906" w:h="16838"/>
          <w:pgMar w:top="1134" w:right="850" w:bottom="1134" w:left="1701" w:header="708" w:footer="708" w:gutter="0"/>
          <w:cols w:space="708"/>
          <w:docGrid w:linePitch="360"/>
        </w:sectPr>
      </w:pPr>
    </w:p>
    <w:p w14:paraId="6911BC67" w14:textId="77777777" w:rsidR="005F54AC" w:rsidRPr="0004286B" w:rsidRDefault="005F54AC" w:rsidP="005F54AC">
      <w:pPr>
        <w:spacing w:after="200" w:line="276" w:lineRule="auto"/>
        <w:jc w:val="right"/>
        <w:rPr>
          <w:rFonts w:ascii="Times New Roman" w:eastAsia="Calibri" w:hAnsi="Times New Roman" w:cs="Times New Roman"/>
          <w:b/>
        </w:rPr>
      </w:pPr>
      <w:r w:rsidRPr="0004286B">
        <w:rPr>
          <w:rFonts w:ascii="Times New Roman" w:eastAsia="Calibri" w:hAnsi="Times New Roman" w:cs="Times New Roman"/>
          <w:b/>
        </w:rPr>
        <w:lastRenderedPageBreak/>
        <w:t>Приложение</w:t>
      </w:r>
      <w:r>
        <w:rPr>
          <w:rFonts w:ascii="Times New Roman" w:eastAsia="Calibri" w:hAnsi="Times New Roman" w:cs="Times New Roman"/>
          <w:b/>
        </w:rPr>
        <w:t>№ 1</w:t>
      </w:r>
      <w:r w:rsidRPr="0004286B">
        <w:rPr>
          <w:rFonts w:ascii="Times New Roman" w:eastAsia="Calibri" w:hAnsi="Times New Roman" w:cs="Times New Roman"/>
          <w:b/>
        </w:rPr>
        <w:t xml:space="preserve"> к </w:t>
      </w:r>
      <w:r>
        <w:rPr>
          <w:rFonts w:ascii="Times New Roman" w:eastAsia="Calibri" w:hAnsi="Times New Roman" w:cs="Times New Roman"/>
          <w:b/>
        </w:rPr>
        <w:t>Техническому заданию (</w:t>
      </w:r>
      <w:r w:rsidRPr="0004286B">
        <w:rPr>
          <w:rFonts w:ascii="Times New Roman" w:eastAsia="Calibri" w:hAnsi="Times New Roman" w:cs="Times New Roman"/>
          <w:b/>
        </w:rPr>
        <w:t>Описанию объекта закупки</w:t>
      </w:r>
      <w:r>
        <w:rPr>
          <w:rFonts w:ascii="Times New Roman" w:eastAsia="Calibri" w:hAnsi="Times New Roman" w:cs="Times New Roman"/>
          <w:b/>
        </w:rPr>
        <w:t>)</w:t>
      </w:r>
    </w:p>
    <w:p w14:paraId="6875B493" w14:textId="77777777" w:rsidR="005F54AC" w:rsidRPr="0004286B" w:rsidRDefault="005F54AC" w:rsidP="005F54AC">
      <w:pPr>
        <w:autoSpaceDE w:val="0"/>
        <w:autoSpaceDN w:val="0"/>
        <w:adjustRightInd w:val="0"/>
        <w:ind w:left="-142" w:right="-31"/>
        <w:jc w:val="center"/>
        <w:rPr>
          <w:rFonts w:ascii="Times New Roman" w:eastAsia="Calibri" w:hAnsi="Times New Roman" w:cs="Times New Roman"/>
          <w:b/>
        </w:rPr>
      </w:pPr>
    </w:p>
    <w:p w14:paraId="069D6098" w14:textId="77777777" w:rsidR="005F54AC" w:rsidRPr="0004286B" w:rsidRDefault="005F54AC" w:rsidP="005F54AC">
      <w:pPr>
        <w:autoSpaceDE w:val="0"/>
        <w:autoSpaceDN w:val="0"/>
        <w:adjustRightInd w:val="0"/>
        <w:ind w:left="-142" w:right="-31"/>
        <w:jc w:val="center"/>
        <w:rPr>
          <w:rFonts w:ascii="Times New Roman" w:eastAsia="Calibri" w:hAnsi="Times New Roman" w:cs="Times New Roman"/>
          <w:b/>
        </w:rPr>
      </w:pPr>
      <w:bookmarkStart w:id="37" w:name="_Hlk231387689"/>
      <w:r w:rsidRPr="0004286B">
        <w:rPr>
          <w:rFonts w:ascii="Times New Roman" w:eastAsia="Calibri" w:hAnsi="Times New Roman" w:cs="Times New Roman"/>
          <w:b/>
        </w:rPr>
        <w:t>Требования к значениям показателей (характеристик) Товара</w:t>
      </w:r>
      <w:r>
        <w:rPr>
          <w:rFonts w:ascii="Times New Roman" w:eastAsia="Calibri" w:hAnsi="Times New Roman" w:cs="Times New Roman"/>
          <w:b/>
        </w:rPr>
        <w:t xml:space="preserve"> и его количеству</w:t>
      </w:r>
      <w:r w:rsidRPr="0004286B">
        <w:rPr>
          <w:rFonts w:ascii="Times New Roman" w:eastAsia="Calibri" w:hAnsi="Times New Roman" w:cs="Times New Roman"/>
          <w:b/>
        </w:rPr>
        <w:t>, позволяющи</w:t>
      </w:r>
      <w:r>
        <w:rPr>
          <w:rFonts w:ascii="Times New Roman" w:eastAsia="Calibri" w:hAnsi="Times New Roman" w:cs="Times New Roman"/>
          <w:b/>
        </w:rPr>
        <w:t>м</w:t>
      </w:r>
      <w:r w:rsidRPr="0004286B">
        <w:rPr>
          <w:rFonts w:ascii="Times New Roman" w:eastAsia="Calibri" w:hAnsi="Times New Roman" w:cs="Times New Roman"/>
          <w:b/>
        </w:rPr>
        <w:t xml:space="preserve"> определить соответствие установленным Госзаказчиком требованиям</w:t>
      </w:r>
    </w:p>
    <w:bookmarkEnd w:id="37"/>
    <w:p w14:paraId="5E8F5DFD" w14:textId="77777777" w:rsidR="005F54AC" w:rsidRPr="0004286B" w:rsidRDefault="005F54AC" w:rsidP="005F54AC">
      <w:pPr>
        <w:autoSpaceDE w:val="0"/>
        <w:autoSpaceDN w:val="0"/>
        <w:adjustRightInd w:val="0"/>
        <w:ind w:left="-142" w:right="-31"/>
        <w:jc w:val="center"/>
        <w:rPr>
          <w:rFonts w:ascii="Times New Roman" w:eastAsia="Calibri" w:hAnsi="Times New Roman" w:cs="Times New Roman"/>
          <w:b/>
          <w:sz w:val="20"/>
          <w:szCs w:val="20"/>
        </w:rPr>
      </w:pPr>
    </w:p>
    <w:tbl>
      <w:tblPr>
        <w:tblW w:w="15877" w:type="dxa"/>
        <w:tblInd w:w="-459" w:type="dxa"/>
        <w:tblLayout w:type="fixed"/>
        <w:tblLook w:val="04A0" w:firstRow="1" w:lastRow="0" w:firstColumn="1" w:lastColumn="0" w:noHBand="0" w:noVBand="1"/>
      </w:tblPr>
      <w:tblGrid>
        <w:gridCol w:w="425"/>
        <w:gridCol w:w="1702"/>
        <w:gridCol w:w="425"/>
        <w:gridCol w:w="2551"/>
        <w:gridCol w:w="2127"/>
        <w:gridCol w:w="1276"/>
        <w:gridCol w:w="1700"/>
        <w:gridCol w:w="2943"/>
        <w:gridCol w:w="851"/>
        <w:gridCol w:w="885"/>
        <w:gridCol w:w="425"/>
        <w:gridCol w:w="567"/>
      </w:tblGrid>
      <w:tr w:rsidR="005F54AC" w:rsidRPr="0004286B" w14:paraId="541C7BFC" w14:textId="77777777" w:rsidTr="00090016">
        <w:trPr>
          <w:cantSplit/>
          <w:trHeight w:val="976"/>
          <w:tblHeader/>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5AAA5" w14:textId="77777777" w:rsidR="005F54AC" w:rsidRPr="0004286B" w:rsidRDefault="005F54AC" w:rsidP="00090016">
            <w:pPr>
              <w:ind w:left="-108" w:right="-108"/>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 п/п</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405FD3"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Наименование товара, работы, услуги</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7A8D9FF" w14:textId="77777777" w:rsidR="005F54AC" w:rsidRPr="0004286B" w:rsidRDefault="005F54AC" w:rsidP="00090016">
            <w:pPr>
              <w:ind w:left="113" w:right="113"/>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ОКПД2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BFFC43"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Наименование характеристики</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3D3AAD"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Значение характеристики</w:t>
            </w:r>
          </w:p>
        </w:tc>
        <w:tc>
          <w:tcPr>
            <w:tcW w:w="1276" w:type="dxa"/>
            <w:tcBorders>
              <w:top w:val="single" w:sz="4" w:space="0" w:color="auto"/>
              <w:left w:val="single" w:sz="4" w:space="0" w:color="auto"/>
              <w:bottom w:val="single" w:sz="4" w:space="0" w:color="auto"/>
              <w:right w:val="single" w:sz="4" w:space="0" w:color="auto"/>
            </w:tcBorders>
            <w:vAlign w:val="center"/>
          </w:tcPr>
          <w:p w14:paraId="030102BA"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Ед.измерения характеристики</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D2410E"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Тип характеристики</w:t>
            </w:r>
          </w:p>
        </w:tc>
        <w:tc>
          <w:tcPr>
            <w:tcW w:w="29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16ABBB"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Инструкция по заполнению характеристик в заявке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C6CFCB"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 xml:space="preserve">Кол-во товара </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1E74B0"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Ед. измерения</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26F6AE4" w14:textId="77777777" w:rsidR="005F54AC" w:rsidRPr="0004286B" w:rsidRDefault="005F54AC" w:rsidP="00090016">
            <w:pPr>
              <w:ind w:left="113" w:right="113"/>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ККН</w:t>
            </w:r>
          </w:p>
        </w:tc>
        <w:tc>
          <w:tcPr>
            <w:tcW w:w="567" w:type="dxa"/>
            <w:tcBorders>
              <w:top w:val="single" w:sz="4" w:space="0" w:color="auto"/>
              <w:left w:val="single" w:sz="4" w:space="0" w:color="auto"/>
              <w:bottom w:val="single" w:sz="4" w:space="0" w:color="auto"/>
              <w:right w:val="single" w:sz="4" w:space="0" w:color="auto"/>
            </w:tcBorders>
            <w:textDirection w:val="btLr"/>
          </w:tcPr>
          <w:p w14:paraId="27647656" w14:textId="77777777" w:rsidR="005F54AC" w:rsidRPr="0004286B" w:rsidRDefault="005F54AC" w:rsidP="00090016">
            <w:pPr>
              <w:ind w:left="113" w:right="113"/>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КТРУ</w:t>
            </w:r>
          </w:p>
        </w:tc>
      </w:tr>
      <w:tr w:rsidR="005F54AC" w:rsidRPr="0004286B" w14:paraId="6C163937" w14:textId="77777777" w:rsidTr="00090016">
        <w:trPr>
          <w:cantSplit/>
          <w:trHeight w:val="269"/>
          <w:tblHeader/>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3CD5BF8"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1</w:t>
            </w:r>
          </w:p>
        </w:tc>
        <w:tc>
          <w:tcPr>
            <w:tcW w:w="1702" w:type="dxa"/>
            <w:tcBorders>
              <w:top w:val="nil"/>
              <w:left w:val="nil"/>
              <w:bottom w:val="single" w:sz="4" w:space="0" w:color="auto"/>
              <w:right w:val="single" w:sz="4" w:space="0" w:color="auto"/>
            </w:tcBorders>
            <w:shd w:val="clear" w:color="auto" w:fill="auto"/>
            <w:vAlign w:val="center"/>
            <w:hideMark/>
          </w:tcPr>
          <w:p w14:paraId="584E28BC"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2</w:t>
            </w:r>
          </w:p>
        </w:tc>
        <w:tc>
          <w:tcPr>
            <w:tcW w:w="425" w:type="dxa"/>
            <w:tcBorders>
              <w:top w:val="nil"/>
              <w:left w:val="nil"/>
              <w:bottom w:val="single" w:sz="4" w:space="0" w:color="auto"/>
              <w:right w:val="single" w:sz="4" w:space="0" w:color="auto"/>
            </w:tcBorders>
            <w:shd w:val="clear" w:color="auto" w:fill="auto"/>
            <w:vAlign w:val="center"/>
            <w:hideMark/>
          </w:tcPr>
          <w:p w14:paraId="497DA6DD"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3</w:t>
            </w:r>
          </w:p>
        </w:tc>
        <w:tc>
          <w:tcPr>
            <w:tcW w:w="2551" w:type="dxa"/>
            <w:tcBorders>
              <w:top w:val="nil"/>
              <w:left w:val="nil"/>
              <w:bottom w:val="single" w:sz="4" w:space="0" w:color="auto"/>
              <w:right w:val="single" w:sz="4" w:space="0" w:color="auto"/>
            </w:tcBorders>
            <w:shd w:val="clear" w:color="auto" w:fill="auto"/>
            <w:vAlign w:val="center"/>
            <w:hideMark/>
          </w:tcPr>
          <w:p w14:paraId="74773BB5"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4</w:t>
            </w:r>
          </w:p>
        </w:tc>
        <w:tc>
          <w:tcPr>
            <w:tcW w:w="2127" w:type="dxa"/>
            <w:tcBorders>
              <w:top w:val="nil"/>
              <w:left w:val="nil"/>
              <w:bottom w:val="single" w:sz="4" w:space="0" w:color="auto"/>
              <w:right w:val="single" w:sz="4" w:space="0" w:color="auto"/>
            </w:tcBorders>
            <w:shd w:val="clear" w:color="auto" w:fill="auto"/>
            <w:vAlign w:val="center"/>
            <w:hideMark/>
          </w:tcPr>
          <w:p w14:paraId="1D3A7D47"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5</w:t>
            </w:r>
          </w:p>
        </w:tc>
        <w:tc>
          <w:tcPr>
            <w:tcW w:w="1276" w:type="dxa"/>
            <w:tcBorders>
              <w:top w:val="nil"/>
              <w:left w:val="nil"/>
              <w:bottom w:val="single" w:sz="4" w:space="0" w:color="auto"/>
              <w:right w:val="single" w:sz="4" w:space="0" w:color="auto"/>
            </w:tcBorders>
            <w:vAlign w:val="center"/>
          </w:tcPr>
          <w:p w14:paraId="67E4BD45"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6</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3DEDE9"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7</w:t>
            </w:r>
          </w:p>
        </w:tc>
        <w:tc>
          <w:tcPr>
            <w:tcW w:w="2943" w:type="dxa"/>
            <w:tcBorders>
              <w:top w:val="nil"/>
              <w:left w:val="nil"/>
              <w:bottom w:val="single" w:sz="4" w:space="0" w:color="auto"/>
              <w:right w:val="single" w:sz="4" w:space="0" w:color="auto"/>
            </w:tcBorders>
            <w:shd w:val="clear" w:color="auto" w:fill="auto"/>
            <w:vAlign w:val="center"/>
            <w:hideMark/>
          </w:tcPr>
          <w:p w14:paraId="5BDCE86C"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8</w:t>
            </w:r>
          </w:p>
        </w:tc>
        <w:tc>
          <w:tcPr>
            <w:tcW w:w="851" w:type="dxa"/>
            <w:tcBorders>
              <w:top w:val="nil"/>
              <w:left w:val="nil"/>
              <w:bottom w:val="single" w:sz="4" w:space="0" w:color="auto"/>
              <w:right w:val="single" w:sz="4" w:space="0" w:color="auto"/>
            </w:tcBorders>
            <w:shd w:val="clear" w:color="auto" w:fill="auto"/>
            <w:vAlign w:val="center"/>
            <w:hideMark/>
          </w:tcPr>
          <w:p w14:paraId="44CD5CD6"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9</w:t>
            </w:r>
          </w:p>
        </w:tc>
        <w:tc>
          <w:tcPr>
            <w:tcW w:w="885" w:type="dxa"/>
            <w:tcBorders>
              <w:top w:val="single" w:sz="4" w:space="0" w:color="auto"/>
              <w:left w:val="nil"/>
              <w:bottom w:val="single" w:sz="4" w:space="0" w:color="auto"/>
              <w:right w:val="single" w:sz="4" w:space="0" w:color="auto"/>
            </w:tcBorders>
            <w:shd w:val="clear" w:color="auto" w:fill="auto"/>
            <w:vAlign w:val="center"/>
            <w:hideMark/>
          </w:tcPr>
          <w:p w14:paraId="156F6346"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10</w:t>
            </w:r>
          </w:p>
        </w:tc>
        <w:tc>
          <w:tcPr>
            <w:tcW w:w="425" w:type="dxa"/>
            <w:tcBorders>
              <w:top w:val="single" w:sz="4" w:space="0" w:color="auto"/>
              <w:left w:val="nil"/>
              <w:bottom w:val="single" w:sz="4" w:space="0" w:color="auto"/>
              <w:right w:val="single" w:sz="4" w:space="0" w:color="auto"/>
            </w:tcBorders>
            <w:vAlign w:val="center"/>
          </w:tcPr>
          <w:p w14:paraId="6D402CA0"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11</w:t>
            </w:r>
          </w:p>
        </w:tc>
        <w:tc>
          <w:tcPr>
            <w:tcW w:w="567" w:type="dxa"/>
            <w:tcBorders>
              <w:top w:val="single" w:sz="4" w:space="0" w:color="auto"/>
              <w:left w:val="nil"/>
              <w:bottom w:val="single" w:sz="4" w:space="0" w:color="auto"/>
              <w:right w:val="single" w:sz="4" w:space="0" w:color="auto"/>
            </w:tcBorders>
            <w:vAlign w:val="center"/>
          </w:tcPr>
          <w:p w14:paraId="51FCD8CE"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12</w:t>
            </w:r>
          </w:p>
        </w:tc>
      </w:tr>
      <w:tr w:rsidR="005F54AC" w:rsidRPr="0004286B" w14:paraId="317B2FEC" w14:textId="77777777" w:rsidTr="00090016">
        <w:trPr>
          <w:trHeight w:val="419"/>
        </w:trPr>
        <w:tc>
          <w:tcPr>
            <w:tcW w:w="42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B9DDFC7" w14:textId="77777777" w:rsidR="005F54AC" w:rsidRPr="0004286B" w:rsidRDefault="005F54AC" w:rsidP="00090016">
            <w:pPr>
              <w:rPr>
                <w:rFonts w:ascii="Times New Roman" w:eastAsia="Calibri" w:hAnsi="Times New Roman" w:cs="Times New Roman"/>
                <w:sz w:val="20"/>
                <w:szCs w:val="20"/>
              </w:rPr>
            </w:pPr>
            <w:bookmarkStart w:id="38" w:name="_Hlk208239640"/>
            <w:bookmarkStart w:id="39" w:name="_Hlk208239769"/>
            <w:r w:rsidRPr="0004286B">
              <w:rPr>
                <w:rFonts w:ascii="Times New Roman" w:eastAsia="Calibri" w:hAnsi="Times New Roman" w:cs="Times New Roman"/>
                <w:sz w:val="20"/>
                <w:szCs w:val="20"/>
              </w:rPr>
              <w:t>1</w:t>
            </w:r>
          </w:p>
        </w:tc>
        <w:tc>
          <w:tcPr>
            <w:tcW w:w="170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29EA53D" w14:textId="77777777" w:rsidR="005F54AC" w:rsidRPr="0004286B" w:rsidRDefault="005F54AC" w:rsidP="00090016">
            <w:pPr>
              <w:rPr>
                <w:rFonts w:ascii="Times New Roman" w:eastAsia="Calibri" w:hAnsi="Times New Roman" w:cs="Times New Roman"/>
                <w:sz w:val="20"/>
                <w:szCs w:val="20"/>
              </w:rPr>
            </w:pPr>
            <w:r w:rsidRPr="00965ABB">
              <w:rPr>
                <w:rFonts w:ascii="Times New Roman" w:eastAsia="Calibri" w:hAnsi="Times New Roman" w:cs="Times New Roman"/>
                <w:sz w:val="20"/>
                <w:szCs w:val="20"/>
              </w:rPr>
              <w:t>27.40.15.150-012 Лампа светодиодная тип 18 (шт)</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360E17" w14:textId="77777777" w:rsidR="005F54AC" w:rsidRPr="0004286B" w:rsidRDefault="005F54AC" w:rsidP="00090016">
            <w:pPr>
              <w:ind w:left="113" w:right="113"/>
              <w:jc w:val="center"/>
              <w:rPr>
                <w:rFonts w:ascii="Times New Roman" w:eastAsia="Calibri" w:hAnsi="Times New Roman" w:cs="Times New Roman"/>
                <w:sz w:val="20"/>
                <w:szCs w:val="20"/>
              </w:rPr>
            </w:pPr>
            <w:r w:rsidRPr="00965ABB">
              <w:rPr>
                <w:rFonts w:ascii="Times New Roman" w:eastAsia="Calibri" w:hAnsi="Times New Roman" w:cs="Times New Roman"/>
                <w:sz w:val="20"/>
                <w:szCs w:val="20"/>
              </w:rPr>
              <w:t>27.40.15.150 Лампы светодиодные</w:t>
            </w: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14:paraId="63C78F00"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Тип лампы</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79C5DC92"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Двухцокольная</w:t>
            </w:r>
          </w:p>
        </w:tc>
        <w:tc>
          <w:tcPr>
            <w:tcW w:w="1276" w:type="dxa"/>
            <w:tcBorders>
              <w:top w:val="single" w:sz="4" w:space="0" w:color="auto"/>
              <w:left w:val="single" w:sz="4" w:space="0" w:color="auto"/>
              <w:bottom w:val="single" w:sz="4" w:space="0" w:color="auto"/>
              <w:right w:val="single" w:sz="4" w:space="0" w:color="auto"/>
            </w:tcBorders>
          </w:tcPr>
          <w:p w14:paraId="36ABCA9F" w14:textId="77777777" w:rsidR="005F54AC" w:rsidRPr="0004286B"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hideMark/>
          </w:tcPr>
          <w:p w14:paraId="7788F9B8"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качественная</w:t>
            </w:r>
          </w:p>
        </w:t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5CE0FE61"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Значение характеристики не может изменяться участником</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E8BB6DD" w14:textId="77777777" w:rsidR="005F54AC" w:rsidRPr="0004286B" w:rsidRDefault="005F54AC" w:rsidP="00090016">
            <w:pPr>
              <w:jc w:val="center"/>
              <w:rPr>
                <w:rFonts w:ascii="Times New Roman" w:eastAsia="Calibri" w:hAnsi="Times New Roman" w:cs="Times New Roman"/>
                <w:sz w:val="20"/>
                <w:szCs w:val="20"/>
              </w:rPr>
            </w:pPr>
            <w:r>
              <w:rPr>
                <w:rFonts w:ascii="Times New Roman" w:eastAsia="Calibri" w:hAnsi="Times New Roman" w:cs="Times New Roman"/>
                <w:sz w:val="20"/>
                <w:szCs w:val="20"/>
              </w:rPr>
              <w:t>50</w:t>
            </w:r>
          </w:p>
        </w:tc>
        <w:tc>
          <w:tcPr>
            <w:tcW w:w="88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0F31E25" w14:textId="77777777" w:rsidR="005F54AC" w:rsidRPr="0004286B" w:rsidRDefault="005F54AC" w:rsidP="00090016">
            <w:pPr>
              <w:jc w:val="center"/>
              <w:rPr>
                <w:rFonts w:ascii="Times New Roman" w:eastAsia="Calibri" w:hAnsi="Times New Roman" w:cs="Times New Roman"/>
                <w:sz w:val="20"/>
                <w:szCs w:val="20"/>
              </w:rPr>
            </w:pPr>
            <w:r w:rsidRPr="0004286B">
              <w:rPr>
                <w:rFonts w:ascii="Times New Roman" w:eastAsia="Calibri" w:hAnsi="Times New Roman" w:cs="Times New Roman"/>
                <w:sz w:val="20"/>
                <w:szCs w:val="20"/>
              </w:rPr>
              <w:t>ШТ</w:t>
            </w:r>
          </w:p>
        </w:tc>
        <w:tc>
          <w:tcPr>
            <w:tcW w:w="425" w:type="dxa"/>
            <w:vMerge w:val="restart"/>
            <w:tcBorders>
              <w:top w:val="single" w:sz="4" w:space="0" w:color="auto"/>
              <w:left w:val="single" w:sz="4" w:space="0" w:color="auto"/>
              <w:bottom w:val="single" w:sz="4" w:space="0" w:color="auto"/>
              <w:right w:val="single" w:sz="4" w:space="0" w:color="auto"/>
            </w:tcBorders>
            <w:textDirection w:val="btLr"/>
          </w:tcPr>
          <w:p w14:paraId="59D82D75" w14:textId="77777777" w:rsidR="005F54AC" w:rsidRPr="0004286B" w:rsidRDefault="005F54AC" w:rsidP="00090016">
            <w:pPr>
              <w:ind w:left="113" w:right="113"/>
              <w:jc w:val="center"/>
              <w:rPr>
                <w:rFonts w:ascii="Times New Roman" w:eastAsia="Calibri" w:hAnsi="Times New Roman" w:cs="Times New Roman"/>
                <w:sz w:val="20"/>
                <w:szCs w:val="20"/>
              </w:rPr>
            </w:pPr>
            <w:r w:rsidRPr="00965ABB">
              <w:rPr>
                <w:rFonts w:ascii="Times New Roman" w:eastAsia="Calibri" w:hAnsi="Times New Roman" w:cs="Times New Roman"/>
                <w:sz w:val="20"/>
                <w:szCs w:val="20"/>
              </w:rPr>
              <w:t>27.40.15.150-012</w:t>
            </w:r>
          </w:p>
        </w:tc>
        <w:tc>
          <w:tcPr>
            <w:tcW w:w="567" w:type="dxa"/>
            <w:vMerge w:val="restart"/>
            <w:tcBorders>
              <w:top w:val="single" w:sz="4" w:space="0" w:color="auto"/>
              <w:left w:val="single" w:sz="4" w:space="0" w:color="auto"/>
              <w:bottom w:val="single" w:sz="4" w:space="0" w:color="auto"/>
              <w:right w:val="single" w:sz="4" w:space="0" w:color="auto"/>
            </w:tcBorders>
            <w:textDirection w:val="btLr"/>
          </w:tcPr>
          <w:p w14:paraId="5554CE4C" w14:textId="77777777" w:rsidR="005F54AC" w:rsidRPr="0004286B" w:rsidRDefault="005F54AC" w:rsidP="00090016">
            <w:pPr>
              <w:ind w:left="113" w:right="113"/>
              <w:jc w:val="center"/>
              <w:rPr>
                <w:rFonts w:ascii="Times New Roman" w:eastAsia="Calibri" w:hAnsi="Times New Roman" w:cs="Times New Roman"/>
                <w:sz w:val="20"/>
                <w:szCs w:val="20"/>
              </w:rPr>
            </w:pPr>
            <w:r w:rsidRPr="00965ABB">
              <w:rPr>
                <w:rFonts w:ascii="Times New Roman" w:eastAsia="Calibri" w:hAnsi="Times New Roman" w:cs="Times New Roman"/>
                <w:sz w:val="20"/>
                <w:szCs w:val="20"/>
              </w:rPr>
              <w:t>27.40.15.150-00000001</w:t>
            </w:r>
          </w:p>
        </w:tc>
      </w:tr>
      <w:bookmarkEnd w:id="38"/>
      <w:bookmarkEnd w:id="39"/>
      <w:tr w:rsidR="005F54AC" w:rsidRPr="0004286B" w14:paraId="4A479192" w14:textId="77777777" w:rsidTr="00090016">
        <w:trPr>
          <w:trHeight w:val="419"/>
        </w:trPr>
        <w:tc>
          <w:tcPr>
            <w:tcW w:w="425" w:type="dxa"/>
            <w:vMerge/>
            <w:tcBorders>
              <w:top w:val="single" w:sz="4" w:space="0" w:color="auto"/>
              <w:left w:val="single" w:sz="4" w:space="0" w:color="auto"/>
              <w:bottom w:val="single" w:sz="4" w:space="0" w:color="auto"/>
              <w:right w:val="single" w:sz="4" w:space="0" w:color="auto"/>
            </w:tcBorders>
            <w:shd w:val="clear" w:color="auto" w:fill="auto"/>
            <w:hideMark/>
          </w:tcPr>
          <w:p w14:paraId="5DEA434E" w14:textId="77777777" w:rsidR="005F54AC" w:rsidRPr="0004286B" w:rsidRDefault="005F54AC" w:rsidP="00090016">
            <w:pPr>
              <w:rPr>
                <w:rFonts w:ascii="Times New Roman" w:eastAsia="Calibri" w:hAnsi="Times New Roman" w:cs="Times New Roman"/>
                <w:sz w:val="20"/>
                <w:szCs w:val="20"/>
              </w:rPr>
            </w:pPr>
          </w:p>
        </w:tc>
        <w:tc>
          <w:tcPr>
            <w:tcW w:w="1702" w:type="dxa"/>
            <w:vMerge/>
            <w:tcBorders>
              <w:top w:val="single" w:sz="4" w:space="0" w:color="auto"/>
              <w:left w:val="single" w:sz="4" w:space="0" w:color="auto"/>
              <w:bottom w:val="single" w:sz="4" w:space="0" w:color="auto"/>
              <w:right w:val="single" w:sz="4" w:space="0" w:color="auto"/>
            </w:tcBorders>
            <w:shd w:val="clear" w:color="auto" w:fill="auto"/>
            <w:hideMark/>
          </w:tcPr>
          <w:p w14:paraId="7F24E79E"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D681E6"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14:paraId="514224CD"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Номинальная мощность</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718ABAEA" w14:textId="77777777" w:rsidR="005F54AC" w:rsidRPr="0004286B" w:rsidRDefault="005F54AC" w:rsidP="00090016">
            <w:pPr>
              <w:rPr>
                <w:rFonts w:ascii="Times New Roman" w:eastAsia="Calibri" w:hAnsi="Times New Roman" w:cs="Times New Roman"/>
                <w:sz w:val="20"/>
                <w:szCs w:val="20"/>
              </w:rPr>
            </w:pPr>
            <w:r w:rsidRPr="00965ABB">
              <w:rPr>
                <w:rFonts w:ascii="Times New Roman" w:eastAsia="Calibri" w:hAnsi="Times New Roman" w:cs="Times New Roman"/>
                <w:sz w:val="20"/>
                <w:szCs w:val="20"/>
              </w:rPr>
              <w:t>≥ 30 &lt; 35</w:t>
            </w:r>
          </w:p>
        </w:tc>
        <w:tc>
          <w:tcPr>
            <w:tcW w:w="1276" w:type="dxa"/>
            <w:tcBorders>
              <w:top w:val="single" w:sz="4" w:space="0" w:color="auto"/>
              <w:left w:val="single" w:sz="4" w:space="0" w:color="auto"/>
              <w:bottom w:val="single" w:sz="4" w:space="0" w:color="auto"/>
              <w:right w:val="single" w:sz="4" w:space="0" w:color="auto"/>
            </w:tcBorders>
          </w:tcPr>
          <w:p w14:paraId="7231992B"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ВТ</w:t>
            </w:r>
          </w:p>
        </w:tc>
        <w:tc>
          <w:tcPr>
            <w:tcW w:w="1700" w:type="dxa"/>
            <w:tcBorders>
              <w:top w:val="single" w:sz="4" w:space="0" w:color="auto"/>
              <w:left w:val="single" w:sz="4" w:space="0" w:color="auto"/>
              <w:bottom w:val="single" w:sz="4" w:space="0" w:color="auto"/>
              <w:right w:val="single" w:sz="4" w:space="0" w:color="auto"/>
            </w:tcBorders>
            <w:shd w:val="clear" w:color="auto" w:fill="auto"/>
            <w:hideMark/>
          </w:tcPr>
          <w:p w14:paraId="73CDF1B1"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количественная</w:t>
            </w:r>
          </w:p>
        </w:t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3EBE02DF"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hideMark/>
          </w:tcPr>
          <w:p w14:paraId="1A80EA53" w14:textId="77777777" w:rsidR="005F54AC" w:rsidRPr="0004286B" w:rsidRDefault="005F54AC" w:rsidP="00090016">
            <w:pPr>
              <w:jc w:val="cente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hideMark/>
          </w:tcPr>
          <w:p w14:paraId="5EAA264D" w14:textId="77777777" w:rsidR="005F54AC" w:rsidRPr="0004286B" w:rsidRDefault="005F54AC" w:rsidP="00090016">
            <w:pPr>
              <w:jc w:val="cente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extDirection w:val="btLr"/>
          </w:tcPr>
          <w:p w14:paraId="408C41FF"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extDirection w:val="btLr"/>
          </w:tcPr>
          <w:p w14:paraId="5FCCAE4C" w14:textId="77777777" w:rsidR="005F54AC" w:rsidRPr="0004286B" w:rsidRDefault="005F54AC" w:rsidP="00090016">
            <w:pPr>
              <w:ind w:left="113" w:right="113"/>
              <w:jc w:val="center"/>
              <w:rPr>
                <w:rFonts w:ascii="Times New Roman" w:eastAsia="Calibri" w:hAnsi="Times New Roman" w:cs="Times New Roman"/>
                <w:sz w:val="20"/>
                <w:szCs w:val="20"/>
              </w:rPr>
            </w:pPr>
          </w:p>
        </w:tc>
      </w:tr>
      <w:tr w:rsidR="005F54AC" w:rsidRPr="0004286B" w14:paraId="5BAD89C2" w14:textId="77777777" w:rsidTr="00090016">
        <w:trPr>
          <w:trHeight w:val="667"/>
        </w:trPr>
        <w:tc>
          <w:tcPr>
            <w:tcW w:w="425" w:type="dxa"/>
            <w:vMerge/>
            <w:tcBorders>
              <w:top w:val="single" w:sz="4" w:space="0" w:color="auto"/>
              <w:left w:val="single" w:sz="4" w:space="0" w:color="auto"/>
              <w:bottom w:val="single" w:sz="4" w:space="0" w:color="auto"/>
              <w:right w:val="single" w:sz="4" w:space="0" w:color="auto"/>
            </w:tcBorders>
            <w:shd w:val="clear" w:color="auto" w:fill="auto"/>
            <w:hideMark/>
          </w:tcPr>
          <w:p w14:paraId="36A86076" w14:textId="77777777" w:rsidR="005F54AC" w:rsidRPr="0004286B" w:rsidRDefault="005F54AC" w:rsidP="00090016">
            <w:pPr>
              <w:rPr>
                <w:rFonts w:ascii="Times New Roman" w:eastAsia="Calibri" w:hAnsi="Times New Roman" w:cs="Times New Roman"/>
                <w:sz w:val="20"/>
                <w:szCs w:val="20"/>
              </w:rPr>
            </w:pPr>
          </w:p>
        </w:tc>
        <w:tc>
          <w:tcPr>
            <w:tcW w:w="1702" w:type="dxa"/>
            <w:vMerge/>
            <w:tcBorders>
              <w:top w:val="single" w:sz="4" w:space="0" w:color="auto"/>
              <w:left w:val="single" w:sz="4" w:space="0" w:color="auto"/>
              <w:bottom w:val="single" w:sz="4" w:space="0" w:color="auto"/>
              <w:right w:val="single" w:sz="4" w:space="0" w:color="auto"/>
            </w:tcBorders>
            <w:shd w:val="clear" w:color="auto" w:fill="auto"/>
            <w:hideMark/>
          </w:tcPr>
          <w:p w14:paraId="74896136"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563465B"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14:paraId="5C8F0712"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Тип цоколя</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760F1A99"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color w:val="000000"/>
                <w:sz w:val="20"/>
                <w:szCs w:val="20"/>
              </w:rPr>
              <w:t>G13</w:t>
            </w:r>
          </w:p>
        </w:tc>
        <w:tc>
          <w:tcPr>
            <w:tcW w:w="1276" w:type="dxa"/>
            <w:tcBorders>
              <w:top w:val="single" w:sz="4" w:space="0" w:color="auto"/>
              <w:left w:val="single" w:sz="4" w:space="0" w:color="auto"/>
              <w:bottom w:val="single" w:sz="4" w:space="0" w:color="auto"/>
              <w:right w:val="single" w:sz="4" w:space="0" w:color="auto"/>
            </w:tcBorders>
          </w:tcPr>
          <w:p w14:paraId="3C7C505A" w14:textId="77777777" w:rsidR="005F54AC" w:rsidRPr="0004286B"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hideMark/>
          </w:tcPr>
          <w:p w14:paraId="08234E69"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качественная</w:t>
            </w:r>
          </w:p>
        </w:t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4D83D115"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Значение характеристики не может изменяться участником</w:t>
            </w:r>
          </w:p>
        </w:tc>
        <w:tc>
          <w:tcPr>
            <w:tcW w:w="851" w:type="dxa"/>
            <w:vMerge/>
            <w:tcBorders>
              <w:top w:val="single" w:sz="4" w:space="0" w:color="auto"/>
              <w:left w:val="single" w:sz="4" w:space="0" w:color="auto"/>
              <w:bottom w:val="single" w:sz="4" w:space="0" w:color="auto"/>
              <w:right w:val="single" w:sz="4" w:space="0" w:color="auto"/>
            </w:tcBorders>
            <w:shd w:val="clear" w:color="auto" w:fill="auto"/>
            <w:hideMark/>
          </w:tcPr>
          <w:p w14:paraId="54F902A5"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hideMark/>
          </w:tcPr>
          <w:p w14:paraId="6FE762FC"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1ACD3EBB"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4EEC5609" w14:textId="77777777" w:rsidR="005F54AC" w:rsidRPr="0004286B" w:rsidRDefault="005F54AC" w:rsidP="00090016">
            <w:pPr>
              <w:rPr>
                <w:rFonts w:ascii="Times New Roman" w:eastAsia="Calibri" w:hAnsi="Times New Roman" w:cs="Times New Roman"/>
                <w:sz w:val="20"/>
                <w:szCs w:val="20"/>
              </w:rPr>
            </w:pPr>
          </w:p>
        </w:tc>
      </w:tr>
      <w:tr w:rsidR="005F54AC" w:rsidRPr="0004286B" w14:paraId="5D226FCA" w14:textId="77777777" w:rsidTr="00090016">
        <w:trPr>
          <w:trHeight w:val="757"/>
        </w:trPr>
        <w:tc>
          <w:tcPr>
            <w:tcW w:w="425" w:type="dxa"/>
            <w:vMerge/>
            <w:tcBorders>
              <w:top w:val="single" w:sz="4" w:space="0" w:color="auto"/>
              <w:left w:val="single" w:sz="4" w:space="0" w:color="auto"/>
              <w:bottom w:val="single" w:sz="4" w:space="0" w:color="auto"/>
              <w:right w:val="single" w:sz="4" w:space="0" w:color="auto"/>
            </w:tcBorders>
            <w:shd w:val="clear" w:color="auto" w:fill="auto"/>
            <w:hideMark/>
          </w:tcPr>
          <w:p w14:paraId="2B8AC64C" w14:textId="77777777" w:rsidR="005F54AC" w:rsidRPr="0004286B" w:rsidRDefault="005F54AC" w:rsidP="00090016">
            <w:pPr>
              <w:rPr>
                <w:rFonts w:ascii="Times New Roman" w:eastAsia="Calibri" w:hAnsi="Times New Roman" w:cs="Times New Roman"/>
                <w:sz w:val="20"/>
                <w:szCs w:val="20"/>
              </w:rPr>
            </w:pPr>
          </w:p>
        </w:tc>
        <w:tc>
          <w:tcPr>
            <w:tcW w:w="1702" w:type="dxa"/>
            <w:vMerge/>
            <w:tcBorders>
              <w:top w:val="single" w:sz="4" w:space="0" w:color="auto"/>
              <w:left w:val="single" w:sz="4" w:space="0" w:color="auto"/>
              <w:bottom w:val="single" w:sz="4" w:space="0" w:color="auto"/>
              <w:right w:val="single" w:sz="4" w:space="0" w:color="auto"/>
            </w:tcBorders>
            <w:shd w:val="clear" w:color="auto" w:fill="auto"/>
            <w:hideMark/>
          </w:tcPr>
          <w:p w14:paraId="05E61DE4"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1563DB"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14:paraId="17A4B2F6"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shd w:val="clear" w:color="auto" w:fill="FFFFFF"/>
              </w:rPr>
              <w:t>Коррелированная цветовая температура, max</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24723826"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 6500</w:t>
            </w:r>
          </w:p>
        </w:tc>
        <w:tc>
          <w:tcPr>
            <w:tcW w:w="1276" w:type="dxa"/>
            <w:tcBorders>
              <w:top w:val="single" w:sz="4" w:space="0" w:color="auto"/>
              <w:left w:val="single" w:sz="4" w:space="0" w:color="auto"/>
              <w:bottom w:val="single" w:sz="4" w:space="0" w:color="auto"/>
              <w:right w:val="single" w:sz="4" w:space="0" w:color="auto"/>
            </w:tcBorders>
          </w:tcPr>
          <w:p w14:paraId="4CE0C6CC"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shd w:val="clear" w:color="auto" w:fill="FFFFFF"/>
              </w:rPr>
              <w:t>К</w:t>
            </w:r>
          </w:p>
        </w:tc>
        <w:tc>
          <w:tcPr>
            <w:tcW w:w="1700" w:type="dxa"/>
            <w:tcBorders>
              <w:top w:val="single" w:sz="4" w:space="0" w:color="auto"/>
              <w:left w:val="single" w:sz="4" w:space="0" w:color="auto"/>
              <w:bottom w:val="single" w:sz="4" w:space="0" w:color="auto"/>
              <w:right w:val="single" w:sz="4" w:space="0" w:color="auto"/>
            </w:tcBorders>
            <w:shd w:val="clear" w:color="auto" w:fill="auto"/>
            <w:hideMark/>
          </w:tcPr>
          <w:p w14:paraId="66375467"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количественная</w:t>
            </w:r>
          </w:p>
        </w:t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73ADDA84"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hideMark/>
          </w:tcPr>
          <w:p w14:paraId="6FA4F7C1"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hideMark/>
          </w:tcPr>
          <w:p w14:paraId="26C1A66B"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6E1A21B9"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7B8CA1A7" w14:textId="77777777" w:rsidR="005F54AC" w:rsidRPr="0004286B" w:rsidRDefault="005F54AC" w:rsidP="00090016">
            <w:pPr>
              <w:rPr>
                <w:rFonts w:ascii="Times New Roman" w:eastAsia="Calibri" w:hAnsi="Times New Roman" w:cs="Times New Roman"/>
                <w:sz w:val="20"/>
                <w:szCs w:val="20"/>
              </w:rPr>
            </w:pPr>
          </w:p>
        </w:tc>
      </w:tr>
      <w:tr w:rsidR="005F54AC" w:rsidRPr="0004286B" w14:paraId="4B5093FA" w14:textId="77777777" w:rsidTr="00090016">
        <w:trPr>
          <w:trHeight w:val="518"/>
        </w:trPr>
        <w:tc>
          <w:tcPr>
            <w:tcW w:w="425" w:type="dxa"/>
            <w:vMerge/>
            <w:tcBorders>
              <w:top w:val="single" w:sz="4" w:space="0" w:color="auto"/>
              <w:left w:val="single" w:sz="4" w:space="0" w:color="auto"/>
              <w:bottom w:val="single" w:sz="4" w:space="0" w:color="auto"/>
              <w:right w:val="single" w:sz="4" w:space="0" w:color="auto"/>
            </w:tcBorders>
            <w:shd w:val="clear" w:color="auto" w:fill="auto"/>
            <w:hideMark/>
          </w:tcPr>
          <w:p w14:paraId="0D27766C" w14:textId="77777777" w:rsidR="005F54AC" w:rsidRPr="0004286B" w:rsidRDefault="005F54AC" w:rsidP="00090016">
            <w:pPr>
              <w:rPr>
                <w:rFonts w:ascii="Times New Roman" w:eastAsia="Calibri" w:hAnsi="Times New Roman" w:cs="Times New Roman"/>
                <w:sz w:val="20"/>
                <w:szCs w:val="20"/>
              </w:rPr>
            </w:pPr>
            <w:bookmarkStart w:id="40" w:name="_Hlk191904946"/>
            <w:bookmarkStart w:id="41" w:name="_Hlk208239787"/>
          </w:p>
        </w:tc>
        <w:tc>
          <w:tcPr>
            <w:tcW w:w="1702" w:type="dxa"/>
            <w:vMerge/>
            <w:tcBorders>
              <w:top w:val="single" w:sz="4" w:space="0" w:color="auto"/>
              <w:left w:val="single" w:sz="4" w:space="0" w:color="auto"/>
              <w:bottom w:val="single" w:sz="4" w:space="0" w:color="auto"/>
              <w:right w:val="single" w:sz="4" w:space="0" w:color="auto"/>
            </w:tcBorders>
            <w:shd w:val="clear" w:color="auto" w:fill="auto"/>
            <w:hideMark/>
          </w:tcPr>
          <w:p w14:paraId="3DF6BF23"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E0F7A81"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2DB8A11" w14:textId="77777777" w:rsidR="005F54AC" w:rsidRPr="0004286B" w:rsidRDefault="005F54AC" w:rsidP="00090016">
            <w:pPr>
              <w:rPr>
                <w:rFonts w:ascii="Times New Roman" w:eastAsia="Calibri" w:hAnsi="Times New Roman" w:cs="Times New Roman"/>
                <w:sz w:val="20"/>
                <w:szCs w:val="20"/>
              </w:rPr>
            </w:pPr>
            <w:r w:rsidRPr="00C7629E">
              <w:rPr>
                <w:rFonts w:ascii="Times New Roman" w:eastAsia="Calibri" w:hAnsi="Times New Roman" w:cs="Times New Roman"/>
                <w:sz w:val="20"/>
                <w:szCs w:val="20"/>
              </w:rPr>
              <w:t>Коррелированная цветовая температура, min</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B4C9AE5" w14:textId="77777777" w:rsidR="005F54AC" w:rsidRPr="0004286B" w:rsidRDefault="005F54AC" w:rsidP="00090016">
            <w:pPr>
              <w:rPr>
                <w:rFonts w:ascii="Times New Roman" w:eastAsia="Calibri" w:hAnsi="Times New Roman" w:cs="Times New Roman"/>
                <w:sz w:val="20"/>
                <w:szCs w:val="20"/>
                <w:highlight w:val="yellow"/>
              </w:rPr>
            </w:pPr>
            <w:r w:rsidRPr="00C7629E">
              <w:rPr>
                <w:rFonts w:ascii="Times New Roman" w:eastAsia="Calibri" w:hAnsi="Times New Roman" w:cs="Times New Roman"/>
                <w:sz w:val="20"/>
                <w:szCs w:val="20"/>
              </w:rPr>
              <w:t>≥ 5700</w:t>
            </w:r>
          </w:p>
        </w:tc>
        <w:tc>
          <w:tcPr>
            <w:tcW w:w="1276" w:type="dxa"/>
            <w:tcBorders>
              <w:top w:val="single" w:sz="4" w:space="0" w:color="auto"/>
              <w:left w:val="single" w:sz="4" w:space="0" w:color="auto"/>
              <w:bottom w:val="single" w:sz="4" w:space="0" w:color="auto"/>
              <w:right w:val="single" w:sz="4" w:space="0" w:color="auto"/>
            </w:tcBorders>
          </w:tcPr>
          <w:p w14:paraId="74DF329B"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К</w:t>
            </w:r>
          </w:p>
        </w:tc>
        <w:tc>
          <w:tcPr>
            <w:tcW w:w="1700" w:type="dxa"/>
            <w:tcBorders>
              <w:top w:val="single" w:sz="4" w:space="0" w:color="auto"/>
              <w:left w:val="single" w:sz="4" w:space="0" w:color="auto"/>
              <w:bottom w:val="single" w:sz="4" w:space="0" w:color="auto"/>
              <w:right w:val="single" w:sz="4" w:space="0" w:color="auto"/>
            </w:tcBorders>
            <w:shd w:val="clear" w:color="auto" w:fill="auto"/>
            <w:hideMark/>
          </w:tcPr>
          <w:p w14:paraId="31A56869" w14:textId="77777777" w:rsidR="005F54AC" w:rsidRPr="0004286B" w:rsidRDefault="005F54AC" w:rsidP="00090016">
            <w:pPr>
              <w:rPr>
                <w:rFonts w:ascii="Times New Roman" w:eastAsia="Calibri" w:hAnsi="Times New Roman" w:cs="Times New Roman"/>
                <w:sz w:val="20"/>
                <w:szCs w:val="20"/>
              </w:rPr>
            </w:pPr>
            <w:bookmarkStart w:id="42" w:name="OLE_LINK13"/>
            <w:bookmarkStart w:id="43" w:name="OLE_LINK14"/>
            <w:r w:rsidRPr="0004286B">
              <w:rPr>
                <w:rFonts w:ascii="Times New Roman" w:eastAsia="Calibri" w:hAnsi="Times New Roman" w:cs="Times New Roman"/>
                <w:sz w:val="20"/>
                <w:szCs w:val="20"/>
              </w:rPr>
              <w:t>количественная</w:t>
            </w:r>
            <w:bookmarkEnd w:id="42"/>
            <w:bookmarkEnd w:id="43"/>
          </w:p>
        </w:t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31A3409D" w14:textId="77777777" w:rsidR="005F54AC" w:rsidRPr="0004286B" w:rsidRDefault="005F54AC" w:rsidP="00090016">
            <w:pPr>
              <w:rPr>
                <w:rFonts w:ascii="Times New Roman" w:eastAsia="Calibri" w:hAnsi="Times New Roman" w:cs="Times New Roman"/>
                <w:sz w:val="20"/>
                <w:szCs w:val="20"/>
              </w:rPr>
            </w:pPr>
            <w:bookmarkStart w:id="44" w:name="OLE_LINK26"/>
            <w:bookmarkStart w:id="45" w:name="OLE_LINK27"/>
            <w:r w:rsidRPr="0004286B">
              <w:rPr>
                <w:rFonts w:ascii="Times New Roman" w:eastAsia="Calibri" w:hAnsi="Times New Roman" w:cs="Times New Roman"/>
                <w:sz w:val="20"/>
                <w:szCs w:val="20"/>
              </w:rPr>
              <w:t>Участник закупки указывает в заявке конкретное значение характеристики</w:t>
            </w:r>
            <w:bookmarkEnd w:id="44"/>
            <w:bookmarkEnd w:id="45"/>
          </w:p>
        </w:tc>
        <w:tc>
          <w:tcPr>
            <w:tcW w:w="851" w:type="dxa"/>
            <w:vMerge/>
            <w:tcBorders>
              <w:top w:val="single" w:sz="4" w:space="0" w:color="auto"/>
              <w:left w:val="single" w:sz="4" w:space="0" w:color="auto"/>
              <w:bottom w:val="single" w:sz="4" w:space="0" w:color="auto"/>
              <w:right w:val="single" w:sz="4" w:space="0" w:color="auto"/>
            </w:tcBorders>
            <w:shd w:val="clear" w:color="auto" w:fill="auto"/>
            <w:hideMark/>
          </w:tcPr>
          <w:p w14:paraId="5EF290EA"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hideMark/>
          </w:tcPr>
          <w:p w14:paraId="1AAE3E99"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29A4220A" w14:textId="77777777" w:rsidR="005F54AC" w:rsidRPr="0004286B" w:rsidRDefault="005F54AC" w:rsidP="00090016">
            <w:pPr>
              <w:rPr>
                <w:rFonts w:ascii="Times New Roman" w:eastAsia="Calibri" w:hAnsi="Times New Roman" w:cs="Times New Roman"/>
                <w:sz w:val="20"/>
                <w:szCs w:val="20"/>
              </w:rPr>
            </w:pPr>
          </w:p>
        </w:tc>
        <w:tc>
          <w:tcPr>
            <w:tcW w:w="567" w:type="dxa"/>
            <w:vMerge w:val="restart"/>
            <w:tcBorders>
              <w:top w:val="single" w:sz="4" w:space="0" w:color="auto"/>
              <w:left w:val="single" w:sz="4" w:space="0" w:color="auto"/>
              <w:bottom w:val="single" w:sz="4" w:space="0" w:color="auto"/>
              <w:right w:val="single" w:sz="4" w:space="0" w:color="auto"/>
            </w:tcBorders>
          </w:tcPr>
          <w:p w14:paraId="18BAA4CA" w14:textId="77777777" w:rsidR="005F54AC" w:rsidRPr="0004286B" w:rsidRDefault="005F54AC" w:rsidP="00090016">
            <w:pPr>
              <w:rPr>
                <w:rFonts w:ascii="Times New Roman" w:eastAsia="Calibri" w:hAnsi="Times New Roman" w:cs="Times New Roman"/>
                <w:sz w:val="20"/>
                <w:szCs w:val="20"/>
              </w:rPr>
            </w:pPr>
          </w:p>
        </w:tc>
      </w:tr>
      <w:bookmarkEnd w:id="40"/>
      <w:tr w:rsidR="005F54AC" w:rsidRPr="0004286B" w14:paraId="6D1C8FAB" w14:textId="77777777" w:rsidTr="00090016">
        <w:trPr>
          <w:trHeight w:val="389"/>
        </w:trPr>
        <w:tc>
          <w:tcPr>
            <w:tcW w:w="425" w:type="dxa"/>
            <w:vMerge/>
            <w:tcBorders>
              <w:top w:val="single" w:sz="4" w:space="0" w:color="auto"/>
              <w:left w:val="single" w:sz="4" w:space="0" w:color="auto"/>
              <w:bottom w:val="single" w:sz="4" w:space="0" w:color="auto"/>
              <w:right w:val="single" w:sz="4" w:space="0" w:color="auto"/>
            </w:tcBorders>
            <w:shd w:val="clear" w:color="auto" w:fill="auto"/>
            <w:hideMark/>
          </w:tcPr>
          <w:p w14:paraId="6D49B94E" w14:textId="77777777" w:rsidR="005F54AC" w:rsidRPr="0004286B" w:rsidRDefault="005F54AC" w:rsidP="00090016">
            <w:pPr>
              <w:rPr>
                <w:rFonts w:ascii="Times New Roman" w:eastAsia="Calibri" w:hAnsi="Times New Roman" w:cs="Times New Roman"/>
                <w:sz w:val="20"/>
                <w:szCs w:val="20"/>
              </w:rPr>
            </w:pPr>
          </w:p>
        </w:tc>
        <w:tc>
          <w:tcPr>
            <w:tcW w:w="1702" w:type="dxa"/>
            <w:vMerge/>
            <w:tcBorders>
              <w:top w:val="single" w:sz="4" w:space="0" w:color="auto"/>
              <w:left w:val="single" w:sz="4" w:space="0" w:color="auto"/>
              <w:bottom w:val="single" w:sz="4" w:space="0" w:color="auto"/>
              <w:right w:val="single" w:sz="4" w:space="0" w:color="auto"/>
            </w:tcBorders>
            <w:shd w:val="clear" w:color="auto" w:fill="auto"/>
            <w:hideMark/>
          </w:tcPr>
          <w:p w14:paraId="4056DD39"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F719F29"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4F3BE5D" w14:textId="77777777" w:rsidR="005F54AC" w:rsidRPr="00B102D2" w:rsidRDefault="005F54AC" w:rsidP="00090016">
            <w:pPr>
              <w:rPr>
                <w:rFonts w:ascii="Times New Roman" w:eastAsia="Calibri" w:hAnsi="Times New Roman" w:cs="Times New Roman"/>
                <w:sz w:val="20"/>
                <w:szCs w:val="20"/>
              </w:rPr>
            </w:pPr>
            <w:r w:rsidRPr="00B102D2">
              <w:rPr>
                <w:rFonts w:ascii="Times New Roman" w:eastAsia="Calibri" w:hAnsi="Times New Roman" w:cs="Times New Roman"/>
                <w:sz w:val="20"/>
                <w:szCs w:val="20"/>
              </w:rPr>
              <w:tab/>
            </w:r>
          </w:p>
          <w:p w14:paraId="35DAC0CA"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С</w:t>
            </w:r>
            <w:r w:rsidRPr="00B102D2">
              <w:rPr>
                <w:rFonts w:ascii="Times New Roman" w:eastAsia="Calibri" w:hAnsi="Times New Roman" w:cs="Times New Roman"/>
                <w:sz w:val="20"/>
                <w:szCs w:val="20"/>
              </w:rPr>
              <w:t>овместимость</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422D868" w14:textId="77777777" w:rsidR="005F54AC" w:rsidRPr="0004286B" w:rsidRDefault="005F54AC" w:rsidP="00090016">
            <w:pPr>
              <w:rPr>
                <w:rFonts w:ascii="Times New Roman" w:eastAsia="Calibri" w:hAnsi="Times New Roman" w:cs="Times New Roman"/>
                <w:sz w:val="20"/>
                <w:szCs w:val="20"/>
              </w:rPr>
            </w:pPr>
            <w:r w:rsidRPr="00B102D2">
              <w:rPr>
                <w:rFonts w:ascii="Times New Roman" w:eastAsia="Calibri" w:hAnsi="Times New Roman" w:cs="Times New Roman"/>
                <w:sz w:val="20"/>
                <w:szCs w:val="20"/>
              </w:rPr>
              <w:t>Полная совместимость по длине, диаметру, цоколю с линейным светильником в данной закупке</w:t>
            </w:r>
            <w:r>
              <w:rPr>
                <w:rFonts w:ascii="Times New Roman" w:eastAsia="Calibri" w:hAnsi="Times New Roman" w:cs="Times New Roman"/>
                <w:sz w:val="20"/>
                <w:szCs w:val="20"/>
              </w:rPr>
              <w:t xml:space="preserve">  (ККН</w:t>
            </w:r>
            <w:r>
              <w:t xml:space="preserve"> </w:t>
            </w:r>
            <w:r w:rsidRPr="00B102D2">
              <w:rPr>
                <w:rFonts w:ascii="Times New Roman" w:eastAsia="Calibri" w:hAnsi="Times New Roman" w:cs="Times New Roman"/>
                <w:sz w:val="20"/>
                <w:szCs w:val="20"/>
              </w:rPr>
              <w:t>27.40.39.113-002</w:t>
            </w:r>
            <w:r>
              <w:rPr>
                <w:rFonts w:ascii="Times New Roman" w:eastAsia="Calibri" w:hAnsi="Times New Roman" w:cs="Times New Roman"/>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tcPr>
          <w:p w14:paraId="67D4CB25" w14:textId="77777777" w:rsidR="005F54AC" w:rsidRPr="0004286B"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hideMark/>
          </w:tcPr>
          <w:p w14:paraId="69824193" w14:textId="77777777" w:rsidR="005F54AC" w:rsidRPr="0004286B" w:rsidRDefault="005F54AC" w:rsidP="00090016">
            <w:pPr>
              <w:rPr>
                <w:rFonts w:ascii="Times New Roman" w:eastAsia="Calibri" w:hAnsi="Times New Roman" w:cs="Times New Roman"/>
                <w:sz w:val="20"/>
                <w:szCs w:val="20"/>
              </w:rPr>
            </w:pPr>
            <w:bookmarkStart w:id="46" w:name="OLE_LINK21"/>
            <w:bookmarkStart w:id="47" w:name="OLE_LINK22"/>
            <w:r w:rsidRPr="0004286B">
              <w:rPr>
                <w:rFonts w:ascii="Times New Roman" w:eastAsia="Calibri" w:hAnsi="Times New Roman" w:cs="Times New Roman"/>
                <w:sz w:val="20"/>
                <w:szCs w:val="20"/>
              </w:rPr>
              <w:t>качественная</w:t>
            </w:r>
            <w:bookmarkEnd w:id="46"/>
            <w:bookmarkEnd w:id="47"/>
          </w:p>
        </w:t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451A9D43" w14:textId="77777777" w:rsidR="005F54AC" w:rsidRPr="0004286B" w:rsidRDefault="005F54AC" w:rsidP="00090016">
            <w:pPr>
              <w:rPr>
                <w:rFonts w:ascii="Times New Roman" w:eastAsia="Calibri" w:hAnsi="Times New Roman" w:cs="Times New Roman"/>
                <w:sz w:val="20"/>
                <w:szCs w:val="20"/>
              </w:rPr>
            </w:pPr>
            <w:bookmarkStart w:id="48" w:name="OLE_LINK28"/>
            <w:bookmarkStart w:id="49" w:name="OLE_LINK29"/>
            <w:r w:rsidRPr="0004286B">
              <w:rPr>
                <w:rFonts w:ascii="Times New Roman" w:eastAsia="Calibri" w:hAnsi="Times New Roman" w:cs="Times New Roman"/>
                <w:sz w:val="20"/>
                <w:szCs w:val="20"/>
              </w:rPr>
              <w:t>Значение характеристики не может изменяться участником</w:t>
            </w:r>
            <w:bookmarkEnd w:id="48"/>
            <w:bookmarkEnd w:id="49"/>
          </w:p>
        </w:tc>
        <w:tc>
          <w:tcPr>
            <w:tcW w:w="851" w:type="dxa"/>
            <w:vMerge/>
            <w:tcBorders>
              <w:top w:val="single" w:sz="4" w:space="0" w:color="auto"/>
              <w:left w:val="single" w:sz="4" w:space="0" w:color="auto"/>
              <w:bottom w:val="single" w:sz="4" w:space="0" w:color="auto"/>
              <w:right w:val="single" w:sz="4" w:space="0" w:color="auto"/>
            </w:tcBorders>
            <w:shd w:val="clear" w:color="auto" w:fill="auto"/>
            <w:hideMark/>
          </w:tcPr>
          <w:p w14:paraId="290FECA8"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hideMark/>
          </w:tcPr>
          <w:p w14:paraId="62F6B049"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2CD5D6C2"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229C9C15" w14:textId="77777777" w:rsidR="005F54AC" w:rsidRPr="0004286B" w:rsidRDefault="005F54AC" w:rsidP="00090016">
            <w:pPr>
              <w:rPr>
                <w:rFonts w:ascii="Times New Roman" w:eastAsia="Calibri" w:hAnsi="Times New Roman" w:cs="Times New Roman"/>
                <w:sz w:val="20"/>
                <w:szCs w:val="20"/>
              </w:rPr>
            </w:pPr>
          </w:p>
        </w:tc>
      </w:tr>
      <w:bookmarkEnd w:id="41"/>
    </w:tbl>
    <w:p w14:paraId="7BC07C3E" w14:textId="77777777" w:rsidR="005F54AC" w:rsidRDefault="005F54AC" w:rsidP="005F54AC">
      <w:pPr>
        <w:ind w:right="-31"/>
        <w:jc w:val="both"/>
        <w:rPr>
          <w:rFonts w:ascii="Times New Roman" w:eastAsia="Calibri" w:hAnsi="Times New Roman" w:cs="Times New Roman"/>
          <w:vertAlign w:val="superscript"/>
        </w:rPr>
      </w:pPr>
    </w:p>
    <w:tbl>
      <w:tblPr>
        <w:tblW w:w="15877" w:type="dxa"/>
        <w:tblInd w:w="-459" w:type="dxa"/>
        <w:tblLayout w:type="fixed"/>
        <w:tblLook w:val="04A0" w:firstRow="1" w:lastRow="0" w:firstColumn="1" w:lastColumn="0" w:noHBand="0" w:noVBand="1"/>
      </w:tblPr>
      <w:tblGrid>
        <w:gridCol w:w="425"/>
        <w:gridCol w:w="1702"/>
        <w:gridCol w:w="425"/>
        <w:gridCol w:w="2551"/>
        <w:gridCol w:w="2127"/>
        <w:gridCol w:w="1276"/>
        <w:gridCol w:w="1700"/>
        <w:gridCol w:w="2943"/>
        <w:gridCol w:w="851"/>
        <w:gridCol w:w="885"/>
        <w:gridCol w:w="425"/>
        <w:gridCol w:w="567"/>
      </w:tblGrid>
      <w:tr w:rsidR="005F54AC" w:rsidRPr="0004286B" w14:paraId="4EFFC7D1" w14:textId="77777777" w:rsidTr="00090016">
        <w:trPr>
          <w:cantSplit/>
          <w:trHeight w:val="976"/>
          <w:tblHeader/>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6B50BC" w14:textId="77777777" w:rsidR="005F54AC" w:rsidRPr="0004286B" w:rsidRDefault="005F54AC" w:rsidP="00090016">
            <w:pPr>
              <w:ind w:left="-108" w:right="-108"/>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lastRenderedPageBreak/>
              <w:t>№ п/п</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04F9AB"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Наименование товара, работы, услуги</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EABF87" w14:textId="77777777" w:rsidR="005F54AC" w:rsidRPr="0004286B" w:rsidRDefault="005F54AC" w:rsidP="00090016">
            <w:pPr>
              <w:ind w:left="113" w:right="113"/>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ОКПД2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C296E6"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Наименование характеристики</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3F54E"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Значение характеристики</w:t>
            </w:r>
          </w:p>
        </w:tc>
        <w:tc>
          <w:tcPr>
            <w:tcW w:w="1276" w:type="dxa"/>
            <w:tcBorders>
              <w:top w:val="single" w:sz="4" w:space="0" w:color="auto"/>
              <w:left w:val="single" w:sz="4" w:space="0" w:color="auto"/>
              <w:bottom w:val="single" w:sz="4" w:space="0" w:color="auto"/>
              <w:right w:val="single" w:sz="4" w:space="0" w:color="auto"/>
            </w:tcBorders>
            <w:vAlign w:val="center"/>
          </w:tcPr>
          <w:p w14:paraId="2186A600"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Ед.измерения характеристики</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B20CC"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Тип характеристики</w:t>
            </w:r>
          </w:p>
        </w:tc>
        <w:tc>
          <w:tcPr>
            <w:tcW w:w="29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4600EE"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Инструкция по заполнению характеристик в заявке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9EADF5"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 xml:space="preserve">Кол-во товара </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8487D1"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Ед. измерения</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05B217D" w14:textId="77777777" w:rsidR="005F54AC" w:rsidRPr="0004286B" w:rsidRDefault="005F54AC" w:rsidP="00090016">
            <w:pPr>
              <w:ind w:left="113" w:right="113"/>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ККН</w:t>
            </w:r>
          </w:p>
        </w:tc>
        <w:tc>
          <w:tcPr>
            <w:tcW w:w="567" w:type="dxa"/>
            <w:tcBorders>
              <w:top w:val="single" w:sz="4" w:space="0" w:color="auto"/>
              <w:left w:val="single" w:sz="4" w:space="0" w:color="auto"/>
              <w:bottom w:val="single" w:sz="4" w:space="0" w:color="auto"/>
              <w:right w:val="single" w:sz="4" w:space="0" w:color="auto"/>
            </w:tcBorders>
            <w:textDirection w:val="btLr"/>
          </w:tcPr>
          <w:p w14:paraId="4320739B" w14:textId="77777777" w:rsidR="005F54AC" w:rsidRPr="0004286B" w:rsidRDefault="005F54AC" w:rsidP="00090016">
            <w:pPr>
              <w:ind w:left="113" w:right="113"/>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КТРУ</w:t>
            </w:r>
          </w:p>
        </w:tc>
      </w:tr>
      <w:tr w:rsidR="005F54AC" w:rsidRPr="0004286B" w14:paraId="144B9817" w14:textId="77777777" w:rsidTr="00090016">
        <w:trPr>
          <w:cantSplit/>
          <w:trHeight w:val="269"/>
          <w:tblHeader/>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5A1823B"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1</w:t>
            </w:r>
          </w:p>
        </w:tc>
        <w:tc>
          <w:tcPr>
            <w:tcW w:w="1702" w:type="dxa"/>
            <w:tcBorders>
              <w:top w:val="nil"/>
              <w:left w:val="nil"/>
              <w:bottom w:val="single" w:sz="4" w:space="0" w:color="auto"/>
              <w:right w:val="single" w:sz="4" w:space="0" w:color="auto"/>
            </w:tcBorders>
            <w:shd w:val="clear" w:color="auto" w:fill="auto"/>
            <w:vAlign w:val="center"/>
            <w:hideMark/>
          </w:tcPr>
          <w:p w14:paraId="600DDB16"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2</w:t>
            </w:r>
          </w:p>
        </w:tc>
        <w:tc>
          <w:tcPr>
            <w:tcW w:w="425" w:type="dxa"/>
            <w:tcBorders>
              <w:top w:val="nil"/>
              <w:left w:val="nil"/>
              <w:bottom w:val="single" w:sz="4" w:space="0" w:color="auto"/>
              <w:right w:val="single" w:sz="4" w:space="0" w:color="auto"/>
            </w:tcBorders>
            <w:shd w:val="clear" w:color="auto" w:fill="auto"/>
            <w:vAlign w:val="center"/>
            <w:hideMark/>
          </w:tcPr>
          <w:p w14:paraId="0E9ACA0A"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3</w:t>
            </w:r>
          </w:p>
        </w:tc>
        <w:tc>
          <w:tcPr>
            <w:tcW w:w="2551" w:type="dxa"/>
            <w:tcBorders>
              <w:top w:val="nil"/>
              <w:left w:val="nil"/>
              <w:bottom w:val="single" w:sz="4" w:space="0" w:color="auto"/>
              <w:right w:val="single" w:sz="4" w:space="0" w:color="auto"/>
            </w:tcBorders>
            <w:shd w:val="clear" w:color="auto" w:fill="auto"/>
            <w:vAlign w:val="center"/>
            <w:hideMark/>
          </w:tcPr>
          <w:p w14:paraId="63459C73"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4</w:t>
            </w:r>
          </w:p>
        </w:tc>
        <w:tc>
          <w:tcPr>
            <w:tcW w:w="2127" w:type="dxa"/>
            <w:tcBorders>
              <w:top w:val="nil"/>
              <w:left w:val="nil"/>
              <w:bottom w:val="single" w:sz="4" w:space="0" w:color="auto"/>
              <w:right w:val="single" w:sz="4" w:space="0" w:color="auto"/>
            </w:tcBorders>
            <w:shd w:val="clear" w:color="auto" w:fill="auto"/>
            <w:vAlign w:val="center"/>
            <w:hideMark/>
          </w:tcPr>
          <w:p w14:paraId="008FD82D"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5</w:t>
            </w:r>
          </w:p>
        </w:tc>
        <w:tc>
          <w:tcPr>
            <w:tcW w:w="1276" w:type="dxa"/>
            <w:tcBorders>
              <w:top w:val="nil"/>
              <w:left w:val="nil"/>
              <w:bottom w:val="single" w:sz="4" w:space="0" w:color="auto"/>
              <w:right w:val="single" w:sz="4" w:space="0" w:color="auto"/>
            </w:tcBorders>
            <w:vAlign w:val="center"/>
          </w:tcPr>
          <w:p w14:paraId="2964D525"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6</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51B906"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7</w:t>
            </w:r>
          </w:p>
        </w:tc>
        <w:tc>
          <w:tcPr>
            <w:tcW w:w="2943" w:type="dxa"/>
            <w:tcBorders>
              <w:top w:val="nil"/>
              <w:left w:val="nil"/>
              <w:bottom w:val="single" w:sz="4" w:space="0" w:color="auto"/>
              <w:right w:val="single" w:sz="4" w:space="0" w:color="auto"/>
            </w:tcBorders>
            <w:shd w:val="clear" w:color="auto" w:fill="auto"/>
            <w:vAlign w:val="center"/>
            <w:hideMark/>
          </w:tcPr>
          <w:p w14:paraId="0633CC39"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8</w:t>
            </w:r>
          </w:p>
        </w:tc>
        <w:tc>
          <w:tcPr>
            <w:tcW w:w="851" w:type="dxa"/>
            <w:tcBorders>
              <w:top w:val="nil"/>
              <w:left w:val="nil"/>
              <w:bottom w:val="single" w:sz="4" w:space="0" w:color="auto"/>
              <w:right w:val="single" w:sz="4" w:space="0" w:color="auto"/>
            </w:tcBorders>
            <w:shd w:val="clear" w:color="auto" w:fill="auto"/>
            <w:vAlign w:val="center"/>
            <w:hideMark/>
          </w:tcPr>
          <w:p w14:paraId="0C2E68E9"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9</w:t>
            </w:r>
          </w:p>
        </w:tc>
        <w:tc>
          <w:tcPr>
            <w:tcW w:w="885" w:type="dxa"/>
            <w:tcBorders>
              <w:top w:val="single" w:sz="4" w:space="0" w:color="auto"/>
              <w:left w:val="nil"/>
              <w:bottom w:val="single" w:sz="4" w:space="0" w:color="auto"/>
              <w:right w:val="single" w:sz="4" w:space="0" w:color="auto"/>
            </w:tcBorders>
            <w:shd w:val="clear" w:color="auto" w:fill="auto"/>
            <w:vAlign w:val="center"/>
            <w:hideMark/>
          </w:tcPr>
          <w:p w14:paraId="6B7B6555"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10</w:t>
            </w:r>
          </w:p>
        </w:tc>
        <w:tc>
          <w:tcPr>
            <w:tcW w:w="425" w:type="dxa"/>
            <w:tcBorders>
              <w:top w:val="single" w:sz="4" w:space="0" w:color="auto"/>
              <w:left w:val="nil"/>
              <w:bottom w:val="single" w:sz="4" w:space="0" w:color="auto"/>
              <w:right w:val="single" w:sz="4" w:space="0" w:color="auto"/>
            </w:tcBorders>
            <w:vAlign w:val="center"/>
          </w:tcPr>
          <w:p w14:paraId="77EB564A"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11</w:t>
            </w:r>
          </w:p>
        </w:tc>
        <w:tc>
          <w:tcPr>
            <w:tcW w:w="567" w:type="dxa"/>
            <w:tcBorders>
              <w:top w:val="single" w:sz="4" w:space="0" w:color="auto"/>
              <w:left w:val="nil"/>
              <w:bottom w:val="single" w:sz="4" w:space="0" w:color="auto"/>
              <w:right w:val="single" w:sz="4" w:space="0" w:color="auto"/>
            </w:tcBorders>
            <w:vAlign w:val="center"/>
          </w:tcPr>
          <w:p w14:paraId="1A5A4667"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12</w:t>
            </w:r>
          </w:p>
        </w:tc>
      </w:tr>
      <w:tr w:rsidR="005F54AC" w:rsidRPr="0004286B" w14:paraId="122E9B96" w14:textId="77777777" w:rsidTr="00090016">
        <w:trPr>
          <w:trHeight w:val="419"/>
        </w:trPr>
        <w:tc>
          <w:tcPr>
            <w:tcW w:w="425" w:type="dxa"/>
            <w:vMerge w:val="restart"/>
            <w:tcBorders>
              <w:top w:val="single" w:sz="4" w:space="0" w:color="auto"/>
              <w:left w:val="single" w:sz="4" w:space="0" w:color="auto"/>
              <w:right w:val="single" w:sz="4" w:space="0" w:color="auto"/>
            </w:tcBorders>
            <w:shd w:val="clear" w:color="auto" w:fill="auto"/>
            <w:hideMark/>
          </w:tcPr>
          <w:p w14:paraId="33166673"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2</w:t>
            </w:r>
          </w:p>
        </w:tc>
        <w:tc>
          <w:tcPr>
            <w:tcW w:w="1702" w:type="dxa"/>
            <w:vMerge w:val="restart"/>
            <w:tcBorders>
              <w:top w:val="single" w:sz="4" w:space="0" w:color="auto"/>
              <w:left w:val="single" w:sz="4" w:space="0" w:color="auto"/>
              <w:right w:val="single" w:sz="4" w:space="0" w:color="auto"/>
            </w:tcBorders>
            <w:shd w:val="clear" w:color="auto" w:fill="auto"/>
            <w:hideMark/>
          </w:tcPr>
          <w:p w14:paraId="7D65172D" w14:textId="77777777" w:rsidR="005F54AC" w:rsidRPr="0004286B" w:rsidRDefault="005F54AC" w:rsidP="00090016">
            <w:pPr>
              <w:rPr>
                <w:rFonts w:ascii="Times New Roman" w:eastAsia="Calibri" w:hAnsi="Times New Roman" w:cs="Times New Roman"/>
                <w:sz w:val="20"/>
                <w:szCs w:val="20"/>
              </w:rPr>
            </w:pPr>
            <w:r w:rsidRPr="00D3321A">
              <w:rPr>
                <w:rFonts w:ascii="Times New Roman" w:eastAsia="Calibri" w:hAnsi="Times New Roman" w:cs="Times New Roman"/>
                <w:sz w:val="20"/>
                <w:szCs w:val="20"/>
              </w:rPr>
              <w:t>27.40.39.113-002 Светильник линейный накладной тип 1 (шт)</w:t>
            </w:r>
          </w:p>
        </w:tc>
        <w:tc>
          <w:tcPr>
            <w:tcW w:w="425" w:type="dxa"/>
            <w:vMerge w:val="restart"/>
            <w:tcBorders>
              <w:top w:val="single" w:sz="4" w:space="0" w:color="auto"/>
              <w:left w:val="single" w:sz="4" w:space="0" w:color="auto"/>
              <w:right w:val="single" w:sz="4" w:space="0" w:color="auto"/>
            </w:tcBorders>
            <w:shd w:val="clear" w:color="auto" w:fill="auto"/>
            <w:textDirection w:val="btLr"/>
            <w:vAlign w:val="center"/>
            <w:hideMark/>
          </w:tcPr>
          <w:p w14:paraId="2A370B8A" w14:textId="77777777" w:rsidR="005F54AC" w:rsidRPr="0004286B" w:rsidRDefault="005F54AC" w:rsidP="00090016">
            <w:pPr>
              <w:ind w:left="113" w:right="113"/>
              <w:jc w:val="center"/>
              <w:rPr>
                <w:rFonts w:ascii="Times New Roman" w:eastAsia="Calibri" w:hAnsi="Times New Roman" w:cs="Times New Roman"/>
                <w:sz w:val="20"/>
                <w:szCs w:val="20"/>
              </w:rPr>
            </w:pPr>
            <w:r w:rsidRPr="00A403E4">
              <w:rPr>
                <w:rFonts w:ascii="Times New Roman" w:eastAsia="Calibri" w:hAnsi="Times New Roman" w:cs="Times New Roman"/>
                <w:sz w:val="20"/>
                <w:szCs w:val="20"/>
              </w:rPr>
              <w:t>27.40.39.113</w:t>
            </w: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14:paraId="1CC28015"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 xml:space="preserve">Вид </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6CB85C06"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Корпус светильника</w:t>
            </w:r>
          </w:p>
        </w:tc>
        <w:tc>
          <w:tcPr>
            <w:tcW w:w="1276" w:type="dxa"/>
            <w:tcBorders>
              <w:top w:val="single" w:sz="4" w:space="0" w:color="auto"/>
              <w:left w:val="single" w:sz="4" w:space="0" w:color="auto"/>
              <w:bottom w:val="single" w:sz="4" w:space="0" w:color="auto"/>
              <w:right w:val="single" w:sz="4" w:space="0" w:color="auto"/>
            </w:tcBorders>
          </w:tcPr>
          <w:p w14:paraId="77AF4D6F" w14:textId="77777777" w:rsidR="005F54AC" w:rsidRPr="0004286B"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1B3A93E3"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314828FB"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Значение характеристики не может изменяться участником</w:t>
            </w:r>
          </w:p>
        </w:tc>
        <w:tc>
          <w:tcPr>
            <w:tcW w:w="851" w:type="dxa"/>
            <w:vMerge w:val="restart"/>
            <w:tcBorders>
              <w:top w:val="single" w:sz="4" w:space="0" w:color="auto"/>
              <w:left w:val="single" w:sz="4" w:space="0" w:color="auto"/>
              <w:right w:val="single" w:sz="4" w:space="0" w:color="auto"/>
            </w:tcBorders>
            <w:shd w:val="clear" w:color="auto" w:fill="auto"/>
            <w:hideMark/>
          </w:tcPr>
          <w:p w14:paraId="385903E5" w14:textId="77777777" w:rsidR="005F54AC" w:rsidRPr="0004286B" w:rsidRDefault="005F54AC" w:rsidP="00090016">
            <w:pPr>
              <w:jc w:val="center"/>
              <w:rPr>
                <w:rFonts w:ascii="Times New Roman" w:eastAsia="Calibri" w:hAnsi="Times New Roman" w:cs="Times New Roman"/>
                <w:sz w:val="20"/>
                <w:szCs w:val="20"/>
              </w:rPr>
            </w:pPr>
            <w:r>
              <w:rPr>
                <w:rFonts w:ascii="Times New Roman" w:eastAsia="Calibri" w:hAnsi="Times New Roman" w:cs="Times New Roman"/>
                <w:sz w:val="20"/>
                <w:szCs w:val="20"/>
              </w:rPr>
              <w:t>29</w:t>
            </w:r>
          </w:p>
        </w:tc>
        <w:tc>
          <w:tcPr>
            <w:tcW w:w="885" w:type="dxa"/>
            <w:vMerge w:val="restart"/>
            <w:tcBorders>
              <w:top w:val="single" w:sz="4" w:space="0" w:color="auto"/>
              <w:left w:val="single" w:sz="4" w:space="0" w:color="auto"/>
              <w:right w:val="single" w:sz="4" w:space="0" w:color="auto"/>
            </w:tcBorders>
            <w:shd w:val="clear" w:color="auto" w:fill="auto"/>
            <w:hideMark/>
          </w:tcPr>
          <w:p w14:paraId="49F73272" w14:textId="77777777" w:rsidR="005F54AC" w:rsidRPr="0004286B" w:rsidRDefault="005F54AC" w:rsidP="00090016">
            <w:pPr>
              <w:jc w:val="center"/>
              <w:rPr>
                <w:rFonts w:ascii="Times New Roman" w:eastAsia="Calibri" w:hAnsi="Times New Roman" w:cs="Times New Roman"/>
                <w:sz w:val="20"/>
                <w:szCs w:val="20"/>
              </w:rPr>
            </w:pPr>
            <w:r w:rsidRPr="0004286B">
              <w:rPr>
                <w:rFonts w:ascii="Times New Roman" w:eastAsia="Calibri" w:hAnsi="Times New Roman" w:cs="Times New Roman"/>
                <w:sz w:val="20"/>
                <w:szCs w:val="20"/>
              </w:rPr>
              <w:t>ШТ</w:t>
            </w:r>
          </w:p>
        </w:tc>
        <w:tc>
          <w:tcPr>
            <w:tcW w:w="425" w:type="dxa"/>
            <w:vMerge w:val="restart"/>
            <w:tcBorders>
              <w:top w:val="single" w:sz="4" w:space="0" w:color="auto"/>
              <w:left w:val="single" w:sz="4" w:space="0" w:color="auto"/>
              <w:right w:val="single" w:sz="4" w:space="0" w:color="auto"/>
            </w:tcBorders>
            <w:textDirection w:val="btLr"/>
          </w:tcPr>
          <w:p w14:paraId="2B57197B" w14:textId="77777777" w:rsidR="005F54AC" w:rsidRPr="0004286B" w:rsidRDefault="005F54AC" w:rsidP="00090016">
            <w:pPr>
              <w:ind w:left="113" w:right="113"/>
              <w:jc w:val="center"/>
              <w:rPr>
                <w:rFonts w:ascii="Times New Roman" w:eastAsia="Calibri" w:hAnsi="Times New Roman" w:cs="Times New Roman"/>
                <w:sz w:val="20"/>
                <w:szCs w:val="20"/>
              </w:rPr>
            </w:pPr>
            <w:r w:rsidRPr="00D3321A">
              <w:rPr>
                <w:rFonts w:ascii="Times New Roman" w:eastAsia="Calibri" w:hAnsi="Times New Roman" w:cs="Times New Roman"/>
                <w:sz w:val="20"/>
                <w:szCs w:val="20"/>
              </w:rPr>
              <w:t>27.40.39.113-002</w:t>
            </w:r>
          </w:p>
        </w:tc>
        <w:tc>
          <w:tcPr>
            <w:tcW w:w="567" w:type="dxa"/>
            <w:vMerge w:val="restart"/>
            <w:tcBorders>
              <w:top w:val="single" w:sz="4" w:space="0" w:color="auto"/>
              <w:left w:val="single" w:sz="4" w:space="0" w:color="auto"/>
              <w:right w:val="single" w:sz="4" w:space="0" w:color="auto"/>
            </w:tcBorders>
            <w:textDirection w:val="btLr"/>
          </w:tcPr>
          <w:p w14:paraId="477943E6" w14:textId="77777777" w:rsidR="005F54AC" w:rsidRPr="0004286B" w:rsidRDefault="005F54AC" w:rsidP="00090016">
            <w:pPr>
              <w:ind w:left="113" w:right="113"/>
              <w:jc w:val="center"/>
              <w:rPr>
                <w:rFonts w:ascii="Times New Roman" w:eastAsia="Calibri" w:hAnsi="Times New Roman" w:cs="Times New Roman"/>
                <w:sz w:val="20"/>
                <w:szCs w:val="20"/>
              </w:rPr>
            </w:pPr>
            <w:r>
              <w:rPr>
                <w:rFonts w:ascii="Times New Roman" w:eastAsia="Calibri" w:hAnsi="Times New Roman" w:cs="Times New Roman"/>
                <w:sz w:val="20"/>
                <w:szCs w:val="20"/>
              </w:rPr>
              <w:t>отсутствует</w:t>
            </w:r>
          </w:p>
        </w:tc>
      </w:tr>
      <w:tr w:rsidR="005F54AC" w:rsidRPr="0004286B" w14:paraId="1CC3EB12" w14:textId="77777777" w:rsidTr="00090016">
        <w:trPr>
          <w:trHeight w:val="419"/>
        </w:trPr>
        <w:tc>
          <w:tcPr>
            <w:tcW w:w="425" w:type="dxa"/>
            <w:vMerge/>
            <w:tcBorders>
              <w:left w:val="single" w:sz="4" w:space="0" w:color="auto"/>
              <w:right w:val="single" w:sz="4" w:space="0" w:color="auto"/>
            </w:tcBorders>
            <w:shd w:val="clear" w:color="auto" w:fill="auto"/>
            <w:hideMark/>
          </w:tcPr>
          <w:p w14:paraId="2113727B"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hideMark/>
          </w:tcPr>
          <w:p w14:paraId="021B99E0"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hideMark/>
          </w:tcPr>
          <w:p w14:paraId="77EADAE6"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14:paraId="07DC9010"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Н</w:t>
            </w:r>
            <w:r>
              <w:rPr>
                <w:rFonts w:ascii="Times New Roman" w:eastAsia="Calibri" w:hAnsi="Times New Roman" w:cs="Times New Roman"/>
                <w:sz w:val="20"/>
                <w:szCs w:val="20"/>
              </w:rPr>
              <w:t>азначение</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338F6C96" w14:textId="77777777" w:rsidR="005F54AC" w:rsidRPr="0004286B" w:rsidRDefault="005F54AC" w:rsidP="00090016">
            <w:pPr>
              <w:rPr>
                <w:rFonts w:ascii="Times New Roman" w:eastAsia="Calibri" w:hAnsi="Times New Roman" w:cs="Times New Roman"/>
                <w:sz w:val="20"/>
                <w:szCs w:val="20"/>
              </w:rPr>
            </w:pPr>
            <w:r w:rsidRPr="00B50950">
              <w:rPr>
                <w:rFonts w:ascii="Times New Roman" w:eastAsia="Calibri" w:hAnsi="Times New Roman" w:cs="Times New Roman"/>
                <w:sz w:val="20"/>
                <w:szCs w:val="20"/>
              </w:rPr>
              <w:t>Для использования со светодиодными лампами Т8</w:t>
            </w:r>
          </w:p>
        </w:tc>
        <w:tc>
          <w:tcPr>
            <w:tcW w:w="1276" w:type="dxa"/>
            <w:tcBorders>
              <w:top w:val="single" w:sz="4" w:space="0" w:color="auto"/>
              <w:left w:val="single" w:sz="4" w:space="0" w:color="auto"/>
              <w:bottom w:val="single" w:sz="4" w:space="0" w:color="auto"/>
              <w:right w:val="single" w:sz="4" w:space="0" w:color="auto"/>
            </w:tcBorders>
          </w:tcPr>
          <w:p w14:paraId="204587DE" w14:textId="77777777" w:rsidR="005F54AC" w:rsidRPr="0004286B"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267A0D2B"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3357E2F8" w14:textId="77777777" w:rsidR="005F54AC" w:rsidRPr="0004286B" w:rsidRDefault="005F54AC" w:rsidP="00090016">
            <w:pPr>
              <w:rPr>
                <w:rFonts w:ascii="Times New Roman" w:eastAsia="Calibri" w:hAnsi="Times New Roman" w:cs="Times New Roman"/>
                <w:sz w:val="20"/>
                <w:szCs w:val="20"/>
              </w:rPr>
            </w:pPr>
            <w:r w:rsidRPr="00302B9C">
              <w:rPr>
                <w:rFonts w:ascii="Times New Roman" w:eastAsia="Calibri" w:hAnsi="Times New Roman" w:cs="Times New Roman"/>
                <w:sz w:val="20"/>
                <w:szCs w:val="20"/>
              </w:rPr>
              <w:t>Значение характеристики не может изменяться участником</w:t>
            </w:r>
          </w:p>
        </w:tc>
        <w:tc>
          <w:tcPr>
            <w:tcW w:w="851" w:type="dxa"/>
            <w:vMerge/>
            <w:tcBorders>
              <w:left w:val="single" w:sz="4" w:space="0" w:color="auto"/>
              <w:right w:val="single" w:sz="4" w:space="0" w:color="auto"/>
            </w:tcBorders>
            <w:shd w:val="clear" w:color="auto" w:fill="auto"/>
            <w:hideMark/>
          </w:tcPr>
          <w:p w14:paraId="4DAB0E59" w14:textId="77777777" w:rsidR="005F54AC" w:rsidRPr="0004286B" w:rsidRDefault="005F54AC" w:rsidP="00090016">
            <w:pPr>
              <w:jc w:val="center"/>
              <w:rPr>
                <w:rFonts w:ascii="Times New Roman" w:eastAsia="Calibri" w:hAnsi="Times New Roman" w:cs="Times New Roman"/>
                <w:sz w:val="20"/>
                <w:szCs w:val="20"/>
              </w:rPr>
            </w:pPr>
          </w:p>
        </w:tc>
        <w:tc>
          <w:tcPr>
            <w:tcW w:w="885" w:type="dxa"/>
            <w:vMerge/>
            <w:tcBorders>
              <w:left w:val="single" w:sz="4" w:space="0" w:color="auto"/>
              <w:right w:val="single" w:sz="4" w:space="0" w:color="auto"/>
            </w:tcBorders>
            <w:shd w:val="clear" w:color="auto" w:fill="auto"/>
            <w:hideMark/>
          </w:tcPr>
          <w:p w14:paraId="36524666" w14:textId="77777777" w:rsidR="005F54AC" w:rsidRPr="0004286B" w:rsidRDefault="005F54AC" w:rsidP="00090016">
            <w:pPr>
              <w:jc w:val="cente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textDirection w:val="btLr"/>
          </w:tcPr>
          <w:p w14:paraId="0D637746"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567" w:type="dxa"/>
            <w:vMerge/>
            <w:tcBorders>
              <w:left w:val="single" w:sz="4" w:space="0" w:color="auto"/>
              <w:right w:val="single" w:sz="4" w:space="0" w:color="auto"/>
            </w:tcBorders>
            <w:textDirection w:val="btLr"/>
          </w:tcPr>
          <w:p w14:paraId="3BE35F18" w14:textId="77777777" w:rsidR="005F54AC" w:rsidRPr="0004286B" w:rsidRDefault="005F54AC" w:rsidP="00090016">
            <w:pPr>
              <w:ind w:left="113" w:right="113"/>
              <w:jc w:val="center"/>
              <w:rPr>
                <w:rFonts w:ascii="Times New Roman" w:eastAsia="Calibri" w:hAnsi="Times New Roman" w:cs="Times New Roman"/>
                <w:sz w:val="20"/>
                <w:szCs w:val="20"/>
              </w:rPr>
            </w:pPr>
          </w:p>
        </w:tc>
      </w:tr>
      <w:tr w:rsidR="005F54AC" w:rsidRPr="0004286B" w14:paraId="7EB77EF7" w14:textId="77777777" w:rsidTr="00090016">
        <w:trPr>
          <w:trHeight w:val="667"/>
        </w:trPr>
        <w:tc>
          <w:tcPr>
            <w:tcW w:w="425" w:type="dxa"/>
            <w:vMerge/>
            <w:tcBorders>
              <w:left w:val="single" w:sz="4" w:space="0" w:color="auto"/>
              <w:right w:val="single" w:sz="4" w:space="0" w:color="auto"/>
            </w:tcBorders>
            <w:shd w:val="clear" w:color="auto" w:fill="auto"/>
            <w:hideMark/>
          </w:tcPr>
          <w:p w14:paraId="231DD2BB"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hideMark/>
          </w:tcPr>
          <w:p w14:paraId="4A2A0475"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hideMark/>
          </w:tcPr>
          <w:p w14:paraId="48F9E301"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14:paraId="358689C9"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Вид крепления</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0560B77E"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color w:val="000000"/>
                <w:sz w:val="20"/>
                <w:szCs w:val="20"/>
              </w:rPr>
              <w:t>накладной</w:t>
            </w:r>
          </w:p>
        </w:tc>
        <w:tc>
          <w:tcPr>
            <w:tcW w:w="1276" w:type="dxa"/>
            <w:tcBorders>
              <w:top w:val="single" w:sz="4" w:space="0" w:color="auto"/>
              <w:left w:val="single" w:sz="4" w:space="0" w:color="auto"/>
              <w:bottom w:val="single" w:sz="4" w:space="0" w:color="auto"/>
              <w:right w:val="single" w:sz="4" w:space="0" w:color="auto"/>
            </w:tcBorders>
          </w:tcPr>
          <w:p w14:paraId="6A6C1D96" w14:textId="77777777" w:rsidR="005F54AC" w:rsidRPr="0004286B"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50B7E1E7"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39622FAA" w14:textId="77777777" w:rsidR="005F54AC" w:rsidRPr="0004286B" w:rsidRDefault="005F54AC" w:rsidP="00090016">
            <w:pPr>
              <w:rPr>
                <w:rFonts w:ascii="Times New Roman" w:eastAsia="Calibri" w:hAnsi="Times New Roman" w:cs="Times New Roman"/>
                <w:sz w:val="20"/>
                <w:szCs w:val="20"/>
              </w:rPr>
            </w:pPr>
            <w:r w:rsidRPr="00302B9C">
              <w:rPr>
                <w:rFonts w:ascii="Times New Roman" w:eastAsia="Calibri" w:hAnsi="Times New Roman" w:cs="Times New Roman"/>
                <w:sz w:val="20"/>
                <w:szCs w:val="20"/>
              </w:rPr>
              <w:t>Значение характеристики не может изменяться участником</w:t>
            </w:r>
          </w:p>
        </w:tc>
        <w:tc>
          <w:tcPr>
            <w:tcW w:w="851" w:type="dxa"/>
            <w:vMerge/>
            <w:tcBorders>
              <w:left w:val="single" w:sz="4" w:space="0" w:color="auto"/>
              <w:right w:val="single" w:sz="4" w:space="0" w:color="auto"/>
            </w:tcBorders>
            <w:shd w:val="clear" w:color="auto" w:fill="auto"/>
            <w:hideMark/>
          </w:tcPr>
          <w:p w14:paraId="06CB50F2" w14:textId="77777777" w:rsidR="005F54AC" w:rsidRPr="0004286B" w:rsidRDefault="005F54AC" w:rsidP="00090016">
            <w:pPr>
              <w:rPr>
                <w:rFonts w:ascii="Times New Roman" w:eastAsia="Calibri" w:hAnsi="Times New Roman" w:cs="Times New Roman"/>
                <w:sz w:val="20"/>
                <w:szCs w:val="20"/>
              </w:rPr>
            </w:pPr>
          </w:p>
        </w:tc>
        <w:tc>
          <w:tcPr>
            <w:tcW w:w="885" w:type="dxa"/>
            <w:vMerge/>
            <w:tcBorders>
              <w:left w:val="single" w:sz="4" w:space="0" w:color="auto"/>
              <w:right w:val="single" w:sz="4" w:space="0" w:color="auto"/>
            </w:tcBorders>
            <w:shd w:val="clear" w:color="auto" w:fill="auto"/>
            <w:hideMark/>
          </w:tcPr>
          <w:p w14:paraId="40ED12A1"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tcPr>
          <w:p w14:paraId="61F08599" w14:textId="77777777" w:rsidR="005F54AC" w:rsidRPr="0004286B" w:rsidRDefault="005F54AC" w:rsidP="00090016">
            <w:pPr>
              <w:rPr>
                <w:rFonts w:ascii="Times New Roman" w:eastAsia="Calibri" w:hAnsi="Times New Roman" w:cs="Times New Roman"/>
                <w:sz w:val="20"/>
                <w:szCs w:val="20"/>
              </w:rPr>
            </w:pPr>
          </w:p>
        </w:tc>
        <w:tc>
          <w:tcPr>
            <w:tcW w:w="567" w:type="dxa"/>
            <w:vMerge/>
            <w:tcBorders>
              <w:left w:val="single" w:sz="4" w:space="0" w:color="auto"/>
              <w:right w:val="single" w:sz="4" w:space="0" w:color="auto"/>
            </w:tcBorders>
          </w:tcPr>
          <w:p w14:paraId="634239FD" w14:textId="77777777" w:rsidR="005F54AC" w:rsidRPr="0004286B" w:rsidRDefault="005F54AC" w:rsidP="00090016">
            <w:pPr>
              <w:rPr>
                <w:rFonts w:ascii="Times New Roman" w:eastAsia="Calibri" w:hAnsi="Times New Roman" w:cs="Times New Roman"/>
                <w:sz w:val="20"/>
                <w:szCs w:val="20"/>
              </w:rPr>
            </w:pPr>
          </w:p>
        </w:tc>
      </w:tr>
      <w:tr w:rsidR="005F54AC" w:rsidRPr="0004286B" w14:paraId="24875BE8" w14:textId="77777777" w:rsidTr="00090016">
        <w:trPr>
          <w:trHeight w:val="667"/>
        </w:trPr>
        <w:tc>
          <w:tcPr>
            <w:tcW w:w="425" w:type="dxa"/>
            <w:vMerge/>
            <w:tcBorders>
              <w:left w:val="single" w:sz="4" w:space="0" w:color="auto"/>
              <w:right w:val="single" w:sz="4" w:space="0" w:color="auto"/>
            </w:tcBorders>
            <w:shd w:val="clear" w:color="auto" w:fill="auto"/>
            <w:hideMark/>
          </w:tcPr>
          <w:p w14:paraId="608EC4B0"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hideMark/>
          </w:tcPr>
          <w:p w14:paraId="601C709F"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hideMark/>
          </w:tcPr>
          <w:p w14:paraId="3E19780D"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14:paraId="721F60F6"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shd w:val="clear" w:color="auto" w:fill="FFFFFF"/>
              </w:rPr>
              <w:t>По типу размещения</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38D7C031"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Настенно- потолочный</w:t>
            </w:r>
          </w:p>
        </w:tc>
        <w:tc>
          <w:tcPr>
            <w:tcW w:w="1276" w:type="dxa"/>
            <w:tcBorders>
              <w:top w:val="single" w:sz="4" w:space="0" w:color="auto"/>
              <w:left w:val="single" w:sz="4" w:space="0" w:color="auto"/>
              <w:bottom w:val="single" w:sz="4" w:space="0" w:color="auto"/>
              <w:right w:val="single" w:sz="4" w:space="0" w:color="auto"/>
            </w:tcBorders>
          </w:tcPr>
          <w:p w14:paraId="47F4F756" w14:textId="77777777" w:rsidR="005F54AC" w:rsidRPr="0004286B"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1BC1686C"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65CFCA54" w14:textId="77777777" w:rsidR="005F54AC" w:rsidRPr="0004286B" w:rsidRDefault="005F54AC" w:rsidP="00090016">
            <w:pPr>
              <w:rPr>
                <w:rFonts w:ascii="Times New Roman" w:eastAsia="Calibri" w:hAnsi="Times New Roman" w:cs="Times New Roman"/>
                <w:sz w:val="20"/>
                <w:szCs w:val="20"/>
              </w:rPr>
            </w:pPr>
            <w:r w:rsidRPr="00302B9C">
              <w:rPr>
                <w:rFonts w:ascii="Times New Roman" w:eastAsia="Calibri" w:hAnsi="Times New Roman" w:cs="Times New Roman"/>
                <w:sz w:val="20"/>
                <w:szCs w:val="20"/>
              </w:rPr>
              <w:t>Значение характеристики не может изменяться участником</w:t>
            </w:r>
          </w:p>
        </w:tc>
        <w:tc>
          <w:tcPr>
            <w:tcW w:w="851" w:type="dxa"/>
            <w:vMerge/>
            <w:tcBorders>
              <w:left w:val="single" w:sz="4" w:space="0" w:color="auto"/>
              <w:right w:val="single" w:sz="4" w:space="0" w:color="auto"/>
            </w:tcBorders>
            <w:shd w:val="clear" w:color="auto" w:fill="auto"/>
            <w:hideMark/>
          </w:tcPr>
          <w:p w14:paraId="6F91E336" w14:textId="77777777" w:rsidR="005F54AC" w:rsidRPr="0004286B" w:rsidRDefault="005F54AC" w:rsidP="00090016">
            <w:pPr>
              <w:rPr>
                <w:rFonts w:ascii="Times New Roman" w:eastAsia="Calibri" w:hAnsi="Times New Roman" w:cs="Times New Roman"/>
                <w:sz w:val="20"/>
                <w:szCs w:val="20"/>
              </w:rPr>
            </w:pPr>
          </w:p>
        </w:tc>
        <w:tc>
          <w:tcPr>
            <w:tcW w:w="885" w:type="dxa"/>
            <w:vMerge/>
            <w:tcBorders>
              <w:left w:val="single" w:sz="4" w:space="0" w:color="auto"/>
              <w:right w:val="single" w:sz="4" w:space="0" w:color="auto"/>
            </w:tcBorders>
            <w:shd w:val="clear" w:color="auto" w:fill="auto"/>
            <w:hideMark/>
          </w:tcPr>
          <w:p w14:paraId="4AC681A2"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tcPr>
          <w:p w14:paraId="3C67F6CC" w14:textId="77777777" w:rsidR="005F54AC" w:rsidRPr="0004286B" w:rsidRDefault="005F54AC" w:rsidP="00090016">
            <w:pPr>
              <w:rPr>
                <w:rFonts w:ascii="Times New Roman" w:eastAsia="Calibri" w:hAnsi="Times New Roman" w:cs="Times New Roman"/>
                <w:sz w:val="20"/>
                <w:szCs w:val="20"/>
              </w:rPr>
            </w:pPr>
          </w:p>
        </w:tc>
        <w:tc>
          <w:tcPr>
            <w:tcW w:w="567" w:type="dxa"/>
            <w:vMerge/>
            <w:tcBorders>
              <w:left w:val="single" w:sz="4" w:space="0" w:color="auto"/>
              <w:right w:val="single" w:sz="4" w:space="0" w:color="auto"/>
            </w:tcBorders>
          </w:tcPr>
          <w:p w14:paraId="7B73CCDE" w14:textId="77777777" w:rsidR="005F54AC" w:rsidRPr="0004286B" w:rsidRDefault="005F54AC" w:rsidP="00090016">
            <w:pPr>
              <w:rPr>
                <w:rFonts w:ascii="Times New Roman" w:eastAsia="Calibri" w:hAnsi="Times New Roman" w:cs="Times New Roman"/>
                <w:sz w:val="20"/>
                <w:szCs w:val="20"/>
              </w:rPr>
            </w:pPr>
          </w:p>
        </w:tc>
      </w:tr>
      <w:tr w:rsidR="005F54AC" w:rsidRPr="0004286B" w14:paraId="63F95E11" w14:textId="77777777" w:rsidTr="00090016">
        <w:trPr>
          <w:trHeight w:val="518"/>
        </w:trPr>
        <w:tc>
          <w:tcPr>
            <w:tcW w:w="425" w:type="dxa"/>
            <w:vMerge/>
            <w:tcBorders>
              <w:left w:val="single" w:sz="4" w:space="0" w:color="auto"/>
              <w:right w:val="single" w:sz="4" w:space="0" w:color="auto"/>
            </w:tcBorders>
            <w:shd w:val="clear" w:color="auto" w:fill="auto"/>
            <w:hideMark/>
          </w:tcPr>
          <w:p w14:paraId="77DDA579"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hideMark/>
          </w:tcPr>
          <w:p w14:paraId="0D221D21"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hideMark/>
          </w:tcPr>
          <w:p w14:paraId="70C42C5D"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0E6E086"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Тип</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4404E85" w14:textId="77777777" w:rsidR="005F54AC" w:rsidRPr="0004286B" w:rsidRDefault="005F54AC" w:rsidP="00090016">
            <w:pPr>
              <w:rPr>
                <w:rFonts w:ascii="Times New Roman" w:eastAsia="Calibri" w:hAnsi="Times New Roman" w:cs="Times New Roman"/>
                <w:sz w:val="20"/>
                <w:szCs w:val="20"/>
                <w:highlight w:val="yellow"/>
              </w:rPr>
            </w:pPr>
            <w:r>
              <w:rPr>
                <w:rFonts w:ascii="Times New Roman" w:eastAsia="Calibri" w:hAnsi="Times New Roman" w:cs="Times New Roman"/>
                <w:sz w:val="20"/>
                <w:szCs w:val="20"/>
              </w:rPr>
              <w:t>линейный</w:t>
            </w:r>
          </w:p>
        </w:tc>
        <w:tc>
          <w:tcPr>
            <w:tcW w:w="1276" w:type="dxa"/>
            <w:tcBorders>
              <w:top w:val="single" w:sz="4" w:space="0" w:color="auto"/>
              <w:left w:val="single" w:sz="4" w:space="0" w:color="auto"/>
              <w:bottom w:val="single" w:sz="4" w:space="0" w:color="auto"/>
              <w:right w:val="single" w:sz="4" w:space="0" w:color="auto"/>
            </w:tcBorders>
          </w:tcPr>
          <w:p w14:paraId="521115FD" w14:textId="77777777" w:rsidR="005F54AC" w:rsidRPr="0004286B"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7485644C"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3C65AC33" w14:textId="77777777" w:rsidR="005F54AC" w:rsidRPr="0004286B" w:rsidRDefault="005F54AC" w:rsidP="00090016">
            <w:pPr>
              <w:rPr>
                <w:rFonts w:ascii="Times New Roman" w:eastAsia="Calibri" w:hAnsi="Times New Roman" w:cs="Times New Roman"/>
                <w:sz w:val="20"/>
                <w:szCs w:val="20"/>
              </w:rPr>
            </w:pPr>
            <w:r w:rsidRPr="00302B9C">
              <w:rPr>
                <w:rFonts w:ascii="Times New Roman" w:eastAsia="Calibri" w:hAnsi="Times New Roman" w:cs="Times New Roman"/>
                <w:sz w:val="20"/>
                <w:szCs w:val="20"/>
              </w:rPr>
              <w:t>Значение характеристики не может изменяться участником</w:t>
            </w:r>
          </w:p>
        </w:tc>
        <w:tc>
          <w:tcPr>
            <w:tcW w:w="851" w:type="dxa"/>
            <w:vMerge/>
            <w:tcBorders>
              <w:left w:val="single" w:sz="4" w:space="0" w:color="auto"/>
              <w:right w:val="single" w:sz="4" w:space="0" w:color="auto"/>
            </w:tcBorders>
            <w:shd w:val="clear" w:color="auto" w:fill="auto"/>
            <w:hideMark/>
          </w:tcPr>
          <w:p w14:paraId="238BEC48" w14:textId="77777777" w:rsidR="005F54AC" w:rsidRPr="0004286B" w:rsidRDefault="005F54AC" w:rsidP="00090016">
            <w:pPr>
              <w:rPr>
                <w:rFonts w:ascii="Times New Roman" w:eastAsia="Calibri" w:hAnsi="Times New Roman" w:cs="Times New Roman"/>
                <w:sz w:val="20"/>
                <w:szCs w:val="20"/>
              </w:rPr>
            </w:pPr>
          </w:p>
        </w:tc>
        <w:tc>
          <w:tcPr>
            <w:tcW w:w="885" w:type="dxa"/>
            <w:vMerge/>
            <w:tcBorders>
              <w:left w:val="single" w:sz="4" w:space="0" w:color="auto"/>
              <w:right w:val="single" w:sz="4" w:space="0" w:color="auto"/>
            </w:tcBorders>
            <w:shd w:val="clear" w:color="auto" w:fill="auto"/>
            <w:hideMark/>
          </w:tcPr>
          <w:p w14:paraId="49F45222"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tcPr>
          <w:p w14:paraId="3CFFC33C" w14:textId="77777777" w:rsidR="005F54AC" w:rsidRPr="0004286B" w:rsidRDefault="005F54AC" w:rsidP="00090016">
            <w:pPr>
              <w:rPr>
                <w:rFonts w:ascii="Times New Roman" w:eastAsia="Calibri" w:hAnsi="Times New Roman" w:cs="Times New Roman"/>
                <w:sz w:val="20"/>
                <w:szCs w:val="20"/>
              </w:rPr>
            </w:pPr>
          </w:p>
        </w:tc>
        <w:tc>
          <w:tcPr>
            <w:tcW w:w="567" w:type="dxa"/>
            <w:vMerge/>
            <w:tcBorders>
              <w:left w:val="single" w:sz="4" w:space="0" w:color="auto"/>
              <w:right w:val="single" w:sz="4" w:space="0" w:color="auto"/>
            </w:tcBorders>
          </w:tcPr>
          <w:p w14:paraId="3AF1A951" w14:textId="77777777" w:rsidR="005F54AC" w:rsidRPr="0004286B" w:rsidRDefault="005F54AC" w:rsidP="00090016">
            <w:pPr>
              <w:rPr>
                <w:rFonts w:ascii="Times New Roman" w:eastAsia="Calibri" w:hAnsi="Times New Roman" w:cs="Times New Roman"/>
                <w:sz w:val="20"/>
                <w:szCs w:val="20"/>
              </w:rPr>
            </w:pPr>
          </w:p>
        </w:tc>
      </w:tr>
      <w:tr w:rsidR="005F54AC" w:rsidRPr="0004286B" w14:paraId="69F45148" w14:textId="77777777" w:rsidTr="00090016">
        <w:trPr>
          <w:trHeight w:val="389"/>
        </w:trPr>
        <w:tc>
          <w:tcPr>
            <w:tcW w:w="425" w:type="dxa"/>
            <w:vMerge/>
            <w:tcBorders>
              <w:left w:val="single" w:sz="4" w:space="0" w:color="auto"/>
              <w:right w:val="single" w:sz="4" w:space="0" w:color="auto"/>
            </w:tcBorders>
            <w:shd w:val="clear" w:color="auto" w:fill="auto"/>
            <w:hideMark/>
          </w:tcPr>
          <w:p w14:paraId="709AA39D"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hideMark/>
          </w:tcPr>
          <w:p w14:paraId="7783BE62"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hideMark/>
          </w:tcPr>
          <w:p w14:paraId="142BBBA7"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CCAA77E"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Цоколь ламп</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58884F6" w14:textId="77777777" w:rsidR="005F54AC" w:rsidRPr="0004286B" w:rsidRDefault="005F54AC" w:rsidP="00090016">
            <w:pPr>
              <w:rPr>
                <w:rFonts w:ascii="Times New Roman" w:eastAsia="Calibri" w:hAnsi="Times New Roman" w:cs="Times New Roman"/>
                <w:sz w:val="20"/>
                <w:szCs w:val="20"/>
              </w:rPr>
            </w:pPr>
            <w:r w:rsidRPr="00B50950">
              <w:rPr>
                <w:rFonts w:ascii="Times New Roman" w:eastAsia="Calibri" w:hAnsi="Times New Roman" w:cs="Times New Roman"/>
                <w:sz w:val="20"/>
                <w:szCs w:val="20"/>
              </w:rPr>
              <w:t>G13</w:t>
            </w:r>
          </w:p>
        </w:tc>
        <w:tc>
          <w:tcPr>
            <w:tcW w:w="1276" w:type="dxa"/>
            <w:tcBorders>
              <w:top w:val="single" w:sz="4" w:space="0" w:color="auto"/>
              <w:left w:val="single" w:sz="4" w:space="0" w:color="auto"/>
              <w:bottom w:val="single" w:sz="4" w:space="0" w:color="auto"/>
              <w:right w:val="single" w:sz="4" w:space="0" w:color="auto"/>
            </w:tcBorders>
          </w:tcPr>
          <w:p w14:paraId="51619254" w14:textId="77777777" w:rsidR="005F54AC" w:rsidRPr="0004286B"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27378CDD"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1923C6CA"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Значение характеристики не может изменяться участником</w:t>
            </w:r>
          </w:p>
        </w:tc>
        <w:tc>
          <w:tcPr>
            <w:tcW w:w="851" w:type="dxa"/>
            <w:vMerge/>
            <w:tcBorders>
              <w:left w:val="single" w:sz="4" w:space="0" w:color="auto"/>
              <w:right w:val="single" w:sz="4" w:space="0" w:color="auto"/>
            </w:tcBorders>
            <w:shd w:val="clear" w:color="auto" w:fill="auto"/>
            <w:hideMark/>
          </w:tcPr>
          <w:p w14:paraId="0C8DF852" w14:textId="77777777" w:rsidR="005F54AC" w:rsidRPr="0004286B" w:rsidRDefault="005F54AC" w:rsidP="00090016">
            <w:pPr>
              <w:rPr>
                <w:rFonts w:ascii="Times New Roman" w:eastAsia="Calibri" w:hAnsi="Times New Roman" w:cs="Times New Roman"/>
                <w:sz w:val="20"/>
                <w:szCs w:val="20"/>
              </w:rPr>
            </w:pPr>
          </w:p>
        </w:tc>
        <w:tc>
          <w:tcPr>
            <w:tcW w:w="885" w:type="dxa"/>
            <w:vMerge/>
            <w:tcBorders>
              <w:left w:val="single" w:sz="4" w:space="0" w:color="auto"/>
              <w:right w:val="single" w:sz="4" w:space="0" w:color="auto"/>
            </w:tcBorders>
            <w:shd w:val="clear" w:color="auto" w:fill="auto"/>
            <w:hideMark/>
          </w:tcPr>
          <w:p w14:paraId="3D7C1976"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tcPr>
          <w:p w14:paraId="5CE99C22" w14:textId="77777777" w:rsidR="005F54AC" w:rsidRPr="0004286B" w:rsidRDefault="005F54AC" w:rsidP="00090016">
            <w:pPr>
              <w:rPr>
                <w:rFonts w:ascii="Times New Roman" w:eastAsia="Calibri" w:hAnsi="Times New Roman" w:cs="Times New Roman"/>
                <w:sz w:val="20"/>
                <w:szCs w:val="20"/>
              </w:rPr>
            </w:pPr>
          </w:p>
        </w:tc>
        <w:tc>
          <w:tcPr>
            <w:tcW w:w="567" w:type="dxa"/>
            <w:vMerge/>
            <w:tcBorders>
              <w:left w:val="single" w:sz="4" w:space="0" w:color="auto"/>
              <w:right w:val="single" w:sz="4" w:space="0" w:color="auto"/>
            </w:tcBorders>
          </w:tcPr>
          <w:p w14:paraId="09179D25" w14:textId="77777777" w:rsidR="005F54AC" w:rsidRPr="0004286B" w:rsidRDefault="005F54AC" w:rsidP="00090016">
            <w:pPr>
              <w:rPr>
                <w:rFonts w:ascii="Times New Roman" w:eastAsia="Calibri" w:hAnsi="Times New Roman" w:cs="Times New Roman"/>
                <w:sz w:val="20"/>
                <w:szCs w:val="20"/>
              </w:rPr>
            </w:pPr>
          </w:p>
        </w:tc>
      </w:tr>
      <w:tr w:rsidR="005F54AC" w:rsidRPr="0004286B" w14:paraId="079637D7" w14:textId="77777777" w:rsidTr="00090016">
        <w:trPr>
          <w:trHeight w:val="587"/>
        </w:trPr>
        <w:tc>
          <w:tcPr>
            <w:tcW w:w="425" w:type="dxa"/>
            <w:vMerge/>
            <w:tcBorders>
              <w:left w:val="single" w:sz="4" w:space="0" w:color="auto"/>
              <w:right w:val="single" w:sz="4" w:space="0" w:color="auto"/>
            </w:tcBorders>
            <w:shd w:val="clear" w:color="auto" w:fill="auto"/>
            <w:hideMark/>
          </w:tcPr>
          <w:p w14:paraId="5CDF23E0"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hideMark/>
          </w:tcPr>
          <w:p w14:paraId="777037B7"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hideMark/>
          </w:tcPr>
          <w:p w14:paraId="2716648A"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11BBBC1" w14:textId="77777777" w:rsidR="005F54AC" w:rsidRPr="00B50950"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Лампы в комплекте</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FFEA8BD"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отсутствие</w:t>
            </w:r>
          </w:p>
        </w:tc>
        <w:tc>
          <w:tcPr>
            <w:tcW w:w="1276" w:type="dxa"/>
            <w:tcBorders>
              <w:top w:val="single" w:sz="4" w:space="0" w:color="auto"/>
              <w:left w:val="single" w:sz="4" w:space="0" w:color="auto"/>
              <w:bottom w:val="single" w:sz="4" w:space="0" w:color="auto"/>
              <w:right w:val="single" w:sz="4" w:space="0" w:color="auto"/>
            </w:tcBorders>
          </w:tcPr>
          <w:p w14:paraId="279C3B65" w14:textId="77777777" w:rsidR="005F54AC" w:rsidRPr="0004286B"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2F9F5846"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tcPr>
          <w:p w14:paraId="0F0A5351" w14:textId="77777777" w:rsidR="005F54AC" w:rsidRPr="0004286B"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Значение характеристики не может изменяться участником</w:t>
            </w:r>
          </w:p>
        </w:tc>
        <w:tc>
          <w:tcPr>
            <w:tcW w:w="851" w:type="dxa"/>
            <w:vMerge/>
            <w:tcBorders>
              <w:left w:val="single" w:sz="4" w:space="0" w:color="auto"/>
              <w:right w:val="single" w:sz="4" w:space="0" w:color="auto"/>
            </w:tcBorders>
            <w:shd w:val="clear" w:color="auto" w:fill="auto"/>
            <w:hideMark/>
          </w:tcPr>
          <w:p w14:paraId="1A2B14C2" w14:textId="77777777" w:rsidR="005F54AC" w:rsidRPr="0004286B" w:rsidRDefault="005F54AC" w:rsidP="00090016">
            <w:pPr>
              <w:rPr>
                <w:rFonts w:ascii="Times New Roman" w:eastAsia="Calibri" w:hAnsi="Times New Roman" w:cs="Times New Roman"/>
                <w:sz w:val="20"/>
                <w:szCs w:val="20"/>
              </w:rPr>
            </w:pPr>
          </w:p>
        </w:tc>
        <w:tc>
          <w:tcPr>
            <w:tcW w:w="885" w:type="dxa"/>
            <w:vMerge/>
            <w:tcBorders>
              <w:left w:val="single" w:sz="4" w:space="0" w:color="auto"/>
              <w:right w:val="single" w:sz="4" w:space="0" w:color="auto"/>
            </w:tcBorders>
            <w:shd w:val="clear" w:color="auto" w:fill="auto"/>
            <w:hideMark/>
          </w:tcPr>
          <w:p w14:paraId="01C81126"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tcPr>
          <w:p w14:paraId="73469AE5" w14:textId="77777777" w:rsidR="005F54AC" w:rsidRPr="0004286B" w:rsidRDefault="005F54AC" w:rsidP="00090016">
            <w:pPr>
              <w:rPr>
                <w:rFonts w:ascii="Times New Roman" w:eastAsia="Calibri" w:hAnsi="Times New Roman" w:cs="Times New Roman"/>
                <w:sz w:val="20"/>
                <w:szCs w:val="20"/>
              </w:rPr>
            </w:pPr>
          </w:p>
        </w:tc>
        <w:tc>
          <w:tcPr>
            <w:tcW w:w="567" w:type="dxa"/>
            <w:vMerge/>
            <w:tcBorders>
              <w:left w:val="single" w:sz="4" w:space="0" w:color="auto"/>
              <w:right w:val="single" w:sz="4" w:space="0" w:color="auto"/>
            </w:tcBorders>
          </w:tcPr>
          <w:p w14:paraId="76B136F4" w14:textId="77777777" w:rsidR="005F54AC" w:rsidRPr="0004286B" w:rsidRDefault="005F54AC" w:rsidP="00090016">
            <w:pPr>
              <w:rPr>
                <w:rFonts w:ascii="Times New Roman" w:eastAsia="Calibri" w:hAnsi="Times New Roman" w:cs="Times New Roman"/>
                <w:sz w:val="20"/>
                <w:szCs w:val="20"/>
              </w:rPr>
            </w:pPr>
          </w:p>
        </w:tc>
      </w:tr>
      <w:tr w:rsidR="005F54AC" w:rsidRPr="0004286B" w14:paraId="746816B7" w14:textId="77777777" w:rsidTr="00090016">
        <w:trPr>
          <w:trHeight w:val="587"/>
        </w:trPr>
        <w:tc>
          <w:tcPr>
            <w:tcW w:w="425" w:type="dxa"/>
            <w:vMerge/>
            <w:tcBorders>
              <w:left w:val="single" w:sz="4" w:space="0" w:color="auto"/>
              <w:right w:val="single" w:sz="4" w:space="0" w:color="auto"/>
            </w:tcBorders>
            <w:shd w:val="clear" w:color="auto" w:fill="auto"/>
          </w:tcPr>
          <w:p w14:paraId="28E8D6B3"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tcPr>
          <w:p w14:paraId="07814F39"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tcPr>
          <w:p w14:paraId="06C8E80C"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47AB986"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Длина корпуса</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32C271D" w14:textId="77777777" w:rsidR="005F54AC" w:rsidRPr="0004286B" w:rsidRDefault="005F54AC" w:rsidP="00090016">
            <w:pPr>
              <w:rPr>
                <w:rFonts w:ascii="Times New Roman" w:eastAsia="Calibri" w:hAnsi="Times New Roman" w:cs="Times New Roman"/>
                <w:sz w:val="20"/>
                <w:szCs w:val="20"/>
              </w:rPr>
            </w:pPr>
            <w:r w:rsidRPr="00C7629E">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1200 </w:t>
            </w:r>
            <w:r w:rsidRPr="0004286B">
              <w:rPr>
                <w:rFonts w:ascii="Times New Roman" w:eastAsia="Calibri" w:hAnsi="Times New Roman" w:cs="Times New Roman"/>
                <w:sz w:val="20"/>
                <w:szCs w:val="20"/>
              </w:rPr>
              <w:t xml:space="preserve">≤ </w:t>
            </w:r>
            <w:r w:rsidRPr="00DB1FF7">
              <w:rPr>
                <w:rFonts w:ascii="Times New Roman" w:eastAsia="Calibri" w:hAnsi="Times New Roman" w:cs="Times New Roman"/>
                <w:sz w:val="20"/>
                <w:szCs w:val="20"/>
              </w:rPr>
              <w:t>1280</w:t>
            </w:r>
          </w:p>
        </w:tc>
        <w:tc>
          <w:tcPr>
            <w:tcW w:w="1276" w:type="dxa"/>
            <w:tcBorders>
              <w:top w:val="single" w:sz="4" w:space="0" w:color="auto"/>
              <w:left w:val="single" w:sz="4" w:space="0" w:color="auto"/>
              <w:bottom w:val="single" w:sz="4" w:space="0" w:color="auto"/>
              <w:right w:val="single" w:sz="4" w:space="0" w:color="auto"/>
            </w:tcBorders>
          </w:tcPr>
          <w:p w14:paraId="5FE570C7"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мм</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00247C0E"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tcPr>
          <w:p w14:paraId="12B7DEEF" w14:textId="77777777" w:rsidR="005F54AC" w:rsidRPr="0004286B" w:rsidRDefault="005F54AC" w:rsidP="00090016">
            <w:pPr>
              <w:rPr>
                <w:rFonts w:ascii="Times New Roman" w:eastAsia="Calibri" w:hAnsi="Times New Roman" w:cs="Times New Roman"/>
                <w:sz w:val="20"/>
                <w:szCs w:val="20"/>
              </w:rPr>
            </w:pPr>
            <w:r w:rsidRPr="00EF0D05">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851" w:type="dxa"/>
            <w:vMerge/>
            <w:tcBorders>
              <w:left w:val="single" w:sz="4" w:space="0" w:color="auto"/>
              <w:right w:val="single" w:sz="4" w:space="0" w:color="auto"/>
            </w:tcBorders>
            <w:shd w:val="clear" w:color="auto" w:fill="auto"/>
          </w:tcPr>
          <w:p w14:paraId="32F032FF" w14:textId="77777777" w:rsidR="005F54AC" w:rsidRPr="0004286B" w:rsidRDefault="005F54AC" w:rsidP="00090016">
            <w:pPr>
              <w:rPr>
                <w:rFonts w:ascii="Times New Roman" w:eastAsia="Calibri" w:hAnsi="Times New Roman" w:cs="Times New Roman"/>
                <w:sz w:val="20"/>
                <w:szCs w:val="20"/>
              </w:rPr>
            </w:pPr>
          </w:p>
        </w:tc>
        <w:tc>
          <w:tcPr>
            <w:tcW w:w="885" w:type="dxa"/>
            <w:vMerge/>
            <w:tcBorders>
              <w:left w:val="single" w:sz="4" w:space="0" w:color="auto"/>
              <w:right w:val="single" w:sz="4" w:space="0" w:color="auto"/>
            </w:tcBorders>
            <w:shd w:val="clear" w:color="auto" w:fill="auto"/>
          </w:tcPr>
          <w:p w14:paraId="43E11D03"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tcPr>
          <w:p w14:paraId="2E22C6DF" w14:textId="77777777" w:rsidR="005F54AC" w:rsidRPr="0004286B" w:rsidRDefault="005F54AC" w:rsidP="00090016">
            <w:pPr>
              <w:rPr>
                <w:rFonts w:ascii="Times New Roman" w:eastAsia="Calibri" w:hAnsi="Times New Roman" w:cs="Times New Roman"/>
                <w:sz w:val="20"/>
                <w:szCs w:val="20"/>
              </w:rPr>
            </w:pPr>
          </w:p>
        </w:tc>
        <w:tc>
          <w:tcPr>
            <w:tcW w:w="567" w:type="dxa"/>
            <w:vMerge/>
            <w:tcBorders>
              <w:left w:val="single" w:sz="4" w:space="0" w:color="auto"/>
              <w:right w:val="single" w:sz="4" w:space="0" w:color="auto"/>
            </w:tcBorders>
          </w:tcPr>
          <w:p w14:paraId="07341722" w14:textId="77777777" w:rsidR="005F54AC" w:rsidRPr="0004286B" w:rsidRDefault="005F54AC" w:rsidP="00090016">
            <w:pPr>
              <w:rPr>
                <w:rFonts w:ascii="Times New Roman" w:eastAsia="Calibri" w:hAnsi="Times New Roman" w:cs="Times New Roman"/>
                <w:sz w:val="20"/>
                <w:szCs w:val="20"/>
              </w:rPr>
            </w:pPr>
          </w:p>
        </w:tc>
      </w:tr>
      <w:tr w:rsidR="005F54AC" w:rsidRPr="0004286B" w14:paraId="39B5A7D1" w14:textId="77777777" w:rsidTr="00090016">
        <w:trPr>
          <w:trHeight w:val="587"/>
        </w:trPr>
        <w:tc>
          <w:tcPr>
            <w:tcW w:w="425" w:type="dxa"/>
            <w:vMerge/>
            <w:tcBorders>
              <w:left w:val="single" w:sz="4" w:space="0" w:color="auto"/>
              <w:right w:val="single" w:sz="4" w:space="0" w:color="auto"/>
            </w:tcBorders>
            <w:shd w:val="clear" w:color="auto" w:fill="auto"/>
          </w:tcPr>
          <w:p w14:paraId="583C607E"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tcPr>
          <w:p w14:paraId="1F4E9EE9"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tcPr>
          <w:p w14:paraId="26332205"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2ACD756" w14:textId="77777777" w:rsidR="005F54AC" w:rsidRPr="0004286B" w:rsidRDefault="005F54AC" w:rsidP="00090016">
            <w:pPr>
              <w:rPr>
                <w:rFonts w:ascii="Times New Roman" w:eastAsia="Calibri" w:hAnsi="Times New Roman" w:cs="Times New Roman"/>
                <w:sz w:val="20"/>
                <w:szCs w:val="20"/>
              </w:rPr>
            </w:pPr>
            <w:r>
              <w:rPr>
                <w:rFonts w:ascii="Tahoma" w:hAnsi="Tahoma" w:cs="Tahoma"/>
                <w:color w:val="000000"/>
                <w:sz w:val="18"/>
                <w:szCs w:val="18"/>
              </w:rPr>
              <w:br/>
              <w:t>Ширина корпуса</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BCDB697" w14:textId="77777777" w:rsidR="005F54AC" w:rsidRPr="0004286B" w:rsidRDefault="005F54AC" w:rsidP="00090016">
            <w:pPr>
              <w:rPr>
                <w:rFonts w:ascii="Times New Roman" w:eastAsia="Calibri" w:hAnsi="Times New Roman" w:cs="Times New Roman"/>
                <w:sz w:val="20"/>
                <w:szCs w:val="20"/>
              </w:rPr>
            </w:pPr>
            <w:r w:rsidRPr="00C7629E">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80 </w:t>
            </w:r>
            <w:r w:rsidRPr="0004286B">
              <w:rPr>
                <w:rFonts w:ascii="Times New Roman" w:eastAsia="Calibri" w:hAnsi="Times New Roman" w:cs="Times New Roman"/>
                <w:sz w:val="20"/>
                <w:szCs w:val="20"/>
              </w:rPr>
              <w:t xml:space="preserve">≤ </w:t>
            </w:r>
            <w:r>
              <w:rPr>
                <w:rFonts w:ascii="Times New Roman" w:eastAsia="Calibri" w:hAnsi="Times New Roman" w:cs="Times New Roman"/>
                <w:sz w:val="20"/>
                <w:szCs w:val="20"/>
              </w:rPr>
              <w:t>160</w:t>
            </w:r>
          </w:p>
        </w:tc>
        <w:tc>
          <w:tcPr>
            <w:tcW w:w="1276" w:type="dxa"/>
            <w:tcBorders>
              <w:top w:val="single" w:sz="4" w:space="0" w:color="auto"/>
              <w:left w:val="single" w:sz="4" w:space="0" w:color="auto"/>
              <w:bottom w:val="single" w:sz="4" w:space="0" w:color="auto"/>
              <w:right w:val="single" w:sz="4" w:space="0" w:color="auto"/>
            </w:tcBorders>
          </w:tcPr>
          <w:p w14:paraId="6DE2891B"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мм</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26B2D13D"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tcPr>
          <w:p w14:paraId="3511D186" w14:textId="77777777" w:rsidR="005F54AC" w:rsidRPr="0004286B" w:rsidRDefault="005F54AC" w:rsidP="00090016">
            <w:pPr>
              <w:rPr>
                <w:rFonts w:ascii="Times New Roman" w:eastAsia="Calibri" w:hAnsi="Times New Roman" w:cs="Times New Roman"/>
                <w:sz w:val="20"/>
                <w:szCs w:val="20"/>
              </w:rPr>
            </w:pPr>
            <w:r w:rsidRPr="00EF0D05">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851" w:type="dxa"/>
            <w:vMerge/>
            <w:tcBorders>
              <w:left w:val="single" w:sz="4" w:space="0" w:color="auto"/>
              <w:right w:val="single" w:sz="4" w:space="0" w:color="auto"/>
            </w:tcBorders>
            <w:shd w:val="clear" w:color="auto" w:fill="auto"/>
          </w:tcPr>
          <w:p w14:paraId="079FDCA5" w14:textId="77777777" w:rsidR="005F54AC" w:rsidRPr="0004286B" w:rsidRDefault="005F54AC" w:rsidP="00090016">
            <w:pPr>
              <w:rPr>
                <w:rFonts w:ascii="Times New Roman" w:eastAsia="Calibri" w:hAnsi="Times New Roman" w:cs="Times New Roman"/>
                <w:sz w:val="20"/>
                <w:szCs w:val="20"/>
              </w:rPr>
            </w:pPr>
          </w:p>
        </w:tc>
        <w:tc>
          <w:tcPr>
            <w:tcW w:w="885" w:type="dxa"/>
            <w:vMerge/>
            <w:tcBorders>
              <w:left w:val="single" w:sz="4" w:space="0" w:color="auto"/>
              <w:right w:val="single" w:sz="4" w:space="0" w:color="auto"/>
            </w:tcBorders>
            <w:shd w:val="clear" w:color="auto" w:fill="auto"/>
          </w:tcPr>
          <w:p w14:paraId="1AE06D0D"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tcPr>
          <w:p w14:paraId="2EC44DA9" w14:textId="77777777" w:rsidR="005F54AC" w:rsidRPr="0004286B" w:rsidRDefault="005F54AC" w:rsidP="00090016">
            <w:pPr>
              <w:rPr>
                <w:rFonts w:ascii="Times New Roman" w:eastAsia="Calibri" w:hAnsi="Times New Roman" w:cs="Times New Roman"/>
                <w:sz w:val="20"/>
                <w:szCs w:val="20"/>
              </w:rPr>
            </w:pPr>
          </w:p>
        </w:tc>
        <w:tc>
          <w:tcPr>
            <w:tcW w:w="567" w:type="dxa"/>
            <w:vMerge/>
            <w:tcBorders>
              <w:left w:val="single" w:sz="4" w:space="0" w:color="auto"/>
              <w:right w:val="single" w:sz="4" w:space="0" w:color="auto"/>
            </w:tcBorders>
          </w:tcPr>
          <w:p w14:paraId="3BE4203D" w14:textId="77777777" w:rsidR="005F54AC" w:rsidRPr="0004286B" w:rsidRDefault="005F54AC" w:rsidP="00090016">
            <w:pPr>
              <w:rPr>
                <w:rFonts w:ascii="Times New Roman" w:eastAsia="Calibri" w:hAnsi="Times New Roman" w:cs="Times New Roman"/>
                <w:sz w:val="20"/>
                <w:szCs w:val="20"/>
              </w:rPr>
            </w:pPr>
          </w:p>
        </w:tc>
      </w:tr>
      <w:tr w:rsidR="005F54AC" w:rsidRPr="0004286B" w14:paraId="176D2740" w14:textId="77777777" w:rsidTr="00090016">
        <w:trPr>
          <w:trHeight w:val="587"/>
        </w:trPr>
        <w:tc>
          <w:tcPr>
            <w:tcW w:w="425" w:type="dxa"/>
            <w:vMerge/>
            <w:tcBorders>
              <w:left w:val="single" w:sz="4" w:space="0" w:color="auto"/>
              <w:right w:val="single" w:sz="4" w:space="0" w:color="auto"/>
            </w:tcBorders>
            <w:shd w:val="clear" w:color="auto" w:fill="auto"/>
          </w:tcPr>
          <w:p w14:paraId="08F3C6BC"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tcPr>
          <w:p w14:paraId="0B1BCA8E"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tcPr>
          <w:p w14:paraId="44365C2A"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47A8209" w14:textId="77777777" w:rsidR="005F54AC" w:rsidRDefault="005F54AC" w:rsidP="00090016">
            <w:pPr>
              <w:rPr>
                <w:rFonts w:ascii="Tahoma" w:hAnsi="Tahoma" w:cs="Tahoma"/>
                <w:color w:val="000000"/>
                <w:sz w:val="18"/>
                <w:szCs w:val="18"/>
              </w:rPr>
            </w:pPr>
            <w:r>
              <w:rPr>
                <w:rFonts w:ascii="Tahoma" w:hAnsi="Tahoma" w:cs="Tahoma"/>
                <w:color w:val="000000"/>
                <w:sz w:val="18"/>
                <w:szCs w:val="18"/>
              </w:rPr>
              <w:br/>
              <w:t>Высота корпуса</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ADB77C0" w14:textId="77777777" w:rsidR="005F54AC" w:rsidRPr="00C7629E" w:rsidRDefault="005F54AC" w:rsidP="00090016">
            <w:pPr>
              <w:rPr>
                <w:rFonts w:ascii="Times New Roman" w:eastAsia="Calibri" w:hAnsi="Times New Roman" w:cs="Times New Roman"/>
                <w:sz w:val="20"/>
                <w:szCs w:val="20"/>
              </w:rPr>
            </w:pPr>
            <w:r w:rsidRPr="00C7629E">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50 </w:t>
            </w:r>
            <w:r w:rsidRPr="0004286B">
              <w:rPr>
                <w:rFonts w:ascii="Times New Roman" w:eastAsia="Calibri" w:hAnsi="Times New Roman" w:cs="Times New Roman"/>
                <w:sz w:val="20"/>
                <w:szCs w:val="20"/>
              </w:rPr>
              <w:t xml:space="preserve">≤ </w:t>
            </w:r>
            <w:r>
              <w:rPr>
                <w:rFonts w:ascii="Times New Roman" w:eastAsia="Calibri" w:hAnsi="Times New Roman" w:cs="Times New Roman"/>
                <w:sz w:val="20"/>
                <w:szCs w:val="20"/>
              </w:rPr>
              <w:t>120</w:t>
            </w:r>
          </w:p>
        </w:tc>
        <w:tc>
          <w:tcPr>
            <w:tcW w:w="1276" w:type="dxa"/>
            <w:tcBorders>
              <w:top w:val="single" w:sz="4" w:space="0" w:color="auto"/>
              <w:left w:val="single" w:sz="4" w:space="0" w:color="auto"/>
              <w:bottom w:val="single" w:sz="4" w:space="0" w:color="auto"/>
              <w:right w:val="single" w:sz="4" w:space="0" w:color="auto"/>
            </w:tcBorders>
          </w:tcPr>
          <w:p w14:paraId="708DCA8D" w14:textId="77777777" w:rsidR="005F54AC"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мм</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0AA08035"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tcPr>
          <w:p w14:paraId="4A6323D5" w14:textId="77777777" w:rsidR="005F54AC" w:rsidRPr="00EF0D05" w:rsidRDefault="005F54AC" w:rsidP="00090016">
            <w:pPr>
              <w:rPr>
                <w:rFonts w:ascii="Times New Roman" w:eastAsia="Calibri" w:hAnsi="Times New Roman" w:cs="Times New Roman"/>
                <w:sz w:val="20"/>
                <w:szCs w:val="20"/>
              </w:rPr>
            </w:pPr>
            <w:r w:rsidRPr="003834FF">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851" w:type="dxa"/>
            <w:vMerge/>
            <w:tcBorders>
              <w:left w:val="single" w:sz="4" w:space="0" w:color="auto"/>
              <w:right w:val="single" w:sz="4" w:space="0" w:color="auto"/>
            </w:tcBorders>
            <w:shd w:val="clear" w:color="auto" w:fill="auto"/>
          </w:tcPr>
          <w:p w14:paraId="58626D28" w14:textId="77777777" w:rsidR="005F54AC" w:rsidRPr="0004286B" w:rsidRDefault="005F54AC" w:rsidP="00090016">
            <w:pPr>
              <w:rPr>
                <w:rFonts w:ascii="Times New Roman" w:eastAsia="Calibri" w:hAnsi="Times New Roman" w:cs="Times New Roman"/>
                <w:sz w:val="20"/>
                <w:szCs w:val="20"/>
              </w:rPr>
            </w:pPr>
          </w:p>
        </w:tc>
        <w:tc>
          <w:tcPr>
            <w:tcW w:w="885" w:type="dxa"/>
            <w:vMerge/>
            <w:tcBorders>
              <w:left w:val="single" w:sz="4" w:space="0" w:color="auto"/>
              <w:right w:val="single" w:sz="4" w:space="0" w:color="auto"/>
            </w:tcBorders>
            <w:shd w:val="clear" w:color="auto" w:fill="auto"/>
          </w:tcPr>
          <w:p w14:paraId="53027C02"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tcPr>
          <w:p w14:paraId="215C48D2" w14:textId="77777777" w:rsidR="005F54AC" w:rsidRPr="0004286B" w:rsidRDefault="005F54AC" w:rsidP="00090016">
            <w:pPr>
              <w:rPr>
                <w:rFonts w:ascii="Times New Roman" w:eastAsia="Calibri" w:hAnsi="Times New Roman" w:cs="Times New Roman"/>
                <w:sz w:val="20"/>
                <w:szCs w:val="20"/>
              </w:rPr>
            </w:pPr>
          </w:p>
        </w:tc>
        <w:tc>
          <w:tcPr>
            <w:tcW w:w="567" w:type="dxa"/>
            <w:vMerge/>
            <w:tcBorders>
              <w:left w:val="single" w:sz="4" w:space="0" w:color="auto"/>
              <w:right w:val="single" w:sz="4" w:space="0" w:color="auto"/>
            </w:tcBorders>
          </w:tcPr>
          <w:p w14:paraId="6C626FEF" w14:textId="77777777" w:rsidR="005F54AC" w:rsidRPr="0004286B" w:rsidRDefault="005F54AC" w:rsidP="00090016">
            <w:pPr>
              <w:rPr>
                <w:rFonts w:ascii="Times New Roman" w:eastAsia="Calibri" w:hAnsi="Times New Roman" w:cs="Times New Roman"/>
                <w:sz w:val="20"/>
                <w:szCs w:val="20"/>
              </w:rPr>
            </w:pPr>
          </w:p>
        </w:tc>
      </w:tr>
      <w:tr w:rsidR="005F54AC" w:rsidRPr="0004286B" w14:paraId="3A2A3FD0" w14:textId="77777777" w:rsidTr="00090016">
        <w:trPr>
          <w:trHeight w:val="587"/>
        </w:trPr>
        <w:tc>
          <w:tcPr>
            <w:tcW w:w="425" w:type="dxa"/>
            <w:vMerge/>
            <w:tcBorders>
              <w:left w:val="single" w:sz="4" w:space="0" w:color="auto"/>
              <w:right w:val="single" w:sz="4" w:space="0" w:color="auto"/>
            </w:tcBorders>
            <w:shd w:val="clear" w:color="auto" w:fill="auto"/>
          </w:tcPr>
          <w:p w14:paraId="51878CCE"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tcPr>
          <w:p w14:paraId="58318A69"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tcPr>
          <w:p w14:paraId="7F97B43C"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9EA56AF" w14:textId="77777777" w:rsidR="005F54AC" w:rsidRDefault="005F54AC" w:rsidP="00090016">
            <w:pPr>
              <w:rPr>
                <w:rFonts w:ascii="Tahoma" w:hAnsi="Tahoma" w:cs="Tahoma"/>
                <w:color w:val="000000"/>
                <w:sz w:val="18"/>
                <w:szCs w:val="18"/>
              </w:rPr>
            </w:pPr>
            <w:r w:rsidRPr="00A309F2">
              <w:rPr>
                <w:rFonts w:ascii="Tahoma" w:hAnsi="Tahoma" w:cs="Tahoma"/>
                <w:color w:val="000000"/>
                <w:sz w:val="18"/>
                <w:szCs w:val="18"/>
              </w:rPr>
              <w:t>Номинальное напряжение</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E0C5F34" w14:textId="77777777" w:rsidR="005F54AC" w:rsidRPr="00C7629E" w:rsidRDefault="005F54AC" w:rsidP="00090016">
            <w:pPr>
              <w:rPr>
                <w:rFonts w:ascii="Times New Roman" w:eastAsia="Calibri" w:hAnsi="Times New Roman" w:cs="Times New Roman"/>
                <w:sz w:val="20"/>
                <w:szCs w:val="20"/>
              </w:rPr>
            </w:pPr>
            <w:r w:rsidRPr="00C7629E">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220 </w:t>
            </w:r>
            <w:r w:rsidRPr="0004286B">
              <w:rPr>
                <w:rFonts w:ascii="Times New Roman" w:eastAsia="Calibri" w:hAnsi="Times New Roman" w:cs="Times New Roman"/>
                <w:sz w:val="20"/>
                <w:szCs w:val="20"/>
              </w:rPr>
              <w:t xml:space="preserve">≤ </w:t>
            </w:r>
            <w:r>
              <w:rPr>
                <w:rFonts w:ascii="Times New Roman" w:eastAsia="Calibri" w:hAnsi="Times New Roman" w:cs="Times New Roman"/>
                <w:sz w:val="20"/>
                <w:szCs w:val="20"/>
              </w:rPr>
              <w:t>240</w:t>
            </w:r>
          </w:p>
        </w:tc>
        <w:tc>
          <w:tcPr>
            <w:tcW w:w="1276" w:type="dxa"/>
            <w:tcBorders>
              <w:top w:val="single" w:sz="4" w:space="0" w:color="auto"/>
              <w:left w:val="single" w:sz="4" w:space="0" w:color="auto"/>
              <w:bottom w:val="single" w:sz="4" w:space="0" w:color="auto"/>
              <w:right w:val="single" w:sz="4" w:space="0" w:color="auto"/>
            </w:tcBorders>
          </w:tcPr>
          <w:p w14:paraId="2BAD0976" w14:textId="77777777" w:rsidR="005F54AC"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В</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2850B6DB"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tcPr>
          <w:p w14:paraId="3B83B1DF" w14:textId="77777777" w:rsidR="005F54AC" w:rsidRPr="00EF0D05" w:rsidRDefault="005F54AC" w:rsidP="00090016">
            <w:pPr>
              <w:rPr>
                <w:rFonts w:ascii="Times New Roman" w:eastAsia="Calibri" w:hAnsi="Times New Roman" w:cs="Times New Roman"/>
                <w:sz w:val="20"/>
                <w:szCs w:val="20"/>
              </w:rPr>
            </w:pPr>
            <w:r w:rsidRPr="003834FF">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851" w:type="dxa"/>
            <w:vMerge/>
            <w:tcBorders>
              <w:left w:val="single" w:sz="4" w:space="0" w:color="auto"/>
              <w:right w:val="single" w:sz="4" w:space="0" w:color="auto"/>
            </w:tcBorders>
            <w:shd w:val="clear" w:color="auto" w:fill="auto"/>
          </w:tcPr>
          <w:p w14:paraId="464B8856" w14:textId="77777777" w:rsidR="005F54AC" w:rsidRPr="0004286B" w:rsidRDefault="005F54AC" w:rsidP="00090016">
            <w:pPr>
              <w:rPr>
                <w:rFonts w:ascii="Times New Roman" w:eastAsia="Calibri" w:hAnsi="Times New Roman" w:cs="Times New Roman"/>
                <w:sz w:val="20"/>
                <w:szCs w:val="20"/>
              </w:rPr>
            </w:pPr>
          </w:p>
        </w:tc>
        <w:tc>
          <w:tcPr>
            <w:tcW w:w="885" w:type="dxa"/>
            <w:vMerge/>
            <w:tcBorders>
              <w:left w:val="single" w:sz="4" w:space="0" w:color="auto"/>
              <w:right w:val="single" w:sz="4" w:space="0" w:color="auto"/>
            </w:tcBorders>
            <w:shd w:val="clear" w:color="auto" w:fill="auto"/>
          </w:tcPr>
          <w:p w14:paraId="5ABA1A4A"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tcPr>
          <w:p w14:paraId="308F7AED" w14:textId="77777777" w:rsidR="005F54AC" w:rsidRPr="0004286B" w:rsidRDefault="005F54AC" w:rsidP="00090016">
            <w:pPr>
              <w:rPr>
                <w:rFonts w:ascii="Times New Roman" w:eastAsia="Calibri" w:hAnsi="Times New Roman" w:cs="Times New Roman"/>
                <w:sz w:val="20"/>
                <w:szCs w:val="20"/>
              </w:rPr>
            </w:pPr>
          </w:p>
        </w:tc>
        <w:tc>
          <w:tcPr>
            <w:tcW w:w="567" w:type="dxa"/>
            <w:vMerge/>
            <w:tcBorders>
              <w:left w:val="single" w:sz="4" w:space="0" w:color="auto"/>
              <w:right w:val="single" w:sz="4" w:space="0" w:color="auto"/>
            </w:tcBorders>
          </w:tcPr>
          <w:p w14:paraId="0B6B9B1C" w14:textId="77777777" w:rsidR="005F54AC" w:rsidRPr="0004286B" w:rsidRDefault="005F54AC" w:rsidP="00090016">
            <w:pPr>
              <w:rPr>
                <w:rFonts w:ascii="Times New Roman" w:eastAsia="Calibri" w:hAnsi="Times New Roman" w:cs="Times New Roman"/>
                <w:sz w:val="20"/>
                <w:szCs w:val="20"/>
              </w:rPr>
            </w:pPr>
          </w:p>
        </w:tc>
      </w:tr>
      <w:tr w:rsidR="005F54AC" w:rsidRPr="0004286B" w14:paraId="352FE443" w14:textId="77777777" w:rsidTr="00090016">
        <w:trPr>
          <w:trHeight w:val="587"/>
        </w:trPr>
        <w:tc>
          <w:tcPr>
            <w:tcW w:w="425" w:type="dxa"/>
            <w:vMerge/>
            <w:tcBorders>
              <w:left w:val="single" w:sz="4" w:space="0" w:color="auto"/>
              <w:bottom w:val="single" w:sz="4" w:space="0" w:color="auto"/>
              <w:right w:val="single" w:sz="4" w:space="0" w:color="auto"/>
            </w:tcBorders>
            <w:shd w:val="clear" w:color="auto" w:fill="auto"/>
          </w:tcPr>
          <w:p w14:paraId="01DEE2B6"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bottom w:val="single" w:sz="4" w:space="0" w:color="auto"/>
              <w:right w:val="single" w:sz="4" w:space="0" w:color="auto"/>
            </w:tcBorders>
            <w:shd w:val="clear" w:color="auto" w:fill="auto"/>
          </w:tcPr>
          <w:p w14:paraId="5EAC12EB"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bottom w:val="single" w:sz="4" w:space="0" w:color="auto"/>
              <w:right w:val="single" w:sz="4" w:space="0" w:color="auto"/>
            </w:tcBorders>
            <w:shd w:val="clear" w:color="auto" w:fill="auto"/>
            <w:textDirection w:val="btLr"/>
            <w:vAlign w:val="center"/>
          </w:tcPr>
          <w:p w14:paraId="0A5EA10F"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558534" w14:textId="77777777" w:rsidR="005F54AC" w:rsidRPr="00A309F2" w:rsidRDefault="005F54AC" w:rsidP="00090016">
            <w:pPr>
              <w:rPr>
                <w:rFonts w:ascii="Tahoma" w:hAnsi="Tahoma" w:cs="Tahoma"/>
                <w:color w:val="000000"/>
                <w:sz w:val="18"/>
                <w:szCs w:val="18"/>
              </w:rPr>
            </w:pPr>
            <w:r>
              <w:rPr>
                <w:rFonts w:ascii="Tahoma" w:hAnsi="Tahoma" w:cs="Tahoma"/>
                <w:color w:val="000000"/>
                <w:sz w:val="18"/>
                <w:szCs w:val="18"/>
              </w:rPr>
              <w:t>Диммирование</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AE4040A" w14:textId="77777777" w:rsidR="005F54AC" w:rsidRPr="00C7629E"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отсутствие</w:t>
            </w:r>
          </w:p>
        </w:tc>
        <w:tc>
          <w:tcPr>
            <w:tcW w:w="1276" w:type="dxa"/>
            <w:tcBorders>
              <w:top w:val="single" w:sz="4" w:space="0" w:color="auto"/>
              <w:left w:val="single" w:sz="4" w:space="0" w:color="auto"/>
              <w:bottom w:val="single" w:sz="4" w:space="0" w:color="auto"/>
              <w:right w:val="single" w:sz="4" w:space="0" w:color="auto"/>
            </w:tcBorders>
          </w:tcPr>
          <w:p w14:paraId="287BE00E" w14:textId="77777777" w:rsidR="005F54AC"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334F4C8F"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tcPr>
          <w:p w14:paraId="0438CAC4" w14:textId="77777777" w:rsidR="005F54AC" w:rsidRPr="003834FF"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Значение характеристики не может изменяться участником</w:t>
            </w:r>
          </w:p>
        </w:tc>
        <w:tc>
          <w:tcPr>
            <w:tcW w:w="851" w:type="dxa"/>
            <w:vMerge/>
            <w:tcBorders>
              <w:left w:val="single" w:sz="4" w:space="0" w:color="auto"/>
              <w:bottom w:val="single" w:sz="4" w:space="0" w:color="auto"/>
              <w:right w:val="single" w:sz="4" w:space="0" w:color="auto"/>
            </w:tcBorders>
            <w:shd w:val="clear" w:color="auto" w:fill="auto"/>
          </w:tcPr>
          <w:p w14:paraId="11C77941" w14:textId="77777777" w:rsidR="005F54AC" w:rsidRPr="0004286B" w:rsidRDefault="005F54AC" w:rsidP="00090016">
            <w:pPr>
              <w:rPr>
                <w:rFonts w:ascii="Times New Roman" w:eastAsia="Calibri" w:hAnsi="Times New Roman" w:cs="Times New Roman"/>
                <w:sz w:val="20"/>
                <w:szCs w:val="20"/>
              </w:rPr>
            </w:pPr>
          </w:p>
        </w:tc>
        <w:tc>
          <w:tcPr>
            <w:tcW w:w="885" w:type="dxa"/>
            <w:vMerge/>
            <w:tcBorders>
              <w:left w:val="single" w:sz="4" w:space="0" w:color="auto"/>
              <w:bottom w:val="single" w:sz="4" w:space="0" w:color="auto"/>
              <w:right w:val="single" w:sz="4" w:space="0" w:color="auto"/>
            </w:tcBorders>
            <w:shd w:val="clear" w:color="auto" w:fill="auto"/>
          </w:tcPr>
          <w:p w14:paraId="2C8360FF"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bottom w:val="single" w:sz="4" w:space="0" w:color="auto"/>
              <w:right w:val="single" w:sz="4" w:space="0" w:color="auto"/>
            </w:tcBorders>
          </w:tcPr>
          <w:p w14:paraId="472CDAD2" w14:textId="77777777" w:rsidR="005F54AC" w:rsidRPr="0004286B" w:rsidRDefault="005F54AC" w:rsidP="00090016">
            <w:pPr>
              <w:rPr>
                <w:rFonts w:ascii="Times New Roman" w:eastAsia="Calibri" w:hAnsi="Times New Roman" w:cs="Times New Roman"/>
                <w:sz w:val="20"/>
                <w:szCs w:val="20"/>
              </w:rPr>
            </w:pPr>
          </w:p>
        </w:tc>
        <w:tc>
          <w:tcPr>
            <w:tcW w:w="567" w:type="dxa"/>
            <w:vMerge/>
            <w:tcBorders>
              <w:left w:val="single" w:sz="4" w:space="0" w:color="auto"/>
              <w:bottom w:val="single" w:sz="4" w:space="0" w:color="auto"/>
              <w:right w:val="single" w:sz="4" w:space="0" w:color="auto"/>
            </w:tcBorders>
          </w:tcPr>
          <w:p w14:paraId="1ED38F5F" w14:textId="77777777" w:rsidR="005F54AC" w:rsidRPr="0004286B" w:rsidRDefault="005F54AC" w:rsidP="00090016">
            <w:pPr>
              <w:rPr>
                <w:rFonts w:ascii="Times New Roman" w:eastAsia="Calibri" w:hAnsi="Times New Roman" w:cs="Times New Roman"/>
                <w:sz w:val="20"/>
                <w:szCs w:val="20"/>
              </w:rPr>
            </w:pPr>
          </w:p>
        </w:tc>
      </w:tr>
      <w:tr w:rsidR="005F54AC" w:rsidRPr="0004286B" w14:paraId="3F768E92" w14:textId="77777777" w:rsidTr="00090016">
        <w:trPr>
          <w:trHeight w:val="587"/>
        </w:trPr>
        <w:tc>
          <w:tcPr>
            <w:tcW w:w="425" w:type="dxa"/>
            <w:vMerge/>
            <w:tcBorders>
              <w:top w:val="single" w:sz="4" w:space="0" w:color="auto"/>
              <w:left w:val="single" w:sz="4" w:space="0" w:color="auto"/>
              <w:right w:val="single" w:sz="4" w:space="0" w:color="auto"/>
            </w:tcBorders>
            <w:shd w:val="clear" w:color="auto" w:fill="auto"/>
          </w:tcPr>
          <w:p w14:paraId="0954B363" w14:textId="77777777" w:rsidR="005F54AC" w:rsidRPr="0004286B" w:rsidRDefault="005F54AC" w:rsidP="00090016">
            <w:pPr>
              <w:rPr>
                <w:rFonts w:ascii="Times New Roman" w:eastAsia="Calibri" w:hAnsi="Times New Roman" w:cs="Times New Roman"/>
                <w:sz w:val="20"/>
                <w:szCs w:val="20"/>
              </w:rPr>
            </w:pPr>
          </w:p>
        </w:tc>
        <w:tc>
          <w:tcPr>
            <w:tcW w:w="1702" w:type="dxa"/>
            <w:vMerge w:val="restart"/>
            <w:tcBorders>
              <w:top w:val="single" w:sz="4" w:space="0" w:color="auto"/>
              <w:left w:val="single" w:sz="4" w:space="0" w:color="auto"/>
              <w:right w:val="single" w:sz="4" w:space="0" w:color="auto"/>
            </w:tcBorders>
            <w:shd w:val="clear" w:color="auto" w:fill="auto"/>
          </w:tcPr>
          <w:p w14:paraId="117296AA" w14:textId="77777777" w:rsidR="005F54AC" w:rsidRPr="0004286B" w:rsidRDefault="005F54AC" w:rsidP="00090016">
            <w:pPr>
              <w:rPr>
                <w:rFonts w:ascii="Times New Roman" w:eastAsia="Calibri" w:hAnsi="Times New Roman" w:cs="Times New Roman"/>
                <w:sz w:val="20"/>
                <w:szCs w:val="20"/>
              </w:rPr>
            </w:pPr>
          </w:p>
        </w:tc>
        <w:tc>
          <w:tcPr>
            <w:tcW w:w="425" w:type="dxa"/>
            <w:vMerge w:val="restart"/>
            <w:tcBorders>
              <w:top w:val="single" w:sz="4" w:space="0" w:color="auto"/>
              <w:left w:val="single" w:sz="4" w:space="0" w:color="auto"/>
              <w:right w:val="single" w:sz="4" w:space="0" w:color="auto"/>
            </w:tcBorders>
            <w:shd w:val="clear" w:color="auto" w:fill="auto"/>
            <w:textDirection w:val="btLr"/>
            <w:vAlign w:val="center"/>
          </w:tcPr>
          <w:p w14:paraId="740AA5FC"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78EB785" w14:textId="77777777" w:rsidR="005F54AC" w:rsidRPr="00A309F2" w:rsidRDefault="005F54AC" w:rsidP="00090016">
            <w:pPr>
              <w:rPr>
                <w:rFonts w:ascii="Tahoma" w:hAnsi="Tahoma" w:cs="Tahoma"/>
                <w:color w:val="000000"/>
                <w:sz w:val="18"/>
                <w:szCs w:val="18"/>
              </w:rPr>
            </w:pPr>
            <w:r w:rsidRPr="00A309F2">
              <w:rPr>
                <w:rFonts w:ascii="Tahoma" w:hAnsi="Tahoma" w:cs="Tahoma"/>
                <w:color w:val="000000"/>
                <w:sz w:val="18"/>
                <w:szCs w:val="18"/>
              </w:rPr>
              <w:t>Тип рассеивателя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92356A4" w14:textId="77777777" w:rsidR="005F54AC" w:rsidRPr="00C7629E"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прозрачный</w:t>
            </w:r>
          </w:p>
        </w:tc>
        <w:tc>
          <w:tcPr>
            <w:tcW w:w="1276" w:type="dxa"/>
            <w:tcBorders>
              <w:top w:val="single" w:sz="4" w:space="0" w:color="auto"/>
              <w:left w:val="single" w:sz="4" w:space="0" w:color="auto"/>
              <w:bottom w:val="single" w:sz="4" w:space="0" w:color="auto"/>
              <w:right w:val="single" w:sz="4" w:space="0" w:color="auto"/>
            </w:tcBorders>
          </w:tcPr>
          <w:p w14:paraId="7BBF8593" w14:textId="77777777" w:rsidR="005F54AC"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7D745AD9"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tcPr>
          <w:p w14:paraId="73CE402C" w14:textId="77777777" w:rsidR="005F54AC" w:rsidRPr="003834FF" w:rsidRDefault="005F54AC" w:rsidP="00090016">
            <w:pPr>
              <w:rPr>
                <w:rFonts w:ascii="Times New Roman" w:eastAsia="Calibri" w:hAnsi="Times New Roman" w:cs="Times New Roman"/>
                <w:sz w:val="20"/>
                <w:szCs w:val="20"/>
              </w:rPr>
            </w:pPr>
            <w:r w:rsidRPr="0004286B">
              <w:rPr>
                <w:rFonts w:ascii="Times New Roman" w:eastAsia="Calibri" w:hAnsi="Times New Roman" w:cs="Times New Roman"/>
                <w:sz w:val="20"/>
                <w:szCs w:val="20"/>
              </w:rPr>
              <w:t>Значение характеристики не может изменяться участником</w:t>
            </w:r>
          </w:p>
        </w:tc>
        <w:tc>
          <w:tcPr>
            <w:tcW w:w="851" w:type="dxa"/>
            <w:vMerge w:val="restart"/>
            <w:tcBorders>
              <w:top w:val="single" w:sz="4" w:space="0" w:color="auto"/>
              <w:left w:val="single" w:sz="4" w:space="0" w:color="auto"/>
              <w:right w:val="single" w:sz="4" w:space="0" w:color="auto"/>
            </w:tcBorders>
            <w:shd w:val="clear" w:color="auto" w:fill="auto"/>
          </w:tcPr>
          <w:p w14:paraId="4A80D63D" w14:textId="77777777" w:rsidR="005F54AC" w:rsidRPr="0004286B" w:rsidRDefault="005F54AC" w:rsidP="00090016">
            <w:pPr>
              <w:rPr>
                <w:rFonts w:ascii="Times New Roman" w:eastAsia="Calibri" w:hAnsi="Times New Roman" w:cs="Times New Roman"/>
                <w:sz w:val="20"/>
                <w:szCs w:val="20"/>
              </w:rPr>
            </w:pPr>
          </w:p>
        </w:tc>
        <w:tc>
          <w:tcPr>
            <w:tcW w:w="885" w:type="dxa"/>
            <w:vMerge w:val="restart"/>
            <w:tcBorders>
              <w:top w:val="single" w:sz="4" w:space="0" w:color="auto"/>
              <w:left w:val="single" w:sz="4" w:space="0" w:color="auto"/>
              <w:right w:val="single" w:sz="4" w:space="0" w:color="auto"/>
            </w:tcBorders>
            <w:shd w:val="clear" w:color="auto" w:fill="auto"/>
          </w:tcPr>
          <w:p w14:paraId="4BA7BE8C" w14:textId="77777777" w:rsidR="005F54AC" w:rsidRPr="0004286B" w:rsidRDefault="005F54AC" w:rsidP="00090016">
            <w:pPr>
              <w:rPr>
                <w:rFonts w:ascii="Times New Roman" w:eastAsia="Calibri" w:hAnsi="Times New Roman" w:cs="Times New Roman"/>
                <w:sz w:val="20"/>
                <w:szCs w:val="20"/>
              </w:rPr>
            </w:pPr>
          </w:p>
        </w:tc>
        <w:tc>
          <w:tcPr>
            <w:tcW w:w="425" w:type="dxa"/>
            <w:vMerge w:val="restart"/>
            <w:tcBorders>
              <w:top w:val="single" w:sz="4" w:space="0" w:color="auto"/>
              <w:left w:val="single" w:sz="4" w:space="0" w:color="auto"/>
              <w:right w:val="single" w:sz="4" w:space="0" w:color="auto"/>
            </w:tcBorders>
          </w:tcPr>
          <w:p w14:paraId="7D45D945" w14:textId="77777777" w:rsidR="005F54AC" w:rsidRPr="0004286B" w:rsidRDefault="005F54AC" w:rsidP="00090016">
            <w:pPr>
              <w:rPr>
                <w:rFonts w:ascii="Times New Roman" w:eastAsia="Calibri" w:hAnsi="Times New Roman" w:cs="Times New Roman"/>
                <w:sz w:val="20"/>
                <w:szCs w:val="20"/>
              </w:rPr>
            </w:pPr>
          </w:p>
        </w:tc>
        <w:tc>
          <w:tcPr>
            <w:tcW w:w="567" w:type="dxa"/>
            <w:vMerge w:val="restart"/>
            <w:tcBorders>
              <w:top w:val="single" w:sz="4" w:space="0" w:color="auto"/>
              <w:left w:val="single" w:sz="4" w:space="0" w:color="auto"/>
              <w:right w:val="single" w:sz="4" w:space="0" w:color="auto"/>
            </w:tcBorders>
          </w:tcPr>
          <w:p w14:paraId="7BAD3927" w14:textId="77777777" w:rsidR="005F54AC" w:rsidRPr="0004286B" w:rsidRDefault="005F54AC" w:rsidP="00090016">
            <w:pPr>
              <w:rPr>
                <w:rFonts w:ascii="Times New Roman" w:eastAsia="Calibri" w:hAnsi="Times New Roman" w:cs="Times New Roman"/>
                <w:sz w:val="20"/>
                <w:szCs w:val="20"/>
              </w:rPr>
            </w:pPr>
          </w:p>
        </w:tc>
      </w:tr>
      <w:tr w:rsidR="005F54AC" w:rsidRPr="0004286B" w14:paraId="33FAD782" w14:textId="77777777" w:rsidTr="00090016">
        <w:trPr>
          <w:trHeight w:val="587"/>
        </w:trPr>
        <w:tc>
          <w:tcPr>
            <w:tcW w:w="425" w:type="dxa"/>
            <w:vMerge/>
            <w:tcBorders>
              <w:left w:val="single" w:sz="4" w:space="0" w:color="auto"/>
              <w:right w:val="single" w:sz="4" w:space="0" w:color="auto"/>
            </w:tcBorders>
            <w:shd w:val="clear" w:color="auto" w:fill="auto"/>
          </w:tcPr>
          <w:p w14:paraId="42484531"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tcPr>
          <w:p w14:paraId="69932D95"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tcPr>
          <w:p w14:paraId="4E48A397"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3B8B85D" w14:textId="77777777" w:rsidR="005F54AC" w:rsidRPr="00A309F2" w:rsidRDefault="005F54AC" w:rsidP="00090016">
            <w:pPr>
              <w:rPr>
                <w:rFonts w:ascii="Tahoma" w:hAnsi="Tahoma" w:cs="Tahoma"/>
                <w:color w:val="000000"/>
                <w:sz w:val="18"/>
                <w:szCs w:val="18"/>
              </w:rPr>
            </w:pPr>
            <w:r>
              <w:rPr>
                <w:rFonts w:ascii="Tahoma" w:hAnsi="Tahoma" w:cs="Tahoma"/>
                <w:color w:val="000000"/>
                <w:sz w:val="18"/>
                <w:szCs w:val="18"/>
              </w:rPr>
              <w:t>Класс защиты от поражения электрическим током</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0859FD3" w14:textId="77777777" w:rsidR="005F54AC" w:rsidRPr="00C7629E" w:rsidRDefault="005F54AC" w:rsidP="00090016">
            <w:pPr>
              <w:rPr>
                <w:rFonts w:ascii="Times New Roman" w:eastAsia="Calibri" w:hAnsi="Times New Roman" w:cs="Times New Roman"/>
                <w:sz w:val="20"/>
                <w:szCs w:val="20"/>
              </w:rPr>
            </w:pPr>
            <w:r w:rsidRPr="00AC3936">
              <w:rPr>
                <w:rFonts w:ascii="Times New Roman" w:eastAsia="Calibri" w:hAnsi="Times New Roman" w:cs="Times New Roman"/>
                <w:sz w:val="20"/>
                <w:szCs w:val="20"/>
              </w:rPr>
              <w:t>I</w:t>
            </w:r>
          </w:p>
        </w:tc>
        <w:tc>
          <w:tcPr>
            <w:tcW w:w="1276" w:type="dxa"/>
            <w:tcBorders>
              <w:top w:val="single" w:sz="4" w:space="0" w:color="auto"/>
              <w:left w:val="single" w:sz="4" w:space="0" w:color="auto"/>
              <w:bottom w:val="single" w:sz="4" w:space="0" w:color="auto"/>
              <w:right w:val="single" w:sz="4" w:space="0" w:color="auto"/>
            </w:tcBorders>
          </w:tcPr>
          <w:p w14:paraId="51514BE6" w14:textId="77777777" w:rsidR="005F54AC"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36D9A646"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tcPr>
          <w:p w14:paraId="56CC9E99" w14:textId="77777777" w:rsidR="005F54AC" w:rsidRPr="003834FF" w:rsidRDefault="005F54AC" w:rsidP="00090016">
            <w:pPr>
              <w:rPr>
                <w:rFonts w:ascii="Times New Roman" w:eastAsia="Calibri" w:hAnsi="Times New Roman" w:cs="Times New Roman"/>
                <w:sz w:val="20"/>
                <w:szCs w:val="20"/>
              </w:rPr>
            </w:pPr>
            <w:r w:rsidRPr="00AC3936">
              <w:rPr>
                <w:rFonts w:ascii="Times New Roman" w:eastAsia="Calibri" w:hAnsi="Times New Roman" w:cs="Times New Roman"/>
                <w:sz w:val="20"/>
                <w:szCs w:val="20"/>
              </w:rPr>
              <w:t>Значение характеристики не может изменяться участником</w:t>
            </w:r>
          </w:p>
        </w:tc>
        <w:tc>
          <w:tcPr>
            <w:tcW w:w="851" w:type="dxa"/>
            <w:vMerge/>
            <w:tcBorders>
              <w:left w:val="single" w:sz="4" w:space="0" w:color="auto"/>
              <w:right w:val="single" w:sz="4" w:space="0" w:color="auto"/>
            </w:tcBorders>
            <w:shd w:val="clear" w:color="auto" w:fill="auto"/>
          </w:tcPr>
          <w:p w14:paraId="02ED4541" w14:textId="77777777" w:rsidR="005F54AC" w:rsidRPr="0004286B" w:rsidRDefault="005F54AC" w:rsidP="00090016">
            <w:pPr>
              <w:rPr>
                <w:rFonts w:ascii="Times New Roman" w:eastAsia="Calibri" w:hAnsi="Times New Roman" w:cs="Times New Roman"/>
                <w:sz w:val="20"/>
                <w:szCs w:val="20"/>
              </w:rPr>
            </w:pPr>
          </w:p>
        </w:tc>
        <w:tc>
          <w:tcPr>
            <w:tcW w:w="885" w:type="dxa"/>
            <w:vMerge/>
            <w:tcBorders>
              <w:left w:val="single" w:sz="4" w:space="0" w:color="auto"/>
              <w:right w:val="single" w:sz="4" w:space="0" w:color="auto"/>
            </w:tcBorders>
            <w:shd w:val="clear" w:color="auto" w:fill="auto"/>
          </w:tcPr>
          <w:p w14:paraId="638670C7"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tcPr>
          <w:p w14:paraId="37A17BE8" w14:textId="77777777" w:rsidR="005F54AC" w:rsidRPr="0004286B" w:rsidRDefault="005F54AC" w:rsidP="00090016">
            <w:pPr>
              <w:rPr>
                <w:rFonts w:ascii="Times New Roman" w:eastAsia="Calibri" w:hAnsi="Times New Roman" w:cs="Times New Roman"/>
                <w:sz w:val="20"/>
                <w:szCs w:val="20"/>
              </w:rPr>
            </w:pPr>
          </w:p>
        </w:tc>
        <w:tc>
          <w:tcPr>
            <w:tcW w:w="567" w:type="dxa"/>
            <w:vMerge/>
            <w:tcBorders>
              <w:left w:val="single" w:sz="4" w:space="0" w:color="auto"/>
              <w:right w:val="single" w:sz="4" w:space="0" w:color="auto"/>
            </w:tcBorders>
          </w:tcPr>
          <w:p w14:paraId="491B3631" w14:textId="77777777" w:rsidR="005F54AC" w:rsidRPr="0004286B" w:rsidRDefault="005F54AC" w:rsidP="00090016">
            <w:pPr>
              <w:rPr>
                <w:rFonts w:ascii="Times New Roman" w:eastAsia="Calibri" w:hAnsi="Times New Roman" w:cs="Times New Roman"/>
                <w:sz w:val="20"/>
                <w:szCs w:val="20"/>
              </w:rPr>
            </w:pPr>
          </w:p>
        </w:tc>
      </w:tr>
      <w:tr w:rsidR="005F54AC" w:rsidRPr="0004286B" w14:paraId="057E2E14" w14:textId="77777777" w:rsidTr="00090016">
        <w:trPr>
          <w:trHeight w:val="587"/>
        </w:trPr>
        <w:tc>
          <w:tcPr>
            <w:tcW w:w="425" w:type="dxa"/>
            <w:vMerge/>
            <w:tcBorders>
              <w:left w:val="single" w:sz="4" w:space="0" w:color="auto"/>
              <w:right w:val="single" w:sz="4" w:space="0" w:color="auto"/>
            </w:tcBorders>
            <w:shd w:val="clear" w:color="auto" w:fill="auto"/>
          </w:tcPr>
          <w:p w14:paraId="392A6AAC"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tcPr>
          <w:p w14:paraId="2B4B1729"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tcPr>
          <w:p w14:paraId="7AC44F17"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81B2555" w14:textId="77777777" w:rsidR="005F54AC" w:rsidRPr="00A309F2" w:rsidRDefault="005F54AC" w:rsidP="00090016">
            <w:pPr>
              <w:rPr>
                <w:rFonts w:ascii="Tahoma" w:hAnsi="Tahoma" w:cs="Tahoma"/>
                <w:color w:val="000000"/>
                <w:sz w:val="18"/>
                <w:szCs w:val="18"/>
              </w:rPr>
            </w:pPr>
            <w:r>
              <w:rPr>
                <w:rFonts w:ascii="Tahoma" w:hAnsi="Tahoma" w:cs="Tahoma"/>
                <w:color w:val="000000"/>
                <w:sz w:val="18"/>
                <w:szCs w:val="18"/>
              </w:rPr>
              <w:t>Крепление в комплекте</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4741103" w14:textId="77777777" w:rsidR="005F54AC" w:rsidRPr="00C7629E"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наличие</w:t>
            </w:r>
          </w:p>
        </w:tc>
        <w:tc>
          <w:tcPr>
            <w:tcW w:w="1276" w:type="dxa"/>
            <w:tcBorders>
              <w:top w:val="single" w:sz="4" w:space="0" w:color="auto"/>
              <w:left w:val="single" w:sz="4" w:space="0" w:color="auto"/>
              <w:bottom w:val="single" w:sz="4" w:space="0" w:color="auto"/>
              <w:right w:val="single" w:sz="4" w:space="0" w:color="auto"/>
            </w:tcBorders>
          </w:tcPr>
          <w:p w14:paraId="13BD5F7B" w14:textId="77777777" w:rsidR="005F54AC"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6304BEC8"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tcPr>
          <w:p w14:paraId="4817FB56" w14:textId="77777777" w:rsidR="005F54AC" w:rsidRPr="003834FF" w:rsidRDefault="005F54AC" w:rsidP="00090016">
            <w:pPr>
              <w:rPr>
                <w:rFonts w:ascii="Times New Roman" w:eastAsia="Calibri" w:hAnsi="Times New Roman" w:cs="Times New Roman"/>
                <w:sz w:val="20"/>
                <w:szCs w:val="20"/>
              </w:rPr>
            </w:pPr>
            <w:r w:rsidRPr="00AC3936">
              <w:rPr>
                <w:rFonts w:ascii="Times New Roman" w:eastAsia="Calibri" w:hAnsi="Times New Roman" w:cs="Times New Roman"/>
                <w:sz w:val="20"/>
                <w:szCs w:val="20"/>
              </w:rPr>
              <w:t>Значение характеристики не может изменяться участником</w:t>
            </w:r>
          </w:p>
        </w:tc>
        <w:tc>
          <w:tcPr>
            <w:tcW w:w="851" w:type="dxa"/>
            <w:vMerge/>
            <w:tcBorders>
              <w:left w:val="single" w:sz="4" w:space="0" w:color="auto"/>
              <w:right w:val="single" w:sz="4" w:space="0" w:color="auto"/>
            </w:tcBorders>
            <w:shd w:val="clear" w:color="auto" w:fill="auto"/>
          </w:tcPr>
          <w:p w14:paraId="5B11F5AC" w14:textId="77777777" w:rsidR="005F54AC" w:rsidRPr="0004286B" w:rsidRDefault="005F54AC" w:rsidP="00090016">
            <w:pPr>
              <w:rPr>
                <w:rFonts w:ascii="Times New Roman" w:eastAsia="Calibri" w:hAnsi="Times New Roman" w:cs="Times New Roman"/>
                <w:sz w:val="20"/>
                <w:szCs w:val="20"/>
              </w:rPr>
            </w:pPr>
          </w:p>
        </w:tc>
        <w:tc>
          <w:tcPr>
            <w:tcW w:w="885" w:type="dxa"/>
            <w:vMerge/>
            <w:tcBorders>
              <w:left w:val="single" w:sz="4" w:space="0" w:color="auto"/>
              <w:right w:val="single" w:sz="4" w:space="0" w:color="auto"/>
            </w:tcBorders>
            <w:shd w:val="clear" w:color="auto" w:fill="auto"/>
          </w:tcPr>
          <w:p w14:paraId="5B0AA2BF"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tcPr>
          <w:p w14:paraId="42125C5E" w14:textId="77777777" w:rsidR="005F54AC" w:rsidRPr="0004286B" w:rsidRDefault="005F54AC" w:rsidP="00090016">
            <w:pPr>
              <w:rPr>
                <w:rFonts w:ascii="Times New Roman" w:eastAsia="Calibri" w:hAnsi="Times New Roman" w:cs="Times New Roman"/>
                <w:sz w:val="20"/>
                <w:szCs w:val="20"/>
              </w:rPr>
            </w:pPr>
          </w:p>
        </w:tc>
        <w:tc>
          <w:tcPr>
            <w:tcW w:w="567" w:type="dxa"/>
            <w:vMerge/>
            <w:tcBorders>
              <w:left w:val="single" w:sz="4" w:space="0" w:color="auto"/>
              <w:right w:val="single" w:sz="4" w:space="0" w:color="auto"/>
            </w:tcBorders>
          </w:tcPr>
          <w:p w14:paraId="556E59F7" w14:textId="77777777" w:rsidR="005F54AC" w:rsidRPr="0004286B" w:rsidRDefault="005F54AC" w:rsidP="00090016">
            <w:pPr>
              <w:rPr>
                <w:rFonts w:ascii="Times New Roman" w:eastAsia="Calibri" w:hAnsi="Times New Roman" w:cs="Times New Roman"/>
                <w:sz w:val="20"/>
                <w:szCs w:val="20"/>
              </w:rPr>
            </w:pPr>
          </w:p>
        </w:tc>
      </w:tr>
      <w:tr w:rsidR="005F54AC" w:rsidRPr="0004286B" w14:paraId="0532681D" w14:textId="77777777" w:rsidTr="00090016">
        <w:trPr>
          <w:trHeight w:val="587"/>
        </w:trPr>
        <w:tc>
          <w:tcPr>
            <w:tcW w:w="425" w:type="dxa"/>
            <w:vMerge/>
            <w:tcBorders>
              <w:left w:val="single" w:sz="4" w:space="0" w:color="auto"/>
              <w:right w:val="single" w:sz="4" w:space="0" w:color="auto"/>
            </w:tcBorders>
            <w:shd w:val="clear" w:color="auto" w:fill="auto"/>
          </w:tcPr>
          <w:p w14:paraId="54BA6478"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tcPr>
          <w:p w14:paraId="0DAD3A12"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tcPr>
          <w:p w14:paraId="49997C49"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041DBC1" w14:textId="77777777" w:rsidR="005F54AC" w:rsidRPr="00A309F2" w:rsidRDefault="005F54AC" w:rsidP="00090016">
            <w:pPr>
              <w:rPr>
                <w:rFonts w:ascii="Tahoma" w:hAnsi="Tahoma" w:cs="Tahoma"/>
                <w:color w:val="000000"/>
                <w:sz w:val="18"/>
                <w:szCs w:val="18"/>
              </w:rPr>
            </w:pPr>
            <w:r w:rsidRPr="00AC3936">
              <w:rPr>
                <w:rFonts w:ascii="Tahoma" w:hAnsi="Tahoma" w:cs="Tahoma"/>
                <w:color w:val="000000"/>
                <w:sz w:val="18"/>
                <w:szCs w:val="18"/>
              </w:rPr>
              <w:t>Материал корпуса</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9984FC9" w14:textId="77777777" w:rsidR="005F54AC" w:rsidRPr="00C7629E"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пластик</w:t>
            </w:r>
          </w:p>
        </w:tc>
        <w:tc>
          <w:tcPr>
            <w:tcW w:w="1276" w:type="dxa"/>
            <w:tcBorders>
              <w:top w:val="single" w:sz="4" w:space="0" w:color="auto"/>
              <w:left w:val="single" w:sz="4" w:space="0" w:color="auto"/>
              <w:bottom w:val="single" w:sz="4" w:space="0" w:color="auto"/>
              <w:right w:val="single" w:sz="4" w:space="0" w:color="auto"/>
            </w:tcBorders>
          </w:tcPr>
          <w:p w14:paraId="03398F3D" w14:textId="77777777" w:rsidR="005F54AC"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5238D9FF"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tcPr>
          <w:p w14:paraId="6A0FE660" w14:textId="77777777" w:rsidR="005F54AC" w:rsidRPr="003834FF" w:rsidRDefault="005F54AC" w:rsidP="00090016">
            <w:pPr>
              <w:rPr>
                <w:rFonts w:ascii="Times New Roman" w:eastAsia="Calibri" w:hAnsi="Times New Roman" w:cs="Times New Roman"/>
                <w:sz w:val="20"/>
                <w:szCs w:val="20"/>
              </w:rPr>
            </w:pPr>
            <w:r w:rsidRPr="00730F9E">
              <w:rPr>
                <w:rFonts w:ascii="Times New Roman" w:eastAsia="Calibri" w:hAnsi="Times New Roman" w:cs="Times New Roman"/>
                <w:sz w:val="20"/>
                <w:szCs w:val="20"/>
              </w:rPr>
              <w:t>Значение характеристики не может изменяться участником</w:t>
            </w:r>
          </w:p>
        </w:tc>
        <w:tc>
          <w:tcPr>
            <w:tcW w:w="851" w:type="dxa"/>
            <w:vMerge/>
            <w:tcBorders>
              <w:left w:val="single" w:sz="4" w:space="0" w:color="auto"/>
              <w:right w:val="single" w:sz="4" w:space="0" w:color="auto"/>
            </w:tcBorders>
            <w:shd w:val="clear" w:color="auto" w:fill="auto"/>
          </w:tcPr>
          <w:p w14:paraId="7F05E071" w14:textId="77777777" w:rsidR="005F54AC" w:rsidRPr="0004286B" w:rsidRDefault="005F54AC" w:rsidP="00090016">
            <w:pPr>
              <w:rPr>
                <w:rFonts w:ascii="Times New Roman" w:eastAsia="Calibri" w:hAnsi="Times New Roman" w:cs="Times New Roman"/>
                <w:sz w:val="20"/>
                <w:szCs w:val="20"/>
              </w:rPr>
            </w:pPr>
          </w:p>
        </w:tc>
        <w:tc>
          <w:tcPr>
            <w:tcW w:w="885" w:type="dxa"/>
            <w:vMerge/>
            <w:tcBorders>
              <w:left w:val="single" w:sz="4" w:space="0" w:color="auto"/>
              <w:right w:val="single" w:sz="4" w:space="0" w:color="auto"/>
            </w:tcBorders>
            <w:shd w:val="clear" w:color="auto" w:fill="auto"/>
          </w:tcPr>
          <w:p w14:paraId="1F803AA6"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tcPr>
          <w:p w14:paraId="1556C5DA" w14:textId="77777777" w:rsidR="005F54AC" w:rsidRPr="0004286B" w:rsidRDefault="005F54AC" w:rsidP="00090016">
            <w:pPr>
              <w:rPr>
                <w:rFonts w:ascii="Times New Roman" w:eastAsia="Calibri" w:hAnsi="Times New Roman" w:cs="Times New Roman"/>
                <w:sz w:val="20"/>
                <w:szCs w:val="20"/>
              </w:rPr>
            </w:pPr>
          </w:p>
        </w:tc>
        <w:tc>
          <w:tcPr>
            <w:tcW w:w="567" w:type="dxa"/>
            <w:vMerge/>
            <w:tcBorders>
              <w:left w:val="single" w:sz="4" w:space="0" w:color="auto"/>
              <w:right w:val="single" w:sz="4" w:space="0" w:color="auto"/>
            </w:tcBorders>
          </w:tcPr>
          <w:p w14:paraId="3CF103FA" w14:textId="77777777" w:rsidR="005F54AC" w:rsidRPr="0004286B" w:rsidRDefault="005F54AC" w:rsidP="00090016">
            <w:pPr>
              <w:rPr>
                <w:rFonts w:ascii="Times New Roman" w:eastAsia="Calibri" w:hAnsi="Times New Roman" w:cs="Times New Roman"/>
                <w:sz w:val="20"/>
                <w:szCs w:val="20"/>
              </w:rPr>
            </w:pPr>
          </w:p>
        </w:tc>
      </w:tr>
      <w:tr w:rsidR="005F54AC" w:rsidRPr="0004286B" w14:paraId="792515DB" w14:textId="77777777" w:rsidTr="00090016">
        <w:trPr>
          <w:trHeight w:val="587"/>
        </w:trPr>
        <w:tc>
          <w:tcPr>
            <w:tcW w:w="425" w:type="dxa"/>
            <w:vMerge/>
            <w:tcBorders>
              <w:left w:val="single" w:sz="4" w:space="0" w:color="auto"/>
              <w:right w:val="single" w:sz="4" w:space="0" w:color="auto"/>
            </w:tcBorders>
            <w:shd w:val="clear" w:color="auto" w:fill="auto"/>
          </w:tcPr>
          <w:p w14:paraId="79D0CF4A"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tcPr>
          <w:p w14:paraId="5AAD30E8"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tcPr>
          <w:p w14:paraId="413A2B31"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F97DAC1" w14:textId="77777777" w:rsidR="005F54AC" w:rsidRPr="00A309F2" w:rsidRDefault="005F54AC" w:rsidP="00090016">
            <w:pPr>
              <w:rPr>
                <w:rFonts w:ascii="Tahoma" w:hAnsi="Tahoma" w:cs="Tahoma"/>
                <w:color w:val="000000"/>
                <w:sz w:val="18"/>
                <w:szCs w:val="18"/>
              </w:rPr>
            </w:pPr>
            <w:r w:rsidRPr="00AC3936">
              <w:rPr>
                <w:rFonts w:ascii="Tahoma" w:hAnsi="Tahoma" w:cs="Tahoma"/>
                <w:color w:val="000000"/>
                <w:sz w:val="18"/>
                <w:szCs w:val="18"/>
              </w:rPr>
              <w:t>Материал рассеивателя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FB003CB" w14:textId="77777777" w:rsidR="005F54AC" w:rsidRPr="00C7629E"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пластик</w:t>
            </w:r>
          </w:p>
        </w:tc>
        <w:tc>
          <w:tcPr>
            <w:tcW w:w="1276" w:type="dxa"/>
            <w:tcBorders>
              <w:top w:val="single" w:sz="4" w:space="0" w:color="auto"/>
              <w:left w:val="single" w:sz="4" w:space="0" w:color="auto"/>
              <w:bottom w:val="single" w:sz="4" w:space="0" w:color="auto"/>
              <w:right w:val="single" w:sz="4" w:space="0" w:color="auto"/>
            </w:tcBorders>
          </w:tcPr>
          <w:p w14:paraId="0E8E48F5" w14:textId="77777777" w:rsidR="005F54AC"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03919A0D"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tcPr>
          <w:p w14:paraId="03CF9D4C" w14:textId="77777777" w:rsidR="005F54AC" w:rsidRPr="003834FF" w:rsidRDefault="005F54AC" w:rsidP="00090016">
            <w:pPr>
              <w:rPr>
                <w:rFonts w:ascii="Times New Roman" w:eastAsia="Calibri" w:hAnsi="Times New Roman" w:cs="Times New Roman"/>
                <w:sz w:val="20"/>
                <w:szCs w:val="20"/>
              </w:rPr>
            </w:pPr>
            <w:r w:rsidRPr="00730F9E">
              <w:rPr>
                <w:rFonts w:ascii="Times New Roman" w:eastAsia="Calibri" w:hAnsi="Times New Roman" w:cs="Times New Roman"/>
                <w:sz w:val="20"/>
                <w:szCs w:val="20"/>
              </w:rPr>
              <w:t>Значение характеристики не может изменяться участником</w:t>
            </w:r>
          </w:p>
        </w:tc>
        <w:tc>
          <w:tcPr>
            <w:tcW w:w="851" w:type="dxa"/>
            <w:vMerge/>
            <w:tcBorders>
              <w:left w:val="single" w:sz="4" w:space="0" w:color="auto"/>
              <w:right w:val="single" w:sz="4" w:space="0" w:color="auto"/>
            </w:tcBorders>
            <w:shd w:val="clear" w:color="auto" w:fill="auto"/>
          </w:tcPr>
          <w:p w14:paraId="4ED22568" w14:textId="77777777" w:rsidR="005F54AC" w:rsidRPr="0004286B" w:rsidRDefault="005F54AC" w:rsidP="00090016">
            <w:pPr>
              <w:rPr>
                <w:rFonts w:ascii="Times New Roman" w:eastAsia="Calibri" w:hAnsi="Times New Roman" w:cs="Times New Roman"/>
                <w:sz w:val="20"/>
                <w:szCs w:val="20"/>
              </w:rPr>
            </w:pPr>
          </w:p>
        </w:tc>
        <w:tc>
          <w:tcPr>
            <w:tcW w:w="885" w:type="dxa"/>
            <w:vMerge/>
            <w:tcBorders>
              <w:left w:val="single" w:sz="4" w:space="0" w:color="auto"/>
              <w:right w:val="single" w:sz="4" w:space="0" w:color="auto"/>
            </w:tcBorders>
            <w:shd w:val="clear" w:color="auto" w:fill="auto"/>
          </w:tcPr>
          <w:p w14:paraId="6EF1D47B"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tcPr>
          <w:p w14:paraId="4E715A62" w14:textId="77777777" w:rsidR="005F54AC" w:rsidRPr="0004286B" w:rsidRDefault="005F54AC" w:rsidP="00090016">
            <w:pPr>
              <w:rPr>
                <w:rFonts w:ascii="Times New Roman" w:eastAsia="Calibri" w:hAnsi="Times New Roman" w:cs="Times New Roman"/>
                <w:sz w:val="20"/>
                <w:szCs w:val="20"/>
              </w:rPr>
            </w:pPr>
          </w:p>
        </w:tc>
        <w:tc>
          <w:tcPr>
            <w:tcW w:w="567" w:type="dxa"/>
            <w:vMerge/>
            <w:tcBorders>
              <w:left w:val="single" w:sz="4" w:space="0" w:color="auto"/>
              <w:right w:val="single" w:sz="4" w:space="0" w:color="auto"/>
            </w:tcBorders>
          </w:tcPr>
          <w:p w14:paraId="6DA54A6C" w14:textId="77777777" w:rsidR="005F54AC" w:rsidRPr="0004286B" w:rsidRDefault="005F54AC" w:rsidP="00090016">
            <w:pPr>
              <w:rPr>
                <w:rFonts w:ascii="Times New Roman" w:eastAsia="Calibri" w:hAnsi="Times New Roman" w:cs="Times New Roman"/>
                <w:sz w:val="20"/>
                <w:szCs w:val="20"/>
              </w:rPr>
            </w:pPr>
          </w:p>
        </w:tc>
      </w:tr>
      <w:tr w:rsidR="005F54AC" w:rsidRPr="0004286B" w14:paraId="4E5A386A" w14:textId="77777777" w:rsidTr="00090016">
        <w:trPr>
          <w:trHeight w:val="587"/>
        </w:trPr>
        <w:tc>
          <w:tcPr>
            <w:tcW w:w="425" w:type="dxa"/>
            <w:vMerge/>
            <w:tcBorders>
              <w:left w:val="single" w:sz="4" w:space="0" w:color="auto"/>
              <w:bottom w:val="single" w:sz="4" w:space="0" w:color="auto"/>
              <w:right w:val="single" w:sz="4" w:space="0" w:color="auto"/>
            </w:tcBorders>
            <w:shd w:val="clear" w:color="auto" w:fill="auto"/>
          </w:tcPr>
          <w:p w14:paraId="1EC45FE2"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bottom w:val="single" w:sz="4" w:space="0" w:color="auto"/>
              <w:right w:val="single" w:sz="4" w:space="0" w:color="auto"/>
            </w:tcBorders>
            <w:shd w:val="clear" w:color="auto" w:fill="auto"/>
          </w:tcPr>
          <w:p w14:paraId="6E9F152D"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bottom w:val="single" w:sz="4" w:space="0" w:color="auto"/>
              <w:right w:val="single" w:sz="4" w:space="0" w:color="auto"/>
            </w:tcBorders>
            <w:shd w:val="clear" w:color="auto" w:fill="auto"/>
            <w:textDirection w:val="btLr"/>
            <w:vAlign w:val="center"/>
          </w:tcPr>
          <w:p w14:paraId="67FC4267"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38C485A" w14:textId="77777777" w:rsidR="005F54AC" w:rsidRPr="00AC3936" w:rsidRDefault="005F54AC" w:rsidP="00090016">
            <w:pPr>
              <w:rPr>
                <w:rFonts w:ascii="Tahoma" w:hAnsi="Tahoma" w:cs="Tahoma"/>
                <w:color w:val="000000"/>
                <w:sz w:val="18"/>
                <w:szCs w:val="18"/>
              </w:rPr>
            </w:pPr>
            <w:r w:rsidRPr="00AC3936">
              <w:rPr>
                <w:rFonts w:ascii="Tahoma" w:hAnsi="Tahoma" w:cs="Tahoma"/>
                <w:color w:val="000000"/>
                <w:sz w:val="18"/>
                <w:szCs w:val="18"/>
              </w:rPr>
              <w:t>Соответствие нормативно-технической документации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7C083DB" w14:textId="77777777" w:rsidR="005F54AC" w:rsidRPr="00AC3936" w:rsidRDefault="005F54AC" w:rsidP="00090016">
            <w:pPr>
              <w:rPr>
                <w:rFonts w:ascii="Times New Roman" w:eastAsia="Calibri" w:hAnsi="Times New Roman" w:cs="Times New Roman"/>
                <w:sz w:val="20"/>
                <w:szCs w:val="20"/>
              </w:rPr>
            </w:pPr>
            <w:r w:rsidRPr="00AC3936">
              <w:rPr>
                <w:rFonts w:ascii="Times New Roman" w:eastAsia="Calibri" w:hAnsi="Times New Roman" w:cs="Times New Roman"/>
                <w:sz w:val="20"/>
                <w:szCs w:val="20"/>
              </w:rPr>
              <w:t>ТУ производителя</w:t>
            </w:r>
          </w:p>
          <w:p w14:paraId="3F8F3642" w14:textId="77777777" w:rsidR="005F54AC" w:rsidRPr="00AC3936" w:rsidRDefault="005F54AC" w:rsidP="00090016">
            <w:pPr>
              <w:rPr>
                <w:rFonts w:ascii="Times New Roman" w:eastAsia="Calibri" w:hAnsi="Times New Roman" w:cs="Times New Roman"/>
                <w:sz w:val="20"/>
                <w:szCs w:val="20"/>
              </w:rPr>
            </w:pPr>
            <w:r w:rsidRPr="00AC3936">
              <w:rPr>
                <w:rFonts w:ascii="Times New Roman" w:eastAsia="Calibri" w:hAnsi="Times New Roman" w:cs="Times New Roman"/>
                <w:sz w:val="20"/>
                <w:szCs w:val="20"/>
              </w:rPr>
              <w:t>ТР ЕАЭС 037/2016</w:t>
            </w:r>
          </w:p>
          <w:p w14:paraId="742169AD" w14:textId="77777777" w:rsidR="005F54AC" w:rsidRPr="00AC3936" w:rsidRDefault="005F54AC" w:rsidP="00090016">
            <w:pPr>
              <w:rPr>
                <w:rFonts w:ascii="Times New Roman" w:eastAsia="Calibri" w:hAnsi="Times New Roman" w:cs="Times New Roman"/>
                <w:sz w:val="20"/>
                <w:szCs w:val="20"/>
              </w:rPr>
            </w:pPr>
            <w:r w:rsidRPr="00AC3936">
              <w:rPr>
                <w:rFonts w:ascii="Times New Roman" w:eastAsia="Calibri" w:hAnsi="Times New Roman" w:cs="Times New Roman"/>
                <w:sz w:val="20"/>
                <w:szCs w:val="20"/>
              </w:rPr>
              <w:t>ТР ТС 004/2011</w:t>
            </w:r>
          </w:p>
          <w:p w14:paraId="40DFFAAC" w14:textId="77777777" w:rsidR="005F54AC" w:rsidRDefault="005F54AC" w:rsidP="00090016">
            <w:pPr>
              <w:rPr>
                <w:rFonts w:ascii="Times New Roman" w:eastAsia="Calibri" w:hAnsi="Times New Roman" w:cs="Times New Roman"/>
                <w:sz w:val="20"/>
                <w:szCs w:val="20"/>
              </w:rPr>
            </w:pPr>
            <w:r w:rsidRPr="00AC3936">
              <w:rPr>
                <w:rFonts w:ascii="Times New Roman" w:eastAsia="Calibri" w:hAnsi="Times New Roman" w:cs="Times New Roman"/>
                <w:sz w:val="20"/>
                <w:szCs w:val="20"/>
              </w:rPr>
              <w:t>ТР ТС 020/2011</w:t>
            </w:r>
          </w:p>
        </w:tc>
        <w:tc>
          <w:tcPr>
            <w:tcW w:w="1276" w:type="dxa"/>
            <w:tcBorders>
              <w:top w:val="single" w:sz="4" w:space="0" w:color="auto"/>
              <w:left w:val="single" w:sz="4" w:space="0" w:color="auto"/>
              <w:bottom w:val="single" w:sz="4" w:space="0" w:color="auto"/>
              <w:right w:val="single" w:sz="4" w:space="0" w:color="auto"/>
            </w:tcBorders>
          </w:tcPr>
          <w:p w14:paraId="6BA076D1" w14:textId="77777777" w:rsidR="005F54AC" w:rsidRDefault="005F54AC" w:rsidP="00090016">
            <w:pPr>
              <w:rPr>
                <w:rFonts w:ascii="Times New Roman" w:eastAsia="Calibri" w:hAnsi="Times New Roman" w:cs="Times New Roman"/>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05FB2412" w14:textId="77777777" w:rsidR="005F54AC" w:rsidRPr="0004286B" w:rsidRDefault="005F54AC" w:rsidP="00090016">
            <w:pPr>
              <w:rPr>
                <w:rFonts w:ascii="Times New Roman" w:eastAsia="Calibri"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shd w:val="clear" w:color="auto" w:fill="auto"/>
          </w:tcPr>
          <w:p w14:paraId="0EA368A3" w14:textId="77777777" w:rsidR="005F54AC" w:rsidRPr="00730F9E" w:rsidRDefault="005F54AC" w:rsidP="00090016">
            <w:pPr>
              <w:rPr>
                <w:rFonts w:ascii="Times New Roman" w:eastAsia="Calibri" w:hAnsi="Times New Roman" w:cs="Times New Roman"/>
                <w:sz w:val="20"/>
                <w:szCs w:val="20"/>
              </w:rPr>
            </w:pPr>
            <w:r w:rsidRPr="00AC3936">
              <w:rPr>
                <w:rFonts w:ascii="Times New Roman" w:eastAsia="Calibri" w:hAnsi="Times New Roman" w:cs="Times New Roman"/>
                <w:sz w:val="20"/>
                <w:szCs w:val="20"/>
              </w:rPr>
              <w:t>Участник закупки указывает в заявке одно или несколько значений характеристики</w:t>
            </w:r>
          </w:p>
        </w:tc>
        <w:tc>
          <w:tcPr>
            <w:tcW w:w="851" w:type="dxa"/>
            <w:vMerge/>
            <w:tcBorders>
              <w:left w:val="single" w:sz="4" w:space="0" w:color="auto"/>
              <w:bottom w:val="single" w:sz="4" w:space="0" w:color="auto"/>
              <w:right w:val="single" w:sz="4" w:space="0" w:color="auto"/>
            </w:tcBorders>
            <w:shd w:val="clear" w:color="auto" w:fill="auto"/>
          </w:tcPr>
          <w:p w14:paraId="2DF1DB21" w14:textId="77777777" w:rsidR="005F54AC" w:rsidRPr="0004286B" w:rsidRDefault="005F54AC" w:rsidP="00090016">
            <w:pPr>
              <w:rPr>
                <w:rFonts w:ascii="Times New Roman" w:eastAsia="Calibri" w:hAnsi="Times New Roman" w:cs="Times New Roman"/>
                <w:sz w:val="20"/>
                <w:szCs w:val="20"/>
              </w:rPr>
            </w:pPr>
          </w:p>
        </w:tc>
        <w:tc>
          <w:tcPr>
            <w:tcW w:w="885" w:type="dxa"/>
            <w:vMerge/>
            <w:tcBorders>
              <w:left w:val="single" w:sz="4" w:space="0" w:color="auto"/>
              <w:bottom w:val="single" w:sz="4" w:space="0" w:color="auto"/>
              <w:right w:val="single" w:sz="4" w:space="0" w:color="auto"/>
            </w:tcBorders>
            <w:shd w:val="clear" w:color="auto" w:fill="auto"/>
          </w:tcPr>
          <w:p w14:paraId="32705762"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bottom w:val="single" w:sz="4" w:space="0" w:color="auto"/>
              <w:right w:val="single" w:sz="4" w:space="0" w:color="auto"/>
            </w:tcBorders>
          </w:tcPr>
          <w:p w14:paraId="1AD50EA4" w14:textId="77777777" w:rsidR="005F54AC" w:rsidRPr="0004286B" w:rsidRDefault="005F54AC" w:rsidP="00090016">
            <w:pPr>
              <w:rPr>
                <w:rFonts w:ascii="Times New Roman" w:eastAsia="Calibri" w:hAnsi="Times New Roman" w:cs="Times New Roman"/>
                <w:sz w:val="20"/>
                <w:szCs w:val="20"/>
              </w:rPr>
            </w:pPr>
          </w:p>
        </w:tc>
        <w:tc>
          <w:tcPr>
            <w:tcW w:w="567" w:type="dxa"/>
            <w:vMerge/>
            <w:tcBorders>
              <w:left w:val="single" w:sz="4" w:space="0" w:color="auto"/>
              <w:bottom w:val="single" w:sz="4" w:space="0" w:color="auto"/>
              <w:right w:val="single" w:sz="4" w:space="0" w:color="auto"/>
            </w:tcBorders>
          </w:tcPr>
          <w:p w14:paraId="7A9F5A5A" w14:textId="77777777" w:rsidR="005F54AC" w:rsidRPr="0004286B" w:rsidRDefault="005F54AC" w:rsidP="00090016">
            <w:pPr>
              <w:rPr>
                <w:rFonts w:ascii="Times New Roman" w:eastAsia="Calibri" w:hAnsi="Times New Roman" w:cs="Times New Roman"/>
                <w:sz w:val="20"/>
                <w:szCs w:val="20"/>
              </w:rPr>
            </w:pPr>
          </w:p>
        </w:tc>
      </w:tr>
    </w:tbl>
    <w:p w14:paraId="76330EF3" w14:textId="77777777" w:rsidR="005F54AC" w:rsidRPr="0004286B" w:rsidRDefault="005F54AC" w:rsidP="005F54AC">
      <w:pPr>
        <w:ind w:right="-31"/>
        <w:jc w:val="both"/>
        <w:rPr>
          <w:rFonts w:ascii="Times New Roman" w:eastAsia="Calibri" w:hAnsi="Times New Roman" w:cs="Times New Roman"/>
          <w:vertAlign w:val="superscript"/>
        </w:rPr>
      </w:pPr>
    </w:p>
    <w:tbl>
      <w:tblPr>
        <w:tblW w:w="15877" w:type="dxa"/>
        <w:tblInd w:w="-459" w:type="dxa"/>
        <w:tblLayout w:type="fixed"/>
        <w:tblLook w:val="04A0" w:firstRow="1" w:lastRow="0" w:firstColumn="1" w:lastColumn="0" w:noHBand="0" w:noVBand="1"/>
      </w:tblPr>
      <w:tblGrid>
        <w:gridCol w:w="425"/>
        <w:gridCol w:w="1702"/>
        <w:gridCol w:w="425"/>
        <w:gridCol w:w="2551"/>
        <w:gridCol w:w="2127"/>
        <w:gridCol w:w="1446"/>
        <w:gridCol w:w="992"/>
        <w:gridCol w:w="3481"/>
        <w:gridCol w:w="851"/>
        <w:gridCol w:w="885"/>
        <w:gridCol w:w="425"/>
        <w:gridCol w:w="567"/>
      </w:tblGrid>
      <w:tr w:rsidR="005F54AC" w:rsidRPr="0004286B" w14:paraId="3EAA66D6" w14:textId="77777777" w:rsidTr="00090016">
        <w:trPr>
          <w:cantSplit/>
          <w:trHeight w:val="976"/>
          <w:tblHeader/>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D17551" w14:textId="77777777" w:rsidR="005F54AC" w:rsidRPr="0004286B" w:rsidRDefault="005F54AC" w:rsidP="00090016">
            <w:pPr>
              <w:ind w:left="-108" w:right="-108"/>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 п/п</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8E73C6"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Наименование товара, работы, услуги</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0FC5A7C" w14:textId="77777777" w:rsidR="005F54AC" w:rsidRPr="0004286B" w:rsidRDefault="005F54AC" w:rsidP="00090016">
            <w:pPr>
              <w:ind w:left="113" w:right="113"/>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ОКПД2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27FB92"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Наименование характеристики</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EAF68A"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Значение характеристики</w:t>
            </w:r>
          </w:p>
        </w:tc>
        <w:tc>
          <w:tcPr>
            <w:tcW w:w="1446" w:type="dxa"/>
            <w:tcBorders>
              <w:top w:val="single" w:sz="4" w:space="0" w:color="auto"/>
              <w:left w:val="single" w:sz="4" w:space="0" w:color="auto"/>
              <w:bottom w:val="single" w:sz="4" w:space="0" w:color="auto"/>
              <w:right w:val="single" w:sz="4" w:space="0" w:color="auto"/>
            </w:tcBorders>
            <w:vAlign w:val="center"/>
          </w:tcPr>
          <w:p w14:paraId="2500F88E"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Ед.измерения характеристики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4C330F"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Тип характеристики</w:t>
            </w:r>
          </w:p>
        </w:tc>
        <w:tc>
          <w:tcPr>
            <w:tcW w:w="34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4F8743"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Инструкция по заполнению характеристик в заявке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04F3C0"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 xml:space="preserve">Кол-во товара </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07E17F" w14:textId="77777777" w:rsidR="005F54AC" w:rsidRPr="0004286B" w:rsidRDefault="005F54AC" w:rsidP="00090016">
            <w:pPr>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Ед. измерения</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3628952" w14:textId="77777777" w:rsidR="005F54AC" w:rsidRPr="0004286B" w:rsidRDefault="005F54AC" w:rsidP="00090016">
            <w:pPr>
              <w:ind w:left="113" w:right="113"/>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ККН</w:t>
            </w:r>
          </w:p>
        </w:tc>
        <w:tc>
          <w:tcPr>
            <w:tcW w:w="567" w:type="dxa"/>
            <w:tcBorders>
              <w:top w:val="single" w:sz="4" w:space="0" w:color="auto"/>
              <w:left w:val="single" w:sz="4" w:space="0" w:color="auto"/>
              <w:bottom w:val="single" w:sz="4" w:space="0" w:color="auto"/>
              <w:right w:val="single" w:sz="4" w:space="0" w:color="auto"/>
            </w:tcBorders>
            <w:textDirection w:val="btLr"/>
          </w:tcPr>
          <w:p w14:paraId="263AF3DF" w14:textId="77777777" w:rsidR="005F54AC" w:rsidRPr="0004286B" w:rsidRDefault="005F54AC" w:rsidP="00090016">
            <w:pPr>
              <w:ind w:left="113" w:right="113"/>
              <w:jc w:val="center"/>
              <w:rPr>
                <w:rFonts w:ascii="Times New Roman" w:eastAsia="Calibri" w:hAnsi="Times New Roman" w:cs="Times New Roman"/>
                <w:b/>
                <w:color w:val="000000"/>
                <w:sz w:val="20"/>
                <w:szCs w:val="20"/>
              </w:rPr>
            </w:pPr>
            <w:r w:rsidRPr="0004286B">
              <w:rPr>
                <w:rFonts w:ascii="Times New Roman" w:eastAsia="Calibri" w:hAnsi="Times New Roman" w:cs="Times New Roman"/>
                <w:b/>
                <w:color w:val="000000"/>
                <w:sz w:val="20"/>
                <w:szCs w:val="20"/>
              </w:rPr>
              <w:t>КТРУ</w:t>
            </w:r>
          </w:p>
        </w:tc>
      </w:tr>
      <w:tr w:rsidR="005F54AC" w:rsidRPr="0004286B" w14:paraId="36B28E39" w14:textId="77777777" w:rsidTr="005F54AC">
        <w:trPr>
          <w:cantSplit/>
          <w:trHeight w:val="269"/>
          <w:tblHeader/>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A37FBC1"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1</w:t>
            </w:r>
          </w:p>
        </w:tc>
        <w:tc>
          <w:tcPr>
            <w:tcW w:w="1702" w:type="dxa"/>
            <w:tcBorders>
              <w:top w:val="nil"/>
              <w:left w:val="nil"/>
              <w:bottom w:val="single" w:sz="4" w:space="0" w:color="auto"/>
              <w:right w:val="single" w:sz="4" w:space="0" w:color="auto"/>
            </w:tcBorders>
            <w:shd w:val="clear" w:color="auto" w:fill="auto"/>
            <w:vAlign w:val="center"/>
            <w:hideMark/>
          </w:tcPr>
          <w:p w14:paraId="40C1F70D"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2</w:t>
            </w:r>
          </w:p>
        </w:tc>
        <w:tc>
          <w:tcPr>
            <w:tcW w:w="425" w:type="dxa"/>
            <w:tcBorders>
              <w:top w:val="nil"/>
              <w:left w:val="nil"/>
              <w:bottom w:val="single" w:sz="4" w:space="0" w:color="auto"/>
              <w:right w:val="single" w:sz="4" w:space="0" w:color="auto"/>
            </w:tcBorders>
            <w:shd w:val="clear" w:color="auto" w:fill="auto"/>
            <w:vAlign w:val="center"/>
            <w:hideMark/>
          </w:tcPr>
          <w:p w14:paraId="6C2F82B0"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3</w:t>
            </w:r>
          </w:p>
        </w:tc>
        <w:tc>
          <w:tcPr>
            <w:tcW w:w="2551" w:type="dxa"/>
            <w:tcBorders>
              <w:top w:val="nil"/>
              <w:left w:val="nil"/>
              <w:bottom w:val="single" w:sz="4" w:space="0" w:color="auto"/>
              <w:right w:val="single" w:sz="4" w:space="0" w:color="auto"/>
            </w:tcBorders>
            <w:shd w:val="clear" w:color="auto" w:fill="auto"/>
            <w:vAlign w:val="center"/>
            <w:hideMark/>
          </w:tcPr>
          <w:p w14:paraId="75B59963"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4</w:t>
            </w:r>
          </w:p>
        </w:tc>
        <w:tc>
          <w:tcPr>
            <w:tcW w:w="2127" w:type="dxa"/>
            <w:tcBorders>
              <w:top w:val="nil"/>
              <w:left w:val="nil"/>
              <w:bottom w:val="single" w:sz="4" w:space="0" w:color="auto"/>
              <w:right w:val="single" w:sz="4" w:space="0" w:color="auto"/>
            </w:tcBorders>
            <w:shd w:val="clear" w:color="auto" w:fill="auto"/>
            <w:vAlign w:val="center"/>
            <w:hideMark/>
          </w:tcPr>
          <w:p w14:paraId="52CA6A1E"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5</w:t>
            </w:r>
          </w:p>
        </w:tc>
        <w:tc>
          <w:tcPr>
            <w:tcW w:w="1446" w:type="dxa"/>
            <w:tcBorders>
              <w:top w:val="nil"/>
              <w:left w:val="nil"/>
              <w:bottom w:val="single" w:sz="4" w:space="0" w:color="auto"/>
              <w:right w:val="single" w:sz="4" w:space="0" w:color="auto"/>
            </w:tcBorders>
            <w:vAlign w:val="center"/>
          </w:tcPr>
          <w:p w14:paraId="3A55E42E"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1F860A"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7</w:t>
            </w:r>
          </w:p>
        </w:tc>
        <w:tc>
          <w:tcPr>
            <w:tcW w:w="3481" w:type="dxa"/>
            <w:tcBorders>
              <w:top w:val="nil"/>
              <w:left w:val="nil"/>
              <w:bottom w:val="single" w:sz="4" w:space="0" w:color="auto"/>
              <w:right w:val="single" w:sz="4" w:space="0" w:color="auto"/>
            </w:tcBorders>
            <w:shd w:val="clear" w:color="auto" w:fill="auto"/>
            <w:vAlign w:val="center"/>
            <w:hideMark/>
          </w:tcPr>
          <w:p w14:paraId="3065F27E"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8</w:t>
            </w:r>
          </w:p>
        </w:tc>
        <w:tc>
          <w:tcPr>
            <w:tcW w:w="851" w:type="dxa"/>
            <w:tcBorders>
              <w:top w:val="nil"/>
              <w:left w:val="nil"/>
              <w:bottom w:val="single" w:sz="4" w:space="0" w:color="auto"/>
              <w:right w:val="single" w:sz="4" w:space="0" w:color="auto"/>
            </w:tcBorders>
            <w:shd w:val="clear" w:color="auto" w:fill="auto"/>
            <w:vAlign w:val="center"/>
            <w:hideMark/>
          </w:tcPr>
          <w:p w14:paraId="5214A2D7"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9</w:t>
            </w:r>
          </w:p>
        </w:tc>
        <w:tc>
          <w:tcPr>
            <w:tcW w:w="885" w:type="dxa"/>
            <w:tcBorders>
              <w:top w:val="single" w:sz="4" w:space="0" w:color="auto"/>
              <w:left w:val="nil"/>
              <w:bottom w:val="single" w:sz="4" w:space="0" w:color="auto"/>
              <w:right w:val="single" w:sz="4" w:space="0" w:color="auto"/>
            </w:tcBorders>
            <w:shd w:val="clear" w:color="auto" w:fill="auto"/>
            <w:vAlign w:val="center"/>
            <w:hideMark/>
          </w:tcPr>
          <w:p w14:paraId="7CB7EE7D"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10</w:t>
            </w:r>
          </w:p>
        </w:tc>
        <w:tc>
          <w:tcPr>
            <w:tcW w:w="425" w:type="dxa"/>
            <w:tcBorders>
              <w:top w:val="single" w:sz="4" w:space="0" w:color="auto"/>
              <w:left w:val="nil"/>
              <w:bottom w:val="single" w:sz="4" w:space="0" w:color="auto"/>
              <w:right w:val="single" w:sz="4" w:space="0" w:color="auto"/>
            </w:tcBorders>
            <w:vAlign w:val="center"/>
          </w:tcPr>
          <w:p w14:paraId="37453031"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11</w:t>
            </w:r>
          </w:p>
        </w:tc>
        <w:tc>
          <w:tcPr>
            <w:tcW w:w="567" w:type="dxa"/>
            <w:tcBorders>
              <w:top w:val="single" w:sz="4" w:space="0" w:color="auto"/>
              <w:left w:val="nil"/>
              <w:bottom w:val="single" w:sz="4" w:space="0" w:color="auto"/>
              <w:right w:val="single" w:sz="4" w:space="0" w:color="auto"/>
            </w:tcBorders>
            <w:vAlign w:val="center"/>
          </w:tcPr>
          <w:p w14:paraId="74568829" w14:textId="77777777" w:rsidR="005F54AC" w:rsidRPr="0004286B" w:rsidRDefault="005F54AC" w:rsidP="00090016">
            <w:pPr>
              <w:jc w:val="center"/>
              <w:rPr>
                <w:rFonts w:ascii="Times New Roman" w:eastAsia="Calibri" w:hAnsi="Times New Roman" w:cs="Times New Roman"/>
                <w:color w:val="000000"/>
                <w:sz w:val="16"/>
                <w:szCs w:val="16"/>
              </w:rPr>
            </w:pPr>
            <w:r w:rsidRPr="0004286B">
              <w:rPr>
                <w:rFonts w:ascii="Times New Roman" w:eastAsia="Calibri" w:hAnsi="Times New Roman" w:cs="Times New Roman"/>
                <w:color w:val="000000"/>
                <w:sz w:val="16"/>
                <w:szCs w:val="16"/>
              </w:rPr>
              <w:t>12</w:t>
            </w:r>
          </w:p>
        </w:tc>
      </w:tr>
      <w:tr w:rsidR="005F54AC" w:rsidRPr="0004286B" w14:paraId="590A84DD" w14:textId="77777777" w:rsidTr="005F54AC">
        <w:trPr>
          <w:trHeight w:val="419"/>
        </w:trPr>
        <w:tc>
          <w:tcPr>
            <w:tcW w:w="425" w:type="dxa"/>
            <w:vMerge w:val="restart"/>
            <w:tcBorders>
              <w:top w:val="single" w:sz="4" w:space="0" w:color="auto"/>
              <w:left w:val="single" w:sz="4" w:space="0" w:color="auto"/>
              <w:right w:val="single" w:sz="4" w:space="0" w:color="auto"/>
            </w:tcBorders>
            <w:shd w:val="clear" w:color="auto" w:fill="auto"/>
            <w:hideMark/>
          </w:tcPr>
          <w:p w14:paraId="7B06E7F6" w14:textId="77777777" w:rsidR="005F54AC" w:rsidRPr="0004286B" w:rsidRDefault="005F54AC" w:rsidP="00090016">
            <w:pPr>
              <w:rPr>
                <w:rFonts w:ascii="Times New Roman" w:eastAsia="Calibri" w:hAnsi="Times New Roman" w:cs="Times New Roman"/>
                <w:sz w:val="20"/>
                <w:szCs w:val="20"/>
              </w:rPr>
            </w:pPr>
            <w:r>
              <w:rPr>
                <w:rFonts w:ascii="Times New Roman" w:eastAsia="Calibri" w:hAnsi="Times New Roman" w:cs="Times New Roman"/>
                <w:sz w:val="20"/>
                <w:szCs w:val="20"/>
              </w:rPr>
              <w:t>3</w:t>
            </w:r>
          </w:p>
        </w:tc>
        <w:tc>
          <w:tcPr>
            <w:tcW w:w="1702" w:type="dxa"/>
            <w:vMerge w:val="restart"/>
            <w:tcBorders>
              <w:top w:val="single" w:sz="4" w:space="0" w:color="auto"/>
              <w:left w:val="single" w:sz="4" w:space="0" w:color="auto"/>
              <w:right w:val="single" w:sz="4" w:space="0" w:color="auto"/>
            </w:tcBorders>
            <w:shd w:val="clear" w:color="auto" w:fill="auto"/>
            <w:hideMark/>
          </w:tcPr>
          <w:p w14:paraId="52FDBE9A" w14:textId="77777777" w:rsidR="005F54AC" w:rsidRPr="0004286B" w:rsidRDefault="005F54AC" w:rsidP="00090016">
            <w:pPr>
              <w:rPr>
                <w:rFonts w:ascii="Times New Roman" w:eastAsia="Calibri" w:hAnsi="Times New Roman" w:cs="Times New Roman"/>
                <w:sz w:val="20"/>
                <w:szCs w:val="20"/>
              </w:rPr>
            </w:pPr>
            <w:r w:rsidRPr="001A1FE8">
              <w:rPr>
                <w:rFonts w:ascii="Times New Roman" w:eastAsia="Calibri" w:hAnsi="Times New Roman" w:cs="Times New Roman"/>
                <w:sz w:val="20"/>
                <w:szCs w:val="20"/>
              </w:rPr>
              <w:t>27.40.25.123-009 Светильник светодиодный внутреннего освещения тип 5 (шт)</w:t>
            </w:r>
          </w:p>
        </w:tc>
        <w:tc>
          <w:tcPr>
            <w:tcW w:w="425" w:type="dxa"/>
            <w:vMerge w:val="restart"/>
            <w:tcBorders>
              <w:top w:val="single" w:sz="4" w:space="0" w:color="auto"/>
              <w:left w:val="single" w:sz="4" w:space="0" w:color="auto"/>
              <w:right w:val="single" w:sz="4" w:space="0" w:color="auto"/>
            </w:tcBorders>
            <w:shd w:val="clear" w:color="auto" w:fill="auto"/>
            <w:textDirection w:val="btLr"/>
            <w:vAlign w:val="center"/>
            <w:hideMark/>
          </w:tcPr>
          <w:p w14:paraId="6B860C0F" w14:textId="77777777" w:rsidR="005F54AC" w:rsidRPr="0004286B" w:rsidRDefault="005F54AC" w:rsidP="00090016">
            <w:pPr>
              <w:ind w:left="113" w:right="113"/>
              <w:jc w:val="center"/>
              <w:rPr>
                <w:rFonts w:ascii="Times New Roman" w:eastAsia="Calibri" w:hAnsi="Times New Roman" w:cs="Times New Roman"/>
                <w:sz w:val="20"/>
                <w:szCs w:val="20"/>
              </w:rPr>
            </w:pPr>
            <w:r w:rsidRPr="00076878">
              <w:rPr>
                <w:rFonts w:ascii="Times New Roman" w:eastAsia="Calibri" w:hAnsi="Times New Roman" w:cs="Times New Roman"/>
                <w:sz w:val="20"/>
                <w:szCs w:val="20"/>
              </w:rPr>
              <w:t xml:space="preserve">27.40.25.123 </w:t>
            </w:r>
            <w:r w:rsidRPr="00965ABB">
              <w:rPr>
                <w:rFonts w:ascii="Times New Roman" w:eastAsia="Calibri" w:hAnsi="Times New Roman" w:cs="Times New Roman"/>
                <w:sz w:val="20"/>
                <w:szCs w:val="20"/>
              </w:rPr>
              <w:t xml:space="preserve"> Лампы светодиодные</w:t>
            </w:r>
          </w:p>
        </w:tc>
        <w:tc>
          <w:tcPr>
            <w:tcW w:w="2551" w:type="dxa"/>
            <w:tcBorders>
              <w:top w:val="single" w:sz="4" w:space="0" w:color="auto"/>
              <w:bottom w:val="single" w:sz="4" w:space="0" w:color="auto"/>
              <w:right w:val="single" w:sz="4" w:space="0" w:color="auto"/>
            </w:tcBorders>
            <w:hideMark/>
          </w:tcPr>
          <w:p w14:paraId="10898DCB"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Вид светильника</w:t>
            </w:r>
          </w:p>
        </w:tc>
        <w:tc>
          <w:tcPr>
            <w:tcW w:w="2127" w:type="dxa"/>
            <w:tcBorders>
              <w:top w:val="single" w:sz="4" w:space="0" w:color="auto"/>
              <w:left w:val="single" w:sz="4" w:space="0" w:color="auto"/>
              <w:bottom w:val="single" w:sz="4" w:space="0" w:color="auto"/>
              <w:right w:val="single" w:sz="4" w:space="0" w:color="auto"/>
            </w:tcBorders>
            <w:hideMark/>
          </w:tcPr>
          <w:p w14:paraId="08115F6B"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качественная</w:t>
            </w:r>
          </w:p>
        </w:tc>
        <w:tc>
          <w:tcPr>
            <w:tcW w:w="1446" w:type="dxa"/>
            <w:tcBorders>
              <w:top w:val="single" w:sz="4" w:space="0" w:color="auto"/>
              <w:left w:val="single" w:sz="4" w:space="0" w:color="auto"/>
              <w:bottom w:val="single" w:sz="4" w:space="0" w:color="auto"/>
              <w:right w:val="single" w:sz="4" w:space="0" w:color="auto"/>
            </w:tcBorders>
          </w:tcPr>
          <w:p w14:paraId="1D8647F7"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Потолочный</w:t>
            </w:r>
          </w:p>
        </w:tc>
        <w:tc>
          <w:tcPr>
            <w:tcW w:w="992" w:type="dxa"/>
            <w:tcBorders>
              <w:top w:val="single" w:sz="4" w:space="0" w:color="auto"/>
              <w:left w:val="single" w:sz="4" w:space="0" w:color="auto"/>
              <w:bottom w:val="single" w:sz="4" w:space="0" w:color="auto"/>
              <w:right w:val="single" w:sz="4" w:space="0" w:color="auto"/>
            </w:tcBorders>
            <w:hideMark/>
          </w:tcPr>
          <w:p w14:paraId="43839C22"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 </w:t>
            </w:r>
          </w:p>
        </w:tc>
        <w:tc>
          <w:tcPr>
            <w:tcW w:w="3481" w:type="dxa"/>
            <w:tcBorders>
              <w:top w:val="single" w:sz="4" w:space="0" w:color="auto"/>
              <w:left w:val="single" w:sz="4" w:space="0" w:color="auto"/>
              <w:bottom w:val="single" w:sz="4" w:space="0" w:color="auto"/>
            </w:tcBorders>
            <w:hideMark/>
          </w:tcPr>
          <w:p w14:paraId="2B09902E"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Значение характеристики не может изменяться участником закупки</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8ED07A9" w14:textId="77777777" w:rsidR="005F54AC" w:rsidRPr="0004286B" w:rsidRDefault="005F54AC" w:rsidP="00090016">
            <w:pPr>
              <w:jc w:val="center"/>
              <w:rPr>
                <w:rFonts w:ascii="Times New Roman" w:eastAsia="Calibri" w:hAnsi="Times New Roman" w:cs="Times New Roman"/>
                <w:sz w:val="20"/>
                <w:szCs w:val="20"/>
              </w:rPr>
            </w:pPr>
            <w:r>
              <w:rPr>
                <w:rFonts w:ascii="Times New Roman" w:eastAsia="Calibri" w:hAnsi="Times New Roman" w:cs="Times New Roman"/>
                <w:sz w:val="20"/>
                <w:szCs w:val="20"/>
              </w:rPr>
              <w:t>30</w:t>
            </w:r>
          </w:p>
        </w:tc>
        <w:tc>
          <w:tcPr>
            <w:tcW w:w="88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84B94CB" w14:textId="77777777" w:rsidR="005F54AC" w:rsidRPr="0004286B" w:rsidRDefault="005F54AC" w:rsidP="00090016">
            <w:pPr>
              <w:jc w:val="center"/>
              <w:rPr>
                <w:rFonts w:ascii="Times New Roman" w:eastAsia="Calibri" w:hAnsi="Times New Roman" w:cs="Times New Roman"/>
                <w:sz w:val="20"/>
                <w:szCs w:val="20"/>
              </w:rPr>
            </w:pPr>
            <w:r w:rsidRPr="0004286B">
              <w:rPr>
                <w:rFonts w:ascii="Times New Roman" w:eastAsia="Calibri" w:hAnsi="Times New Roman" w:cs="Times New Roman"/>
                <w:sz w:val="20"/>
                <w:szCs w:val="20"/>
              </w:rPr>
              <w:t>ШТ</w:t>
            </w:r>
          </w:p>
        </w:tc>
        <w:tc>
          <w:tcPr>
            <w:tcW w:w="425" w:type="dxa"/>
            <w:vMerge w:val="restart"/>
            <w:tcBorders>
              <w:top w:val="single" w:sz="4" w:space="0" w:color="auto"/>
              <w:left w:val="single" w:sz="4" w:space="0" w:color="auto"/>
              <w:bottom w:val="single" w:sz="4" w:space="0" w:color="auto"/>
              <w:right w:val="single" w:sz="4" w:space="0" w:color="auto"/>
            </w:tcBorders>
            <w:textDirection w:val="btLr"/>
          </w:tcPr>
          <w:p w14:paraId="769804A3" w14:textId="77777777" w:rsidR="005F54AC" w:rsidRPr="0004286B" w:rsidRDefault="005F54AC" w:rsidP="00090016">
            <w:pPr>
              <w:ind w:left="113" w:right="113"/>
              <w:jc w:val="center"/>
              <w:rPr>
                <w:rFonts w:ascii="Times New Roman" w:eastAsia="Calibri" w:hAnsi="Times New Roman" w:cs="Times New Roman"/>
                <w:sz w:val="20"/>
                <w:szCs w:val="20"/>
              </w:rPr>
            </w:pPr>
            <w:r w:rsidRPr="001A1FE8">
              <w:rPr>
                <w:rFonts w:ascii="Times New Roman" w:eastAsia="Calibri" w:hAnsi="Times New Roman" w:cs="Times New Roman"/>
                <w:sz w:val="20"/>
                <w:szCs w:val="20"/>
              </w:rPr>
              <w:t>27.40.25.123-009</w:t>
            </w:r>
          </w:p>
        </w:tc>
        <w:tc>
          <w:tcPr>
            <w:tcW w:w="567" w:type="dxa"/>
            <w:vMerge w:val="restart"/>
            <w:tcBorders>
              <w:top w:val="single" w:sz="4" w:space="0" w:color="auto"/>
              <w:left w:val="single" w:sz="4" w:space="0" w:color="auto"/>
              <w:bottom w:val="single" w:sz="4" w:space="0" w:color="auto"/>
              <w:right w:val="single" w:sz="4" w:space="0" w:color="auto"/>
            </w:tcBorders>
            <w:textDirection w:val="btLr"/>
          </w:tcPr>
          <w:p w14:paraId="40F6D9B3" w14:textId="77777777" w:rsidR="005F54AC" w:rsidRPr="0004286B" w:rsidRDefault="005F54AC" w:rsidP="00090016">
            <w:pPr>
              <w:ind w:left="113" w:right="113"/>
              <w:jc w:val="center"/>
              <w:rPr>
                <w:rFonts w:ascii="Times New Roman" w:eastAsia="Calibri" w:hAnsi="Times New Roman" w:cs="Times New Roman"/>
                <w:sz w:val="20"/>
                <w:szCs w:val="20"/>
              </w:rPr>
            </w:pPr>
            <w:r w:rsidRPr="00076878">
              <w:rPr>
                <w:rFonts w:ascii="Times New Roman" w:eastAsia="Calibri" w:hAnsi="Times New Roman" w:cs="Times New Roman"/>
                <w:sz w:val="20"/>
                <w:szCs w:val="20"/>
              </w:rPr>
              <w:t>27.40.25.123-00000004 Светильник светодиодный внутреннего освещения</w:t>
            </w:r>
          </w:p>
        </w:tc>
      </w:tr>
      <w:tr w:rsidR="005F54AC" w:rsidRPr="0004286B" w14:paraId="6B695581" w14:textId="77777777" w:rsidTr="005F54AC">
        <w:trPr>
          <w:trHeight w:val="419"/>
        </w:trPr>
        <w:tc>
          <w:tcPr>
            <w:tcW w:w="425" w:type="dxa"/>
            <w:vMerge/>
            <w:tcBorders>
              <w:left w:val="single" w:sz="4" w:space="0" w:color="auto"/>
              <w:right w:val="single" w:sz="4" w:space="0" w:color="auto"/>
            </w:tcBorders>
            <w:shd w:val="clear" w:color="auto" w:fill="auto"/>
            <w:hideMark/>
          </w:tcPr>
          <w:p w14:paraId="0397EE27"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hideMark/>
          </w:tcPr>
          <w:p w14:paraId="7697F5CD"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hideMark/>
          </w:tcPr>
          <w:p w14:paraId="3EBDBD0C"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hideMark/>
          </w:tcPr>
          <w:p w14:paraId="100A4DB4"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Материал корпуса светильника</w:t>
            </w:r>
          </w:p>
        </w:tc>
        <w:tc>
          <w:tcPr>
            <w:tcW w:w="2127" w:type="dxa"/>
            <w:tcBorders>
              <w:top w:val="single" w:sz="4" w:space="0" w:color="auto"/>
              <w:left w:val="single" w:sz="4" w:space="0" w:color="auto"/>
              <w:bottom w:val="single" w:sz="4" w:space="0" w:color="auto"/>
              <w:right w:val="single" w:sz="4" w:space="0" w:color="auto"/>
            </w:tcBorders>
            <w:hideMark/>
          </w:tcPr>
          <w:p w14:paraId="7653ABC8"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качественная</w:t>
            </w:r>
          </w:p>
        </w:tc>
        <w:tc>
          <w:tcPr>
            <w:tcW w:w="1446" w:type="dxa"/>
            <w:tcBorders>
              <w:top w:val="single" w:sz="4" w:space="0" w:color="auto"/>
              <w:left w:val="single" w:sz="4" w:space="0" w:color="auto"/>
              <w:bottom w:val="single" w:sz="4" w:space="0" w:color="auto"/>
              <w:right w:val="single" w:sz="4" w:space="0" w:color="auto"/>
            </w:tcBorders>
          </w:tcPr>
          <w:p w14:paraId="02F21D1C"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Сталь</w:t>
            </w:r>
          </w:p>
        </w:tc>
        <w:tc>
          <w:tcPr>
            <w:tcW w:w="992" w:type="dxa"/>
            <w:tcBorders>
              <w:top w:val="single" w:sz="4" w:space="0" w:color="auto"/>
              <w:left w:val="single" w:sz="4" w:space="0" w:color="auto"/>
              <w:bottom w:val="single" w:sz="4" w:space="0" w:color="auto"/>
              <w:right w:val="single" w:sz="4" w:space="0" w:color="auto"/>
            </w:tcBorders>
            <w:hideMark/>
          </w:tcPr>
          <w:p w14:paraId="1D535B9E"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 </w:t>
            </w:r>
          </w:p>
        </w:tc>
        <w:tc>
          <w:tcPr>
            <w:tcW w:w="3481" w:type="dxa"/>
            <w:tcBorders>
              <w:top w:val="single" w:sz="4" w:space="0" w:color="auto"/>
              <w:left w:val="single" w:sz="4" w:space="0" w:color="auto"/>
              <w:bottom w:val="single" w:sz="4" w:space="0" w:color="auto"/>
            </w:tcBorders>
            <w:hideMark/>
          </w:tcPr>
          <w:p w14:paraId="21EE88D4"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Значение характеристики не может изменяться участником закупки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hideMark/>
          </w:tcPr>
          <w:p w14:paraId="570401FC" w14:textId="77777777" w:rsidR="005F54AC" w:rsidRPr="0004286B" w:rsidRDefault="005F54AC" w:rsidP="00090016">
            <w:pPr>
              <w:jc w:val="cente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hideMark/>
          </w:tcPr>
          <w:p w14:paraId="4FCCF9A3" w14:textId="77777777" w:rsidR="005F54AC" w:rsidRPr="0004286B" w:rsidRDefault="005F54AC" w:rsidP="00090016">
            <w:pPr>
              <w:jc w:val="cente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extDirection w:val="btLr"/>
          </w:tcPr>
          <w:p w14:paraId="0591BAEF"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extDirection w:val="btLr"/>
          </w:tcPr>
          <w:p w14:paraId="42BD18B3" w14:textId="77777777" w:rsidR="005F54AC" w:rsidRPr="0004286B" w:rsidRDefault="005F54AC" w:rsidP="00090016">
            <w:pPr>
              <w:ind w:left="113" w:right="113"/>
              <w:jc w:val="center"/>
              <w:rPr>
                <w:rFonts w:ascii="Times New Roman" w:eastAsia="Calibri" w:hAnsi="Times New Roman" w:cs="Times New Roman"/>
                <w:sz w:val="20"/>
                <w:szCs w:val="20"/>
              </w:rPr>
            </w:pPr>
          </w:p>
        </w:tc>
      </w:tr>
      <w:tr w:rsidR="005F54AC" w:rsidRPr="0004286B" w14:paraId="481E4859" w14:textId="77777777" w:rsidTr="005F54AC">
        <w:trPr>
          <w:trHeight w:val="667"/>
        </w:trPr>
        <w:tc>
          <w:tcPr>
            <w:tcW w:w="425" w:type="dxa"/>
            <w:vMerge/>
            <w:tcBorders>
              <w:left w:val="single" w:sz="4" w:space="0" w:color="auto"/>
              <w:bottom w:val="single" w:sz="4" w:space="0" w:color="auto"/>
              <w:right w:val="single" w:sz="4" w:space="0" w:color="auto"/>
            </w:tcBorders>
            <w:shd w:val="clear" w:color="auto" w:fill="auto"/>
            <w:hideMark/>
          </w:tcPr>
          <w:p w14:paraId="430224D5"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bottom w:val="single" w:sz="4" w:space="0" w:color="auto"/>
              <w:right w:val="single" w:sz="4" w:space="0" w:color="auto"/>
            </w:tcBorders>
            <w:shd w:val="clear" w:color="auto" w:fill="auto"/>
            <w:hideMark/>
          </w:tcPr>
          <w:p w14:paraId="444BD9AB"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bottom w:val="single" w:sz="4" w:space="0" w:color="auto"/>
              <w:right w:val="single" w:sz="4" w:space="0" w:color="auto"/>
            </w:tcBorders>
            <w:shd w:val="clear" w:color="auto" w:fill="auto"/>
            <w:textDirection w:val="btLr"/>
            <w:vAlign w:val="center"/>
            <w:hideMark/>
          </w:tcPr>
          <w:p w14:paraId="2CEA4A3E"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hideMark/>
          </w:tcPr>
          <w:p w14:paraId="332EED30"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Форма</w:t>
            </w:r>
          </w:p>
        </w:tc>
        <w:tc>
          <w:tcPr>
            <w:tcW w:w="2127" w:type="dxa"/>
            <w:tcBorders>
              <w:top w:val="single" w:sz="4" w:space="0" w:color="auto"/>
              <w:left w:val="single" w:sz="4" w:space="0" w:color="auto"/>
              <w:bottom w:val="single" w:sz="4" w:space="0" w:color="auto"/>
              <w:right w:val="single" w:sz="4" w:space="0" w:color="auto"/>
            </w:tcBorders>
            <w:hideMark/>
          </w:tcPr>
          <w:p w14:paraId="2A4E1AEA"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качественная</w:t>
            </w:r>
          </w:p>
        </w:tc>
        <w:tc>
          <w:tcPr>
            <w:tcW w:w="1446" w:type="dxa"/>
            <w:tcBorders>
              <w:top w:val="single" w:sz="4" w:space="0" w:color="auto"/>
              <w:left w:val="single" w:sz="4" w:space="0" w:color="auto"/>
              <w:bottom w:val="single" w:sz="4" w:space="0" w:color="auto"/>
              <w:right w:val="single" w:sz="4" w:space="0" w:color="auto"/>
            </w:tcBorders>
          </w:tcPr>
          <w:p w14:paraId="116B39A2"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Квадратная</w:t>
            </w:r>
          </w:p>
        </w:tc>
        <w:tc>
          <w:tcPr>
            <w:tcW w:w="992" w:type="dxa"/>
            <w:tcBorders>
              <w:top w:val="single" w:sz="4" w:space="0" w:color="auto"/>
              <w:left w:val="single" w:sz="4" w:space="0" w:color="auto"/>
              <w:bottom w:val="single" w:sz="4" w:space="0" w:color="auto"/>
              <w:right w:val="single" w:sz="4" w:space="0" w:color="auto"/>
            </w:tcBorders>
            <w:hideMark/>
          </w:tcPr>
          <w:p w14:paraId="598EBF49"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 </w:t>
            </w:r>
          </w:p>
        </w:tc>
        <w:tc>
          <w:tcPr>
            <w:tcW w:w="3481" w:type="dxa"/>
            <w:tcBorders>
              <w:top w:val="single" w:sz="4" w:space="0" w:color="auto"/>
              <w:left w:val="single" w:sz="4" w:space="0" w:color="auto"/>
              <w:bottom w:val="single" w:sz="4" w:space="0" w:color="auto"/>
            </w:tcBorders>
            <w:hideMark/>
          </w:tcPr>
          <w:p w14:paraId="544D3FA4"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Значение характеристики не может изменяться участником закупки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hideMark/>
          </w:tcPr>
          <w:p w14:paraId="328F548A"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hideMark/>
          </w:tcPr>
          <w:p w14:paraId="3FAB036E"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1EAF6FE0"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4B63A0D7" w14:textId="77777777" w:rsidR="005F54AC" w:rsidRPr="0004286B" w:rsidRDefault="005F54AC" w:rsidP="00090016">
            <w:pPr>
              <w:rPr>
                <w:rFonts w:ascii="Times New Roman" w:eastAsia="Calibri" w:hAnsi="Times New Roman" w:cs="Times New Roman"/>
                <w:sz w:val="20"/>
                <w:szCs w:val="20"/>
              </w:rPr>
            </w:pPr>
          </w:p>
        </w:tc>
      </w:tr>
      <w:tr w:rsidR="005F54AC" w:rsidRPr="0004286B" w14:paraId="4159C3A3" w14:textId="77777777" w:rsidTr="005F54AC">
        <w:trPr>
          <w:trHeight w:val="667"/>
        </w:trPr>
        <w:tc>
          <w:tcPr>
            <w:tcW w:w="425" w:type="dxa"/>
            <w:vMerge/>
            <w:tcBorders>
              <w:top w:val="single" w:sz="4" w:space="0" w:color="auto"/>
              <w:left w:val="single" w:sz="4" w:space="0" w:color="auto"/>
              <w:bottom w:val="single" w:sz="4" w:space="0" w:color="auto"/>
              <w:right w:val="single" w:sz="4" w:space="0" w:color="auto"/>
            </w:tcBorders>
            <w:shd w:val="clear" w:color="auto" w:fill="auto"/>
            <w:hideMark/>
          </w:tcPr>
          <w:p w14:paraId="4CCA5BEB" w14:textId="77777777" w:rsidR="005F54AC" w:rsidRPr="0004286B" w:rsidRDefault="005F54AC" w:rsidP="00090016">
            <w:pPr>
              <w:rPr>
                <w:rFonts w:ascii="Times New Roman" w:eastAsia="Calibri" w:hAnsi="Times New Roman" w:cs="Times New Roman"/>
                <w:sz w:val="20"/>
                <w:szCs w:val="20"/>
              </w:rPr>
            </w:pPr>
          </w:p>
        </w:tc>
        <w:tc>
          <w:tcPr>
            <w:tcW w:w="1702" w:type="dxa"/>
            <w:vMerge/>
            <w:tcBorders>
              <w:top w:val="single" w:sz="4" w:space="0" w:color="auto"/>
              <w:left w:val="single" w:sz="4" w:space="0" w:color="auto"/>
              <w:bottom w:val="single" w:sz="4" w:space="0" w:color="auto"/>
              <w:right w:val="single" w:sz="4" w:space="0" w:color="auto"/>
            </w:tcBorders>
            <w:shd w:val="clear" w:color="auto" w:fill="auto"/>
            <w:hideMark/>
          </w:tcPr>
          <w:p w14:paraId="0A351B32"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60F1F4"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hideMark/>
          </w:tcPr>
          <w:p w14:paraId="4C2EFE99"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Индекс цветопередачи</w:t>
            </w:r>
          </w:p>
        </w:tc>
        <w:tc>
          <w:tcPr>
            <w:tcW w:w="2127" w:type="dxa"/>
            <w:tcBorders>
              <w:top w:val="single" w:sz="4" w:space="0" w:color="auto"/>
              <w:left w:val="single" w:sz="4" w:space="0" w:color="auto"/>
              <w:bottom w:val="single" w:sz="4" w:space="0" w:color="auto"/>
              <w:right w:val="single" w:sz="4" w:space="0" w:color="auto"/>
            </w:tcBorders>
            <w:hideMark/>
          </w:tcPr>
          <w:p w14:paraId="41EA0F12"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количественная</w:t>
            </w:r>
          </w:p>
        </w:tc>
        <w:tc>
          <w:tcPr>
            <w:tcW w:w="1446" w:type="dxa"/>
            <w:tcBorders>
              <w:top w:val="single" w:sz="4" w:space="0" w:color="auto"/>
              <w:left w:val="single" w:sz="4" w:space="0" w:color="auto"/>
              <w:bottom w:val="single" w:sz="4" w:space="0" w:color="auto"/>
              <w:right w:val="single" w:sz="4" w:space="0" w:color="auto"/>
            </w:tcBorders>
          </w:tcPr>
          <w:p w14:paraId="4B50F710"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 80 &lt;90</w:t>
            </w:r>
          </w:p>
        </w:tc>
        <w:tc>
          <w:tcPr>
            <w:tcW w:w="992" w:type="dxa"/>
            <w:tcBorders>
              <w:top w:val="single" w:sz="4" w:space="0" w:color="auto"/>
              <w:left w:val="single" w:sz="4" w:space="0" w:color="auto"/>
              <w:bottom w:val="single" w:sz="4" w:space="0" w:color="auto"/>
              <w:right w:val="single" w:sz="4" w:space="0" w:color="auto"/>
            </w:tcBorders>
            <w:hideMark/>
          </w:tcPr>
          <w:p w14:paraId="7C22EC43"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 </w:t>
            </w:r>
          </w:p>
        </w:tc>
        <w:tc>
          <w:tcPr>
            <w:tcW w:w="3481" w:type="dxa"/>
            <w:tcBorders>
              <w:top w:val="single" w:sz="4" w:space="0" w:color="auto"/>
              <w:left w:val="single" w:sz="4" w:space="0" w:color="auto"/>
              <w:bottom w:val="single" w:sz="4" w:space="0" w:color="auto"/>
            </w:tcBorders>
            <w:hideMark/>
          </w:tcPr>
          <w:p w14:paraId="62CEC32B"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Участник закупки указывает в заявке конкретное значение характеристики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hideMark/>
          </w:tcPr>
          <w:p w14:paraId="31223A24"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hideMark/>
          </w:tcPr>
          <w:p w14:paraId="091D31AD"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40076EF9"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783917FA" w14:textId="77777777" w:rsidR="005F54AC" w:rsidRPr="0004286B" w:rsidRDefault="005F54AC" w:rsidP="00090016">
            <w:pPr>
              <w:rPr>
                <w:rFonts w:ascii="Times New Roman" w:eastAsia="Calibri" w:hAnsi="Times New Roman" w:cs="Times New Roman"/>
                <w:sz w:val="20"/>
                <w:szCs w:val="20"/>
              </w:rPr>
            </w:pPr>
          </w:p>
        </w:tc>
      </w:tr>
      <w:tr w:rsidR="005F54AC" w:rsidRPr="0004286B" w14:paraId="00DE8683" w14:textId="77777777" w:rsidTr="005F54AC">
        <w:trPr>
          <w:trHeight w:val="518"/>
        </w:trPr>
        <w:tc>
          <w:tcPr>
            <w:tcW w:w="425" w:type="dxa"/>
            <w:vMerge/>
            <w:tcBorders>
              <w:top w:val="single" w:sz="4" w:space="0" w:color="auto"/>
              <w:left w:val="single" w:sz="4" w:space="0" w:color="auto"/>
              <w:right w:val="single" w:sz="4" w:space="0" w:color="auto"/>
            </w:tcBorders>
            <w:shd w:val="clear" w:color="auto" w:fill="auto"/>
            <w:hideMark/>
          </w:tcPr>
          <w:p w14:paraId="2BB31AC2" w14:textId="77777777" w:rsidR="005F54AC" w:rsidRPr="0004286B" w:rsidRDefault="005F54AC" w:rsidP="00090016">
            <w:pPr>
              <w:rPr>
                <w:rFonts w:ascii="Times New Roman" w:eastAsia="Calibri" w:hAnsi="Times New Roman" w:cs="Times New Roman"/>
                <w:sz w:val="20"/>
                <w:szCs w:val="20"/>
              </w:rPr>
            </w:pPr>
          </w:p>
        </w:tc>
        <w:tc>
          <w:tcPr>
            <w:tcW w:w="1702" w:type="dxa"/>
            <w:vMerge/>
            <w:tcBorders>
              <w:top w:val="single" w:sz="4" w:space="0" w:color="auto"/>
              <w:left w:val="single" w:sz="4" w:space="0" w:color="auto"/>
              <w:right w:val="single" w:sz="4" w:space="0" w:color="auto"/>
            </w:tcBorders>
            <w:shd w:val="clear" w:color="auto" w:fill="auto"/>
            <w:hideMark/>
          </w:tcPr>
          <w:p w14:paraId="11165674"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right w:val="single" w:sz="4" w:space="0" w:color="auto"/>
            </w:tcBorders>
            <w:shd w:val="clear" w:color="auto" w:fill="auto"/>
            <w:textDirection w:val="btLr"/>
            <w:vAlign w:val="center"/>
            <w:hideMark/>
          </w:tcPr>
          <w:p w14:paraId="20FF48AE"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tcPr>
          <w:p w14:paraId="7C93F8F3"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Мощность</w:t>
            </w:r>
          </w:p>
        </w:tc>
        <w:tc>
          <w:tcPr>
            <w:tcW w:w="2127" w:type="dxa"/>
            <w:tcBorders>
              <w:top w:val="single" w:sz="4" w:space="0" w:color="auto"/>
              <w:left w:val="single" w:sz="4" w:space="0" w:color="auto"/>
              <w:bottom w:val="single" w:sz="4" w:space="0" w:color="auto"/>
              <w:right w:val="single" w:sz="4" w:space="0" w:color="auto"/>
            </w:tcBorders>
          </w:tcPr>
          <w:p w14:paraId="53C275E4"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количественная</w:t>
            </w:r>
          </w:p>
        </w:tc>
        <w:tc>
          <w:tcPr>
            <w:tcW w:w="1446" w:type="dxa"/>
            <w:tcBorders>
              <w:top w:val="single" w:sz="4" w:space="0" w:color="auto"/>
              <w:left w:val="single" w:sz="4" w:space="0" w:color="auto"/>
              <w:bottom w:val="single" w:sz="4" w:space="0" w:color="auto"/>
              <w:right w:val="single" w:sz="4" w:space="0" w:color="auto"/>
            </w:tcBorders>
          </w:tcPr>
          <w:p w14:paraId="66319028"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&gt; 35 ≤ 40</w:t>
            </w:r>
          </w:p>
        </w:tc>
        <w:tc>
          <w:tcPr>
            <w:tcW w:w="992" w:type="dxa"/>
            <w:tcBorders>
              <w:top w:val="single" w:sz="4" w:space="0" w:color="auto"/>
              <w:left w:val="single" w:sz="4" w:space="0" w:color="auto"/>
              <w:bottom w:val="single" w:sz="4" w:space="0" w:color="auto"/>
              <w:right w:val="single" w:sz="4" w:space="0" w:color="auto"/>
            </w:tcBorders>
            <w:hideMark/>
          </w:tcPr>
          <w:p w14:paraId="167430B1"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Вт</w:t>
            </w:r>
          </w:p>
        </w:tc>
        <w:tc>
          <w:tcPr>
            <w:tcW w:w="3481" w:type="dxa"/>
            <w:tcBorders>
              <w:top w:val="single" w:sz="4" w:space="0" w:color="auto"/>
              <w:left w:val="single" w:sz="4" w:space="0" w:color="auto"/>
              <w:bottom w:val="single" w:sz="4" w:space="0" w:color="auto"/>
            </w:tcBorders>
            <w:hideMark/>
          </w:tcPr>
          <w:p w14:paraId="027CA7D5"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Участник закупки указывает в заявке конкретное значение характеристики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hideMark/>
          </w:tcPr>
          <w:p w14:paraId="033F4C55"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hideMark/>
          </w:tcPr>
          <w:p w14:paraId="2E6003F7"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3484F637"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6BE665DB" w14:textId="77777777" w:rsidR="005F54AC" w:rsidRPr="0004286B" w:rsidRDefault="005F54AC" w:rsidP="00090016">
            <w:pPr>
              <w:rPr>
                <w:rFonts w:ascii="Times New Roman" w:eastAsia="Calibri" w:hAnsi="Times New Roman" w:cs="Times New Roman"/>
                <w:sz w:val="20"/>
                <w:szCs w:val="20"/>
              </w:rPr>
            </w:pPr>
          </w:p>
        </w:tc>
      </w:tr>
      <w:tr w:rsidR="005F54AC" w:rsidRPr="0004286B" w14:paraId="7BE4118D" w14:textId="77777777" w:rsidTr="005F54AC">
        <w:trPr>
          <w:trHeight w:val="389"/>
        </w:trPr>
        <w:tc>
          <w:tcPr>
            <w:tcW w:w="425" w:type="dxa"/>
            <w:vMerge/>
            <w:tcBorders>
              <w:left w:val="single" w:sz="4" w:space="0" w:color="auto"/>
              <w:right w:val="single" w:sz="4" w:space="0" w:color="auto"/>
            </w:tcBorders>
            <w:shd w:val="clear" w:color="auto" w:fill="auto"/>
            <w:hideMark/>
          </w:tcPr>
          <w:p w14:paraId="73DAFE1E"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hideMark/>
          </w:tcPr>
          <w:p w14:paraId="3353BD63"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hideMark/>
          </w:tcPr>
          <w:p w14:paraId="2E9540FA"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tcPr>
          <w:p w14:paraId="2EEA91A3"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Материал рассеивателя</w:t>
            </w:r>
          </w:p>
        </w:tc>
        <w:tc>
          <w:tcPr>
            <w:tcW w:w="2127" w:type="dxa"/>
            <w:tcBorders>
              <w:top w:val="single" w:sz="4" w:space="0" w:color="auto"/>
              <w:left w:val="single" w:sz="4" w:space="0" w:color="auto"/>
              <w:bottom w:val="single" w:sz="4" w:space="0" w:color="auto"/>
              <w:right w:val="single" w:sz="4" w:space="0" w:color="auto"/>
            </w:tcBorders>
          </w:tcPr>
          <w:p w14:paraId="77E1D362"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качественная</w:t>
            </w:r>
          </w:p>
        </w:tc>
        <w:tc>
          <w:tcPr>
            <w:tcW w:w="1446" w:type="dxa"/>
            <w:tcBorders>
              <w:top w:val="single" w:sz="4" w:space="0" w:color="auto"/>
              <w:left w:val="single" w:sz="4" w:space="0" w:color="auto"/>
              <w:bottom w:val="single" w:sz="4" w:space="0" w:color="auto"/>
              <w:right w:val="single" w:sz="4" w:space="0" w:color="auto"/>
            </w:tcBorders>
          </w:tcPr>
          <w:p w14:paraId="2D774725"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Поликарбонат</w:t>
            </w:r>
          </w:p>
        </w:tc>
        <w:tc>
          <w:tcPr>
            <w:tcW w:w="992" w:type="dxa"/>
            <w:tcBorders>
              <w:top w:val="single" w:sz="4" w:space="0" w:color="auto"/>
              <w:left w:val="single" w:sz="4" w:space="0" w:color="auto"/>
              <w:bottom w:val="single" w:sz="4" w:space="0" w:color="auto"/>
              <w:right w:val="single" w:sz="4" w:space="0" w:color="auto"/>
            </w:tcBorders>
            <w:hideMark/>
          </w:tcPr>
          <w:p w14:paraId="53F129B0"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 </w:t>
            </w:r>
          </w:p>
        </w:tc>
        <w:tc>
          <w:tcPr>
            <w:tcW w:w="3481" w:type="dxa"/>
            <w:tcBorders>
              <w:top w:val="single" w:sz="4" w:space="0" w:color="auto"/>
              <w:left w:val="single" w:sz="4" w:space="0" w:color="auto"/>
              <w:bottom w:val="single" w:sz="4" w:space="0" w:color="auto"/>
            </w:tcBorders>
            <w:hideMark/>
          </w:tcPr>
          <w:p w14:paraId="65D91735"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Значение характеристики не может изменяться участником закупки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hideMark/>
          </w:tcPr>
          <w:p w14:paraId="545C3707"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hideMark/>
          </w:tcPr>
          <w:p w14:paraId="70B7DB29"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585FA902"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68E387F8" w14:textId="77777777" w:rsidR="005F54AC" w:rsidRPr="0004286B" w:rsidRDefault="005F54AC" w:rsidP="00090016">
            <w:pPr>
              <w:rPr>
                <w:rFonts w:ascii="Times New Roman" w:eastAsia="Calibri" w:hAnsi="Times New Roman" w:cs="Times New Roman"/>
                <w:sz w:val="20"/>
                <w:szCs w:val="20"/>
              </w:rPr>
            </w:pPr>
          </w:p>
        </w:tc>
      </w:tr>
      <w:tr w:rsidR="005F54AC" w:rsidRPr="0004286B" w14:paraId="319C798B" w14:textId="77777777" w:rsidTr="005F54AC">
        <w:trPr>
          <w:trHeight w:val="587"/>
        </w:trPr>
        <w:tc>
          <w:tcPr>
            <w:tcW w:w="425" w:type="dxa"/>
            <w:vMerge/>
            <w:tcBorders>
              <w:left w:val="single" w:sz="4" w:space="0" w:color="auto"/>
              <w:right w:val="single" w:sz="4" w:space="0" w:color="auto"/>
            </w:tcBorders>
            <w:shd w:val="clear" w:color="auto" w:fill="auto"/>
            <w:hideMark/>
          </w:tcPr>
          <w:p w14:paraId="778253F7"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hideMark/>
          </w:tcPr>
          <w:p w14:paraId="5DDC33C6"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hideMark/>
          </w:tcPr>
          <w:p w14:paraId="63BB154F"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tcPr>
          <w:p w14:paraId="1B2D647F"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Коррелированная цветовая температура, max</w:t>
            </w:r>
          </w:p>
        </w:tc>
        <w:tc>
          <w:tcPr>
            <w:tcW w:w="2127" w:type="dxa"/>
            <w:tcBorders>
              <w:top w:val="single" w:sz="4" w:space="0" w:color="auto"/>
              <w:left w:val="single" w:sz="4" w:space="0" w:color="auto"/>
              <w:bottom w:val="single" w:sz="4" w:space="0" w:color="auto"/>
              <w:right w:val="single" w:sz="4" w:space="0" w:color="auto"/>
            </w:tcBorders>
          </w:tcPr>
          <w:p w14:paraId="37752C16"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количественная</w:t>
            </w:r>
          </w:p>
        </w:tc>
        <w:tc>
          <w:tcPr>
            <w:tcW w:w="1446" w:type="dxa"/>
            <w:tcBorders>
              <w:top w:val="single" w:sz="4" w:space="0" w:color="auto"/>
              <w:left w:val="single" w:sz="4" w:space="0" w:color="auto"/>
              <w:bottom w:val="single" w:sz="4" w:space="0" w:color="auto"/>
              <w:right w:val="single" w:sz="4" w:space="0" w:color="auto"/>
            </w:tcBorders>
          </w:tcPr>
          <w:p w14:paraId="25291A91"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 4500</w:t>
            </w:r>
          </w:p>
        </w:tc>
        <w:tc>
          <w:tcPr>
            <w:tcW w:w="992" w:type="dxa"/>
            <w:tcBorders>
              <w:top w:val="single" w:sz="4" w:space="0" w:color="auto"/>
              <w:left w:val="single" w:sz="4" w:space="0" w:color="auto"/>
              <w:bottom w:val="single" w:sz="4" w:space="0" w:color="auto"/>
              <w:right w:val="single" w:sz="4" w:space="0" w:color="auto"/>
            </w:tcBorders>
          </w:tcPr>
          <w:p w14:paraId="34ECE699"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K</w:t>
            </w:r>
          </w:p>
        </w:tc>
        <w:tc>
          <w:tcPr>
            <w:tcW w:w="3481" w:type="dxa"/>
            <w:tcBorders>
              <w:top w:val="single" w:sz="4" w:space="0" w:color="auto"/>
              <w:left w:val="single" w:sz="4" w:space="0" w:color="auto"/>
              <w:bottom w:val="single" w:sz="4" w:space="0" w:color="auto"/>
            </w:tcBorders>
          </w:tcPr>
          <w:p w14:paraId="7F573EB7"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Участник закупки указывает в заявке конкретное значение характеристики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hideMark/>
          </w:tcPr>
          <w:p w14:paraId="510DE917"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hideMark/>
          </w:tcPr>
          <w:p w14:paraId="1DB405E1"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1E523925"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536700F4" w14:textId="77777777" w:rsidR="005F54AC" w:rsidRPr="0004286B" w:rsidRDefault="005F54AC" w:rsidP="00090016">
            <w:pPr>
              <w:rPr>
                <w:rFonts w:ascii="Times New Roman" w:eastAsia="Calibri" w:hAnsi="Times New Roman" w:cs="Times New Roman"/>
                <w:sz w:val="20"/>
                <w:szCs w:val="20"/>
              </w:rPr>
            </w:pPr>
          </w:p>
        </w:tc>
      </w:tr>
      <w:tr w:rsidR="005F54AC" w:rsidRPr="0004286B" w14:paraId="5C517870" w14:textId="77777777" w:rsidTr="005F54AC">
        <w:trPr>
          <w:trHeight w:val="587"/>
        </w:trPr>
        <w:tc>
          <w:tcPr>
            <w:tcW w:w="425" w:type="dxa"/>
            <w:vMerge/>
            <w:tcBorders>
              <w:left w:val="single" w:sz="4" w:space="0" w:color="auto"/>
              <w:right w:val="single" w:sz="4" w:space="0" w:color="auto"/>
            </w:tcBorders>
            <w:shd w:val="clear" w:color="auto" w:fill="auto"/>
          </w:tcPr>
          <w:p w14:paraId="5AEF885C"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tcPr>
          <w:p w14:paraId="324F1A79"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tcPr>
          <w:p w14:paraId="1FB760C3"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tcPr>
          <w:p w14:paraId="5907D348"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Коррелированная цветовая температура, min</w:t>
            </w:r>
          </w:p>
        </w:tc>
        <w:tc>
          <w:tcPr>
            <w:tcW w:w="2127" w:type="dxa"/>
            <w:tcBorders>
              <w:top w:val="single" w:sz="4" w:space="0" w:color="auto"/>
              <w:left w:val="single" w:sz="4" w:space="0" w:color="auto"/>
              <w:bottom w:val="single" w:sz="4" w:space="0" w:color="auto"/>
              <w:right w:val="single" w:sz="4" w:space="0" w:color="auto"/>
            </w:tcBorders>
          </w:tcPr>
          <w:p w14:paraId="1C416513"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количественная</w:t>
            </w:r>
          </w:p>
        </w:tc>
        <w:tc>
          <w:tcPr>
            <w:tcW w:w="1446" w:type="dxa"/>
            <w:tcBorders>
              <w:top w:val="single" w:sz="4" w:space="0" w:color="auto"/>
              <w:left w:val="single" w:sz="4" w:space="0" w:color="auto"/>
              <w:bottom w:val="single" w:sz="4" w:space="0" w:color="auto"/>
              <w:right w:val="single" w:sz="4" w:space="0" w:color="auto"/>
            </w:tcBorders>
          </w:tcPr>
          <w:p w14:paraId="13CF3D4E"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 4000</w:t>
            </w:r>
          </w:p>
        </w:tc>
        <w:tc>
          <w:tcPr>
            <w:tcW w:w="992" w:type="dxa"/>
            <w:tcBorders>
              <w:top w:val="single" w:sz="4" w:space="0" w:color="auto"/>
              <w:left w:val="single" w:sz="4" w:space="0" w:color="auto"/>
              <w:bottom w:val="single" w:sz="4" w:space="0" w:color="auto"/>
              <w:right w:val="single" w:sz="4" w:space="0" w:color="auto"/>
            </w:tcBorders>
          </w:tcPr>
          <w:p w14:paraId="106FA40B"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K</w:t>
            </w:r>
          </w:p>
        </w:tc>
        <w:tc>
          <w:tcPr>
            <w:tcW w:w="3481" w:type="dxa"/>
            <w:tcBorders>
              <w:top w:val="single" w:sz="4" w:space="0" w:color="auto"/>
              <w:left w:val="single" w:sz="4" w:space="0" w:color="auto"/>
              <w:bottom w:val="single" w:sz="4" w:space="0" w:color="auto"/>
            </w:tcBorders>
          </w:tcPr>
          <w:p w14:paraId="25F4F125"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Участник закупки указывает в заявке конкретное значение характеристики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14:paraId="40D3E64B"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tcPr>
          <w:p w14:paraId="1C369A86"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75D2C0E5"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313F1691" w14:textId="77777777" w:rsidR="005F54AC" w:rsidRPr="0004286B" w:rsidRDefault="005F54AC" w:rsidP="00090016">
            <w:pPr>
              <w:rPr>
                <w:rFonts w:ascii="Times New Roman" w:eastAsia="Calibri" w:hAnsi="Times New Roman" w:cs="Times New Roman"/>
                <w:sz w:val="20"/>
                <w:szCs w:val="20"/>
              </w:rPr>
            </w:pPr>
          </w:p>
        </w:tc>
      </w:tr>
      <w:tr w:rsidR="005F54AC" w:rsidRPr="0004286B" w14:paraId="6DA10259" w14:textId="77777777" w:rsidTr="005F54AC">
        <w:trPr>
          <w:trHeight w:val="587"/>
        </w:trPr>
        <w:tc>
          <w:tcPr>
            <w:tcW w:w="425" w:type="dxa"/>
            <w:vMerge/>
            <w:tcBorders>
              <w:left w:val="single" w:sz="4" w:space="0" w:color="auto"/>
              <w:right w:val="single" w:sz="4" w:space="0" w:color="auto"/>
            </w:tcBorders>
            <w:shd w:val="clear" w:color="auto" w:fill="auto"/>
          </w:tcPr>
          <w:p w14:paraId="3C8650A2"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tcPr>
          <w:p w14:paraId="07D01891"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tcPr>
          <w:p w14:paraId="554B319D"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tcPr>
          <w:p w14:paraId="40BB440E"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цвет корпуса</w:t>
            </w:r>
          </w:p>
        </w:tc>
        <w:tc>
          <w:tcPr>
            <w:tcW w:w="2127" w:type="dxa"/>
            <w:tcBorders>
              <w:top w:val="single" w:sz="4" w:space="0" w:color="auto"/>
              <w:left w:val="single" w:sz="4" w:space="0" w:color="auto"/>
              <w:bottom w:val="single" w:sz="4" w:space="0" w:color="auto"/>
              <w:right w:val="single" w:sz="4" w:space="0" w:color="auto"/>
            </w:tcBorders>
          </w:tcPr>
          <w:p w14:paraId="6B2E95C4"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качественная</w:t>
            </w:r>
          </w:p>
        </w:tc>
        <w:tc>
          <w:tcPr>
            <w:tcW w:w="1446" w:type="dxa"/>
            <w:tcBorders>
              <w:top w:val="single" w:sz="4" w:space="0" w:color="auto"/>
              <w:left w:val="single" w:sz="4" w:space="0" w:color="auto"/>
              <w:bottom w:val="single" w:sz="4" w:space="0" w:color="auto"/>
              <w:right w:val="single" w:sz="4" w:space="0" w:color="auto"/>
            </w:tcBorders>
          </w:tcPr>
          <w:p w14:paraId="75346162"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Белый</w:t>
            </w:r>
          </w:p>
        </w:tc>
        <w:tc>
          <w:tcPr>
            <w:tcW w:w="992" w:type="dxa"/>
            <w:tcBorders>
              <w:top w:val="single" w:sz="4" w:space="0" w:color="auto"/>
              <w:left w:val="single" w:sz="4" w:space="0" w:color="auto"/>
              <w:bottom w:val="single" w:sz="4" w:space="0" w:color="auto"/>
              <w:right w:val="single" w:sz="4" w:space="0" w:color="auto"/>
            </w:tcBorders>
          </w:tcPr>
          <w:p w14:paraId="7588DD11"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 </w:t>
            </w:r>
          </w:p>
        </w:tc>
        <w:tc>
          <w:tcPr>
            <w:tcW w:w="3481" w:type="dxa"/>
            <w:tcBorders>
              <w:top w:val="single" w:sz="4" w:space="0" w:color="auto"/>
              <w:left w:val="single" w:sz="4" w:space="0" w:color="auto"/>
              <w:bottom w:val="single" w:sz="4" w:space="0" w:color="auto"/>
            </w:tcBorders>
          </w:tcPr>
          <w:p w14:paraId="1E95C7BE"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Значение характеристики не может изменяться участником закупки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14:paraId="731C9385"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tcPr>
          <w:p w14:paraId="2A544ACE"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7EC6937A"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2314BCF0" w14:textId="77777777" w:rsidR="005F54AC" w:rsidRPr="0004286B" w:rsidRDefault="005F54AC" w:rsidP="00090016">
            <w:pPr>
              <w:rPr>
                <w:rFonts w:ascii="Times New Roman" w:eastAsia="Calibri" w:hAnsi="Times New Roman" w:cs="Times New Roman"/>
                <w:sz w:val="20"/>
                <w:szCs w:val="20"/>
              </w:rPr>
            </w:pPr>
          </w:p>
        </w:tc>
      </w:tr>
      <w:tr w:rsidR="005F54AC" w:rsidRPr="0004286B" w14:paraId="54007630" w14:textId="77777777" w:rsidTr="005F54AC">
        <w:trPr>
          <w:trHeight w:val="587"/>
        </w:trPr>
        <w:tc>
          <w:tcPr>
            <w:tcW w:w="425" w:type="dxa"/>
            <w:vMerge/>
            <w:tcBorders>
              <w:left w:val="single" w:sz="4" w:space="0" w:color="auto"/>
              <w:right w:val="single" w:sz="4" w:space="0" w:color="auto"/>
            </w:tcBorders>
            <w:shd w:val="clear" w:color="auto" w:fill="auto"/>
          </w:tcPr>
          <w:p w14:paraId="54E41541"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tcPr>
          <w:p w14:paraId="4D104171"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tcPr>
          <w:p w14:paraId="03AB7C4C"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tcPr>
          <w:p w14:paraId="64CC26D4"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тип светильника</w:t>
            </w:r>
          </w:p>
        </w:tc>
        <w:tc>
          <w:tcPr>
            <w:tcW w:w="2127" w:type="dxa"/>
            <w:tcBorders>
              <w:top w:val="single" w:sz="4" w:space="0" w:color="auto"/>
              <w:left w:val="single" w:sz="4" w:space="0" w:color="auto"/>
              <w:bottom w:val="single" w:sz="4" w:space="0" w:color="auto"/>
              <w:right w:val="single" w:sz="4" w:space="0" w:color="auto"/>
            </w:tcBorders>
          </w:tcPr>
          <w:p w14:paraId="06FA8E34"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качественная</w:t>
            </w:r>
          </w:p>
        </w:tc>
        <w:tc>
          <w:tcPr>
            <w:tcW w:w="1446" w:type="dxa"/>
            <w:tcBorders>
              <w:top w:val="single" w:sz="4" w:space="0" w:color="auto"/>
              <w:left w:val="single" w:sz="4" w:space="0" w:color="auto"/>
              <w:bottom w:val="single" w:sz="4" w:space="0" w:color="auto"/>
              <w:right w:val="single" w:sz="4" w:space="0" w:color="auto"/>
            </w:tcBorders>
          </w:tcPr>
          <w:p w14:paraId="552E05AE"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встраиваемый</w:t>
            </w:r>
          </w:p>
        </w:tc>
        <w:tc>
          <w:tcPr>
            <w:tcW w:w="992" w:type="dxa"/>
            <w:tcBorders>
              <w:top w:val="single" w:sz="4" w:space="0" w:color="auto"/>
              <w:left w:val="single" w:sz="4" w:space="0" w:color="auto"/>
              <w:bottom w:val="single" w:sz="4" w:space="0" w:color="auto"/>
              <w:right w:val="single" w:sz="4" w:space="0" w:color="auto"/>
            </w:tcBorders>
          </w:tcPr>
          <w:p w14:paraId="619CC52B"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 </w:t>
            </w:r>
          </w:p>
        </w:tc>
        <w:tc>
          <w:tcPr>
            <w:tcW w:w="3481" w:type="dxa"/>
            <w:tcBorders>
              <w:top w:val="single" w:sz="4" w:space="0" w:color="auto"/>
              <w:left w:val="single" w:sz="4" w:space="0" w:color="auto"/>
              <w:bottom w:val="single" w:sz="4" w:space="0" w:color="auto"/>
            </w:tcBorders>
          </w:tcPr>
          <w:p w14:paraId="5644DE1C"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Значение характеристики не может изменяться участником закупки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14:paraId="2B09A9B2"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tcPr>
          <w:p w14:paraId="2CBFDD1E"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57929E5D"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2ED24727" w14:textId="77777777" w:rsidR="005F54AC" w:rsidRPr="0004286B" w:rsidRDefault="005F54AC" w:rsidP="00090016">
            <w:pPr>
              <w:rPr>
                <w:rFonts w:ascii="Times New Roman" w:eastAsia="Calibri" w:hAnsi="Times New Roman" w:cs="Times New Roman"/>
                <w:sz w:val="20"/>
                <w:szCs w:val="20"/>
              </w:rPr>
            </w:pPr>
          </w:p>
        </w:tc>
      </w:tr>
      <w:tr w:rsidR="005F54AC" w:rsidRPr="0004286B" w14:paraId="644F90E2" w14:textId="77777777" w:rsidTr="005F54AC">
        <w:trPr>
          <w:trHeight w:val="587"/>
        </w:trPr>
        <w:tc>
          <w:tcPr>
            <w:tcW w:w="425" w:type="dxa"/>
            <w:vMerge/>
            <w:tcBorders>
              <w:left w:val="single" w:sz="4" w:space="0" w:color="auto"/>
              <w:right w:val="single" w:sz="4" w:space="0" w:color="auto"/>
            </w:tcBorders>
            <w:shd w:val="clear" w:color="auto" w:fill="auto"/>
          </w:tcPr>
          <w:p w14:paraId="30C2F32B"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tcPr>
          <w:p w14:paraId="41F78965"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tcPr>
          <w:p w14:paraId="505EBA30"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tcPr>
          <w:p w14:paraId="5D199CC0"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тип рассеивателя</w:t>
            </w:r>
          </w:p>
        </w:tc>
        <w:tc>
          <w:tcPr>
            <w:tcW w:w="2127" w:type="dxa"/>
            <w:tcBorders>
              <w:top w:val="single" w:sz="4" w:space="0" w:color="auto"/>
              <w:left w:val="single" w:sz="4" w:space="0" w:color="auto"/>
              <w:bottom w:val="single" w:sz="4" w:space="0" w:color="auto"/>
              <w:right w:val="single" w:sz="4" w:space="0" w:color="auto"/>
            </w:tcBorders>
          </w:tcPr>
          <w:p w14:paraId="3A9F5F5F"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качественная</w:t>
            </w:r>
          </w:p>
        </w:tc>
        <w:tc>
          <w:tcPr>
            <w:tcW w:w="1446" w:type="dxa"/>
            <w:tcBorders>
              <w:top w:val="single" w:sz="4" w:space="0" w:color="auto"/>
              <w:left w:val="single" w:sz="4" w:space="0" w:color="auto"/>
              <w:bottom w:val="single" w:sz="4" w:space="0" w:color="auto"/>
              <w:right w:val="single" w:sz="4" w:space="0" w:color="auto"/>
            </w:tcBorders>
          </w:tcPr>
          <w:p w14:paraId="0F1A8F63"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призма</w:t>
            </w:r>
          </w:p>
        </w:tc>
        <w:tc>
          <w:tcPr>
            <w:tcW w:w="992" w:type="dxa"/>
            <w:tcBorders>
              <w:top w:val="single" w:sz="4" w:space="0" w:color="auto"/>
              <w:left w:val="single" w:sz="4" w:space="0" w:color="auto"/>
              <w:bottom w:val="single" w:sz="4" w:space="0" w:color="auto"/>
              <w:right w:val="single" w:sz="4" w:space="0" w:color="auto"/>
            </w:tcBorders>
          </w:tcPr>
          <w:p w14:paraId="08FB9492"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 </w:t>
            </w:r>
          </w:p>
        </w:tc>
        <w:tc>
          <w:tcPr>
            <w:tcW w:w="3481" w:type="dxa"/>
            <w:tcBorders>
              <w:top w:val="single" w:sz="4" w:space="0" w:color="auto"/>
              <w:left w:val="single" w:sz="4" w:space="0" w:color="auto"/>
              <w:bottom w:val="single" w:sz="4" w:space="0" w:color="auto"/>
            </w:tcBorders>
          </w:tcPr>
          <w:p w14:paraId="367F6315"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Значение характеристики не может изменяться участником закупки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14:paraId="5008DF64"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tcPr>
          <w:p w14:paraId="7F6ED318"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59A542C4"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33FF4D91" w14:textId="77777777" w:rsidR="005F54AC" w:rsidRPr="0004286B" w:rsidRDefault="005F54AC" w:rsidP="00090016">
            <w:pPr>
              <w:rPr>
                <w:rFonts w:ascii="Times New Roman" w:eastAsia="Calibri" w:hAnsi="Times New Roman" w:cs="Times New Roman"/>
                <w:sz w:val="20"/>
                <w:szCs w:val="20"/>
              </w:rPr>
            </w:pPr>
          </w:p>
        </w:tc>
      </w:tr>
      <w:tr w:rsidR="005F54AC" w:rsidRPr="0004286B" w14:paraId="36081253" w14:textId="77777777" w:rsidTr="005F54AC">
        <w:trPr>
          <w:trHeight w:val="587"/>
        </w:trPr>
        <w:tc>
          <w:tcPr>
            <w:tcW w:w="425" w:type="dxa"/>
            <w:vMerge/>
            <w:tcBorders>
              <w:left w:val="single" w:sz="4" w:space="0" w:color="auto"/>
              <w:right w:val="single" w:sz="4" w:space="0" w:color="auto"/>
            </w:tcBorders>
            <w:shd w:val="clear" w:color="auto" w:fill="auto"/>
          </w:tcPr>
          <w:p w14:paraId="5B762CCE"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tcPr>
          <w:p w14:paraId="5FA1BA98"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tcPr>
          <w:p w14:paraId="5A80384D"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tcPr>
          <w:p w14:paraId="03FCCF12"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расположение драйвера питания</w:t>
            </w:r>
          </w:p>
        </w:tc>
        <w:tc>
          <w:tcPr>
            <w:tcW w:w="2127" w:type="dxa"/>
            <w:tcBorders>
              <w:top w:val="single" w:sz="4" w:space="0" w:color="auto"/>
              <w:left w:val="single" w:sz="4" w:space="0" w:color="auto"/>
              <w:bottom w:val="single" w:sz="4" w:space="0" w:color="auto"/>
              <w:right w:val="single" w:sz="4" w:space="0" w:color="auto"/>
            </w:tcBorders>
          </w:tcPr>
          <w:p w14:paraId="14A0AB00"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качественная</w:t>
            </w:r>
          </w:p>
        </w:tc>
        <w:tc>
          <w:tcPr>
            <w:tcW w:w="1446" w:type="dxa"/>
            <w:tcBorders>
              <w:top w:val="single" w:sz="4" w:space="0" w:color="auto"/>
              <w:left w:val="single" w:sz="4" w:space="0" w:color="auto"/>
              <w:bottom w:val="single" w:sz="4" w:space="0" w:color="auto"/>
              <w:right w:val="single" w:sz="4" w:space="0" w:color="auto"/>
            </w:tcBorders>
          </w:tcPr>
          <w:p w14:paraId="72CCE115"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внутри корпуса</w:t>
            </w:r>
          </w:p>
        </w:tc>
        <w:tc>
          <w:tcPr>
            <w:tcW w:w="992" w:type="dxa"/>
            <w:tcBorders>
              <w:top w:val="single" w:sz="4" w:space="0" w:color="auto"/>
              <w:left w:val="single" w:sz="4" w:space="0" w:color="auto"/>
              <w:bottom w:val="single" w:sz="4" w:space="0" w:color="auto"/>
              <w:right w:val="single" w:sz="4" w:space="0" w:color="auto"/>
            </w:tcBorders>
          </w:tcPr>
          <w:p w14:paraId="38E3EAC6"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 </w:t>
            </w:r>
          </w:p>
        </w:tc>
        <w:tc>
          <w:tcPr>
            <w:tcW w:w="3481" w:type="dxa"/>
            <w:tcBorders>
              <w:top w:val="single" w:sz="4" w:space="0" w:color="auto"/>
              <w:left w:val="single" w:sz="4" w:space="0" w:color="auto"/>
              <w:bottom w:val="single" w:sz="4" w:space="0" w:color="auto"/>
            </w:tcBorders>
          </w:tcPr>
          <w:p w14:paraId="1AB2896B"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Значение характеристики не может изменяться участником закупки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14:paraId="4E4E9F64"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tcPr>
          <w:p w14:paraId="3945B125"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41A9AEE9"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25A7EBA6" w14:textId="77777777" w:rsidR="005F54AC" w:rsidRPr="0004286B" w:rsidRDefault="005F54AC" w:rsidP="00090016">
            <w:pPr>
              <w:rPr>
                <w:rFonts w:ascii="Times New Roman" w:eastAsia="Calibri" w:hAnsi="Times New Roman" w:cs="Times New Roman"/>
                <w:sz w:val="20"/>
                <w:szCs w:val="20"/>
              </w:rPr>
            </w:pPr>
          </w:p>
        </w:tc>
      </w:tr>
      <w:tr w:rsidR="005F54AC" w:rsidRPr="0004286B" w14:paraId="2F53E532" w14:textId="77777777" w:rsidTr="005F54AC">
        <w:trPr>
          <w:trHeight w:val="587"/>
        </w:trPr>
        <w:tc>
          <w:tcPr>
            <w:tcW w:w="425" w:type="dxa"/>
            <w:vMerge/>
            <w:tcBorders>
              <w:left w:val="single" w:sz="4" w:space="0" w:color="auto"/>
              <w:right w:val="single" w:sz="4" w:space="0" w:color="auto"/>
            </w:tcBorders>
            <w:shd w:val="clear" w:color="auto" w:fill="auto"/>
          </w:tcPr>
          <w:p w14:paraId="6EB3DDE1"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tcPr>
          <w:p w14:paraId="0553F7E1"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tcPr>
          <w:p w14:paraId="01591F06"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tcPr>
          <w:p w14:paraId="5307EA11"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драйвер питания</w:t>
            </w:r>
          </w:p>
        </w:tc>
        <w:tc>
          <w:tcPr>
            <w:tcW w:w="2127" w:type="dxa"/>
            <w:tcBorders>
              <w:top w:val="single" w:sz="4" w:space="0" w:color="auto"/>
              <w:left w:val="single" w:sz="4" w:space="0" w:color="auto"/>
              <w:bottom w:val="single" w:sz="4" w:space="0" w:color="auto"/>
              <w:right w:val="single" w:sz="4" w:space="0" w:color="auto"/>
            </w:tcBorders>
          </w:tcPr>
          <w:p w14:paraId="71AB738D"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качественная</w:t>
            </w:r>
          </w:p>
        </w:tc>
        <w:tc>
          <w:tcPr>
            <w:tcW w:w="1446" w:type="dxa"/>
            <w:tcBorders>
              <w:top w:val="single" w:sz="4" w:space="0" w:color="auto"/>
              <w:left w:val="single" w:sz="4" w:space="0" w:color="auto"/>
              <w:bottom w:val="single" w:sz="4" w:space="0" w:color="auto"/>
              <w:right w:val="single" w:sz="4" w:space="0" w:color="auto"/>
            </w:tcBorders>
          </w:tcPr>
          <w:p w14:paraId="597CEAAC"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наличие</w:t>
            </w:r>
          </w:p>
        </w:tc>
        <w:tc>
          <w:tcPr>
            <w:tcW w:w="992" w:type="dxa"/>
            <w:tcBorders>
              <w:top w:val="single" w:sz="4" w:space="0" w:color="auto"/>
              <w:left w:val="single" w:sz="4" w:space="0" w:color="auto"/>
              <w:bottom w:val="single" w:sz="4" w:space="0" w:color="auto"/>
              <w:right w:val="single" w:sz="4" w:space="0" w:color="auto"/>
            </w:tcBorders>
          </w:tcPr>
          <w:p w14:paraId="2843AB77"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 </w:t>
            </w:r>
          </w:p>
        </w:tc>
        <w:tc>
          <w:tcPr>
            <w:tcW w:w="3481" w:type="dxa"/>
            <w:tcBorders>
              <w:top w:val="single" w:sz="4" w:space="0" w:color="auto"/>
              <w:left w:val="single" w:sz="4" w:space="0" w:color="auto"/>
              <w:bottom w:val="single" w:sz="4" w:space="0" w:color="auto"/>
            </w:tcBorders>
          </w:tcPr>
          <w:p w14:paraId="4715CC0C"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Значение характеристики не может изменяться участником закупки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14:paraId="2A41BDB4"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tcPr>
          <w:p w14:paraId="371777F6"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1A61DC7B"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3754126E" w14:textId="77777777" w:rsidR="005F54AC" w:rsidRPr="0004286B" w:rsidRDefault="005F54AC" w:rsidP="00090016">
            <w:pPr>
              <w:rPr>
                <w:rFonts w:ascii="Times New Roman" w:eastAsia="Calibri" w:hAnsi="Times New Roman" w:cs="Times New Roman"/>
                <w:sz w:val="20"/>
                <w:szCs w:val="20"/>
              </w:rPr>
            </w:pPr>
          </w:p>
        </w:tc>
      </w:tr>
      <w:tr w:rsidR="005F54AC" w:rsidRPr="0004286B" w14:paraId="7862CBE7" w14:textId="77777777" w:rsidTr="005F54AC">
        <w:trPr>
          <w:trHeight w:val="587"/>
        </w:trPr>
        <w:tc>
          <w:tcPr>
            <w:tcW w:w="425" w:type="dxa"/>
            <w:vMerge/>
            <w:tcBorders>
              <w:left w:val="single" w:sz="4" w:space="0" w:color="auto"/>
              <w:right w:val="single" w:sz="4" w:space="0" w:color="auto"/>
            </w:tcBorders>
            <w:shd w:val="clear" w:color="auto" w:fill="auto"/>
          </w:tcPr>
          <w:p w14:paraId="408C83D5"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right w:val="single" w:sz="4" w:space="0" w:color="auto"/>
            </w:tcBorders>
            <w:shd w:val="clear" w:color="auto" w:fill="auto"/>
          </w:tcPr>
          <w:p w14:paraId="69AA65F5"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right w:val="single" w:sz="4" w:space="0" w:color="auto"/>
            </w:tcBorders>
            <w:shd w:val="clear" w:color="auto" w:fill="auto"/>
            <w:textDirection w:val="btLr"/>
            <w:vAlign w:val="center"/>
          </w:tcPr>
          <w:p w14:paraId="49165134"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tcPr>
          <w:p w14:paraId="783612A0"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br/>
              <w:t>вид питания</w:t>
            </w:r>
          </w:p>
        </w:tc>
        <w:tc>
          <w:tcPr>
            <w:tcW w:w="2127" w:type="dxa"/>
            <w:tcBorders>
              <w:top w:val="single" w:sz="4" w:space="0" w:color="auto"/>
              <w:left w:val="single" w:sz="4" w:space="0" w:color="auto"/>
              <w:bottom w:val="single" w:sz="4" w:space="0" w:color="auto"/>
              <w:right w:val="single" w:sz="4" w:space="0" w:color="auto"/>
            </w:tcBorders>
          </w:tcPr>
          <w:p w14:paraId="4D75830E"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качественная</w:t>
            </w:r>
          </w:p>
        </w:tc>
        <w:tc>
          <w:tcPr>
            <w:tcW w:w="1446" w:type="dxa"/>
            <w:tcBorders>
              <w:top w:val="single" w:sz="4" w:space="0" w:color="auto"/>
              <w:left w:val="single" w:sz="4" w:space="0" w:color="auto"/>
              <w:bottom w:val="single" w:sz="4" w:space="0" w:color="auto"/>
              <w:right w:val="single" w:sz="4" w:space="0" w:color="auto"/>
            </w:tcBorders>
          </w:tcPr>
          <w:p w14:paraId="30317E8A"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от сети 220 В</w:t>
            </w:r>
          </w:p>
        </w:tc>
        <w:tc>
          <w:tcPr>
            <w:tcW w:w="992" w:type="dxa"/>
            <w:tcBorders>
              <w:top w:val="single" w:sz="4" w:space="0" w:color="auto"/>
              <w:left w:val="single" w:sz="4" w:space="0" w:color="auto"/>
              <w:bottom w:val="single" w:sz="4" w:space="0" w:color="auto"/>
              <w:right w:val="single" w:sz="4" w:space="0" w:color="auto"/>
            </w:tcBorders>
          </w:tcPr>
          <w:p w14:paraId="75D02E6D"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 </w:t>
            </w:r>
          </w:p>
        </w:tc>
        <w:tc>
          <w:tcPr>
            <w:tcW w:w="3481" w:type="dxa"/>
            <w:tcBorders>
              <w:top w:val="single" w:sz="4" w:space="0" w:color="auto"/>
              <w:left w:val="single" w:sz="4" w:space="0" w:color="auto"/>
              <w:bottom w:val="single" w:sz="4" w:space="0" w:color="auto"/>
            </w:tcBorders>
          </w:tcPr>
          <w:p w14:paraId="4E91F193"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Значение характеристики не может изменяться участником закупки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14:paraId="4FED767C"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tcPr>
          <w:p w14:paraId="63E743F8"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3A276187"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13D5491E" w14:textId="77777777" w:rsidR="005F54AC" w:rsidRPr="0004286B" w:rsidRDefault="005F54AC" w:rsidP="00090016">
            <w:pPr>
              <w:rPr>
                <w:rFonts w:ascii="Times New Roman" w:eastAsia="Calibri" w:hAnsi="Times New Roman" w:cs="Times New Roman"/>
                <w:sz w:val="20"/>
                <w:szCs w:val="20"/>
              </w:rPr>
            </w:pPr>
          </w:p>
        </w:tc>
      </w:tr>
      <w:tr w:rsidR="005F54AC" w:rsidRPr="0004286B" w14:paraId="742F73D4" w14:textId="77777777" w:rsidTr="005F54AC">
        <w:trPr>
          <w:trHeight w:val="587"/>
        </w:trPr>
        <w:tc>
          <w:tcPr>
            <w:tcW w:w="425" w:type="dxa"/>
            <w:vMerge/>
            <w:tcBorders>
              <w:left w:val="single" w:sz="4" w:space="0" w:color="auto"/>
              <w:bottom w:val="single" w:sz="4" w:space="0" w:color="auto"/>
              <w:right w:val="single" w:sz="4" w:space="0" w:color="auto"/>
            </w:tcBorders>
            <w:shd w:val="clear" w:color="auto" w:fill="auto"/>
          </w:tcPr>
          <w:p w14:paraId="01354C1E"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bottom w:val="single" w:sz="4" w:space="0" w:color="auto"/>
              <w:right w:val="single" w:sz="4" w:space="0" w:color="auto"/>
            </w:tcBorders>
            <w:shd w:val="clear" w:color="auto" w:fill="auto"/>
          </w:tcPr>
          <w:p w14:paraId="74B5BD4A"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bottom w:val="single" w:sz="4" w:space="0" w:color="auto"/>
              <w:right w:val="single" w:sz="4" w:space="0" w:color="auto"/>
            </w:tcBorders>
            <w:shd w:val="clear" w:color="auto" w:fill="auto"/>
            <w:textDirection w:val="btLr"/>
            <w:vAlign w:val="center"/>
          </w:tcPr>
          <w:p w14:paraId="7B2BA808"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tcPr>
          <w:p w14:paraId="54DA32B7"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напряжение питания</w:t>
            </w:r>
          </w:p>
        </w:tc>
        <w:tc>
          <w:tcPr>
            <w:tcW w:w="2127" w:type="dxa"/>
            <w:tcBorders>
              <w:top w:val="single" w:sz="4" w:space="0" w:color="auto"/>
              <w:left w:val="single" w:sz="4" w:space="0" w:color="auto"/>
              <w:bottom w:val="single" w:sz="4" w:space="0" w:color="auto"/>
              <w:right w:val="single" w:sz="4" w:space="0" w:color="auto"/>
            </w:tcBorders>
          </w:tcPr>
          <w:p w14:paraId="51D88167"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качественная</w:t>
            </w:r>
          </w:p>
        </w:tc>
        <w:tc>
          <w:tcPr>
            <w:tcW w:w="1446" w:type="dxa"/>
            <w:tcBorders>
              <w:top w:val="single" w:sz="4" w:space="0" w:color="auto"/>
              <w:left w:val="single" w:sz="4" w:space="0" w:color="auto"/>
              <w:bottom w:val="single" w:sz="4" w:space="0" w:color="auto"/>
              <w:right w:val="single" w:sz="4" w:space="0" w:color="auto"/>
            </w:tcBorders>
          </w:tcPr>
          <w:p w14:paraId="79E92DF9"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180-240В</w:t>
            </w:r>
          </w:p>
        </w:tc>
        <w:tc>
          <w:tcPr>
            <w:tcW w:w="992" w:type="dxa"/>
            <w:tcBorders>
              <w:top w:val="single" w:sz="4" w:space="0" w:color="auto"/>
              <w:left w:val="single" w:sz="4" w:space="0" w:color="auto"/>
              <w:bottom w:val="single" w:sz="4" w:space="0" w:color="auto"/>
              <w:right w:val="single" w:sz="4" w:space="0" w:color="auto"/>
            </w:tcBorders>
          </w:tcPr>
          <w:p w14:paraId="01959655"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 </w:t>
            </w:r>
          </w:p>
        </w:tc>
        <w:tc>
          <w:tcPr>
            <w:tcW w:w="3481" w:type="dxa"/>
            <w:tcBorders>
              <w:top w:val="single" w:sz="4" w:space="0" w:color="auto"/>
              <w:left w:val="single" w:sz="4" w:space="0" w:color="auto"/>
              <w:bottom w:val="single" w:sz="4" w:space="0" w:color="auto"/>
            </w:tcBorders>
          </w:tcPr>
          <w:p w14:paraId="62B4EB81"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Значение характеристики не может изменяться участником закупки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14:paraId="51BBAFA5"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tcPr>
          <w:p w14:paraId="284E34F2"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5B51DFE2"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6F06D53D" w14:textId="77777777" w:rsidR="005F54AC" w:rsidRPr="0004286B" w:rsidRDefault="005F54AC" w:rsidP="00090016">
            <w:pPr>
              <w:rPr>
                <w:rFonts w:ascii="Times New Roman" w:eastAsia="Calibri" w:hAnsi="Times New Roman" w:cs="Times New Roman"/>
                <w:sz w:val="20"/>
                <w:szCs w:val="20"/>
              </w:rPr>
            </w:pPr>
          </w:p>
        </w:tc>
      </w:tr>
      <w:tr w:rsidR="005F54AC" w:rsidRPr="0004286B" w14:paraId="527B38A2" w14:textId="77777777" w:rsidTr="005F54AC">
        <w:trPr>
          <w:trHeight w:val="587"/>
        </w:trPr>
        <w:tc>
          <w:tcPr>
            <w:tcW w:w="425" w:type="dxa"/>
            <w:vMerge/>
            <w:tcBorders>
              <w:top w:val="single" w:sz="4" w:space="0" w:color="auto"/>
              <w:left w:val="single" w:sz="4" w:space="0" w:color="auto"/>
              <w:right w:val="single" w:sz="4" w:space="0" w:color="auto"/>
            </w:tcBorders>
            <w:shd w:val="clear" w:color="auto" w:fill="auto"/>
          </w:tcPr>
          <w:p w14:paraId="5B7B70CB" w14:textId="77777777" w:rsidR="005F54AC" w:rsidRPr="0004286B" w:rsidRDefault="005F54AC" w:rsidP="00090016">
            <w:pPr>
              <w:rPr>
                <w:rFonts w:ascii="Times New Roman" w:eastAsia="Calibri" w:hAnsi="Times New Roman" w:cs="Times New Roman"/>
                <w:sz w:val="20"/>
                <w:szCs w:val="20"/>
              </w:rPr>
            </w:pPr>
          </w:p>
        </w:tc>
        <w:tc>
          <w:tcPr>
            <w:tcW w:w="1702" w:type="dxa"/>
            <w:vMerge/>
            <w:tcBorders>
              <w:top w:val="single" w:sz="4" w:space="0" w:color="auto"/>
              <w:left w:val="single" w:sz="4" w:space="0" w:color="auto"/>
              <w:right w:val="single" w:sz="4" w:space="0" w:color="auto"/>
            </w:tcBorders>
            <w:shd w:val="clear" w:color="auto" w:fill="auto"/>
          </w:tcPr>
          <w:p w14:paraId="29A3016D"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right w:val="single" w:sz="4" w:space="0" w:color="auto"/>
            </w:tcBorders>
            <w:shd w:val="clear" w:color="auto" w:fill="auto"/>
            <w:textDirection w:val="btLr"/>
            <w:vAlign w:val="center"/>
          </w:tcPr>
          <w:p w14:paraId="6D7A78BA"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tcPr>
          <w:p w14:paraId="0E767860"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Коэффициент пульсаций</w:t>
            </w:r>
          </w:p>
        </w:tc>
        <w:tc>
          <w:tcPr>
            <w:tcW w:w="2127" w:type="dxa"/>
            <w:tcBorders>
              <w:top w:val="single" w:sz="4" w:space="0" w:color="auto"/>
              <w:left w:val="single" w:sz="4" w:space="0" w:color="auto"/>
              <w:bottom w:val="single" w:sz="4" w:space="0" w:color="auto"/>
              <w:right w:val="single" w:sz="4" w:space="0" w:color="auto"/>
            </w:tcBorders>
          </w:tcPr>
          <w:p w14:paraId="71F4B7A4"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количественная</w:t>
            </w:r>
          </w:p>
        </w:tc>
        <w:tc>
          <w:tcPr>
            <w:tcW w:w="1446" w:type="dxa"/>
            <w:tcBorders>
              <w:top w:val="single" w:sz="4" w:space="0" w:color="auto"/>
              <w:left w:val="single" w:sz="4" w:space="0" w:color="auto"/>
              <w:bottom w:val="single" w:sz="4" w:space="0" w:color="auto"/>
              <w:right w:val="single" w:sz="4" w:space="0" w:color="auto"/>
            </w:tcBorders>
          </w:tcPr>
          <w:p w14:paraId="5435F454"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&gt; 1 ≤ 5</w:t>
            </w:r>
          </w:p>
        </w:tc>
        <w:tc>
          <w:tcPr>
            <w:tcW w:w="992" w:type="dxa"/>
            <w:tcBorders>
              <w:top w:val="single" w:sz="4" w:space="0" w:color="auto"/>
              <w:left w:val="single" w:sz="4" w:space="0" w:color="auto"/>
              <w:bottom w:val="single" w:sz="4" w:space="0" w:color="auto"/>
              <w:right w:val="single" w:sz="4" w:space="0" w:color="auto"/>
            </w:tcBorders>
          </w:tcPr>
          <w:p w14:paraId="34EB2E22"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ПРОЦ</w:t>
            </w:r>
          </w:p>
        </w:tc>
        <w:tc>
          <w:tcPr>
            <w:tcW w:w="3481" w:type="dxa"/>
            <w:tcBorders>
              <w:top w:val="single" w:sz="4" w:space="0" w:color="auto"/>
              <w:left w:val="single" w:sz="4" w:space="0" w:color="auto"/>
              <w:bottom w:val="single" w:sz="4" w:space="0" w:color="auto"/>
            </w:tcBorders>
          </w:tcPr>
          <w:p w14:paraId="3D558C3E"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Участник закупки указывает в заявке конкретное значение характеристики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14:paraId="15F201B7"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tcPr>
          <w:p w14:paraId="00387F22"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1271F0EE"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38348912" w14:textId="77777777" w:rsidR="005F54AC" w:rsidRPr="0004286B" w:rsidRDefault="005F54AC" w:rsidP="00090016">
            <w:pPr>
              <w:rPr>
                <w:rFonts w:ascii="Times New Roman" w:eastAsia="Calibri" w:hAnsi="Times New Roman" w:cs="Times New Roman"/>
                <w:sz w:val="20"/>
                <w:szCs w:val="20"/>
              </w:rPr>
            </w:pPr>
          </w:p>
        </w:tc>
      </w:tr>
      <w:tr w:rsidR="005F54AC" w:rsidRPr="0004286B" w14:paraId="4F5210A8" w14:textId="77777777" w:rsidTr="005F54AC">
        <w:trPr>
          <w:trHeight w:val="587"/>
        </w:trPr>
        <w:tc>
          <w:tcPr>
            <w:tcW w:w="425" w:type="dxa"/>
            <w:vMerge/>
            <w:tcBorders>
              <w:left w:val="single" w:sz="4" w:space="0" w:color="auto"/>
              <w:bottom w:val="single" w:sz="4" w:space="0" w:color="auto"/>
              <w:right w:val="single" w:sz="4" w:space="0" w:color="auto"/>
            </w:tcBorders>
            <w:shd w:val="clear" w:color="auto" w:fill="auto"/>
          </w:tcPr>
          <w:p w14:paraId="5C387AA3"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bottom w:val="single" w:sz="4" w:space="0" w:color="auto"/>
              <w:right w:val="single" w:sz="4" w:space="0" w:color="auto"/>
            </w:tcBorders>
            <w:shd w:val="clear" w:color="auto" w:fill="auto"/>
          </w:tcPr>
          <w:p w14:paraId="7DC5AC9B"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bottom w:val="single" w:sz="4" w:space="0" w:color="auto"/>
              <w:right w:val="single" w:sz="4" w:space="0" w:color="auto"/>
            </w:tcBorders>
            <w:shd w:val="clear" w:color="auto" w:fill="auto"/>
            <w:textDirection w:val="btLr"/>
            <w:vAlign w:val="center"/>
          </w:tcPr>
          <w:p w14:paraId="237BBE01"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tcPr>
          <w:p w14:paraId="5D350467"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Класс защиты от электрического тока</w:t>
            </w:r>
          </w:p>
        </w:tc>
        <w:tc>
          <w:tcPr>
            <w:tcW w:w="2127" w:type="dxa"/>
            <w:tcBorders>
              <w:top w:val="single" w:sz="4" w:space="0" w:color="auto"/>
              <w:left w:val="single" w:sz="4" w:space="0" w:color="auto"/>
              <w:bottom w:val="single" w:sz="4" w:space="0" w:color="auto"/>
              <w:right w:val="single" w:sz="4" w:space="0" w:color="auto"/>
            </w:tcBorders>
          </w:tcPr>
          <w:p w14:paraId="55F6CDAA"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качественная</w:t>
            </w:r>
          </w:p>
        </w:tc>
        <w:tc>
          <w:tcPr>
            <w:tcW w:w="1446" w:type="dxa"/>
            <w:tcBorders>
              <w:top w:val="single" w:sz="4" w:space="0" w:color="auto"/>
              <w:left w:val="single" w:sz="4" w:space="0" w:color="auto"/>
              <w:bottom w:val="single" w:sz="4" w:space="0" w:color="auto"/>
              <w:right w:val="single" w:sz="4" w:space="0" w:color="auto"/>
            </w:tcBorders>
          </w:tcPr>
          <w:p w14:paraId="783CE253"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I</w:t>
            </w:r>
          </w:p>
        </w:tc>
        <w:tc>
          <w:tcPr>
            <w:tcW w:w="992" w:type="dxa"/>
            <w:tcBorders>
              <w:top w:val="single" w:sz="4" w:space="0" w:color="auto"/>
              <w:left w:val="single" w:sz="4" w:space="0" w:color="auto"/>
              <w:bottom w:val="single" w:sz="4" w:space="0" w:color="auto"/>
              <w:right w:val="single" w:sz="4" w:space="0" w:color="auto"/>
            </w:tcBorders>
          </w:tcPr>
          <w:p w14:paraId="52C375C0"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 </w:t>
            </w:r>
          </w:p>
        </w:tc>
        <w:tc>
          <w:tcPr>
            <w:tcW w:w="3481" w:type="dxa"/>
            <w:tcBorders>
              <w:top w:val="single" w:sz="4" w:space="0" w:color="auto"/>
              <w:left w:val="single" w:sz="4" w:space="0" w:color="auto"/>
              <w:bottom w:val="single" w:sz="4" w:space="0" w:color="auto"/>
            </w:tcBorders>
          </w:tcPr>
          <w:p w14:paraId="2F891A4C"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Значение характеристики не может изменяться участником закупки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14:paraId="39C29D64"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tcPr>
          <w:p w14:paraId="7A1CDF9D"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40BB8584"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74FDFFFA" w14:textId="77777777" w:rsidR="005F54AC" w:rsidRPr="0004286B" w:rsidRDefault="005F54AC" w:rsidP="00090016">
            <w:pPr>
              <w:rPr>
                <w:rFonts w:ascii="Times New Roman" w:eastAsia="Calibri" w:hAnsi="Times New Roman" w:cs="Times New Roman"/>
                <w:sz w:val="20"/>
                <w:szCs w:val="20"/>
              </w:rPr>
            </w:pPr>
          </w:p>
        </w:tc>
      </w:tr>
      <w:tr w:rsidR="005F54AC" w:rsidRPr="0004286B" w14:paraId="65020C87" w14:textId="77777777" w:rsidTr="005F54AC">
        <w:trPr>
          <w:trHeight w:val="587"/>
        </w:trPr>
        <w:tc>
          <w:tcPr>
            <w:tcW w:w="425" w:type="dxa"/>
            <w:vMerge/>
            <w:tcBorders>
              <w:top w:val="single" w:sz="4" w:space="0" w:color="auto"/>
              <w:left w:val="single" w:sz="4" w:space="0" w:color="auto"/>
              <w:right w:val="single" w:sz="4" w:space="0" w:color="auto"/>
            </w:tcBorders>
            <w:shd w:val="clear" w:color="auto" w:fill="auto"/>
          </w:tcPr>
          <w:p w14:paraId="1A55DA2B" w14:textId="77777777" w:rsidR="005F54AC" w:rsidRPr="0004286B" w:rsidRDefault="005F54AC" w:rsidP="00090016">
            <w:pPr>
              <w:rPr>
                <w:rFonts w:ascii="Times New Roman" w:eastAsia="Calibri" w:hAnsi="Times New Roman" w:cs="Times New Roman"/>
                <w:sz w:val="20"/>
                <w:szCs w:val="20"/>
              </w:rPr>
            </w:pPr>
          </w:p>
        </w:tc>
        <w:tc>
          <w:tcPr>
            <w:tcW w:w="1702" w:type="dxa"/>
            <w:vMerge/>
            <w:tcBorders>
              <w:top w:val="single" w:sz="4" w:space="0" w:color="auto"/>
              <w:left w:val="single" w:sz="4" w:space="0" w:color="auto"/>
              <w:right w:val="single" w:sz="4" w:space="0" w:color="auto"/>
            </w:tcBorders>
            <w:shd w:val="clear" w:color="auto" w:fill="auto"/>
          </w:tcPr>
          <w:p w14:paraId="6A9F74FE"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right w:val="single" w:sz="4" w:space="0" w:color="auto"/>
            </w:tcBorders>
            <w:shd w:val="clear" w:color="auto" w:fill="auto"/>
            <w:textDirection w:val="btLr"/>
            <w:vAlign w:val="center"/>
          </w:tcPr>
          <w:p w14:paraId="02581828"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tcPr>
          <w:p w14:paraId="08A36EE2"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размер светильника</w:t>
            </w:r>
          </w:p>
        </w:tc>
        <w:tc>
          <w:tcPr>
            <w:tcW w:w="2127" w:type="dxa"/>
            <w:tcBorders>
              <w:top w:val="single" w:sz="4" w:space="0" w:color="auto"/>
              <w:left w:val="single" w:sz="4" w:space="0" w:color="auto"/>
              <w:bottom w:val="single" w:sz="4" w:space="0" w:color="auto"/>
              <w:right w:val="single" w:sz="4" w:space="0" w:color="auto"/>
            </w:tcBorders>
          </w:tcPr>
          <w:p w14:paraId="00E17800"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качественная</w:t>
            </w:r>
          </w:p>
        </w:tc>
        <w:tc>
          <w:tcPr>
            <w:tcW w:w="1446" w:type="dxa"/>
            <w:tcBorders>
              <w:top w:val="single" w:sz="4" w:space="0" w:color="auto"/>
              <w:left w:val="single" w:sz="4" w:space="0" w:color="auto"/>
              <w:bottom w:val="single" w:sz="4" w:space="0" w:color="auto"/>
              <w:right w:val="single" w:sz="4" w:space="0" w:color="auto"/>
            </w:tcBorders>
          </w:tcPr>
          <w:p w14:paraId="64C53C54"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595*595 мм</w:t>
            </w:r>
          </w:p>
        </w:tc>
        <w:tc>
          <w:tcPr>
            <w:tcW w:w="992" w:type="dxa"/>
            <w:tcBorders>
              <w:top w:val="single" w:sz="4" w:space="0" w:color="auto"/>
              <w:left w:val="single" w:sz="4" w:space="0" w:color="auto"/>
              <w:bottom w:val="single" w:sz="4" w:space="0" w:color="auto"/>
              <w:right w:val="single" w:sz="4" w:space="0" w:color="auto"/>
            </w:tcBorders>
          </w:tcPr>
          <w:p w14:paraId="7DA85721"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 </w:t>
            </w:r>
          </w:p>
        </w:tc>
        <w:tc>
          <w:tcPr>
            <w:tcW w:w="3481" w:type="dxa"/>
            <w:tcBorders>
              <w:top w:val="single" w:sz="4" w:space="0" w:color="auto"/>
              <w:left w:val="single" w:sz="4" w:space="0" w:color="auto"/>
              <w:bottom w:val="single" w:sz="4" w:space="0" w:color="auto"/>
            </w:tcBorders>
          </w:tcPr>
          <w:p w14:paraId="3E2391FD"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Значение характеристики не может изменяться участником закупки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14:paraId="75A45A45"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tcPr>
          <w:p w14:paraId="3D27EE38"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3FEABC93"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2B513243" w14:textId="77777777" w:rsidR="005F54AC" w:rsidRPr="0004286B" w:rsidRDefault="005F54AC" w:rsidP="00090016">
            <w:pPr>
              <w:rPr>
                <w:rFonts w:ascii="Times New Roman" w:eastAsia="Calibri" w:hAnsi="Times New Roman" w:cs="Times New Roman"/>
                <w:sz w:val="20"/>
                <w:szCs w:val="20"/>
              </w:rPr>
            </w:pPr>
          </w:p>
        </w:tc>
      </w:tr>
      <w:tr w:rsidR="005F54AC" w:rsidRPr="0004286B" w14:paraId="44D8B3CE" w14:textId="77777777" w:rsidTr="005F54AC">
        <w:trPr>
          <w:trHeight w:val="587"/>
        </w:trPr>
        <w:tc>
          <w:tcPr>
            <w:tcW w:w="425" w:type="dxa"/>
            <w:vMerge/>
            <w:tcBorders>
              <w:left w:val="single" w:sz="4" w:space="0" w:color="auto"/>
              <w:bottom w:val="single" w:sz="4" w:space="0" w:color="auto"/>
              <w:right w:val="single" w:sz="4" w:space="0" w:color="auto"/>
            </w:tcBorders>
            <w:shd w:val="clear" w:color="auto" w:fill="auto"/>
          </w:tcPr>
          <w:p w14:paraId="1AA78F3B" w14:textId="77777777" w:rsidR="005F54AC" w:rsidRPr="0004286B" w:rsidRDefault="005F54AC" w:rsidP="00090016">
            <w:pPr>
              <w:rPr>
                <w:rFonts w:ascii="Times New Roman" w:eastAsia="Calibri" w:hAnsi="Times New Roman" w:cs="Times New Roman"/>
                <w:sz w:val="20"/>
                <w:szCs w:val="20"/>
              </w:rPr>
            </w:pPr>
          </w:p>
        </w:tc>
        <w:tc>
          <w:tcPr>
            <w:tcW w:w="1702" w:type="dxa"/>
            <w:vMerge/>
            <w:tcBorders>
              <w:left w:val="single" w:sz="4" w:space="0" w:color="auto"/>
              <w:bottom w:val="single" w:sz="4" w:space="0" w:color="auto"/>
              <w:right w:val="single" w:sz="4" w:space="0" w:color="auto"/>
            </w:tcBorders>
            <w:shd w:val="clear" w:color="auto" w:fill="auto"/>
          </w:tcPr>
          <w:p w14:paraId="292E8B66" w14:textId="77777777" w:rsidR="005F54AC" w:rsidRPr="0004286B" w:rsidRDefault="005F54AC" w:rsidP="00090016">
            <w:pPr>
              <w:rPr>
                <w:rFonts w:ascii="Times New Roman" w:eastAsia="Calibri" w:hAnsi="Times New Roman" w:cs="Times New Roman"/>
                <w:sz w:val="20"/>
                <w:szCs w:val="20"/>
              </w:rPr>
            </w:pPr>
          </w:p>
        </w:tc>
        <w:tc>
          <w:tcPr>
            <w:tcW w:w="425" w:type="dxa"/>
            <w:vMerge/>
            <w:tcBorders>
              <w:left w:val="single" w:sz="4" w:space="0" w:color="auto"/>
              <w:bottom w:val="single" w:sz="4" w:space="0" w:color="auto"/>
              <w:right w:val="single" w:sz="4" w:space="0" w:color="auto"/>
            </w:tcBorders>
            <w:shd w:val="clear" w:color="auto" w:fill="auto"/>
            <w:textDirection w:val="btLr"/>
            <w:vAlign w:val="center"/>
          </w:tcPr>
          <w:p w14:paraId="79A68E09" w14:textId="77777777" w:rsidR="005F54AC" w:rsidRPr="0004286B" w:rsidRDefault="005F54AC" w:rsidP="00090016">
            <w:pPr>
              <w:ind w:left="113" w:right="113"/>
              <w:jc w:val="center"/>
              <w:rPr>
                <w:rFonts w:ascii="Times New Roman" w:eastAsia="Calibri" w:hAnsi="Times New Roman" w:cs="Times New Roman"/>
                <w:sz w:val="20"/>
                <w:szCs w:val="20"/>
              </w:rPr>
            </w:pPr>
          </w:p>
        </w:tc>
        <w:tc>
          <w:tcPr>
            <w:tcW w:w="2551" w:type="dxa"/>
            <w:tcBorders>
              <w:top w:val="single" w:sz="4" w:space="0" w:color="auto"/>
              <w:bottom w:val="single" w:sz="4" w:space="0" w:color="auto"/>
              <w:right w:val="single" w:sz="4" w:space="0" w:color="auto"/>
            </w:tcBorders>
          </w:tcPr>
          <w:p w14:paraId="05A3E223"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Световой поток</w:t>
            </w:r>
          </w:p>
        </w:tc>
        <w:tc>
          <w:tcPr>
            <w:tcW w:w="2127" w:type="dxa"/>
            <w:tcBorders>
              <w:top w:val="single" w:sz="4" w:space="0" w:color="auto"/>
              <w:left w:val="single" w:sz="4" w:space="0" w:color="auto"/>
              <w:bottom w:val="single" w:sz="4" w:space="0" w:color="auto"/>
              <w:right w:val="single" w:sz="4" w:space="0" w:color="auto"/>
            </w:tcBorders>
          </w:tcPr>
          <w:p w14:paraId="7B271DB8"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количественная</w:t>
            </w:r>
          </w:p>
        </w:tc>
        <w:tc>
          <w:tcPr>
            <w:tcW w:w="1446" w:type="dxa"/>
            <w:tcBorders>
              <w:top w:val="single" w:sz="4" w:space="0" w:color="auto"/>
              <w:left w:val="single" w:sz="4" w:space="0" w:color="auto"/>
              <w:bottom w:val="single" w:sz="4" w:space="0" w:color="auto"/>
              <w:right w:val="single" w:sz="4" w:space="0" w:color="auto"/>
            </w:tcBorders>
          </w:tcPr>
          <w:p w14:paraId="26AC2736"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&gt; 3000 ≤ 4000</w:t>
            </w:r>
          </w:p>
        </w:tc>
        <w:tc>
          <w:tcPr>
            <w:tcW w:w="992" w:type="dxa"/>
            <w:tcBorders>
              <w:top w:val="single" w:sz="4" w:space="0" w:color="auto"/>
              <w:left w:val="single" w:sz="4" w:space="0" w:color="auto"/>
              <w:bottom w:val="single" w:sz="4" w:space="0" w:color="auto"/>
              <w:right w:val="single" w:sz="4" w:space="0" w:color="auto"/>
            </w:tcBorders>
          </w:tcPr>
          <w:p w14:paraId="356916C3" w14:textId="77777777" w:rsidR="005F54AC" w:rsidRPr="00336618" w:rsidRDefault="005F54AC" w:rsidP="00090016">
            <w:pPr>
              <w:rPr>
                <w:rFonts w:ascii="Tahoma" w:hAnsi="Tahoma" w:cs="Tahoma"/>
                <w:color w:val="000000"/>
                <w:sz w:val="18"/>
                <w:szCs w:val="18"/>
              </w:rPr>
            </w:pPr>
            <w:r w:rsidRPr="00336618">
              <w:rPr>
                <w:rFonts w:ascii="Tahoma" w:hAnsi="Tahoma" w:cs="Tahoma"/>
                <w:color w:val="000000"/>
                <w:sz w:val="18"/>
                <w:szCs w:val="18"/>
              </w:rPr>
              <w:t>лм</w:t>
            </w:r>
          </w:p>
        </w:tc>
        <w:tc>
          <w:tcPr>
            <w:tcW w:w="3481" w:type="dxa"/>
            <w:tcBorders>
              <w:top w:val="single" w:sz="4" w:space="0" w:color="auto"/>
              <w:left w:val="single" w:sz="4" w:space="0" w:color="auto"/>
              <w:bottom w:val="single" w:sz="4" w:space="0" w:color="auto"/>
            </w:tcBorders>
          </w:tcPr>
          <w:p w14:paraId="1B9B1002" w14:textId="77777777" w:rsidR="005F54AC" w:rsidRPr="0045009C" w:rsidRDefault="005F54AC" w:rsidP="00090016">
            <w:pPr>
              <w:rPr>
                <w:rFonts w:ascii="Tahoma" w:hAnsi="Tahoma" w:cs="Tahoma"/>
                <w:color w:val="000000"/>
                <w:sz w:val="18"/>
                <w:szCs w:val="18"/>
              </w:rPr>
            </w:pPr>
            <w:r w:rsidRPr="0045009C">
              <w:rPr>
                <w:rFonts w:ascii="Tahoma" w:hAnsi="Tahoma" w:cs="Tahoma"/>
                <w:color w:val="000000"/>
                <w:sz w:val="18"/>
                <w:szCs w:val="18"/>
              </w:rPr>
              <w:t>Участник закупки указывает в заявке конкретное значение характеристики</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14:paraId="26C1D60C" w14:textId="77777777" w:rsidR="005F54AC" w:rsidRPr="0004286B" w:rsidRDefault="005F54AC" w:rsidP="00090016">
            <w:pPr>
              <w:rPr>
                <w:rFonts w:ascii="Times New Roman" w:eastAsia="Calibri"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shd w:val="clear" w:color="auto" w:fill="auto"/>
          </w:tcPr>
          <w:p w14:paraId="753D6279" w14:textId="77777777" w:rsidR="005F54AC" w:rsidRPr="0004286B" w:rsidRDefault="005F54AC" w:rsidP="00090016">
            <w:pPr>
              <w:rPr>
                <w:rFonts w:ascii="Times New Roman" w:eastAsia="Calibri" w:hAnsi="Times New Roman" w:cs="Times New Roman"/>
                <w:sz w:val="20"/>
                <w:szCs w:val="20"/>
              </w:rPr>
            </w:pPr>
          </w:p>
        </w:tc>
        <w:tc>
          <w:tcPr>
            <w:tcW w:w="425" w:type="dxa"/>
            <w:vMerge/>
            <w:tcBorders>
              <w:top w:val="single" w:sz="4" w:space="0" w:color="auto"/>
              <w:left w:val="single" w:sz="4" w:space="0" w:color="auto"/>
              <w:bottom w:val="single" w:sz="4" w:space="0" w:color="auto"/>
              <w:right w:val="single" w:sz="4" w:space="0" w:color="auto"/>
            </w:tcBorders>
          </w:tcPr>
          <w:p w14:paraId="4EF7AD2C" w14:textId="77777777" w:rsidR="005F54AC" w:rsidRPr="0004286B" w:rsidRDefault="005F54AC" w:rsidP="00090016">
            <w:pPr>
              <w:rPr>
                <w:rFonts w:ascii="Times New Roman" w:eastAsia="Calibri"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0EBB5C83" w14:textId="77777777" w:rsidR="005F54AC" w:rsidRPr="0004286B" w:rsidRDefault="005F54AC" w:rsidP="00090016">
            <w:pPr>
              <w:rPr>
                <w:rFonts w:ascii="Times New Roman" w:eastAsia="Calibri" w:hAnsi="Times New Roman" w:cs="Times New Roman"/>
                <w:sz w:val="20"/>
                <w:szCs w:val="20"/>
              </w:rPr>
            </w:pPr>
          </w:p>
        </w:tc>
      </w:tr>
    </w:tbl>
    <w:p w14:paraId="4876B1BD" w14:textId="77777777" w:rsidR="005F54AC" w:rsidRDefault="005F54AC" w:rsidP="005F54AC">
      <w:pPr>
        <w:ind w:right="-31"/>
        <w:jc w:val="both"/>
        <w:rPr>
          <w:rFonts w:ascii="Times New Roman" w:eastAsia="Calibri" w:hAnsi="Times New Roman" w:cs="Times New Roman"/>
          <w:vertAlign w:val="superscript"/>
        </w:rPr>
      </w:pPr>
    </w:p>
    <w:p w14:paraId="0C8D7994" w14:textId="77777777" w:rsidR="005F54AC" w:rsidRPr="0004286B" w:rsidRDefault="005F54AC" w:rsidP="005F54AC">
      <w:pPr>
        <w:ind w:right="-31"/>
        <w:jc w:val="both"/>
        <w:rPr>
          <w:rFonts w:ascii="Times New Roman" w:eastAsia="Calibri" w:hAnsi="Times New Roman" w:cs="Times New Roman"/>
          <w:vertAlign w:val="superscript"/>
        </w:rPr>
      </w:pPr>
    </w:p>
    <w:tbl>
      <w:tblPr>
        <w:tblW w:w="0" w:type="auto"/>
        <w:jc w:val="center"/>
        <w:tblLook w:val="0000" w:firstRow="0" w:lastRow="0" w:firstColumn="0" w:lastColumn="0" w:noHBand="0" w:noVBand="0"/>
      </w:tblPr>
      <w:tblGrid>
        <w:gridCol w:w="5112"/>
        <w:gridCol w:w="4552"/>
        <w:gridCol w:w="4552"/>
      </w:tblGrid>
      <w:tr w:rsidR="005F54AC" w:rsidRPr="0004286B" w14:paraId="151951D5" w14:textId="77777777" w:rsidTr="00090016">
        <w:trPr>
          <w:trHeight w:val="70"/>
          <w:jc w:val="center"/>
        </w:trPr>
        <w:tc>
          <w:tcPr>
            <w:tcW w:w="5112" w:type="dxa"/>
            <w:vAlign w:val="center"/>
          </w:tcPr>
          <w:p w14:paraId="2A7DD50B" w14:textId="77777777" w:rsidR="005F54AC" w:rsidRPr="0004286B" w:rsidRDefault="005F54AC" w:rsidP="00090016">
            <w:pPr>
              <w:rPr>
                <w:rFonts w:ascii="Times New Roman" w:eastAsia="Calibri" w:hAnsi="Times New Roman" w:cs="Times New Roman"/>
                <w:b/>
              </w:rPr>
            </w:pPr>
            <w:r w:rsidRPr="0004286B">
              <w:rPr>
                <w:rFonts w:ascii="Times New Roman" w:eastAsia="Calibri" w:hAnsi="Times New Roman" w:cs="Times New Roman"/>
                <w:b/>
              </w:rPr>
              <w:t>Госзаказчик:</w:t>
            </w:r>
          </w:p>
          <w:p w14:paraId="3862DC44" w14:textId="77777777" w:rsidR="005F54AC" w:rsidRPr="0004286B" w:rsidRDefault="005F54AC" w:rsidP="00090016">
            <w:pPr>
              <w:rPr>
                <w:rFonts w:ascii="Times New Roman" w:eastAsia="Calibri" w:hAnsi="Times New Roman" w:cs="Times New Roman"/>
                <w:b/>
              </w:rPr>
            </w:pPr>
            <w:r w:rsidRPr="0004286B">
              <w:rPr>
                <w:rFonts w:ascii="Times New Roman" w:eastAsia="Calibri" w:hAnsi="Times New Roman" w:cs="Times New Roman"/>
                <w:b/>
              </w:rPr>
              <w:t>Директор</w:t>
            </w:r>
          </w:p>
          <w:p w14:paraId="43A8EB4E" w14:textId="77777777" w:rsidR="005F54AC" w:rsidRPr="0004286B" w:rsidRDefault="005F54AC" w:rsidP="00090016">
            <w:pPr>
              <w:rPr>
                <w:rFonts w:ascii="Times New Roman" w:eastAsia="Calibri" w:hAnsi="Times New Roman" w:cs="Times New Roman"/>
              </w:rPr>
            </w:pPr>
            <w:r w:rsidRPr="0004286B">
              <w:rPr>
                <w:rFonts w:ascii="Times New Roman" w:eastAsia="Calibri" w:hAnsi="Times New Roman" w:cs="Times New Roman"/>
              </w:rPr>
              <w:t>_________________________</w:t>
            </w:r>
            <w:r>
              <w:rPr>
                <w:rFonts w:ascii="Times New Roman" w:eastAsia="Calibri" w:hAnsi="Times New Roman" w:cs="Times New Roman"/>
                <w:noProof/>
              </w:rPr>
              <w:t>Е.А. Зыбин</w:t>
            </w:r>
          </w:p>
          <w:p w14:paraId="4257D791" w14:textId="77777777" w:rsidR="005F54AC" w:rsidRPr="0004286B" w:rsidRDefault="005F54AC" w:rsidP="00090016">
            <w:pPr>
              <w:ind w:right="56"/>
              <w:rPr>
                <w:rFonts w:ascii="Times New Roman" w:eastAsia="Times New Roman" w:hAnsi="Times New Roman" w:cs="Times New Roman"/>
                <w:lang w:eastAsia="ru-RU"/>
              </w:rPr>
            </w:pPr>
            <w:r w:rsidRPr="0004286B">
              <w:rPr>
                <w:rFonts w:ascii="Times New Roman" w:eastAsia="Times New Roman" w:hAnsi="Times New Roman" w:cs="Times New Roman"/>
                <w:lang w:eastAsia="ru-RU"/>
              </w:rPr>
              <w:t>Подписано ЭЦП</w:t>
            </w:r>
          </w:p>
        </w:tc>
        <w:tc>
          <w:tcPr>
            <w:tcW w:w="4552" w:type="dxa"/>
          </w:tcPr>
          <w:p w14:paraId="3EF5B369" w14:textId="77777777" w:rsidR="005F54AC" w:rsidRPr="0004286B" w:rsidRDefault="005F54AC" w:rsidP="00090016">
            <w:pPr>
              <w:rPr>
                <w:rFonts w:ascii="Times New Roman" w:eastAsia="Calibri" w:hAnsi="Times New Roman" w:cs="Times New Roman"/>
                <w:b/>
              </w:rPr>
            </w:pPr>
          </w:p>
        </w:tc>
        <w:tc>
          <w:tcPr>
            <w:tcW w:w="4552" w:type="dxa"/>
          </w:tcPr>
          <w:p w14:paraId="72F0A5E6" w14:textId="77777777" w:rsidR="005F54AC" w:rsidRPr="0004286B" w:rsidRDefault="005F54AC" w:rsidP="00090016">
            <w:pPr>
              <w:rPr>
                <w:rFonts w:ascii="Times New Roman" w:eastAsia="Calibri" w:hAnsi="Times New Roman" w:cs="Times New Roman"/>
                <w:b/>
              </w:rPr>
            </w:pPr>
            <w:r w:rsidRPr="0004286B">
              <w:rPr>
                <w:rFonts w:ascii="Times New Roman" w:eastAsia="Calibri" w:hAnsi="Times New Roman" w:cs="Times New Roman"/>
                <w:b/>
              </w:rPr>
              <w:t>Поставщик:</w:t>
            </w:r>
          </w:p>
        </w:tc>
      </w:tr>
    </w:tbl>
    <w:p w14:paraId="076513CD" w14:textId="77777777" w:rsidR="005F54AC" w:rsidRDefault="005F54AC" w:rsidP="005F54AC">
      <w:pPr>
        <w:widowControl w:val="0"/>
        <w:autoSpaceDE w:val="0"/>
        <w:autoSpaceDN w:val="0"/>
        <w:jc w:val="right"/>
        <w:rPr>
          <w:rFonts w:ascii="Times New Roman" w:eastAsia="Times New Roman" w:hAnsi="Times New Roman" w:cs="Times New Roman"/>
          <w:lang w:eastAsia="ru-RU"/>
        </w:rPr>
      </w:pPr>
    </w:p>
    <w:p w14:paraId="4BB55486" w14:textId="77777777" w:rsidR="005F54AC" w:rsidRDefault="005F54AC" w:rsidP="005F54AC">
      <w:pPr>
        <w:widowControl w:val="0"/>
        <w:autoSpaceDE w:val="0"/>
        <w:autoSpaceDN w:val="0"/>
        <w:jc w:val="right"/>
        <w:rPr>
          <w:rFonts w:ascii="Times New Roman" w:eastAsia="Times New Roman" w:hAnsi="Times New Roman" w:cs="Times New Roman"/>
          <w:lang w:eastAsia="ru-RU"/>
        </w:rPr>
      </w:pPr>
    </w:p>
    <w:p w14:paraId="0678633D" w14:textId="77777777" w:rsidR="005F54AC" w:rsidRDefault="005F54AC" w:rsidP="005F54AC">
      <w:pPr>
        <w:widowControl w:val="0"/>
        <w:autoSpaceDE w:val="0"/>
        <w:autoSpaceDN w:val="0"/>
        <w:jc w:val="right"/>
        <w:rPr>
          <w:rFonts w:ascii="Times New Roman" w:eastAsia="Times New Roman" w:hAnsi="Times New Roman" w:cs="Times New Roman"/>
          <w:lang w:eastAsia="ru-RU"/>
        </w:rPr>
      </w:pPr>
    </w:p>
    <w:p w14:paraId="5383C45F" w14:textId="77777777" w:rsidR="005F54AC" w:rsidRDefault="005F54AC" w:rsidP="005F54AC">
      <w:pPr>
        <w:widowControl w:val="0"/>
        <w:autoSpaceDE w:val="0"/>
        <w:autoSpaceDN w:val="0"/>
        <w:jc w:val="right"/>
        <w:rPr>
          <w:rFonts w:ascii="Times New Roman" w:eastAsia="Times New Roman" w:hAnsi="Times New Roman" w:cs="Times New Roman"/>
          <w:lang w:eastAsia="ru-RU"/>
        </w:rPr>
      </w:pPr>
    </w:p>
    <w:p w14:paraId="0111469C" w14:textId="77777777" w:rsidR="005F54AC" w:rsidRDefault="005F54AC" w:rsidP="005F54AC">
      <w:pPr>
        <w:widowControl w:val="0"/>
        <w:autoSpaceDE w:val="0"/>
        <w:autoSpaceDN w:val="0"/>
        <w:jc w:val="right"/>
        <w:rPr>
          <w:rFonts w:ascii="Times New Roman" w:eastAsia="Times New Roman" w:hAnsi="Times New Roman" w:cs="Times New Roman"/>
          <w:lang w:eastAsia="ru-RU"/>
        </w:rPr>
      </w:pPr>
    </w:p>
    <w:p w14:paraId="0ECE76D6" w14:textId="77777777" w:rsidR="005F54AC" w:rsidRDefault="005F54AC" w:rsidP="005F54AC">
      <w:pPr>
        <w:widowControl w:val="0"/>
        <w:autoSpaceDE w:val="0"/>
        <w:autoSpaceDN w:val="0"/>
        <w:jc w:val="right"/>
        <w:rPr>
          <w:rFonts w:ascii="Times New Roman" w:eastAsia="Times New Roman" w:hAnsi="Times New Roman" w:cs="Times New Roman"/>
          <w:lang w:eastAsia="ru-RU"/>
        </w:rPr>
      </w:pPr>
    </w:p>
    <w:p w14:paraId="21B1B102" w14:textId="77777777" w:rsidR="005F54AC" w:rsidRDefault="005F54AC" w:rsidP="005F54AC">
      <w:pPr>
        <w:widowControl w:val="0"/>
        <w:autoSpaceDE w:val="0"/>
        <w:autoSpaceDN w:val="0"/>
        <w:jc w:val="right"/>
        <w:rPr>
          <w:rFonts w:ascii="Times New Roman" w:eastAsia="Times New Roman" w:hAnsi="Times New Roman" w:cs="Times New Roman"/>
          <w:lang w:eastAsia="ru-RU"/>
        </w:rPr>
      </w:pPr>
    </w:p>
    <w:p w14:paraId="38E060B9" w14:textId="77777777" w:rsidR="005F54AC" w:rsidRDefault="005F54AC" w:rsidP="005F54AC">
      <w:pPr>
        <w:widowControl w:val="0"/>
        <w:autoSpaceDE w:val="0"/>
        <w:autoSpaceDN w:val="0"/>
        <w:jc w:val="right"/>
        <w:rPr>
          <w:rFonts w:ascii="Times New Roman" w:eastAsia="Times New Roman" w:hAnsi="Times New Roman" w:cs="Times New Roman"/>
          <w:lang w:eastAsia="ru-RU"/>
        </w:rPr>
      </w:pPr>
    </w:p>
    <w:p w14:paraId="12EB63E0" w14:textId="77777777" w:rsidR="005F54AC" w:rsidRDefault="005F54AC" w:rsidP="005F54AC">
      <w:pPr>
        <w:widowControl w:val="0"/>
        <w:autoSpaceDE w:val="0"/>
        <w:autoSpaceDN w:val="0"/>
        <w:jc w:val="right"/>
        <w:rPr>
          <w:rFonts w:ascii="Times New Roman" w:eastAsia="Times New Roman" w:hAnsi="Times New Roman" w:cs="Times New Roman"/>
          <w:lang w:eastAsia="ru-RU"/>
        </w:rPr>
      </w:pPr>
    </w:p>
    <w:p w14:paraId="6B634F41" w14:textId="77777777" w:rsidR="005F54AC" w:rsidRDefault="005F54AC" w:rsidP="005F54AC">
      <w:pPr>
        <w:widowControl w:val="0"/>
        <w:autoSpaceDE w:val="0"/>
        <w:autoSpaceDN w:val="0"/>
        <w:jc w:val="right"/>
        <w:rPr>
          <w:rFonts w:ascii="Times New Roman" w:eastAsia="Times New Roman" w:hAnsi="Times New Roman" w:cs="Times New Roman"/>
          <w:lang w:eastAsia="ru-RU"/>
        </w:rPr>
      </w:pPr>
    </w:p>
    <w:p w14:paraId="5BE46A5F" w14:textId="77777777" w:rsidR="005F54AC" w:rsidRDefault="005F54AC" w:rsidP="005F54AC">
      <w:pPr>
        <w:widowControl w:val="0"/>
        <w:autoSpaceDE w:val="0"/>
        <w:autoSpaceDN w:val="0"/>
        <w:jc w:val="right"/>
        <w:rPr>
          <w:rFonts w:ascii="Times New Roman" w:eastAsia="Times New Roman" w:hAnsi="Times New Roman" w:cs="Times New Roman"/>
          <w:lang w:eastAsia="ru-RU"/>
        </w:rPr>
      </w:pPr>
    </w:p>
    <w:p w14:paraId="34A2F5A6" w14:textId="77777777" w:rsidR="00FB094F" w:rsidRDefault="00FB094F" w:rsidP="005F54AC">
      <w:pPr>
        <w:widowControl w:val="0"/>
        <w:autoSpaceDE w:val="0"/>
        <w:autoSpaceDN w:val="0"/>
        <w:jc w:val="right"/>
        <w:rPr>
          <w:rFonts w:ascii="Times New Roman" w:eastAsia="Times New Roman" w:hAnsi="Times New Roman" w:cs="Times New Roman"/>
          <w:lang w:eastAsia="ru-RU"/>
        </w:rPr>
      </w:pPr>
    </w:p>
    <w:p w14:paraId="7FA38732" w14:textId="77777777" w:rsidR="00FB094F" w:rsidRDefault="00FB094F" w:rsidP="005F54AC">
      <w:pPr>
        <w:widowControl w:val="0"/>
        <w:autoSpaceDE w:val="0"/>
        <w:autoSpaceDN w:val="0"/>
        <w:jc w:val="right"/>
        <w:rPr>
          <w:rFonts w:ascii="Times New Roman" w:eastAsia="Times New Roman" w:hAnsi="Times New Roman" w:cs="Times New Roman"/>
          <w:lang w:eastAsia="ru-RU"/>
        </w:rPr>
      </w:pPr>
    </w:p>
    <w:p w14:paraId="26C6B31B" w14:textId="77777777" w:rsidR="00FB094F" w:rsidRDefault="00FB094F" w:rsidP="005F54AC">
      <w:pPr>
        <w:widowControl w:val="0"/>
        <w:autoSpaceDE w:val="0"/>
        <w:autoSpaceDN w:val="0"/>
        <w:jc w:val="right"/>
        <w:rPr>
          <w:rFonts w:ascii="Times New Roman" w:eastAsia="Times New Roman" w:hAnsi="Times New Roman" w:cs="Times New Roman"/>
          <w:lang w:eastAsia="ru-RU"/>
        </w:rPr>
      </w:pPr>
    </w:p>
    <w:p w14:paraId="1F90BA99" w14:textId="77777777" w:rsidR="00FB094F" w:rsidRDefault="00FB094F" w:rsidP="005F54AC">
      <w:pPr>
        <w:widowControl w:val="0"/>
        <w:autoSpaceDE w:val="0"/>
        <w:autoSpaceDN w:val="0"/>
        <w:jc w:val="right"/>
        <w:rPr>
          <w:rFonts w:ascii="Times New Roman" w:eastAsia="Times New Roman" w:hAnsi="Times New Roman" w:cs="Times New Roman"/>
          <w:lang w:eastAsia="ru-RU"/>
        </w:rPr>
      </w:pPr>
    </w:p>
    <w:p w14:paraId="292274E4" w14:textId="77777777" w:rsidR="00FB094F" w:rsidRDefault="00FB094F" w:rsidP="005F54AC">
      <w:pPr>
        <w:widowControl w:val="0"/>
        <w:autoSpaceDE w:val="0"/>
        <w:autoSpaceDN w:val="0"/>
        <w:jc w:val="right"/>
        <w:rPr>
          <w:rFonts w:ascii="Times New Roman" w:eastAsia="Times New Roman" w:hAnsi="Times New Roman" w:cs="Times New Roman"/>
          <w:lang w:eastAsia="ru-RU"/>
        </w:rPr>
      </w:pPr>
    </w:p>
    <w:p w14:paraId="3981C7F7" w14:textId="77777777" w:rsidR="00FB094F" w:rsidRDefault="00FB094F" w:rsidP="005F54AC">
      <w:pPr>
        <w:widowControl w:val="0"/>
        <w:autoSpaceDE w:val="0"/>
        <w:autoSpaceDN w:val="0"/>
        <w:jc w:val="right"/>
        <w:rPr>
          <w:rFonts w:ascii="Times New Roman" w:eastAsia="Times New Roman" w:hAnsi="Times New Roman" w:cs="Times New Roman"/>
          <w:lang w:eastAsia="ru-RU"/>
        </w:rPr>
      </w:pPr>
    </w:p>
    <w:p w14:paraId="4F0FC68D" w14:textId="77777777" w:rsidR="00FB094F" w:rsidRDefault="00FB094F" w:rsidP="005F54AC">
      <w:pPr>
        <w:widowControl w:val="0"/>
        <w:autoSpaceDE w:val="0"/>
        <w:autoSpaceDN w:val="0"/>
        <w:jc w:val="right"/>
        <w:rPr>
          <w:rFonts w:ascii="Times New Roman" w:eastAsia="Times New Roman" w:hAnsi="Times New Roman" w:cs="Times New Roman"/>
          <w:lang w:eastAsia="ru-RU"/>
        </w:rPr>
      </w:pPr>
    </w:p>
    <w:p w14:paraId="64D19ECB" w14:textId="42E10F2B" w:rsidR="005F54AC" w:rsidRPr="0004286B" w:rsidRDefault="005F54AC" w:rsidP="005F54AC">
      <w:pPr>
        <w:widowControl w:val="0"/>
        <w:autoSpaceDE w:val="0"/>
        <w:autoSpaceDN w:val="0"/>
        <w:jc w:val="right"/>
        <w:rPr>
          <w:rFonts w:ascii="Times New Roman" w:eastAsia="Times New Roman" w:hAnsi="Times New Roman" w:cs="Times New Roman"/>
          <w:lang w:eastAsia="ru-RU"/>
        </w:rPr>
      </w:pPr>
      <w:r w:rsidRPr="0004286B">
        <w:rPr>
          <w:rFonts w:ascii="Times New Roman" w:eastAsia="Times New Roman" w:hAnsi="Times New Roman" w:cs="Times New Roman"/>
          <w:lang w:eastAsia="ru-RU"/>
        </w:rPr>
        <w:lastRenderedPageBreak/>
        <w:t xml:space="preserve">Приложение № 2 к </w:t>
      </w:r>
      <w:r>
        <w:rPr>
          <w:rFonts w:ascii="Times New Roman" w:eastAsia="Times New Roman" w:hAnsi="Times New Roman" w:cs="Times New Roman"/>
          <w:lang w:eastAsia="ru-RU"/>
        </w:rPr>
        <w:t>Государственному к</w:t>
      </w:r>
      <w:r w:rsidRPr="0004286B">
        <w:rPr>
          <w:rFonts w:ascii="Times New Roman" w:eastAsia="Times New Roman" w:hAnsi="Times New Roman" w:cs="Times New Roman"/>
          <w:lang w:eastAsia="ru-RU"/>
        </w:rPr>
        <w:t>онтракту</w:t>
      </w:r>
      <w:r>
        <w:rPr>
          <w:rFonts w:ascii="Times New Roman" w:eastAsia="Times New Roman" w:hAnsi="Times New Roman" w:cs="Times New Roman"/>
          <w:lang w:eastAsia="ru-RU"/>
        </w:rPr>
        <w:t xml:space="preserve"> </w:t>
      </w:r>
    </w:p>
    <w:p w14:paraId="58C5BB3E" w14:textId="77777777" w:rsidR="005F54AC" w:rsidRPr="0004286B" w:rsidRDefault="005F54AC" w:rsidP="005F54AC">
      <w:pPr>
        <w:spacing w:after="200" w:line="276" w:lineRule="auto"/>
        <w:ind w:left="-426" w:firstLine="142"/>
        <w:contextualSpacing/>
        <w:jc w:val="right"/>
        <w:rPr>
          <w:rFonts w:ascii="Times New Roman" w:eastAsia="Calibri" w:hAnsi="Times New Roman" w:cs="Times New Roman"/>
        </w:rPr>
      </w:pPr>
      <w:r w:rsidRPr="0004286B">
        <w:rPr>
          <w:rFonts w:ascii="Times New Roman" w:eastAsia="Calibri" w:hAnsi="Times New Roman" w:cs="Times New Roman"/>
        </w:rPr>
        <w:t xml:space="preserve">от «___» ____________ 2026 № </w:t>
      </w:r>
      <w:r>
        <w:rPr>
          <w:rFonts w:ascii="Times New Roman" w:eastAsia="Calibri" w:hAnsi="Times New Roman" w:cs="Times New Roman"/>
        </w:rPr>
        <w:t>__________________</w:t>
      </w:r>
    </w:p>
    <w:p w14:paraId="34AD3023" w14:textId="77777777" w:rsidR="005F54AC" w:rsidRDefault="005F54AC" w:rsidP="005F54AC">
      <w:pPr>
        <w:widowControl w:val="0"/>
        <w:autoSpaceDE w:val="0"/>
        <w:autoSpaceDN w:val="0"/>
        <w:jc w:val="center"/>
        <w:rPr>
          <w:rFonts w:ascii="Times New Roman" w:eastAsia="Times New Roman" w:hAnsi="Times New Roman" w:cs="Times New Roman"/>
          <w:vertAlign w:val="superscript"/>
          <w:lang w:eastAsia="ru-RU"/>
        </w:rPr>
      </w:pPr>
      <w:bookmarkStart w:id="50" w:name="P1909"/>
      <w:bookmarkEnd w:id="50"/>
      <w:r>
        <w:rPr>
          <w:rFonts w:ascii="Times New Roman" w:eastAsia="Times New Roman" w:hAnsi="Times New Roman" w:cs="Times New Roman"/>
          <w:lang w:eastAsia="ru-RU"/>
        </w:rPr>
        <w:t>Расчёт цены контракта</w:t>
      </w:r>
      <w:r w:rsidRPr="0004286B">
        <w:rPr>
          <w:rFonts w:ascii="Times New Roman" w:eastAsia="Times New Roman" w:hAnsi="Times New Roman" w:cs="Times New Roman"/>
          <w:vertAlign w:val="superscript"/>
          <w:lang w:eastAsia="ru-RU"/>
        </w:rPr>
        <w:t xml:space="preserve"> </w:t>
      </w:r>
      <w:r w:rsidRPr="0004286B">
        <w:rPr>
          <w:rFonts w:ascii="Times New Roman" w:eastAsia="Times New Roman" w:hAnsi="Times New Roman" w:cs="Times New Roman"/>
          <w:vertAlign w:val="superscript"/>
          <w:lang w:eastAsia="ru-RU"/>
        </w:rPr>
        <w:footnoteReference w:id="5"/>
      </w:r>
    </w:p>
    <w:p w14:paraId="731C76CB" w14:textId="77777777" w:rsidR="005F54AC" w:rsidRPr="0004286B" w:rsidRDefault="005F54AC" w:rsidP="005F54AC">
      <w:pPr>
        <w:widowControl w:val="0"/>
        <w:autoSpaceDE w:val="0"/>
        <w:autoSpaceDN w:val="0"/>
        <w:jc w:val="center"/>
        <w:rPr>
          <w:rFonts w:ascii="Times New Roman" w:eastAsia="Times New Roman" w:hAnsi="Times New Roman" w:cs="Times New Roman"/>
          <w:lang w:eastAsia="ru-RU"/>
        </w:rPr>
      </w:pPr>
      <w:r w:rsidRPr="00F26E69">
        <w:rPr>
          <w:rFonts w:ascii="Times New Roman" w:eastAsia="Times New Roman" w:hAnsi="Times New Roman" w:cs="Times New Roman"/>
          <w:lang w:eastAsia="ru-RU"/>
        </w:rPr>
        <w:t>Цена контракта сформирована Госзаказчиком с учётом расходов на перевозку до места назначения, уплату таможенных пошлин, налогов и других обязательных платежей.</w:t>
      </w:r>
    </w:p>
    <w:p w14:paraId="26063FE9" w14:textId="77777777" w:rsidR="005F54AC" w:rsidRPr="0004286B" w:rsidRDefault="005F54AC" w:rsidP="005F54AC">
      <w:pPr>
        <w:widowControl w:val="0"/>
        <w:autoSpaceDE w:val="0"/>
        <w:autoSpaceDN w:val="0"/>
        <w:jc w:val="center"/>
        <w:rPr>
          <w:rFonts w:ascii="Calibri" w:eastAsia="Times New Roman" w:hAnsi="Calibri" w:cs="Times New Roman"/>
          <w:szCs w:val="20"/>
          <w:lang w:eastAsia="ru-RU"/>
        </w:rPr>
      </w:pPr>
    </w:p>
    <w:tbl>
      <w:tblPr>
        <w:tblW w:w="14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2551"/>
        <w:gridCol w:w="710"/>
        <w:gridCol w:w="851"/>
        <w:gridCol w:w="1275"/>
        <w:gridCol w:w="7228"/>
        <w:gridCol w:w="1417"/>
      </w:tblGrid>
      <w:tr w:rsidR="005F54AC" w:rsidRPr="0004286B" w14:paraId="0D199693" w14:textId="77777777" w:rsidTr="00090016">
        <w:tc>
          <w:tcPr>
            <w:tcW w:w="680" w:type="dxa"/>
            <w:vAlign w:val="center"/>
          </w:tcPr>
          <w:p w14:paraId="58CE925A" w14:textId="77777777" w:rsidR="005F54AC" w:rsidRPr="0004286B" w:rsidRDefault="005F54AC" w:rsidP="00090016">
            <w:pPr>
              <w:spacing w:before="100" w:beforeAutospacing="1" w:afterAutospacing="1"/>
              <w:jc w:val="center"/>
              <w:rPr>
                <w:rFonts w:ascii="Times New Roman" w:eastAsia="Times New Roman" w:hAnsi="Times New Roman" w:cs="Times New Roman"/>
                <w:b/>
                <w:sz w:val="20"/>
                <w:szCs w:val="20"/>
              </w:rPr>
            </w:pPr>
            <w:r w:rsidRPr="0004286B">
              <w:rPr>
                <w:rFonts w:ascii="Times New Roman" w:eastAsia="Times New Roman" w:hAnsi="Times New Roman" w:cs="Times New Roman"/>
                <w:b/>
                <w:sz w:val="20"/>
                <w:szCs w:val="20"/>
              </w:rPr>
              <w:t>№</w:t>
            </w:r>
          </w:p>
          <w:p w14:paraId="07D17631" w14:textId="77777777" w:rsidR="005F54AC" w:rsidRPr="0004286B" w:rsidRDefault="005F54AC" w:rsidP="00090016">
            <w:pPr>
              <w:spacing w:before="100" w:beforeAutospacing="1" w:afterAutospacing="1"/>
              <w:jc w:val="center"/>
              <w:rPr>
                <w:rFonts w:ascii="Times New Roman" w:eastAsia="Times New Roman" w:hAnsi="Times New Roman" w:cs="Times New Roman"/>
                <w:b/>
                <w:sz w:val="20"/>
                <w:szCs w:val="20"/>
              </w:rPr>
            </w:pPr>
            <w:r w:rsidRPr="0004286B">
              <w:rPr>
                <w:rFonts w:ascii="Times New Roman" w:eastAsia="Times New Roman" w:hAnsi="Times New Roman" w:cs="Times New Roman"/>
                <w:b/>
                <w:sz w:val="20"/>
                <w:szCs w:val="20"/>
              </w:rPr>
              <w:t>п/п</w:t>
            </w:r>
          </w:p>
        </w:tc>
        <w:tc>
          <w:tcPr>
            <w:tcW w:w="2551" w:type="dxa"/>
            <w:vAlign w:val="center"/>
          </w:tcPr>
          <w:p w14:paraId="09AFF412" w14:textId="77777777" w:rsidR="005F54AC" w:rsidRPr="0004286B" w:rsidRDefault="005F54AC" w:rsidP="00090016">
            <w:pPr>
              <w:spacing w:before="100" w:beforeAutospacing="1" w:afterAutospacing="1"/>
              <w:jc w:val="center"/>
              <w:rPr>
                <w:rFonts w:ascii="Times New Roman" w:eastAsia="Times New Roman" w:hAnsi="Times New Roman" w:cs="Times New Roman"/>
                <w:b/>
                <w:sz w:val="20"/>
                <w:szCs w:val="20"/>
              </w:rPr>
            </w:pPr>
            <w:r w:rsidRPr="0004286B">
              <w:rPr>
                <w:rFonts w:ascii="Times New Roman" w:eastAsia="Times New Roman" w:hAnsi="Times New Roman" w:cs="Times New Roman"/>
                <w:b/>
                <w:sz w:val="20"/>
                <w:szCs w:val="20"/>
              </w:rPr>
              <w:t>Наименование</w:t>
            </w:r>
          </w:p>
        </w:tc>
        <w:tc>
          <w:tcPr>
            <w:tcW w:w="710" w:type="dxa"/>
            <w:vAlign w:val="center"/>
          </w:tcPr>
          <w:p w14:paraId="3E3307D8" w14:textId="77777777" w:rsidR="005F54AC" w:rsidRPr="0004286B" w:rsidRDefault="005F54AC" w:rsidP="00090016">
            <w:pPr>
              <w:spacing w:before="100" w:beforeAutospacing="1" w:afterAutospacing="1"/>
              <w:jc w:val="center"/>
              <w:rPr>
                <w:rFonts w:ascii="Times New Roman" w:eastAsia="Times New Roman" w:hAnsi="Times New Roman" w:cs="Times New Roman"/>
                <w:b/>
                <w:sz w:val="20"/>
                <w:szCs w:val="20"/>
              </w:rPr>
            </w:pPr>
            <w:r w:rsidRPr="0004286B">
              <w:rPr>
                <w:rFonts w:ascii="Times New Roman" w:eastAsia="Times New Roman" w:hAnsi="Times New Roman" w:cs="Times New Roman"/>
                <w:b/>
                <w:sz w:val="20"/>
                <w:szCs w:val="20"/>
              </w:rPr>
              <w:t>Ед.</w:t>
            </w:r>
            <w:r w:rsidRPr="0004286B">
              <w:rPr>
                <w:rFonts w:ascii="Times New Roman" w:eastAsia="Times New Roman" w:hAnsi="Times New Roman" w:cs="Times New Roman"/>
                <w:b/>
                <w:sz w:val="20"/>
                <w:szCs w:val="20"/>
              </w:rPr>
              <w:br/>
              <w:t>изм.</w:t>
            </w:r>
          </w:p>
        </w:tc>
        <w:tc>
          <w:tcPr>
            <w:tcW w:w="851" w:type="dxa"/>
            <w:vAlign w:val="center"/>
          </w:tcPr>
          <w:p w14:paraId="46C0B0E0" w14:textId="77777777" w:rsidR="005F54AC" w:rsidRPr="0004286B" w:rsidRDefault="005F54AC" w:rsidP="00090016">
            <w:pPr>
              <w:spacing w:before="100" w:beforeAutospacing="1" w:afterAutospacing="1"/>
              <w:jc w:val="center"/>
              <w:rPr>
                <w:rFonts w:ascii="Times New Roman" w:eastAsia="Times New Roman" w:hAnsi="Times New Roman" w:cs="Times New Roman"/>
                <w:b/>
                <w:sz w:val="20"/>
                <w:szCs w:val="20"/>
              </w:rPr>
            </w:pPr>
            <w:r w:rsidRPr="0004286B">
              <w:rPr>
                <w:rFonts w:ascii="Times New Roman" w:eastAsia="Times New Roman" w:hAnsi="Times New Roman" w:cs="Times New Roman"/>
                <w:b/>
                <w:sz w:val="20"/>
                <w:szCs w:val="20"/>
              </w:rPr>
              <w:t>Кол-во</w:t>
            </w:r>
          </w:p>
        </w:tc>
        <w:tc>
          <w:tcPr>
            <w:tcW w:w="1275" w:type="dxa"/>
            <w:vAlign w:val="center"/>
          </w:tcPr>
          <w:p w14:paraId="694E5F2F" w14:textId="77777777" w:rsidR="005F54AC" w:rsidRPr="0004286B" w:rsidRDefault="005F54AC" w:rsidP="00090016">
            <w:pPr>
              <w:spacing w:before="100" w:beforeAutospacing="1" w:afterAutospacing="1"/>
              <w:jc w:val="center"/>
              <w:rPr>
                <w:rFonts w:ascii="Times New Roman" w:eastAsia="Times New Roman" w:hAnsi="Times New Roman" w:cs="Times New Roman"/>
                <w:b/>
                <w:sz w:val="20"/>
                <w:szCs w:val="20"/>
              </w:rPr>
            </w:pPr>
            <w:r w:rsidRPr="0004286B">
              <w:rPr>
                <w:rFonts w:ascii="Times New Roman" w:eastAsia="Times New Roman" w:hAnsi="Times New Roman" w:cs="Times New Roman"/>
                <w:b/>
                <w:sz w:val="20"/>
                <w:szCs w:val="20"/>
              </w:rPr>
              <w:t>Цена за единицу, руб. в т.ч. НДС</w:t>
            </w:r>
          </w:p>
        </w:tc>
        <w:tc>
          <w:tcPr>
            <w:tcW w:w="7228" w:type="dxa"/>
            <w:vAlign w:val="center"/>
          </w:tcPr>
          <w:p w14:paraId="7EA677CB" w14:textId="77777777" w:rsidR="005F54AC" w:rsidRPr="0004286B" w:rsidRDefault="005F54AC" w:rsidP="00090016">
            <w:pPr>
              <w:spacing w:before="100" w:beforeAutospacing="1" w:afterAutospacing="1"/>
              <w:jc w:val="center"/>
              <w:rPr>
                <w:rFonts w:ascii="Times New Roman" w:eastAsia="Times New Roman" w:hAnsi="Times New Roman" w:cs="Times New Roman"/>
                <w:b/>
                <w:sz w:val="20"/>
                <w:szCs w:val="20"/>
              </w:rPr>
            </w:pPr>
            <w:r w:rsidRPr="0004286B">
              <w:rPr>
                <w:rFonts w:ascii="Times New Roman" w:eastAsia="Times New Roman" w:hAnsi="Times New Roman" w:cs="Times New Roman"/>
                <w:b/>
                <w:sz w:val="20"/>
                <w:szCs w:val="20"/>
              </w:rPr>
              <w:t>Характеристики товара</w:t>
            </w:r>
          </w:p>
        </w:tc>
        <w:tc>
          <w:tcPr>
            <w:tcW w:w="1417" w:type="dxa"/>
            <w:vAlign w:val="center"/>
          </w:tcPr>
          <w:p w14:paraId="534EB243" w14:textId="77777777" w:rsidR="005F54AC" w:rsidRPr="0004286B" w:rsidRDefault="005F54AC" w:rsidP="00090016">
            <w:pPr>
              <w:spacing w:before="100" w:beforeAutospacing="1" w:afterAutospacing="1"/>
              <w:jc w:val="center"/>
              <w:rPr>
                <w:rFonts w:ascii="Times New Roman" w:eastAsia="Times New Roman" w:hAnsi="Times New Roman" w:cs="Times New Roman"/>
                <w:b/>
                <w:sz w:val="20"/>
                <w:szCs w:val="20"/>
              </w:rPr>
            </w:pPr>
            <w:r w:rsidRPr="0004286B">
              <w:rPr>
                <w:rFonts w:ascii="Times New Roman" w:eastAsia="Times New Roman" w:hAnsi="Times New Roman" w:cs="Times New Roman"/>
                <w:b/>
                <w:sz w:val="20"/>
                <w:szCs w:val="20"/>
              </w:rPr>
              <w:t>Стоимость, руб.</w:t>
            </w:r>
          </w:p>
        </w:tc>
      </w:tr>
      <w:tr w:rsidR="005F54AC" w:rsidRPr="0004286B" w14:paraId="63B688B5" w14:textId="77777777" w:rsidTr="00FB094F">
        <w:trPr>
          <w:trHeight w:val="457"/>
        </w:trPr>
        <w:tc>
          <w:tcPr>
            <w:tcW w:w="680" w:type="dxa"/>
            <w:vAlign w:val="center"/>
          </w:tcPr>
          <w:p w14:paraId="29B23DE6" w14:textId="77777777" w:rsidR="005F54AC" w:rsidRPr="0004286B" w:rsidRDefault="005F54AC" w:rsidP="00090016">
            <w:pPr>
              <w:jc w:val="center"/>
              <w:rPr>
                <w:rFonts w:ascii="Times New Roman" w:eastAsia="Times New Roman" w:hAnsi="Times New Roman" w:cs="Times New Roman"/>
                <w:sz w:val="20"/>
                <w:szCs w:val="20"/>
              </w:rPr>
            </w:pPr>
            <w:r w:rsidRPr="0004286B">
              <w:rPr>
                <w:rFonts w:ascii="Times New Roman" w:eastAsia="Times New Roman" w:hAnsi="Times New Roman" w:cs="Times New Roman"/>
                <w:sz w:val="20"/>
                <w:szCs w:val="20"/>
              </w:rPr>
              <w:t>1.</w:t>
            </w:r>
          </w:p>
        </w:tc>
        <w:tc>
          <w:tcPr>
            <w:tcW w:w="2551" w:type="dxa"/>
            <w:vAlign w:val="center"/>
          </w:tcPr>
          <w:p w14:paraId="35FD78BF" w14:textId="77777777" w:rsidR="005F54AC" w:rsidRPr="0004286B" w:rsidRDefault="005F54AC" w:rsidP="00090016">
            <w:pPr>
              <w:rPr>
                <w:rFonts w:ascii="Times New Roman" w:eastAsia="Calibri" w:hAnsi="Times New Roman" w:cs="Times New Roman"/>
                <w:sz w:val="20"/>
                <w:szCs w:val="20"/>
              </w:rPr>
            </w:pPr>
          </w:p>
        </w:tc>
        <w:tc>
          <w:tcPr>
            <w:tcW w:w="710" w:type="dxa"/>
            <w:vAlign w:val="center"/>
          </w:tcPr>
          <w:p w14:paraId="580E0935" w14:textId="6A9C820E" w:rsidR="005F54AC" w:rsidRPr="0004286B" w:rsidRDefault="00FB094F" w:rsidP="00090016">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851" w:type="dxa"/>
            <w:vAlign w:val="center"/>
          </w:tcPr>
          <w:p w14:paraId="2D841D95" w14:textId="77777777" w:rsidR="005F54AC" w:rsidRPr="0004286B" w:rsidRDefault="005F54AC" w:rsidP="00090016">
            <w:pPr>
              <w:jc w:val="center"/>
              <w:rPr>
                <w:rFonts w:ascii="Times New Roman" w:eastAsia="Calibri" w:hAnsi="Times New Roman" w:cs="Times New Roman"/>
                <w:sz w:val="20"/>
                <w:szCs w:val="20"/>
              </w:rPr>
            </w:pPr>
          </w:p>
        </w:tc>
        <w:tc>
          <w:tcPr>
            <w:tcW w:w="1275" w:type="dxa"/>
            <w:vAlign w:val="center"/>
          </w:tcPr>
          <w:p w14:paraId="406FA31D" w14:textId="77777777" w:rsidR="005F54AC" w:rsidRPr="0004286B" w:rsidRDefault="005F54AC" w:rsidP="00090016">
            <w:pPr>
              <w:rPr>
                <w:rFonts w:ascii="Times New Roman" w:eastAsia="Calibri" w:hAnsi="Times New Roman" w:cs="Times New Roman"/>
                <w:sz w:val="20"/>
                <w:szCs w:val="20"/>
              </w:rPr>
            </w:pPr>
          </w:p>
        </w:tc>
        <w:tc>
          <w:tcPr>
            <w:tcW w:w="7228" w:type="dxa"/>
            <w:vAlign w:val="center"/>
          </w:tcPr>
          <w:p w14:paraId="15D15C0A" w14:textId="77777777" w:rsidR="005F54AC" w:rsidRPr="0004286B" w:rsidRDefault="005F54AC" w:rsidP="00090016">
            <w:pPr>
              <w:rPr>
                <w:rFonts w:ascii="Times New Roman" w:eastAsia="Calibri" w:hAnsi="Times New Roman" w:cs="Times New Roman"/>
                <w:sz w:val="20"/>
                <w:szCs w:val="20"/>
              </w:rPr>
            </w:pPr>
          </w:p>
        </w:tc>
        <w:tc>
          <w:tcPr>
            <w:tcW w:w="1417" w:type="dxa"/>
            <w:vAlign w:val="center"/>
          </w:tcPr>
          <w:p w14:paraId="1BC4B092" w14:textId="77777777" w:rsidR="005F54AC" w:rsidRPr="0004286B" w:rsidRDefault="005F54AC" w:rsidP="00090016">
            <w:pPr>
              <w:rPr>
                <w:rFonts w:ascii="Times New Roman" w:eastAsia="Calibri" w:hAnsi="Times New Roman" w:cs="Times New Roman"/>
                <w:sz w:val="20"/>
                <w:szCs w:val="20"/>
              </w:rPr>
            </w:pPr>
          </w:p>
        </w:tc>
      </w:tr>
      <w:tr w:rsidR="00FB094F" w:rsidRPr="0004286B" w14:paraId="14917654" w14:textId="77777777" w:rsidTr="00FB094F">
        <w:trPr>
          <w:trHeight w:val="563"/>
        </w:trPr>
        <w:tc>
          <w:tcPr>
            <w:tcW w:w="680" w:type="dxa"/>
            <w:vAlign w:val="center"/>
          </w:tcPr>
          <w:p w14:paraId="315AE200" w14:textId="2B560BED" w:rsidR="00FB094F" w:rsidRPr="0004286B" w:rsidRDefault="00FB094F" w:rsidP="00090016">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551" w:type="dxa"/>
            <w:vAlign w:val="center"/>
          </w:tcPr>
          <w:p w14:paraId="069CEB27" w14:textId="77777777" w:rsidR="00FB094F" w:rsidRPr="0004286B" w:rsidRDefault="00FB094F" w:rsidP="00090016">
            <w:pPr>
              <w:rPr>
                <w:rFonts w:ascii="Times New Roman" w:eastAsia="Calibri" w:hAnsi="Times New Roman" w:cs="Times New Roman"/>
                <w:sz w:val="20"/>
                <w:szCs w:val="20"/>
              </w:rPr>
            </w:pPr>
          </w:p>
        </w:tc>
        <w:tc>
          <w:tcPr>
            <w:tcW w:w="710" w:type="dxa"/>
            <w:vAlign w:val="center"/>
          </w:tcPr>
          <w:p w14:paraId="4CF5DFC7" w14:textId="7004A624" w:rsidR="00FB094F" w:rsidRPr="0004286B" w:rsidRDefault="00FB094F" w:rsidP="00090016">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851" w:type="dxa"/>
            <w:vAlign w:val="center"/>
          </w:tcPr>
          <w:p w14:paraId="0F96C05E" w14:textId="77777777" w:rsidR="00FB094F" w:rsidRPr="0004286B" w:rsidRDefault="00FB094F" w:rsidP="00090016">
            <w:pPr>
              <w:jc w:val="center"/>
              <w:rPr>
                <w:rFonts w:ascii="Times New Roman" w:eastAsia="Calibri" w:hAnsi="Times New Roman" w:cs="Times New Roman"/>
                <w:sz w:val="20"/>
                <w:szCs w:val="20"/>
              </w:rPr>
            </w:pPr>
          </w:p>
        </w:tc>
        <w:tc>
          <w:tcPr>
            <w:tcW w:w="1275" w:type="dxa"/>
            <w:vAlign w:val="center"/>
          </w:tcPr>
          <w:p w14:paraId="255E9F48" w14:textId="77777777" w:rsidR="00FB094F" w:rsidRPr="0004286B" w:rsidRDefault="00FB094F" w:rsidP="00090016">
            <w:pPr>
              <w:rPr>
                <w:rFonts w:ascii="Times New Roman" w:eastAsia="Calibri" w:hAnsi="Times New Roman" w:cs="Times New Roman"/>
                <w:sz w:val="20"/>
                <w:szCs w:val="20"/>
              </w:rPr>
            </w:pPr>
          </w:p>
        </w:tc>
        <w:tc>
          <w:tcPr>
            <w:tcW w:w="7228" w:type="dxa"/>
            <w:vAlign w:val="center"/>
          </w:tcPr>
          <w:p w14:paraId="3A114B6C" w14:textId="77777777" w:rsidR="00FB094F" w:rsidRPr="0004286B" w:rsidRDefault="00FB094F" w:rsidP="00090016">
            <w:pPr>
              <w:rPr>
                <w:rFonts w:ascii="Times New Roman" w:eastAsia="Calibri" w:hAnsi="Times New Roman" w:cs="Times New Roman"/>
                <w:sz w:val="20"/>
                <w:szCs w:val="20"/>
              </w:rPr>
            </w:pPr>
          </w:p>
        </w:tc>
        <w:tc>
          <w:tcPr>
            <w:tcW w:w="1417" w:type="dxa"/>
            <w:vAlign w:val="center"/>
          </w:tcPr>
          <w:p w14:paraId="448745E7" w14:textId="77777777" w:rsidR="00FB094F" w:rsidRPr="0004286B" w:rsidRDefault="00FB094F" w:rsidP="00090016">
            <w:pPr>
              <w:rPr>
                <w:rFonts w:ascii="Times New Roman" w:eastAsia="Calibri" w:hAnsi="Times New Roman" w:cs="Times New Roman"/>
                <w:sz w:val="20"/>
                <w:szCs w:val="20"/>
              </w:rPr>
            </w:pPr>
          </w:p>
        </w:tc>
      </w:tr>
      <w:tr w:rsidR="00FB094F" w:rsidRPr="0004286B" w14:paraId="1BC90A8E" w14:textId="77777777" w:rsidTr="00FB094F">
        <w:trPr>
          <w:trHeight w:val="415"/>
        </w:trPr>
        <w:tc>
          <w:tcPr>
            <w:tcW w:w="680" w:type="dxa"/>
            <w:vAlign w:val="center"/>
          </w:tcPr>
          <w:p w14:paraId="23060CFF" w14:textId="1F143CF2" w:rsidR="00FB094F" w:rsidRPr="0004286B" w:rsidRDefault="00FB094F" w:rsidP="00090016">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551" w:type="dxa"/>
            <w:vAlign w:val="center"/>
          </w:tcPr>
          <w:p w14:paraId="3A2D61C3" w14:textId="77777777" w:rsidR="00FB094F" w:rsidRPr="0004286B" w:rsidRDefault="00FB094F" w:rsidP="00090016">
            <w:pPr>
              <w:rPr>
                <w:rFonts w:ascii="Times New Roman" w:eastAsia="Calibri" w:hAnsi="Times New Roman" w:cs="Times New Roman"/>
                <w:sz w:val="20"/>
                <w:szCs w:val="20"/>
              </w:rPr>
            </w:pPr>
          </w:p>
        </w:tc>
        <w:tc>
          <w:tcPr>
            <w:tcW w:w="710" w:type="dxa"/>
            <w:vAlign w:val="center"/>
          </w:tcPr>
          <w:p w14:paraId="7A0C487C" w14:textId="40EECDF3" w:rsidR="00FB094F" w:rsidRPr="0004286B" w:rsidRDefault="00FB094F" w:rsidP="00090016">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851" w:type="dxa"/>
            <w:vAlign w:val="center"/>
          </w:tcPr>
          <w:p w14:paraId="4445A44C" w14:textId="77777777" w:rsidR="00FB094F" w:rsidRPr="0004286B" w:rsidRDefault="00FB094F" w:rsidP="00090016">
            <w:pPr>
              <w:jc w:val="center"/>
              <w:rPr>
                <w:rFonts w:ascii="Times New Roman" w:eastAsia="Calibri" w:hAnsi="Times New Roman" w:cs="Times New Roman"/>
                <w:sz w:val="20"/>
                <w:szCs w:val="20"/>
              </w:rPr>
            </w:pPr>
          </w:p>
        </w:tc>
        <w:tc>
          <w:tcPr>
            <w:tcW w:w="1275" w:type="dxa"/>
            <w:vAlign w:val="center"/>
          </w:tcPr>
          <w:p w14:paraId="3EBCDD23" w14:textId="77777777" w:rsidR="00FB094F" w:rsidRPr="0004286B" w:rsidRDefault="00FB094F" w:rsidP="00090016">
            <w:pPr>
              <w:rPr>
                <w:rFonts w:ascii="Times New Roman" w:eastAsia="Calibri" w:hAnsi="Times New Roman" w:cs="Times New Roman"/>
                <w:sz w:val="20"/>
                <w:szCs w:val="20"/>
              </w:rPr>
            </w:pPr>
          </w:p>
        </w:tc>
        <w:tc>
          <w:tcPr>
            <w:tcW w:w="7228" w:type="dxa"/>
            <w:vAlign w:val="center"/>
          </w:tcPr>
          <w:p w14:paraId="6E7C6646" w14:textId="77777777" w:rsidR="00FB094F" w:rsidRPr="0004286B" w:rsidRDefault="00FB094F" w:rsidP="00090016">
            <w:pPr>
              <w:rPr>
                <w:rFonts w:ascii="Times New Roman" w:eastAsia="Calibri" w:hAnsi="Times New Roman" w:cs="Times New Roman"/>
                <w:sz w:val="20"/>
                <w:szCs w:val="20"/>
              </w:rPr>
            </w:pPr>
          </w:p>
        </w:tc>
        <w:tc>
          <w:tcPr>
            <w:tcW w:w="1417" w:type="dxa"/>
            <w:vAlign w:val="center"/>
          </w:tcPr>
          <w:p w14:paraId="356C6E1C" w14:textId="77777777" w:rsidR="00FB094F" w:rsidRPr="0004286B" w:rsidRDefault="00FB094F" w:rsidP="00090016">
            <w:pPr>
              <w:rPr>
                <w:rFonts w:ascii="Times New Roman" w:eastAsia="Calibri" w:hAnsi="Times New Roman" w:cs="Times New Roman"/>
                <w:sz w:val="20"/>
                <w:szCs w:val="20"/>
              </w:rPr>
            </w:pPr>
          </w:p>
        </w:tc>
      </w:tr>
    </w:tbl>
    <w:p w14:paraId="6CA78661" w14:textId="77777777" w:rsidR="005F54AC" w:rsidRPr="0004286B" w:rsidRDefault="005F54AC" w:rsidP="005F54AC">
      <w:pPr>
        <w:widowControl w:val="0"/>
        <w:autoSpaceDE w:val="0"/>
        <w:autoSpaceDN w:val="0"/>
        <w:ind w:firstLine="567"/>
        <w:jc w:val="both"/>
        <w:rPr>
          <w:rFonts w:ascii="Times New Roman" w:eastAsia="Times New Roman" w:hAnsi="Times New Roman" w:cs="Times New Roman"/>
          <w:lang w:eastAsia="ru-RU"/>
        </w:rPr>
      </w:pPr>
      <w:r w:rsidRPr="0004286B">
        <w:rPr>
          <w:rFonts w:ascii="Times New Roman" w:eastAsia="Times New Roman" w:hAnsi="Times New Roman" w:cs="Times New Roman"/>
          <w:lang w:eastAsia="ru-RU"/>
        </w:rPr>
        <w:t xml:space="preserve">ИТОГО: цена контракта составляет __________ (_________) рублей ___ копеек, в том числе НДС/НДС не облагается.  </w:t>
      </w:r>
    </w:p>
    <w:p w14:paraId="71DB3664" w14:textId="77777777" w:rsidR="005F54AC" w:rsidRPr="0004286B" w:rsidRDefault="005F54AC" w:rsidP="005F54AC">
      <w:pPr>
        <w:widowControl w:val="0"/>
        <w:autoSpaceDE w:val="0"/>
        <w:autoSpaceDN w:val="0"/>
        <w:ind w:firstLine="567"/>
        <w:jc w:val="both"/>
        <w:rPr>
          <w:rFonts w:ascii="Times New Roman" w:eastAsia="Times New Roman" w:hAnsi="Times New Roman" w:cs="Times New Roman"/>
          <w:lang w:eastAsia="ru-RU"/>
        </w:rPr>
      </w:pPr>
    </w:p>
    <w:p w14:paraId="01C27D9D" w14:textId="77777777" w:rsidR="005F54AC" w:rsidRPr="0004286B" w:rsidRDefault="005F54AC" w:rsidP="005F54AC">
      <w:pPr>
        <w:widowControl w:val="0"/>
        <w:autoSpaceDE w:val="0"/>
        <w:autoSpaceDN w:val="0"/>
        <w:ind w:firstLine="567"/>
        <w:jc w:val="both"/>
        <w:rPr>
          <w:rFonts w:ascii="Times New Roman" w:eastAsia="Times New Roman" w:hAnsi="Times New Roman" w:cs="Times New Roman"/>
          <w:lang w:eastAsia="ru-RU"/>
        </w:rPr>
      </w:pPr>
    </w:p>
    <w:tbl>
      <w:tblPr>
        <w:tblW w:w="0" w:type="auto"/>
        <w:jc w:val="center"/>
        <w:tblLook w:val="0000" w:firstRow="0" w:lastRow="0" w:firstColumn="0" w:lastColumn="0" w:noHBand="0" w:noVBand="0"/>
      </w:tblPr>
      <w:tblGrid>
        <w:gridCol w:w="5112"/>
        <w:gridCol w:w="4552"/>
        <w:gridCol w:w="4552"/>
      </w:tblGrid>
      <w:tr w:rsidR="005F54AC" w:rsidRPr="0004286B" w14:paraId="58EB1CAE" w14:textId="77777777" w:rsidTr="00090016">
        <w:trPr>
          <w:trHeight w:val="70"/>
          <w:jc w:val="center"/>
        </w:trPr>
        <w:tc>
          <w:tcPr>
            <w:tcW w:w="5112" w:type="dxa"/>
            <w:vAlign w:val="center"/>
          </w:tcPr>
          <w:p w14:paraId="1D599713" w14:textId="77777777" w:rsidR="005F54AC" w:rsidRPr="0004286B" w:rsidRDefault="005F54AC" w:rsidP="00090016">
            <w:pPr>
              <w:rPr>
                <w:rFonts w:ascii="Times New Roman" w:eastAsia="Calibri" w:hAnsi="Times New Roman" w:cs="Times New Roman"/>
                <w:b/>
              </w:rPr>
            </w:pPr>
            <w:r w:rsidRPr="0004286B">
              <w:rPr>
                <w:rFonts w:ascii="Times New Roman" w:eastAsia="Calibri" w:hAnsi="Times New Roman" w:cs="Times New Roman"/>
                <w:b/>
              </w:rPr>
              <w:t>Госзаказчик:</w:t>
            </w:r>
          </w:p>
          <w:p w14:paraId="11057FBC" w14:textId="77777777" w:rsidR="005F54AC" w:rsidRPr="0004286B" w:rsidRDefault="005F54AC" w:rsidP="00090016">
            <w:pPr>
              <w:rPr>
                <w:rFonts w:ascii="Times New Roman" w:eastAsia="Calibri" w:hAnsi="Times New Roman" w:cs="Times New Roman"/>
                <w:b/>
              </w:rPr>
            </w:pPr>
            <w:r w:rsidRPr="0004286B">
              <w:rPr>
                <w:rFonts w:ascii="Times New Roman" w:eastAsia="Calibri" w:hAnsi="Times New Roman" w:cs="Times New Roman"/>
                <w:b/>
              </w:rPr>
              <w:t>Директор</w:t>
            </w:r>
          </w:p>
          <w:p w14:paraId="1B0212E3" w14:textId="77777777" w:rsidR="005F54AC" w:rsidRPr="0004286B" w:rsidRDefault="005F54AC" w:rsidP="00090016">
            <w:pPr>
              <w:rPr>
                <w:rFonts w:ascii="Times New Roman" w:eastAsia="Calibri" w:hAnsi="Times New Roman" w:cs="Times New Roman"/>
              </w:rPr>
            </w:pPr>
            <w:r w:rsidRPr="0004286B">
              <w:rPr>
                <w:rFonts w:ascii="Times New Roman" w:eastAsia="Calibri" w:hAnsi="Times New Roman" w:cs="Times New Roman"/>
              </w:rPr>
              <w:t>_________________________</w:t>
            </w:r>
            <w:r>
              <w:rPr>
                <w:rFonts w:ascii="Times New Roman" w:eastAsia="Calibri" w:hAnsi="Times New Roman" w:cs="Times New Roman"/>
                <w:noProof/>
              </w:rPr>
              <w:t>Е.А. Зыбин</w:t>
            </w:r>
          </w:p>
          <w:p w14:paraId="399B3BCC" w14:textId="77777777" w:rsidR="005F54AC" w:rsidRPr="0004286B" w:rsidRDefault="005F54AC" w:rsidP="00090016">
            <w:pPr>
              <w:ind w:right="56"/>
              <w:rPr>
                <w:rFonts w:ascii="Times New Roman" w:eastAsia="Times New Roman" w:hAnsi="Times New Roman" w:cs="Times New Roman"/>
                <w:lang w:eastAsia="ru-RU"/>
              </w:rPr>
            </w:pPr>
            <w:r w:rsidRPr="0004286B">
              <w:rPr>
                <w:rFonts w:ascii="Times New Roman" w:eastAsia="Times New Roman" w:hAnsi="Times New Roman" w:cs="Times New Roman"/>
                <w:lang w:eastAsia="ru-RU"/>
              </w:rPr>
              <w:t>Подписано ЭЦП</w:t>
            </w:r>
          </w:p>
        </w:tc>
        <w:tc>
          <w:tcPr>
            <w:tcW w:w="4552" w:type="dxa"/>
          </w:tcPr>
          <w:p w14:paraId="1351D6D5" w14:textId="77777777" w:rsidR="005F54AC" w:rsidRPr="0004286B" w:rsidRDefault="005F54AC" w:rsidP="00090016">
            <w:pPr>
              <w:rPr>
                <w:rFonts w:ascii="Times New Roman" w:eastAsia="Calibri" w:hAnsi="Times New Roman" w:cs="Times New Roman"/>
                <w:b/>
              </w:rPr>
            </w:pPr>
          </w:p>
        </w:tc>
        <w:tc>
          <w:tcPr>
            <w:tcW w:w="4552" w:type="dxa"/>
          </w:tcPr>
          <w:p w14:paraId="45AB5510" w14:textId="77777777" w:rsidR="005F54AC" w:rsidRPr="0004286B" w:rsidRDefault="005F54AC" w:rsidP="00090016">
            <w:pPr>
              <w:rPr>
                <w:rFonts w:ascii="Times New Roman" w:eastAsia="Calibri" w:hAnsi="Times New Roman" w:cs="Times New Roman"/>
                <w:b/>
              </w:rPr>
            </w:pPr>
            <w:r w:rsidRPr="0004286B">
              <w:rPr>
                <w:rFonts w:ascii="Times New Roman" w:eastAsia="Calibri" w:hAnsi="Times New Roman" w:cs="Times New Roman"/>
                <w:b/>
              </w:rPr>
              <w:t>Поставщик:</w:t>
            </w:r>
          </w:p>
        </w:tc>
      </w:tr>
    </w:tbl>
    <w:p w14:paraId="4EB81F32" w14:textId="77777777" w:rsidR="005F54AC" w:rsidRDefault="005F54AC" w:rsidP="005F54AC"/>
    <w:p w14:paraId="08918ECB" w14:textId="77777777" w:rsidR="005F54AC" w:rsidRDefault="005F54AC" w:rsidP="005F54AC"/>
    <w:p w14:paraId="531FBC1D" w14:textId="77777777" w:rsidR="005F54AC" w:rsidRDefault="005F54AC" w:rsidP="005F54AC"/>
    <w:p w14:paraId="0380917C" w14:textId="77777777" w:rsidR="005F54AC" w:rsidRDefault="005F54AC" w:rsidP="005F54AC">
      <w:pPr>
        <w:sectPr w:rsidR="005F54AC" w:rsidSect="0004286B">
          <w:pgSz w:w="16838" w:h="11906" w:orient="landscape"/>
          <w:pgMar w:top="1701" w:right="1134" w:bottom="850" w:left="1134" w:header="708" w:footer="708" w:gutter="0"/>
          <w:cols w:space="708"/>
          <w:docGrid w:linePitch="360"/>
        </w:sectPr>
      </w:pPr>
    </w:p>
    <w:p w14:paraId="7659F991" w14:textId="77777777" w:rsidR="005F54AC" w:rsidRDefault="005F54AC" w:rsidP="005F54AC">
      <w:pPr>
        <w:pStyle w:val="10"/>
        <w:jc w:val="right"/>
      </w:pPr>
      <w:r>
        <w:lastRenderedPageBreak/>
        <w:t>Приложение № 2</w:t>
      </w:r>
    </w:p>
    <w:p w14:paraId="74C8205D" w14:textId="77777777" w:rsidR="005F54AC" w:rsidRDefault="005F54AC" w:rsidP="005F54AC">
      <w:pPr>
        <w:pStyle w:val="10"/>
        <w:jc w:val="right"/>
      </w:pPr>
      <w:r>
        <w:t>к Техническому заданию</w:t>
      </w:r>
    </w:p>
    <w:p w14:paraId="3C8E972E" w14:textId="77777777" w:rsidR="005F54AC" w:rsidRDefault="005F54AC" w:rsidP="005F54AC">
      <w:pPr>
        <w:pStyle w:val="10"/>
        <w:jc w:val="right"/>
      </w:pPr>
      <w:r>
        <w:t>(Описанию объекта закупки)</w:t>
      </w:r>
    </w:p>
    <w:p w14:paraId="454AA23E" w14:textId="77777777" w:rsidR="005F54AC" w:rsidRDefault="005F54AC" w:rsidP="005F54AC">
      <w:pPr>
        <w:pStyle w:val="10"/>
      </w:pPr>
    </w:p>
    <w:p w14:paraId="5B3EF8E4" w14:textId="77777777" w:rsidR="005F54AC" w:rsidRDefault="005F54AC" w:rsidP="005F54AC">
      <w:pPr>
        <w:pStyle w:val="10"/>
        <w:jc w:val="center"/>
      </w:pPr>
      <w:bookmarkStart w:id="51" w:name="_Hlk229053282"/>
      <w:r>
        <w:rPr>
          <w:i/>
          <w:iCs/>
        </w:rPr>
        <w:t>(Рекомендуемая форма)</w:t>
      </w:r>
      <w:r>
        <w:t xml:space="preserve"> </w:t>
      </w:r>
      <w:bookmarkEnd w:id="51"/>
      <w:r>
        <w:t>АКТ ПРИЕМА-ПЕРЕДАЧИ</w:t>
      </w:r>
    </w:p>
    <w:p w14:paraId="19DF30E7" w14:textId="77777777" w:rsidR="005F54AC" w:rsidRDefault="005F54AC" w:rsidP="005F54AC">
      <w:pPr>
        <w:pStyle w:val="10"/>
        <w:jc w:val="center"/>
      </w:pPr>
      <w:r>
        <w:t>от «___» _________ 2026 года</w:t>
      </w:r>
    </w:p>
    <w:p w14:paraId="2263BAE1" w14:textId="77777777" w:rsidR="005F54AC" w:rsidRDefault="005F54AC" w:rsidP="005F54AC">
      <w:pPr>
        <w:pStyle w:val="10"/>
      </w:pPr>
    </w:p>
    <w:p w14:paraId="6704FC9D" w14:textId="77777777" w:rsidR="005F54AC" w:rsidRDefault="005F54AC" w:rsidP="005F54AC">
      <w:pPr>
        <w:pStyle w:val="10"/>
      </w:pPr>
      <w:r>
        <w:rPr>
          <w:rFonts w:eastAsia="Arial Unicode MS"/>
        </w:rPr>
        <w:t>Мы, нижеподписавшиеся, ______________, именуемое в дальнейшем «Поставщик», в лице ________________________________, действующего на основании _____________, и СПб ГКУ _______________________________, именуемое в дальнейшем «Госзаказчик», в лице __________________, действующего на основании __________________, составили настоящий акт о нижеследующем:</w:t>
      </w:r>
    </w:p>
    <w:p w14:paraId="455BF9B0" w14:textId="77777777" w:rsidR="005F54AC" w:rsidRDefault="005F54AC" w:rsidP="005F54AC">
      <w:pPr>
        <w:pStyle w:val="10"/>
      </w:pPr>
      <w:r>
        <w:rPr>
          <w:rFonts w:eastAsia="Arial Unicode MS"/>
        </w:rPr>
        <w:t xml:space="preserve">В соответствии с Государственным контрактом от ____________________________ № __________________ Поставщик передает, а Госзаказчик получает Товар </w:t>
      </w:r>
      <w:r>
        <w:t>для обеспечения деятельности подразделений Государственной противопожарной службы в Санкт-Петербурге</w:t>
      </w:r>
      <w:r>
        <w:rPr>
          <w:rFonts w:eastAsia="Arial Unicode MS"/>
        </w:rPr>
        <w:t>:</w:t>
      </w:r>
    </w:p>
    <w:p w14:paraId="7486A8EE" w14:textId="77777777" w:rsidR="005F54AC" w:rsidRDefault="005F54AC" w:rsidP="005F54AC">
      <w:pPr>
        <w:pStyle w:val="10"/>
      </w:pPr>
    </w:p>
    <w:tbl>
      <w:tblPr>
        <w:tblW w:w="9375" w:type="dxa"/>
        <w:tblInd w:w="-142" w:type="dxa"/>
        <w:tblLayout w:type="fixed"/>
        <w:tblLook w:val="04A0" w:firstRow="1" w:lastRow="0" w:firstColumn="1" w:lastColumn="0" w:noHBand="0" w:noVBand="1"/>
      </w:tblPr>
      <w:tblGrid>
        <w:gridCol w:w="556"/>
        <w:gridCol w:w="3618"/>
        <w:gridCol w:w="1378"/>
        <w:gridCol w:w="1289"/>
        <w:gridCol w:w="1174"/>
        <w:gridCol w:w="1360"/>
      </w:tblGrid>
      <w:tr w:rsidR="005F54AC" w14:paraId="6692644C" w14:textId="77777777" w:rsidTr="00090016">
        <w:trPr>
          <w:trHeight w:val="373"/>
        </w:trPr>
        <w:tc>
          <w:tcPr>
            <w:tcW w:w="555" w:type="dxa"/>
            <w:tcBorders>
              <w:top w:val="single" w:sz="4" w:space="0" w:color="000000"/>
              <w:left w:val="single" w:sz="4" w:space="0" w:color="000000"/>
              <w:bottom w:val="single" w:sz="4" w:space="0" w:color="000000"/>
              <w:right w:val="single" w:sz="4" w:space="0" w:color="000000"/>
            </w:tcBorders>
            <w:vAlign w:val="center"/>
            <w:hideMark/>
          </w:tcPr>
          <w:p w14:paraId="6D0BA40D" w14:textId="77777777" w:rsidR="005F54AC" w:rsidRDefault="005F54AC" w:rsidP="00090016">
            <w:pPr>
              <w:pStyle w:val="10"/>
              <w:ind w:firstLine="0"/>
            </w:pPr>
            <w:r>
              <w:rPr>
                <w:lang w:eastAsia="en-US"/>
              </w:rPr>
              <w:t>№</w:t>
            </w:r>
            <w:r>
              <w:rPr>
                <w:rFonts w:eastAsia="Times New Roman" w:cs="Times New Roman"/>
                <w:lang w:eastAsia="en-US"/>
              </w:rPr>
              <w:t xml:space="preserve"> </w:t>
            </w:r>
            <w:r>
              <w:rPr>
                <w:lang w:eastAsia="en-US"/>
              </w:rPr>
              <w:t>п/п</w:t>
            </w:r>
          </w:p>
        </w:tc>
        <w:tc>
          <w:tcPr>
            <w:tcW w:w="3618" w:type="dxa"/>
            <w:tcBorders>
              <w:top w:val="single" w:sz="4" w:space="0" w:color="000000"/>
              <w:left w:val="single" w:sz="4" w:space="0" w:color="000000"/>
              <w:bottom w:val="single" w:sz="4" w:space="0" w:color="000000"/>
              <w:right w:val="single" w:sz="4" w:space="0" w:color="000000"/>
            </w:tcBorders>
            <w:vAlign w:val="center"/>
            <w:hideMark/>
          </w:tcPr>
          <w:p w14:paraId="72A16EA5" w14:textId="77777777" w:rsidR="005F54AC" w:rsidRDefault="005F54AC" w:rsidP="00090016">
            <w:pPr>
              <w:pStyle w:val="10"/>
              <w:tabs>
                <w:tab w:val="left" w:pos="3287"/>
              </w:tabs>
              <w:rPr>
                <w:lang w:eastAsia="en-US"/>
              </w:rPr>
            </w:pPr>
            <w:r>
              <w:rPr>
                <w:lang w:eastAsia="en-US"/>
              </w:rPr>
              <w:t>Наименование</w:t>
            </w:r>
          </w:p>
        </w:tc>
        <w:tc>
          <w:tcPr>
            <w:tcW w:w="1378" w:type="dxa"/>
            <w:tcBorders>
              <w:top w:val="single" w:sz="4" w:space="0" w:color="000000"/>
              <w:left w:val="single" w:sz="4" w:space="0" w:color="000000"/>
              <w:bottom w:val="single" w:sz="4" w:space="0" w:color="000000"/>
              <w:right w:val="single" w:sz="4" w:space="0" w:color="000000"/>
            </w:tcBorders>
            <w:vAlign w:val="center"/>
            <w:hideMark/>
          </w:tcPr>
          <w:p w14:paraId="361EADBF" w14:textId="77777777" w:rsidR="005F54AC" w:rsidRDefault="005F54AC" w:rsidP="00090016">
            <w:pPr>
              <w:pStyle w:val="10"/>
              <w:ind w:left="26" w:firstLine="0"/>
            </w:pPr>
            <w:r>
              <w:rPr>
                <w:sz w:val="20"/>
                <w:lang w:eastAsia="en-US"/>
              </w:rPr>
              <w:t>Цена</w:t>
            </w:r>
            <w:r>
              <w:rPr>
                <w:sz w:val="20"/>
                <w:lang w:eastAsia="en-US"/>
              </w:rPr>
              <w:br/>
              <w:t>за единицу, руб</w:t>
            </w:r>
            <w:r>
              <w:rPr>
                <w:lang w:eastAsia="en-US"/>
              </w:rPr>
              <w:t>.</w:t>
            </w:r>
          </w:p>
        </w:tc>
        <w:tc>
          <w:tcPr>
            <w:tcW w:w="1289" w:type="dxa"/>
            <w:tcBorders>
              <w:top w:val="single" w:sz="4" w:space="0" w:color="000000"/>
              <w:left w:val="single" w:sz="4" w:space="0" w:color="000000"/>
              <w:bottom w:val="single" w:sz="4" w:space="0" w:color="000000"/>
              <w:right w:val="single" w:sz="4" w:space="0" w:color="000000"/>
            </w:tcBorders>
            <w:vAlign w:val="center"/>
            <w:hideMark/>
          </w:tcPr>
          <w:p w14:paraId="51FC5153" w14:textId="77777777" w:rsidR="005F54AC" w:rsidRDefault="005F54AC" w:rsidP="00090016">
            <w:pPr>
              <w:pStyle w:val="10"/>
              <w:ind w:firstLine="0"/>
            </w:pPr>
            <w:r>
              <w:rPr>
                <w:sz w:val="20"/>
                <w:szCs w:val="20"/>
                <w:lang w:eastAsia="en-US"/>
              </w:rPr>
              <w:t>Количество</w:t>
            </w:r>
          </w:p>
        </w:tc>
        <w:tc>
          <w:tcPr>
            <w:tcW w:w="1174" w:type="dxa"/>
            <w:tcBorders>
              <w:top w:val="single" w:sz="4" w:space="0" w:color="000000"/>
              <w:left w:val="single" w:sz="4" w:space="0" w:color="000000"/>
              <w:bottom w:val="single" w:sz="4" w:space="0" w:color="000000"/>
              <w:right w:val="single" w:sz="4" w:space="0" w:color="000000"/>
            </w:tcBorders>
            <w:vAlign w:val="center"/>
            <w:hideMark/>
          </w:tcPr>
          <w:p w14:paraId="57C8CE4B" w14:textId="77777777" w:rsidR="005F54AC" w:rsidRDefault="005F54AC" w:rsidP="00090016">
            <w:pPr>
              <w:pStyle w:val="10"/>
              <w:ind w:firstLine="0"/>
            </w:pPr>
            <w:r>
              <w:rPr>
                <w:sz w:val="20"/>
                <w:szCs w:val="20"/>
                <w:lang w:eastAsia="en-US"/>
              </w:rPr>
              <w:t>Единица измерения</w:t>
            </w:r>
          </w:p>
        </w:tc>
        <w:tc>
          <w:tcPr>
            <w:tcW w:w="1360" w:type="dxa"/>
            <w:tcBorders>
              <w:top w:val="single" w:sz="4" w:space="0" w:color="000000"/>
              <w:left w:val="single" w:sz="4" w:space="0" w:color="000000"/>
              <w:bottom w:val="single" w:sz="4" w:space="0" w:color="000000"/>
              <w:right w:val="single" w:sz="4" w:space="0" w:color="000000"/>
            </w:tcBorders>
            <w:vAlign w:val="center"/>
            <w:hideMark/>
          </w:tcPr>
          <w:p w14:paraId="4D9EF7B9" w14:textId="77777777" w:rsidR="005F54AC" w:rsidRDefault="005F54AC" w:rsidP="00090016">
            <w:pPr>
              <w:pStyle w:val="10"/>
              <w:ind w:firstLine="0"/>
              <w:rPr>
                <w:sz w:val="20"/>
                <w:szCs w:val="20"/>
                <w:lang w:eastAsia="en-US"/>
              </w:rPr>
            </w:pPr>
            <w:r>
              <w:rPr>
                <w:sz w:val="20"/>
                <w:szCs w:val="20"/>
                <w:lang w:eastAsia="en-US"/>
              </w:rPr>
              <w:t>Сумма, руб.</w:t>
            </w:r>
          </w:p>
        </w:tc>
      </w:tr>
      <w:tr w:rsidR="005F54AC" w14:paraId="7135E68D" w14:textId="77777777" w:rsidTr="00090016">
        <w:trPr>
          <w:trHeight w:val="228"/>
        </w:trPr>
        <w:tc>
          <w:tcPr>
            <w:tcW w:w="555" w:type="dxa"/>
            <w:tcBorders>
              <w:top w:val="single" w:sz="4" w:space="0" w:color="000000"/>
              <w:left w:val="single" w:sz="4" w:space="0" w:color="000000"/>
              <w:bottom w:val="single" w:sz="4" w:space="0" w:color="000000"/>
              <w:right w:val="single" w:sz="4" w:space="0" w:color="000000"/>
            </w:tcBorders>
            <w:vAlign w:val="center"/>
            <w:hideMark/>
          </w:tcPr>
          <w:p w14:paraId="191EADA0" w14:textId="77777777" w:rsidR="005F54AC" w:rsidRDefault="005F54AC" w:rsidP="00090016">
            <w:pPr>
              <w:pStyle w:val="10"/>
              <w:snapToGrid w:val="0"/>
              <w:ind w:firstLine="0"/>
              <w:rPr>
                <w:lang w:eastAsia="en-US"/>
              </w:rPr>
            </w:pPr>
            <w:r>
              <w:rPr>
                <w:lang w:eastAsia="en-US"/>
              </w:rPr>
              <w:t>1</w:t>
            </w:r>
          </w:p>
        </w:tc>
        <w:tc>
          <w:tcPr>
            <w:tcW w:w="3618" w:type="dxa"/>
            <w:tcBorders>
              <w:top w:val="single" w:sz="4" w:space="0" w:color="000000"/>
              <w:left w:val="single" w:sz="4" w:space="0" w:color="000000"/>
              <w:bottom w:val="single" w:sz="4" w:space="0" w:color="000000"/>
              <w:right w:val="single" w:sz="4" w:space="0" w:color="000000"/>
            </w:tcBorders>
            <w:vAlign w:val="center"/>
            <w:hideMark/>
          </w:tcPr>
          <w:p w14:paraId="48F789D3" w14:textId="77777777" w:rsidR="005F54AC" w:rsidRDefault="005F54AC" w:rsidP="00090016">
            <w:pPr>
              <w:pStyle w:val="10"/>
              <w:rPr>
                <w:lang w:eastAsia="en-US"/>
              </w:rPr>
            </w:pPr>
            <w:r>
              <w:rPr>
                <w:lang w:eastAsia="en-US"/>
              </w:rPr>
              <w:t>Товар</w:t>
            </w:r>
          </w:p>
        </w:tc>
        <w:tc>
          <w:tcPr>
            <w:tcW w:w="1378" w:type="dxa"/>
            <w:tcBorders>
              <w:top w:val="single" w:sz="4" w:space="0" w:color="000000"/>
              <w:left w:val="single" w:sz="4" w:space="0" w:color="000000"/>
              <w:bottom w:val="single" w:sz="4" w:space="0" w:color="000000"/>
              <w:right w:val="single" w:sz="4" w:space="0" w:color="000000"/>
            </w:tcBorders>
          </w:tcPr>
          <w:p w14:paraId="5B6F2E0E" w14:textId="77777777" w:rsidR="005F54AC" w:rsidRDefault="005F54AC" w:rsidP="00090016">
            <w:pPr>
              <w:pStyle w:val="10"/>
              <w:snapToGrid w:val="0"/>
              <w:rPr>
                <w:lang w:eastAsia="en-US"/>
              </w:rPr>
            </w:pPr>
          </w:p>
        </w:tc>
        <w:tc>
          <w:tcPr>
            <w:tcW w:w="1289" w:type="dxa"/>
            <w:tcBorders>
              <w:top w:val="single" w:sz="4" w:space="0" w:color="000000"/>
              <w:left w:val="single" w:sz="4" w:space="0" w:color="000000"/>
              <w:bottom w:val="single" w:sz="4" w:space="0" w:color="000000"/>
              <w:right w:val="single" w:sz="4" w:space="0" w:color="000000"/>
            </w:tcBorders>
          </w:tcPr>
          <w:p w14:paraId="5346B716" w14:textId="77777777" w:rsidR="005F54AC" w:rsidRDefault="005F54AC" w:rsidP="00090016">
            <w:pPr>
              <w:pStyle w:val="10"/>
              <w:snapToGrid w:val="0"/>
              <w:ind w:firstLine="0"/>
              <w:rPr>
                <w:lang w:eastAsia="en-US"/>
              </w:rPr>
            </w:pPr>
          </w:p>
        </w:tc>
        <w:tc>
          <w:tcPr>
            <w:tcW w:w="1174" w:type="dxa"/>
            <w:tcBorders>
              <w:top w:val="single" w:sz="4" w:space="0" w:color="000000"/>
              <w:left w:val="single" w:sz="4" w:space="0" w:color="000000"/>
              <w:bottom w:val="single" w:sz="4" w:space="0" w:color="000000"/>
              <w:right w:val="single" w:sz="4" w:space="0" w:color="000000"/>
            </w:tcBorders>
            <w:hideMark/>
          </w:tcPr>
          <w:p w14:paraId="5AEAA553" w14:textId="77777777" w:rsidR="005F54AC" w:rsidRDefault="005F54AC" w:rsidP="00090016">
            <w:pPr>
              <w:pStyle w:val="10"/>
              <w:ind w:firstLine="0"/>
              <w:rPr>
                <w:lang w:eastAsia="en-US"/>
              </w:rPr>
            </w:pPr>
            <w:r>
              <w:rPr>
                <w:lang w:eastAsia="en-US"/>
              </w:rPr>
              <w:t>шт.</w:t>
            </w:r>
          </w:p>
        </w:tc>
        <w:tc>
          <w:tcPr>
            <w:tcW w:w="1360" w:type="dxa"/>
            <w:tcBorders>
              <w:top w:val="single" w:sz="4" w:space="0" w:color="000000"/>
              <w:left w:val="single" w:sz="4" w:space="0" w:color="000000"/>
              <w:bottom w:val="single" w:sz="4" w:space="0" w:color="000000"/>
              <w:right w:val="single" w:sz="4" w:space="0" w:color="000000"/>
            </w:tcBorders>
          </w:tcPr>
          <w:p w14:paraId="76D5554A" w14:textId="77777777" w:rsidR="005F54AC" w:rsidRDefault="005F54AC" w:rsidP="00090016">
            <w:pPr>
              <w:pStyle w:val="10"/>
              <w:snapToGrid w:val="0"/>
              <w:rPr>
                <w:lang w:eastAsia="en-US"/>
              </w:rPr>
            </w:pPr>
          </w:p>
        </w:tc>
      </w:tr>
      <w:tr w:rsidR="005F54AC" w14:paraId="03134445" w14:textId="77777777" w:rsidTr="00090016">
        <w:trPr>
          <w:trHeight w:val="228"/>
        </w:trPr>
        <w:tc>
          <w:tcPr>
            <w:tcW w:w="555" w:type="dxa"/>
            <w:tcBorders>
              <w:top w:val="single" w:sz="4" w:space="0" w:color="000000"/>
              <w:left w:val="single" w:sz="4" w:space="0" w:color="000000"/>
              <w:bottom w:val="single" w:sz="4" w:space="0" w:color="000000"/>
              <w:right w:val="single" w:sz="4" w:space="0" w:color="000000"/>
            </w:tcBorders>
            <w:vAlign w:val="center"/>
            <w:hideMark/>
          </w:tcPr>
          <w:p w14:paraId="3BDA9400" w14:textId="77777777" w:rsidR="005F54AC" w:rsidRDefault="005F54AC" w:rsidP="00090016">
            <w:pPr>
              <w:pStyle w:val="10"/>
              <w:ind w:firstLine="0"/>
              <w:rPr>
                <w:lang w:eastAsia="en-US"/>
              </w:rPr>
            </w:pPr>
            <w:r>
              <w:rPr>
                <w:lang w:eastAsia="en-US"/>
              </w:rPr>
              <w:t>2</w:t>
            </w:r>
          </w:p>
        </w:tc>
        <w:tc>
          <w:tcPr>
            <w:tcW w:w="3618" w:type="dxa"/>
            <w:tcBorders>
              <w:top w:val="single" w:sz="4" w:space="0" w:color="000000"/>
              <w:left w:val="single" w:sz="4" w:space="0" w:color="000000"/>
              <w:bottom w:val="single" w:sz="4" w:space="0" w:color="000000"/>
              <w:right w:val="single" w:sz="4" w:space="0" w:color="000000"/>
            </w:tcBorders>
            <w:hideMark/>
          </w:tcPr>
          <w:p w14:paraId="4B6CA9AD" w14:textId="77777777" w:rsidR="005F54AC" w:rsidRDefault="005F54AC" w:rsidP="00090016">
            <w:pPr>
              <w:pStyle w:val="10"/>
            </w:pPr>
            <w:r>
              <w:rPr>
                <w:lang w:eastAsia="en-US"/>
              </w:rPr>
              <w:t>Товар</w:t>
            </w:r>
          </w:p>
        </w:tc>
        <w:tc>
          <w:tcPr>
            <w:tcW w:w="1378" w:type="dxa"/>
            <w:tcBorders>
              <w:top w:val="single" w:sz="4" w:space="0" w:color="000000"/>
              <w:left w:val="single" w:sz="4" w:space="0" w:color="000000"/>
              <w:bottom w:val="single" w:sz="4" w:space="0" w:color="000000"/>
              <w:right w:val="single" w:sz="4" w:space="0" w:color="000000"/>
            </w:tcBorders>
          </w:tcPr>
          <w:p w14:paraId="22B63E59" w14:textId="77777777" w:rsidR="005F54AC" w:rsidRDefault="005F54AC" w:rsidP="00090016">
            <w:pPr>
              <w:pStyle w:val="10"/>
              <w:snapToGrid w:val="0"/>
              <w:rPr>
                <w:lang w:eastAsia="en-US"/>
              </w:rPr>
            </w:pPr>
          </w:p>
        </w:tc>
        <w:tc>
          <w:tcPr>
            <w:tcW w:w="1289" w:type="dxa"/>
            <w:tcBorders>
              <w:top w:val="single" w:sz="4" w:space="0" w:color="000000"/>
              <w:left w:val="single" w:sz="4" w:space="0" w:color="000000"/>
              <w:bottom w:val="single" w:sz="4" w:space="0" w:color="000000"/>
              <w:right w:val="single" w:sz="4" w:space="0" w:color="000000"/>
            </w:tcBorders>
          </w:tcPr>
          <w:p w14:paraId="44829068" w14:textId="77777777" w:rsidR="005F54AC" w:rsidRDefault="005F54AC" w:rsidP="00090016">
            <w:pPr>
              <w:pStyle w:val="10"/>
              <w:snapToGrid w:val="0"/>
              <w:ind w:firstLine="0"/>
              <w:rPr>
                <w:lang w:eastAsia="en-US"/>
              </w:rPr>
            </w:pPr>
          </w:p>
        </w:tc>
        <w:tc>
          <w:tcPr>
            <w:tcW w:w="1174" w:type="dxa"/>
            <w:tcBorders>
              <w:top w:val="single" w:sz="4" w:space="0" w:color="000000"/>
              <w:left w:val="single" w:sz="4" w:space="0" w:color="000000"/>
              <w:bottom w:val="single" w:sz="4" w:space="0" w:color="000000"/>
              <w:right w:val="single" w:sz="4" w:space="0" w:color="000000"/>
            </w:tcBorders>
            <w:hideMark/>
          </w:tcPr>
          <w:p w14:paraId="5FEAC8D6" w14:textId="77777777" w:rsidR="005F54AC" w:rsidRDefault="005F54AC" w:rsidP="00090016">
            <w:pPr>
              <w:pStyle w:val="10"/>
              <w:ind w:firstLine="0"/>
              <w:rPr>
                <w:lang w:eastAsia="en-US"/>
              </w:rPr>
            </w:pPr>
            <w:r>
              <w:rPr>
                <w:lang w:eastAsia="en-US"/>
              </w:rPr>
              <w:t>шт.</w:t>
            </w:r>
          </w:p>
        </w:tc>
        <w:tc>
          <w:tcPr>
            <w:tcW w:w="1360" w:type="dxa"/>
            <w:tcBorders>
              <w:top w:val="single" w:sz="4" w:space="0" w:color="000000"/>
              <w:left w:val="single" w:sz="4" w:space="0" w:color="000000"/>
              <w:bottom w:val="single" w:sz="4" w:space="0" w:color="000000"/>
              <w:right w:val="single" w:sz="4" w:space="0" w:color="000000"/>
            </w:tcBorders>
          </w:tcPr>
          <w:p w14:paraId="4D279887" w14:textId="77777777" w:rsidR="005F54AC" w:rsidRDefault="005F54AC" w:rsidP="00090016">
            <w:pPr>
              <w:pStyle w:val="10"/>
              <w:snapToGrid w:val="0"/>
              <w:rPr>
                <w:lang w:eastAsia="en-US"/>
              </w:rPr>
            </w:pPr>
          </w:p>
        </w:tc>
      </w:tr>
      <w:tr w:rsidR="005F54AC" w14:paraId="2D76BA12" w14:textId="77777777" w:rsidTr="00090016">
        <w:trPr>
          <w:trHeight w:val="228"/>
        </w:trPr>
        <w:tc>
          <w:tcPr>
            <w:tcW w:w="555" w:type="dxa"/>
            <w:tcBorders>
              <w:top w:val="single" w:sz="4" w:space="0" w:color="000000"/>
              <w:left w:val="single" w:sz="4" w:space="0" w:color="000000"/>
              <w:bottom w:val="single" w:sz="4" w:space="0" w:color="000000"/>
              <w:right w:val="single" w:sz="4" w:space="0" w:color="000000"/>
            </w:tcBorders>
          </w:tcPr>
          <w:p w14:paraId="152EBAA6" w14:textId="77777777" w:rsidR="005F54AC" w:rsidRDefault="005F54AC" w:rsidP="00090016">
            <w:pPr>
              <w:pStyle w:val="10"/>
              <w:snapToGrid w:val="0"/>
              <w:rPr>
                <w:lang w:eastAsia="en-US"/>
              </w:rPr>
            </w:pPr>
          </w:p>
        </w:tc>
        <w:tc>
          <w:tcPr>
            <w:tcW w:w="7459" w:type="dxa"/>
            <w:gridSpan w:val="4"/>
            <w:tcBorders>
              <w:top w:val="single" w:sz="4" w:space="0" w:color="000000"/>
              <w:left w:val="single" w:sz="4" w:space="0" w:color="000000"/>
              <w:bottom w:val="single" w:sz="4" w:space="0" w:color="000000"/>
              <w:right w:val="single" w:sz="4" w:space="0" w:color="000000"/>
            </w:tcBorders>
            <w:vAlign w:val="center"/>
            <w:hideMark/>
          </w:tcPr>
          <w:p w14:paraId="3CBB32E5" w14:textId="77777777" w:rsidR="005F54AC" w:rsidRDefault="005F54AC" w:rsidP="00090016">
            <w:pPr>
              <w:pStyle w:val="10"/>
              <w:rPr>
                <w:lang w:eastAsia="en-US"/>
              </w:rPr>
            </w:pPr>
            <w:r>
              <w:rPr>
                <w:lang w:eastAsia="en-US"/>
              </w:rPr>
              <w:t>Итого:</w:t>
            </w:r>
          </w:p>
        </w:tc>
        <w:tc>
          <w:tcPr>
            <w:tcW w:w="1360" w:type="dxa"/>
            <w:tcBorders>
              <w:top w:val="single" w:sz="4" w:space="0" w:color="000000"/>
              <w:left w:val="single" w:sz="4" w:space="0" w:color="000000"/>
              <w:bottom w:val="single" w:sz="4" w:space="0" w:color="000000"/>
              <w:right w:val="single" w:sz="4" w:space="0" w:color="000000"/>
            </w:tcBorders>
          </w:tcPr>
          <w:p w14:paraId="749C5BB2" w14:textId="77777777" w:rsidR="005F54AC" w:rsidRDefault="005F54AC" w:rsidP="00090016">
            <w:pPr>
              <w:pStyle w:val="10"/>
              <w:snapToGrid w:val="0"/>
              <w:rPr>
                <w:lang w:eastAsia="en-US"/>
              </w:rPr>
            </w:pPr>
          </w:p>
        </w:tc>
      </w:tr>
    </w:tbl>
    <w:p w14:paraId="3ECD0880" w14:textId="77777777" w:rsidR="005F54AC" w:rsidRDefault="005F54AC" w:rsidP="005F54AC">
      <w:pPr>
        <w:pStyle w:val="10"/>
        <w:rPr>
          <w:rFonts w:eastAsia="Arial Unicode MS"/>
        </w:rPr>
      </w:pPr>
    </w:p>
    <w:p w14:paraId="5ACBE6AC" w14:textId="77777777" w:rsidR="005F54AC" w:rsidRDefault="005F54AC" w:rsidP="005F54AC">
      <w:pPr>
        <w:pStyle w:val="10"/>
      </w:pPr>
      <w:r>
        <w:rPr>
          <w:rFonts w:eastAsia="Arial Unicode MS"/>
        </w:rPr>
        <w:t>Стоимость Товара составляет: _______ (Сумма прописью) руб. ___ коп.,в т.ч. НДС* _________________ руб.</w:t>
      </w:r>
    </w:p>
    <w:p w14:paraId="5B5D3BF6" w14:textId="77777777" w:rsidR="005F54AC" w:rsidRDefault="005F54AC" w:rsidP="005F54AC">
      <w:pPr>
        <w:pStyle w:val="10"/>
      </w:pPr>
      <w:r>
        <w:rPr>
          <w:rFonts w:eastAsia="Arial Unicode MS"/>
        </w:rPr>
        <w:t xml:space="preserve">В ходе приемки Товара Поставщиком, Госзаказчиком проверены комплектность и техническое состояние </w:t>
      </w:r>
      <w:r>
        <w:rPr>
          <w:bCs/>
        </w:rPr>
        <w:t>__________________________________________</w:t>
      </w:r>
      <w:r>
        <w:t>.</w:t>
      </w:r>
    </w:p>
    <w:p w14:paraId="22D2204A" w14:textId="77777777" w:rsidR="005F54AC" w:rsidRDefault="005F54AC" w:rsidP="005F54AC">
      <w:pPr>
        <w:pStyle w:val="10"/>
      </w:pPr>
      <w:r>
        <w:rPr>
          <w:rFonts w:eastAsia="Arial Unicode MS"/>
        </w:rPr>
        <w:t>Госзаказчик претензий по срокам, объему и Товару не имеет.</w:t>
      </w:r>
    </w:p>
    <w:p w14:paraId="722D7B24" w14:textId="77777777" w:rsidR="005F54AC" w:rsidRDefault="005F54AC" w:rsidP="005F54AC">
      <w:pPr>
        <w:pStyle w:val="10"/>
        <w:rPr>
          <w:rFonts w:eastAsia="Arial Unicode MS"/>
        </w:rPr>
      </w:pPr>
    </w:p>
    <w:p w14:paraId="55DA0020" w14:textId="77777777" w:rsidR="005F54AC" w:rsidRDefault="005F54AC" w:rsidP="005F54AC">
      <w:pPr>
        <w:pStyle w:val="10"/>
        <w:rPr>
          <w:rFonts w:eastAsia="Arial Unicode MS"/>
        </w:rPr>
      </w:pPr>
    </w:p>
    <w:p w14:paraId="2743A2C5" w14:textId="77777777" w:rsidR="005F54AC" w:rsidRDefault="005F54AC" w:rsidP="005F54AC">
      <w:pPr>
        <w:pStyle w:val="10"/>
        <w:rPr>
          <w:rFonts w:eastAsia="Arial Unicode MS"/>
        </w:rPr>
      </w:pPr>
    </w:p>
    <w:tbl>
      <w:tblPr>
        <w:tblW w:w="9360" w:type="dxa"/>
        <w:tblInd w:w="-107" w:type="dxa"/>
        <w:tblLayout w:type="fixed"/>
        <w:tblLook w:val="04A0" w:firstRow="1" w:lastRow="0" w:firstColumn="1" w:lastColumn="0" w:noHBand="0" w:noVBand="1"/>
      </w:tblPr>
      <w:tblGrid>
        <w:gridCol w:w="4681"/>
        <w:gridCol w:w="4679"/>
      </w:tblGrid>
      <w:tr w:rsidR="005F54AC" w14:paraId="721E279F" w14:textId="77777777" w:rsidTr="00090016">
        <w:tc>
          <w:tcPr>
            <w:tcW w:w="4680" w:type="dxa"/>
            <w:vAlign w:val="center"/>
            <w:hideMark/>
          </w:tcPr>
          <w:p w14:paraId="68C81C8E" w14:textId="77777777" w:rsidR="005F54AC" w:rsidRDefault="005F54AC" w:rsidP="00090016">
            <w:pPr>
              <w:pStyle w:val="10"/>
              <w:rPr>
                <w:rFonts w:eastAsia="Arial Unicode MS"/>
                <w:lang w:eastAsia="en-US"/>
              </w:rPr>
            </w:pPr>
            <w:r>
              <w:rPr>
                <w:rFonts w:eastAsia="Arial Unicode MS"/>
                <w:lang w:eastAsia="en-US"/>
              </w:rPr>
              <w:t>«Госзаказчик»</w:t>
            </w:r>
          </w:p>
        </w:tc>
        <w:tc>
          <w:tcPr>
            <w:tcW w:w="4679" w:type="dxa"/>
            <w:vAlign w:val="center"/>
            <w:hideMark/>
          </w:tcPr>
          <w:p w14:paraId="5FFC6E3E" w14:textId="77777777" w:rsidR="005F54AC" w:rsidRDefault="005F54AC" w:rsidP="00090016">
            <w:pPr>
              <w:pStyle w:val="10"/>
              <w:rPr>
                <w:lang w:eastAsia="en-US"/>
              </w:rPr>
            </w:pPr>
            <w:r>
              <w:rPr>
                <w:lang w:eastAsia="en-US"/>
              </w:rPr>
              <w:t>«Поставщик»</w:t>
            </w:r>
          </w:p>
        </w:tc>
      </w:tr>
      <w:tr w:rsidR="005F54AC" w14:paraId="308E4639" w14:textId="77777777" w:rsidTr="00090016">
        <w:tc>
          <w:tcPr>
            <w:tcW w:w="4680" w:type="dxa"/>
          </w:tcPr>
          <w:p w14:paraId="09E2FC92" w14:textId="77777777" w:rsidR="005F54AC" w:rsidRDefault="005F54AC" w:rsidP="00090016">
            <w:pPr>
              <w:pStyle w:val="10"/>
              <w:ind w:firstLine="0"/>
            </w:pPr>
            <w:r>
              <w:rPr>
                <w:lang w:eastAsia="en-US"/>
              </w:rPr>
              <w:t>СПб ГКУ «ПСО Колпинского района»</w:t>
            </w:r>
          </w:p>
          <w:p w14:paraId="64001F9D" w14:textId="77777777" w:rsidR="005F54AC" w:rsidRDefault="005F54AC" w:rsidP="00090016">
            <w:pPr>
              <w:pStyle w:val="10"/>
              <w:rPr>
                <w:lang w:eastAsia="en-US"/>
              </w:rPr>
            </w:pPr>
            <w:r>
              <w:rPr>
                <w:lang w:eastAsia="en-US"/>
              </w:rPr>
              <w:t>Директор</w:t>
            </w:r>
          </w:p>
          <w:p w14:paraId="73C9BB2D" w14:textId="77777777" w:rsidR="005F54AC" w:rsidRDefault="005F54AC" w:rsidP="00090016">
            <w:pPr>
              <w:pStyle w:val="10"/>
              <w:rPr>
                <w:lang w:eastAsia="en-US"/>
              </w:rPr>
            </w:pPr>
          </w:p>
        </w:tc>
        <w:tc>
          <w:tcPr>
            <w:tcW w:w="4679" w:type="dxa"/>
          </w:tcPr>
          <w:p w14:paraId="1D1E91D4" w14:textId="77777777" w:rsidR="005F54AC" w:rsidRDefault="005F54AC" w:rsidP="00090016">
            <w:pPr>
              <w:pStyle w:val="10"/>
              <w:ind w:firstLine="0"/>
            </w:pPr>
            <w:r>
              <w:rPr>
                <w:lang w:eastAsia="en-US"/>
              </w:rPr>
              <w:t>Организационно-правовая форма, наименование Поставщика</w:t>
            </w:r>
          </w:p>
          <w:p w14:paraId="38CD3BD2" w14:textId="77777777" w:rsidR="005F54AC" w:rsidRDefault="005F54AC" w:rsidP="00090016">
            <w:pPr>
              <w:pStyle w:val="10"/>
            </w:pPr>
            <w:r>
              <w:rPr>
                <w:lang w:eastAsia="en-US"/>
              </w:rPr>
              <w:t>Должность</w:t>
            </w:r>
          </w:p>
          <w:p w14:paraId="347CBDE8" w14:textId="77777777" w:rsidR="005F54AC" w:rsidRDefault="005F54AC" w:rsidP="00090016">
            <w:pPr>
              <w:pStyle w:val="10"/>
              <w:rPr>
                <w:lang w:eastAsia="en-US"/>
              </w:rPr>
            </w:pPr>
          </w:p>
        </w:tc>
      </w:tr>
      <w:tr w:rsidR="005F54AC" w14:paraId="3F5278DF" w14:textId="77777777" w:rsidTr="00090016">
        <w:tc>
          <w:tcPr>
            <w:tcW w:w="4680" w:type="dxa"/>
            <w:hideMark/>
          </w:tcPr>
          <w:p w14:paraId="5D28C37C" w14:textId="77777777" w:rsidR="005F54AC" w:rsidRDefault="005F54AC" w:rsidP="00090016">
            <w:pPr>
              <w:pStyle w:val="10"/>
            </w:pPr>
            <w:r>
              <w:rPr>
                <w:lang w:eastAsia="en-US"/>
              </w:rPr>
              <w:t xml:space="preserve">_________________/ </w:t>
            </w:r>
            <w:r>
              <w:rPr>
                <w:u w:val="single"/>
                <w:lang w:eastAsia="en-US"/>
              </w:rPr>
              <w:t>Зыбин Е.А.</w:t>
            </w:r>
            <w:r>
              <w:rPr>
                <w:lang w:eastAsia="en-US"/>
              </w:rPr>
              <w:t>_/</w:t>
            </w:r>
          </w:p>
          <w:p w14:paraId="7FE05086" w14:textId="77777777" w:rsidR="005F54AC" w:rsidRDefault="005F54AC" w:rsidP="00090016">
            <w:pPr>
              <w:pStyle w:val="10"/>
            </w:pPr>
            <w:r>
              <w:rPr>
                <w:lang w:eastAsia="en-US"/>
              </w:rPr>
              <w:t>(подпись)                     (Ф.И.О.).</w:t>
            </w:r>
          </w:p>
        </w:tc>
        <w:tc>
          <w:tcPr>
            <w:tcW w:w="4679" w:type="dxa"/>
          </w:tcPr>
          <w:p w14:paraId="5B7E14C5" w14:textId="77777777" w:rsidR="005F54AC" w:rsidRDefault="005F54AC" w:rsidP="00090016">
            <w:pPr>
              <w:pStyle w:val="10"/>
            </w:pPr>
            <w:r>
              <w:rPr>
                <w:lang w:eastAsia="en-US"/>
              </w:rPr>
              <w:t>______________/______________</w:t>
            </w:r>
            <w:r>
              <w:rPr>
                <w:u w:val="single"/>
                <w:lang w:eastAsia="en-US"/>
              </w:rPr>
              <w:t>/</w:t>
            </w:r>
          </w:p>
          <w:p w14:paraId="0EEFBF95" w14:textId="77777777" w:rsidR="005F54AC" w:rsidRDefault="005F54AC" w:rsidP="00090016">
            <w:pPr>
              <w:pStyle w:val="10"/>
            </w:pPr>
            <w:r>
              <w:rPr>
                <w:lang w:eastAsia="en-US"/>
              </w:rPr>
              <w:t>(подпись)                     (Ф.И.О.)</w:t>
            </w:r>
          </w:p>
          <w:p w14:paraId="1E956DD4" w14:textId="77777777" w:rsidR="005F54AC" w:rsidRDefault="005F54AC" w:rsidP="00090016">
            <w:pPr>
              <w:pStyle w:val="10"/>
              <w:rPr>
                <w:lang w:eastAsia="en-US"/>
              </w:rPr>
            </w:pPr>
          </w:p>
          <w:p w14:paraId="65A3286B" w14:textId="77777777" w:rsidR="005F54AC" w:rsidRDefault="005F54AC" w:rsidP="00090016">
            <w:pPr>
              <w:pStyle w:val="10"/>
              <w:rPr>
                <w:lang w:eastAsia="en-US"/>
              </w:rPr>
            </w:pPr>
          </w:p>
        </w:tc>
      </w:tr>
    </w:tbl>
    <w:p w14:paraId="59F3E158" w14:textId="77777777" w:rsidR="005F54AC" w:rsidRDefault="005F54AC" w:rsidP="005F54AC">
      <w:pPr>
        <w:pStyle w:val="10"/>
      </w:pPr>
      <w:r>
        <w:t xml:space="preserve">* </w:t>
      </w:r>
      <w:r>
        <w:rPr>
          <w:rFonts w:eastAsia="Arial Unicode MS"/>
        </w:rPr>
        <w:t>В случае применения Поставщиком упрощенной системы налогообложения, указывается</w:t>
      </w:r>
    </w:p>
    <w:p w14:paraId="67224D0B" w14:textId="77777777" w:rsidR="00615DD8" w:rsidRDefault="00615DD8">
      <w:pPr>
        <w:jc w:val="center"/>
        <w:rPr>
          <w:rFonts w:ascii="Times New Roman" w:eastAsia="Times New Roman" w:hAnsi="Times New Roman" w:cs="Times New Roman"/>
          <w:b/>
          <w:lang w:eastAsia="ru-RU"/>
        </w:rPr>
      </w:pPr>
    </w:p>
    <w:p w14:paraId="29F28679" w14:textId="77777777" w:rsidR="00615DD8" w:rsidRDefault="00615DD8">
      <w:pPr>
        <w:ind w:left="567"/>
        <w:jc w:val="both"/>
        <w:rPr>
          <w:rFonts w:ascii="Times New Roman" w:eastAsia="Times New Roman" w:hAnsi="Times New Roman" w:cs="Times New Roman"/>
          <w:b/>
          <w:lang w:eastAsia="ru-RU"/>
        </w:rPr>
      </w:pPr>
    </w:p>
    <w:sectPr w:rsidR="00615DD8">
      <w:headerReference w:type="default" r:id="rId18"/>
      <w:headerReference w:type="first" r:id="rId19"/>
      <w:pgSz w:w="11906" w:h="16838"/>
      <w:pgMar w:top="1134" w:right="850" w:bottom="1134" w:left="1701" w:header="708"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A8C18" w14:textId="77777777" w:rsidR="00C960E8" w:rsidRDefault="009C623F">
      <w:r>
        <w:separator/>
      </w:r>
    </w:p>
  </w:endnote>
  <w:endnote w:type="continuationSeparator" w:id="0">
    <w:p w14:paraId="2C4310F8" w14:textId="77777777" w:rsidR="00C960E8" w:rsidRDefault="009C6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Noto Sans">
    <w:charset w:val="00"/>
    <w:family w:val="swiss"/>
    <w:pitch w:val="variable"/>
    <w:sig w:usb0="E00082FF" w:usb1="400078FF" w:usb2="00000021" w:usb3="00000000" w:csb0="0000019F" w:csb1="00000000"/>
  </w:font>
  <w:font w:name="Liberation Sans">
    <w:altName w:val="Arial"/>
    <w:charset w:val="01"/>
    <w:family w:val="swiss"/>
    <w:pitch w:val="variable"/>
  </w:font>
  <w:font w:name="Calibri">
    <w:panose1 w:val="020F0502020204030204"/>
    <w:charset w:val="CC"/>
    <w:family w:val="swiss"/>
    <w:pitch w:val="variable"/>
    <w:sig w:usb0="E4002EFF" w:usb1="C000247B" w:usb2="00000009" w:usb3="00000000" w:csb0="000001FF" w:csb1="00000000"/>
  </w:font>
  <w:font w:name="Droid Sans Fallback;Times New R">
    <w:panose1 w:val="00000000000000000000"/>
    <w:charset w:val="00"/>
    <w:family w:val="roman"/>
    <w:notTrueType/>
    <w:pitch w:val="default"/>
  </w:font>
  <w:font w:name="Droid Sans Devanagari;Times New">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DA3E0" w14:textId="77777777" w:rsidR="00615DD8" w:rsidRDefault="009C623F">
      <w:r>
        <w:separator/>
      </w:r>
    </w:p>
  </w:footnote>
  <w:footnote w:type="continuationSeparator" w:id="0">
    <w:p w14:paraId="0EF3CCB0" w14:textId="77777777" w:rsidR="00615DD8" w:rsidRDefault="009C623F">
      <w:r>
        <w:continuationSeparator/>
      </w:r>
    </w:p>
  </w:footnote>
  <w:footnote w:id="1">
    <w:p w14:paraId="6F092514" w14:textId="77777777" w:rsidR="00615DD8" w:rsidRDefault="009C623F">
      <w:pPr>
        <w:pStyle w:val="10"/>
        <w:spacing w:before="60" w:after="60"/>
        <w:ind w:firstLine="709"/>
        <w:rPr>
          <w:sz w:val="20"/>
          <w:szCs w:val="20"/>
        </w:rPr>
      </w:pPr>
      <w:r>
        <w:rPr>
          <w:rStyle w:val="a6"/>
        </w:rPr>
        <w:footnoteRef/>
      </w:r>
      <w:r>
        <w:rPr>
          <w:sz w:val="20"/>
          <w:szCs w:val="20"/>
        </w:rPr>
        <w:t>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Покупателем,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Покупателем, поставщиком (подрядчиком, Поставщиком),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2013г. № 1063» (далее — Постановление № 1042) в следующем порядке:</w:t>
      </w:r>
    </w:p>
    <w:p w14:paraId="4CE059B0" w14:textId="77777777" w:rsidR="00615DD8" w:rsidRDefault="009C623F">
      <w:pPr>
        <w:pStyle w:val="10"/>
        <w:rPr>
          <w:sz w:val="20"/>
          <w:szCs w:val="20"/>
        </w:rPr>
      </w:pPr>
      <w:r>
        <w:rPr>
          <w:sz w:val="20"/>
          <w:szCs w:val="20"/>
        </w:rPr>
        <w:t>а) 1000 рублей, если цена контракта не превышает 3 млн. рублей (включительно);</w:t>
      </w:r>
    </w:p>
    <w:p w14:paraId="55DDA4A8" w14:textId="77777777" w:rsidR="00615DD8" w:rsidRDefault="009C623F">
      <w:pPr>
        <w:pStyle w:val="10"/>
        <w:rPr>
          <w:sz w:val="20"/>
          <w:szCs w:val="20"/>
        </w:rPr>
      </w:pPr>
      <w:r>
        <w:rPr>
          <w:sz w:val="20"/>
          <w:szCs w:val="20"/>
        </w:rPr>
        <w:t>б) 5000 рублей, если цена контракта составляет от 3 млн. рублей до 50 млн. рублей (включительно).</w:t>
      </w:r>
    </w:p>
    <w:p w14:paraId="33029434" w14:textId="77777777" w:rsidR="00615DD8" w:rsidRDefault="00615DD8">
      <w:pPr>
        <w:pStyle w:val="10"/>
        <w:spacing w:before="60" w:after="60"/>
        <w:ind w:firstLine="709"/>
        <w:rPr>
          <w:sz w:val="20"/>
          <w:szCs w:val="20"/>
        </w:rPr>
      </w:pPr>
    </w:p>
  </w:footnote>
  <w:footnote w:id="2">
    <w:p w14:paraId="04FC5A33" w14:textId="77777777" w:rsidR="00615DD8" w:rsidRDefault="009C623F">
      <w:pPr>
        <w:pStyle w:val="af1"/>
        <w:suppressLineNumbers/>
        <w:ind w:left="340" w:hanging="340"/>
      </w:pPr>
      <w:r>
        <w:rPr>
          <w:rStyle w:val="a6"/>
        </w:rPr>
        <w:footnoteRef/>
      </w:r>
      <w:r>
        <w:tab/>
        <w:t>Устанавливается в соответствии с Постановлением № 1042 в следующем порядке:</w:t>
      </w:r>
    </w:p>
    <w:p w14:paraId="601CF8B1" w14:textId="77777777" w:rsidR="00615DD8" w:rsidRDefault="009C623F">
      <w:pPr>
        <w:pStyle w:val="10"/>
        <w:rPr>
          <w:sz w:val="20"/>
          <w:szCs w:val="20"/>
        </w:rPr>
      </w:pPr>
      <w:r>
        <w:rPr>
          <w:sz w:val="20"/>
          <w:szCs w:val="20"/>
        </w:rPr>
        <w:t>а) 10 процентов цены контракта (этапа) в случае, если цена контракта (этапа) не превышает 3 млн. рублей;</w:t>
      </w:r>
    </w:p>
    <w:p w14:paraId="527D97E9" w14:textId="77777777" w:rsidR="00615DD8" w:rsidRDefault="009C623F">
      <w:pPr>
        <w:pStyle w:val="10"/>
        <w:rPr>
          <w:sz w:val="20"/>
          <w:szCs w:val="20"/>
        </w:rPr>
      </w:pPr>
      <w:r>
        <w:rPr>
          <w:sz w:val="20"/>
          <w:szCs w:val="20"/>
        </w:rPr>
        <w:t>б) 5 процентов цены контракта (этапа) в случае, если цена контракта (этапа) составляет от 3 млн. рублей до 50 млн. рублей (включительно);</w:t>
      </w:r>
    </w:p>
    <w:p w14:paraId="373997EB" w14:textId="77777777" w:rsidR="00615DD8" w:rsidRDefault="009C623F">
      <w:pPr>
        <w:pStyle w:val="10"/>
        <w:spacing w:before="60" w:after="60"/>
        <w:ind w:firstLine="709"/>
        <w:rPr>
          <w:sz w:val="20"/>
          <w:szCs w:val="20"/>
        </w:rPr>
      </w:pPr>
      <w:r>
        <w:rPr>
          <w:sz w:val="20"/>
          <w:szCs w:val="20"/>
        </w:rPr>
        <w:t xml:space="preserve">в) если закупка проводится в соответствии с пунктом 1 части 1 статьи 30 Федерального закона </w:t>
      </w:r>
      <w:r>
        <w:rPr>
          <w:sz w:val="20"/>
          <w:szCs w:val="20"/>
        </w:rPr>
        <w:br/>
        <w:t>№ 44-ФЗ размер штрафа устанавливается в размере 1 процента цены контракта (этапа), но не более 5 тыс. рублей и не менее 1 тыс. рублей.</w:t>
      </w:r>
    </w:p>
  </w:footnote>
  <w:footnote w:id="3">
    <w:p w14:paraId="3785D6C8" w14:textId="77777777" w:rsidR="00615DD8" w:rsidRDefault="009C623F">
      <w:pPr>
        <w:pStyle w:val="af1"/>
        <w:suppressLineNumbers/>
        <w:ind w:left="340" w:hanging="340"/>
      </w:pPr>
      <w:r>
        <w:rPr>
          <w:rStyle w:val="a6"/>
        </w:rPr>
        <w:footnoteRef/>
      </w:r>
      <w:r>
        <w:tab/>
        <w:t xml:space="preserve">Пункт включается в контракт при наличии такого Победителя. Размер штрафа устанавливается </w:t>
      </w:r>
      <w:r>
        <w:br/>
        <w:t>в соответствии с Постановлением № 1042 в следующем порядке:</w:t>
      </w:r>
    </w:p>
    <w:p w14:paraId="248D8A47" w14:textId="77777777" w:rsidR="00615DD8" w:rsidRDefault="009C623F">
      <w:pPr>
        <w:pStyle w:val="af1"/>
        <w:suppressLineNumbers/>
        <w:ind w:left="340" w:hanging="340"/>
      </w:pPr>
      <w:r>
        <w:t>а) в случае, если цена контракта не превышает начальную (максимальную) цену контракта:</w:t>
      </w:r>
    </w:p>
    <w:p w14:paraId="64FE948A" w14:textId="77777777" w:rsidR="00615DD8" w:rsidRDefault="009C623F">
      <w:pPr>
        <w:pStyle w:val="af1"/>
        <w:suppressLineNumbers/>
        <w:ind w:left="340" w:hanging="340"/>
      </w:pPr>
      <w:r>
        <w:t>10 процентов начальной (максимальной) цены контракта, если цена контракта не превышает 3 млн. рублей;</w:t>
      </w:r>
    </w:p>
    <w:p w14:paraId="15956EAB" w14:textId="77777777" w:rsidR="00615DD8" w:rsidRDefault="009C623F">
      <w:pPr>
        <w:pStyle w:val="af1"/>
        <w:suppressLineNumbers/>
        <w:ind w:left="340" w:hanging="340"/>
      </w:pPr>
      <w:r>
        <w:t>5 процентов начальной (максимальной) цены контракта, если цена контракта составляет от 3 млн. рублей до 50 млн. рублей (включительно);</w:t>
      </w:r>
    </w:p>
    <w:p w14:paraId="20C34541" w14:textId="77777777" w:rsidR="00615DD8" w:rsidRDefault="009C623F">
      <w:pPr>
        <w:pStyle w:val="af1"/>
        <w:suppressLineNumbers/>
        <w:ind w:left="340" w:hanging="340"/>
      </w:pPr>
      <w:r>
        <w:t>б) в случае, если цена контракта превышает начальную (максимальную) цену контракта:</w:t>
      </w:r>
    </w:p>
    <w:p w14:paraId="7E448BC0" w14:textId="77777777" w:rsidR="00615DD8" w:rsidRDefault="009C623F">
      <w:pPr>
        <w:pStyle w:val="af1"/>
        <w:suppressLineNumbers/>
        <w:ind w:left="340" w:hanging="340"/>
      </w:pPr>
      <w:r>
        <w:t>10 процентов цены контракта, если цена контракта не превышает 3 млн. рублей;</w:t>
      </w:r>
    </w:p>
    <w:p w14:paraId="26B24D59" w14:textId="77777777" w:rsidR="00615DD8" w:rsidRDefault="009C623F">
      <w:pPr>
        <w:pStyle w:val="af1"/>
        <w:suppressLineNumbers/>
        <w:ind w:left="340" w:hanging="340"/>
      </w:pPr>
      <w:r>
        <w:t>5 процентов цены контракта, если цена контракта составляет от 3 млн. рублей до 50 млн. рублей (включительно).</w:t>
      </w:r>
    </w:p>
  </w:footnote>
  <w:footnote w:id="4">
    <w:p w14:paraId="214E07E8" w14:textId="77777777" w:rsidR="00615DD8" w:rsidRDefault="009C623F">
      <w:pPr>
        <w:pStyle w:val="af1"/>
        <w:suppressLineNumbers/>
        <w:ind w:left="340" w:hanging="340"/>
      </w:pPr>
      <w:r>
        <w:rPr>
          <w:rStyle w:val="a6"/>
        </w:rPr>
        <w:footnoteRef/>
      </w:r>
      <w:r>
        <w:tab/>
        <w:t>Устанавливается в соответствии с Постановлением № 1042 в следующем порядке:</w:t>
      </w:r>
    </w:p>
    <w:p w14:paraId="49920814" w14:textId="77777777" w:rsidR="00615DD8" w:rsidRDefault="009C623F">
      <w:pPr>
        <w:pStyle w:val="af1"/>
        <w:suppressLineNumbers/>
        <w:ind w:left="340" w:hanging="340"/>
      </w:pPr>
      <w:r>
        <w:t>а) 1000 рублей, если цена контракта не превышает 3 млн. рублей;</w:t>
      </w:r>
    </w:p>
    <w:p w14:paraId="024CB4F8" w14:textId="77777777" w:rsidR="00615DD8" w:rsidRDefault="009C623F">
      <w:pPr>
        <w:pStyle w:val="af1"/>
        <w:suppressLineNumbers/>
        <w:ind w:left="340" w:hanging="340"/>
      </w:pPr>
      <w:r>
        <w:t>б) 5000 рублей, если цена контракта составляет от 3 млн. рублей до 50 млн. рублей (включительно).</w:t>
      </w:r>
    </w:p>
  </w:footnote>
  <w:footnote w:id="5">
    <w:p w14:paraId="7C18E11B" w14:textId="77777777" w:rsidR="005F54AC" w:rsidRDefault="005F54AC" w:rsidP="005F54AC">
      <w:pPr>
        <w:pStyle w:val="af1"/>
        <w:rPr>
          <w:bCs/>
          <w:sz w:val="18"/>
          <w:szCs w:val="18"/>
        </w:rPr>
      </w:pPr>
      <w:r>
        <w:rPr>
          <w:rStyle w:val="a7"/>
        </w:rPr>
        <w:footnoteRef/>
      </w:r>
      <w:r>
        <w:t xml:space="preserve"> </w:t>
      </w:r>
      <w:r>
        <w:rPr>
          <w:bCs/>
          <w:sz w:val="18"/>
          <w:szCs w:val="18"/>
        </w:rPr>
        <w:t>Заполняется Заказчиком при заключении контракта по итогам процедуры закупки, с учетом предложения из оферты Победителя.</w:t>
      </w:r>
    </w:p>
    <w:p w14:paraId="6180B77A" w14:textId="77777777" w:rsidR="005F54AC" w:rsidRDefault="005F54AC" w:rsidP="005F54AC">
      <w:pPr>
        <w:pStyle w:val="af1"/>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7C3B2" w14:textId="77777777" w:rsidR="00615DD8" w:rsidRDefault="009C623F">
    <w:pPr>
      <w:pStyle w:val="af4"/>
      <w:jc w:val="center"/>
    </w:pPr>
    <w:r>
      <w:fldChar w:fldCharType="begin"/>
    </w:r>
    <w:r>
      <w:instrText xml:space="preserve"> PAGE </w:instrText>
    </w:r>
    <w:r>
      <w:fldChar w:fldCharType="separate"/>
    </w:r>
    <w:r>
      <w:t>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21C06" w14:textId="77777777" w:rsidR="00615DD8" w:rsidRDefault="00615DD8">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732CD6"/>
    <w:multiLevelType w:val="multilevel"/>
    <w:tmpl w:val="4F583C4C"/>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D9D35C2"/>
    <w:multiLevelType w:val="multilevel"/>
    <w:tmpl w:val="07C6A142"/>
    <w:lvl w:ilvl="0">
      <w:start w:val="3"/>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518949D0"/>
    <w:multiLevelType w:val="multilevel"/>
    <w:tmpl w:val="D8A6F338"/>
    <w:lvl w:ilvl="0">
      <w:start w:val="2"/>
      <w:numFmt w:val="decimal"/>
      <w:suff w:val="space"/>
      <w:lvlText w:val="%1."/>
      <w:lvlJc w:val="left"/>
      <w:pPr>
        <w:ind w:left="360" w:hanging="360"/>
      </w:pPr>
      <w:rPr>
        <w:rFonts w:hint="default"/>
        <w:color w:val="000000"/>
      </w:rPr>
    </w:lvl>
    <w:lvl w:ilvl="1">
      <w:start w:val="1"/>
      <w:numFmt w:val="decimal"/>
      <w:suff w:val="space"/>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3" w15:restartNumberingAfterBreak="0">
    <w:nsid w:val="54C24E3E"/>
    <w:multiLevelType w:val="multilevel"/>
    <w:tmpl w:val="ED80CCE8"/>
    <w:lvl w:ilvl="0">
      <w:start w:val="1"/>
      <w:numFmt w:val="decimal"/>
      <w:lvlText w:val="%1."/>
      <w:lvlJc w:val="left"/>
      <w:pPr>
        <w:ind w:left="525" w:hanging="525"/>
      </w:pPr>
      <w:rPr>
        <w:rFonts w:hint="default"/>
        <w:color w:val="000000"/>
      </w:rPr>
    </w:lvl>
    <w:lvl w:ilvl="1">
      <w:start w:val="1"/>
      <w:numFmt w:val="decimal"/>
      <w:lvlText w:val="%1.%2."/>
      <w:lvlJc w:val="left"/>
      <w:pPr>
        <w:ind w:left="3272" w:hanging="72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2700" w:hanging="1080"/>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4140" w:hanging="1440"/>
      </w:pPr>
      <w:rPr>
        <w:rFonts w:hint="default"/>
        <w:color w:val="000000"/>
      </w:rPr>
    </w:lvl>
    <w:lvl w:ilvl="6">
      <w:start w:val="1"/>
      <w:numFmt w:val="decimal"/>
      <w:lvlText w:val="%1.%2.%3.%4.%5.%6.%7."/>
      <w:lvlJc w:val="left"/>
      <w:pPr>
        <w:ind w:left="5040" w:hanging="1800"/>
      </w:pPr>
      <w:rPr>
        <w:rFonts w:hint="default"/>
        <w:color w:val="000000"/>
      </w:rPr>
    </w:lvl>
    <w:lvl w:ilvl="7">
      <w:start w:val="1"/>
      <w:numFmt w:val="decimal"/>
      <w:lvlText w:val="%1.%2.%3.%4.%5.%6.%7.%8."/>
      <w:lvlJc w:val="left"/>
      <w:pPr>
        <w:ind w:left="5580" w:hanging="1800"/>
      </w:pPr>
      <w:rPr>
        <w:rFonts w:hint="default"/>
        <w:color w:val="000000"/>
      </w:rPr>
    </w:lvl>
    <w:lvl w:ilvl="8">
      <w:start w:val="1"/>
      <w:numFmt w:val="decimal"/>
      <w:lvlText w:val="%1.%2.%3.%4.%5.%6.%7.%8.%9."/>
      <w:lvlJc w:val="left"/>
      <w:pPr>
        <w:ind w:left="6480" w:hanging="2160"/>
      </w:pPr>
      <w:rPr>
        <w:rFonts w:hint="default"/>
        <w:color w:val="000000"/>
      </w:rPr>
    </w:lvl>
  </w:abstractNum>
  <w:abstractNum w:abstractNumId="4" w15:restartNumberingAfterBreak="0">
    <w:nsid w:val="569F56F5"/>
    <w:multiLevelType w:val="multilevel"/>
    <w:tmpl w:val="561A93D4"/>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5F034A7E"/>
    <w:multiLevelType w:val="multilevel"/>
    <w:tmpl w:val="2ADCA716"/>
    <w:lvl w:ilvl="0">
      <w:start w:val="2"/>
      <w:numFmt w:val="decimal"/>
      <w:lvlText w:val="%1."/>
      <w:lvlJc w:val="left"/>
      <w:pPr>
        <w:tabs>
          <w:tab w:val="num" w:pos="0"/>
        </w:tabs>
        <w:ind w:left="360" w:hanging="360"/>
      </w:pPr>
      <w:rPr>
        <w:sz w:val="24"/>
        <w:szCs w:val="24"/>
      </w:rPr>
    </w:lvl>
    <w:lvl w:ilvl="1">
      <w:start w:val="7"/>
      <w:numFmt w:val="decimal"/>
      <w:lvlText w:val="%1.%2."/>
      <w:lvlJc w:val="left"/>
      <w:pPr>
        <w:tabs>
          <w:tab w:val="num" w:pos="0"/>
        </w:tabs>
        <w:ind w:left="927" w:hanging="360"/>
      </w:pPr>
      <w:rPr>
        <w:sz w:val="24"/>
        <w:szCs w:val="24"/>
      </w:rPr>
    </w:lvl>
    <w:lvl w:ilvl="2">
      <w:start w:val="1"/>
      <w:numFmt w:val="decimal"/>
      <w:lvlText w:val="%1.%2.%3."/>
      <w:lvlJc w:val="left"/>
      <w:pPr>
        <w:tabs>
          <w:tab w:val="num" w:pos="0"/>
        </w:tabs>
        <w:ind w:left="1854" w:hanging="720"/>
      </w:pPr>
      <w:rPr>
        <w:sz w:val="24"/>
        <w:szCs w:val="24"/>
      </w:rPr>
    </w:lvl>
    <w:lvl w:ilvl="3">
      <w:start w:val="1"/>
      <w:numFmt w:val="decimal"/>
      <w:lvlText w:val="%1.%2.%3.%4."/>
      <w:lvlJc w:val="left"/>
      <w:pPr>
        <w:tabs>
          <w:tab w:val="num" w:pos="0"/>
        </w:tabs>
        <w:ind w:left="2421" w:hanging="720"/>
      </w:pPr>
      <w:rPr>
        <w:sz w:val="24"/>
        <w:szCs w:val="24"/>
      </w:rPr>
    </w:lvl>
    <w:lvl w:ilvl="4">
      <w:start w:val="1"/>
      <w:numFmt w:val="decimal"/>
      <w:lvlText w:val="%1.%2.%3.%4.%5."/>
      <w:lvlJc w:val="left"/>
      <w:pPr>
        <w:tabs>
          <w:tab w:val="num" w:pos="0"/>
        </w:tabs>
        <w:ind w:left="3348" w:hanging="1080"/>
      </w:pPr>
      <w:rPr>
        <w:sz w:val="24"/>
        <w:szCs w:val="24"/>
      </w:rPr>
    </w:lvl>
    <w:lvl w:ilvl="5">
      <w:start w:val="1"/>
      <w:numFmt w:val="decimal"/>
      <w:lvlText w:val="%1.%2.%3.%4.%5.%6."/>
      <w:lvlJc w:val="left"/>
      <w:pPr>
        <w:tabs>
          <w:tab w:val="num" w:pos="0"/>
        </w:tabs>
        <w:ind w:left="3915" w:hanging="1080"/>
      </w:pPr>
      <w:rPr>
        <w:sz w:val="24"/>
        <w:szCs w:val="24"/>
      </w:rPr>
    </w:lvl>
    <w:lvl w:ilvl="6">
      <w:start w:val="1"/>
      <w:numFmt w:val="decimal"/>
      <w:lvlText w:val="%1.%2.%3.%4.%5.%6.%7."/>
      <w:lvlJc w:val="left"/>
      <w:pPr>
        <w:tabs>
          <w:tab w:val="num" w:pos="0"/>
        </w:tabs>
        <w:ind w:left="4842" w:hanging="1440"/>
      </w:pPr>
      <w:rPr>
        <w:sz w:val="24"/>
        <w:szCs w:val="24"/>
      </w:rPr>
    </w:lvl>
    <w:lvl w:ilvl="7">
      <w:start w:val="1"/>
      <w:numFmt w:val="decimal"/>
      <w:lvlText w:val="%1.%2.%3.%4.%5.%6.%7.%8."/>
      <w:lvlJc w:val="left"/>
      <w:pPr>
        <w:tabs>
          <w:tab w:val="num" w:pos="0"/>
        </w:tabs>
        <w:ind w:left="5409" w:hanging="1440"/>
      </w:pPr>
      <w:rPr>
        <w:sz w:val="24"/>
        <w:szCs w:val="24"/>
      </w:rPr>
    </w:lvl>
    <w:lvl w:ilvl="8">
      <w:start w:val="1"/>
      <w:numFmt w:val="decimal"/>
      <w:lvlText w:val="%1.%2.%3.%4.%5.%6.%7.%8.%9."/>
      <w:lvlJc w:val="left"/>
      <w:pPr>
        <w:tabs>
          <w:tab w:val="num" w:pos="0"/>
        </w:tabs>
        <w:ind w:left="6336" w:hanging="1800"/>
      </w:pPr>
      <w:rPr>
        <w:sz w:val="24"/>
        <w:szCs w:val="24"/>
      </w:rPr>
    </w:lvl>
  </w:abstractNum>
  <w:abstractNum w:abstractNumId="6" w15:restartNumberingAfterBreak="0">
    <w:nsid w:val="6BE0455B"/>
    <w:multiLevelType w:val="multilevel"/>
    <w:tmpl w:val="E8A488DE"/>
    <w:lvl w:ilvl="0">
      <w:start w:val="1"/>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Zero"/>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6FCE0965"/>
    <w:multiLevelType w:val="multilevel"/>
    <w:tmpl w:val="3F06148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4"/>
  </w:num>
  <w:num w:numId="2">
    <w:abstractNumId w:val="5"/>
  </w:num>
  <w:num w:numId="3">
    <w:abstractNumId w:val="1"/>
  </w:num>
  <w:num w:numId="4">
    <w:abstractNumId w:val="7"/>
  </w:num>
  <w:num w:numId="5">
    <w:abstractNumId w:val="3"/>
  </w:num>
  <w:num w:numId="6">
    <w:abstractNumId w:val="2"/>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615DD8"/>
    <w:rsid w:val="00432D5F"/>
    <w:rsid w:val="0050275B"/>
    <w:rsid w:val="005A593D"/>
    <w:rsid w:val="005F54AC"/>
    <w:rsid w:val="00615DD8"/>
    <w:rsid w:val="00617E01"/>
    <w:rsid w:val="006C0547"/>
    <w:rsid w:val="0084081E"/>
    <w:rsid w:val="009C623F"/>
    <w:rsid w:val="009E65E3"/>
    <w:rsid w:val="00A74063"/>
    <w:rsid w:val="00C4510F"/>
    <w:rsid w:val="00C960E8"/>
    <w:rsid w:val="00F477AB"/>
    <w:rsid w:val="00F50365"/>
    <w:rsid w:val="00FB094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06F49"/>
  <w15:docId w15:val="{EA8DF17F-32CD-410C-82F7-CF5B591FB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ahoma" w:hAnsi="Liberation Serif" w:cs="Noto Sans"/>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0"/>
    <w:uiPriority w:val="9"/>
    <w:qFormat/>
    <w:pPr>
      <w:numPr>
        <w:numId w:val="1"/>
      </w:numPr>
      <w:spacing w:before="280" w:after="280"/>
      <w:outlineLvl w:val="0"/>
    </w:pPr>
    <w:rPr>
      <w:rFonts w:ascii="Times New Roman" w:eastAsia="Times New Roman" w:hAnsi="Times New Roman" w:cs="Times New Roman"/>
      <w:b/>
      <w:bCs/>
      <w:sz w:val="48"/>
      <w:szCs w:val="48"/>
    </w:rPr>
  </w:style>
  <w:style w:type="paragraph" w:styleId="2">
    <w:name w:val="heading 2"/>
    <w:basedOn w:val="a"/>
    <w:next w:val="a0"/>
    <w:uiPriority w:val="9"/>
    <w:unhideWhenUsed/>
    <w:qFormat/>
    <w:pPr>
      <w:numPr>
        <w:ilvl w:val="1"/>
        <w:numId w:val="1"/>
      </w:numPr>
      <w:spacing w:before="280" w:after="280"/>
      <w:outlineLvl w:val="1"/>
    </w:pPr>
    <w:rPr>
      <w:rFonts w:ascii="Times New Roman" w:eastAsia="Times New Roman" w:hAnsi="Times New Roman" w:cs="Times New Roman"/>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color w:val="0000FF"/>
      <w:u w:val="single"/>
    </w:rPr>
  </w:style>
  <w:style w:type="character" w:customStyle="1" w:styleId="WW8Num2z0">
    <w:name w:val="WW8Num2z0"/>
    <w:qFormat/>
    <w:rPr>
      <w:sz w:val="24"/>
      <w:szCs w:val="24"/>
    </w:rPr>
  </w:style>
  <w:style w:type="character" w:customStyle="1" w:styleId="WW8Num3z0">
    <w:name w:val="WW8Num3z0"/>
    <w:qFormat/>
  </w:style>
  <w:style w:type="character" w:styleId="a5">
    <w:name w:val="Emphasis"/>
    <w:qFormat/>
    <w:rPr>
      <w:i/>
      <w:iCs/>
    </w:rPr>
  </w:style>
  <w:style w:type="character" w:customStyle="1" w:styleId="a6">
    <w:name w:val="Символ сноски"/>
    <w:qFormat/>
    <w:rPr>
      <w:vertAlign w:val="superscript"/>
    </w:rPr>
  </w:style>
  <w:style w:type="character" w:styleId="a7">
    <w:name w:val="footnote reference"/>
    <w:aliases w:val="Ссылка на сноску 45,Знак сноски-FN"/>
    <w:uiPriority w:val="99"/>
    <w:qFormat/>
    <w:rPr>
      <w:vertAlign w:val="superscript"/>
    </w:rPr>
  </w:style>
  <w:style w:type="character" w:customStyle="1" w:styleId="a8">
    <w:name w:val="Символ концевой сноски"/>
    <w:qFormat/>
    <w:rPr>
      <w:vertAlign w:val="superscript"/>
    </w:rPr>
  </w:style>
  <w:style w:type="character" w:styleId="a9">
    <w:name w:val="endnote reference"/>
    <w:rPr>
      <w:vertAlign w:val="superscript"/>
    </w:rPr>
  </w:style>
  <w:style w:type="paragraph" w:styleId="aa">
    <w:name w:val="Title"/>
    <w:basedOn w:val="a"/>
    <w:next w:val="a0"/>
    <w:uiPriority w:val="10"/>
    <w:qFormat/>
    <w:pPr>
      <w:keepNext/>
      <w:spacing w:before="240" w:after="120"/>
    </w:pPr>
    <w:rPr>
      <w:rFonts w:ascii="Liberation Sans" w:hAnsi="Liberation Sans"/>
      <w:sz w:val="28"/>
      <w:szCs w:val="28"/>
    </w:rPr>
  </w:style>
  <w:style w:type="paragraph" w:styleId="a0">
    <w:name w:val="Body Text"/>
    <w:basedOn w:val="a"/>
    <w:pPr>
      <w:spacing w:after="140" w:line="276" w:lineRule="auto"/>
    </w:pPr>
  </w:style>
  <w:style w:type="paragraph" w:styleId="ab">
    <w:name w:val="List"/>
    <w:basedOn w:val="a0"/>
  </w:style>
  <w:style w:type="paragraph" w:styleId="ac">
    <w:name w:val="caption"/>
    <w:basedOn w:val="a"/>
    <w:qFormat/>
    <w:pPr>
      <w:suppressLineNumbers/>
      <w:spacing w:before="120" w:after="120"/>
    </w:pPr>
    <w:rPr>
      <w:i/>
      <w:iCs/>
    </w:rPr>
  </w:style>
  <w:style w:type="paragraph" w:styleId="ad">
    <w:name w:val="index heading"/>
    <w:basedOn w:val="a"/>
    <w:qFormat/>
    <w:pPr>
      <w:suppressLineNumbers/>
    </w:pPr>
  </w:style>
  <w:style w:type="paragraph" w:customStyle="1" w:styleId="user">
    <w:name w:val="Заголовок (user)"/>
    <w:basedOn w:val="a"/>
    <w:next w:val="a0"/>
    <w:qFormat/>
    <w:pPr>
      <w:keepNext/>
      <w:spacing w:before="240" w:after="120"/>
    </w:pPr>
    <w:rPr>
      <w:rFonts w:ascii="Liberation Sans" w:hAnsi="Liberation Sans"/>
      <w:sz w:val="28"/>
      <w:szCs w:val="28"/>
    </w:rPr>
  </w:style>
  <w:style w:type="paragraph" w:customStyle="1" w:styleId="user0">
    <w:name w:val="Указатель (user)"/>
    <w:basedOn w:val="a"/>
    <w:qFormat/>
    <w:pPr>
      <w:suppressLineNumbers/>
    </w:pPr>
  </w:style>
  <w:style w:type="paragraph" w:customStyle="1" w:styleId="ConsPlusNormal">
    <w:name w:val="ConsPlusNormal"/>
    <w:qFormat/>
    <w:pPr>
      <w:widowControl w:val="0"/>
    </w:pPr>
    <w:rPr>
      <w:rFonts w:ascii="Calibri" w:eastAsia="Times New Roman" w:hAnsi="Calibri" w:cs="Calibri"/>
      <w:sz w:val="22"/>
      <w:szCs w:val="20"/>
      <w:lang w:bidi="ar-SA"/>
    </w:rPr>
  </w:style>
  <w:style w:type="paragraph" w:customStyle="1" w:styleId="10">
    <w:name w:val="Обычный1"/>
    <w:qFormat/>
    <w:pPr>
      <w:widowControl w:val="0"/>
      <w:ind w:firstLine="720"/>
      <w:jc w:val="both"/>
    </w:pPr>
    <w:rPr>
      <w:rFonts w:ascii="Times New Roman" w:eastAsia="Droid Sans Fallback;Times New R" w:hAnsi="Times New Roman" w:cs="Droid Sans Devanagari;Times New"/>
    </w:rPr>
  </w:style>
  <w:style w:type="paragraph" w:styleId="ae">
    <w:name w:val="No Spacing"/>
    <w:qFormat/>
    <w:rPr>
      <w:rFonts w:ascii="Times New Roman" w:eastAsia="Times New Roman" w:hAnsi="Times New Roman" w:cs="Times New Roman"/>
      <w:lang w:bidi="ar-SA"/>
    </w:rPr>
  </w:style>
  <w:style w:type="paragraph" w:customStyle="1" w:styleId="ConsPlusNonformat">
    <w:name w:val="ConsPlusNonformat"/>
    <w:qFormat/>
    <w:pPr>
      <w:widowControl w:val="0"/>
    </w:pPr>
    <w:rPr>
      <w:rFonts w:ascii="Courier New" w:eastAsia="Times New Roman" w:hAnsi="Courier New" w:cs="Courier New"/>
      <w:sz w:val="20"/>
      <w:szCs w:val="20"/>
      <w:lang w:bidi="ar-SA"/>
    </w:rPr>
  </w:style>
  <w:style w:type="paragraph" w:styleId="af">
    <w:name w:val="Body Text Indent"/>
    <w:basedOn w:val="a"/>
    <w:pPr>
      <w:widowControl w:val="0"/>
      <w:spacing w:after="120"/>
      <w:ind w:left="283"/>
    </w:pPr>
    <w:rPr>
      <w:rFonts w:ascii="Times New Roman" w:eastAsia="Times New Roman" w:hAnsi="Times New Roman" w:cs="Times New Roman"/>
      <w:sz w:val="20"/>
      <w:szCs w:val="20"/>
    </w:rPr>
  </w:style>
  <w:style w:type="paragraph" w:styleId="af0">
    <w:name w:val="List Paragraph"/>
    <w:basedOn w:val="a"/>
    <w:uiPriority w:val="34"/>
    <w:qFormat/>
    <w:pPr>
      <w:spacing w:after="200" w:line="276" w:lineRule="auto"/>
      <w:ind w:left="720"/>
      <w:contextualSpacing/>
    </w:pPr>
  </w:style>
  <w:style w:type="paragraph" w:styleId="af1">
    <w:name w:val="footnote text"/>
    <w:basedOn w:val="a"/>
    <w:link w:val="af2"/>
    <w:uiPriority w:val="99"/>
    <w:rPr>
      <w:sz w:val="20"/>
      <w:szCs w:val="20"/>
    </w:rPr>
  </w:style>
  <w:style w:type="paragraph" w:customStyle="1" w:styleId="p22">
    <w:name w:val="p22"/>
    <w:basedOn w:val="a"/>
    <w:qFormat/>
    <w:pPr>
      <w:spacing w:before="280" w:after="280"/>
    </w:pPr>
    <w:rPr>
      <w:rFonts w:ascii="Times New Roman" w:eastAsia="Times New Roman" w:hAnsi="Times New Roman" w:cs="Times New Roman"/>
    </w:rPr>
  </w:style>
  <w:style w:type="paragraph" w:customStyle="1" w:styleId="af3">
    <w:name w:val="Обычный (веб)"/>
    <w:basedOn w:val="a"/>
    <w:qFormat/>
    <w:pPr>
      <w:suppressAutoHyphens w:val="0"/>
      <w:spacing w:before="280" w:after="280"/>
    </w:pPr>
    <w:rPr>
      <w:rFonts w:ascii="Times New Roman" w:eastAsia="Times New Roman" w:hAnsi="Times New Roman" w:cs="Times New Roman"/>
    </w:rPr>
  </w:style>
  <w:style w:type="paragraph" w:customStyle="1" w:styleId="21">
    <w:name w:val="Основной текст с отступом 21"/>
    <w:basedOn w:val="a"/>
    <w:qFormat/>
    <w:pPr>
      <w:spacing w:after="120" w:line="480" w:lineRule="auto"/>
      <w:ind w:left="283"/>
    </w:pPr>
  </w:style>
  <w:style w:type="paragraph" w:customStyle="1" w:styleId="HeaderandFooter">
    <w:name w:val="Header and Footer"/>
    <w:basedOn w:val="a"/>
    <w:qFormat/>
  </w:style>
  <w:style w:type="paragraph" w:styleId="af4">
    <w:name w:val="header"/>
    <w:basedOn w:val="a"/>
    <w:pPr>
      <w:tabs>
        <w:tab w:val="center" w:pos="4677"/>
        <w:tab w:val="right" w:pos="9355"/>
      </w:tabs>
    </w:pPr>
  </w:style>
  <w:style w:type="paragraph" w:customStyle="1" w:styleId="s1">
    <w:name w:val="s_1"/>
    <w:basedOn w:val="a"/>
    <w:qFormat/>
    <w:pPr>
      <w:spacing w:beforeAutospacing="1" w:afterAutospacing="1"/>
    </w:pPr>
    <w:rPr>
      <w:rFonts w:ascii="Times New Roman" w:eastAsia="Times New Roman" w:hAnsi="Times New Roman" w:cs="Times New Roman"/>
    </w:rPr>
  </w:style>
  <w:style w:type="numbering" w:customStyle="1" w:styleId="WW8Num2">
    <w:name w:val="WW8Num2"/>
    <w:qFormat/>
  </w:style>
  <w:style w:type="numbering" w:customStyle="1" w:styleId="WW8Num3">
    <w:name w:val="WW8Num3"/>
    <w:qFormat/>
  </w:style>
  <w:style w:type="character" w:customStyle="1" w:styleId="af2">
    <w:name w:val="Текст сноски Знак"/>
    <w:basedOn w:val="a1"/>
    <w:link w:val="af1"/>
    <w:uiPriority w:val="99"/>
    <w:rsid w:val="005F54A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7712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hyperlink" Target="consultantplus://offline/ref=782E9CC4CCC6932545801925E3B536176E50B53C1FD70BD7655CABC93DB89C271041D8CD019EE29F343B294E112BD805805FEF4CF4B5672237V6P"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mailto:kolpino_pso@gochs.gov.spb.ru" TargetMode="External"/><Relationship Id="rId2" Type="http://schemas.openxmlformats.org/officeDocument/2006/relationships/styles" Target="styles.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footnotes" Target="footnotes.xml"/><Relationship Id="rId15" Type="http://schemas.openxmlformats.org/officeDocument/2006/relationships/hyperlink" Target="http://sbis.ru/edo"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consultantplus://offline/ref=3A8E203978F6C0CB6803B637C41AD4B071912560C1675C68D1E410099280D1F42A6F2AF18D09A230N13EN" TargetMode="External"/><Relationship Id="rId14" Type="http://schemas.openxmlformats.org/officeDocument/2006/relationships/hyperlink" Target="consultantplus://offline/ref=782E9CC4CCC6932545801925E3B536176E50B53C1FD70BD7655CABC93DB89C271041D8CD019EE692303B294E112BD805805FEF4CF4B5672237V6P"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22</Pages>
  <Words>7832</Words>
  <Characters>44646</Characters>
  <Application>Microsoft Office Word</Application>
  <DocSecurity>0</DocSecurity>
  <Lines>372</Lines>
  <Paragraphs>104</Paragraphs>
  <ScaleCrop>false</ScaleCrop>
  <Company/>
  <LinksUpToDate>false</LinksUpToDate>
  <CharactersWithSpaces>52374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ИИКуга</dc:creator>
  <cp:lastModifiedBy>ИИКуга</cp:lastModifiedBy>
  <cp:revision>17</cp:revision>
  <dcterms:created xsi:type="dcterms:W3CDTF">2026-06-03T11:18:00Z</dcterms:created>
  <dcterms:modified xsi:type="dcterms:W3CDTF">2026-06-03T11:31:00Z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2026-01-21T14:08:50Z</dcterms:created>
  <dc:creator/>
  <dc:description/>
  <dc:language>ru-RU</dc:language>
  <cp:lastModifiedBy/>
  <dcterms:modified xsi:type="dcterms:W3CDTF">2026-04-15T10:26:24Z</dcterms:modified>
  <cp:revision>6</cp:revision>
  <dc:subject/>
  <dc:title/>
</cp:coreProperties>
</file>