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1E1"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B560F6">
        <w:rPr>
          <w:rFonts w:ascii="Times New Roman" w:eastAsia="Times New Roman" w:hAnsi="Times New Roman" w:cs="Times New Roman"/>
          <w:i/>
          <w:sz w:val="24"/>
          <w:szCs w:val="24"/>
          <w:lang w:eastAsia="ru-RU"/>
        </w:rPr>
        <w:t>изделий медицинского назначения</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AB21E1" w:rsidRDefault="00AB21E1" w:rsidP="005D7B0A">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0234EF" w:rsidP="005D7B0A">
            <w:pPr>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r w:rsidR="00131220">
              <w:rPr>
                <w:rFonts w:ascii="Times New Roman" w:eastAsia="Times New Roman" w:hAnsi="Times New Roman" w:cs="Times New Roman"/>
                <w:sz w:val="24"/>
                <w:szCs w:val="24"/>
                <w:lang w:eastAsia="ru-RU"/>
              </w:rPr>
              <w:t>6</w:t>
            </w:r>
            <w:r w:rsidR="007668CD"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5D7B0A" w:rsidRPr="00BE7102" w:rsidRDefault="005D7B0A" w:rsidP="005D7B0A">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w:t>
      </w:r>
      <w:r w:rsidR="00AB21E1">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действующего на основании Устава с одной стороны</w:t>
      </w:r>
      <w:r w:rsidRPr="00BE7102">
        <w:rPr>
          <w:rFonts w:ascii="Times New Roman" w:eastAsia="Times New Roman" w:hAnsi="Times New Roman" w:cs="Times New Roman"/>
          <w:sz w:val="24"/>
          <w:szCs w:val="24"/>
          <w:lang w:eastAsia="ru-RU"/>
        </w:rPr>
        <w:t>, и</w:t>
      </w:r>
      <w:r w:rsidR="00AB21E1">
        <w:rPr>
          <w:rFonts w:ascii="Times New Roman" w:eastAsia="Times New Roman" w:hAnsi="Times New Roman" w:cs="Times New Roman"/>
          <w:sz w:val="24"/>
          <w:szCs w:val="24"/>
          <w:lang w:eastAsia="ru-RU"/>
        </w:rPr>
        <w:t>---------------------------------------------</w:t>
      </w:r>
      <w:r w:rsidRPr="006F4B45">
        <w:rPr>
          <w:rFonts w:ascii="Times New Roman" w:eastAsia="Times New Roman" w:hAnsi="Times New Roman" w:cs="Times New Roman"/>
          <w:sz w:val="24"/>
          <w:szCs w:val="24"/>
          <w:lang w:eastAsia="ru-RU"/>
        </w:rPr>
        <w:t xml:space="preserve">, именуемое в </w:t>
      </w:r>
      <w:r w:rsidRPr="00E47A79">
        <w:rPr>
          <w:rFonts w:ascii="Times New Roman" w:eastAsia="Times New Roman" w:hAnsi="Times New Roman" w:cs="Times New Roman"/>
          <w:sz w:val="24"/>
          <w:szCs w:val="24"/>
          <w:lang w:eastAsia="ru-RU"/>
        </w:rPr>
        <w:t xml:space="preserve">дальнейшем «Поставщик», действующего на основании </w:t>
      </w:r>
      <w:r w:rsidR="00AB21E1">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Pr="00646499">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7668CD" w:rsidRPr="00D870BF" w:rsidRDefault="007668CD" w:rsidP="007668CD">
      <w:pPr>
        <w:spacing w:after="0" w:line="240" w:lineRule="auto"/>
        <w:ind w:firstLine="709"/>
        <w:jc w:val="both"/>
        <w:rPr>
          <w:rFonts w:ascii="Times New Roman" w:eastAsia="Times New Roman" w:hAnsi="Times New Roman" w:cs="Times New Roman"/>
          <w:sz w:val="24"/>
          <w:szCs w:val="24"/>
          <w:highlight w:val="lightGray"/>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осуществить поставку </w:t>
      </w:r>
      <w:r w:rsidR="00B560F6" w:rsidRPr="00B560F6">
        <w:rPr>
          <w:rFonts w:ascii="Times New Roman" w:eastAsia="Times New Roman" w:hAnsi="Times New Roman" w:cs="Times New Roman"/>
          <w:sz w:val="24"/>
          <w:szCs w:val="24"/>
          <w:lang w:eastAsia="ru-RU"/>
        </w:rPr>
        <w:t>изделий медицинского назначения</w:t>
      </w: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5D7B0A" w:rsidRDefault="00D33B42" w:rsidP="00D33B42">
      <w:pPr>
        <w:spacing w:after="0" w:line="240" w:lineRule="auto"/>
        <w:ind w:firstLine="709"/>
        <w:jc w:val="both"/>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sz w:val="24"/>
          <w:szCs w:val="24"/>
          <w:lang w:eastAsia="ru-RU"/>
        </w:rPr>
        <w:t>2.2. Цена Контракта составляет</w:t>
      </w:r>
      <w:r w:rsidR="00AB21E1">
        <w:rPr>
          <w:rFonts w:ascii="Times New Roman" w:eastAsia="Times New Roman" w:hAnsi="Times New Roman" w:cs="Times New Roman"/>
          <w:sz w:val="24"/>
          <w:szCs w:val="24"/>
          <w:lang w:eastAsia="ru-RU"/>
        </w:rPr>
        <w:t>-----------------------------------------</w:t>
      </w:r>
      <w:r w:rsidR="005D7B0A" w:rsidRPr="005D7B0A">
        <w:rPr>
          <w:rFonts w:ascii="Times New Roman" w:eastAsia="Times New Roman" w:hAnsi="Times New Roman" w:cs="Times New Roman"/>
          <w:b/>
          <w:sz w:val="24"/>
          <w:szCs w:val="24"/>
          <w:lang w:eastAsia="ru-RU"/>
        </w:rPr>
        <w:t xml:space="preserve">, </w:t>
      </w:r>
      <w:r w:rsidR="005D7B0A" w:rsidRPr="00DB7C79">
        <w:rPr>
          <w:rFonts w:ascii="Times New Roman" w:eastAsia="Times New Roman" w:hAnsi="Times New Roman" w:cs="Times New Roman"/>
          <w:b/>
          <w:sz w:val="24"/>
          <w:szCs w:val="24"/>
          <w:lang w:eastAsia="ru-RU"/>
        </w:rPr>
        <w:t>НДС не облагается в соответствии с налоговым законодательством Российской Федерации на основании ст. 149 НК РФ</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7A66AD" w:rsidRPr="0009147D">
        <w:rPr>
          <w:rFonts w:ascii="Times New Roman" w:eastAsia="Times New Roman" w:hAnsi="Times New Roman" w:cs="Times New Roman"/>
          <w:sz w:val="24"/>
          <w:szCs w:val="24"/>
          <w:lang w:eastAsia="ru-RU"/>
        </w:rPr>
        <w:t>Ц</w:t>
      </w:r>
      <w:r w:rsidR="0083166C" w:rsidRPr="0009147D">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медицинских изделий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3166C" w:rsidRPr="0009147D">
        <w:rPr>
          <w:rFonts w:ascii="Times New Roman" w:eastAsia="Times New Roman" w:hAnsi="Times New Roman" w:cs="Times New Roman"/>
          <w:sz w:val="24"/>
          <w:szCs w:val="24"/>
          <w:lang w:eastAsia="ru-RU"/>
        </w:rPr>
        <w:lastRenderedPageBreak/>
        <w:t>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предусмотренного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медицинских изделий при уменьшении предусмотренного Контрактом количества поставляемого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r w:rsidR="008A1135" w:rsidRPr="0009147D">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D20284"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3.3.3. Для проверки предоставленных Поставщиком результатов, предусмотренных </w:t>
      </w:r>
      <w:r w:rsidRPr="00333154">
        <w:rPr>
          <w:rFonts w:ascii="Times New Roman" w:eastAsia="Times New Roman" w:hAnsi="Times New Roman" w:cs="Times New Roman"/>
          <w:sz w:val="24"/>
          <w:szCs w:val="24"/>
          <w:lang w:eastAsia="ru-RU"/>
        </w:rPr>
        <w:lastRenderedPageBreak/>
        <w:t>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612E3F" w:rsidRDefault="007668CD" w:rsidP="007668CD">
      <w:pPr>
        <w:spacing w:after="0" w:line="240" w:lineRule="auto"/>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 xml:space="preserve">5.1. </w:t>
      </w:r>
      <w:r w:rsidRPr="00612E3F">
        <w:rPr>
          <w:rFonts w:ascii="Times New Roman" w:eastAsia="Times New Roman" w:hAnsi="Times New Roman" w:cs="Times New Roman"/>
          <w:sz w:val="24"/>
          <w:szCs w:val="24"/>
          <w:lang w:eastAsia="ru-RU"/>
        </w:rPr>
        <w:t xml:space="preserve">Поставщик осуществляет поставку в течение </w:t>
      </w:r>
      <w:r w:rsidR="00AB21E1">
        <w:rPr>
          <w:rFonts w:ascii="Times New Roman" w:eastAsia="Times New Roman" w:hAnsi="Times New Roman" w:cs="Times New Roman"/>
          <w:sz w:val="24"/>
          <w:szCs w:val="24"/>
          <w:lang w:eastAsia="ru-RU"/>
        </w:rPr>
        <w:t>----------------</w:t>
      </w:r>
      <w:r w:rsidR="00612E3F" w:rsidRPr="00612E3F">
        <w:rPr>
          <w:rFonts w:ascii="Times New Roman" w:eastAsia="Times New Roman" w:hAnsi="Times New Roman" w:cs="Times New Roman"/>
          <w:sz w:val="24"/>
          <w:szCs w:val="24"/>
          <w:lang w:eastAsia="ru-RU"/>
        </w:rPr>
        <w:t>рабоч</w:t>
      </w:r>
      <w:r w:rsidR="00EB6941">
        <w:rPr>
          <w:rFonts w:ascii="Times New Roman" w:eastAsia="Times New Roman" w:hAnsi="Times New Roman" w:cs="Times New Roman"/>
          <w:sz w:val="24"/>
          <w:szCs w:val="24"/>
          <w:lang w:eastAsia="ru-RU"/>
        </w:rPr>
        <w:t xml:space="preserve">их </w:t>
      </w:r>
      <w:r w:rsidR="00612E3F" w:rsidRPr="00612E3F">
        <w:rPr>
          <w:rFonts w:ascii="Times New Roman" w:eastAsia="Times New Roman" w:hAnsi="Times New Roman" w:cs="Times New Roman"/>
          <w:sz w:val="24"/>
          <w:szCs w:val="24"/>
          <w:lang w:eastAsia="ru-RU"/>
        </w:rPr>
        <w:t>дн</w:t>
      </w:r>
      <w:r w:rsidR="00EB6941">
        <w:rPr>
          <w:rFonts w:ascii="Times New Roman" w:eastAsia="Times New Roman" w:hAnsi="Times New Roman" w:cs="Times New Roman"/>
          <w:sz w:val="24"/>
          <w:szCs w:val="24"/>
          <w:lang w:eastAsia="ru-RU"/>
        </w:rPr>
        <w:t>ей</w:t>
      </w:r>
      <w:r w:rsidRPr="00612E3F">
        <w:rPr>
          <w:rFonts w:ascii="Times New Roman" w:eastAsia="Times New Roman" w:hAnsi="Times New Roman" w:cs="Times New Roman"/>
          <w:sz w:val="24"/>
          <w:szCs w:val="24"/>
          <w:lang w:eastAsia="ru-RU"/>
        </w:rPr>
        <w:t xml:space="preserve"> с </w:t>
      </w:r>
      <w:r w:rsidR="00C23F12" w:rsidRPr="00612E3F">
        <w:rPr>
          <w:rFonts w:ascii="Times New Roman" w:eastAsia="Times New Roman" w:hAnsi="Times New Roman" w:cs="Times New Roman"/>
          <w:sz w:val="24"/>
          <w:szCs w:val="24"/>
          <w:lang w:eastAsia="ru-RU"/>
        </w:rPr>
        <w:t>даты</w:t>
      </w:r>
      <w:r w:rsidRPr="00612E3F">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612E3F">
        <w:rPr>
          <w:rFonts w:ascii="Times New Roman" w:eastAsia="Times New Roman" w:hAnsi="Times New Roman" w:cs="Times New Roman"/>
          <w:sz w:val="24"/>
          <w:szCs w:val="24"/>
          <w:lang w:eastAsia="ru-RU"/>
        </w:rPr>
        <w:t>5.2</w:t>
      </w:r>
      <w:r w:rsidR="00736BCF" w:rsidRPr="00612E3F">
        <w:rPr>
          <w:rFonts w:ascii="Times New Roman" w:eastAsia="Times New Roman" w:hAnsi="Times New Roman" w:cs="Times New Roman"/>
          <w:sz w:val="24"/>
          <w:szCs w:val="24"/>
          <w:lang w:eastAsia="ru-RU"/>
        </w:rPr>
        <w:t>. Фактической датой</w:t>
      </w:r>
      <w:r w:rsidR="00736BCF" w:rsidRPr="00736BCF">
        <w:rPr>
          <w:rFonts w:ascii="Times New Roman" w:eastAsia="Times New Roman" w:hAnsi="Times New Roman" w:cs="Times New Roman"/>
          <w:sz w:val="24"/>
          <w:szCs w:val="24"/>
          <w:lang w:eastAsia="ru-RU"/>
        </w:rPr>
        <w:t xml:space="preserve">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копию регистрационного удостоверения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Pr="00790A3C">
        <w:rPr>
          <w:rFonts w:ascii="Times New Roman" w:hAnsi="Times New Roman" w:cs="Times New Roman"/>
          <w:sz w:val="24"/>
          <w:szCs w:val="24"/>
        </w:rPr>
        <w:t xml:space="preserve">Остаточный срок годности товара на момент поставки должен составлять не менее </w:t>
      </w:r>
      <w:r w:rsidR="00612E3F">
        <w:rPr>
          <w:rFonts w:ascii="Times New Roman" w:hAnsi="Times New Roman" w:cs="Times New Roman"/>
          <w:sz w:val="24"/>
          <w:szCs w:val="24"/>
        </w:rPr>
        <w:t>гарантийного срока производителя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FD5DF1">
        <w:rPr>
          <w:rFonts w:ascii="Times New Roman" w:eastAsia="Times New Roman" w:hAnsi="Times New Roman" w:cs="Times New Roman"/>
          <w:sz w:val="24"/>
          <w:szCs w:val="24"/>
          <w:lang w:eastAsia="ru-RU"/>
        </w:rPr>
        <w:t xml:space="preserve">6 </w:t>
      </w:r>
      <w:r w:rsidR="00F435DB" w:rsidRPr="0009147D">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9C7A5C" w:rsidRPr="00BE7102" w:rsidRDefault="009C7A5C" w:rsidP="00BB05AD">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40FF8"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40FF8" w:rsidRPr="00BF788C">
          <w:rPr>
            <w:rFonts w:ascii="Times New Roman" w:eastAsia="Times New Roman" w:hAnsi="Times New Roman" w:cs="Times New Roman"/>
            <w:sz w:val="24"/>
            <w:szCs w:val="24"/>
            <w:lang w:eastAsia="ru-RU"/>
          </w:rPr>
          <w:t>электронными подписями</w:t>
        </w:r>
      </w:hyperlink>
      <w:r w:rsidR="00040FF8" w:rsidRPr="00BF788C">
        <w:rPr>
          <w:rFonts w:ascii="Times New Roman" w:eastAsia="Times New Roman" w:hAnsi="Times New Roman" w:cs="Times New Roman"/>
          <w:sz w:val="24"/>
          <w:szCs w:val="24"/>
          <w:lang w:eastAsia="ru-RU"/>
        </w:rPr>
        <w:t> Сторон</w:t>
      </w:r>
      <w:r w:rsidR="00040FF8">
        <w:rPr>
          <w:rFonts w:ascii="Times New Roman" w:eastAsia="Times New Roman" w:hAnsi="Times New Roman" w:cs="Times New Roman"/>
          <w:sz w:val="24"/>
          <w:szCs w:val="24"/>
          <w:lang w:eastAsia="ru-RU"/>
        </w:rPr>
        <w:t>.</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7B022C"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ОКЦ № 1 </w:t>
            </w:r>
            <w:r w:rsidR="00BD2067" w:rsidRPr="009E78B8">
              <w:rPr>
                <w:rFonts w:ascii="Times New Roman" w:eastAsia="Times New Roman" w:hAnsi="Times New Roman" w:cs="Times New Roman"/>
                <w:color w:val="000000"/>
                <w:lang w:eastAsia="ru-RU"/>
              </w:rPr>
              <w:t xml:space="preserve">Северо-Западное ГУ Банка России//УФК </w:t>
            </w:r>
            <w:r>
              <w:rPr>
                <w:rFonts w:ascii="Times New Roman" w:eastAsia="Times New Roman" w:hAnsi="Times New Roman" w:cs="Times New Roman"/>
                <w:color w:val="000000"/>
                <w:lang w:eastAsia="ru-RU"/>
              </w:rPr>
              <w:br/>
            </w:r>
            <w:r w:rsidR="00BD2067" w:rsidRPr="009E78B8">
              <w:rPr>
                <w:rFonts w:ascii="Times New Roman" w:eastAsia="Times New Roman" w:hAnsi="Times New Roman" w:cs="Times New Roman"/>
                <w:color w:val="000000"/>
                <w:lang w:eastAsia="ru-RU"/>
              </w:rPr>
              <w:t>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D33B42" w:rsidRPr="00BE7102" w:rsidRDefault="007668CD" w:rsidP="00AB21E1">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040FF8" w:rsidRPr="00922DCC" w:rsidRDefault="00040FF8" w:rsidP="00040FF8">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w:t>
      </w:r>
      <w:r w:rsidR="00131220">
        <w:rPr>
          <w:rFonts w:ascii="Times New Roman" w:eastAsia="Times New Roman" w:hAnsi="Times New Roman" w:cs="Times New Roman"/>
          <w:sz w:val="24"/>
          <w:szCs w:val="24"/>
          <w:lang w:eastAsia="ru-RU"/>
        </w:rPr>
        <w:t>26</w:t>
      </w:r>
      <w:r w:rsidRPr="00BE7102">
        <w:rPr>
          <w:rFonts w:ascii="Times New Roman" w:eastAsia="Times New Roman" w:hAnsi="Times New Roman" w:cs="Times New Roman"/>
          <w:sz w:val="24"/>
          <w:szCs w:val="24"/>
          <w:lang w:eastAsia="ru-RU"/>
        </w:rPr>
        <w:t xml:space="preserve"> г. № </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16144" w:type="dxa"/>
        <w:jc w:val="center"/>
        <w:tblCellMar>
          <w:left w:w="0" w:type="dxa"/>
          <w:right w:w="0" w:type="dxa"/>
        </w:tblCellMar>
        <w:tblLook w:val="04A0" w:firstRow="1" w:lastRow="0" w:firstColumn="1" w:lastColumn="0" w:noHBand="0" w:noVBand="1"/>
      </w:tblPr>
      <w:tblGrid>
        <w:gridCol w:w="317"/>
        <w:gridCol w:w="3098"/>
        <w:gridCol w:w="4088"/>
        <w:gridCol w:w="1510"/>
        <w:gridCol w:w="1000"/>
        <w:gridCol w:w="1191"/>
        <w:gridCol w:w="1403"/>
        <w:gridCol w:w="743"/>
        <w:gridCol w:w="1397"/>
        <w:gridCol w:w="1397"/>
      </w:tblGrid>
      <w:tr w:rsidR="00C94DAD" w:rsidRPr="00C94DAD" w:rsidTr="00DE3705">
        <w:trPr>
          <w:trHeight w:val="1327"/>
          <w:jc w:val="center"/>
        </w:trPr>
        <w:tc>
          <w:tcPr>
            <w:tcW w:w="31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309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sidR="00DE3705">
              <w:rPr>
                <w:rFonts w:ascii="Times New Roman" w:eastAsia="Times New Roman" w:hAnsi="Times New Roman" w:cs="Times New Roman"/>
                <w:b/>
                <w:sz w:val="20"/>
                <w:szCs w:val="20"/>
                <w:lang w:eastAsia="ru-RU"/>
              </w:rPr>
              <w:t xml:space="preserve"> (товарный знак при наличии)</w:t>
            </w:r>
          </w:p>
        </w:tc>
        <w:tc>
          <w:tcPr>
            <w:tcW w:w="408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0A7927" w:rsidP="000A79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 т</w:t>
            </w:r>
            <w:r w:rsidR="00C94DAD" w:rsidRPr="00C94DAD">
              <w:rPr>
                <w:rFonts w:ascii="Times New Roman" w:eastAsia="Times New Roman" w:hAnsi="Times New Roman" w:cs="Times New Roman"/>
                <w:b/>
                <w:sz w:val="20"/>
                <w:szCs w:val="20"/>
                <w:lang w:eastAsia="ru-RU"/>
              </w:rPr>
              <w:t xml:space="preserve">овара в соответствии с </w:t>
            </w:r>
            <w:r>
              <w:rPr>
                <w:rFonts w:ascii="Times New Roman" w:eastAsia="Times New Roman" w:hAnsi="Times New Roman" w:cs="Times New Roman"/>
                <w:b/>
                <w:sz w:val="20"/>
                <w:szCs w:val="20"/>
                <w:lang w:eastAsia="ru-RU"/>
              </w:rPr>
              <w:t>регистрационным удостоверением</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1403"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743"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1397"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139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C94DAD" w:rsidRPr="00C94DAD" w:rsidTr="00D830D1">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3098" w:type="dxa"/>
            <w:tcBorders>
              <w:top w:val="single" w:sz="4" w:space="0" w:color="auto"/>
              <w:left w:val="single" w:sz="4" w:space="0" w:color="auto"/>
              <w:bottom w:val="single" w:sz="4" w:space="0" w:color="auto"/>
              <w:right w:val="single" w:sz="4" w:space="0" w:color="auto"/>
            </w:tcBorders>
            <w:shd w:val="clear" w:color="auto" w:fill="auto"/>
            <w:vAlign w:val="center"/>
          </w:tcPr>
          <w:p w:rsidR="00932F09" w:rsidRDefault="00932F09" w:rsidP="00932F09">
            <w:pPr>
              <w:jc w:val="center"/>
              <w:rPr>
                <w:rFonts w:eastAsia="Calibri"/>
                <w:sz w:val="20"/>
                <w:szCs w:val="20"/>
              </w:rPr>
            </w:pPr>
            <w:r w:rsidRPr="00D262EC">
              <w:rPr>
                <w:rFonts w:eastAsia="Calibri"/>
                <w:sz w:val="20"/>
                <w:szCs w:val="20"/>
              </w:rPr>
              <w:t>Элемент соединительный для системы спинальной фиксации</w:t>
            </w:r>
          </w:p>
          <w:p w:rsidR="00932F09" w:rsidRDefault="00932F09" w:rsidP="00932F09">
            <w:pPr>
              <w:jc w:val="center"/>
              <w:rPr>
                <w:rFonts w:eastAsia="Calibri"/>
                <w:sz w:val="20"/>
                <w:szCs w:val="20"/>
              </w:rPr>
            </w:pPr>
          </w:p>
          <w:p w:rsidR="00C94DAD" w:rsidRPr="00C94DAD" w:rsidRDefault="00C94DAD" w:rsidP="00C94DAD">
            <w:pPr>
              <w:jc w:val="center"/>
              <w:rPr>
                <w:rFonts w:ascii="Times New Roman" w:hAnsi="Times New Roman" w:cs="Times New Roman"/>
                <w:color w:val="000000"/>
                <w:sz w:val="20"/>
                <w:szCs w:val="20"/>
              </w:rPr>
            </w:pPr>
          </w:p>
        </w:tc>
        <w:tc>
          <w:tcPr>
            <w:tcW w:w="4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932F09"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4DAD" w:rsidRPr="00C94DAD" w:rsidRDefault="00932F09" w:rsidP="00C94DA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693" w:type="dxa"/>
        <w:tblInd w:w="-175" w:type="dxa"/>
        <w:tblCellMar>
          <w:left w:w="0" w:type="dxa"/>
          <w:right w:w="0" w:type="dxa"/>
        </w:tblCellMar>
        <w:tblLook w:val="04A0" w:firstRow="1" w:lastRow="0" w:firstColumn="1" w:lastColumn="0" w:noHBand="0" w:noVBand="1"/>
      </w:tblPr>
      <w:tblGrid>
        <w:gridCol w:w="185"/>
        <w:gridCol w:w="309"/>
        <w:gridCol w:w="1181"/>
        <w:gridCol w:w="1813"/>
        <w:gridCol w:w="1410"/>
        <w:gridCol w:w="1203"/>
        <w:gridCol w:w="3243"/>
        <w:gridCol w:w="1958"/>
        <w:gridCol w:w="2391"/>
      </w:tblGrid>
      <w:tr w:rsidR="005F5B28" w:rsidRPr="00BE7102" w:rsidTr="00932F09">
        <w:trPr>
          <w:gridBefore w:val="1"/>
          <w:wBefore w:w="195" w:type="dxa"/>
        </w:trPr>
        <w:tc>
          <w:tcPr>
            <w:tcW w:w="6643" w:type="dxa"/>
            <w:gridSpan w:val="5"/>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gridSpan w:val="2"/>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932F09">
        <w:trPr>
          <w:gridBefore w:val="1"/>
          <w:wBefore w:w="195" w:type="dxa"/>
        </w:trPr>
        <w:tc>
          <w:tcPr>
            <w:tcW w:w="6643" w:type="dxa"/>
            <w:gridSpan w:val="5"/>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Default="00DD2EF8" w:rsidP="00AB21E1">
            <w:pPr>
              <w:spacing w:after="0" w:line="240" w:lineRule="auto"/>
              <w:jc w:val="both"/>
              <w:rPr>
                <w:rFonts w:ascii="Times New Roman" w:eastAsia="Times New Roman" w:hAnsi="Times New Roman" w:cs="Times New Roman"/>
                <w:sz w:val="24"/>
                <w:szCs w:val="24"/>
                <w:lang w:eastAsia="ru-RU"/>
              </w:rPr>
            </w:pPr>
          </w:p>
          <w:p w:rsidR="00932F09" w:rsidRDefault="00932F09" w:rsidP="00AB21E1">
            <w:pPr>
              <w:spacing w:after="0" w:line="240" w:lineRule="auto"/>
              <w:jc w:val="both"/>
              <w:rPr>
                <w:rFonts w:ascii="Times New Roman" w:eastAsia="Times New Roman" w:hAnsi="Times New Roman" w:cs="Times New Roman"/>
                <w:sz w:val="24"/>
                <w:szCs w:val="24"/>
                <w:lang w:eastAsia="ru-RU"/>
              </w:rPr>
            </w:pPr>
          </w:p>
          <w:p w:rsidR="00932F09" w:rsidRDefault="00932F09" w:rsidP="00AB21E1">
            <w:pPr>
              <w:spacing w:after="0" w:line="240" w:lineRule="auto"/>
              <w:jc w:val="both"/>
              <w:rPr>
                <w:rFonts w:ascii="Times New Roman" w:eastAsia="Times New Roman" w:hAnsi="Times New Roman" w:cs="Times New Roman"/>
                <w:sz w:val="24"/>
                <w:szCs w:val="24"/>
                <w:lang w:eastAsia="ru-RU"/>
              </w:rPr>
            </w:pPr>
          </w:p>
          <w:p w:rsidR="00932F09" w:rsidRPr="009746DF" w:rsidRDefault="00932F09" w:rsidP="00AB21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Техническое задание </w:t>
            </w:r>
            <w:bookmarkStart w:id="8" w:name="_GoBack"/>
            <w:bookmarkEnd w:id="8"/>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gridSpan w:val="2"/>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932F09" w:rsidRPr="004E61BB" w:rsidTr="00932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Ex>
        <w:trPr>
          <w:gridAfter w:val="1"/>
          <w:wAfter w:w="226" w:type="dxa"/>
          <w:trHeight w:val="1288"/>
        </w:trPr>
        <w:tc>
          <w:tcPr>
            <w:tcW w:w="568" w:type="dxa"/>
            <w:gridSpan w:val="2"/>
          </w:tcPr>
          <w:p w:rsidR="00932F09" w:rsidRPr="004E61BB" w:rsidRDefault="00932F09" w:rsidP="00935035">
            <w:pPr>
              <w:jc w:val="center"/>
              <w:rPr>
                <w:b/>
                <w:color w:val="000000"/>
                <w:sz w:val="20"/>
                <w:szCs w:val="20"/>
              </w:rPr>
            </w:pPr>
            <w:r w:rsidRPr="004E61BB">
              <w:rPr>
                <w:b/>
                <w:color w:val="000000"/>
                <w:sz w:val="20"/>
                <w:szCs w:val="20"/>
              </w:rPr>
              <w:t xml:space="preserve">   № п/п</w:t>
            </w:r>
          </w:p>
        </w:tc>
        <w:tc>
          <w:tcPr>
            <w:tcW w:w="1134" w:type="dxa"/>
          </w:tcPr>
          <w:p w:rsidR="00932F09" w:rsidRPr="004E61BB" w:rsidRDefault="00932F09" w:rsidP="00935035">
            <w:pPr>
              <w:jc w:val="center"/>
              <w:rPr>
                <w:b/>
                <w:color w:val="000000"/>
                <w:sz w:val="20"/>
                <w:szCs w:val="20"/>
              </w:rPr>
            </w:pPr>
            <w:r w:rsidRPr="004E61BB">
              <w:rPr>
                <w:b/>
                <w:color w:val="000000"/>
                <w:sz w:val="20"/>
                <w:szCs w:val="20"/>
              </w:rPr>
              <w:t>Код позиции по КТРУ или ОКПД2</w:t>
            </w:r>
          </w:p>
        </w:tc>
        <w:tc>
          <w:tcPr>
            <w:tcW w:w="1984" w:type="dxa"/>
          </w:tcPr>
          <w:p w:rsidR="00932F09" w:rsidRPr="004E61BB" w:rsidRDefault="00932F09" w:rsidP="00935035">
            <w:pPr>
              <w:tabs>
                <w:tab w:val="left" w:pos="149"/>
              </w:tabs>
              <w:jc w:val="center"/>
              <w:rPr>
                <w:b/>
                <w:color w:val="000000"/>
                <w:sz w:val="20"/>
                <w:szCs w:val="20"/>
              </w:rPr>
            </w:pPr>
            <w:r w:rsidRPr="004E61BB">
              <w:rPr>
                <w:b/>
                <w:color w:val="000000"/>
                <w:sz w:val="20"/>
                <w:szCs w:val="20"/>
              </w:rPr>
              <w:t xml:space="preserve">Наименование товара </w:t>
            </w:r>
          </w:p>
        </w:tc>
        <w:tc>
          <w:tcPr>
            <w:tcW w:w="1418" w:type="dxa"/>
          </w:tcPr>
          <w:p w:rsidR="00932F09" w:rsidRPr="004E61BB" w:rsidRDefault="00932F09" w:rsidP="00935035">
            <w:pPr>
              <w:jc w:val="center"/>
              <w:rPr>
                <w:b/>
                <w:color w:val="000000"/>
                <w:sz w:val="20"/>
                <w:szCs w:val="20"/>
              </w:rPr>
            </w:pPr>
            <w:r w:rsidRPr="004E61BB">
              <w:rPr>
                <w:b/>
                <w:color w:val="000000"/>
                <w:sz w:val="20"/>
                <w:szCs w:val="20"/>
              </w:rPr>
              <w:t>Наименование показателя</w:t>
            </w:r>
          </w:p>
        </w:tc>
        <w:tc>
          <w:tcPr>
            <w:tcW w:w="6095" w:type="dxa"/>
            <w:gridSpan w:val="2"/>
          </w:tcPr>
          <w:p w:rsidR="00932F09" w:rsidRPr="004E61BB" w:rsidRDefault="00932F09" w:rsidP="00935035">
            <w:pPr>
              <w:jc w:val="center"/>
              <w:rPr>
                <w:b/>
                <w:color w:val="000000"/>
                <w:sz w:val="20"/>
                <w:szCs w:val="20"/>
              </w:rPr>
            </w:pPr>
            <w:r w:rsidRPr="004E61BB">
              <w:rPr>
                <w:b/>
                <w:color w:val="000000"/>
                <w:sz w:val="20"/>
                <w:szCs w:val="20"/>
              </w:rPr>
              <w:t>Значение характеристики</w:t>
            </w:r>
          </w:p>
        </w:tc>
        <w:tc>
          <w:tcPr>
            <w:tcW w:w="2268" w:type="dxa"/>
          </w:tcPr>
          <w:p w:rsidR="00932F09" w:rsidRPr="004E61BB" w:rsidRDefault="00932F09" w:rsidP="00935035">
            <w:pPr>
              <w:jc w:val="center"/>
              <w:rPr>
                <w:b/>
                <w:color w:val="000000"/>
                <w:sz w:val="20"/>
                <w:szCs w:val="20"/>
              </w:rPr>
            </w:pPr>
            <w:r w:rsidRPr="004E61BB">
              <w:rPr>
                <w:b/>
                <w:color w:val="000000"/>
                <w:sz w:val="20"/>
                <w:szCs w:val="20"/>
              </w:rPr>
              <w:t>Инструкция по заполнению характеристик в заявке</w:t>
            </w:r>
          </w:p>
          <w:p w:rsidR="00932F09" w:rsidRPr="004E61BB" w:rsidRDefault="00932F09" w:rsidP="00935035">
            <w:pPr>
              <w:jc w:val="right"/>
              <w:rPr>
                <w:sz w:val="20"/>
                <w:szCs w:val="20"/>
              </w:rPr>
            </w:pPr>
          </w:p>
        </w:tc>
      </w:tr>
      <w:tr w:rsidR="00932F09" w:rsidRPr="00EE3192" w:rsidTr="00932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Ex>
        <w:trPr>
          <w:gridAfter w:val="1"/>
          <w:wAfter w:w="226" w:type="dxa"/>
          <w:trHeight w:val="98"/>
        </w:trPr>
        <w:tc>
          <w:tcPr>
            <w:tcW w:w="568" w:type="dxa"/>
            <w:gridSpan w:val="2"/>
            <w:vMerge w:val="restart"/>
          </w:tcPr>
          <w:p w:rsidR="00932F09" w:rsidRPr="007D4852" w:rsidRDefault="00932F09" w:rsidP="00935035">
            <w:pPr>
              <w:jc w:val="center"/>
              <w:rPr>
                <w:color w:val="000000"/>
                <w:sz w:val="20"/>
                <w:szCs w:val="20"/>
              </w:rPr>
            </w:pPr>
            <w:r>
              <w:rPr>
                <w:color w:val="000000"/>
                <w:sz w:val="20"/>
                <w:szCs w:val="20"/>
              </w:rPr>
              <w:t>1</w:t>
            </w:r>
          </w:p>
        </w:tc>
        <w:tc>
          <w:tcPr>
            <w:tcW w:w="1134" w:type="dxa"/>
            <w:vMerge w:val="restart"/>
          </w:tcPr>
          <w:p w:rsidR="00932F09" w:rsidRPr="004A646D" w:rsidRDefault="00932F09" w:rsidP="00935035">
            <w:pPr>
              <w:jc w:val="center"/>
              <w:rPr>
                <w:rFonts w:eastAsia="Calibri"/>
                <w:sz w:val="20"/>
                <w:szCs w:val="20"/>
              </w:rPr>
            </w:pPr>
            <w:r w:rsidRPr="00D262EC">
              <w:rPr>
                <w:rFonts w:eastAsia="Calibri"/>
                <w:sz w:val="20"/>
                <w:szCs w:val="20"/>
              </w:rPr>
              <w:t>32.50.22.129-00002441</w:t>
            </w:r>
          </w:p>
        </w:tc>
        <w:tc>
          <w:tcPr>
            <w:tcW w:w="1984" w:type="dxa"/>
            <w:vMerge w:val="restart"/>
          </w:tcPr>
          <w:p w:rsidR="00932F09" w:rsidRDefault="00932F09" w:rsidP="00935035">
            <w:pPr>
              <w:jc w:val="center"/>
              <w:rPr>
                <w:rFonts w:eastAsia="Calibri"/>
                <w:sz w:val="20"/>
                <w:szCs w:val="20"/>
              </w:rPr>
            </w:pPr>
            <w:r w:rsidRPr="00D262EC">
              <w:rPr>
                <w:rFonts w:eastAsia="Calibri"/>
                <w:sz w:val="20"/>
                <w:szCs w:val="20"/>
              </w:rPr>
              <w:t xml:space="preserve">Элемент соединительный для системы </w:t>
            </w:r>
            <w:r w:rsidRPr="00D262EC">
              <w:rPr>
                <w:rFonts w:eastAsia="Calibri"/>
                <w:sz w:val="20"/>
                <w:szCs w:val="20"/>
              </w:rPr>
              <w:lastRenderedPageBreak/>
              <w:t>спинальной фиксации</w:t>
            </w:r>
          </w:p>
          <w:p w:rsidR="00932F09" w:rsidRDefault="00932F09" w:rsidP="00935035">
            <w:pPr>
              <w:jc w:val="center"/>
              <w:rPr>
                <w:rFonts w:eastAsia="Calibri"/>
                <w:sz w:val="20"/>
                <w:szCs w:val="20"/>
              </w:rPr>
            </w:pPr>
          </w:p>
          <w:p w:rsidR="00932F09" w:rsidRPr="004A646D" w:rsidRDefault="00932F09" w:rsidP="00935035">
            <w:pPr>
              <w:jc w:val="center"/>
              <w:rPr>
                <w:rFonts w:eastAsia="Calibri"/>
                <w:sz w:val="20"/>
                <w:szCs w:val="20"/>
              </w:rPr>
            </w:pPr>
          </w:p>
        </w:tc>
        <w:tc>
          <w:tcPr>
            <w:tcW w:w="1418" w:type="dxa"/>
          </w:tcPr>
          <w:p w:rsidR="00932F09" w:rsidRPr="004E61BB" w:rsidRDefault="00932F09" w:rsidP="00935035">
            <w:pPr>
              <w:jc w:val="center"/>
              <w:rPr>
                <w:color w:val="000000"/>
                <w:sz w:val="20"/>
                <w:szCs w:val="20"/>
              </w:rPr>
            </w:pPr>
            <w:r w:rsidRPr="004E61BB">
              <w:rPr>
                <w:color w:val="000000"/>
                <w:sz w:val="20"/>
                <w:szCs w:val="20"/>
              </w:rPr>
              <w:lastRenderedPageBreak/>
              <w:t>Описательные характеристики</w:t>
            </w:r>
          </w:p>
        </w:tc>
        <w:tc>
          <w:tcPr>
            <w:tcW w:w="6095" w:type="dxa"/>
            <w:gridSpan w:val="2"/>
          </w:tcPr>
          <w:p w:rsidR="00932F09" w:rsidRDefault="00932F09" w:rsidP="00935035">
            <w:pPr>
              <w:rPr>
                <w:color w:val="000000"/>
                <w:sz w:val="20"/>
                <w:szCs w:val="20"/>
              </w:rPr>
            </w:pPr>
            <w:r w:rsidRPr="00D262EC">
              <w:rPr>
                <w:color w:val="000000"/>
                <w:sz w:val="20"/>
                <w:szCs w:val="20"/>
              </w:rPr>
              <w:t xml:space="preserve">Предназначен для соединения стержней в ортопедических конструкциях при хирургической коррекции </w:t>
            </w:r>
            <w:r>
              <w:rPr>
                <w:color w:val="000000"/>
                <w:sz w:val="20"/>
                <w:szCs w:val="20"/>
              </w:rPr>
              <w:t xml:space="preserve">при </w:t>
            </w:r>
            <w:r w:rsidRPr="00D262EC">
              <w:rPr>
                <w:color w:val="000000"/>
                <w:sz w:val="20"/>
                <w:szCs w:val="20"/>
              </w:rPr>
              <w:t>деформаци</w:t>
            </w:r>
            <w:r>
              <w:rPr>
                <w:color w:val="000000"/>
                <w:sz w:val="20"/>
                <w:szCs w:val="20"/>
              </w:rPr>
              <w:t>и</w:t>
            </w:r>
            <w:r w:rsidRPr="00D262EC">
              <w:rPr>
                <w:color w:val="000000"/>
                <w:sz w:val="20"/>
                <w:szCs w:val="20"/>
              </w:rPr>
              <w:t xml:space="preserve"> позвоночника</w:t>
            </w:r>
          </w:p>
          <w:p w:rsidR="00932F09" w:rsidRDefault="00932F09" w:rsidP="00935035">
            <w:pPr>
              <w:rPr>
                <w:color w:val="000000"/>
                <w:sz w:val="20"/>
                <w:szCs w:val="20"/>
              </w:rPr>
            </w:pPr>
            <w:r>
              <w:rPr>
                <w:color w:val="000000"/>
                <w:sz w:val="20"/>
                <w:szCs w:val="20"/>
              </w:rPr>
              <w:lastRenderedPageBreak/>
              <w:t>Ф</w:t>
            </w:r>
            <w:r w:rsidRPr="00531A01">
              <w:rPr>
                <w:color w:val="000000"/>
                <w:sz w:val="20"/>
                <w:szCs w:val="20"/>
              </w:rPr>
              <w:t>иксирующие винты под шестигранный шлиц отвертки</w:t>
            </w:r>
            <w:r>
              <w:rPr>
                <w:color w:val="000000"/>
                <w:sz w:val="20"/>
                <w:szCs w:val="20"/>
              </w:rPr>
              <w:t xml:space="preserve"> в комплекте</w:t>
            </w:r>
          </w:p>
          <w:p w:rsidR="00932F09" w:rsidRPr="00EE3192" w:rsidRDefault="00932F09" w:rsidP="00935035">
            <w:pPr>
              <w:rPr>
                <w:color w:val="000000"/>
                <w:sz w:val="20"/>
                <w:szCs w:val="20"/>
              </w:rPr>
            </w:pPr>
            <w:r>
              <w:rPr>
                <w:color w:val="000000"/>
                <w:sz w:val="20"/>
                <w:szCs w:val="20"/>
              </w:rPr>
              <w:t>Материал титановый сплав</w:t>
            </w:r>
          </w:p>
        </w:tc>
        <w:tc>
          <w:tcPr>
            <w:tcW w:w="2268" w:type="dxa"/>
          </w:tcPr>
          <w:p w:rsidR="00932F09" w:rsidRPr="00EE3192" w:rsidRDefault="00932F09" w:rsidP="00935035">
            <w:pPr>
              <w:jc w:val="center"/>
              <w:rPr>
                <w:sz w:val="20"/>
                <w:szCs w:val="20"/>
              </w:rPr>
            </w:pPr>
            <w:r w:rsidRPr="004E61BB">
              <w:rPr>
                <w:sz w:val="20"/>
                <w:szCs w:val="20"/>
              </w:rPr>
              <w:lastRenderedPageBreak/>
              <w:t>Значение характеристики не может изменяться участником закупки</w:t>
            </w:r>
          </w:p>
        </w:tc>
      </w:tr>
      <w:tr w:rsidR="00932F09" w:rsidRPr="00EE3192" w:rsidTr="00932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Ex>
        <w:trPr>
          <w:gridAfter w:val="1"/>
          <w:wAfter w:w="226" w:type="dxa"/>
          <w:trHeight w:val="98"/>
        </w:trPr>
        <w:tc>
          <w:tcPr>
            <w:tcW w:w="568" w:type="dxa"/>
            <w:gridSpan w:val="2"/>
            <w:vMerge/>
          </w:tcPr>
          <w:p w:rsidR="00932F09" w:rsidRPr="00EE3192" w:rsidRDefault="00932F09" w:rsidP="00935035">
            <w:pPr>
              <w:jc w:val="center"/>
              <w:rPr>
                <w:color w:val="000000"/>
                <w:sz w:val="20"/>
                <w:szCs w:val="20"/>
              </w:rPr>
            </w:pPr>
          </w:p>
        </w:tc>
        <w:tc>
          <w:tcPr>
            <w:tcW w:w="1134" w:type="dxa"/>
            <w:vMerge/>
          </w:tcPr>
          <w:p w:rsidR="00932F09" w:rsidRPr="00EE3192" w:rsidRDefault="00932F09" w:rsidP="00935035">
            <w:pPr>
              <w:jc w:val="center"/>
              <w:rPr>
                <w:rFonts w:eastAsia="Calibri"/>
                <w:sz w:val="20"/>
                <w:szCs w:val="20"/>
              </w:rPr>
            </w:pPr>
          </w:p>
        </w:tc>
        <w:tc>
          <w:tcPr>
            <w:tcW w:w="1984" w:type="dxa"/>
            <w:vMerge/>
          </w:tcPr>
          <w:p w:rsidR="00932F09" w:rsidRPr="00EE3192" w:rsidRDefault="00932F09" w:rsidP="00935035">
            <w:pPr>
              <w:jc w:val="center"/>
              <w:rPr>
                <w:rFonts w:eastAsia="Calibri"/>
                <w:sz w:val="20"/>
                <w:szCs w:val="20"/>
              </w:rPr>
            </w:pPr>
          </w:p>
        </w:tc>
        <w:tc>
          <w:tcPr>
            <w:tcW w:w="1418" w:type="dxa"/>
          </w:tcPr>
          <w:p w:rsidR="00932F09" w:rsidRPr="00EE3192" w:rsidRDefault="00932F09" w:rsidP="00935035">
            <w:pPr>
              <w:jc w:val="center"/>
              <w:rPr>
                <w:color w:val="000000"/>
                <w:sz w:val="20"/>
                <w:szCs w:val="20"/>
              </w:rPr>
            </w:pPr>
            <w:r w:rsidRPr="004E61BB">
              <w:rPr>
                <w:rFonts w:eastAsia="Courier New"/>
                <w:sz w:val="20"/>
                <w:szCs w:val="20"/>
                <w:lang w:bidi="ru-RU"/>
              </w:rPr>
              <w:t>Качественные характеристики</w:t>
            </w:r>
          </w:p>
        </w:tc>
        <w:tc>
          <w:tcPr>
            <w:tcW w:w="6095" w:type="dxa"/>
            <w:gridSpan w:val="2"/>
          </w:tcPr>
          <w:p w:rsidR="00932F09" w:rsidRDefault="00932F09" w:rsidP="00935035">
            <w:pPr>
              <w:rPr>
                <w:color w:val="000000"/>
                <w:sz w:val="20"/>
                <w:szCs w:val="20"/>
              </w:rPr>
            </w:pPr>
            <w:r>
              <w:rPr>
                <w:color w:val="000000"/>
                <w:sz w:val="20"/>
                <w:szCs w:val="20"/>
              </w:rPr>
              <w:t>Количество соединяемых стержней: 2 шт</w:t>
            </w:r>
          </w:p>
          <w:p w:rsidR="00932F09" w:rsidRDefault="00932F09" w:rsidP="00935035">
            <w:pPr>
              <w:rPr>
                <w:color w:val="000000"/>
                <w:sz w:val="20"/>
                <w:szCs w:val="20"/>
              </w:rPr>
            </w:pPr>
            <w:r>
              <w:rPr>
                <w:color w:val="000000"/>
                <w:sz w:val="20"/>
                <w:szCs w:val="20"/>
              </w:rPr>
              <w:t>Количество фиксирующих винтов: 2 шт</w:t>
            </w:r>
          </w:p>
          <w:p w:rsidR="00932F09" w:rsidRDefault="00932F09" w:rsidP="00935035">
            <w:pPr>
              <w:rPr>
                <w:color w:val="000000"/>
                <w:sz w:val="20"/>
                <w:szCs w:val="20"/>
              </w:rPr>
            </w:pPr>
            <w:r>
              <w:rPr>
                <w:color w:val="000000"/>
                <w:sz w:val="20"/>
                <w:szCs w:val="20"/>
              </w:rPr>
              <w:t>Диаметр соединяемого стержня тип 1: 5,5 мм</w:t>
            </w:r>
          </w:p>
          <w:p w:rsidR="00932F09" w:rsidRDefault="00932F09" w:rsidP="00935035">
            <w:pPr>
              <w:rPr>
                <w:color w:val="000000"/>
                <w:sz w:val="20"/>
                <w:szCs w:val="20"/>
              </w:rPr>
            </w:pPr>
            <w:r>
              <w:rPr>
                <w:color w:val="000000"/>
                <w:sz w:val="20"/>
                <w:szCs w:val="20"/>
              </w:rPr>
              <w:t>Диаметр соединяемого стержня тип 2: 6,0 мм</w:t>
            </w:r>
          </w:p>
          <w:p w:rsidR="00932F09" w:rsidRPr="00EE3192" w:rsidRDefault="00932F09" w:rsidP="00935035">
            <w:pPr>
              <w:rPr>
                <w:color w:val="000000"/>
                <w:sz w:val="20"/>
                <w:szCs w:val="20"/>
              </w:rPr>
            </w:pPr>
            <w:r>
              <w:rPr>
                <w:color w:val="000000"/>
                <w:sz w:val="20"/>
                <w:szCs w:val="20"/>
              </w:rPr>
              <w:t>Диаметр соединяемого стержня тип 3: 6,35 мм</w:t>
            </w:r>
          </w:p>
        </w:tc>
        <w:tc>
          <w:tcPr>
            <w:tcW w:w="2268" w:type="dxa"/>
          </w:tcPr>
          <w:p w:rsidR="00932F09" w:rsidRPr="00EE3192" w:rsidRDefault="00932F09" w:rsidP="00935035">
            <w:pPr>
              <w:jc w:val="center"/>
              <w:rPr>
                <w:sz w:val="20"/>
                <w:szCs w:val="20"/>
              </w:rPr>
            </w:pPr>
            <w:r w:rsidRPr="004E61BB">
              <w:rPr>
                <w:sz w:val="20"/>
                <w:szCs w:val="20"/>
              </w:rPr>
              <w:t>Участник закупки указывает конкретное значение характеристики</w:t>
            </w:r>
          </w:p>
        </w:tc>
      </w:tr>
    </w:tbl>
    <w:p w:rsidR="00D830D1" w:rsidRPr="00D830D1" w:rsidRDefault="00D830D1" w:rsidP="00D830D1">
      <w:pPr>
        <w:rPr>
          <w:rFonts w:ascii="Times New Roman" w:eastAsia="Times New Roman" w:hAnsi="Times New Roman" w:cs="Times New Roman"/>
          <w:sz w:val="24"/>
          <w:szCs w:val="24"/>
          <w:lang w:eastAsia="ru-RU"/>
        </w:rPr>
      </w:pPr>
    </w:p>
    <w:p w:rsidR="00D830D1" w:rsidRDefault="00D830D1" w:rsidP="00D830D1">
      <w:pPr>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D830D1" w:rsidRPr="00BE7102" w:rsidTr="005338B0">
        <w:tc>
          <w:tcPr>
            <w:tcW w:w="6643" w:type="dxa"/>
            <w:hideMark/>
          </w:tcPr>
          <w:p w:rsidR="00D830D1" w:rsidRPr="00BE7102" w:rsidRDefault="00D830D1" w:rsidP="005338B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D830D1" w:rsidRPr="00BE7102" w:rsidRDefault="00D830D1" w:rsidP="005338B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D830D1" w:rsidRPr="00BE7102" w:rsidRDefault="00D830D1" w:rsidP="005338B0">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D830D1" w:rsidRPr="009746DF" w:rsidTr="005338B0">
        <w:tc>
          <w:tcPr>
            <w:tcW w:w="6643" w:type="dxa"/>
            <w:tcBorders>
              <w:bottom w:val="single" w:sz="8" w:space="0" w:color="000000"/>
            </w:tcBorders>
            <w:hideMark/>
          </w:tcPr>
          <w:p w:rsidR="00D830D1" w:rsidRPr="009746DF" w:rsidRDefault="00D830D1" w:rsidP="005338B0">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830D1" w:rsidRPr="009746DF" w:rsidRDefault="00D830D1" w:rsidP="00AB21E1">
            <w:pPr>
              <w:spacing w:after="0" w:line="240" w:lineRule="auto"/>
              <w:jc w:val="both"/>
              <w:rPr>
                <w:rFonts w:ascii="Times New Roman" w:eastAsia="Times New Roman" w:hAnsi="Times New Roman" w:cs="Times New Roman"/>
                <w:sz w:val="24"/>
                <w:szCs w:val="24"/>
                <w:lang w:eastAsia="ru-RU"/>
              </w:rPr>
            </w:pPr>
          </w:p>
        </w:tc>
        <w:tc>
          <w:tcPr>
            <w:tcW w:w="0" w:type="auto"/>
            <w:hideMark/>
          </w:tcPr>
          <w:p w:rsidR="00D830D1" w:rsidRPr="009746DF" w:rsidRDefault="00D830D1" w:rsidP="005338B0">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D830D1" w:rsidRPr="009746DF" w:rsidRDefault="00D830D1" w:rsidP="005338B0">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bl>
    <w:p w:rsidR="005F5B28" w:rsidRPr="00D830D1" w:rsidRDefault="005F5B28" w:rsidP="00D830D1">
      <w:pPr>
        <w:rPr>
          <w:rFonts w:ascii="Times New Roman" w:eastAsia="Times New Roman" w:hAnsi="Times New Roman" w:cs="Times New Roman"/>
          <w:sz w:val="24"/>
          <w:szCs w:val="24"/>
          <w:lang w:eastAsia="ru-RU"/>
        </w:rPr>
      </w:pPr>
    </w:p>
    <w:sectPr w:rsidR="005F5B28" w:rsidRPr="00D830D1"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988" w:rsidRDefault="002C6988" w:rsidP="0075388C">
      <w:pPr>
        <w:spacing w:after="0" w:line="240" w:lineRule="auto"/>
      </w:pPr>
      <w:r>
        <w:separator/>
      </w:r>
    </w:p>
  </w:endnote>
  <w:endnote w:type="continuationSeparator" w:id="0">
    <w:p w:rsidR="002C6988" w:rsidRDefault="002C698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988" w:rsidRDefault="002C6988" w:rsidP="0075388C">
      <w:pPr>
        <w:spacing w:after="0" w:line="240" w:lineRule="auto"/>
      </w:pPr>
      <w:r>
        <w:separator/>
      </w:r>
    </w:p>
  </w:footnote>
  <w:footnote w:type="continuationSeparator" w:id="0">
    <w:p w:rsidR="002C6988" w:rsidRDefault="002C6988"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932F09">
          <w:rPr>
            <w:rFonts w:ascii="Times New Roman" w:hAnsi="Times New Roman" w:cs="Times New Roman"/>
            <w:noProof/>
          </w:rPr>
          <w:t>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BAE"/>
    <w:rsid w:val="000047A3"/>
    <w:rsid w:val="000120E3"/>
    <w:rsid w:val="000234EF"/>
    <w:rsid w:val="000260A2"/>
    <w:rsid w:val="00030F69"/>
    <w:rsid w:val="000368A4"/>
    <w:rsid w:val="000401E6"/>
    <w:rsid w:val="00040FF8"/>
    <w:rsid w:val="00041154"/>
    <w:rsid w:val="000524A5"/>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06488"/>
    <w:rsid w:val="00116E75"/>
    <w:rsid w:val="00125718"/>
    <w:rsid w:val="00131220"/>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0E47"/>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4846"/>
    <w:rsid w:val="005B1AC4"/>
    <w:rsid w:val="005B66BE"/>
    <w:rsid w:val="005C0F8D"/>
    <w:rsid w:val="005C5B33"/>
    <w:rsid w:val="005D43B6"/>
    <w:rsid w:val="005D7B0A"/>
    <w:rsid w:val="005E237E"/>
    <w:rsid w:val="005E4869"/>
    <w:rsid w:val="005F3596"/>
    <w:rsid w:val="005F5B28"/>
    <w:rsid w:val="005F6E14"/>
    <w:rsid w:val="006043CB"/>
    <w:rsid w:val="00612E3F"/>
    <w:rsid w:val="00620D7D"/>
    <w:rsid w:val="00621010"/>
    <w:rsid w:val="00631013"/>
    <w:rsid w:val="00635131"/>
    <w:rsid w:val="0064649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4AC9"/>
    <w:rsid w:val="007A66AD"/>
    <w:rsid w:val="007A70FA"/>
    <w:rsid w:val="007B022C"/>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2F09"/>
    <w:rsid w:val="00935794"/>
    <w:rsid w:val="00946044"/>
    <w:rsid w:val="00946ADA"/>
    <w:rsid w:val="009518DA"/>
    <w:rsid w:val="009541F0"/>
    <w:rsid w:val="00971A32"/>
    <w:rsid w:val="009746DF"/>
    <w:rsid w:val="0098216F"/>
    <w:rsid w:val="00982BE2"/>
    <w:rsid w:val="009830A1"/>
    <w:rsid w:val="0098339A"/>
    <w:rsid w:val="00993090"/>
    <w:rsid w:val="00997D5C"/>
    <w:rsid w:val="009A5397"/>
    <w:rsid w:val="009A5C48"/>
    <w:rsid w:val="009A60BD"/>
    <w:rsid w:val="009C1E07"/>
    <w:rsid w:val="009C3C51"/>
    <w:rsid w:val="009C7A5C"/>
    <w:rsid w:val="009E2BD2"/>
    <w:rsid w:val="009E34AC"/>
    <w:rsid w:val="009E36ED"/>
    <w:rsid w:val="009E3A39"/>
    <w:rsid w:val="009E7D7B"/>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B21E1"/>
    <w:rsid w:val="00AD3F81"/>
    <w:rsid w:val="00AD7E55"/>
    <w:rsid w:val="00AE27F4"/>
    <w:rsid w:val="00AE3DF9"/>
    <w:rsid w:val="00AE5B1D"/>
    <w:rsid w:val="00AE6F30"/>
    <w:rsid w:val="00AF46F1"/>
    <w:rsid w:val="00AF7F47"/>
    <w:rsid w:val="00B00A16"/>
    <w:rsid w:val="00B00D08"/>
    <w:rsid w:val="00B05E17"/>
    <w:rsid w:val="00B15A36"/>
    <w:rsid w:val="00B16C11"/>
    <w:rsid w:val="00B26B6A"/>
    <w:rsid w:val="00B2700D"/>
    <w:rsid w:val="00B366EC"/>
    <w:rsid w:val="00B46B9D"/>
    <w:rsid w:val="00B560F6"/>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3F12"/>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0284"/>
    <w:rsid w:val="00D21BA3"/>
    <w:rsid w:val="00D263F0"/>
    <w:rsid w:val="00D33B42"/>
    <w:rsid w:val="00D37BA5"/>
    <w:rsid w:val="00D47FE4"/>
    <w:rsid w:val="00D54B70"/>
    <w:rsid w:val="00D634DA"/>
    <w:rsid w:val="00D6368E"/>
    <w:rsid w:val="00D77889"/>
    <w:rsid w:val="00D82D3D"/>
    <w:rsid w:val="00D830D1"/>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877DC"/>
    <w:rsid w:val="00E93E6F"/>
    <w:rsid w:val="00E96797"/>
    <w:rsid w:val="00E971F2"/>
    <w:rsid w:val="00EA4817"/>
    <w:rsid w:val="00EA4EF1"/>
    <w:rsid w:val="00EA6089"/>
    <w:rsid w:val="00EB6941"/>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D5DF1"/>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1C8A5EF"/>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table" w:customStyle="1" w:styleId="31">
    <w:name w:val="Сетка таблицы3"/>
    <w:basedOn w:val="a1"/>
    <w:next w:val="af4"/>
    <w:uiPriority w:val="59"/>
    <w:rsid w:val="00D830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aliases w:val="для таблиц,No Spacing"/>
    <w:link w:val="af6"/>
    <w:qFormat/>
    <w:rsid w:val="00D830D1"/>
    <w:pPr>
      <w:suppressAutoHyphens/>
      <w:spacing w:after="0" w:line="240" w:lineRule="auto"/>
    </w:pPr>
    <w:rPr>
      <w:rFonts w:ascii="Liberation Serif" w:eastAsia="NSimSun" w:hAnsi="Liberation Serif" w:cs="Mangal"/>
      <w:kern w:val="2"/>
      <w:sz w:val="24"/>
      <w:szCs w:val="21"/>
      <w:lang w:eastAsia="zh-CN" w:bidi="hi-IN"/>
    </w:rPr>
  </w:style>
  <w:style w:type="character" w:customStyle="1" w:styleId="af6">
    <w:name w:val="Без интервала Знак"/>
    <w:aliases w:val="для таблиц Знак,No Spacing Знак"/>
    <w:link w:val="af5"/>
    <w:uiPriority w:val="1"/>
    <w:locked/>
    <w:rsid w:val="00D830D1"/>
    <w:rPr>
      <w:rFonts w:ascii="Liberation Serif" w:eastAsia="NSimSun" w:hAnsi="Liberation Serif" w:cs="Mangal"/>
      <w:kern w:val="2"/>
      <w:sz w:val="24"/>
      <w:szCs w:val="21"/>
      <w:lang w:eastAsia="zh-CN" w:bidi="hi-IN"/>
    </w:rPr>
  </w:style>
  <w:style w:type="table" w:styleId="af4">
    <w:name w:val="Table Grid"/>
    <w:basedOn w:val="a1"/>
    <w:uiPriority w:val="39"/>
    <w:rsid w:val="00D83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6D4E6-8821-4C29-9250-62EA2D322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5099</Words>
  <Characters>29067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2026-06-05T11:26:00Z</dcterms:created>
  <dcterms:modified xsi:type="dcterms:W3CDTF">2026-06-05T11:26:00Z</dcterms:modified>
</cp:coreProperties>
</file>