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13012724" w:rsidR="007E3F85" w:rsidRPr="00735307" w:rsidRDefault="00047EFB" w:rsidP="00997684">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w:t>
      </w:r>
    </w:p>
    <w:p w14:paraId="35101DA7" w14:textId="77777777" w:rsidR="007E3F85" w:rsidRDefault="007E3F85" w:rsidP="007E3F85">
      <w:pPr>
        <w:autoSpaceDN/>
        <w:ind w:firstLine="624"/>
        <w:jc w:val="center"/>
        <w:outlineLvl w:val="0"/>
        <w:rPr>
          <w:rFonts w:ascii="Times New Roman" w:hAnsi="Times New Roman"/>
          <w:b/>
          <w:sz w:val="16"/>
          <w:szCs w:val="16"/>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7E3F85" w14:paraId="69F41195" w14:textId="77777777" w:rsidTr="00267203">
        <w:tc>
          <w:tcPr>
            <w:tcW w:w="5069"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070" w:type="dxa"/>
            <w:hideMark/>
          </w:tcPr>
          <w:p w14:paraId="1F3FB449" w14:textId="5AA3102D"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«___»</w:t>
            </w:r>
            <w:r w:rsidR="00435D84">
              <w:rPr>
                <w:rFonts w:ascii="Times New Roman" w:hAnsi="Times New Roman"/>
                <w:sz w:val="22"/>
              </w:rPr>
              <w:t xml:space="preserve"> </w:t>
            </w:r>
            <w:r w:rsidRPr="00735307">
              <w:rPr>
                <w:rFonts w:ascii="Times New Roman" w:hAnsi="Times New Roman"/>
                <w:sz w:val="22"/>
              </w:rPr>
              <w:t>_________</w:t>
            </w:r>
            <w:r w:rsidR="00D441F8" w:rsidRPr="00735307">
              <w:rPr>
                <w:rFonts w:ascii="Times New Roman" w:hAnsi="Times New Roman"/>
                <w:sz w:val="22"/>
              </w:rPr>
              <w:t xml:space="preserve"> </w:t>
            </w:r>
            <w:r w:rsidR="004870F2">
              <w:rPr>
                <w:rFonts w:ascii="Times New Roman" w:hAnsi="Times New Roman"/>
                <w:sz w:val="22"/>
              </w:rPr>
              <w:t xml:space="preserve"> </w:t>
            </w:r>
            <w:r w:rsidR="00D441F8" w:rsidRPr="00735307">
              <w:rPr>
                <w:rFonts w:ascii="Times New Roman" w:hAnsi="Times New Roman"/>
                <w:sz w:val="22"/>
              </w:rPr>
              <w:t xml:space="preserve"> </w:t>
            </w:r>
            <w:r w:rsidR="00E65373" w:rsidRPr="00735307">
              <w:rPr>
                <w:rFonts w:ascii="Times New Roman" w:hAnsi="Times New Roman"/>
                <w:sz w:val="22"/>
              </w:rPr>
              <w:t>202</w:t>
            </w:r>
            <w:r w:rsidR="00037D24">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3E21E9EB" w14:textId="77777777" w:rsidR="00D20F66" w:rsidRDefault="00D20F66" w:rsidP="007E3F85">
      <w:pPr>
        <w:autoSpaceDN/>
        <w:ind w:firstLine="567"/>
        <w:rPr>
          <w:rFonts w:ascii="Times New Roman" w:hAnsi="Times New Roman"/>
          <w:b/>
          <w:sz w:val="22"/>
        </w:rPr>
      </w:pPr>
    </w:p>
    <w:p w14:paraId="45CC0918" w14:textId="0FB1CE99" w:rsidR="007E3F85" w:rsidRPr="00735307"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037D24">
        <w:rPr>
          <w:rFonts w:ascii="Times New Roman" w:hAnsi="Times New Roman"/>
          <w:sz w:val="22"/>
        </w:rPr>
        <w:t>30</w:t>
      </w:r>
      <w:r w:rsidR="00406B5C">
        <w:rPr>
          <w:rFonts w:ascii="Times New Roman" w:hAnsi="Times New Roman"/>
          <w:sz w:val="22"/>
        </w:rPr>
        <w:t>.12</w:t>
      </w:r>
      <w:r w:rsidRPr="00735307">
        <w:rPr>
          <w:rFonts w:ascii="Times New Roman" w:hAnsi="Times New Roman"/>
          <w:sz w:val="22"/>
        </w:rPr>
        <w:t>.20</w:t>
      </w:r>
      <w:r w:rsidR="00047EFB" w:rsidRPr="00735307">
        <w:rPr>
          <w:rFonts w:ascii="Times New Roman" w:hAnsi="Times New Roman"/>
          <w:sz w:val="22"/>
        </w:rPr>
        <w:t>2</w:t>
      </w:r>
      <w:r w:rsidR="00037D24">
        <w:rPr>
          <w:rFonts w:ascii="Times New Roman" w:hAnsi="Times New Roman"/>
          <w:sz w:val="22"/>
        </w:rPr>
        <w:t>5</w:t>
      </w:r>
      <w:r w:rsidRPr="00735307">
        <w:rPr>
          <w:rFonts w:ascii="Times New Roman" w:hAnsi="Times New Roman"/>
          <w:sz w:val="22"/>
        </w:rPr>
        <w:t xml:space="preserve"> г. № </w:t>
      </w:r>
      <w:r w:rsidR="00037D24">
        <w:rPr>
          <w:rFonts w:ascii="Times New Roman" w:hAnsi="Times New Roman"/>
          <w:sz w:val="22"/>
        </w:rPr>
        <w:t>29</w:t>
      </w:r>
      <w:r w:rsidRPr="00735307">
        <w:rPr>
          <w:rFonts w:ascii="Times New Roman" w:hAnsi="Times New Roman"/>
          <w:sz w:val="22"/>
        </w:rPr>
        <w:t xml:space="preserve">/Д,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91512A">
        <w:rPr>
          <w:rFonts w:ascii="Times New Roman" w:hAnsi="Times New Roman"/>
          <w:sz w:val="22"/>
        </w:rPr>
        <w:t>5</w:t>
      </w:r>
      <w:r w:rsidR="003D66D2">
        <w:rPr>
          <w:rFonts w:ascii="Times New Roman" w:hAnsi="Times New Roman"/>
          <w:sz w:val="22"/>
        </w:rPr>
        <w:t xml:space="preserve"> 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159385DE" w14:textId="77777777" w:rsidR="00DA4E8C" w:rsidRDefault="00DA4E8C" w:rsidP="007E3F85">
      <w:pPr>
        <w:keepNext/>
        <w:autoSpaceDN/>
        <w:jc w:val="center"/>
        <w:outlineLvl w:val="0"/>
        <w:rPr>
          <w:rFonts w:ascii="Times New Roman" w:hAnsi="Times New Roman"/>
          <w:b/>
          <w:caps/>
          <w:sz w:val="22"/>
        </w:rPr>
      </w:pPr>
    </w:p>
    <w:p w14:paraId="07921E1E" w14:textId="284C638B"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310213EB" w14:textId="318B12C0" w:rsidR="007E3F85" w:rsidRPr="00735307" w:rsidRDefault="007E3F85" w:rsidP="00735307">
      <w:pPr>
        <w:ind w:firstLine="709"/>
        <w:rPr>
          <w:rFonts w:ascii="Times New Roman" w:hAnsi="Times New Roman" w:cs="Times New Roman"/>
          <w:color w:val="000000"/>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r w:rsidR="0067595E" w:rsidRPr="0067595E">
        <w:rPr>
          <w:rFonts w:ascii="Times New Roman" w:hAnsi="Times New Roman" w:cs="Times New Roman"/>
          <w:sz w:val="22"/>
          <w:szCs w:val="22"/>
        </w:rPr>
        <w:t>услуги</w:t>
      </w:r>
      <w:r w:rsidR="0067595E">
        <w:rPr>
          <w:rFonts w:ascii="Times New Roman" w:hAnsi="Times New Roman" w:cs="Times New Roman"/>
          <w:b/>
          <w:sz w:val="22"/>
          <w:szCs w:val="22"/>
        </w:rPr>
        <w:t xml:space="preserve"> </w:t>
      </w:r>
      <w:r w:rsidR="0067595E" w:rsidRPr="0067595E">
        <w:rPr>
          <w:rFonts w:ascii="Times New Roman" w:hAnsi="Times New Roman" w:cs="Times New Roman"/>
          <w:b/>
          <w:sz w:val="22"/>
          <w:szCs w:val="22"/>
        </w:rPr>
        <w:t>проведени</w:t>
      </w:r>
      <w:r w:rsidR="0067595E">
        <w:rPr>
          <w:rFonts w:ascii="Times New Roman" w:hAnsi="Times New Roman" w:cs="Times New Roman"/>
          <w:b/>
          <w:sz w:val="22"/>
          <w:szCs w:val="22"/>
        </w:rPr>
        <w:t>я</w:t>
      </w:r>
      <w:r w:rsidR="0067595E" w:rsidRPr="0067595E">
        <w:rPr>
          <w:rFonts w:ascii="Times New Roman" w:hAnsi="Times New Roman" w:cs="Times New Roman"/>
          <w:b/>
          <w:sz w:val="22"/>
          <w:szCs w:val="22"/>
        </w:rPr>
        <w:t xml:space="preserve"> расчета по оценке пожарных рисков по адресу: г. Санкт-Петербург, ул. Руставели, д.33, лит. А</w:t>
      </w:r>
      <w:r w:rsidR="002E1DA0" w:rsidRPr="00FB7499">
        <w:rPr>
          <w:rFonts w:ascii="Times New Roman" w:eastAsia="Calibri" w:hAnsi="Times New Roman" w:cs="Times New Roman"/>
          <w:b/>
          <w:snapToGrid w:val="0"/>
          <w:sz w:val="22"/>
        </w:rPr>
        <w:t>,</w:t>
      </w:r>
      <w:r w:rsidR="002E1DA0">
        <w:rPr>
          <w:rFonts w:ascii="Times New Roman" w:eastAsia="Calibri" w:hAnsi="Times New Roman" w:cs="Times New Roman"/>
          <w:b/>
          <w:snapToGrid w:val="0"/>
          <w:sz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r w:rsidR="00FD3816">
        <w:rPr>
          <w:rFonts w:ascii="Times New Roman" w:hAnsi="Times New Roman"/>
          <w:sz w:val="22"/>
        </w:rPr>
        <w:t>.</w:t>
      </w:r>
    </w:p>
    <w:p w14:paraId="37C2FC7B" w14:textId="7AC9D237" w:rsidR="007E3F85" w:rsidRDefault="007E3F85" w:rsidP="00735307">
      <w:pPr>
        <w:autoSpaceDN/>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4E5CD9EB" w14:textId="6CA1E8BE" w:rsidR="00FB789E" w:rsidRPr="0034292E" w:rsidRDefault="00FB789E" w:rsidP="00692655">
      <w:pPr>
        <w:autoSpaceDN/>
        <w:ind w:firstLine="709"/>
        <w:rPr>
          <w:rFonts w:ascii="Times New Roman" w:hAnsi="Times New Roman"/>
          <w:sz w:val="22"/>
        </w:rPr>
      </w:pPr>
      <w:r>
        <w:rPr>
          <w:rFonts w:ascii="Times New Roman" w:hAnsi="Times New Roman"/>
          <w:sz w:val="22"/>
        </w:rPr>
        <w:t xml:space="preserve">1.3. Идентификационный код закупки </w:t>
      </w:r>
      <w:r w:rsidR="0091512A">
        <w:rPr>
          <w:rFonts w:ascii="Tahoma" w:eastAsia="Calibri" w:hAnsi="Tahoma" w:cs="Tahoma"/>
          <w:color w:val="000000"/>
          <w:sz w:val="18"/>
          <w:szCs w:val="18"/>
          <w:lang w:eastAsia="en-US"/>
        </w:rPr>
        <w:t>______________________________________________________</w:t>
      </w:r>
      <w:r w:rsidR="0034292E">
        <w:rPr>
          <w:rFonts w:ascii="Tahoma" w:eastAsia="Calibri" w:hAnsi="Tahoma" w:cs="Tahoma"/>
          <w:color w:val="000000"/>
          <w:sz w:val="18"/>
          <w:szCs w:val="18"/>
          <w:lang w:eastAsia="en-US"/>
        </w:rPr>
        <w:t>.</w:t>
      </w:r>
    </w:p>
    <w:p w14:paraId="5B20E10A" w14:textId="77777777" w:rsidR="007E3F85" w:rsidRDefault="007E3F85" w:rsidP="007E3F85">
      <w:pPr>
        <w:autoSpaceDN/>
        <w:ind w:firstLine="567"/>
        <w:rPr>
          <w:rFonts w:ascii="Times New Roman" w:hAnsi="Times New Roman"/>
          <w:sz w:val="12"/>
          <w:szCs w:val="12"/>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735307" w:rsidRDefault="007E3F85" w:rsidP="00735307">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Pr="00735307">
        <w:rPr>
          <w:rFonts w:ascii="Times New Roman" w:hAnsi="Times New Roman"/>
          <w:sz w:val="22"/>
        </w:rPr>
        <w:t xml:space="preserve">ом. </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735307">
        <w:rPr>
          <w:rFonts w:ascii="Times New Roman" w:hAnsi="Times New Roman"/>
          <w:b/>
          <w:sz w:val="22"/>
          <w:u w:val="single"/>
        </w:rPr>
        <w:t>Исполнитель вправе</w:t>
      </w:r>
      <w:r w:rsidRPr="00735307">
        <w:rPr>
          <w:rFonts w:ascii="Times New Roman" w:hAnsi="Times New Roman"/>
          <w:sz w:val="22"/>
        </w:rPr>
        <w:t>:</w:t>
      </w:r>
    </w:p>
    <w:p w14:paraId="24BE571C" w14:textId="304AD62D"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Требовать подписания  документов об исполнении им обязательств по </w:t>
      </w:r>
      <w:r w:rsidR="00047EFB" w:rsidRPr="00735307">
        <w:rPr>
          <w:rFonts w:ascii="Times New Roman" w:hAnsi="Times New Roman"/>
          <w:sz w:val="22"/>
        </w:rPr>
        <w:t>Контракт</w:t>
      </w:r>
      <w:r w:rsidRPr="00735307">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77777777" w:rsidR="00406B5C" w:rsidRDefault="007E3F85" w:rsidP="00735307">
      <w:pPr>
        <w:autoSpaceDN/>
        <w:ind w:firstLine="709"/>
        <w:rPr>
          <w:rFonts w:ascii="Times New Roman" w:hAnsi="Times New Roman"/>
          <w:sz w:val="22"/>
        </w:rPr>
      </w:pPr>
      <w:r w:rsidRPr="00735307">
        <w:rPr>
          <w:rFonts w:ascii="Times New Roman" w:hAnsi="Times New Roman"/>
          <w:sz w:val="22"/>
        </w:rPr>
        <w:t xml:space="preserve">2.4.1. Оказать услуги 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r w:rsidR="00406B5C">
        <w:rPr>
          <w:rFonts w:ascii="Times New Roman" w:hAnsi="Times New Roman"/>
          <w:sz w:val="22"/>
        </w:rPr>
        <w:t xml:space="preserve"> </w:t>
      </w:r>
    </w:p>
    <w:p w14:paraId="19C0FE07" w14:textId="497B59A2"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9B0CA6">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7777777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 xml:space="preserve">2.4.4. Обеспечить безопасность услуг для жизни и здоровья потребителей и третьих лиц, а также </w:t>
      </w:r>
      <w:r w:rsidRPr="00735307">
        <w:rPr>
          <w:rFonts w:ascii="Times New Roman" w:hAnsi="Times New Roman"/>
          <w:color w:val="000000"/>
          <w:sz w:val="22"/>
        </w:rPr>
        <w:lastRenderedPageBreak/>
        <w:t xml:space="preserve">предотвращение причинения вреда имуществу указанных лиц. </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0B0259FF"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7DFA196D"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r w:rsidR="00C52723">
        <w:rPr>
          <w:rFonts w:ascii="Times New Roman" w:hAnsi="Times New Roman" w:cs="Times New Roman"/>
          <w:sz w:val="22"/>
        </w:rPr>
        <w:t>______________</w:t>
      </w:r>
      <w:r w:rsidRPr="00735307">
        <w:rPr>
          <w:rFonts w:ascii="Times New Roman" w:hAnsi="Times New Roman" w:cs="Times New Roman"/>
          <w:sz w:val="22"/>
        </w:rPr>
        <w:t xml:space="preserve"> (</w:t>
      </w:r>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  Цена Контракта включает все налоги, сборы и обязательные платежи, уплачиваемые Исполнителем, </w:t>
      </w:r>
      <w:r w:rsidR="009565E6">
        <w:rPr>
          <w:rFonts w:ascii="Times New Roman" w:hAnsi="Times New Roman" w:cs="Times New Roman"/>
          <w:sz w:val="22"/>
        </w:rPr>
        <w:t xml:space="preserve">в том числе (___ %) - _______ 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 xml:space="preserve">НДС не облагается согласно  _____ Налогового кодекса РФ). </w:t>
      </w:r>
    </w:p>
    <w:p w14:paraId="5A5AB1FD" w14:textId="584596D2"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00B7CEC9" w14:textId="7EB695B6" w:rsidR="006A765C" w:rsidRDefault="006A765C" w:rsidP="002E7DDF">
      <w:pPr>
        <w:ind w:firstLine="709"/>
        <w:rPr>
          <w:rFonts w:ascii="Times New Roman" w:hAnsi="Times New Roman" w:cs="Times New Roman"/>
          <w:sz w:val="22"/>
        </w:rPr>
      </w:pPr>
      <w:r>
        <w:rPr>
          <w:rFonts w:ascii="Times New Roman" w:hAnsi="Times New Roman" w:cs="Times New Roman"/>
          <w:sz w:val="22"/>
        </w:rPr>
        <w:t xml:space="preserve">3.2. </w:t>
      </w:r>
      <w:r w:rsidRPr="00333C61">
        <w:rPr>
          <w:rFonts w:ascii="Times New Roman" w:hAnsi="Times New Roman" w:cs="Times New Roman"/>
          <w:sz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6B1BE9" w14:textId="426ED8C3" w:rsidR="00092A53" w:rsidRDefault="00092A53" w:rsidP="002E7DDF">
      <w:pPr>
        <w:ind w:firstLine="709"/>
        <w:rPr>
          <w:rFonts w:ascii="Times New Roman" w:hAnsi="Times New Roman" w:cs="Times New Roman"/>
          <w:sz w:val="22"/>
        </w:rPr>
      </w:pPr>
      <w:r>
        <w:rPr>
          <w:rFonts w:ascii="Times New Roman" w:hAnsi="Times New Roman" w:cs="Times New Roman"/>
          <w:sz w:val="22"/>
        </w:rPr>
        <w:t>3.</w:t>
      </w:r>
      <w:r w:rsidR="006A765C">
        <w:rPr>
          <w:rFonts w:ascii="Times New Roman" w:hAnsi="Times New Roman" w:cs="Times New Roman"/>
          <w:sz w:val="22"/>
        </w:rPr>
        <w:t>3</w:t>
      </w:r>
      <w:r>
        <w:rPr>
          <w:rFonts w:ascii="Times New Roman" w:hAnsi="Times New Roman" w:cs="Times New Roman"/>
          <w:sz w:val="22"/>
        </w:rPr>
        <w:t>.</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 xml:space="preserve">слуг, исполнением </w:t>
      </w:r>
      <w:r w:rsidR="002E1DA0">
        <w:rPr>
          <w:rFonts w:ascii="Times New Roman" w:hAnsi="Times New Roman" w:cs="Times New Roman"/>
          <w:sz w:val="22"/>
        </w:rPr>
        <w:t>К</w:t>
      </w:r>
      <w:r w:rsidR="00406B5C" w:rsidRPr="00406B5C">
        <w:rPr>
          <w:rFonts w:ascii="Times New Roman" w:hAnsi="Times New Roman" w:cs="Times New Roman"/>
          <w:sz w:val="22"/>
        </w:rPr>
        <w:t>онтракта.</w:t>
      </w:r>
    </w:p>
    <w:p w14:paraId="066B7863" w14:textId="4C0E486D"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6A765C">
        <w:rPr>
          <w:rFonts w:ascii="Times New Roman" w:hAnsi="Times New Roman" w:cs="Times New Roman"/>
          <w:sz w:val="22"/>
        </w:rPr>
        <w:t>4</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2F118FF9"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6A765C">
        <w:rPr>
          <w:rFonts w:ascii="Times New Roman" w:hAnsi="Times New Roman" w:cs="Times New Roman"/>
          <w:sz w:val="22"/>
        </w:rPr>
        <w:t>5</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универсального передаточного документа </w:t>
      </w:r>
      <w:r w:rsidR="00037D24">
        <w:rPr>
          <w:rFonts w:ascii="Times New Roman" w:hAnsi="Times New Roman" w:cs="Times New Roman"/>
          <w:sz w:val="22"/>
        </w:rPr>
        <w:t xml:space="preserve">(УПД) </w:t>
      </w:r>
      <w:r w:rsidR="00B469B9" w:rsidRPr="0037753A">
        <w:rPr>
          <w:rFonts w:ascii="Times New Roman" w:hAnsi="Times New Roman" w:cs="Times New Roman"/>
          <w:sz w:val="22"/>
        </w:rPr>
        <w:t xml:space="preserve">или акта </w:t>
      </w:r>
      <w:r w:rsidR="00CA717A" w:rsidRPr="0037753A">
        <w:rPr>
          <w:rFonts w:ascii="Times New Roman" w:hAnsi="Times New Roman" w:cs="Times New Roman"/>
          <w:sz w:val="22"/>
        </w:rPr>
        <w:t>оказанных услуг</w:t>
      </w:r>
      <w:r w:rsidR="00037D24">
        <w:rPr>
          <w:rFonts w:ascii="Times New Roman" w:hAnsi="Times New Roman" w:cs="Times New Roman"/>
          <w:sz w:val="22"/>
        </w:rPr>
        <w:t xml:space="preserve">, </w:t>
      </w:r>
      <w:r w:rsidR="00B469B9" w:rsidRPr="0037753A">
        <w:rPr>
          <w:rFonts w:ascii="Times New Roman" w:hAnsi="Times New Roman" w:cs="Times New Roman"/>
          <w:sz w:val="22"/>
        </w:rPr>
        <w:t>счета, счета-фактуры (или счета, если Исполнитель не является</w:t>
      </w:r>
      <w:r w:rsidR="00B469B9" w:rsidRPr="00505202">
        <w:rPr>
          <w:rFonts w:ascii="Times New Roman" w:hAnsi="Times New Roman" w:cs="Times New Roman"/>
          <w:sz w:val="22"/>
        </w:rPr>
        <w:t xml:space="preserve"> плательщиком НДС).</w:t>
      </w:r>
    </w:p>
    <w:p w14:paraId="2B053DB7" w14:textId="77777777" w:rsidR="00092A53" w:rsidRPr="00505202" w:rsidRDefault="00B469B9" w:rsidP="002E7DDF">
      <w:pPr>
        <w:ind w:firstLine="709"/>
        <w:rPr>
          <w:rFonts w:ascii="Times New Roman" w:hAnsi="Times New Roman" w:cs="Times New Roman"/>
          <w:sz w:val="22"/>
        </w:rPr>
      </w:pPr>
      <w:r w:rsidRPr="00505202">
        <w:rPr>
          <w:rFonts w:ascii="Times New Roman" w:hAnsi="Times New Roman" w:cs="Times New Roman"/>
          <w:sz w:val="22"/>
        </w:rPr>
        <w:t>Днем платежа по Контракту считается д</w:t>
      </w:r>
      <w:r w:rsidR="00092A53" w:rsidRPr="00505202">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33A71366" w14:textId="77777777" w:rsidR="009C7817" w:rsidRDefault="00092A53" w:rsidP="009C7817">
      <w:pPr>
        <w:ind w:firstLine="709"/>
        <w:rPr>
          <w:rFonts w:ascii="Times New Roman" w:hAnsi="Times New Roman" w:cs="Times New Roman"/>
          <w:sz w:val="22"/>
          <w:szCs w:val="22"/>
        </w:rPr>
      </w:pPr>
      <w:r w:rsidRPr="00BF417D">
        <w:rPr>
          <w:rFonts w:ascii="Times New Roman" w:hAnsi="Times New Roman" w:cs="Times New Roman"/>
          <w:sz w:val="22"/>
          <w:szCs w:val="22"/>
        </w:rPr>
        <w:t>3.</w:t>
      </w:r>
      <w:r w:rsidR="006A765C" w:rsidRPr="00BF417D">
        <w:rPr>
          <w:rFonts w:ascii="Times New Roman" w:hAnsi="Times New Roman" w:cs="Times New Roman"/>
          <w:sz w:val="22"/>
          <w:szCs w:val="22"/>
        </w:rPr>
        <w:t>6</w:t>
      </w:r>
      <w:r w:rsidRPr="00BF417D">
        <w:rPr>
          <w:rFonts w:ascii="Times New Roman" w:hAnsi="Times New Roman" w:cs="Times New Roman"/>
          <w:sz w:val="22"/>
          <w:szCs w:val="22"/>
        </w:rPr>
        <w:t>.</w:t>
      </w:r>
      <w:r w:rsidR="00E117A3" w:rsidRPr="00BF417D">
        <w:rPr>
          <w:rFonts w:ascii="Times New Roman" w:hAnsi="Times New Roman" w:cs="Times New Roman"/>
          <w:sz w:val="22"/>
          <w:szCs w:val="22"/>
        </w:rPr>
        <w:t xml:space="preserve"> </w:t>
      </w:r>
      <w:r w:rsidR="00BF417D" w:rsidRPr="00BF417D">
        <w:rPr>
          <w:rFonts w:ascii="Times New Roman" w:hAnsi="Times New Roman" w:cs="Times New Roman"/>
          <w:sz w:val="22"/>
          <w:szCs w:val="22"/>
        </w:rPr>
        <w:t xml:space="preserve">Источник финансирования Контракта: </w:t>
      </w:r>
      <w:bookmarkStart w:id="1" w:name="Par69"/>
      <w:bookmarkEnd w:id="1"/>
    </w:p>
    <w:p w14:paraId="265CD352" w14:textId="1BB19EE0" w:rsidR="00037D24" w:rsidRDefault="00037D24" w:rsidP="00037D24">
      <w:pPr>
        <w:widowControl/>
        <w:autoSpaceDE/>
        <w:autoSpaceDN/>
        <w:adjustRightInd/>
        <w:spacing w:line="276" w:lineRule="auto"/>
        <w:ind w:firstLine="709"/>
        <w:jc w:val="left"/>
        <w:textDirection w:val="btLr"/>
        <w:rPr>
          <w:rFonts w:ascii="Times New Roman" w:eastAsia="Calibri" w:hAnsi="Times New Roman" w:cs="Times New Roman"/>
          <w:sz w:val="22"/>
          <w:szCs w:val="22"/>
          <w:lang w:eastAsia="en-US"/>
        </w:rPr>
      </w:pPr>
      <w:r w:rsidRPr="00037D24">
        <w:rPr>
          <w:rFonts w:ascii="Times New Roman" w:eastAsia="Calibri" w:hAnsi="Times New Roman" w:cs="Times New Roman"/>
          <w:sz w:val="22"/>
          <w:szCs w:val="22"/>
          <w:lang w:eastAsia="en-US"/>
        </w:rPr>
        <w:t xml:space="preserve">Бюджет Санкт-Петербурга на 2026 год в соответствии с Законом Санкт-Петербурга «О бюджете Санкт-Петербурга на 2026 год и на плановый период 2027 и 2028 годов", Внебюджетные средства, Тип внебюджетных средств Средства бюджетных учреждений, Вид внебюджетных средств, Субсидии на </w:t>
      </w:r>
      <w:r w:rsidRPr="00037D24">
        <w:rPr>
          <w:rFonts w:ascii="Times New Roman" w:eastAsia="Calibri" w:hAnsi="Times New Roman" w:cs="Times New Roman"/>
          <w:sz w:val="22"/>
          <w:szCs w:val="22"/>
          <w:lang w:eastAsia="en-US"/>
        </w:rPr>
        <w:lastRenderedPageBreak/>
        <w:t xml:space="preserve">выполнение государственного задания (СГЗ), целевая статья 0250020960, код вида расходов 244, КОСГУ </w:t>
      </w:r>
      <w:r>
        <w:rPr>
          <w:rFonts w:ascii="Times New Roman" w:eastAsia="Calibri" w:hAnsi="Times New Roman" w:cs="Times New Roman"/>
          <w:sz w:val="22"/>
          <w:szCs w:val="22"/>
          <w:lang w:eastAsia="en-US"/>
        </w:rPr>
        <w:t>22</w:t>
      </w:r>
      <w:r w:rsidR="005515F8">
        <w:rPr>
          <w:rFonts w:ascii="Times New Roman" w:eastAsia="Calibri" w:hAnsi="Times New Roman" w:cs="Times New Roman"/>
          <w:sz w:val="22"/>
          <w:szCs w:val="22"/>
          <w:lang w:eastAsia="en-US"/>
        </w:rPr>
        <w:t>5</w:t>
      </w:r>
      <w:r w:rsidR="001206E6">
        <w:rPr>
          <w:rFonts w:ascii="Times New Roman" w:eastAsia="Calibri" w:hAnsi="Times New Roman" w:cs="Times New Roman"/>
          <w:sz w:val="22"/>
          <w:szCs w:val="22"/>
          <w:lang w:eastAsia="en-US"/>
        </w:rPr>
        <w:t>.</w:t>
      </w:r>
    </w:p>
    <w:p w14:paraId="7E453870" w14:textId="4CEFC7CF" w:rsidR="007E3F85" w:rsidRDefault="00AC6819" w:rsidP="0085110D">
      <w:pPr>
        <w:ind w:firstLine="709"/>
        <w:rPr>
          <w:rFonts w:ascii="Times New Roman" w:hAnsi="Times New Roman"/>
          <w:b/>
          <w:caps/>
        </w:rPr>
      </w:pPr>
      <w:r w:rsidRPr="00BF417D">
        <w:rPr>
          <w:rFonts w:ascii="Times New Roman" w:hAnsi="Times New Roman" w:cs="Times New Roman"/>
          <w:sz w:val="22"/>
          <w:szCs w:val="22"/>
        </w:rPr>
        <w:t>3.</w:t>
      </w:r>
      <w:r w:rsidR="006A765C" w:rsidRPr="00BF417D">
        <w:rPr>
          <w:rFonts w:ascii="Times New Roman" w:hAnsi="Times New Roman" w:cs="Times New Roman"/>
          <w:sz w:val="22"/>
          <w:szCs w:val="22"/>
        </w:rPr>
        <w:t>7</w:t>
      </w:r>
      <w:r w:rsidRPr="00BF417D">
        <w:rPr>
          <w:rFonts w:ascii="Times New Roman" w:hAnsi="Times New Roman" w:cs="Times New Roman"/>
          <w:sz w:val="22"/>
          <w:szCs w:val="22"/>
        </w:rPr>
        <w:t>. Оплата осуществляется без</w:t>
      </w:r>
      <w:r w:rsidRPr="00735307">
        <w:rPr>
          <w:rFonts w:ascii="Times New Roman" w:hAnsi="Times New Roman" w:cs="Times New Roman"/>
          <w:sz w:val="22"/>
        </w:rPr>
        <w:t xml:space="preserve"> авансирования</w:t>
      </w:r>
      <w:r w:rsidR="00C9464A">
        <w:rPr>
          <w:rFonts w:ascii="Times New Roman" w:hAnsi="Times New Roman" w:cs="Times New Roman"/>
          <w:sz w:val="22"/>
        </w:rPr>
        <w:t xml:space="preserve">, по факту оказания услуг, </w:t>
      </w:r>
      <w:r w:rsidRPr="00735307">
        <w:rPr>
          <w:rFonts w:ascii="Times New Roman" w:hAnsi="Times New Roman" w:cs="Times New Roman"/>
          <w:sz w:val="22"/>
        </w:rPr>
        <w:t xml:space="preserve">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40930B29" w14:textId="77777777" w:rsidR="007E3F85" w:rsidRPr="000B440F" w:rsidRDefault="007E3F85" w:rsidP="007E3F85">
      <w:pPr>
        <w:autoSpaceDN/>
        <w:jc w:val="center"/>
        <w:rPr>
          <w:rFonts w:ascii="Times New Roman" w:hAnsi="Times New Roman"/>
          <w:b/>
          <w:caps/>
          <w:sz w:val="22"/>
          <w:szCs w:val="22"/>
        </w:rPr>
      </w:pPr>
      <w:r w:rsidRPr="000B440F">
        <w:rPr>
          <w:rFonts w:ascii="Times New Roman" w:hAnsi="Times New Roman"/>
          <w:b/>
          <w:caps/>
          <w:sz w:val="22"/>
          <w:szCs w:val="22"/>
        </w:rPr>
        <w:t>4. Порядок оказания услуг</w:t>
      </w:r>
    </w:p>
    <w:p w14:paraId="35E5454C" w14:textId="5098BBB5" w:rsidR="001B067D" w:rsidRDefault="007E3F85" w:rsidP="001B067D">
      <w:pPr>
        <w:ind w:firstLine="709"/>
        <w:rPr>
          <w:rFonts w:ascii="Times New Roman" w:eastAsiaTheme="minorHAnsi" w:hAnsi="Times New Roman" w:cs="Times New Roman"/>
          <w:sz w:val="22"/>
          <w:szCs w:val="22"/>
          <w:lang w:eastAsia="en-US"/>
        </w:rPr>
      </w:pPr>
      <w:r w:rsidRPr="000B440F">
        <w:rPr>
          <w:rFonts w:ascii="Times New Roman" w:hAnsi="Times New Roman"/>
          <w:sz w:val="22"/>
          <w:szCs w:val="22"/>
        </w:rPr>
        <w:t xml:space="preserve">4.1. </w:t>
      </w:r>
      <w:r w:rsidRPr="000B440F">
        <w:rPr>
          <w:rFonts w:ascii="Times New Roman" w:hAnsi="Times New Roman"/>
          <w:sz w:val="22"/>
          <w:szCs w:val="22"/>
          <w:u w:val="single"/>
        </w:rPr>
        <w:t>Срок оказания услуг</w:t>
      </w:r>
      <w:r w:rsidRPr="000B440F">
        <w:rPr>
          <w:rFonts w:ascii="Times New Roman" w:hAnsi="Times New Roman"/>
          <w:sz w:val="22"/>
          <w:szCs w:val="22"/>
        </w:rPr>
        <w:t>:</w:t>
      </w:r>
      <w:r w:rsidR="00031F30">
        <w:rPr>
          <w:rFonts w:ascii="Times New Roman" w:eastAsiaTheme="minorHAnsi" w:hAnsi="Times New Roman" w:cs="Times New Roman"/>
          <w:sz w:val="22"/>
          <w:szCs w:val="22"/>
          <w:lang w:eastAsia="en-US"/>
        </w:rPr>
        <w:t xml:space="preserve"> </w:t>
      </w:r>
      <w:r w:rsidR="0067595E">
        <w:rPr>
          <w:rFonts w:ascii="Times New Roman" w:eastAsiaTheme="minorHAnsi" w:hAnsi="Times New Roman" w:cs="Times New Roman"/>
          <w:sz w:val="22"/>
          <w:szCs w:val="22"/>
          <w:lang w:eastAsia="en-US"/>
        </w:rPr>
        <w:t>в течение 7</w:t>
      </w:r>
      <w:r w:rsidR="002E1DA0" w:rsidRPr="002E1DA0">
        <w:rPr>
          <w:rFonts w:ascii="Times New Roman" w:eastAsiaTheme="minorHAnsi" w:hAnsi="Times New Roman" w:cs="Times New Roman"/>
          <w:sz w:val="22"/>
          <w:szCs w:val="22"/>
          <w:lang w:eastAsia="en-US"/>
        </w:rPr>
        <w:t xml:space="preserve"> </w:t>
      </w:r>
      <w:r w:rsidR="0067595E">
        <w:rPr>
          <w:rFonts w:ascii="Times New Roman" w:eastAsiaTheme="minorHAnsi" w:hAnsi="Times New Roman" w:cs="Times New Roman"/>
          <w:sz w:val="22"/>
          <w:szCs w:val="22"/>
          <w:lang w:eastAsia="en-US"/>
        </w:rPr>
        <w:t>календарных</w:t>
      </w:r>
      <w:r w:rsidR="00A1063A">
        <w:rPr>
          <w:rFonts w:ascii="Times New Roman" w:eastAsiaTheme="minorHAnsi" w:hAnsi="Times New Roman" w:cs="Times New Roman"/>
          <w:sz w:val="22"/>
          <w:szCs w:val="22"/>
          <w:lang w:eastAsia="en-US"/>
        </w:rPr>
        <w:t xml:space="preserve"> </w:t>
      </w:r>
      <w:r w:rsidR="002E1DA0" w:rsidRPr="002E1DA0">
        <w:rPr>
          <w:rFonts w:ascii="Times New Roman" w:eastAsiaTheme="minorHAnsi" w:hAnsi="Times New Roman" w:cs="Times New Roman"/>
          <w:sz w:val="22"/>
          <w:szCs w:val="22"/>
          <w:lang w:eastAsia="en-US"/>
        </w:rPr>
        <w:t xml:space="preserve">дней с даты заключения </w:t>
      </w:r>
      <w:r w:rsidR="002E1DA0">
        <w:rPr>
          <w:rFonts w:ascii="Times New Roman" w:eastAsiaTheme="minorHAnsi" w:hAnsi="Times New Roman" w:cs="Times New Roman"/>
          <w:sz w:val="22"/>
          <w:szCs w:val="22"/>
          <w:lang w:eastAsia="en-US"/>
        </w:rPr>
        <w:t>К</w:t>
      </w:r>
      <w:r w:rsidR="002E1DA0" w:rsidRPr="002E1DA0">
        <w:rPr>
          <w:rFonts w:ascii="Times New Roman" w:eastAsiaTheme="minorHAnsi" w:hAnsi="Times New Roman" w:cs="Times New Roman"/>
          <w:sz w:val="22"/>
          <w:szCs w:val="22"/>
          <w:lang w:eastAsia="en-US"/>
        </w:rPr>
        <w:t>онтракта</w:t>
      </w:r>
      <w:r w:rsidR="00594C92">
        <w:rPr>
          <w:rFonts w:ascii="Times New Roman" w:eastAsiaTheme="minorHAnsi" w:hAnsi="Times New Roman" w:cs="Times New Roman"/>
          <w:sz w:val="22"/>
          <w:szCs w:val="22"/>
          <w:lang w:eastAsia="en-US"/>
        </w:rPr>
        <w:t>.</w:t>
      </w:r>
    </w:p>
    <w:p w14:paraId="7A246ACC" w14:textId="488FF83F" w:rsidR="00474C4B" w:rsidRPr="003B32FB" w:rsidRDefault="007E3F85" w:rsidP="002E1DA0">
      <w:pPr>
        <w:ind w:firstLine="709"/>
        <w:rPr>
          <w:rFonts w:ascii="Times New Roman" w:hAnsi="Times New Roman" w:cs="Times New Roman"/>
          <w:i/>
          <w:sz w:val="22"/>
          <w:szCs w:val="22"/>
        </w:rPr>
      </w:pPr>
      <w:r w:rsidRPr="000B440F">
        <w:rPr>
          <w:rFonts w:ascii="Times New Roman" w:hAnsi="Times New Roman"/>
          <w:sz w:val="22"/>
          <w:szCs w:val="22"/>
        </w:rPr>
        <w:t xml:space="preserve">4.2. </w:t>
      </w:r>
      <w:r w:rsidR="000667EB" w:rsidRPr="000667EB">
        <w:rPr>
          <w:rFonts w:ascii="Times New Roman" w:hAnsi="Times New Roman"/>
          <w:sz w:val="22"/>
          <w:szCs w:val="22"/>
          <w:u w:val="single"/>
        </w:rPr>
        <w:t xml:space="preserve">Адрес </w:t>
      </w:r>
      <w:r w:rsidR="0067595E">
        <w:rPr>
          <w:rFonts w:ascii="Times New Roman" w:hAnsi="Times New Roman"/>
          <w:sz w:val="22"/>
          <w:szCs w:val="22"/>
          <w:u w:val="single"/>
        </w:rPr>
        <w:t>объекта</w:t>
      </w:r>
      <w:r w:rsidR="000667EB" w:rsidRPr="000667EB">
        <w:rPr>
          <w:rFonts w:ascii="Times New Roman" w:hAnsi="Times New Roman"/>
          <w:sz w:val="22"/>
          <w:szCs w:val="22"/>
          <w:u w:val="single"/>
        </w:rPr>
        <w:t>: 195273, Санкт-Петербург, ул. Руставели, д. 33 литера А</w:t>
      </w:r>
      <w:r w:rsidR="000667EB">
        <w:rPr>
          <w:rFonts w:ascii="Times New Roman" w:hAnsi="Times New Roman"/>
          <w:sz w:val="22"/>
          <w:szCs w:val="22"/>
          <w:u w:val="single"/>
        </w:rPr>
        <w:t>.</w:t>
      </w:r>
    </w:p>
    <w:p w14:paraId="7A463C07" w14:textId="4216C683" w:rsidR="007E3F85" w:rsidRPr="00FD55DA" w:rsidRDefault="007E3F85" w:rsidP="00FD55DA">
      <w:pPr>
        <w:rPr>
          <w:rFonts w:ascii="Times New Roman" w:hAnsi="Times New Roman"/>
          <w:sz w:val="22"/>
          <w:szCs w:val="22"/>
        </w:rPr>
      </w:pPr>
      <w:r w:rsidRPr="000B440F">
        <w:rPr>
          <w:rFonts w:ascii="Times New Roman" w:hAnsi="Times New Roman"/>
          <w:sz w:val="22"/>
          <w:szCs w:val="22"/>
        </w:rPr>
        <w:t>4.</w:t>
      </w:r>
      <w:r w:rsidR="0034759A" w:rsidRPr="000B440F">
        <w:rPr>
          <w:rFonts w:ascii="Times New Roman" w:hAnsi="Times New Roman"/>
          <w:sz w:val="22"/>
          <w:szCs w:val="22"/>
        </w:rPr>
        <w:t>3</w:t>
      </w:r>
      <w:r w:rsidRPr="000B440F">
        <w:rPr>
          <w:rFonts w:ascii="Times New Roman" w:hAnsi="Times New Roman"/>
          <w:sz w:val="22"/>
          <w:szCs w:val="22"/>
        </w:rPr>
        <w:t>. Услуги оказываются в соответствии с Расчетом цены</w:t>
      </w:r>
      <w:r w:rsidRPr="00735307">
        <w:rPr>
          <w:rFonts w:ascii="Times New Roman" w:hAnsi="Times New Roman"/>
          <w:sz w:val="22"/>
        </w:rPr>
        <w:t xml:space="preserve">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63A488B7" w14:textId="77777777" w:rsidR="000667EB"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4</w:t>
      </w:r>
      <w:r w:rsidRPr="00735307">
        <w:rPr>
          <w:rFonts w:ascii="Times New Roman" w:hAnsi="Times New Roman"/>
          <w:sz w:val="22"/>
        </w:rPr>
        <w:t>. Исполнитель</w:t>
      </w:r>
      <w:r w:rsidR="00A1063A">
        <w:rPr>
          <w:rFonts w:ascii="Times New Roman" w:hAnsi="Times New Roman"/>
          <w:sz w:val="22"/>
        </w:rPr>
        <w:t>,</w:t>
      </w:r>
      <w:r w:rsidRPr="00735307">
        <w:rPr>
          <w:rFonts w:ascii="Times New Roman" w:hAnsi="Times New Roman"/>
          <w:sz w:val="22"/>
        </w:rPr>
        <w:t xml:space="preserve"> при оказании услуг</w:t>
      </w:r>
      <w:r w:rsidR="00A1063A">
        <w:rPr>
          <w:rFonts w:ascii="Times New Roman" w:hAnsi="Times New Roman"/>
          <w:sz w:val="22"/>
        </w:rPr>
        <w:t>,</w:t>
      </w:r>
      <w:r w:rsidRPr="00735307">
        <w:rPr>
          <w:rFonts w:ascii="Times New Roman" w:hAnsi="Times New Roman"/>
          <w:sz w:val="22"/>
        </w:rPr>
        <w:t xml:space="preserve">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23112426"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для Сторон нормами и правилами. </w:t>
      </w:r>
    </w:p>
    <w:p w14:paraId="767DF882" w14:textId="7777777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34759A" w:rsidRPr="00735307">
        <w:rPr>
          <w:rFonts w:ascii="Times New Roman" w:hAnsi="Times New Roman"/>
          <w:color w:val="000000"/>
          <w:sz w:val="22"/>
        </w:rPr>
        <w:t>6</w:t>
      </w:r>
      <w:r w:rsidRPr="00735307">
        <w:rPr>
          <w:rFonts w:ascii="Times New Roman" w:hAnsi="Times New Roman"/>
          <w:color w:val="000000"/>
          <w:sz w:val="22"/>
        </w:rPr>
        <w:t xml:space="preserve">.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53AC206" w14:textId="77777777" w:rsidR="007E3F85" w:rsidRDefault="007E3F85" w:rsidP="007E3F85">
      <w:pPr>
        <w:autoSpaceDN/>
        <w:ind w:firstLine="567"/>
        <w:rPr>
          <w:rFonts w:ascii="Times New Roman" w:hAnsi="Times New Roman"/>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07E5159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12"/>
          <w:szCs w:val="14"/>
        </w:rPr>
      </w:pPr>
    </w:p>
    <w:p w14:paraId="7A79A2FB" w14:textId="1250F33F"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w:t>
      </w:r>
      <w:r w:rsidR="003C53D6">
        <w:rPr>
          <w:rFonts w:ascii="Times New Roman" w:hAnsi="Times New Roman"/>
          <w:sz w:val="22"/>
        </w:rPr>
        <w:t xml:space="preserve"> П</w:t>
      </w:r>
      <w:r w:rsidRPr="00735307">
        <w:rPr>
          <w:rFonts w:ascii="Times New Roman" w:hAnsi="Times New Roman"/>
          <w:sz w:val="22"/>
        </w:rPr>
        <w:t>осле оказания услуг</w:t>
      </w:r>
      <w:r w:rsidR="00FD55DA">
        <w:rPr>
          <w:rFonts w:ascii="Times New Roman" w:hAnsi="Times New Roman"/>
          <w:sz w:val="22"/>
        </w:rPr>
        <w:t>,</w:t>
      </w:r>
      <w:r w:rsidRPr="00735307">
        <w:rPr>
          <w:rFonts w:ascii="Times New Roman" w:hAnsi="Times New Roman"/>
          <w:sz w:val="22"/>
        </w:rPr>
        <w:t xml:space="preserve"> (их отдельного этапа)</w:t>
      </w:r>
      <w:r w:rsidR="00D06F02">
        <w:rPr>
          <w:rFonts w:ascii="Times New Roman" w:hAnsi="Times New Roman"/>
          <w:sz w:val="22"/>
        </w:rPr>
        <w:t xml:space="preserve">, выполнения условий пункта 18 Технического задания, </w:t>
      </w:r>
      <w:r w:rsidRPr="00735307">
        <w:rPr>
          <w:rFonts w:ascii="Times New Roman" w:hAnsi="Times New Roman"/>
          <w:sz w:val="22"/>
        </w:rPr>
        <w:t>Исполнитель представляет Заказчику</w:t>
      </w:r>
      <w:r w:rsidR="003C53D6">
        <w:rPr>
          <w:rFonts w:ascii="Times New Roman" w:hAnsi="Times New Roman"/>
          <w:sz w:val="22"/>
        </w:rPr>
        <w:t xml:space="preserve"> УПД или</w:t>
      </w:r>
      <w:r w:rsidRPr="00735307">
        <w:rPr>
          <w:rFonts w:ascii="Times New Roman" w:hAnsi="Times New Roman"/>
          <w:sz w:val="22"/>
        </w:rPr>
        <w:t xml:space="preserve"> акт </w:t>
      </w:r>
      <w:r w:rsidR="00D42138" w:rsidRPr="00735307">
        <w:rPr>
          <w:rFonts w:ascii="Times New Roman" w:hAnsi="Times New Roman"/>
          <w:sz w:val="22"/>
        </w:rPr>
        <w:t>оказания услуг</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350E70" w:rsidRPr="00735307">
        <w:rPr>
          <w:rFonts w:ascii="Times New Roman" w:hAnsi="Times New Roman"/>
          <w:sz w:val="22"/>
        </w:rPr>
        <w:t xml:space="preserve">, счет-фактуру </w:t>
      </w:r>
      <w:r w:rsidR="00542054" w:rsidRPr="00AA7549">
        <w:rPr>
          <w:rFonts w:ascii="Times New Roman" w:hAnsi="Times New Roman" w:cs="Times New Roman"/>
          <w:sz w:val="22"/>
          <w:szCs w:val="22"/>
        </w:rPr>
        <w:t>(со ссылкой на дату и номер настоящего Контракта)</w:t>
      </w:r>
      <w:r w:rsidR="00542054" w:rsidRPr="00735307">
        <w:rPr>
          <w:rFonts w:ascii="Times New Roman" w:hAnsi="Times New Roman"/>
          <w:i/>
          <w:sz w:val="22"/>
        </w:rPr>
        <w:t xml:space="preserve"> </w:t>
      </w:r>
      <w:r w:rsidRPr="00735307">
        <w:rPr>
          <w:rFonts w:ascii="Times New Roman" w:hAnsi="Times New Roman"/>
          <w:i/>
          <w:sz w:val="22"/>
        </w:rPr>
        <w:t>(</w:t>
      </w:r>
      <w:r w:rsidR="00D92377" w:rsidRPr="00AA7549">
        <w:rPr>
          <w:rFonts w:ascii="Times New Roman" w:hAnsi="Times New Roman" w:cs="Times New Roman"/>
          <w:i/>
          <w:sz w:val="22"/>
          <w:szCs w:val="22"/>
        </w:rPr>
        <w:t>счет-фактура не выставляется, если Поставщик не является плательщиком НДС</w:t>
      </w:r>
      <w:r w:rsidR="00D92377">
        <w:rPr>
          <w:rFonts w:ascii="Times New Roman" w:hAnsi="Times New Roman" w:cs="Times New Roman"/>
          <w:i/>
          <w:sz w:val="22"/>
          <w:szCs w:val="22"/>
        </w:rPr>
        <w:t>)</w:t>
      </w:r>
      <w:r w:rsidRPr="00735307">
        <w:rPr>
          <w:rFonts w:ascii="Times New Roman" w:hAnsi="Times New Roman"/>
          <w:i/>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5FF27205"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w:t>
      </w:r>
      <w:r w:rsidR="006241D5">
        <w:rPr>
          <w:rFonts w:ascii="Times New Roman" w:hAnsi="Times New Roman"/>
          <w:sz w:val="22"/>
        </w:rPr>
        <w:t>не позднее</w:t>
      </w:r>
      <w:r w:rsidRPr="00735307">
        <w:rPr>
          <w:rFonts w:ascii="Times New Roman" w:hAnsi="Times New Roman"/>
          <w:sz w:val="22"/>
        </w:rPr>
        <w:t xml:space="preserve"> </w:t>
      </w:r>
      <w:r w:rsidR="0024594C">
        <w:rPr>
          <w:rFonts w:ascii="Times New Roman" w:hAnsi="Times New Roman"/>
          <w:sz w:val="22"/>
        </w:rPr>
        <w:t>20</w:t>
      </w:r>
      <w:r w:rsidRPr="00735307">
        <w:rPr>
          <w:rFonts w:ascii="Times New Roman" w:hAnsi="Times New Roman"/>
          <w:sz w:val="22"/>
        </w:rPr>
        <w:t xml:space="preserve"> (</w:t>
      </w:r>
      <w:r w:rsidR="0024594C">
        <w:rPr>
          <w:rFonts w:ascii="Times New Roman" w:hAnsi="Times New Roman"/>
          <w:sz w:val="22"/>
        </w:rPr>
        <w:t>Двадцати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 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 xml:space="preserve">а. </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2BBB361D" w:rsidR="007E3F85"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w:t>
      </w:r>
      <w:r w:rsidRPr="00735307">
        <w:rPr>
          <w:rFonts w:ascii="Times New Roman" w:hAnsi="Times New Roman"/>
          <w:sz w:val="22"/>
        </w:rPr>
        <w:lastRenderedPageBreak/>
        <w:t xml:space="preserve">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D42138" w:rsidRPr="00735307">
        <w:rPr>
          <w:rFonts w:ascii="Times New Roman" w:hAnsi="Times New Roman"/>
          <w:sz w:val="22"/>
        </w:rPr>
        <w:t>оказания</w:t>
      </w:r>
      <w:r w:rsidRPr="00735307">
        <w:rPr>
          <w:rFonts w:ascii="Times New Roman" w:hAnsi="Times New Roman"/>
          <w:sz w:val="22"/>
        </w:rPr>
        <w:t xml:space="preserve">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52DE78DA" w14:textId="76972932" w:rsidR="000920D0" w:rsidRPr="000326A3" w:rsidRDefault="000920D0" w:rsidP="000920D0">
      <w:pPr>
        <w:widowControl/>
        <w:ind w:firstLine="540"/>
        <w:rPr>
          <w:rFonts w:ascii="Times New Roman" w:hAnsi="Times New Roman" w:cs="Times New Roman"/>
          <w:sz w:val="22"/>
        </w:rPr>
      </w:pPr>
      <w:r w:rsidRPr="00446AB7">
        <w:rPr>
          <w:rFonts w:ascii="Times New Roman" w:hAnsi="Times New Roman" w:cs="Times New Roman"/>
          <w:sz w:val="22"/>
          <w:szCs w:val="22"/>
        </w:rPr>
        <w:t xml:space="preserve">Акт приемки ТРУ (ф. 0510452) направляется Заказчиком </w:t>
      </w:r>
      <w:r w:rsidRPr="00446AB7">
        <w:rPr>
          <w:rFonts w:ascii="Times New Roman" w:hAnsi="Times New Roman" w:cs="Times New Roman"/>
          <w:sz w:val="22"/>
        </w:rPr>
        <w:t>по телекоммуникационным каналам связи через систему электронного документооборота аккредитованного ФНС РФ.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r w:rsidRPr="000326A3">
        <w:rPr>
          <w:rFonts w:ascii="Times New Roman" w:hAnsi="Times New Roman" w:cs="Times New Roman"/>
          <w:sz w:val="22"/>
        </w:rPr>
        <w:t xml:space="preserve"> </w:t>
      </w:r>
    </w:p>
    <w:p w14:paraId="3BCF176A" w14:textId="02C6FE1B" w:rsidR="000920D0" w:rsidRPr="00152F65" w:rsidRDefault="000920D0" w:rsidP="000920D0">
      <w:pPr>
        <w:widowControl/>
        <w:ind w:firstLine="540"/>
        <w:rPr>
          <w:rFonts w:ascii="Times New Roman" w:hAnsi="Times New Roman" w:cs="Times New Roman"/>
          <w:sz w:val="22"/>
          <w:szCs w:val="22"/>
        </w:rPr>
      </w:pPr>
      <w:r w:rsidRPr="00446AB7">
        <w:rPr>
          <w:rFonts w:ascii="Times New Roman" w:hAnsi="Times New Roman" w:cs="Times New Roman"/>
          <w:sz w:val="22"/>
          <w:szCs w:val="22"/>
        </w:rPr>
        <w:t>По истечению срока в 3 (Тр</w:t>
      </w:r>
      <w:r w:rsidR="006241D5">
        <w:rPr>
          <w:rFonts w:ascii="Times New Roman" w:hAnsi="Times New Roman" w:cs="Times New Roman"/>
          <w:sz w:val="22"/>
          <w:szCs w:val="22"/>
        </w:rPr>
        <w:t>ёх</w:t>
      </w:r>
      <w:r w:rsidRPr="00446AB7">
        <w:rPr>
          <w:rFonts w:ascii="Times New Roman" w:hAnsi="Times New Roman" w:cs="Times New Roman"/>
          <w:sz w:val="22"/>
          <w:szCs w:val="22"/>
        </w:rPr>
        <w:t>) рабочих дн</w:t>
      </w:r>
      <w:r w:rsidR="006241D5">
        <w:rPr>
          <w:rFonts w:ascii="Times New Roman" w:hAnsi="Times New Roman" w:cs="Times New Roman"/>
          <w:sz w:val="22"/>
          <w:szCs w:val="22"/>
        </w:rPr>
        <w:t>ей</w:t>
      </w:r>
      <w:r w:rsidRPr="00446AB7">
        <w:rPr>
          <w:rFonts w:ascii="Times New Roman" w:hAnsi="Times New Roman" w:cs="Times New Roman"/>
          <w:sz w:val="22"/>
          <w:szCs w:val="22"/>
        </w:rPr>
        <w:t>, с момента направления Заказчиком, при отсутствии мотивированного отказа от подписания со стороны Поставщика, акт приемки ТРУ (ф. 0510452) считается утверждённым Поставщиком без разногласий.</w:t>
      </w:r>
      <w:r w:rsidRPr="00152F65">
        <w:rPr>
          <w:rFonts w:ascii="Times New Roman" w:hAnsi="Times New Roman" w:cs="Times New Roman"/>
          <w:sz w:val="22"/>
          <w:szCs w:val="22"/>
        </w:rPr>
        <w:t xml:space="preserve"> </w:t>
      </w:r>
    </w:p>
    <w:p w14:paraId="373575A1"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xml:space="preserve">.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срок. </w:t>
      </w:r>
    </w:p>
    <w:p w14:paraId="18EE65C0" w14:textId="270F1432"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Устранение Исполнителем в установленные сроки выявленных Заказчиком недостатков</w:t>
      </w:r>
      <w:r w:rsidR="006241D5">
        <w:rPr>
          <w:rFonts w:ascii="Times New Roman" w:hAnsi="Times New Roman"/>
          <w:sz w:val="22"/>
        </w:rPr>
        <w:t>,</w:t>
      </w:r>
      <w:r w:rsidRPr="00735307">
        <w:rPr>
          <w:rFonts w:ascii="Times New Roman" w:hAnsi="Times New Roman"/>
          <w:sz w:val="22"/>
        </w:rPr>
        <w:t xml:space="preserve">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3CC479D2"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8</w:t>
      </w:r>
      <w:r w:rsidRPr="00735307">
        <w:rPr>
          <w:rFonts w:ascii="Times New Roman" w:hAnsi="Times New Roman"/>
          <w:sz w:val="22"/>
        </w:rPr>
        <w:t xml:space="preserve">. Датой приемки услуг считается дата подписания Сторонами акта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Внесение каких-либо изменений в текст акта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после его составления и подписания не допускается. </w:t>
      </w:r>
    </w:p>
    <w:p w14:paraId="039109D9" w14:textId="268DED3D"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Default="007E3F85" w:rsidP="00735307">
      <w:pPr>
        <w:autoSpaceDN/>
        <w:ind w:firstLine="0"/>
        <w:rPr>
          <w:rFonts w:ascii="Times New Roman" w:hAnsi="Times New Roman"/>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77777777"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2EE22943" w14:textId="77777777"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3555ACEF"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7"/>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6.2.2. Общая сумма начисленных штрафов за ненадлежащее исполнение Заказчиком </w:t>
      </w:r>
      <w:r w:rsidRPr="00720C29">
        <w:rPr>
          <w:rFonts w:ascii="Times New Roman" w:hAnsi="Times New Roman"/>
          <w:sz w:val="22"/>
        </w:rPr>
        <w:lastRenderedPageBreak/>
        <w:t>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7"/>
          <w:rFonts w:ascii="Times New Roman" w:hAnsi="Times New Roman"/>
          <w:sz w:val="22"/>
        </w:rPr>
        <w:footnoteReference w:id="2"/>
      </w:r>
      <w:r w:rsidRPr="00720C29">
        <w:rPr>
          <w:rFonts w:ascii="Times New Roman" w:hAnsi="Times New Roman"/>
          <w:sz w:val="22"/>
        </w:rPr>
        <w:t xml:space="preserve">.   </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w:t>
      </w:r>
      <w:r w:rsidRPr="00720C29">
        <w:rPr>
          <w:rFonts w:ascii="Times New Roman" w:hAnsi="Times New Roman"/>
          <w:sz w:val="22"/>
        </w:rPr>
        <w:lastRenderedPageBreak/>
        <w:t xml:space="preserve">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0E489F">
        <w:rPr>
          <w:rFonts w:ascii="Times New Roman" w:hAnsi="Times New Roman"/>
          <w:sz w:val="22"/>
        </w:rPr>
        <w:t>Исполнитель</w:t>
      </w:r>
      <w:r w:rsidR="000E489F" w:rsidRPr="00720C29">
        <w:rPr>
          <w:rFonts w:ascii="Times New Roman" w:hAnsi="Times New Roman"/>
          <w:sz w:val="22"/>
        </w:rPr>
        <w:t xml:space="preserve"> </w:t>
      </w:r>
      <w:r w:rsidRPr="00720C29">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6A5AE51E" w14:textId="7E32D1C1"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w:t>
      </w:r>
      <w:r w:rsidR="00A1063A">
        <w:rPr>
          <w:rFonts w:ascii="Times New Roman" w:hAnsi="Times New Roman" w:cs="Times New Roman"/>
          <w:b/>
          <w:caps/>
          <w:sz w:val="22"/>
          <w:szCs w:val="22"/>
        </w:rPr>
        <w:t xml:space="preserve">НА </w:t>
      </w:r>
      <w:r w:rsidRPr="00735307">
        <w:rPr>
          <w:rFonts w:ascii="Times New Roman" w:hAnsi="Times New Roman" w:cs="Times New Roman"/>
          <w:b/>
          <w:caps/>
          <w:sz w:val="22"/>
          <w:szCs w:val="22"/>
        </w:rPr>
        <w:t xml:space="preserve">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735307" w:rsidRDefault="007E3F85" w:rsidP="007E3F85">
      <w:pPr>
        <w:autoSpaceDN/>
        <w:jc w:val="center"/>
        <w:rPr>
          <w:rFonts w:ascii="Times New Roman" w:hAnsi="Times New Roman"/>
          <w:b/>
          <w:caps/>
          <w:sz w:val="18"/>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7F5CFCC7" w14:textId="11AB4047" w:rsidR="00B469B9" w:rsidRPr="00B469B9" w:rsidRDefault="00092A53" w:rsidP="00E0738C">
      <w:pPr>
        <w:widowControl/>
        <w:tabs>
          <w:tab w:val="left" w:pos="993"/>
        </w:tabs>
        <w:autoSpaceDE/>
        <w:autoSpaceDN/>
        <w:adjustRightInd/>
        <w:ind w:firstLine="709"/>
        <w:rPr>
          <w:rFonts w:ascii="Times New Roman" w:hAnsi="Times New Roman" w:cs="Times New Roman"/>
          <w:sz w:val="22"/>
          <w:szCs w:val="22"/>
        </w:rPr>
      </w:pPr>
      <w:r>
        <w:rPr>
          <w:rFonts w:ascii="Times New Roman" w:hAnsi="Times New Roman" w:cs="Times New Roman"/>
          <w:sz w:val="22"/>
          <w:szCs w:val="22"/>
        </w:rPr>
        <w:t>8.1.</w:t>
      </w:r>
      <w:r w:rsidR="00A22787" w:rsidRPr="00A22787">
        <w:rPr>
          <w:rFonts w:ascii="Times New Roman" w:hAnsi="Times New Roman" w:cs="Times New Roman"/>
          <w:sz w:val="22"/>
          <w:szCs w:val="22"/>
        </w:rPr>
        <w:t xml:space="preserve"> </w:t>
      </w:r>
      <w:r w:rsidR="00B469B9" w:rsidRPr="00B469B9">
        <w:rPr>
          <w:rFonts w:ascii="Times New Roman" w:hAnsi="Times New Roman" w:cs="Times New Roman"/>
          <w:sz w:val="22"/>
          <w:szCs w:val="22"/>
        </w:rPr>
        <w:t xml:space="preserve">Настоящий контракт вступает в силу с даты его подписания Сторонами и действует по </w:t>
      </w:r>
      <w:r w:rsidR="00E117A3">
        <w:rPr>
          <w:rFonts w:ascii="Times New Roman" w:hAnsi="Times New Roman" w:cs="Times New Roman"/>
          <w:sz w:val="22"/>
          <w:szCs w:val="22"/>
        </w:rPr>
        <w:t>«</w:t>
      </w:r>
      <w:r w:rsidR="00B469B9" w:rsidRPr="00B469B9">
        <w:rPr>
          <w:rFonts w:ascii="Times New Roman" w:hAnsi="Times New Roman" w:cs="Times New Roman"/>
          <w:sz w:val="22"/>
          <w:szCs w:val="22"/>
        </w:rPr>
        <w:t>31</w:t>
      </w:r>
      <w:r w:rsidR="00E117A3">
        <w:rPr>
          <w:rFonts w:ascii="Times New Roman" w:hAnsi="Times New Roman" w:cs="Times New Roman"/>
          <w:sz w:val="22"/>
          <w:szCs w:val="22"/>
        </w:rPr>
        <w:t>»</w:t>
      </w:r>
      <w:r w:rsidR="00B469B9" w:rsidRPr="00B469B9">
        <w:rPr>
          <w:rFonts w:ascii="Times New Roman" w:hAnsi="Times New Roman" w:cs="Times New Roman"/>
          <w:sz w:val="22"/>
          <w:szCs w:val="22"/>
        </w:rPr>
        <w:t xml:space="preserve"> </w:t>
      </w:r>
      <w:r w:rsidR="00DB0EB9">
        <w:rPr>
          <w:rFonts w:ascii="Times New Roman" w:hAnsi="Times New Roman" w:cs="Times New Roman"/>
          <w:sz w:val="22"/>
          <w:szCs w:val="22"/>
        </w:rPr>
        <w:t>декабря</w:t>
      </w:r>
      <w:r w:rsidR="00B469B9" w:rsidRPr="00B469B9">
        <w:rPr>
          <w:rFonts w:ascii="Times New Roman" w:hAnsi="Times New Roman" w:cs="Times New Roman"/>
          <w:sz w:val="22"/>
          <w:szCs w:val="22"/>
        </w:rPr>
        <w:t xml:space="preserve"> 202</w:t>
      </w:r>
      <w:r w:rsidR="003C53D6">
        <w:rPr>
          <w:rFonts w:ascii="Times New Roman" w:hAnsi="Times New Roman" w:cs="Times New Roman"/>
          <w:sz w:val="22"/>
          <w:szCs w:val="22"/>
        </w:rPr>
        <w:t>6</w:t>
      </w:r>
      <w:r w:rsidR="00B469B9" w:rsidRPr="00B469B9">
        <w:rPr>
          <w:rFonts w:ascii="Times New Roman" w:hAnsi="Times New Roman" w:cs="Times New Roman"/>
          <w:sz w:val="22"/>
          <w:szCs w:val="22"/>
        </w:rPr>
        <w:t xml:space="preserve"> года включительно, а в части взаиморасчетов до полного исполнения обязательств. </w:t>
      </w:r>
    </w:p>
    <w:p w14:paraId="2D5A6D1C" w14:textId="77777777" w:rsidR="00092A53" w:rsidRDefault="007E3F85" w:rsidP="00E0738C">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14:paraId="011886BE" w14:textId="544A14F9" w:rsidR="00092A53" w:rsidRDefault="00092A53" w:rsidP="00E0738C">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Pr>
          <w:rFonts w:ascii="Times New Roman" w:hAnsi="Times New Roman"/>
          <w:sz w:val="22"/>
        </w:rPr>
        <w:t xml:space="preserve">сять процентов цены контракта. </w:t>
      </w:r>
    </w:p>
    <w:p w14:paraId="3C7D889F" w14:textId="77777777" w:rsidR="00FD38CF" w:rsidRPr="00EE3C4F" w:rsidRDefault="00FD38CF" w:rsidP="00FD38CF">
      <w:pPr>
        <w:autoSpaceDN/>
        <w:ind w:firstLine="709"/>
        <w:rPr>
          <w:rFonts w:ascii="Times New Roman" w:hAnsi="Times New Roman" w:cs="Times New Roman"/>
          <w:sz w:val="22"/>
          <w:szCs w:val="22"/>
        </w:rPr>
      </w:pPr>
      <w:r w:rsidRPr="00EE3C4F">
        <w:rPr>
          <w:rFonts w:ascii="Times New Roman" w:hAnsi="Times New Roman" w:cs="Times New Roman"/>
          <w:sz w:val="22"/>
          <w:szCs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4F5EA03" w14:textId="0E41B96E" w:rsidR="00092A53" w:rsidRDefault="00092A53" w:rsidP="00E0738C">
      <w:pPr>
        <w:autoSpaceDN/>
        <w:ind w:firstLine="709"/>
        <w:rPr>
          <w:rFonts w:ascii="Times New Roman" w:hAnsi="Times New Roman"/>
          <w:sz w:val="22"/>
        </w:rPr>
      </w:pPr>
      <w:r>
        <w:rPr>
          <w:rFonts w:ascii="Times New Roman" w:hAnsi="Times New Roman"/>
          <w:sz w:val="22"/>
        </w:rPr>
        <w:t>8.</w:t>
      </w:r>
      <w:r w:rsidR="00FD38CF" w:rsidRPr="006A765C">
        <w:rPr>
          <w:rFonts w:ascii="Times New Roman" w:hAnsi="Times New Roman"/>
          <w:sz w:val="22"/>
        </w:rPr>
        <w:t>5</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080EEC4B" w:rsidR="00092A53" w:rsidRDefault="00092A53" w:rsidP="00E0738C">
      <w:pPr>
        <w:autoSpaceDN/>
        <w:ind w:firstLine="709"/>
        <w:rPr>
          <w:rFonts w:ascii="Times New Roman" w:hAnsi="Times New Roman"/>
          <w:sz w:val="22"/>
        </w:rPr>
      </w:pPr>
      <w:r>
        <w:rPr>
          <w:rFonts w:ascii="Times New Roman" w:hAnsi="Times New Roman"/>
          <w:sz w:val="22"/>
        </w:rPr>
        <w:t>8.</w:t>
      </w:r>
      <w:r w:rsidR="00FD38CF" w:rsidRPr="00FD38CF">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6DFAB508" w:rsidR="00B469B9" w:rsidRPr="00B469B9" w:rsidRDefault="00092A53" w:rsidP="00E0738C">
      <w:pPr>
        <w:autoSpaceDN/>
        <w:ind w:firstLine="709"/>
        <w:rPr>
          <w:rFonts w:ascii="Times New Roman" w:hAnsi="Times New Roman"/>
          <w:sz w:val="22"/>
        </w:rPr>
      </w:pPr>
      <w:r>
        <w:rPr>
          <w:rFonts w:ascii="Times New Roman" w:hAnsi="Times New Roman"/>
          <w:sz w:val="22"/>
        </w:rPr>
        <w:t>8.</w:t>
      </w:r>
      <w:r w:rsidR="00FD38CF" w:rsidRPr="006A765C">
        <w:rPr>
          <w:rFonts w:ascii="Times New Roman" w:hAnsi="Times New Roman"/>
          <w:sz w:val="22"/>
        </w:rPr>
        <w:t>7</w:t>
      </w:r>
      <w:r>
        <w:rPr>
          <w:rFonts w:ascii="Times New Roman" w:hAnsi="Times New Roman"/>
          <w:sz w:val="22"/>
        </w:rPr>
        <w:t xml:space="preserve">. </w:t>
      </w:r>
      <w:r w:rsidR="00E0738C" w:rsidRPr="00E0738C">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0D1471ED" w14:textId="77777777"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6463562E" w14:textId="6EB90633" w:rsidR="00B469B9" w:rsidRDefault="00092A53" w:rsidP="007F3E59">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 xml:space="preserve">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w:t>
      </w:r>
      <w:r w:rsidR="00B469B9" w:rsidRPr="00B469B9">
        <w:rPr>
          <w:rFonts w:ascii="Times New Roman" w:hAnsi="Times New Roman" w:cs="Times New Roman"/>
          <w:sz w:val="22"/>
          <w:szCs w:val="22"/>
        </w:rPr>
        <w:lastRenderedPageBreak/>
        <w:t>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4B2FC697" w14:textId="77777777" w:rsidR="00A925A4" w:rsidRPr="00092A53" w:rsidRDefault="00A925A4" w:rsidP="004261FB">
      <w:pPr>
        <w:widowControl/>
        <w:tabs>
          <w:tab w:val="left" w:pos="993"/>
          <w:tab w:val="left" w:pos="1418"/>
        </w:tabs>
        <w:autoSpaceDE/>
        <w:autoSpaceDN/>
        <w:adjustRightInd/>
        <w:spacing w:line="276" w:lineRule="auto"/>
        <w:rPr>
          <w:rFonts w:ascii="Times New Roman" w:hAnsi="Times New Roman" w:cs="Times New Roman"/>
          <w:sz w:val="22"/>
          <w:szCs w:val="22"/>
        </w:rPr>
      </w:pPr>
    </w:p>
    <w:p w14:paraId="34B61F99" w14:textId="77777777" w:rsidR="00735307" w:rsidRPr="00735307" w:rsidRDefault="007E3F85" w:rsidP="00A22787">
      <w:pPr>
        <w:autoSpaceDN/>
        <w:spacing w:line="276" w:lineRule="auto"/>
        <w:ind w:firstLine="567"/>
        <w:jc w:val="center"/>
        <w:rPr>
          <w:rFonts w:ascii="Times New Roman" w:hAnsi="Times New Roman"/>
          <w:b/>
          <w:sz w:val="22"/>
        </w:rPr>
      </w:pPr>
      <w:r w:rsidRPr="00735307">
        <w:rPr>
          <w:rFonts w:ascii="Times New Roman" w:hAnsi="Times New Roman"/>
          <w:b/>
          <w:sz w:val="22"/>
        </w:rPr>
        <w:t>10. ПРОЧИЕ УСЛОВИЯ</w:t>
      </w:r>
    </w:p>
    <w:p w14:paraId="49E70A1F" w14:textId="77777777" w:rsidR="004410EF" w:rsidRPr="00735307" w:rsidRDefault="004410EF" w:rsidP="007F3E59">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7C236D" w14:textId="77777777" w:rsidR="004410EF" w:rsidRPr="00735307" w:rsidRDefault="004410EF" w:rsidP="007F3E59">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1867D01C" w14:textId="46A70282" w:rsidR="00092A53" w:rsidRDefault="004410EF" w:rsidP="007F3E59">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w:t>
      </w:r>
      <w:r w:rsidR="006B35B1">
        <w:rPr>
          <w:rFonts w:ascii="Times New Roman" w:hAnsi="Times New Roman"/>
          <w:bCs/>
          <w:sz w:val="22"/>
        </w:rPr>
        <w:t>направления</w:t>
      </w:r>
      <w:r w:rsidRPr="00735307">
        <w:rPr>
          <w:rFonts w:ascii="Times New Roman" w:hAnsi="Times New Roman"/>
          <w:bCs/>
          <w:sz w:val="22"/>
        </w:rPr>
        <w:t xml:space="preserve"> претензии.</w:t>
      </w:r>
    </w:p>
    <w:p w14:paraId="61A78EE6" w14:textId="77777777" w:rsidR="00DC5C82" w:rsidRPr="00092A53" w:rsidRDefault="007E3F85" w:rsidP="007F3E59">
      <w:pPr>
        <w:autoSpaceDN/>
        <w:ind w:firstLine="709"/>
        <w:outlineLvl w:val="0"/>
        <w:rPr>
          <w:rFonts w:ascii="Times New Roman" w:hAnsi="Times New Roman"/>
          <w:b/>
          <w:bCs/>
          <w:sz w:val="22"/>
        </w:rPr>
      </w:pPr>
      <w:r w:rsidRPr="00092A53">
        <w:rPr>
          <w:rFonts w:ascii="Times New Roman" w:hAnsi="Times New Roman"/>
          <w:b/>
          <w:sz w:val="22"/>
        </w:rPr>
        <w:t>10.</w:t>
      </w:r>
      <w:r w:rsidR="00394817" w:rsidRPr="00092A53">
        <w:rPr>
          <w:rFonts w:ascii="Times New Roman" w:hAnsi="Times New Roman"/>
          <w:b/>
          <w:sz w:val="22"/>
        </w:rPr>
        <w:t>4</w:t>
      </w:r>
      <w:r w:rsidRPr="00092A53">
        <w:rPr>
          <w:rFonts w:ascii="Times New Roman" w:hAnsi="Times New Roman"/>
          <w:b/>
          <w:sz w:val="22"/>
        </w:rPr>
        <w:t xml:space="preserve">.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14:paraId="7421E764"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3B6DF5D"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A3CC53"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26851"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07C8AEF1" w14:textId="1B290C71" w:rsidR="007E3F85"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14:paraId="10CF0952" w14:textId="00321CA5" w:rsidR="006F4696" w:rsidRPr="00735307" w:rsidRDefault="006F4696" w:rsidP="007F3E59">
      <w:pPr>
        <w:tabs>
          <w:tab w:val="left" w:pos="0"/>
          <w:tab w:val="right" w:pos="9498"/>
        </w:tabs>
        <w:autoSpaceDN/>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38EBF9EA" w14:textId="424A133B" w:rsidR="007E3F85" w:rsidRPr="00735307"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7</w:t>
      </w:r>
      <w:r w:rsidRPr="00735307">
        <w:rPr>
          <w:rFonts w:ascii="Times New Roman" w:hAnsi="Times New Roman"/>
          <w:sz w:val="22"/>
        </w:rPr>
        <w:t xml:space="preserve">. </w:t>
      </w:r>
      <w:r w:rsidR="00BF672A"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00116D86" w:rsidRPr="00735307">
        <w:rPr>
          <w:rFonts w:ascii="Times New Roman" w:hAnsi="Times New Roman"/>
          <w:sz w:val="22"/>
        </w:rPr>
        <w:t>.</w:t>
      </w:r>
    </w:p>
    <w:p w14:paraId="4FDF5FD9" w14:textId="4DF50528" w:rsidR="007E3F85" w:rsidRPr="00735307"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14:paraId="476CD981" w14:textId="3CB165A9" w:rsidR="007E3F85" w:rsidRDefault="00D441F8" w:rsidP="007F3E59">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D65BB4">
        <w:rPr>
          <w:rFonts w:ascii="Times New Roman" w:hAnsi="Times New Roman"/>
          <w:sz w:val="22"/>
        </w:rPr>
        <w:t>;</w:t>
      </w:r>
    </w:p>
    <w:p w14:paraId="35E10341" w14:textId="2095D319" w:rsidR="00A3120C" w:rsidRPr="00D65BB4" w:rsidRDefault="00A3120C" w:rsidP="007F3E59">
      <w:pPr>
        <w:tabs>
          <w:tab w:val="num" w:pos="0"/>
          <w:tab w:val="num" w:pos="1080"/>
        </w:tabs>
        <w:autoSpaceDN/>
        <w:ind w:firstLine="709"/>
        <w:rPr>
          <w:rFonts w:ascii="Times New Roman" w:hAnsi="Times New Roman"/>
          <w:sz w:val="22"/>
        </w:rPr>
      </w:pPr>
      <w:r w:rsidRPr="00D65BB4">
        <w:rPr>
          <w:rFonts w:ascii="Times New Roman" w:hAnsi="Times New Roman"/>
          <w:sz w:val="22"/>
        </w:rPr>
        <w:t>Прило</w:t>
      </w:r>
      <w:r w:rsidR="00092A53" w:rsidRPr="00D65BB4">
        <w:rPr>
          <w:rFonts w:ascii="Times New Roman" w:hAnsi="Times New Roman"/>
          <w:sz w:val="22"/>
        </w:rPr>
        <w:t>жение № 2. Техническое задание</w:t>
      </w:r>
      <w:r w:rsidR="00427AA9">
        <w:rPr>
          <w:rFonts w:ascii="Times New Roman" w:hAnsi="Times New Roman"/>
          <w:sz w:val="22"/>
        </w:rPr>
        <w:t>.</w:t>
      </w:r>
    </w:p>
    <w:p w14:paraId="1446A2D7" w14:textId="77777777" w:rsidR="007E3F85" w:rsidRDefault="007E3F85" w:rsidP="00735307">
      <w:pPr>
        <w:autoSpaceDN/>
        <w:ind w:firstLine="0"/>
        <w:rPr>
          <w:rFonts w:ascii="Times New Roman" w:hAnsi="Times New Roman"/>
          <w:b/>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5025"/>
      </w:tblGrid>
      <w:tr w:rsidR="007F3E59" w:rsidRPr="00735307" w14:paraId="3C564494" w14:textId="77777777" w:rsidTr="007F3E59">
        <w:tc>
          <w:tcPr>
            <w:tcW w:w="5078" w:type="dxa"/>
          </w:tcPr>
          <w:p w14:paraId="035CC0F4" w14:textId="77777777" w:rsidR="007F3E59" w:rsidRPr="00735307" w:rsidRDefault="007F3E59" w:rsidP="004410EF">
            <w:pPr>
              <w:ind w:firstLine="0"/>
              <w:outlineLvl w:val="2"/>
              <w:rPr>
                <w:rFonts w:ascii="Times New Roman" w:hAnsi="Times New Roman"/>
                <w:b/>
              </w:rPr>
            </w:pPr>
            <w:r w:rsidRPr="00735307">
              <w:rPr>
                <w:rFonts w:ascii="Times New Roman" w:hAnsi="Times New Roman"/>
                <w:b/>
                <w:sz w:val="22"/>
              </w:rPr>
              <w:t>Заказчик</w:t>
            </w:r>
          </w:p>
        </w:tc>
        <w:tc>
          <w:tcPr>
            <w:tcW w:w="5025" w:type="dxa"/>
            <w:hideMark/>
          </w:tcPr>
          <w:p w14:paraId="0BB89156" w14:textId="77777777" w:rsidR="007F3E59" w:rsidRDefault="007F3E59" w:rsidP="004410EF">
            <w:pPr>
              <w:autoSpaceDN/>
              <w:ind w:firstLine="0"/>
              <w:rPr>
                <w:rFonts w:ascii="Times New Roman" w:hAnsi="Times New Roman"/>
                <w:b/>
                <w:sz w:val="22"/>
              </w:rPr>
            </w:pPr>
            <w:r w:rsidRPr="00735307">
              <w:rPr>
                <w:rFonts w:ascii="Times New Roman" w:hAnsi="Times New Roman"/>
                <w:b/>
                <w:sz w:val="22"/>
              </w:rPr>
              <w:t>Исполнитель</w:t>
            </w:r>
          </w:p>
          <w:p w14:paraId="27C49A0A" w14:textId="0460AC24" w:rsidR="0068335F" w:rsidRPr="00735307" w:rsidRDefault="0068335F" w:rsidP="004410EF">
            <w:pPr>
              <w:autoSpaceDN/>
              <w:ind w:firstLine="0"/>
              <w:rPr>
                <w:rFonts w:ascii="Times New Roman" w:hAnsi="Times New Roman"/>
                <w:b/>
              </w:rPr>
            </w:pPr>
          </w:p>
        </w:tc>
      </w:tr>
      <w:tr w:rsidR="007F3E59" w:rsidRPr="00735307" w14:paraId="6690C387" w14:textId="77777777" w:rsidTr="007F3E59">
        <w:trPr>
          <w:trHeight w:val="80"/>
        </w:trPr>
        <w:tc>
          <w:tcPr>
            <w:tcW w:w="5078" w:type="dxa"/>
          </w:tcPr>
          <w:p w14:paraId="5491BE87"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 xml:space="preserve">Комитет финансов Санкт-Петербурга (СПб </w:t>
            </w:r>
            <w:r w:rsidRPr="001454D5">
              <w:rPr>
                <w:rFonts w:ascii="Times New Roman" w:hAnsi="Times New Roman"/>
                <w:sz w:val="22"/>
              </w:rPr>
              <w:lastRenderedPageBreak/>
              <w:t>ГБПОУ «АУГСГиП», лицевой счет 0821001)</w:t>
            </w:r>
          </w:p>
          <w:p w14:paraId="13FAA8DB" w14:textId="77777777" w:rsidR="007F3E59" w:rsidRPr="00A03DA8" w:rsidRDefault="007F3E59"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122C9069" w14:textId="77777777" w:rsidR="007F3E59" w:rsidRPr="00A03DA8" w:rsidRDefault="007F3E59" w:rsidP="001454D5">
            <w:pPr>
              <w:suppressLineNumbers/>
              <w:autoSpaceDN/>
              <w:ind w:firstLine="0"/>
              <w:rPr>
                <w:rFonts w:ascii="Times New Roman" w:hAnsi="Times New Roman"/>
              </w:rPr>
            </w:pPr>
          </w:p>
          <w:p w14:paraId="52ACBE1F" w14:textId="2D3F4D2A" w:rsidR="007F3E59" w:rsidRPr="009565E6" w:rsidRDefault="007F3E59" w:rsidP="001454D5">
            <w:pPr>
              <w:suppressLineNumbers/>
              <w:autoSpaceDN/>
              <w:ind w:firstLine="0"/>
              <w:rPr>
                <w:rFonts w:ascii="Times New Roman" w:hAnsi="Times New Roman"/>
              </w:rPr>
            </w:pPr>
            <w:r w:rsidRPr="001454D5">
              <w:rPr>
                <w:rFonts w:ascii="Times New Roman" w:hAnsi="Times New Roman"/>
                <w:sz w:val="22"/>
              </w:rPr>
              <w:t xml:space="preserve">БИК 014030106 р/с банка 40102810945370000005 </w:t>
            </w:r>
            <w:r w:rsidR="001B067D">
              <w:rPr>
                <w:rFonts w:ascii="Times New Roman" w:hAnsi="Times New Roman"/>
                <w:sz w:val="22"/>
              </w:rPr>
              <w:t xml:space="preserve">ОКЦ 1 </w:t>
            </w:r>
            <w:r w:rsidRPr="001454D5">
              <w:rPr>
                <w:rFonts w:ascii="Times New Roman" w:hAnsi="Times New Roman"/>
                <w:sz w:val="22"/>
              </w:rPr>
              <w:t>Северо-Западное ГУ Банка России// УФК по г. Санкт-Петербургу</w:t>
            </w:r>
          </w:p>
          <w:p w14:paraId="48068B05" w14:textId="3054715B" w:rsidR="007F3E59" w:rsidRPr="009565E6" w:rsidRDefault="00BD1393" w:rsidP="001454D5">
            <w:pPr>
              <w:suppressLineNumbers/>
              <w:autoSpaceDN/>
              <w:ind w:firstLine="0"/>
              <w:rPr>
                <w:rFonts w:ascii="Times New Roman" w:hAnsi="Times New Roman"/>
              </w:rPr>
            </w:pPr>
            <w:r>
              <w:rPr>
                <w:rFonts w:ascii="Times New Roman" w:hAnsi="Times New Roman"/>
              </w:rPr>
              <w:t xml:space="preserve">Контактный телефон </w:t>
            </w:r>
            <w:r w:rsidR="00474C4B">
              <w:rPr>
                <w:rFonts w:ascii="Times New Roman" w:hAnsi="Times New Roman"/>
              </w:rPr>
              <w:t>812-717-01-09</w:t>
            </w:r>
          </w:p>
          <w:p w14:paraId="3E101DE7" w14:textId="77777777" w:rsidR="007F3E59" w:rsidRPr="009565E6" w:rsidRDefault="007F3E59" w:rsidP="001454D5">
            <w:pPr>
              <w:suppressLineNumbers/>
              <w:autoSpaceDN/>
              <w:ind w:firstLine="0"/>
              <w:rPr>
                <w:rFonts w:ascii="Times New Roman" w:hAnsi="Times New Roman"/>
              </w:rPr>
            </w:pPr>
          </w:p>
          <w:p w14:paraId="0B57EDA7" w14:textId="77777777" w:rsidR="007F3E59" w:rsidRPr="00735307" w:rsidRDefault="007F3E59"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7F3E59" w:rsidRDefault="007F3E59"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7F3E59" w:rsidRPr="00735307" w:rsidRDefault="007F3E59" w:rsidP="004410EF">
            <w:pPr>
              <w:suppressLineNumbers/>
              <w:autoSpaceDN/>
              <w:ind w:firstLine="0"/>
              <w:rPr>
                <w:rFonts w:ascii="Times New Roman" w:hAnsi="Times New Roman"/>
              </w:rPr>
            </w:pPr>
          </w:p>
          <w:p w14:paraId="3E5EEBAF" w14:textId="77777777" w:rsidR="007F3E59" w:rsidRPr="00735307" w:rsidRDefault="007F3E59"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7F3E59" w:rsidRPr="00735307" w:rsidRDefault="007F3E59">
            <w:pPr>
              <w:suppressLineNumbers/>
              <w:autoSpaceDN/>
              <w:rPr>
                <w:rFonts w:ascii="Times New Roman" w:hAnsi="Times New Roman"/>
                <w:i/>
              </w:rPr>
            </w:pPr>
            <w:r w:rsidRPr="00AB6078">
              <w:rPr>
                <w:rFonts w:ascii="Times New Roman" w:hAnsi="Times New Roman"/>
                <w:sz w:val="20"/>
                <w:szCs w:val="20"/>
              </w:rPr>
              <w:t>(Подписано ЭП)</w:t>
            </w:r>
          </w:p>
        </w:tc>
        <w:tc>
          <w:tcPr>
            <w:tcW w:w="5025" w:type="dxa"/>
          </w:tcPr>
          <w:p w14:paraId="2B2753CE" w14:textId="77777777" w:rsidR="007F3E59" w:rsidRPr="00735307" w:rsidRDefault="007F3E59" w:rsidP="007B5C46">
            <w:pPr>
              <w:autoSpaceDN/>
              <w:ind w:firstLine="0"/>
              <w:rPr>
                <w:rFonts w:ascii="Times New Roman" w:hAnsi="Times New Roman"/>
                <w:b/>
              </w:rPr>
            </w:pPr>
          </w:p>
          <w:p w14:paraId="1EC6DBEE" w14:textId="77777777" w:rsidR="007F3E59" w:rsidRPr="00735307" w:rsidRDefault="007F3E59">
            <w:pPr>
              <w:autoSpaceDN/>
              <w:rPr>
                <w:rFonts w:ascii="Times New Roman" w:hAnsi="Times New Roman"/>
                <w:b/>
              </w:rPr>
            </w:pPr>
          </w:p>
          <w:p w14:paraId="4DF007FC" w14:textId="77777777" w:rsidR="007F3E59" w:rsidRPr="00735307" w:rsidRDefault="007F3E59">
            <w:pPr>
              <w:autoSpaceDN/>
              <w:rPr>
                <w:rFonts w:ascii="Times New Roman" w:hAnsi="Times New Roman"/>
                <w:b/>
              </w:rPr>
            </w:pPr>
          </w:p>
          <w:p w14:paraId="0C6F362D" w14:textId="77777777" w:rsidR="007F3E59" w:rsidRPr="00735307" w:rsidRDefault="007F3E59">
            <w:pPr>
              <w:autoSpaceDN/>
              <w:rPr>
                <w:rFonts w:ascii="Times New Roman" w:hAnsi="Times New Roman"/>
                <w:b/>
              </w:rPr>
            </w:pPr>
          </w:p>
          <w:p w14:paraId="217E17D8" w14:textId="77777777" w:rsidR="007F3E59" w:rsidRPr="00735307" w:rsidRDefault="007F3E59">
            <w:pPr>
              <w:autoSpaceDN/>
              <w:rPr>
                <w:rFonts w:ascii="Times New Roman" w:hAnsi="Times New Roman"/>
                <w:b/>
              </w:rPr>
            </w:pPr>
          </w:p>
          <w:p w14:paraId="7D65757C" w14:textId="77777777" w:rsidR="007F3E59" w:rsidRDefault="007F3E59">
            <w:pPr>
              <w:autoSpaceDN/>
              <w:rPr>
                <w:rFonts w:ascii="Times New Roman" w:hAnsi="Times New Roman"/>
                <w:b/>
              </w:rPr>
            </w:pPr>
          </w:p>
          <w:p w14:paraId="385902D8" w14:textId="77777777" w:rsidR="007F3E59" w:rsidRDefault="007F3E59">
            <w:pPr>
              <w:autoSpaceDN/>
              <w:rPr>
                <w:rFonts w:ascii="Times New Roman" w:hAnsi="Times New Roman"/>
                <w:b/>
              </w:rPr>
            </w:pPr>
          </w:p>
          <w:p w14:paraId="49CEE86B" w14:textId="77777777" w:rsidR="007F3E59" w:rsidRDefault="007F3E59">
            <w:pPr>
              <w:autoSpaceDN/>
              <w:rPr>
                <w:rFonts w:ascii="Times New Roman" w:hAnsi="Times New Roman"/>
                <w:b/>
              </w:rPr>
            </w:pPr>
          </w:p>
          <w:p w14:paraId="21B72372" w14:textId="77777777" w:rsidR="007F3E59" w:rsidRDefault="007F3E59">
            <w:pPr>
              <w:autoSpaceDN/>
              <w:rPr>
                <w:rFonts w:ascii="Times New Roman" w:hAnsi="Times New Roman"/>
                <w:b/>
              </w:rPr>
            </w:pPr>
          </w:p>
          <w:p w14:paraId="09D78656" w14:textId="77777777" w:rsidR="007F3E59" w:rsidRDefault="007F3E59">
            <w:pPr>
              <w:autoSpaceDN/>
              <w:rPr>
                <w:rFonts w:ascii="Times New Roman" w:hAnsi="Times New Roman"/>
                <w:b/>
              </w:rPr>
            </w:pPr>
          </w:p>
          <w:p w14:paraId="2C495461" w14:textId="77777777" w:rsidR="007F3E59" w:rsidRDefault="007F3E59">
            <w:pPr>
              <w:autoSpaceDN/>
              <w:rPr>
                <w:rFonts w:ascii="Times New Roman" w:hAnsi="Times New Roman"/>
                <w:b/>
              </w:rPr>
            </w:pPr>
          </w:p>
          <w:p w14:paraId="1436DD7D" w14:textId="77777777" w:rsidR="007F3E59" w:rsidRDefault="007F3E59">
            <w:pPr>
              <w:autoSpaceDN/>
              <w:rPr>
                <w:rFonts w:ascii="Times New Roman" w:hAnsi="Times New Roman"/>
                <w:b/>
              </w:rPr>
            </w:pPr>
          </w:p>
          <w:p w14:paraId="17DBCC7E" w14:textId="77777777" w:rsidR="007F3E59" w:rsidRDefault="007F3E59">
            <w:pPr>
              <w:autoSpaceDN/>
              <w:rPr>
                <w:rFonts w:ascii="Times New Roman" w:hAnsi="Times New Roman"/>
                <w:b/>
              </w:rPr>
            </w:pPr>
          </w:p>
          <w:p w14:paraId="6640CD92" w14:textId="77777777" w:rsidR="007F3E59" w:rsidRDefault="007F3E59">
            <w:pPr>
              <w:autoSpaceDN/>
              <w:rPr>
                <w:rFonts w:ascii="Times New Roman" w:hAnsi="Times New Roman"/>
                <w:b/>
              </w:rPr>
            </w:pPr>
          </w:p>
          <w:p w14:paraId="5F1B4509" w14:textId="77777777" w:rsidR="007F3E59" w:rsidRDefault="007F3E59">
            <w:pPr>
              <w:autoSpaceDN/>
              <w:rPr>
                <w:rFonts w:ascii="Times New Roman" w:hAnsi="Times New Roman"/>
                <w:b/>
              </w:rPr>
            </w:pPr>
          </w:p>
          <w:p w14:paraId="343452CC" w14:textId="77777777" w:rsidR="007F3E59" w:rsidRDefault="007F3E59">
            <w:pPr>
              <w:autoSpaceDN/>
              <w:rPr>
                <w:rFonts w:ascii="Times New Roman" w:hAnsi="Times New Roman"/>
                <w:b/>
              </w:rPr>
            </w:pPr>
          </w:p>
          <w:p w14:paraId="56591E7F" w14:textId="77777777" w:rsidR="007F3E59" w:rsidRPr="00735307" w:rsidRDefault="007F3E59">
            <w:pPr>
              <w:autoSpaceDN/>
              <w:rPr>
                <w:rFonts w:ascii="Times New Roman" w:hAnsi="Times New Roman"/>
                <w:b/>
              </w:rPr>
            </w:pPr>
          </w:p>
          <w:p w14:paraId="33F3C56E" w14:textId="77777777" w:rsidR="007F3E59" w:rsidRPr="00735307" w:rsidRDefault="007F3E59" w:rsidP="00A3120C">
            <w:pPr>
              <w:autoSpaceDN/>
              <w:ind w:firstLine="0"/>
              <w:rPr>
                <w:rFonts w:ascii="Times New Roman" w:hAnsi="Times New Roman"/>
                <w:b/>
              </w:rPr>
            </w:pPr>
          </w:p>
          <w:p w14:paraId="29E9D7E4" w14:textId="77777777" w:rsidR="007F3E59" w:rsidRPr="00735307" w:rsidRDefault="007F3E59"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77777777" w:rsidR="007F3E59" w:rsidRPr="00735307" w:rsidRDefault="007F3E59" w:rsidP="004410EF">
            <w:pPr>
              <w:autoSpaceDN/>
              <w:ind w:firstLine="0"/>
              <w:rPr>
                <w:rFonts w:ascii="Times New Roman" w:hAnsi="Times New Roman"/>
              </w:rPr>
            </w:pPr>
          </w:p>
          <w:p w14:paraId="6916CC96" w14:textId="53037635" w:rsidR="007F3E59" w:rsidRPr="00735307" w:rsidRDefault="007F3E59"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r w:rsidR="007B5C46">
              <w:rPr>
                <w:rFonts w:ascii="Times New Roman" w:hAnsi="Times New Roman"/>
                <w:sz w:val="22"/>
              </w:rPr>
              <w:t xml:space="preserve">                               </w:t>
            </w:r>
          </w:p>
          <w:p w14:paraId="153D2A69" w14:textId="4B181518" w:rsidR="007F3E59" w:rsidRPr="00735307" w:rsidRDefault="007F3E59">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FD55DA">
          <w:pgSz w:w="11906" w:h="16838"/>
          <w:pgMar w:top="851" w:right="707" w:bottom="993"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14:paraId="5010CC2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2F755BB3" w14:textId="7653ADB1"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3C53D6">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44C14112" w14:textId="77777777"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44EA2B1A" w14:textId="77777777" w:rsidR="007E3F85" w:rsidRPr="00735307" w:rsidRDefault="007E3F85" w:rsidP="007E3F85">
      <w:pPr>
        <w:autoSpaceDN/>
        <w:ind w:firstLine="567"/>
        <w:jc w:val="center"/>
        <w:rPr>
          <w:rFonts w:ascii="Times New Roman" w:hAnsi="Times New Roman"/>
          <w:b/>
          <w:caps/>
          <w:color w:val="000000"/>
          <w:sz w:val="22"/>
          <w:szCs w:val="22"/>
        </w:rPr>
      </w:pPr>
    </w:p>
    <w:p w14:paraId="66845CEF" w14:textId="77777777" w:rsidR="007E3F85" w:rsidRDefault="007E3F85" w:rsidP="007E3F85">
      <w:pPr>
        <w:tabs>
          <w:tab w:val="left" w:pos="708"/>
        </w:tabs>
        <w:autoSpaceDN/>
        <w:rPr>
          <w:rFonts w:ascii="Times New Roman" w:hAnsi="Times New Roman"/>
          <w:i/>
          <w:sz w:val="10"/>
          <w:szCs w:val="10"/>
        </w:rPr>
      </w:pPr>
    </w:p>
    <w:p w14:paraId="7EEE2A84" w14:textId="77777777" w:rsidR="00C52723" w:rsidRDefault="00C52723" w:rsidP="007E3F85">
      <w:pPr>
        <w:tabs>
          <w:tab w:val="left" w:pos="708"/>
        </w:tabs>
        <w:autoSpaceDN/>
        <w:rPr>
          <w:rFonts w:ascii="Times New Roman" w:hAnsi="Times New Roman"/>
          <w:i/>
          <w:sz w:val="10"/>
          <w:szCs w:val="10"/>
        </w:rPr>
      </w:pPr>
    </w:p>
    <w:p w14:paraId="11E20729" w14:textId="77777777" w:rsidR="00C52723" w:rsidRDefault="00C52723" w:rsidP="007E3F85">
      <w:pPr>
        <w:tabs>
          <w:tab w:val="left" w:pos="708"/>
        </w:tabs>
        <w:autoSpaceDN/>
        <w:rPr>
          <w:rFonts w:ascii="Times New Roman" w:hAnsi="Times New Roman"/>
          <w:i/>
          <w:sz w:val="10"/>
          <w:szCs w:val="10"/>
        </w:rPr>
      </w:pPr>
    </w:p>
    <w:tbl>
      <w:tblPr>
        <w:tblStyle w:val="a4"/>
        <w:tblW w:w="10065" w:type="dxa"/>
        <w:tblInd w:w="108" w:type="dxa"/>
        <w:tblLook w:val="04A0" w:firstRow="1" w:lastRow="0" w:firstColumn="1" w:lastColumn="0" w:noHBand="0" w:noVBand="1"/>
      </w:tblPr>
      <w:tblGrid>
        <w:gridCol w:w="673"/>
        <w:gridCol w:w="4572"/>
        <w:gridCol w:w="992"/>
        <w:gridCol w:w="993"/>
        <w:gridCol w:w="1134"/>
        <w:gridCol w:w="1701"/>
      </w:tblGrid>
      <w:tr w:rsidR="00996239" w:rsidRPr="00E24E20" w14:paraId="7FB79875"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02A690AD" w14:textId="493BD07F" w:rsidR="00996239" w:rsidRPr="00996239" w:rsidRDefault="00350677" w:rsidP="00996239">
            <w:pPr>
              <w:suppressLineNumbers/>
              <w:autoSpaceDN/>
              <w:ind w:firstLine="0"/>
              <w:rPr>
                <w:rFonts w:ascii="Times New Roman" w:hAnsi="Times New Roman" w:cs="Times New Roman"/>
                <w:sz w:val="22"/>
                <w:szCs w:val="22"/>
              </w:rPr>
            </w:pPr>
            <w:r w:rsidRPr="00E24E20">
              <w:rPr>
                <w:rFonts w:ascii="Times New Roman" w:hAnsi="Times New Roman"/>
                <w:sz w:val="22"/>
              </w:rPr>
              <w:t>№ п/п</w:t>
            </w:r>
          </w:p>
        </w:tc>
        <w:tc>
          <w:tcPr>
            <w:tcW w:w="4572" w:type="dxa"/>
            <w:tcBorders>
              <w:top w:val="single" w:sz="4" w:space="0" w:color="auto"/>
              <w:left w:val="nil"/>
              <w:bottom w:val="single" w:sz="4" w:space="0" w:color="auto"/>
              <w:right w:val="single" w:sz="4" w:space="0" w:color="auto"/>
            </w:tcBorders>
            <w:shd w:val="clear" w:color="auto" w:fill="auto"/>
            <w:vAlign w:val="center"/>
          </w:tcPr>
          <w:p w14:paraId="4B0900BB" w14:textId="1C5C5D1C" w:rsidR="00996239" w:rsidRPr="00996239" w:rsidRDefault="00350677" w:rsidP="00996239">
            <w:pPr>
              <w:suppressLineNumbers/>
              <w:autoSpaceDN/>
              <w:spacing w:after="200" w:line="276" w:lineRule="auto"/>
              <w:ind w:firstLine="0"/>
              <w:contextualSpacing/>
              <w:rPr>
                <w:rFonts w:ascii="Times New Roman" w:hAnsi="Times New Roman" w:cs="Times New Roman"/>
                <w:sz w:val="22"/>
                <w:szCs w:val="22"/>
              </w:rPr>
            </w:pPr>
            <w:r w:rsidRPr="00E24E20">
              <w:rPr>
                <w:rFonts w:ascii="Times New Roman" w:hAnsi="Times New Roman"/>
                <w:sz w:val="22"/>
              </w:rPr>
              <w:t>Наименование услуги</w:t>
            </w:r>
          </w:p>
        </w:tc>
        <w:tc>
          <w:tcPr>
            <w:tcW w:w="992" w:type="dxa"/>
            <w:tcBorders>
              <w:top w:val="single" w:sz="4" w:space="0" w:color="auto"/>
              <w:left w:val="nil"/>
              <w:bottom w:val="single" w:sz="4" w:space="0" w:color="auto"/>
              <w:right w:val="single" w:sz="4" w:space="0" w:color="auto"/>
            </w:tcBorders>
            <w:shd w:val="clear" w:color="auto" w:fill="auto"/>
            <w:vAlign w:val="center"/>
          </w:tcPr>
          <w:p w14:paraId="1C70321A" w14:textId="77CE0B20" w:rsidR="00996239" w:rsidRPr="00996239" w:rsidRDefault="00350677" w:rsidP="00996239">
            <w:pPr>
              <w:suppressLineNumbers/>
              <w:autoSpaceDN/>
              <w:ind w:firstLine="0"/>
              <w:jc w:val="center"/>
              <w:rPr>
                <w:rFonts w:ascii="Times New Roman" w:hAnsi="Times New Roman" w:cs="Times New Roman"/>
                <w:sz w:val="22"/>
                <w:szCs w:val="22"/>
              </w:rPr>
            </w:pPr>
            <w:r w:rsidRPr="00E24E20">
              <w:rPr>
                <w:rFonts w:ascii="Times New Roman" w:hAnsi="Times New Roman"/>
                <w:sz w:val="22"/>
              </w:rPr>
              <w:t>Ед. изм.</w:t>
            </w:r>
          </w:p>
        </w:tc>
        <w:tc>
          <w:tcPr>
            <w:tcW w:w="993" w:type="dxa"/>
            <w:vAlign w:val="center"/>
          </w:tcPr>
          <w:p w14:paraId="173ED9ED" w14:textId="3F327F92" w:rsidR="00996239" w:rsidRPr="00996239" w:rsidRDefault="00350677" w:rsidP="00996239">
            <w:pPr>
              <w:suppressLineNumbers/>
              <w:autoSpaceDN/>
              <w:ind w:firstLine="0"/>
              <w:jc w:val="center"/>
              <w:rPr>
                <w:rFonts w:ascii="Times New Roman" w:hAnsi="Times New Roman" w:cs="Times New Roman"/>
                <w:sz w:val="22"/>
              </w:rPr>
            </w:pPr>
            <w:r w:rsidRPr="00E24E20">
              <w:rPr>
                <w:rFonts w:ascii="Times New Roman" w:hAnsi="Times New Roman"/>
                <w:sz w:val="22"/>
              </w:rPr>
              <w:t>Кол-во</w:t>
            </w:r>
          </w:p>
        </w:tc>
        <w:tc>
          <w:tcPr>
            <w:tcW w:w="1134" w:type="dxa"/>
          </w:tcPr>
          <w:p w14:paraId="613B21B4" w14:textId="00E7CB3B" w:rsidR="00996239" w:rsidRPr="00E24E20" w:rsidRDefault="00350677" w:rsidP="00996239">
            <w:pPr>
              <w:suppressLineNumbers/>
              <w:autoSpaceDN/>
              <w:ind w:firstLine="0"/>
              <w:rPr>
                <w:rFonts w:ascii="Times New Roman" w:hAnsi="Times New Roman"/>
                <w:sz w:val="22"/>
              </w:rPr>
            </w:pPr>
            <w:r w:rsidRPr="00E24E20">
              <w:rPr>
                <w:rFonts w:ascii="Times New Roman" w:hAnsi="Times New Roman"/>
                <w:sz w:val="22"/>
              </w:rPr>
              <w:t>Цена, руб.</w:t>
            </w:r>
          </w:p>
        </w:tc>
        <w:tc>
          <w:tcPr>
            <w:tcW w:w="1701" w:type="dxa"/>
          </w:tcPr>
          <w:p w14:paraId="3488D09B" w14:textId="01430A4F" w:rsidR="00996239" w:rsidRPr="00E24E20" w:rsidRDefault="00350677" w:rsidP="00996239">
            <w:pPr>
              <w:suppressLineNumbers/>
              <w:autoSpaceDN/>
              <w:ind w:firstLine="0"/>
              <w:jc w:val="center"/>
              <w:rPr>
                <w:rFonts w:ascii="Times New Roman" w:hAnsi="Times New Roman"/>
                <w:sz w:val="22"/>
              </w:rPr>
            </w:pPr>
            <w:r w:rsidRPr="00E24E20">
              <w:rPr>
                <w:rFonts w:ascii="Times New Roman" w:hAnsi="Times New Roman"/>
                <w:sz w:val="22"/>
              </w:rPr>
              <w:t>Сумма, руб.</w:t>
            </w:r>
          </w:p>
        </w:tc>
      </w:tr>
      <w:tr w:rsidR="00350677" w:rsidRPr="00E24E20" w14:paraId="028F3006"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tcPr>
          <w:p w14:paraId="4BC1DB1E" w14:textId="1DAF378A" w:rsidR="00350677" w:rsidRPr="00E24E20" w:rsidRDefault="00350677" w:rsidP="00350677">
            <w:pPr>
              <w:suppressLineNumbers/>
              <w:autoSpaceDN/>
              <w:ind w:firstLine="0"/>
              <w:rPr>
                <w:rFonts w:ascii="Times New Roman" w:hAnsi="Times New Roman"/>
                <w:sz w:val="22"/>
              </w:rPr>
            </w:pPr>
            <w:r>
              <w:rPr>
                <w:rFonts w:ascii="Times New Roman" w:hAnsi="Times New Roman"/>
                <w:sz w:val="22"/>
              </w:rPr>
              <w:t>1</w:t>
            </w:r>
          </w:p>
        </w:tc>
        <w:tc>
          <w:tcPr>
            <w:tcW w:w="4572" w:type="dxa"/>
            <w:tcBorders>
              <w:top w:val="single" w:sz="4" w:space="0" w:color="auto"/>
              <w:left w:val="nil"/>
              <w:bottom w:val="single" w:sz="4" w:space="0" w:color="auto"/>
              <w:right w:val="single" w:sz="4" w:space="0" w:color="auto"/>
            </w:tcBorders>
            <w:shd w:val="clear" w:color="auto" w:fill="auto"/>
          </w:tcPr>
          <w:p w14:paraId="66FFE7F6" w14:textId="3E222BF3" w:rsidR="00350677" w:rsidRPr="00E24E20" w:rsidRDefault="00350677" w:rsidP="00350677">
            <w:pPr>
              <w:suppressLineNumbers/>
              <w:autoSpaceDN/>
              <w:spacing w:after="200" w:line="276" w:lineRule="auto"/>
              <w:ind w:firstLine="0"/>
              <w:contextualSpacing/>
              <w:rPr>
                <w:rFonts w:ascii="Times New Roman" w:hAnsi="Times New Roman"/>
                <w:sz w:val="22"/>
              </w:rPr>
            </w:pPr>
          </w:p>
        </w:tc>
        <w:tc>
          <w:tcPr>
            <w:tcW w:w="992" w:type="dxa"/>
            <w:tcBorders>
              <w:top w:val="single" w:sz="4" w:space="0" w:color="auto"/>
              <w:left w:val="nil"/>
              <w:bottom w:val="single" w:sz="4" w:space="0" w:color="auto"/>
              <w:right w:val="single" w:sz="4" w:space="0" w:color="auto"/>
            </w:tcBorders>
            <w:shd w:val="clear" w:color="auto" w:fill="auto"/>
          </w:tcPr>
          <w:p w14:paraId="0272AEF3" w14:textId="32725C2F" w:rsidR="00350677" w:rsidRPr="00E24E20" w:rsidRDefault="00350677" w:rsidP="00350677">
            <w:pPr>
              <w:suppressLineNumbers/>
              <w:autoSpaceDN/>
              <w:ind w:firstLine="0"/>
              <w:jc w:val="center"/>
              <w:rPr>
                <w:rFonts w:ascii="Times New Roman" w:hAnsi="Times New Roman"/>
                <w:sz w:val="22"/>
              </w:rPr>
            </w:pPr>
          </w:p>
        </w:tc>
        <w:tc>
          <w:tcPr>
            <w:tcW w:w="993" w:type="dxa"/>
          </w:tcPr>
          <w:p w14:paraId="04AE46F2" w14:textId="30FE9A4D" w:rsidR="00350677" w:rsidRPr="00E24E20" w:rsidRDefault="00350677" w:rsidP="00350677">
            <w:pPr>
              <w:suppressLineNumbers/>
              <w:autoSpaceDN/>
              <w:ind w:firstLine="0"/>
              <w:jc w:val="center"/>
              <w:rPr>
                <w:rFonts w:ascii="Times New Roman" w:hAnsi="Times New Roman"/>
                <w:sz w:val="22"/>
              </w:rPr>
            </w:pPr>
          </w:p>
        </w:tc>
        <w:tc>
          <w:tcPr>
            <w:tcW w:w="1134" w:type="dxa"/>
          </w:tcPr>
          <w:p w14:paraId="2CE45AE7" w14:textId="77777777" w:rsidR="00350677" w:rsidRPr="00E24E20" w:rsidRDefault="00350677" w:rsidP="00350677">
            <w:pPr>
              <w:suppressLineNumbers/>
              <w:autoSpaceDN/>
              <w:ind w:firstLine="0"/>
              <w:rPr>
                <w:rFonts w:ascii="Times New Roman" w:hAnsi="Times New Roman"/>
                <w:sz w:val="22"/>
              </w:rPr>
            </w:pPr>
          </w:p>
        </w:tc>
        <w:tc>
          <w:tcPr>
            <w:tcW w:w="1701" w:type="dxa"/>
          </w:tcPr>
          <w:p w14:paraId="4F802819" w14:textId="77777777" w:rsidR="00350677" w:rsidRPr="00E24E20" w:rsidRDefault="00350677" w:rsidP="00350677">
            <w:pPr>
              <w:suppressLineNumbers/>
              <w:autoSpaceDN/>
              <w:ind w:firstLine="0"/>
              <w:jc w:val="center"/>
              <w:rPr>
                <w:rFonts w:ascii="Times New Roman" w:hAnsi="Times New Roman"/>
                <w:sz w:val="22"/>
              </w:rPr>
            </w:pPr>
          </w:p>
        </w:tc>
      </w:tr>
      <w:tr w:rsidR="00006C7F" w:rsidRPr="00E24E20" w14:paraId="4F46A278"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tcPr>
          <w:p w14:paraId="232C6115" w14:textId="77777777" w:rsidR="00006C7F" w:rsidRDefault="00006C7F" w:rsidP="00350677">
            <w:pPr>
              <w:suppressLineNumbers/>
              <w:autoSpaceDN/>
              <w:ind w:firstLine="0"/>
              <w:rPr>
                <w:rFonts w:ascii="Times New Roman" w:hAnsi="Times New Roman"/>
                <w:sz w:val="22"/>
              </w:rPr>
            </w:pPr>
          </w:p>
        </w:tc>
        <w:tc>
          <w:tcPr>
            <w:tcW w:w="4572" w:type="dxa"/>
            <w:tcBorders>
              <w:top w:val="single" w:sz="4" w:space="0" w:color="auto"/>
              <w:left w:val="nil"/>
              <w:bottom w:val="single" w:sz="4" w:space="0" w:color="auto"/>
              <w:right w:val="single" w:sz="4" w:space="0" w:color="auto"/>
            </w:tcBorders>
            <w:shd w:val="clear" w:color="auto" w:fill="auto"/>
          </w:tcPr>
          <w:p w14:paraId="7895228A" w14:textId="77777777" w:rsidR="00006C7F" w:rsidRPr="00E24E20" w:rsidRDefault="00006C7F" w:rsidP="00350677">
            <w:pPr>
              <w:suppressLineNumbers/>
              <w:autoSpaceDN/>
              <w:spacing w:after="200" w:line="276" w:lineRule="auto"/>
              <w:ind w:firstLine="0"/>
              <w:contextualSpacing/>
              <w:rPr>
                <w:rFonts w:ascii="Times New Roman" w:hAnsi="Times New Roman"/>
                <w:sz w:val="22"/>
              </w:rPr>
            </w:pPr>
          </w:p>
        </w:tc>
        <w:tc>
          <w:tcPr>
            <w:tcW w:w="992" w:type="dxa"/>
            <w:tcBorders>
              <w:top w:val="single" w:sz="4" w:space="0" w:color="auto"/>
              <w:left w:val="nil"/>
              <w:bottom w:val="single" w:sz="4" w:space="0" w:color="auto"/>
              <w:right w:val="single" w:sz="4" w:space="0" w:color="auto"/>
            </w:tcBorders>
            <w:shd w:val="clear" w:color="auto" w:fill="auto"/>
          </w:tcPr>
          <w:p w14:paraId="0C5B0604" w14:textId="77777777" w:rsidR="00006C7F" w:rsidRPr="00E24E20" w:rsidRDefault="00006C7F" w:rsidP="00350677">
            <w:pPr>
              <w:suppressLineNumbers/>
              <w:autoSpaceDN/>
              <w:ind w:firstLine="0"/>
              <w:jc w:val="center"/>
              <w:rPr>
                <w:rFonts w:ascii="Times New Roman" w:hAnsi="Times New Roman"/>
                <w:sz w:val="22"/>
              </w:rPr>
            </w:pPr>
          </w:p>
        </w:tc>
        <w:tc>
          <w:tcPr>
            <w:tcW w:w="993" w:type="dxa"/>
          </w:tcPr>
          <w:p w14:paraId="1B0280ED" w14:textId="77777777" w:rsidR="00006C7F" w:rsidRPr="00E24E20" w:rsidRDefault="00006C7F" w:rsidP="00350677">
            <w:pPr>
              <w:suppressLineNumbers/>
              <w:autoSpaceDN/>
              <w:ind w:firstLine="0"/>
              <w:jc w:val="center"/>
              <w:rPr>
                <w:rFonts w:ascii="Times New Roman" w:hAnsi="Times New Roman"/>
                <w:sz w:val="22"/>
              </w:rPr>
            </w:pPr>
          </w:p>
        </w:tc>
        <w:tc>
          <w:tcPr>
            <w:tcW w:w="1134" w:type="dxa"/>
          </w:tcPr>
          <w:p w14:paraId="4A18C3C9" w14:textId="77777777" w:rsidR="00006C7F" w:rsidRPr="00E24E20" w:rsidRDefault="00006C7F" w:rsidP="00350677">
            <w:pPr>
              <w:suppressLineNumbers/>
              <w:autoSpaceDN/>
              <w:ind w:firstLine="0"/>
              <w:rPr>
                <w:rFonts w:ascii="Times New Roman" w:hAnsi="Times New Roman"/>
                <w:sz w:val="22"/>
              </w:rPr>
            </w:pPr>
          </w:p>
        </w:tc>
        <w:tc>
          <w:tcPr>
            <w:tcW w:w="1701" w:type="dxa"/>
          </w:tcPr>
          <w:p w14:paraId="331BDEFF" w14:textId="77777777" w:rsidR="00006C7F" w:rsidRPr="00E24E20" w:rsidRDefault="00006C7F" w:rsidP="00350677">
            <w:pPr>
              <w:suppressLineNumbers/>
              <w:autoSpaceDN/>
              <w:ind w:firstLine="0"/>
              <w:jc w:val="center"/>
              <w:rPr>
                <w:rFonts w:ascii="Times New Roman" w:hAnsi="Times New Roman"/>
                <w:sz w:val="22"/>
              </w:rPr>
            </w:pPr>
          </w:p>
        </w:tc>
      </w:tr>
      <w:tr w:rsidR="00006C7F" w:rsidRPr="00E24E20" w14:paraId="70AEA8F2"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tcPr>
          <w:p w14:paraId="02372875" w14:textId="77777777" w:rsidR="00006C7F" w:rsidRDefault="00006C7F" w:rsidP="00350677">
            <w:pPr>
              <w:suppressLineNumbers/>
              <w:autoSpaceDN/>
              <w:ind w:firstLine="0"/>
              <w:rPr>
                <w:rFonts w:ascii="Times New Roman" w:hAnsi="Times New Roman"/>
                <w:sz w:val="22"/>
              </w:rPr>
            </w:pPr>
          </w:p>
        </w:tc>
        <w:tc>
          <w:tcPr>
            <w:tcW w:w="4572" w:type="dxa"/>
            <w:tcBorders>
              <w:top w:val="single" w:sz="4" w:space="0" w:color="auto"/>
              <w:left w:val="nil"/>
              <w:bottom w:val="single" w:sz="4" w:space="0" w:color="auto"/>
              <w:right w:val="single" w:sz="4" w:space="0" w:color="auto"/>
            </w:tcBorders>
            <w:shd w:val="clear" w:color="auto" w:fill="auto"/>
          </w:tcPr>
          <w:p w14:paraId="1917D48B" w14:textId="77777777" w:rsidR="00006C7F" w:rsidRPr="00E24E20" w:rsidRDefault="00006C7F" w:rsidP="00350677">
            <w:pPr>
              <w:suppressLineNumbers/>
              <w:autoSpaceDN/>
              <w:spacing w:after="200" w:line="276" w:lineRule="auto"/>
              <w:ind w:firstLine="0"/>
              <w:contextualSpacing/>
              <w:rPr>
                <w:rFonts w:ascii="Times New Roman" w:hAnsi="Times New Roman"/>
                <w:sz w:val="22"/>
              </w:rPr>
            </w:pPr>
          </w:p>
        </w:tc>
        <w:tc>
          <w:tcPr>
            <w:tcW w:w="992" w:type="dxa"/>
            <w:tcBorders>
              <w:top w:val="single" w:sz="4" w:space="0" w:color="auto"/>
              <w:left w:val="nil"/>
              <w:bottom w:val="single" w:sz="4" w:space="0" w:color="auto"/>
              <w:right w:val="single" w:sz="4" w:space="0" w:color="auto"/>
            </w:tcBorders>
            <w:shd w:val="clear" w:color="auto" w:fill="auto"/>
          </w:tcPr>
          <w:p w14:paraId="42418947" w14:textId="77777777" w:rsidR="00006C7F" w:rsidRPr="00E24E20" w:rsidRDefault="00006C7F" w:rsidP="00350677">
            <w:pPr>
              <w:suppressLineNumbers/>
              <w:autoSpaceDN/>
              <w:ind w:firstLine="0"/>
              <w:jc w:val="center"/>
              <w:rPr>
                <w:rFonts w:ascii="Times New Roman" w:hAnsi="Times New Roman"/>
                <w:sz w:val="22"/>
              </w:rPr>
            </w:pPr>
          </w:p>
        </w:tc>
        <w:tc>
          <w:tcPr>
            <w:tcW w:w="993" w:type="dxa"/>
          </w:tcPr>
          <w:p w14:paraId="673C3CC9" w14:textId="77777777" w:rsidR="00006C7F" w:rsidRPr="00E24E20" w:rsidRDefault="00006C7F" w:rsidP="00350677">
            <w:pPr>
              <w:suppressLineNumbers/>
              <w:autoSpaceDN/>
              <w:ind w:firstLine="0"/>
              <w:jc w:val="center"/>
              <w:rPr>
                <w:rFonts w:ascii="Times New Roman" w:hAnsi="Times New Roman"/>
                <w:sz w:val="22"/>
              </w:rPr>
            </w:pPr>
          </w:p>
        </w:tc>
        <w:tc>
          <w:tcPr>
            <w:tcW w:w="1134" w:type="dxa"/>
          </w:tcPr>
          <w:p w14:paraId="0CF4DC9D" w14:textId="77777777" w:rsidR="00006C7F" w:rsidRPr="00E24E20" w:rsidRDefault="00006C7F" w:rsidP="00350677">
            <w:pPr>
              <w:suppressLineNumbers/>
              <w:autoSpaceDN/>
              <w:ind w:firstLine="0"/>
              <w:rPr>
                <w:rFonts w:ascii="Times New Roman" w:hAnsi="Times New Roman"/>
                <w:sz w:val="22"/>
              </w:rPr>
            </w:pPr>
          </w:p>
        </w:tc>
        <w:tc>
          <w:tcPr>
            <w:tcW w:w="1701" w:type="dxa"/>
          </w:tcPr>
          <w:p w14:paraId="28C03499" w14:textId="77777777" w:rsidR="00006C7F" w:rsidRPr="00E24E20" w:rsidRDefault="00006C7F" w:rsidP="00350677">
            <w:pPr>
              <w:suppressLineNumbers/>
              <w:autoSpaceDN/>
              <w:ind w:firstLine="0"/>
              <w:jc w:val="center"/>
              <w:rPr>
                <w:rFonts w:ascii="Times New Roman" w:hAnsi="Times New Roman"/>
                <w:sz w:val="22"/>
              </w:rPr>
            </w:pPr>
          </w:p>
        </w:tc>
      </w:tr>
      <w:tr w:rsidR="00E24E20" w:rsidRPr="00E24E20" w14:paraId="5A54F2C9" w14:textId="77777777" w:rsidTr="00921E4E">
        <w:trPr>
          <w:trHeight w:val="561"/>
        </w:trPr>
        <w:tc>
          <w:tcPr>
            <w:tcW w:w="8364" w:type="dxa"/>
            <w:gridSpan w:val="5"/>
          </w:tcPr>
          <w:p w14:paraId="7BCC8851" w14:textId="77777777" w:rsidR="00E24E20" w:rsidRPr="00E24E20" w:rsidRDefault="00E24E20" w:rsidP="00E24E20">
            <w:pPr>
              <w:suppressLineNumbers/>
              <w:autoSpaceDN/>
              <w:ind w:firstLine="0"/>
              <w:rPr>
                <w:rFonts w:ascii="Times New Roman" w:hAnsi="Times New Roman"/>
                <w:sz w:val="22"/>
              </w:rPr>
            </w:pPr>
            <w:r w:rsidRPr="00E24E20">
              <w:rPr>
                <w:rFonts w:ascii="Times New Roman" w:hAnsi="Times New Roman"/>
                <w:sz w:val="22"/>
              </w:rPr>
              <w:t>ИТОГО:</w:t>
            </w:r>
          </w:p>
        </w:tc>
        <w:tc>
          <w:tcPr>
            <w:tcW w:w="1701" w:type="dxa"/>
          </w:tcPr>
          <w:p w14:paraId="70968ABA" w14:textId="40E50B1B" w:rsidR="00E24E20" w:rsidRPr="00E24E20" w:rsidRDefault="00E24E20" w:rsidP="00E24E20">
            <w:pPr>
              <w:suppressLineNumbers/>
              <w:autoSpaceDN/>
              <w:ind w:firstLine="0"/>
              <w:rPr>
                <w:rFonts w:ascii="Times New Roman" w:hAnsi="Times New Roman"/>
                <w:sz w:val="22"/>
              </w:rPr>
            </w:pPr>
          </w:p>
        </w:tc>
      </w:tr>
      <w:tr w:rsidR="00E24E20" w:rsidRPr="00E24E20" w14:paraId="1C12B5CF" w14:textId="77777777" w:rsidTr="00921E4E">
        <w:trPr>
          <w:trHeight w:val="437"/>
        </w:trPr>
        <w:tc>
          <w:tcPr>
            <w:tcW w:w="8364" w:type="dxa"/>
            <w:gridSpan w:val="5"/>
          </w:tcPr>
          <w:p w14:paraId="07F2F48C" w14:textId="2CBDB893" w:rsidR="00E24E20" w:rsidRPr="00E24E20" w:rsidRDefault="00996239" w:rsidP="00E24E20">
            <w:pPr>
              <w:suppressLineNumbers/>
              <w:autoSpaceDN/>
              <w:ind w:firstLine="0"/>
              <w:rPr>
                <w:rFonts w:ascii="Times New Roman" w:hAnsi="Times New Roman"/>
                <w:sz w:val="22"/>
              </w:rPr>
            </w:pPr>
            <w:r>
              <w:rPr>
                <w:rFonts w:ascii="Times New Roman" w:hAnsi="Times New Roman"/>
                <w:sz w:val="22"/>
              </w:rPr>
              <w:t>В том числе НДС         %   _________</w:t>
            </w:r>
            <w:proofErr w:type="gramStart"/>
            <w:r>
              <w:rPr>
                <w:rFonts w:ascii="Times New Roman" w:hAnsi="Times New Roman"/>
                <w:sz w:val="22"/>
              </w:rPr>
              <w:t>_  сумма</w:t>
            </w:r>
            <w:proofErr w:type="gramEnd"/>
            <w:r>
              <w:rPr>
                <w:rFonts w:ascii="Times New Roman" w:hAnsi="Times New Roman"/>
                <w:sz w:val="22"/>
              </w:rPr>
              <w:t xml:space="preserve"> (руб.)  (</w:t>
            </w:r>
            <w:r w:rsidRPr="00996239">
              <w:rPr>
                <w:rFonts w:ascii="Times New Roman" w:hAnsi="Times New Roman"/>
                <w:i/>
                <w:sz w:val="22"/>
              </w:rPr>
              <w:t>при наличии</w:t>
            </w:r>
            <w:r>
              <w:rPr>
                <w:rFonts w:ascii="Times New Roman" w:hAnsi="Times New Roman"/>
                <w:sz w:val="22"/>
              </w:rPr>
              <w:t xml:space="preserve">) </w:t>
            </w:r>
          </w:p>
        </w:tc>
        <w:tc>
          <w:tcPr>
            <w:tcW w:w="1701" w:type="dxa"/>
          </w:tcPr>
          <w:p w14:paraId="0E9C4513" w14:textId="4B5C5D2F" w:rsidR="00E24E20" w:rsidRPr="00E24E20" w:rsidRDefault="00E24E20" w:rsidP="00E24E20">
            <w:pPr>
              <w:suppressLineNumbers/>
              <w:autoSpaceDN/>
              <w:ind w:firstLine="0"/>
              <w:rPr>
                <w:rFonts w:ascii="Times New Roman" w:hAnsi="Times New Roman"/>
                <w:sz w:val="22"/>
              </w:rPr>
            </w:pPr>
          </w:p>
        </w:tc>
      </w:tr>
    </w:tbl>
    <w:p w14:paraId="0776DC08" w14:textId="77777777" w:rsidR="00C52723" w:rsidRDefault="00C52723" w:rsidP="007E3F85">
      <w:pPr>
        <w:tabs>
          <w:tab w:val="left" w:pos="708"/>
        </w:tabs>
        <w:autoSpaceDN/>
        <w:rPr>
          <w:rFonts w:ascii="Times New Roman" w:hAnsi="Times New Roman"/>
          <w:i/>
          <w:sz w:val="10"/>
          <w:szCs w:val="10"/>
        </w:rPr>
      </w:pPr>
    </w:p>
    <w:p w14:paraId="75E3CBEF" w14:textId="77777777" w:rsidR="007E3F85" w:rsidRDefault="007E3F85" w:rsidP="007E3F85">
      <w:pPr>
        <w:autoSpaceDN/>
        <w:ind w:firstLine="567"/>
        <w:jc w:val="right"/>
        <w:rPr>
          <w:rFonts w:ascii="Times New Roman" w:hAnsi="Times New Roman"/>
          <w:i/>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5107"/>
        <w:gridCol w:w="355"/>
        <w:gridCol w:w="4819"/>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77777777" w:rsidR="004410EF" w:rsidRDefault="00C52723">
            <w:pPr>
              <w:autoSpaceDN/>
              <w:ind w:firstLine="0"/>
              <w:rPr>
                <w:rFonts w:ascii="Times New Roman" w:hAnsi="Times New Roman"/>
              </w:rPr>
            </w:pPr>
            <w:r>
              <w:rPr>
                <w:rFonts w:ascii="Times New Roman" w:hAnsi="Times New Roman"/>
                <w:sz w:val="22"/>
              </w:rPr>
              <w:t>______________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25618E2C" w14:textId="77777777" w:rsidR="002B0751" w:rsidRDefault="002B0751" w:rsidP="00735307">
      <w:pPr>
        <w:ind w:firstLine="0"/>
      </w:pPr>
    </w:p>
    <w:p w14:paraId="2A97E189" w14:textId="77777777" w:rsidR="00A3120C" w:rsidRDefault="00A3120C" w:rsidP="00735307">
      <w:pPr>
        <w:ind w:firstLine="0"/>
      </w:pPr>
    </w:p>
    <w:p w14:paraId="1FB41D69" w14:textId="77777777" w:rsidR="00A3120C" w:rsidRDefault="00A3120C" w:rsidP="00735307">
      <w:pPr>
        <w:ind w:firstLine="0"/>
      </w:pPr>
    </w:p>
    <w:p w14:paraId="5BD91A69" w14:textId="77777777" w:rsidR="00A3120C" w:rsidRDefault="00A3120C" w:rsidP="00735307">
      <w:pPr>
        <w:ind w:firstLine="0"/>
      </w:pPr>
    </w:p>
    <w:p w14:paraId="32D7231C" w14:textId="77777777" w:rsidR="00A3120C" w:rsidRDefault="00A3120C" w:rsidP="00735307">
      <w:pPr>
        <w:ind w:firstLine="0"/>
      </w:pPr>
    </w:p>
    <w:p w14:paraId="6081EE1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33324CD2"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138760F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596C6C9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255C3200"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078F8C7E"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05736245"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162894E0"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1F936C1D"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2D882C81"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186C2FF4" w14:textId="073F0BBE" w:rsidR="000F6964" w:rsidRPr="00735307" w:rsidRDefault="000F6964" w:rsidP="000F696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Pr>
          <w:rFonts w:ascii="Times New Roman" w:hAnsi="Times New Roman"/>
          <w:i/>
          <w:sz w:val="22"/>
        </w:rPr>
        <w:t>2</w:t>
      </w:r>
    </w:p>
    <w:p w14:paraId="097855D9" w14:textId="77777777" w:rsidR="000F6964" w:rsidRPr="00735307" w:rsidRDefault="000F6964" w:rsidP="000F696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___________________________</w:t>
      </w:r>
    </w:p>
    <w:p w14:paraId="68820DC4" w14:textId="194CD848" w:rsidR="000F6964" w:rsidRPr="00006C7F" w:rsidRDefault="000F6964" w:rsidP="000F6964">
      <w:pPr>
        <w:keepNext/>
        <w:keepLines/>
        <w:tabs>
          <w:tab w:val="left" w:pos="3780"/>
        </w:tabs>
        <w:autoSpaceDN/>
        <w:ind w:firstLine="360"/>
        <w:jc w:val="right"/>
        <w:rPr>
          <w:rFonts w:ascii="Times New Roman" w:hAnsi="Times New Roman"/>
          <w:i/>
          <w:sz w:val="22"/>
          <w:szCs w:val="22"/>
        </w:rPr>
      </w:pPr>
      <w:r w:rsidRPr="00006C7F">
        <w:rPr>
          <w:rFonts w:ascii="Times New Roman" w:hAnsi="Times New Roman"/>
          <w:i/>
          <w:sz w:val="22"/>
          <w:szCs w:val="22"/>
        </w:rPr>
        <w:t xml:space="preserve"> от «___» ______ 202</w:t>
      </w:r>
      <w:r w:rsidR="003C53D6" w:rsidRPr="00006C7F">
        <w:rPr>
          <w:rFonts w:ascii="Times New Roman" w:hAnsi="Times New Roman"/>
          <w:i/>
          <w:sz w:val="22"/>
          <w:szCs w:val="22"/>
        </w:rPr>
        <w:t>6</w:t>
      </w:r>
      <w:r w:rsidRPr="00006C7F">
        <w:rPr>
          <w:rFonts w:ascii="Times New Roman" w:hAnsi="Times New Roman"/>
          <w:i/>
          <w:sz w:val="22"/>
          <w:szCs w:val="22"/>
        </w:rPr>
        <w:t xml:space="preserve"> г.  </w:t>
      </w:r>
    </w:p>
    <w:p w14:paraId="6A3B529D" w14:textId="77777777" w:rsidR="000F6964" w:rsidRPr="005E0893"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6F3EE061" w14:textId="65E1A55E" w:rsidR="000F6964" w:rsidRPr="000667EB"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r w:rsidRPr="000667EB">
        <w:rPr>
          <w:rFonts w:ascii="Times New Roman" w:eastAsia="Calibri" w:hAnsi="Times New Roman" w:cs="Times New Roman"/>
          <w:b/>
          <w:sz w:val="22"/>
          <w:szCs w:val="22"/>
          <w:lang w:eastAsia="en-US"/>
        </w:rPr>
        <w:t>Техническое задание</w:t>
      </w:r>
    </w:p>
    <w:p w14:paraId="6BFAC26A" w14:textId="77777777" w:rsidR="0067595E" w:rsidRPr="0067595E" w:rsidRDefault="0067595E" w:rsidP="0067595E">
      <w:pPr>
        <w:widowControl/>
        <w:autoSpaceDE/>
        <w:autoSpaceDN/>
        <w:adjustRightInd/>
        <w:ind w:left="426" w:firstLine="0"/>
        <w:jc w:val="center"/>
        <w:rPr>
          <w:rFonts w:ascii="Times New Roman" w:hAnsi="Times New Roman" w:cs="Times New Roman"/>
          <w:b/>
        </w:rPr>
      </w:pPr>
      <w:r w:rsidRPr="0067595E">
        <w:rPr>
          <w:rFonts w:ascii="Times New Roman" w:hAnsi="Times New Roman" w:cs="Times New Roman"/>
          <w:b/>
        </w:rPr>
        <w:t>на проведение расчета по оценке пожарных рисков по адресу: г. Санкт-Петербург, ул. Руставели, д.33, лит. А</w:t>
      </w:r>
    </w:p>
    <w:p w14:paraId="0E01591E" w14:textId="77777777" w:rsidR="0067595E" w:rsidRPr="0067595E" w:rsidRDefault="0067595E" w:rsidP="0067595E">
      <w:pPr>
        <w:widowControl/>
        <w:autoSpaceDE/>
        <w:autoSpaceDN/>
        <w:adjustRightInd/>
        <w:ind w:left="426" w:firstLine="0"/>
        <w:jc w:val="center"/>
        <w:rPr>
          <w:rFonts w:ascii="Times New Roman" w:hAnsi="Times New Roman" w:cs="Times New Roman"/>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01"/>
        <w:gridCol w:w="7938"/>
      </w:tblGrid>
      <w:tr w:rsidR="0067595E" w:rsidRPr="0067595E" w14:paraId="62A227C6" w14:textId="77777777" w:rsidTr="00301BFA">
        <w:tc>
          <w:tcPr>
            <w:tcW w:w="567" w:type="dxa"/>
            <w:tcBorders>
              <w:top w:val="single" w:sz="4" w:space="0" w:color="auto"/>
              <w:left w:val="single" w:sz="4" w:space="0" w:color="auto"/>
              <w:bottom w:val="single" w:sz="4" w:space="0" w:color="auto"/>
              <w:right w:val="single" w:sz="4" w:space="0" w:color="auto"/>
            </w:tcBorders>
          </w:tcPr>
          <w:p w14:paraId="64C48A12" w14:textId="77777777" w:rsidR="0067595E" w:rsidRPr="0067595E" w:rsidRDefault="0067595E" w:rsidP="0067595E">
            <w:pPr>
              <w:widowControl/>
              <w:shd w:val="clear" w:color="auto" w:fill="FFFFFF"/>
              <w:tabs>
                <w:tab w:val="left" w:pos="405"/>
              </w:tabs>
              <w:autoSpaceDE/>
              <w:autoSpaceDN/>
              <w:adjustRightInd/>
              <w:spacing w:line="274" w:lineRule="exact"/>
              <w:ind w:left="-103" w:right="106" w:firstLine="0"/>
              <w:jc w:val="center"/>
              <w:rPr>
                <w:rFonts w:ascii="Times New Roman" w:hAnsi="Times New Roman" w:cs="Times New Roman"/>
                <w:b/>
                <w:sz w:val="20"/>
                <w:szCs w:val="20"/>
              </w:rPr>
            </w:pPr>
            <w:r w:rsidRPr="0067595E">
              <w:rPr>
                <w:rFonts w:ascii="Times New Roman" w:hAnsi="Times New Roman" w:cs="Times New Roman"/>
                <w:b/>
                <w:sz w:val="20"/>
                <w:szCs w:val="20"/>
              </w:rPr>
              <w:t>№ п/п</w:t>
            </w:r>
          </w:p>
        </w:tc>
        <w:tc>
          <w:tcPr>
            <w:tcW w:w="1701" w:type="dxa"/>
            <w:tcBorders>
              <w:top w:val="single" w:sz="4" w:space="0" w:color="auto"/>
              <w:left w:val="single" w:sz="4" w:space="0" w:color="auto"/>
              <w:bottom w:val="single" w:sz="4" w:space="0" w:color="auto"/>
              <w:right w:val="single" w:sz="4" w:space="0" w:color="auto"/>
            </w:tcBorders>
          </w:tcPr>
          <w:p w14:paraId="62F1BAE4" w14:textId="77777777" w:rsidR="0067595E" w:rsidRPr="0067595E" w:rsidRDefault="0067595E" w:rsidP="0067595E">
            <w:pPr>
              <w:widowControl/>
              <w:shd w:val="clear" w:color="auto" w:fill="FFFFFF"/>
              <w:autoSpaceDE/>
              <w:autoSpaceDN/>
              <w:adjustRightInd/>
              <w:ind w:left="72" w:firstLine="0"/>
              <w:jc w:val="center"/>
              <w:rPr>
                <w:rFonts w:ascii="Times New Roman" w:hAnsi="Times New Roman" w:cs="Times New Roman"/>
                <w:b/>
                <w:sz w:val="20"/>
                <w:szCs w:val="20"/>
              </w:rPr>
            </w:pPr>
            <w:r w:rsidRPr="0067595E">
              <w:rPr>
                <w:rFonts w:ascii="Times New Roman" w:hAnsi="Times New Roman" w:cs="Times New Roman"/>
                <w:b/>
                <w:spacing w:val="-2"/>
                <w:sz w:val="20"/>
                <w:szCs w:val="20"/>
              </w:rPr>
              <w:t>Наименование</w:t>
            </w:r>
          </w:p>
        </w:tc>
        <w:tc>
          <w:tcPr>
            <w:tcW w:w="7938" w:type="dxa"/>
            <w:tcBorders>
              <w:top w:val="single" w:sz="4" w:space="0" w:color="auto"/>
              <w:left w:val="single" w:sz="4" w:space="0" w:color="auto"/>
              <w:bottom w:val="single" w:sz="4" w:space="0" w:color="auto"/>
              <w:right w:val="single" w:sz="4" w:space="0" w:color="auto"/>
            </w:tcBorders>
          </w:tcPr>
          <w:p w14:paraId="6E9B9B4F" w14:textId="77777777" w:rsidR="0067595E" w:rsidRPr="0067595E" w:rsidRDefault="0067595E" w:rsidP="0067595E">
            <w:pPr>
              <w:keepLines/>
              <w:widowControl/>
              <w:suppressLineNumbers/>
              <w:shd w:val="clear" w:color="auto" w:fill="FFFFFF"/>
              <w:suppressAutoHyphens/>
              <w:autoSpaceDE/>
              <w:autoSpaceDN/>
              <w:adjustRightInd/>
              <w:ind w:left="-108" w:firstLine="0"/>
              <w:jc w:val="center"/>
              <w:rPr>
                <w:rFonts w:ascii="Times New Roman" w:hAnsi="Times New Roman" w:cs="Times New Roman"/>
                <w:b/>
                <w:sz w:val="20"/>
                <w:szCs w:val="20"/>
              </w:rPr>
            </w:pPr>
            <w:r w:rsidRPr="0067595E">
              <w:rPr>
                <w:rFonts w:ascii="Times New Roman" w:hAnsi="Times New Roman" w:cs="Times New Roman"/>
                <w:b/>
                <w:sz w:val="20"/>
                <w:szCs w:val="20"/>
              </w:rPr>
              <w:t>Основные данные и требования</w:t>
            </w:r>
          </w:p>
        </w:tc>
      </w:tr>
      <w:tr w:rsidR="0067595E" w:rsidRPr="0067595E" w14:paraId="620A5081"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01DCBD5C"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1</w:t>
            </w:r>
          </w:p>
        </w:tc>
        <w:tc>
          <w:tcPr>
            <w:tcW w:w="1701" w:type="dxa"/>
            <w:tcBorders>
              <w:top w:val="single" w:sz="4" w:space="0" w:color="auto"/>
              <w:left w:val="single" w:sz="4" w:space="0" w:color="auto"/>
              <w:bottom w:val="single" w:sz="4" w:space="0" w:color="auto"/>
              <w:right w:val="single" w:sz="4" w:space="0" w:color="auto"/>
            </w:tcBorders>
          </w:tcPr>
          <w:p w14:paraId="0C593184"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sz w:val="20"/>
                <w:szCs w:val="20"/>
              </w:rPr>
            </w:pPr>
            <w:r w:rsidRPr="0067595E">
              <w:rPr>
                <w:rFonts w:ascii="Times New Roman" w:hAnsi="Times New Roman" w:cs="Times New Roman"/>
                <w:sz w:val="20"/>
                <w:szCs w:val="20"/>
              </w:rPr>
              <w:t>Цель</w:t>
            </w:r>
          </w:p>
        </w:tc>
        <w:tc>
          <w:tcPr>
            <w:tcW w:w="7938" w:type="dxa"/>
            <w:tcBorders>
              <w:top w:val="single" w:sz="4" w:space="0" w:color="auto"/>
              <w:left w:val="single" w:sz="4" w:space="0" w:color="auto"/>
              <w:bottom w:val="single" w:sz="4" w:space="0" w:color="auto"/>
              <w:right w:val="single" w:sz="4" w:space="0" w:color="auto"/>
            </w:tcBorders>
          </w:tcPr>
          <w:p w14:paraId="54CD462F" w14:textId="77777777" w:rsidR="0067595E" w:rsidRPr="0067595E" w:rsidRDefault="0067595E" w:rsidP="0067595E">
            <w:pPr>
              <w:widowControl/>
              <w:autoSpaceDE/>
              <w:autoSpaceDN/>
              <w:adjustRightInd/>
              <w:ind w:firstLine="0"/>
              <w:jc w:val="left"/>
              <w:rPr>
                <w:rFonts w:ascii="Times New Roman" w:hAnsi="Times New Roman" w:cs="Times New Roman"/>
                <w:sz w:val="20"/>
                <w:szCs w:val="20"/>
              </w:rPr>
            </w:pPr>
            <w:r w:rsidRPr="0067595E">
              <w:rPr>
                <w:rFonts w:ascii="Times New Roman" w:eastAsia="Calibri" w:hAnsi="Times New Roman" w:cs="Times New Roman"/>
                <w:sz w:val="20"/>
                <w:szCs w:val="20"/>
              </w:rPr>
              <w:t>Оказание услуг по расчёту пожарного риска для нужд СПб ГБПОУ «Академия управления городской средой, градостроительства и печати»</w:t>
            </w:r>
          </w:p>
        </w:tc>
      </w:tr>
      <w:tr w:rsidR="0067595E" w:rsidRPr="0067595E" w14:paraId="6E3280EE"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40BF54CE"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2</w:t>
            </w:r>
          </w:p>
        </w:tc>
        <w:tc>
          <w:tcPr>
            <w:tcW w:w="1701" w:type="dxa"/>
            <w:tcBorders>
              <w:top w:val="single" w:sz="4" w:space="0" w:color="auto"/>
              <w:left w:val="single" w:sz="4" w:space="0" w:color="auto"/>
              <w:bottom w:val="single" w:sz="4" w:space="0" w:color="auto"/>
              <w:right w:val="single" w:sz="4" w:space="0" w:color="auto"/>
            </w:tcBorders>
          </w:tcPr>
          <w:p w14:paraId="07254AEA"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sz w:val="20"/>
                <w:szCs w:val="20"/>
                <w:lang w:eastAsia="ar-SA"/>
              </w:rPr>
            </w:pPr>
            <w:r w:rsidRPr="0067595E">
              <w:rPr>
                <w:rFonts w:ascii="Times New Roman" w:hAnsi="Times New Roman" w:cs="Times New Roman"/>
                <w:sz w:val="20"/>
                <w:szCs w:val="20"/>
              </w:rPr>
              <w:t>Адрес объекта</w:t>
            </w:r>
          </w:p>
        </w:tc>
        <w:tc>
          <w:tcPr>
            <w:tcW w:w="7938" w:type="dxa"/>
            <w:tcBorders>
              <w:top w:val="single" w:sz="4" w:space="0" w:color="auto"/>
              <w:left w:val="single" w:sz="4" w:space="0" w:color="auto"/>
              <w:bottom w:val="single" w:sz="4" w:space="0" w:color="auto"/>
              <w:right w:val="single" w:sz="4" w:space="0" w:color="auto"/>
            </w:tcBorders>
          </w:tcPr>
          <w:p w14:paraId="3CB7B1F3" w14:textId="77777777" w:rsidR="0067595E" w:rsidRPr="0067595E" w:rsidRDefault="0067595E" w:rsidP="0067595E">
            <w:p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adjustRightInd/>
              <w:ind w:firstLine="0"/>
              <w:rPr>
                <w:rFonts w:ascii="Times New Roman" w:hAnsi="Times New Roman" w:cs="Times New Roman"/>
                <w:bCs/>
                <w:color w:val="333333"/>
                <w:sz w:val="20"/>
                <w:szCs w:val="20"/>
                <w:highlight w:val="yellow"/>
                <w:shd w:val="clear" w:color="auto" w:fill="FFFFFF"/>
              </w:rPr>
            </w:pPr>
            <w:r w:rsidRPr="0067595E">
              <w:rPr>
                <w:rFonts w:ascii="Times New Roman" w:hAnsi="Times New Roman" w:cs="Times New Roman"/>
                <w:bCs/>
                <w:sz w:val="20"/>
                <w:szCs w:val="20"/>
                <w:shd w:val="clear" w:color="auto" w:fill="FFFFFF"/>
              </w:rPr>
              <w:t>г. Санкт-Петербург, улица Руставели, дом 33, литера А</w:t>
            </w:r>
          </w:p>
        </w:tc>
      </w:tr>
      <w:tr w:rsidR="0067595E" w:rsidRPr="0067595E" w14:paraId="3796F645"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22891982"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3</w:t>
            </w:r>
          </w:p>
        </w:tc>
        <w:tc>
          <w:tcPr>
            <w:tcW w:w="1701" w:type="dxa"/>
            <w:tcBorders>
              <w:top w:val="single" w:sz="4" w:space="0" w:color="auto"/>
              <w:left w:val="single" w:sz="4" w:space="0" w:color="auto"/>
              <w:bottom w:val="single" w:sz="4" w:space="0" w:color="auto"/>
              <w:right w:val="single" w:sz="4" w:space="0" w:color="auto"/>
            </w:tcBorders>
          </w:tcPr>
          <w:p w14:paraId="00A44B33"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sz w:val="20"/>
                <w:szCs w:val="20"/>
                <w:lang w:eastAsia="ar-SA"/>
              </w:rPr>
            </w:pPr>
            <w:r w:rsidRPr="0067595E">
              <w:rPr>
                <w:rFonts w:ascii="Times New Roman" w:hAnsi="Times New Roman" w:cs="Times New Roman"/>
                <w:sz w:val="20"/>
                <w:szCs w:val="20"/>
              </w:rPr>
              <w:t>Сроки оказания услуг</w:t>
            </w:r>
          </w:p>
        </w:tc>
        <w:tc>
          <w:tcPr>
            <w:tcW w:w="7938" w:type="dxa"/>
            <w:tcBorders>
              <w:top w:val="single" w:sz="4" w:space="0" w:color="auto"/>
              <w:left w:val="single" w:sz="4" w:space="0" w:color="auto"/>
              <w:bottom w:val="single" w:sz="4" w:space="0" w:color="auto"/>
              <w:right w:val="single" w:sz="4" w:space="0" w:color="auto"/>
            </w:tcBorders>
          </w:tcPr>
          <w:p w14:paraId="39E59521" w14:textId="77777777" w:rsidR="0067595E" w:rsidRPr="0067595E" w:rsidRDefault="0067595E" w:rsidP="0067595E">
            <w:p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adjustRightInd/>
              <w:ind w:firstLine="0"/>
              <w:rPr>
                <w:rFonts w:ascii="Times New Roman" w:hAnsi="Times New Roman" w:cs="Times New Roman"/>
                <w:bCs/>
                <w:sz w:val="20"/>
                <w:szCs w:val="20"/>
                <w:highlight w:val="yellow"/>
                <w:shd w:val="clear" w:color="auto" w:fill="FFFFFF"/>
              </w:rPr>
            </w:pPr>
            <w:r w:rsidRPr="0067595E">
              <w:rPr>
                <w:rFonts w:ascii="Times New Roman" w:hAnsi="Times New Roman" w:cs="Times New Roman"/>
                <w:bCs/>
                <w:sz w:val="20"/>
                <w:szCs w:val="20"/>
                <w:shd w:val="clear" w:color="auto" w:fill="FFFFFF"/>
              </w:rPr>
              <w:t>В течение 7 календарных дней с даты заключения контракта.</w:t>
            </w:r>
          </w:p>
        </w:tc>
      </w:tr>
      <w:tr w:rsidR="0067595E" w:rsidRPr="0067595E" w14:paraId="5C1AE34B"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35728DDB"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4</w:t>
            </w:r>
          </w:p>
        </w:tc>
        <w:tc>
          <w:tcPr>
            <w:tcW w:w="1701" w:type="dxa"/>
            <w:vMerge w:val="restart"/>
            <w:tcBorders>
              <w:top w:val="single" w:sz="4" w:space="0" w:color="auto"/>
              <w:left w:val="single" w:sz="4" w:space="0" w:color="auto"/>
              <w:right w:val="single" w:sz="4" w:space="0" w:color="auto"/>
            </w:tcBorders>
          </w:tcPr>
          <w:p w14:paraId="06B8EDC4"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sz w:val="20"/>
                <w:szCs w:val="20"/>
              </w:rPr>
            </w:pPr>
            <w:r w:rsidRPr="0067595E">
              <w:rPr>
                <w:rFonts w:ascii="Times New Roman" w:hAnsi="Times New Roman" w:cs="Times New Roman"/>
                <w:sz w:val="20"/>
                <w:szCs w:val="20"/>
              </w:rPr>
              <w:t>Условия оказания услуг</w:t>
            </w:r>
          </w:p>
        </w:tc>
        <w:tc>
          <w:tcPr>
            <w:tcW w:w="7938" w:type="dxa"/>
            <w:tcBorders>
              <w:top w:val="single" w:sz="4" w:space="0" w:color="auto"/>
              <w:left w:val="single" w:sz="4" w:space="0" w:color="auto"/>
              <w:bottom w:val="single" w:sz="4" w:space="0" w:color="auto"/>
              <w:right w:val="single" w:sz="4" w:space="0" w:color="auto"/>
            </w:tcBorders>
          </w:tcPr>
          <w:p w14:paraId="7F863E8F" w14:textId="77777777" w:rsidR="0067595E" w:rsidRPr="0067595E" w:rsidRDefault="0067595E" w:rsidP="0067595E">
            <w:p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Услуги выполняются в условиях действующего учреждения с массовым пребыванием людей, без остановки уставной деятельности, с согласованием времени оказания слуг с представителями и ответственных лицами, задействованных помещений, с соблюдением правил действующего внутреннего распорядка, пропускного режима, внутренних положений и инструкций, в присутствии специалистов учреждения, ответственных за эксплуатацию средств обеспечения пожарной безопасности.</w:t>
            </w:r>
          </w:p>
        </w:tc>
      </w:tr>
      <w:tr w:rsidR="0067595E" w:rsidRPr="0067595E" w14:paraId="1E2CA9EC"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0E8E8B17"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6</w:t>
            </w:r>
          </w:p>
        </w:tc>
        <w:tc>
          <w:tcPr>
            <w:tcW w:w="1701" w:type="dxa"/>
            <w:vMerge/>
            <w:tcBorders>
              <w:left w:val="single" w:sz="4" w:space="0" w:color="auto"/>
              <w:right w:val="single" w:sz="4" w:space="0" w:color="auto"/>
            </w:tcBorders>
          </w:tcPr>
          <w:p w14:paraId="0D7AB8D7"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sz w:val="20"/>
                <w:szCs w:val="20"/>
              </w:rPr>
            </w:pPr>
          </w:p>
        </w:tc>
        <w:tc>
          <w:tcPr>
            <w:tcW w:w="7938" w:type="dxa"/>
            <w:tcBorders>
              <w:top w:val="single" w:sz="4" w:space="0" w:color="auto"/>
              <w:left w:val="single" w:sz="4" w:space="0" w:color="auto"/>
              <w:bottom w:val="single" w:sz="4" w:space="0" w:color="auto"/>
              <w:right w:val="single" w:sz="4" w:space="0" w:color="auto"/>
            </w:tcBorders>
          </w:tcPr>
          <w:p w14:paraId="00473BE0" w14:textId="77777777" w:rsidR="00443BD5" w:rsidRDefault="00443BD5" w:rsidP="002A2E4B">
            <w:pPr>
              <w:ind w:firstLine="0"/>
              <w:rPr>
                <w:rFonts w:ascii="Times New Roman" w:hAnsi="Times New Roman" w:cs="Times New Roman"/>
                <w:sz w:val="20"/>
                <w:szCs w:val="20"/>
              </w:rPr>
            </w:pPr>
            <w:r w:rsidRPr="0067595E">
              <w:rPr>
                <w:rFonts w:ascii="Times New Roman" w:hAnsi="Times New Roman" w:cs="Times New Roman"/>
                <w:sz w:val="20"/>
                <w:szCs w:val="20"/>
              </w:rPr>
              <w:t>Исполнитель обеспечивает присутствие на объекте Заказчика своего специалиста для проведения обследования помещений.</w:t>
            </w:r>
          </w:p>
          <w:p w14:paraId="3811CE86" w14:textId="47D0A504" w:rsidR="0067595E" w:rsidRPr="0067595E" w:rsidRDefault="002A2E4B" w:rsidP="00443BD5">
            <w:pPr>
              <w:ind w:firstLine="0"/>
              <w:rPr>
                <w:rFonts w:ascii="Times New Roman" w:hAnsi="Times New Roman" w:cs="Times New Roman"/>
                <w:sz w:val="20"/>
                <w:szCs w:val="20"/>
              </w:rPr>
            </w:pPr>
            <w:r>
              <w:rPr>
                <w:rFonts w:ascii="Times New Roman" w:hAnsi="Times New Roman"/>
                <w:sz w:val="20"/>
                <w:szCs w:val="20"/>
              </w:rPr>
              <w:t>Исполнитель обязан выехать на Объект Заказчика не менее 2-храз.</w:t>
            </w:r>
            <w:bookmarkStart w:id="2" w:name="_GoBack"/>
            <w:bookmarkEnd w:id="2"/>
          </w:p>
        </w:tc>
      </w:tr>
      <w:tr w:rsidR="0067595E" w:rsidRPr="0067595E" w14:paraId="60079A49"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327F81E6"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7</w:t>
            </w:r>
          </w:p>
        </w:tc>
        <w:tc>
          <w:tcPr>
            <w:tcW w:w="1701" w:type="dxa"/>
            <w:vMerge/>
            <w:tcBorders>
              <w:left w:val="single" w:sz="4" w:space="0" w:color="auto"/>
              <w:right w:val="single" w:sz="4" w:space="0" w:color="auto"/>
            </w:tcBorders>
          </w:tcPr>
          <w:p w14:paraId="60A7331D"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sz w:val="20"/>
                <w:szCs w:val="20"/>
              </w:rPr>
            </w:pPr>
          </w:p>
        </w:tc>
        <w:tc>
          <w:tcPr>
            <w:tcW w:w="7938" w:type="dxa"/>
            <w:tcBorders>
              <w:top w:val="single" w:sz="4" w:space="0" w:color="auto"/>
              <w:left w:val="single" w:sz="4" w:space="0" w:color="auto"/>
              <w:bottom w:val="single" w:sz="4" w:space="0" w:color="auto"/>
              <w:right w:val="single" w:sz="4" w:space="0" w:color="auto"/>
            </w:tcBorders>
          </w:tcPr>
          <w:p w14:paraId="0960C238" w14:textId="77777777" w:rsidR="0067595E" w:rsidRPr="0067595E" w:rsidRDefault="0067595E" w:rsidP="0067595E">
            <w:pPr>
              <w:widowControl/>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Исполнитель должен обеспечить на объекте наличие необходимого количества квалифицированного инженерно-технического персонала и рабочих требуемых специальностей, достаточного для оказания всех видов, предусмотренных техническим заданием, услуг.</w:t>
            </w:r>
          </w:p>
        </w:tc>
      </w:tr>
      <w:tr w:rsidR="0067595E" w:rsidRPr="0067595E" w14:paraId="526CE9D7"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1EB6C859"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8</w:t>
            </w:r>
          </w:p>
        </w:tc>
        <w:tc>
          <w:tcPr>
            <w:tcW w:w="1701" w:type="dxa"/>
            <w:vMerge/>
            <w:tcBorders>
              <w:left w:val="single" w:sz="4" w:space="0" w:color="auto"/>
              <w:right w:val="single" w:sz="4" w:space="0" w:color="auto"/>
            </w:tcBorders>
          </w:tcPr>
          <w:p w14:paraId="6530D266"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sz w:val="20"/>
                <w:szCs w:val="20"/>
              </w:rPr>
            </w:pPr>
          </w:p>
        </w:tc>
        <w:tc>
          <w:tcPr>
            <w:tcW w:w="7938" w:type="dxa"/>
            <w:tcBorders>
              <w:top w:val="single" w:sz="4" w:space="0" w:color="auto"/>
              <w:left w:val="single" w:sz="4" w:space="0" w:color="auto"/>
              <w:bottom w:val="single" w:sz="4" w:space="0" w:color="auto"/>
              <w:right w:val="single" w:sz="4" w:space="0" w:color="auto"/>
            </w:tcBorders>
          </w:tcPr>
          <w:p w14:paraId="1D048B9E" w14:textId="77777777" w:rsidR="0067595E" w:rsidRPr="0067595E" w:rsidRDefault="0067595E" w:rsidP="0067595E">
            <w:pPr>
              <w:widowControl/>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Исполнитель должен обеспечить соблюдение правил привлечения и использования иностранных и иногородних рабочих, установленных законодательством РФ.</w:t>
            </w:r>
          </w:p>
        </w:tc>
      </w:tr>
      <w:tr w:rsidR="0067595E" w:rsidRPr="0067595E" w14:paraId="16DA18A7"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3753B4D9"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9</w:t>
            </w:r>
          </w:p>
        </w:tc>
        <w:tc>
          <w:tcPr>
            <w:tcW w:w="1701" w:type="dxa"/>
            <w:vMerge/>
            <w:tcBorders>
              <w:left w:val="single" w:sz="4" w:space="0" w:color="auto"/>
              <w:bottom w:val="single" w:sz="4" w:space="0" w:color="auto"/>
              <w:right w:val="single" w:sz="4" w:space="0" w:color="auto"/>
            </w:tcBorders>
          </w:tcPr>
          <w:p w14:paraId="214DB736"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sz w:val="20"/>
                <w:szCs w:val="20"/>
              </w:rPr>
            </w:pPr>
          </w:p>
        </w:tc>
        <w:tc>
          <w:tcPr>
            <w:tcW w:w="7938" w:type="dxa"/>
            <w:tcBorders>
              <w:top w:val="single" w:sz="4" w:space="0" w:color="auto"/>
              <w:left w:val="single" w:sz="4" w:space="0" w:color="auto"/>
              <w:bottom w:val="single" w:sz="4" w:space="0" w:color="auto"/>
              <w:right w:val="single" w:sz="4" w:space="0" w:color="auto"/>
            </w:tcBorders>
          </w:tcPr>
          <w:p w14:paraId="3D7A45F2" w14:textId="77777777" w:rsidR="0067595E" w:rsidRPr="0067595E" w:rsidRDefault="0067595E" w:rsidP="0067595E">
            <w:pPr>
              <w:widowControl/>
              <w:autoSpaceDE/>
              <w:autoSpaceDN/>
              <w:adjustRightInd/>
              <w:ind w:firstLine="0"/>
              <w:rPr>
                <w:rFonts w:ascii="Times New Roman" w:hAnsi="Times New Roman" w:cs="Times New Roman"/>
                <w:sz w:val="20"/>
                <w:szCs w:val="20"/>
                <w:lang w:eastAsia="ar-SA"/>
              </w:rPr>
            </w:pPr>
            <w:r w:rsidRPr="0067595E">
              <w:rPr>
                <w:rFonts w:ascii="Times New Roman" w:hAnsi="Times New Roman" w:cs="Times New Roman"/>
                <w:sz w:val="20"/>
                <w:szCs w:val="20"/>
              </w:rPr>
              <w:t>Исполнитель перед началом оказания услуг должен представить Заказчику список сотрудников, привлекаемых к оказанию услуг на данном объекте, с указанием фамилии, имени и отчества, года рождения, паспортных данных и места регистрации, а в случае привлечения иностранных граждан, дополнительно предоставить разрешение на работу</w:t>
            </w:r>
          </w:p>
        </w:tc>
      </w:tr>
      <w:tr w:rsidR="0067595E" w:rsidRPr="0067595E" w14:paraId="3E8BF37C"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47F079F0"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10</w:t>
            </w:r>
          </w:p>
        </w:tc>
        <w:tc>
          <w:tcPr>
            <w:tcW w:w="1701" w:type="dxa"/>
            <w:tcBorders>
              <w:left w:val="single" w:sz="4" w:space="0" w:color="auto"/>
              <w:bottom w:val="single" w:sz="4" w:space="0" w:color="auto"/>
              <w:right w:val="single" w:sz="4" w:space="0" w:color="auto"/>
            </w:tcBorders>
          </w:tcPr>
          <w:p w14:paraId="6F82B9A9"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sz w:val="20"/>
                <w:szCs w:val="20"/>
              </w:rPr>
            </w:pPr>
            <w:r w:rsidRPr="0067595E">
              <w:rPr>
                <w:rFonts w:ascii="Times New Roman" w:hAnsi="Times New Roman" w:cs="Times New Roman"/>
                <w:sz w:val="20"/>
                <w:szCs w:val="20"/>
              </w:rPr>
              <w:t>Назначение и основные показатели объекта</w:t>
            </w:r>
          </w:p>
        </w:tc>
        <w:tc>
          <w:tcPr>
            <w:tcW w:w="7938" w:type="dxa"/>
            <w:tcBorders>
              <w:top w:val="single" w:sz="4" w:space="0" w:color="auto"/>
              <w:left w:val="single" w:sz="4" w:space="0" w:color="auto"/>
              <w:bottom w:val="single" w:sz="4" w:space="0" w:color="auto"/>
              <w:right w:val="single" w:sz="4" w:space="0" w:color="auto"/>
            </w:tcBorders>
          </w:tcPr>
          <w:p w14:paraId="0519818F" w14:textId="77777777" w:rsidR="0067595E" w:rsidRPr="0067595E" w:rsidRDefault="0067595E" w:rsidP="0067595E">
            <w:pPr>
              <w:widowControl/>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Отдельно стоящие 4-х этажное здание с подвалом и чердаком (корпус колледжа, корпус учебно-лабораторный), площадь здания – 13140,4 кв. м.</w:t>
            </w:r>
          </w:p>
        </w:tc>
      </w:tr>
      <w:tr w:rsidR="0067595E" w:rsidRPr="0067595E" w14:paraId="0B7F1094"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1A08C027"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11</w:t>
            </w:r>
          </w:p>
        </w:tc>
        <w:tc>
          <w:tcPr>
            <w:tcW w:w="1701" w:type="dxa"/>
            <w:tcBorders>
              <w:left w:val="single" w:sz="4" w:space="0" w:color="auto"/>
              <w:bottom w:val="single" w:sz="4" w:space="0" w:color="auto"/>
              <w:right w:val="single" w:sz="4" w:space="0" w:color="auto"/>
            </w:tcBorders>
          </w:tcPr>
          <w:p w14:paraId="5CC0656B" w14:textId="77777777" w:rsidR="0067595E" w:rsidRPr="0067595E" w:rsidRDefault="0067595E" w:rsidP="0067595E">
            <w:pPr>
              <w:widowControl/>
              <w:autoSpaceDE/>
              <w:autoSpaceDN/>
              <w:adjustRightInd/>
              <w:ind w:firstLine="0"/>
              <w:jc w:val="left"/>
              <w:rPr>
                <w:rFonts w:ascii="Times New Roman" w:hAnsi="Times New Roman" w:cs="Times New Roman"/>
                <w:sz w:val="20"/>
                <w:szCs w:val="20"/>
              </w:rPr>
            </w:pPr>
            <w:r w:rsidRPr="0067595E">
              <w:rPr>
                <w:rFonts w:ascii="Times New Roman" w:hAnsi="Times New Roman" w:cs="Times New Roman"/>
                <w:sz w:val="20"/>
                <w:szCs w:val="20"/>
              </w:rPr>
              <w:t>Исходные данные для расчета пожарного риска</w:t>
            </w:r>
          </w:p>
        </w:tc>
        <w:tc>
          <w:tcPr>
            <w:tcW w:w="7938" w:type="dxa"/>
            <w:tcBorders>
              <w:top w:val="single" w:sz="4" w:space="0" w:color="auto"/>
              <w:left w:val="single" w:sz="4" w:space="0" w:color="auto"/>
              <w:bottom w:val="single" w:sz="4" w:space="0" w:color="auto"/>
              <w:right w:val="single" w:sz="4" w:space="0" w:color="auto"/>
            </w:tcBorders>
          </w:tcPr>
          <w:p w14:paraId="5BFF9E20" w14:textId="77777777" w:rsidR="0067595E" w:rsidRPr="0067595E" w:rsidRDefault="0067595E" w:rsidP="0067595E">
            <w:pPr>
              <w:widowControl/>
              <w:tabs>
                <w:tab w:val="left" w:pos="171"/>
              </w:tab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1.</w:t>
            </w:r>
            <w:r w:rsidRPr="0067595E">
              <w:rPr>
                <w:rFonts w:ascii="Times New Roman" w:hAnsi="Times New Roman" w:cs="Times New Roman"/>
                <w:sz w:val="20"/>
                <w:szCs w:val="20"/>
              </w:rPr>
              <w:tab/>
              <w:t>Проектные решения (поэтажные планы).</w:t>
            </w:r>
          </w:p>
          <w:p w14:paraId="78620CCF" w14:textId="77777777" w:rsidR="0067595E" w:rsidRPr="0067595E" w:rsidRDefault="0067595E" w:rsidP="0067595E">
            <w:pPr>
              <w:widowControl/>
              <w:tabs>
                <w:tab w:val="left" w:pos="171"/>
              </w:tab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2.</w:t>
            </w:r>
            <w:r w:rsidRPr="0067595E">
              <w:rPr>
                <w:rFonts w:ascii="Times New Roman" w:hAnsi="Times New Roman" w:cs="Times New Roman"/>
                <w:sz w:val="20"/>
                <w:szCs w:val="20"/>
              </w:rPr>
              <w:tab/>
              <w:t>Сведения о системах противопожарной защиты</w:t>
            </w:r>
          </w:p>
          <w:p w14:paraId="64926393" w14:textId="77777777" w:rsidR="0067595E" w:rsidRPr="0067595E" w:rsidRDefault="0067595E" w:rsidP="0067595E">
            <w:pPr>
              <w:widowControl/>
              <w:tabs>
                <w:tab w:val="left" w:pos="171"/>
              </w:tab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3.</w:t>
            </w:r>
            <w:r w:rsidRPr="0067595E">
              <w:rPr>
                <w:rFonts w:ascii="Times New Roman" w:hAnsi="Times New Roman" w:cs="Times New Roman"/>
                <w:sz w:val="20"/>
                <w:szCs w:val="20"/>
              </w:rPr>
              <w:tab/>
              <w:t>Информацию о количестве воспитанников, сотрудников и посетителей, а также время их нахождения в здании.</w:t>
            </w:r>
          </w:p>
          <w:p w14:paraId="5F02DA56" w14:textId="77777777" w:rsidR="0067595E" w:rsidRPr="0067595E" w:rsidRDefault="0067595E" w:rsidP="0067595E">
            <w:pPr>
              <w:widowControl/>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4. Предписание ОНДПР Калининского района ГУ МЧС России по г. Санкт-Петербургу № 2603/001-78/44-ВО/П от 31 марта 2026 года.</w:t>
            </w:r>
          </w:p>
        </w:tc>
      </w:tr>
      <w:tr w:rsidR="0067595E" w:rsidRPr="0067595E" w14:paraId="489DF657"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24ABB07E"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12</w:t>
            </w:r>
          </w:p>
        </w:tc>
        <w:tc>
          <w:tcPr>
            <w:tcW w:w="1701" w:type="dxa"/>
            <w:tcBorders>
              <w:left w:val="single" w:sz="4" w:space="0" w:color="auto"/>
              <w:bottom w:val="single" w:sz="4" w:space="0" w:color="auto"/>
              <w:right w:val="single" w:sz="4" w:space="0" w:color="auto"/>
            </w:tcBorders>
          </w:tcPr>
          <w:p w14:paraId="699EAA7C"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sz w:val="20"/>
                <w:szCs w:val="20"/>
              </w:rPr>
            </w:pPr>
            <w:r w:rsidRPr="0067595E">
              <w:rPr>
                <w:rFonts w:ascii="Times New Roman" w:hAnsi="Times New Roman" w:cs="Times New Roman"/>
                <w:sz w:val="20"/>
                <w:szCs w:val="20"/>
              </w:rPr>
              <w:t>Основание для проведения расчета</w:t>
            </w:r>
          </w:p>
        </w:tc>
        <w:tc>
          <w:tcPr>
            <w:tcW w:w="7938" w:type="dxa"/>
            <w:tcBorders>
              <w:top w:val="single" w:sz="4" w:space="0" w:color="auto"/>
              <w:left w:val="single" w:sz="4" w:space="0" w:color="auto"/>
              <w:bottom w:val="single" w:sz="4" w:space="0" w:color="auto"/>
              <w:right w:val="single" w:sz="4" w:space="0" w:color="auto"/>
            </w:tcBorders>
          </w:tcPr>
          <w:p w14:paraId="06FF59A7" w14:textId="77777777" w:rsidR="0067595E" w:rsidRPr="0067595E" w:rsidRDefault="0067595E" w:rsidP="0067595E">
            <w:pPr>
              <w:widowControl/>
              <w:numPr>
                <w:ilvl w:val="0"/>
                <w:numId w:val="13"/>
              </w:numPr>
              <w:autoSpaceDE/>
              <w:autoSpaceDN/>
              <w:adjustRightInd/>
              <w:spacing w:after="200" w:line="276" w:lineRule="auto"/>
              <w:jc w:val="left"/>
              <w:rPr>
                <w:rFonts w:ascii="Times New Roman" w:hAnsi="Times New Roman" w:cs="Times New Roman"/>
                <w:sz w:val="20"/>
                <w:szCs w:val="20"/>
              </w:rPr>
            </w:pPr>
            <w:r w:rsidRPr="0067595E">
              <w:rPr>
                <w:rFonts w:ascii="Times New Roman" w:hAnsi="Times New Roman" w:cs="Times New Roman"/>
                <w:sz w:val="20"/>
                <w:szCs w:val="20"/>
              </w:rPr>
              <w:t>Отступления от требований нормативных документов по пожарной безопасности, выявленные при проверке ОНДПР Калининского района ГУ МЧС России по г. Санкт-Петербургу (предписание № 2603/001-78/44-ВО/П от 31 марта 2026 года):</w:t>
            </w:r>
          </w:p>
          <w:p w14:paraId="0D1EFFC9" w14:textId="77777777" w:rsidR="0067595E" w:rsidRPr="0067595E" w:rsidRDefault="0067595E" w:rsidP="0067595E">
            <w:pPr>
              <w:widowControl/>
              <w:autoSpaceDE/>
              <w:autoSpaceDN/>
              <w:adjustRightInd/>
              <w:ind w:left="320" w:firstLine="0"/>
              <w:rPr>
                <w:rFonts w:ascii="Times New Roman" w:hAnsi="Times New Roman" w:cs="Times New Roman"/>
                <w:sz w:val="20"/>
                <w:szCs w:val="20"/>
                <w:highlight w:val="yellow"/>
              </w:rPr>
            </w:pPr>
            <w:r w:rsidRPr="0067595E">
              <w:rPr>
                <w:rFonts w:ascii="Times New Roman" w:hAnsi="Times New Roman" w:cs="Times New Roman"/>
                <w:sz w:val="20"/>
                <w:szCs w:val="20"/>
              </w:rPr>
              <w:t>- Отсутствует безопасная эвакуация из помещений антресоли.</w:t>
            </w:r>
          </w:p>
          <w:p w14:paraId="79478A9F" w14:textId="77777777" w:rsidR="0067595E" w:rsidRPr="0067595E" w:rsidRDefault="0067595E" w:rsidP="0067595E">
            <w:pPr>
              <w:widowControl/>
              <w:numPr>
                <w:ilvl w:val="0"/>
                <w:numId w:val="13"/>
              </w:numPr>
              <w:autoSpaceDE/>
              <w:autoSpaceDN/>
              <w:adjustRightInd/>
              <w:spacing w:after="200" w:line="276" w:lineRule="auto"/>
              <w:jc w:val="left"/>
              <w:rPr>
                <w:rFonts w:ascii="Times New Roman" w:hAnsi="Times New Roman" w:cs="Times New Roman"/>
                <w:sz w:val="20"/>
                <w:szCs w:val="20"/>
              </w:rPr>
            </w:pPr>
            <w:r w:rsidRPr="0067595E">
              <w:rPr>
                <w:rFonts w:ascii="Times New Roman" w:hAnsi="Times New Roman" w:cs="Times New Roman"/>
                <w:sz w:val="20"/>
                <w:szCs w:val="20"/>
              </w:rPr>
              <w:t>Изменения проектных решений после проведения перепланировки помещений.</w:t>
            </w:r>
          </w:p>
        </w:tc>
      </w:tr>
      <w:tr w:rsidR="0067595E" w:rsidRPr="0067595E" w14:paraId="7ACA7302"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6F0035C1"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13</w:t>
            </w:r>
          </w:p>
        </w:tc>
        <w:tc>
          <w:tcPr>
            <w:tcW w:w="1701" w:type="dxa"/>
            <w:tcBorders>
              <w:top w:val="single" w:sz="4" w:space="0" w:color="auto"/>
              <w:left w:val="single" w:sz="4" w:space="0" w:color="auto"/>
              <w:bottom w:val="single" w:sz="4" w:space="0" w:color="auto"/>
              <w:right w:val="single" w:sz="4" w:space="0" w:color="auto"/>
            </w:tcBorders>
          </w:tcPr>
          <w:p w14:paraId="761B1842"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sz w:val="20"/>
                <w:szCs w:val="20"/>
                <w:lang w:eastAsia="ar-SA"/>
              </w:rPr>
            </w:pPr>
            <w:r w:rsidRPr="0067595E">
              <w:rPr>
                <w:rFonts w:ascii="Times New Roman" w:hAnsi="Times New Roman" w:cs="Times New Roman"/>
                <w:sz w:val="20"/>
                <w:szCs w:val="20"/>
                <w:lang w:eastAsia="ar-SA"/>
              </w:rPr>
              <w:t>Методика расчета</w:t>
            </w:r>
          </w:p>
        </w:tc>
        <w:tc>
          <w:tcPr>
            <w:tcW w:w="7938" w:type="dxa"/>
            <w:tcBorders>
              <w:top w:val="single" w:sz="4" w:space="0" w:color="auto"/>
              <w:left w:val="single" w:sz="4" w:space="0" w:color="auto"/>
              <w:bottom w:val="single" w:sz="4" w:space="0" w:color="auto"/>
              <w:right w:val="single" w:sz="4" w:space="0" w:color="auto"/>
            </w:tcBorders>
          </w:tcPr>
          <w:p w14:paraId="087E9297" w14:textId="77777777" w:rsidR="0067595E" w:rsidRPr="0067595E" w:rsidRDefault="0067595E" w:rsidP="0067595E">
            <w:pPr>
              <w:keepNext/>
              <w:widowControl/>
              <w:autoSpaceDE/>
              <w:autoSpaceDN/>
              <w:adjustRightInd/>
              <w:spacing w:after="60"/>
              <w:ind w:firstLine="324"/>
              <w:outlineLvl w:val="0"/>
              <w:rPr>
                <w:rFonts w:ascii="Times New Roman" w:hAnsi="Times New Roman" w:cs="Times New Roman"/>
                <w:color w:val="212529"/>
                <w:kern w:val="32"/>
                <w:sz w:val="20"/>
                <w:szCs w:val="20"/>
              </w:rPr>
            </w:pPr>
            <w:r w:rsidRPr="0067595E">
              <w:rPr>
                <w:rFonts w:ascii="Times New Roman" w:hAnsi="Times New Roman" w:cs="Times New Roman"/>
                <w:kern w:val="32"/>
                <w:sz w:val="20"/>
                <w:szCs w:val="20"/>
              </w:rPr>
              <w:t>Расчет пожарного риска в соответствии с Приказом МЧС РФ от 14.11.2022 N1140 «Об утверждении методики определения расчетных величин пожарного риска в зданиях, сооружениях и пожарных отсеках различных классов функциональной пожарной опасности»</w:t>
            </w:r>
          </w:p>
        </w:tc>
      </w:tr>
      <w:tr w:rsidR="0067595E" w:rsidRPr="0067595E" w14:paraId="37C8F043"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43AB10DB"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14</w:t>
            </w:r>
          </w:p>
        </w:tc>
        <w:tc>
          <w:tcPr>
            <w:tcW w:w="1701" w:type="dxa"/>
            <w:tcBorders>
              <w:top w:val="single" w:sz="4" w:space="0" w:color="auto"/>
              <w:left w:val="single" w:sz="4" w:space="0" w:color="auto"/>
              <w:bottom w:val="single" w:sz="4" w:space="0" w:color="auto"/>
              <w:right w:val="single" w:sz="4" w:space="0" w:color="auto"/>
            </w:tcBorders>
          </w:tcPr>
          <w:p w14:paraId="14B28897"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color w:val="000000"/>
                <w:sz w:val="20"/>
                <w:szCs w:val="20"/>
                <w:lang w:eastAsia="ar-SA"/>
              </w:rPr>
            </w:pPr>
            <w:r w:rsidRPr="0067595E">
              <w:rPr>
                <w:rFonts w:ascii="Times New Roman" w:hAnsi="Times New Roman" w:cs="Times New Roman"/>
                <w:color w:val="000000"/>
                <w:sz w:val="20"/>
                <w:szCs w:val="20"/>
                <w:lang w:eastAsia="ar-SA"/>
              </w:rPr>
              <w:t>Основные требования к разрабатываемой документации</w:t>
            </w:r>
          </w:p>
        </w:tc>
        <w:tc>
          <w:tcPr>
            <w:tcW w:w="7938" w:type="dxa"/>
            <w:tcBorders>
              <w:top w:val="single" w:sz="4" w:space="0" w:color="auto"/>
              <w:left w:val="single" w:sz="4" w:space="0" w:color="auto"/>
              <w:bottom w:val="single" w:sz="4" w:space="0" w:color="auto"/>
              <w:right w:val="single" w:sz="4" w:space="0" w:color="auto"/>
            </w:tcBorders>
          </w:tcPr>
          <w:p w14:paraId="202EB2F8"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xml:space="preserve">      Расчет пожарного риска проводится с целью подтверждения условия соответствия объекта защиты требованиям пожарной безопасности, определенным пунктом 1 статьи 6 Федерального закона от 22.07.2008 N 123-ФЗ (ред. от 25.12.2023) "Технический регламент о требованиях пожарной безопасности".</w:t>
            </w:r>
          </w:p>
          <w:p w14:paraId="3A948AB8"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lastRenderedPageBreak/>
              <w:t xml:space="preserve">      Расчет пожарного риска проводится, а его результаты оформляются в соответствии:</w:t>
            </w:r>
          </w:p>
          <w:p w14:paraId="6F9A7847"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Постановление Правительства РФ от 22.07.2020 N 1084 "О порядке проведения расчетов по оценке пожарного риска";</w:t>
            </w:r>
          </w:p>
          <w:p w14:paraId="140527EB"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Приказ МЧС России от 14.11.2022 N 1140 "Об утверждении методики определения расчетных величин пожарного риска в зданиях, сооружениях и пожарных отсеках различных классов функциональной пожарной опасности";</w:t>
            </w:r>
          </w:p>
          <w:p w14:paraId="24D91A0B"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СП 505.1311500.2021 Свод правил «Расчет пожарного риска. Требования к оформлению».</w:t>
            </w:r>
          </w:p>
        </w:tc>
      </w:tr>
      <w:tr w:rsidR="0067595E" w:rsidRPr="0067595E" w14:paraId="52374C9A"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32B61322" w14:textId="77777777" w:rsidR="0067595E" w:rsidRPr="0067595E" w:rsidRDefault="0067595E" w:rsidP="0067595E">
            <w:pPr>
              <w:widowControl/>
              <w:shd w:val="clear" w:color="auto" w:fill="FFFFFF"/>
              <w:tabs>
                <w:tab w:val="left" w:pos="405"/>
              </w:tabs>
              <w:autoSpaceDE/>
              <w:autoSpaceDN/>
              <w:adjustRightInd/>
              <w:ind w:firstLine="0"/>
              <w:jc w:val="left"/>
              <w:rPr>
                <w:rFonts w:ascii="Times New Roman" w:hAnsi="Times New Roman" w:cs="Times New Roman"/>
                <w:sz w:val="20"/>
                <w:szCs w:val="20"/>
              </w:rPr>
            </w:pPr>
            <w:r w:rsidRPr="0067595E">
              <w:rPr>
                <w:rFonts w:ascii="Times New Roman" w:hAnsi="Times New Roman" w:cs="Times New Roman"/>
                <w:sz w:val="20"/>
                <w:szCs w:val="20"/>
              </w:rPr>
              <w:lastRenderedPageBreak/>
              <w:t>15</w:t>
            </w:r>
          </w:p>
        </w:tc>
        <w:tc>
          <w:tcPr>
            <w:tcW w:w="1701" w:type="dxa"/>
            <w:tcBorders>
              <w:top w:val="single" w:sz="4" w:space="0" w:color="auto"/>
              <w:left w:val="single" w:sz="4" w:space="0" w:color="auto"/>
              <w:bottom w:val="single" w:sz="4" w:space="0" w:color="auto"/>
              <w:right w:val="single" w:sz="4" w:space="0" w:color="auto"/>
            </w:tcBorders>
          </w:tcPr>
          <w:p w14:paraId="0E08BC32"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color w:val="000000"/>
                <w:sz w:val="20"/>
                <w:szCs w:val="20"/>
                <w:lang w:eastAsia="ar-SA"/>
              </w:rPr>
            </w:pPr>
            <w:r w:rsidRPr="0067595E">
              <w:rPr>
                <w:rFonts w:ascii="Times New Roman" w:hAnsi="Times New Roman" w:cs="Times New Roman"/>
                <w:color w:val="000000"/>
                <w:sz w:val="20"/>
                <w:szCs w:val="20"/>
                <w:lang w:eastAsia="ar-SA"/>
              </w:rPr>
              <w:t>Состав и содержание услуг</w:t>
            </w:r>
          </w:p>
        </w:tc>
        <w:tc>
          <w:tcPr>
            <w:tcW w:w="7938" w:type="dxa"/>
            <w:tcBorders>
              <w:top w:val="single" w:sz="4" w:space="0" w:color="auto"/>
              <w:left w:val="single" w:sz="4" w:space="0" w:color="auto"/>
              <w:bottom w:val="single" w:sz="4" w:space="0" w:color="auto"/>
              <w:right w:val="single" w:sz="4" w:space="0" w:color="auto"/>
            </w:tcBorders>
          </w:tcPr>
          <w:p w14:paraId="00289087" w14:textId="77777777" w:rsidR="0067595E" w:rsidRPr="0067595E" w:rsidRDefault="0067595E" w:rsidP="0067595E">
            <w:pPr>
              <w:widowControl/>
              <w:numPr>
                <w:ilvl w:val="0"/>
                <w:numId w:val="13"/>
              </w:numPr>
              <w:suppressAutoHyphens/>
              <w:autoSpaceDE/>
              <w:autoSpaceDN/>
              <w:adjustRightInd/>
              <w:spacing w:after="200" w:line="276" w:lineRule="auto"/>
              <w:jc w:val="left"/>
              <w:rPr>
                <w:rFonts w:ascii="Times New Roman" w:hAnsi="Times New Roman" w:cs="Times New Roman"/>
                <w:sz w:val="20"/>
                <w:szCs w:val="20"/>
              </w:rPr>
            </w:pPr>
            <w:r w:rsidRPr="0067595E">
              <w:rPr>
                <w:rFonts w:ascii="Times New Roman" w:hAnsi="Times New Roman" w:cs="Times New Roman"/>
                <w:sz w:val="20"/>
                <w:szCs w:val="20"/>
              </w:rPr>
              <w:t>Методики расчета по оценке пожарного риска должны основываться на:</w:t>
            </w:r>
          </w:p>
          <w:p w14:paraId="2F3D2DA9"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а) анализе пожарной опасности объекта защиты;</w:t>
            </w:r>
          </w:p>
          <w:p w14:paraId="590D8316"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б) определении частоты возникновения пожара (частоты реализации пожароопасных ситуаций);</w:t>
            </w:r>
          </w:p>
          <w:p w14:paraId="766AD149"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в) построении полей опасных факторов пожара для различных сценариев его развития;</w:t>
            </w:r>
          </w:p>
          <w:p w14:paraId="7AEBC5BE"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г) оценке последствий воздействия опасных факторов пожара на людей для различных сценариев его развития;</w:t>
            </w:r>
          </w:p>
          <w:p w14:paraId="420DFD57"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д) учете состава системы обеспечения пожарной безопасности зданий и сооружений;</w:t>
            </w:r>
          </w:p>
          <w:p w14:paraId="2DBCBB10"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е) учете степени опасности для группы людей в результате воздействия опасных факторов пожара, ведущих к гибели 10 человек и более, при проведении расчета по оценке социального пожарного риска.</w:t>
            </w:r>
          </w:p>
          <w:p w14:paraId="3C612117" w14:textId="77777777" w:rsidR="0067595E" w:rsidRPr="0067595E" w:rsidRDefault="0067595E" w:rsidP="0067595E">
            <w:pPr>
              <w:widowControl/>
              <w:numPr>
                <w:ilvl w:val="0"/>
                <w:numId w:val="13"/>
              </w:numPr>
              <w:suppressAutoHyphens/>
              <w:autoSpaceDE/>
              <w:autoSpaceDN/>
              <w:adjustRightInd/>
              <w:spacing w:after="200" w:line="276" w:lineRule="auto"/>
              <w:jc w:val="left"/>
              <w:rPr>
                <w:rFonts w:ascii="Times New Roman" w:hAnsi="Times New Roman" w:cs="Times New Roman"/>
                <w:sz w:val="20"/>
                <w:szCs w:val="20"/>
              </w:rPr>
            </w:pPr>
            <w:r w:rsidRPr="0067595E">
              <w:rPr>
                <w:rFonts w:ascii="Times New Roman" w:hAnsi="Times New Roman" w:cs="Times New Roman"/>
                <w:sz w:val="20"/>
                <w:szCs w:val="20"/>
              </w:rPr>
              <w:t>В отчете, содержащем результаты расчета по оценке пожарного риска для зданий и сооружений, приводятся следующие исходные данные:</w:t>
            </w:r>
          </w:p>
          <w:p w14:paraId="753F45BF"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а) характеристика объекта защиты, включающая:</w:t>
            </w:r>
          </w:p>
          <w:p w14:paraId="17639ACA"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количество пожарных отсеков, входящих в состав объекта защиты, класс их функциональной пожарной опасности;</w:t>
            </w:r>
          </w:p>
          <w:p w14:paraId="6335E829"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время функционирования объекта защиты (нахождение на объекте защиты охраны и других сотрудников вовремя, когда основной вид деятельности не осуществляется, во время функционирования не включается);</w:t>
            </w:r>
          </w:p>
          <w:p w14:paraId="26185040"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количество эвакуационных выходов с этажа и (или) из здания, их размеры;</w:t>
            </w:r>
          </w:p>
          <w:p w14:paraId="0DCB7B8C"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количество лестниц и (или) лестничных клеток, по которым проходят пути эвакуации, их тип и параметры (ширина маршей, ширина площадок, ширина выходов с этажей, ширина выходов из лестничных клеток);</w:t>
            </w:r>
          </w:p>
          <w:p w14:paraId="524F6A99"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количество, площадь и места размещения зон безопасности (пожаробезопасных зон) для людей, относящихся к маломобильным группам населения;</w:t>
            </w:r>
          </w:p>
          <w:p w14:paraId="4BB94706"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поэтажные планы объекта защиты;</w:t>
            </w:r>
          </w:p>
          <w:p w14:paraId="1DE68A0C"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данные о высоте этажей (помещений);</w:t>
            </w:r>
          </w:p>
          <w:p w14:paraId="304AB22C"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б) сведения о наличии, работоспособности систем противопожарной защиты, для системы оповещения и управления эвакуацией людей при пожаре указывается тип системы;</w:t>
            </w:r>
          </w:p>
          <w:p w14:paraId="3CA20439"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в) сведения о количестве и размещении людей на объекте защиты, в том числе относящихся к маломобильным группам населения, а также не имеющих возможности передвигаться самостоятельно, передвигающихся несамостоятельно на кресле-коляске, действия по транспортировке которых являются недопустимыми вследствие прямой угрозы жизни, вызванной такой транспортировкой;</w:t>
            </w:r>
          </w:p>
          <w:p w14:paraId="2E88C810"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г) описание рассматриваемых сценариев (сценария) пожара с указанием:</w:t>
            </w:r>
          </w:p>
          <w:p w14:paraId="506FE0FB"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места возникновения пожара;</w:t>
            </w:r>
          </w:p>
          <w:p w14:paraId="6F16EED9"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расчетной области (помещения или системы помещений, учитываемых при расчете элементов внутренней структуры помещений, состояние проемов);</w:t>
            </w:r>
          </w:p>
          <w:p w14:paraId="5DD5E9B9"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принятой пожарной нагрузки;</w:t>
            </w:r>
          </w:p>
          <w:p w14:paraId="727457D0"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максимальной площади очага пожара;</w:t>
            </w:r>
          </w:p>
          <w:p w14:paraId="7459BF32"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 xml:space="preserve">д) описание параметров системы противодымной защиты (места размещения </w:t>
            </w:r>
            <w:proofErr w:type="spellStart"/>
            <w:r w:rsidRPr="0067595E">
              <w:rPr>
                <w:rFonts w:ascii="Times New Roman" w:hAnsi="Times New Roman" w:cs="Times New Roman"/>
                <w:sz w:val="20"/>
                <w:szCs w:val="20"/>
              </w:rPr>
              <w:t>дымоприемных</w:t>
            </w:r>
            <w:proofErr w:type="spellEnd"/>
            <w:r w:rsidRPr="0067595E">
              <w:rPr>
                <w:rFonts w:ascii="Times New Roman" w:hAnsi="Times New Roman" w:cs="Times New Roman"/>
                <w:sz w:val="20"/>
                <w:szCs w:val="20"/>
              </w:rPr>
              <w:t xml:space="preserve"> устройств и их расходы, расходы воздуха в месте его подачи системой приточной противодымной вентиляции) - в случае учета параметров данной системы в расчете по оценке пожарного риска;</w:t>
            </w:r>
          </w:p>
          <w:p w14:paraId="3208CC17"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е) наличие или отсутствие автоматических установок пожаротушения в помещении очага пожара;</w:t>
            </w:r>
          </w:p>
          <w:p w14:paraId="168A49A0"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ж) используемый в расчете метод математического моделирования пожара.</w:t>
            </w:r>
          </w:p>
        </w:tc>
      </w:tr>
      <w:tr w:rsidR="0067595E" w:rsidRPr="0067595E" w14:paraId="408AB104"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2E8282BE"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16</w:t>
            </w:r>
          </w:p>
        </w:tc>
        <w:tc>
          <w:tcPr>
            <w:tcW w:w="1701" w:type="dxa"/>
            <w:tcBorders>
              <w:top w:val="single" w:sz="4" w:space="0" w:color="auto"/>
              <w:left w:val="single" w:sz="4" w:space="0" w:color="auto"/>
              <w:bottom w:val="single" w:sz="4" w:space="0" w:color="auto"/>
              <w:right w:val="single" w:sz="4" w:space="0" w:color="auto"/>
            </w:tcBorders>
          </w:tcPr>
          <w:p w14:paraId="5FDE81D9"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color w:val="000000"/>
                <w:sz w:val="20"/>
                <w:szCs w:val="20"/>
                <w:lang w:eastAsia="ar-SA"/>
              </w:rPr>
            </w:pPr>
            <w:r w:rsidRPr="0067595E">
              <w:rPr>
                <w:rFonts w:ascii="Times New Roman" w:hAnsi="Times New Roman" w:cs="Times New Roman"/>
                <w:color w:val="000000"/>
                <w:sz w:val="20"/>
                <w:szCs w:val="20"/>
                <w:lang w:eastAsia="ar-SA"/>
              </w:rPr>
              <w:t>Требования к разработанной документации</w:t>
            </w:r>
          </w:p>
        </w:tc>
        <w:tc>
          <w:tcPr>
            <w:tcW w:w="7938" w:type="dxa"/>
            <w:tcBorders>
              <w:top w:val="single" w:sz="4" w:space="0" w:color="auto"/>
              <w:left w:val="single" w:sz="4" w:space="0" w:color="auto"/>
              <w:bottom w:val="single" w:sz="4" w:space="0" w:color="auto"/>
              <w:right w:val="single" w:sz="4" w:space="0" w:color="auto"/>
            </w:tcBorders>
          </w:tcPr>
          <w:p w14:paraId="76283EF7"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Результаты расчета по оценке пожарного риска оформляются в виде отчета, содержащего:</w:t>
            </w:r>
          </w:p>
          <w:p w14:paraId="01048178"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а) наименование и адрес объекта защиты;</w:t>
            </w:r>
          </w:p>
          <w:p w14:paraId="24E79643"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б) анализ пожарной опасности объекта защиты;</w:t>
            </w:r>
          </w:p>
          <w:p w14:paraId="637C4E9F"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в) исходные данные для проведения расчета по оценке пожарного риска;</w:t>
            </w:r>
          </w:p>
          <w:p w14:paraId="32E11DA4"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г) наименование использованной методики расчета по оценке пожарного риска;</w:t>
            </w:r>
          </w:p>
          <w:p w14:paraId="013ADFB8"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lastRenderedPageBreak/>
              <w:t>д) значения расчетных величин пожарного риска для объекта защиты;</w:t>
            </w:r>
          </w:p>
          <w:p w14:paraId="4AA53FBA"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rPr>
            </w:pPr>
            <w:r w:rsidRPr="0067595E">
              <w:rPr>
                <w:rFonts w:ascii="Times New Roman" w:hAnsi="Times New Roman" w:cs="Times New Roman"/>
                <w:sz w:val="20"/>
                <w:szCs w:val="20"/>
              </w:rPr>
              <w:t>е) вывод о соответствии или несоответствии расчетных величин пожарного риска соответствующим нормативным значениям пожарных рисков, установленным Федеральным законом от 22.07.2008 № 123-ФЗ "Технический регламент о требованиях пожарной безопасности".</w:t>
            </w:r>
          </w:p>
        </w:tc>
      </w:tr>
      <w:tr w:rsidR="0067595E" w:rsidRPr="0067595E" w14:paraId="1CE474F1"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23B5C1B8"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lastRenderedPageBreak/>
              <w:t>17</w:t>
            </w:r>
          </w:p>
        </w:tc>
        <w:tc>
          <w:tcPr>
            <w:tcW w:w="1701" w:type="dxa"/>
            <w:tcBorders>
              <w:top w:val="single" w:sz="4" w:space="0" w:color="auto"/>
              <w:left w:val="single" w:sz="4" w:space="0" w:color="auto"/>
              <w:bottom w:val="single" w:sz="4" w:space="0" w:color="auto"/>
              <w:right w:val="single" w:sz="4" w:space="0" w:color="auto"/>
            </w:tcBorders>
          </w:tcPr>
          <w:p w14:paraId="0ED56C77"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color w:val="000000"/>
                <w:sz w:val="20"/>
                <w:szCs w:val="20"/>
                <w:lang w:eastAsia="ar-SA"/>
              </w:rPr>
            </w:pPr>
            <w:r w:rsidRPr="0067595E">
              <w:rPr>
                <w:rFonts w:ascii="Times New Roman" w:hAnsi="Times New Roman" w:cs="Times New Roman"/>
                <w:color w:val="000000"/>
                <w:sz w:val="20"/>
                <w:szCs w:val="20"/>
                <w:lang w:eastAsia="ar-SA"/>
              </w:rPr>
              <w:t>Согласования</w:t>
            </w:r>
          </w:p>
        </w:tc>
        <w:tc>
          <w:tcPr>
            <w:tcW w:w="7938" w:type="dxa"/>
            <w:tcBorders>
              <w:top w:val="single" w:sz="4" w:space="0" w:color="auto"/>
              <w:left w:val="single" w:sz="4" w:space="0" w:color="auto"/>
              <w:bottom w:val="single" w:sz="4" w:space="0" w:color="auto"/>
              <w:right w:val="single" w:sz="4" w:space="0" w:color="auto"/>
            </w:tcBorders>
          </w:tcPr>
          <w:p w14:paraId="2CAEC2AF" w14:textId="77777777" w:rsidR="0067595E" w:rsidRPr="0067595E" w:rsidRDefault="0067595E" w:rsidP="0067595E">
            <w:pPr>
              <w:widowControl/>
              <w:numPr>
                <w:ilvl w:val="0"/>
                <w:numId w:val="13"/>
              </w:numPr>
              <w:suppressAutoHyphens/>
              <w:autoSpaceDE/>
              <w:autoSpaceDN/>
              <w:adjustRightInd/>
              <w:spacing w:after="200" w:line="276" w:lineRule="auto"/>
              <w:ind w:left="177" w:firstLine="0"/>
              <w:jc w:val="left"/>
              <w:rPr>
                <w:rFonts w:ascii="Times New Roman" w:hAnsi="Times New Roman" w:cs="Times New Roman"/>
                <w:sz w:val="20"/>
                <w:szCs w:val="20"/>
              </w:rPr>
            </w:pPr>
            <w:r w:rsidRPr="0067595E">
              <w:rPr>
                <w:rFonts w:ascii="Times New Roman" w:hAnsi="Times New Roman" w:cs="Times New Roman"/>
                <w:sz w:val="20"/>
                <w:szCs w:val="20"/>
              </w:rPr>
              <w:t>Согласовать с Заказчиком комплекс дополнительных противопожарных мероприятий.</w:t>
            </w:r>
          </w:p>
          <w:p w14:paraId="476F88EB" w14:textId="77777777" w:rsidR="0067595E" w:rsidRPr="0067595E" w:rsidRDefault="0067595E" w:rsidP="0067595E">
            <w:pPr>
              <w:widowControl/>
              <w:numPr>
                <w:ilvl w:val="0"/>
                <w:numId w:val="13"/>
              </w:numPr>
              <w:suppressAutoHyphens/>
              <w:autoSpaceDE/>
              <w:autoSpaceDN/>
              <w:adjustRightInd/>
              <w:spacing w:after="200" w:line="276" w:lineRule="auto"/>
              <w:ind w:left="177" w:firstLine="0"/>
              <w:jc w:val="left"/>
              <w:rPr>
                <w:rFonts w:ascii="Times New Roman" w:hAnsi="Times New Roman" w:cs="Times New Roman"/>
                <w:sz w:val="20"/>
                <w:szCs w:val="20"/>
              </w:rPr>
            </w:pPr>
            <w:r w:rsidRPr="0067595E">
              <w:rPr>
                <w:rFonts w:ascii="Times New Roman" w:hAnsi="Times New Roman" w:cs="Times New Roman"/>
                <w:sz w:val="20"/>
                <w:szCs w:val="20"/>
              </w:rPr>
              <w:t>Исполнитель обязан направить готовый расчет пожарного риска в территориальное структурное подразделение ГУ МЧС России по г. Санкт-Петербургу для учета в установленном порядке.</w:t>
            </w:r>
          </w:p>
        </w:tc>
      </w:tr>
      <w:tr w:rsidR="0067595E" w:rsidRPr="0067595E" w14:paraId="3A0DF5CA"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036705AA"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18</w:t>
            </w:r>
          </w:p>
        </w:tc>
        <w:tc>
          <w:tcPr>
            <w:tcW w:w="1701" w:type="dxa"/>
            <w:tcBorders>
              <w:top w:val="single" w:sz="4" w:space="0" w:color="auto"/>
              <w:left w:val="single" w:sz="4" w:space="0" w:color="auto"/>
              <w:bottom w:val="single" w:sz="4" w:space="0" w:color="auto"/>
              <w:right w:val="single" w:sz="4" w:space="0" w:color="auto"/>
            </w:tcBorders>
          </w:tcPr>
          <w:p w14:paraId="22510282" w14:textId="1754DFDA" w:rsidR="0067595E" w:rsidRPr="0067595E" w:rsidRDefault="00301BFA" w:rsidP="0067595E">
            <w:pPr>
              <w:widowControl/>
              <w:shd w:val="clear" w:color="auto" w:fill="FFFFFF"/>
              <w:autoSpaceDE/>
              <w:autoSpaceDN/>
              <w:adjustRightInd/>
              <w:spacing w:line="274" w:lineRule="exact"/>
              <w:ind w:right="96" w:firstLine="0"/>
              <w:jc w:val="left"/>
              <w:rPr>
                <w:rFonts w:ascii="Times New Roman" w:hAnsi="Times New Roman" w:cs="Times New Roman"/>
                <w:color w:val="000000"/>
                <w:sz w:val="20"/>
                <w:szCs w:val="20"/>
                <w:lang w:eastAsia="ar-SA"/>
              </w:rPr>
            </w:pPr>
            <w:r>
              <w:rPr>
                <w:rFonts w:ascii="Times New Roman" w:hAnsi="Times New Roman" w:cs="Times New Roman"/>
                <w:color w:val="000000"/>
                <w:sz w:val="20"/>
                <w:szCs w:val="20"/>
                <w:lang w:eastAsia="ar-SA"/>
              </w:rPr>
              <w:t>Результаты</w:t>
            </w:r>
            <w:r w:rsidR="0067595E" w:rsidRPr="0067595E">
              <w:rPr>
                <w:rFonts w:ascii="Times New Roman" w:hAnsi="Times New Roman" w:cs="Times New Roman"/>
                <w:color w:val="000000"/>
                <w:sz w:val="20"/>
                <w:szCs w:val="20"/>
                <w:lang w:eastAsia="ar-SA"/>
              </w:rPr>
              <w:t xml:space="preserve"> </w:t>
            </w:r>
            <w:r w:rsidR="00D06F02">
              <w:rPr>
                <w:rFonts w:ascii="Times New Roman" w:hAnsi="Times New Roman" w:cs="Times New Roman"/>
                <w:color w:val="000000"/>
                <w:sz w:val="20"/>
                <w:szCs w:val="20"/>
                <w:lang w:eastAsia="ar-SA"/>
              </w:rPr>
              <w:t>оказанных услуг</w:t>
            </w:r>
          </w:p>
        </w:tc>
        <w:tc>
          <w:tcPr>
            <w:tcW w:w="7938" w:type="dxa"/>
            <w:tcBorders>
              <w:top w:val="single" w:sz="4" w:space="0" w:color="auto"/>
              <w:left w:val="single" w:sz="4" w:space="0" w:color="auto"/>
              <w:bottom w:val="single" w:sz="4" w:space="0" w:color="auto"/>
              <w:right w:val="single" w:sz="4" w:space="0" w:color="auto"/>
            </w:tcBorders>
          </w:tcPr>
          <w:p w14:paraId="18D9EE1A" w14:textId="77777777" w:rsidR="0067595E" w:rsidRPr="0067595E" w:rsidRDefault="0067595E" w:rsidP="0067595E">
            <w:pPr>
              <w:widowControl/>
              <w:numPr>
                <w:ilvl w:val="0"/>
                <w:numId w:val="13"/>
              </w:numPr>
              <w:suppressAutoHyphens/>
              <w:autoSpaceDE/>
              <w:autoSpaceDN/>
              <w:adjustRightInd/>
              <w:spacing w:after="200" w:line="276" w:lineRule="auto"/>
              <w:ind w:left="177" w:firstLine="0"/>
              <w:jc w:val="left"/>
              <w:rPr>
                <w:rFonts w:ascii="Times New Roman" w:hAnsi="Times New Roman" w:cs="Times New Roman"/>
                <w:sz w:val="20"/>
                <w:szCs w:val="20"/>
              </w:rPr>
            </w:pPr>
            <w:r w:rsidRPr="0067595E">
              <w:rPr>
                <w:rFonts w:ascii="Times New Roman" w:hAnsi="Times New Roman" w:cs="Times New Roman"/>
                <w:bCs/>
                <w:sz w:val="20"/>
                <w:szCs w:val="20"/>
              </w:rPr>
              <w:t>Отчет в 2-х экземплярах в бумажном виде, прошитых и заверенных печатью организации Исполнителя.</w:t>
            </w:r>
          </w:p>
          <w:p w14:paraId="7B9009BF" w14:textId="77777777" w:rsidR="0067595E" w:rsidRPr="0067595E" w:rsidRDefault="0067595E" w:rsidP="0067595E">
            <w:pPr>
              <w:widowControl/>
              <w:numPr>
                <w:ilvl w:val="0"/>
                <w:numId w:val="13"/>
              </w:numPr>
              <w:suppressAutoHyphens/>
              <w:autoSpaceDE/>
              <w:autoSpaceDN/>
              <w:adjustRightInd/>
              <w:spacing w:after="200" w:line="276" w:lineRule="auto"/>
              <w:ind w:left="177" w:firstLine="0"/>
              <w:jc w:val="left"/>
              <w:rPr>
                <w:rFonts w:ascii="Times New Roman" w:hAnsi="Times New Roman" w:cs="Times New Roman"/>
                <w:sz w:val="20"/>
                <w:szCs w:val="20"/>
              </w:rPr>
            </w:pPr>
            <w:r w:rsidRPr="0067595E">
              <w:rPr>
                <w:rFonts w:ascii="Times New Roman" w:hAnsi="Times New Roman" w:cs="Times New Roman"/>
                <w:bCs/>
                <w:sz w:val="20"/>
                <w:szCs w:val="20"/>
              </w:rPr>
              <w:t xml:space="preserve">Отчет в электронном виде (в форматах </w:t>
            </w:r>
            <w:r w:rsidRPr="0067595E">
              <w:rPr>
                <w:rFonts w:ascii="Times New Roman" w:hAnsi="Times New Roman" w:cs="Times New Roman"/>
                <w:bCs/>
                <w:sz w:val="20"/>
                <w:szCs w:val="20"/>
                <w:lang w:val="en-US"/>
              </w:rPr>
              <w:t>word</w:t>
            </w:r>
            <w:r w:rsidRPr="0067595E">
              <w:rPr>
                <w:rFonts w:ascii="Times New Roman" w:hAnsi="Times New Roman" w:cs="Times New Roman"/>
                <w:bCs/>
                <w:sz w:val="20"/>
                <w:szCs w:val="20"/>
              </w:rPr>
              <w:t xml:space="preserve"> и PDF).</w:t>
            </w:r>
          </w:p>
          <w:p w14:paraId="5FD2EE54" w14:textId="77777777" w:rsidR="0067595E" w:rsidRPr="0067595E" w:rsidRDefault="0067595E" w:rsidP="0067595E">
            <w:pPr>
              <w:widowControl/>
              <w:numPr>
                <w:ilvl w:val="0"/>
                <w:numId w:val="13"/>
              </w:numPr>
              <w:suppressAutoHyphens/>
              <w:autoSpaceDE/>
              <w:autoSpaceDN/>
              <w:adjustRightInd/>
              <w:spacing w:after="200" w:line="276" w:lineRule="auto"/>
              <w:ind w:left="177" w:firstLine="0"/>
              <w:jc w:val="left"/>
              <w:rPr>
                <w:rFonts w:ascii="Times New Roman" w:hAnsi="Times New Roman" w:cs="Times New Roman"/>
                <w:sz w:val="20"/>
                <w:szCs w:val="20"/>
              </w:rPr>
            </w:pPr>
            <w:r w:rsidRPr="0067595E">
              <w:rPr>
                <w:rFonts w:ascii="Times New Roman" w:hAnsi="Times New Roman" w:cs="Times New Roman"/>
                <w:sz w:val="20"/>
                <w:szCs w:val="20"/>
              </w:rPr>
              <w:t>Заверенная копия письма о принятии к сведению расчета по оценке пожарного риска от территориального структурного подразделения ГУ МЧС РФ по г. Санкт-Петербургу</w:t>
            </w:r>
          </w:p>
        </w:tc>
      </w:tr>
      <w:tr w:rsidR="0067595E" w:rsidRPr="0067595E" w14:paraId="57796D10" w14:textId="77777777" w:rsidTr="00301BFA">
        <w:trPr>
          <w:trHeight w:val="90"/>
        </w:trPr>
        <w:tc>
          <w:tcPr>
            <w:tcW w:w="567" w:type="dxa"/>
            <w:tcBorders>
              <w:top w:val="single" w:sz="4" w:space="0" w:color="auto"/>
              <w:left w:val="single" w:sz="4" w:space="0" w:color="auto"/>
              <w:bottom w:val="single" w:sz="4" w:space="0" w:color="auto"/>
              <w:right w:val="single" w:sz="4" w:space="0" w:color="auto"/>
            </w:tcBorders>
          </w:tcPr>
          <w:p w14:paraId="449B2817" w14:textId="77777777" w:rsidR="0067595E" w:rsidRPr="0067595E" w:rsidRDefault="0067595E" w:rsidP="0067595E">
            <w:pPr>
              <w:widowControl/>
              <w:shd w:val="clear" w:color="auto" w:fill="FFFFFF"/>
              <w:tabs>
                <w:tab w:val="left" w:pos="405"/>
              </w:tabs>
              <w:autoSpaceDE/>
              <w:autoSpaceDN/>
              <w:adjustRightInd/>
              <w:ind w:firstLine="0"/>
              <w:jc w:val="center"/>
              <w:rPr>
                <w:rFonts w:ascii="Times New Roman" w:hAnsi="Times New Roman" w:cs="Times New Roman"/>
                <w:sz w:val="20"/>
                <w:szCs w:val="20"/>
              </w:rPr>
            </w:pPr>
            <w:r w:rsidRPr="0067595E">
              <w:rPr>
                <w:rFonts w:ascii="Times New Roman" w:hAnsi="Times New Roman" w:cs="Times New Roman"/>
                <w:sz w:val="20"/>
                <w:szCs w:val="20"/>
              </w:rPr>
              <w:t>19</w:t>
            </w:r>
          </w:p>
        </w:tc>
        <w:tc>
          <w:tcPr>
            <w:tcW w:w="1701" w:type="dxa"/>
            <w:tcBorders>
              <w:top w:val="single" w:sz="4" w:space="0" w:color="auto"/>
              <w:left w:val="single" w:sz="4" w:space="0" w:color="auto"/>
              <w:bottom w:val="single" w:sz="4" w:space="0" w:color="auto"/>
              <w:right w:val="single" w:sz="4" w:space="0" w:color="auto"/>
            </w:tcBorders>
          </w:tcPr>
          <w:p w14:paraId="0F5DCECE" w14:textId="77777777" w:rsidR="0067595E" w:rsidRPr="0067595E" w:rsidRDefault="0067595E" w:rsidP="0067595E">
            <w:pPr>
              <w:widowControl/>
              <w:suppressAutoHyphens/>
              <w:autoSpaceDE/>
              <w:autoSpaceDN/>
              <w:adjustRightInd/>
              <w:ind w:firstLine="0"/>
              <w:jc w:val="left"/>
              <w:rPr>
                <w:rFonts w:ascii="Times New Roman" w:hAnsi="Times New Roman" w:cs="Times New Roman"/>
                <w:sz w:val="20"/>
                <w:szCs w:val="20"/>
                <w:lang w:eastAsia="ar-SA"/>
              </w:rPr>
            </w:pPr>
            <w:r w:rsidRPr="0067595E">
              <w:rPr>
                <w:rFonts w:ascii="Times New Roman" w:hAnsi="Times New Roman" w:cs="Times New Roman"/>
                <w:sz w:val="20"/>
                <w:szCs w:val="20"/>
                <w:lang w:eastAsia="ar-SA"/>
              </w:rPr>
              <w:t>Требования к соответствию нормативным документам:</w:t>
            </w:r>
          </w:p>
          <w:p w14:paraId="1CD35D26" w14:textId="77777777" w:rsidR="0067595E" w:rsidRPr="0067595E" w:rsidRDefault="0067595E" w:rsidP="0067595E">
            <w:pPr>
              <w:widowControl/>
              <w:shd w:val="clear" w:color="auto" w:fill="FFFFFF"/>
              <w:autoSpaceDE/>
              <w:autoSpaceDN/>
              <w:adjustRightInd/>
              <w:spacing w:line="274" w:lineRule="exact"/>
              <w:ind w:right="96" w:firstLine="0"/>
              <w:jc w:val="left"/>
              <w:rPr>
                <w:rFonts w:ascii="Times New Roman" w:hAnsi="Times New Roman" w:cs="Times New Roman"/>
                <w:sz w:val="20"/>
                <w:szCs w:val="20"/>
                <w:lang w:eastAsia="ar-SA"/>
              </w:rPr>
            </w:pPr>
          </w:p>
        </w:tc>
        <w:tc>
          <w:tcPr>
            <w:tcW w:w="7938" w:type="dxa"/>
            <w:tcBorders>
              <w:top w:val="single" w:sz="4" w:space="0" w:color="auto"/>
              <w:left w:val="single" w:sz="4" w:space="0" w:color="auto"/>
              <w:bottom w:val="single" w:sz="4" w:space="0" w:color="auto"/>
              <w:right w:val="single" w:sz="4" w:space="0" w:color="auto"/>
            </w:tcBorders>
          </w:tcPr>
          <w:p w14:paraId="73A94A00"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lang w:eastAsia="ar-SA"/>
              </w:rPr>
            </w:pPr>
            <w:r w:rsidRPr="0067595E">
              <w:rPr>
                <w:rFonts w:ascii="Times New Roman" w:hAnsi="Times New Roman" w:cs="Times New Roman"/>
                <w:sz w:val="20"/>
                <w:szCs w:val="20"/>
                <w:lang w:eastAsia="ar-SA"/>
              </w:rPr>
              <w:t>- Федеральный закон от 21.12.1994 N 69-ФЗ (ред. от 19.10.2023) "О пожарной безопасности" (с изм. и доп., вступ. в силу с 01.01.2024);</w:t>
            </w:r>
          </w:p>
          <w:p w14:paraId="4088E1FA"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lang w:eastAsia="ar-SA"/>
              </w:rPr>
            </w:pPr>
            <w:r w:rsidRPr="0067595E">
              <w:rPr>
                <w:rFonts w:ascii="Times New Roman" w:hAnsi="Times New Roman" w:cs="Times New Roman"/>
                <w:sz w:val="20"/>
                <w:szCs w:val="20"/>
                <w:lang w:eastAsia="ar-SA"/>
              </w:rPr>
              <w:t xml:space="preserve">- Федеральный закон от 22.07.2008 N 123-ФЗ (ред. от 31.07.2025) "Технический регламент о требованиях пожарной безопасности"; </w:t>
            </w:r>
          </w:p>
          <w:p w14:paraId="5E5216F3"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lang w:eastAsia="ar-SA"/>
              </w:rPr>
            </w:pPr>
            <w:r w:rsidRPr="0067595E">
              <w:rPr>
                <w:rFonts w:ascii="Times New Roman" w:hAnsi="Times New Roman" w:cs="Times New Roman"/>
                <w:sz w:val="20"/>
                <w:szCs w:val="20"/>
                <w:lang w:eastAsia="ar-SA"/>
              </w:rPr>
              <w:t>- Постановление Правительства РФ от 16.09.2020 N 1479 (ред. от 30.02.2025) "Об утверждении Правил противопожарного режима в Российской Федерации";</w:t>
            </w:r>
          </w:p>
          <w:p w14:paraId="0E474E09"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lang w:eastAsia="ar-SA"/>
              </w:rPr>
            </w:pPr>
            <w:r w:rsidRPr="0067595E">
              <w:rPr>
                <w:rFonts w:ascii="Times New Roman" w:hAnsi="Times New Roman" w:cs="Times New Roman"/>
                <w:sz w:val="20"/>
                <w:szCs w:val="20"/>
                <w:lang w:eastAsia="ar-SA"/>
              </w:rPr>
              <w:t>- Федеральный закон от 27.12.2002 N 184-ФЗ (ред. от 02.07.2021) "О техническом регулировании" (с изм. и доп., вступ. в силу с 23.12.2021);</w:t>
            </w:r>
          </w:p>
          <w:p w14:paraId="60895601"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lang w:eastAsia="ar-SA"/>
              </w:rPr>
            </w:pPr>
            <w:r w:rsidRPr="0067595E">
              <w:rPr>
                <w:rFonts w:ascii="Times New Roman" w:hAnsi="Times New Roman" w:cs="Times New Roman"/>
                <w:sz w:val="20"/>
                <w:szCs w:val="20"/>
                <w:lang w:eastAsia="ar-SA"/>
              </w:rPr>
              <w:t>- Постановление Правительства РФ от 22.07.2020 N 1084 "О порядке проведения расчетов по оценке пожарного риска" (вместе с "Правилами проведения расчетов по оценке пожарного риска");</w:t>
            </w:r>
          </w:p>
          <w:p w14:paraId="0FB5610C"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lang w:eastAsia="ar-SA"/>
              </w:rPr>
            </w:pPr>
            <w:r w:rsidRPr="0067595E">
              <w:rPr>
                <w:rFonts w:ascii="Times New Roman" w:hAnsi="Times New Roman" w:cs="Times New Roman"/>
                <w:sz w:val="20"/>
                <w:szCs w:val="20"/>
                <w:lang w:eastAsia="ar-SA"/>
              </w:rPr>
              <w:t>- Приказ МЧС России от 14.11.2022 N 1140 "Об утверждении методики определения расчетных величин пожарного риска в зданиях, сооружениях и пожарных отсеках различных классов функциональной пожарной опасности";</w:t>
            </w:r>
          </w:p>
          <w:p w14:paraId="3C58C66D"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lang w:eastAsia="ar-SA"/>
              </w:rPr>
            </w:pPr>
            <w:r w:rsidRPr="0067595E">
              <w:rPr>
                <w:rFonts w:ascii="Times New Roman" w:hAnsi="Times New Roman" w:cs="Times New Roman"/>
                <w:sz w:val="20"/>
                <w:szCs w:val="20"/>
                <w:lang w:eastAsia="ar-SA"/>
              </w:rPr>
              <w:t>- СП 505.1311500.2021 Свод правил «Расчет пожарного риска. Требования к оформлению»;</w:t>
            </w:r>
          </w:p>
          <w:p w14:paraId="34C11EDC"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lang w:eastAsia="ar-SA"/>
              </w:rPr>
            </w:pPr>
            <w:r w:rsidRPr="0067595E">
              <w:rPr>
                <w:rFonts w:ascii="Times New Roman" w:hAnsi="Times New Roman" w:cs="Times New Roman"/>
                <w:sz w:val="20"/>
                <w:szCs w:val="20"/>
                <w:lang w:eastAsia="ar-SA"/>
              </w:rPr>
              <w:t>- СП 1.13130.2020 "Системы противопожарной защиты. Эвакуационные пути и выходы";</w:t>
            </w:r>
          </w:p>
          <w:p w14:paraId="6FC9C0E6"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lang w:eastAsia="ar-SA"/>
              </w:rPr>
            </w:pPr>
            <w:r w:rsidRPr="0067595E">
              <w:rPr>
                <w:rFonts w:ascii="Times New Roman" w:hAnsi="Times New Roman" w:cs="Times New Roman"/>
                <w:sz w:val="20"/>
                <w:szCs w:val="20"/>
                <w:lang w:eastAsia="ar-SA"/>
              </w:rPr>
              <w:t>- "СП 3.13130.2009. Свод правил. Системы противопожарной защиты. Система оповещения и управления эвакуацией людей при пожаре. Требования пожарной безопасности";</w:t>
            </w:r>
          </w:p>
          <w:p w14:paraId="29FA35BC"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lang w:eastAsia="ar-SA"/>
              </w:rPr>
            </w:pPr>
            <w:r w:rsidRPr="0067595E">
              <w:rPr>
                <w:rFonts w:ascii="Times New Roman" w:hAnsi="Times New Roman" w:cs="Times New Roman"/>
                <w:sz w:val="20"/>
                <w:szCs w:val="20"/>
                <w:lang w:eastAsia="ar-SA"/>
              </w:rPr>
              <w:t>- СП 484.1311500.2020 «Системы противопожарной защиты. Системы пожарной сигнализации и автоматизация систем противопожарной защиты. Нормы и правила проектирования»;</w:t>
            </w:r>
          </w:p>
          <w:p w14:paraId="7EEC42A3" w14:textId="77777777" w:rsidR="0067595E" w:rsidRPr="0067595E" w:rsidRDefault="0067595E" w:rsidP="0067595E">
            <w:pPr>
              <w:widowControl/>
              <w:suppressAutoHyphens/>
              <w:autoSpaceDE/>
              <w:autoSpaceDN/>
              <w:adjustRightInd/>
              <w:ind w:firstLine="0"/>
              <w:rPr>
                <w:rFonts w:ascii="Times New Roman" w:hAnsi="Times New Roman" w:cs="Times New Roman"/>
                <w:sz w:val="20"/>
                <w:szCs w:val="20"/>
                <w:lang w:eastAsia="ar-SA"/>
              </w:rPr>
            </w:pPr>
            <w:r w:rsidRPr="0067595E">
              <w:rPr>
                <w:rFonts w:ascii="Times New Roman" w:hAnsi="Times New Roman" w:cs="Times New Roman"/>
                <w:sz w:val="20"/>
                <w:szCs w:val="20"/>
                <w:lang w:eastAsia="ar-SA"/>
              </w:rPr>
              <w:t xml:space="preserve">- СП 118.13330.2022 «СНиП 31-06-2009 Общественные здания и сооружения»; </w:t>
            </w:r>
          </w:p>
          <w:p w14:paraId="48C56325" w14:textId="77777777" w:rsidR="0067595E" w:rsidRPr="0067595E" w:rsidRDefault="0067595E" w:rsidP="0067595E">
            <w:pPr>
              <w:widowControl/>
              <w:suppressAutoHyphens/>
              <w:autoSpaceDE/>
              <w:autoSpaceDN/>
              <w:adjustRightInd/>
              <w:ind w:firstLine="0"/>
              <w:rPr>
                <w:rFonts w:ascii="Times New Roman" w:hAnsi="Times New Roman" w:cs="Times New Roman"/>
                <w:color w:val="000000"/>
                <w:sz w:val="20"/>
                <w:szCs w:val="20"/>
                <w:shd w:val="clear" w:color="auto" w:fill="FFFFFF"/>
              </w:rPr>
            </w:pPr>
            <w:r w:rsidRPr="0067595E">
              <w:rPr>
                <w:rFonts w:ascii="Times New Roman" w:hAnsi="Times New Roman" w:cs="Times New Roman"/>
                <w:sz w:val="20"/>
                <w:szCs w:val="20"/>
                <w:lang w:eastAsia="ar-SA"/>
              </w:rPr>
              <w:t>- иные нормативные документы.</w:t>
            </w:r>
          </w:p>
        </w:tc>
      </w:tr>
    </w:tbl>
    <w:p w14:paraId="6859EADB" w14:textId="77777777" w:rsidR="0067595E" w:rsidRPr="0067595E" w:rsidRDefault="0067595E" w:rsidP="0067595E">
      <w:pPr>
        <w:spacing w:after="200" w:line="276" w:lineRule="auto"/>
        <w:ind w:firstLine="0"/>
        <w:jc w:val="left"/>
        <w:rPr>
          <w:rFonts w:ascii="Times New Roman" w:hAnsi="Times New Roman" w:cs="Times New Roman"/>
          <w:b/>
          <w:bCs/>
        </w:rPr>
      </w:pPr>
    </w:p>
    <w:p w14:paraId="1C91F991" w14:textId="011F0187" w:rsidR="008474C1" w:rsidRPr="000667EB" w:rsidRDefault="0067595E" w:rsidP="0067595E">
      <w:pPr>
        <w:widowControl/>
        <w:autoSpaceDE/>
        <w:autoSpaceDN/>
        <w:adjustRightInd/>
        <w:ind w:firstLine="0"/>
        <w:rPr>
          <w:rFonts w:ascii="Times New Roman" w:eastAsia="Calibri" w:hAnsi="Times New Roman" w:cs="Times New Roman"/>
          <w:b/>
          <w:sz w:val="22"/>
          <w:szCs w:val="22"/>
          <w:lang w:eastAsia="en-US"/>
        </w:rPr>
      </w:pPr>
      <w:r w:rsidRPr="0067595E">
        <w:rPr>
          <w:rFonts w:ascii="Times New Roman" w:hAnsi="Times New Roman" w:cs="Times New Roman"/>
          <w:bCs/>
          <w:sz w:val="22"/>
          <w:szCs w:val="22"/>
        </w:rPr>
        <w:t>Ответственный сотрудник                      Начальник отдела по безопасности</w:t>
      </w:r>
      <w:r w:rsidR="000202E6">
        <w:rPr>
          <w:rFonts w:ascii="Times New Roman" w:hAnsi="Times New Roman" w:cs="Times New Roman"/>
          <w:bCs/>
          <w:sz w:val="22"/>
          <w:szCs w:val="22"/>
        </w:rPr>
        <w:t xml:space="preserve"> </w:t>
      </w:r>
      <w:r w:rsidRPr="0067595E">
        <w:rPr>
          <w:rFonts w:ascii="Times New Roman" w:hAnsi="Times New Roman" w:cs="Times New Roman"/>
          <w:bCs/>
          <w:sz w:val="22"/>
          <w:szCs w:val="22"/>
        </w:rPr>
        <w:t xml:space="preserve">  _____________/   О.Н. Жданов</w:t>
      </w:r>
      <w:r w:rsidRPr="0067595E">
        <w:rPr>
          <w:rFonts w:ascii="Times New Roman" w:hAnsi="Times New Roman" w:cs="Times New Roman"/>
          <w:bCs/>
          <w:sz w:val="22"/>
          <w:szCs w:val="22"/>
        </w:rPr>
        <w:tab/>
      </w:r>
    </w:p>
    <w:p w14:paraId="4B262AD0" w14:textId="77777777" w:rsidR="0067595E" w:rsidRPr="005E0893" w:rsidRDefault="0067595E" w:rsidP="00B6624A">
      <w:pPr>
        <w:widowControl/>
        <w:autoSpaceDE/>
        <w:autoSpaceDN/>
        <w:adjustRightInd/>
        <w:ind w:firstLine="0"/>
        <w:rPr>
          <w:rFonts w:ascii="Times New Roman" w:eastAsia="Calibri" w:hAnsi="Times New Roman" w:cs="Times New Roman"/>
          <w:b/>
          <w:sz w:val="22"/>
          <w:szCs w:val="22"/>
          <w:lang w:eastAsia="en-US"/>
        </w:rPr>
      </w:pPr>
    </w:p>
    <w:p w14:paraId="4F56B66D" w14:textId="2C7B530B" w:rsidR="002D5A2C" w:rsidRPr="005E0893" w:rsidRDefault="002D5A2C" w:rsidP="00B6624A">
      <w:pPr>
        <w:widowControl/>
        <w:shd w:val="clear" w:color="auto" w:fill="FFFFFF"/>
        <w:autoSpaceDE/>
        <w:autoSpaceDN/>
        <w:adjustRightInd/>
        <w:ind w:firstLine="0"/>
        <w:jc w:val="left"/>
        <w:rPr>
          <w:rFonts w:ascii="Times New Roman" w:hAnsi="Times New Roman" w:cs="Times New Roman"/>
          <w:sz w:val="22"/>
          <w:szCs w:val="22"/>
        </w:rPr>
      </w:pPr>
      <w:r w:rsidRPr="005E0893">
        <w:rPr>
          <w:rFonts w:ascii="Times New Roman" w:hAnsi="Times New Roman" w:cs="Times New Roman"/>
          <w:color w:val="1A1A1A"/>
          <w:sz w:val="22"/>
          <w:szCs w:val="22"/>
        </w:rPr>
        <w:t xml:space="preserve">                          </w:t>
      </w:r>
    </w:p>
    <w:p w14:paraId="4CA15ED2" w14:textId="77777777" w:rsidR="002D5A2C" w:rsidRPr="005E0893" w:rsidRDefault="002D5A2C" w:rsidP="002D5A2C">
      <w:pPr>
        <w:ind w:firstLine="0"/>
        <w:rPr>
          <w:rFonts w:ascii="Times New Roman" w:hAnsi="Times New Roman" w:cs="Times New Roman"/>
          <w:sz w:val="22"/>
          <w:szCs w:val="22"/>
        </w:rPr>
      </w:pPr>
    </w:p>
    <w:tbl>
      <w:tblPr>
        <w:tblW w:w="0" w:type="auto"/>
        <w:jc w:val="center"/>
        <w:tblLook w:val="01E0" w:firstRow="1" w:lastRow="1" w:firstColumn="1" w:lastColumn="1" w:noHBand="0" w:noVBand="0"/>
      </w:tblPr>
      <w:tblGrid>
        <w:gridCol w:w="5088"/>
        <w:gridCol w:w="353"/>
        <w:gridCol w:w="4801"/>
      </w:tblGrid>
      <w:tr w:rsidR="002D5A2C" w:rsidRPr="005E0893" w14:paraId="7DEFC4BD" w14:textId="77777777" w:rsidTr="006B1995">
        <w:trPr>
          <w:trHeight w:val="223"/>
          <w:jc w:val="center"/>
        </w:trPr>
        <w:tc>
          <w:tcPr>
            <w:tcW w:w="5088" w:type="dxa"/>
            <w:hideMark/>
          </w:tcPr>
          <w:p w14:paraId="65BF755B" w14:textId="77777777" w:rsidR="002D5A2C" w:rsidRPr="005E0893" w:rsidRDefault="002D5A2C" w:rsidP="002D5A2C">
            <w:pPr>
              <w:ind w:firstLine="0"/>
              <w:outlineLvl w:val="2"/>
              <w:rPr>
                <w:rFonts w:ascii="Times New Roman" w:hAnsi="Times New Roman" w:cs="Times New Roman"/>
                <w:b/>
                <w:sz w:val="22"/>
                <w:szCs w:val="22"/>
              </w:rPr>
            </w:pPr>
            <w:bookmarkStart w:id="3" w:name="_Hlk185508130"/>
            <w:r w:rsidRPr="005E0893">
              <w:rPr>
                <w:rFonts w:ascii="Times New Roman" w:hAnsi="Times New Roman" w:cs="Times New Roman"/>
                <w:b/>
                <w:sz w:val="22"/>
                <w:szCs w:val="22"/>
              </w:rPr>
              <w:t>Заказчик</w:t>
            </w:r>
          </w:p>
        </w:tc>
        <w:tc>
          <w:tcPr>
            <w:tcW w:w="353" w:type="dxa"/>
          </w:tcPr>
          <w:p w14:paraId="7D060071" w14:textId="77777777" w:rsidR="002D5A2C" w:rsidRPr="005E0893" w:rsidRDefault="002D5A2C" w:rsidP="002D5A2C">
            <w:pPr>
              <w:autoSpaceDN/>
              <w:ind w:firstLine="0"/>
              <w:rPr>
                <w:rFonts w:ascii="Times New Roman" w:hAnsi="Times New Roman" w:cs="Times New Roman"/>
                <w:sz w:val="22"/>
                <w:szCs w:val="22"/>
              </w:rPr>
            </w:pPr>
          </w:p>
        </w:tc>
        <w:tc>
          <w:tcPr>
            <w:tcW w:w="4801" w:type="dxa"/>
            <w:hideMark/>
          </w:tcPr>
          <w:p w14:paraId="6A4BEDD4" w14:textId="77777777" w:rsidR="002D5A2C" w:rsidRPr="005E0893" w:rsidRDefault="002D5A2C" w:rsidP="002D5A2C">
            <w:pPr>
              <w:autoSpaceDN/>
              <w:ind w:firstLine="0"/>
              <w:rPr>
                <w:rFonts w:ascii="Times New Roman" w:hAnsi="Times New Roman" w:cs="Times New Roman"/>
                <w:b/>
                <w:sz w:val="22"/>
                <w:szCs w:val="22"/>
              </w:rPr>
            </w:pPr>
            <w:r w:rsidRPr="005E0893">
              <w:rPr>
                <w:rFonts w:ascii="Times New Roman" w:hAnsi="Times New Roman" w:cs="Times New Roman"/>
                <w:b/>
                <w:sz w:val="22"/>
                <w:szCs w:val="22"/>
              </w:rPr>
              <w:t>Исполнитель</w:t>
            </w:r>
          </w:p>
        </w:tc>
      </w:tr>
      <w:tr w:rsidR="002D5A2C" w:rsidRPr="005E0893" w14:paraId="5F82F831" w14:textId="77777777" w:rsidTr="006B1995">
        <w:trPr>
          <w:trHeight w:val="70"/>
          <w:jc w:val="center"/>
        </w:trPr>
        <w:tc>
          <w:tcPr>
            <w:tcW w:w="5088" w:type="dxa"/>
          </w:tcPr>
          <w:p w14:paraId="725B87FC"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t>Заместитель директора по административной деятельности и стратегическому развитию</w:t>
            </w:r>
          </w:p>
          <w:p w14:paraId="3C7CBC2B" w14:textId="77777777" w:rsidR="002D5A2C" w:rsidRPr="005E0893" w:rsidRDefault="002D5A2C" w:rsidP="002D5A2C">
            <w:pPr>
              <w:suppressLineNumbers/>
              <w:autoSpaceDN/>
              <w:ind w:firstLine="0"/>
              <w:rPr>
                <w:rFonts w:ascii="Times New Roman" w:hAnsi="Times New Roman" w:cs="Times New Roman"/>
                <w:sz w:val="22"/>
                <w:szCs w:val="22"/>
              </w:rPr>
            </w:pPr>
          </w:p>
          <w:p w14:paraId="184B8D93"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w:t>
            </w:r>
            <w:proofErr w:type="gramStart"/>
            <w:r w:rsidRPr="005E0893">
              <w:rPr>
                <w:rFonts w:ascii="Times New Roman" w:hAnsi="Times New Roman" w:cs="Times New Roman"/>
                <w:sz w:val="22"/>
                <w:szCs w:val="22"/>
              </w:rPr>
              <w:t>_  /</w:t>
            </w:r>
            <w:proofErr w:type="gramEnd"/>
            <w:r w:rsidRPr="005E0893">
              <w:rPr>
                <w:rFonts w:ascii="Times New Roman" w:hAnsi="Times New Roman" w:cs="Times New Roman"/>
                <w:sz w:val="22"/>
                <w:szCs w:val="22"/>
              </w:rPr>
              <w:t>О.Ю. Пластун/</w:t>
            </w:r>
          </w:p>
          <w:p w14:paraId="2582EC9D"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t>(Подписано ЭП)</w:t>
            </w:r>
          </w:p>
        </w:tc>
        <w:tc>
          <w:tcPr>
            <w:tcW w:w="353" w:type="dxa"/>
          </w:tcPr>
          <w:p w14:paraId="2ABBFCF5" w14:textId="77777777" w:rsidR="002D5A2C" w:rsidRPr="005E0893" w:rsidRDefault="002D5A2C" w:rsidP="002D5A2C">
            <w:pPr>
              <w:autoSpaceDN/>
              <w:ind w:firstLine="0"/>
              <w:rPr>
                <w:rFonts w:ascii="Times New Roman" w:hAnsi="Times New Roman" w:cs="Times New Roman"/>
                <w:sz w:val="22"/>
                <w:szCs w:val="22"/>
              </w:rPr>
            </w:pPr>
          </w:p>
        </w:tc>
        <w:tc>
          <w:tcPr>
            <w:tcW w:w="4801" w:type="dxa"/>
          </w:tcPr>
          <w:p w14:paraId="08E40625"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______________</w:t>
            </w:r>
          </w:p>
          <w:p w14:paraId="2ECC6354" w14:textId="77777777" w:rsidR="002D5A2C" w:rsidRPr="005E0893" w:rsidRDefault="002D5A2C" w:rsidP="002D5A2C">
            <w:pPr>
              <w:autoSpaceDN/>
              <w:ind w:firstLine="0"/>
              <w:rPr>
                <w:rFonts w:ascii="Times New Roman" w:hAnsi="Times New Roman" w:cs="Times New Roman"/>
                <w:sz w:val="22"/>
                <w:szCs w:val="22"/>
              </w:rPr>
            </w:pPr>
          </w:p>
          <w:p w14:paraId="720B5598" w14:textId="77777777" w:rsidR="002D5A2C" w:rsidRPr="005E0893" w:rsidRDefault="002D5A2C" w:rsidP="002D5A2C">
            <w:pPr>
              <w:autoSpaceDN/>
              <w:ind w:firstLine="0"/>
              <w:rPr>
                <w:rFonts w:ascii="Times New Roman" w:hAnsi="Times New Roman" w:cs="Times New Roman"/>
                <w:sz w:val="22"/>
                <w:szCs w:val="22"/>
              </w:rPr>
            </w:pPr>
          </w:p>
          <w:p w14:paraId="37DF9E62"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_______________ /______________/</w:t>
            </w:r>
          </w:p>
          <w:p w14:paraId="18CBDA50"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(Подписано ЭП)</w:t>
            </w:r>
          </w:p>
        </w:tc>
      </w:tr>
      <w:bookmarkEnd w:id="3"/>
    </w:tbl>
    <w:p w14:paraId="69749CDB" w14:textId="77777777" w:rsidR="002D5A2C" w:rsidRPr="005E0893" w:rsidRDefault="002D5A2C" w:rsidP="002D5A2C">
      <w:pPr>
        <w:widowControl/>
        <w:autoSpaceDE/>
        <w:autoSpaceDN/>
        <w:adjustRightInd/>
        <w:ind w:firstLine="0"/>
        <w:rPr>
          <w:rFonts w:ascii="Times New Roman" w:eastAsia="Calibri" w:hAnsi="Times New Roman" w:cs="Times New Roman"/>
          <w:b/>
          <w:sz w:val="22"/>
          <w:szCs w:val="22"/>
          <w:lang w:eastAsia="en-US"/>
        </w:rPr>
      </w:pPr>
    </w:p>
    <w:sectPr w:rsidR="002D5A2C" w:rsidRPr="005E0893" w:rsidSect="000F6964">
      <w:pgSz w:w="11906" w:h="16838"/>
      <w:pgMar w:top="709" w:right="70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D26CFF" w:rsidRDefault="00D26CFF" w:rsidP="00D42138">
      <w:r>
        <w:separator/>
      </w:r>
    </w:p>
  </w:endnote>
  <w:endnote w:type="continuationSeparator" w:id="0">
    <w:p w14:paraId="655FF1D8" w14:textId="77777777" w:rsidR="00D26CFF" w:rsidRDefault="00D26CFF"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CC"/>
    <w:family w:val="auto"/>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D26CFF" w:rsidRDefault="00D26CFF" w:rsidP="00D42138">
      <w:r>
        <w:separator/>
      </w:r>
    </w:p>
  </w:footnote>
  <w:footnote w:type="continuationSeparator" w:id="0">
    <w:p w14:paraId="15FBD189" w14:textId="77777777" w:rsidR="00D26CFF" w:rsidRDefault="00D26CFF" w:rsidP="00D42138">
      <w:r>
        <w:continuationSeparator/>
      </w:r>
    </w:p>
  </w:footnote>
  <w:footnote w:id="1">
    <w:p w14:paraId="4A5BF270" w14:textId="77777777" w:rsidR="00D26CFF" w:rsidRPr="00092A53" w:rsidRDefault="00D26CFF" w:rsidP="00FF1E19">
      <w:pPr>
        <w:pStyle w:val="a5"/>
        <w:contextualSpacing/>
        <w:rPr>
          <w:sz w:val="16"/>
        </w:rPr>
      </w:pPr>
      <w:r w:rsidRPr="00092A53">
        <w:rPr>
          <w:rStyle w:val="a7"/>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D26CFF" w:rsidRPr="00092A53" w:rsidRDefault="00D26CFF" w:rsidP="00FF1E19">
      <w:pPr>
        <w:pStyle w:val="a5"/>
        <w:contextualSpacing/>
        <w:rPr>
          <w:sz w:val="16"/>
        </w:rPr>
      </w:pPr>
      <w:r w:rsidRPr="00092A53">
        <w:rPr>
          <w:sz w:val="16"/>
        </w:rPr>
        <w:t>а) 1000 рублей, если цена контракта не превышает 3 млн. рублей (включительно);</w:t>
      </w:r>
    </w:p>
    <w:p w14:paraId="2BB7F522" w14:textId="77777777" w:rsidR="00D26CFF" w:rsidRPr="00092A53" w:rsidRDefault="00D26CFF" w:rsidP="00FF1E19">
      <w:pPr>
        <w:pStyle w:val="a5"/>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D26CFF" w:rsidRPr="00092A53" w:rsidRDefault="00D26CFF" w:rsidP="00FF1E19">
      <w:pPr>
        <w:pStyle w:val="a5"/>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D26CFF" w:rsidRPr="00092A53" w:rsidRDefault="00D26CFF" w:rsidP="00FF1E19">
      <w:pPr>
        <w:pStyle w:val="a5"/>
        <w:contextualSpacing/>
        <w:rPr>
          <w:sz w:val="16"/>
        </w:rPr>
      </w:pPr>
      <w:r w:rsidRPr="00092A53">
        <w:rPr>
          <w:sz w:val="16"/>
        </w:rPr>
        <w:t>г) 100000 рублей, если цена контракта превышает 100 млн. рублей.</w:t>
      </w:r>
    </w:p>
  </w:footnote>
  <w:footnote w:id="2">
    <w:p w14:paraId="48D0967D" w14:textId="77777777" w:rsidR="00D26CFF" w:rsidRPr="00092A53" w:rsidRDefault="00D26CFF" w:rsidP="00FF1E19">
      <w:pPr>
        <w:pStyle w:val="a5"/>
        <w:contextualSpacing/>
        <w:rPr>
          <w:sz w:val="16"/>
        </w:rPr>
      </w:pPr>
      <w:r w:rsidRPr="00092A53">
        <w:rPr>
          <w:rStyle w:val="a7"/>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D26CFF" w:rsidRPr="00092A53" w:rsidRDefault="00D26CFF" w:rsidP="00FF1E19">
      <w:pPr>
        <w:pStyle w:val="a5"/>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D26CFF" w:rsidRPr="00092A53" w:rsidRDefault="00D26CFF" w:rsidP="00FF1E19">
      <w:pPr>
        <w:pStyle w:val="a5"/>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D26CFF" w:rsidRPr="00092A53" w:rsidRDefault="00D26CFF" w:rsidP="00FF1E19">
      <w:pPr>
        <w:pStyle w:val="a5"/>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D26CFF" w:rsidRPr="00092A53" w:rsidRDefault="00D26CFF" w:rsidP="00FF1E19">
      <w:pPr>
        <w:pStyle w:val="a5"/>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D26CFF" w:rsidRPr="00092A53" w:rsidRDefault="00D26CFF" w:rsidP="00FF1E19">
      <w:pPr>
        <w:pStyle w:val="a5"/>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D26CFF" w:rsidRPr="00092A53" w:rsidRDefault="00D26CFF" w:rsidP="00FF1E19">
      <w:pPr>
        <w:pStyle w:val="a5"/>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D26CFF" w:rsidRPr="00092A53" w:rsidRDefault="00D26CFF" w:rsidP="00FF1E19">
      <w:pPr>
        <w:pStyle w:val="a5"/>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D26CFF" w:rsidRPr="00092A53" w:rsidRDefault="00D26CFF" w:rsidP="00FF1E19">
      <w:pPr>
        <w:pStyle w:val="a5"/>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D26CFF" w:rsidRPr="00092A53" w:rsidRDefault="00D26CFF" w:rsidP="00FF1E19">
      <w:pPr>
        <w:pStyle w:val="a5"/>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D26CFF" w:rsidRPr="00092A53" w:rsidRDefault="00D26CFF" w:rsidP="00FF1E19">
      <w:pPr>
        <w:pStyle w:val="a5"/>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D26CFF" w:rsidRPr="00092A53" w:rsidRDefault="00D26CFF" w:rsidP="00FF1E19">
      <w:pPr>
        <w:pStyle w:val="a5"/>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D26CFF" w:rsidRPr="00092A53" w:rsidRDefault="00D26CFF" w:rsidP="00FF1E19">
      <w:pPr>
        <w:pStyle w:val="a5"/>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D26CFF" w:rsidRPr="00092A53" w:rsidRDefault="00D26CFF" w:rsidP="00FF1E19">
      <w:pPr>
        <w:pStyle w:val="a5"/>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D26CFF" w:rsidRPr="00092A53" w:rsidRDefault="00D26CFF" w:rsidP="00FF1E19">
      <w:pPr>
        <w:pStyle w:val="a5"/>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D26CFF" w:rsidRPr="00092A53" w:rsidRDefault="00D26CFF" w:rsidP="00FF1E19">
      <w:pPr>
        <w:pStyle w:val="a5"/>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D26CFF" w:rsidRPr="00092A53" w:rsidRDefault="00D26CFF" w:rsidP="00FF1E19">
      <w:pPr>
        <w:pStyle w:val="a5"/>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D26CFF" w:rsidRPr="00092A53" w:rsidRDefault="00D26CFF" w:rsidP="00FF1E19">
      <w:pPr>
        <w:pStyle w:val="a5"/>
        <w:contextualSpacing/>
        <w:rPr>
          <w:sz w:val="16"/>
        </w:rPr>
      </w:pPr>
      <w:r w:rsidRPr="00092A53">
        <w:rPr>
          <w:sz w:val="16"/>
        </w:rPr>
        <w:t>10 процентов цены контракта, если цена контракта не превышает 3 млн. рублей;</w:t>
      </w:r>
    </w:p>
    <w:p w14:paraId="2A7857D8" w14:textId="77777777" w:rsidR="00D26CFF" w:rsidRPr="00092A53" w:rsidRDefault="00D26CFF" w:rsidP="00FF1E19">
      <w:pPr>
        <w:pStyle w:val="a5"/>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D26CFF" w:rsidRPr="00092A53" w:rsidRDefault="00D26CFF" w:rsidP="00FF1E19">
      <w:pPr>
        <w:pStyle w:val="a5"/>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D26CFF" w:rsidRPr="00092A53" w:rsidRDefault="00D26CFF" w:rsidP="00FF1E19">
      <w:pPr>
        <w:pStyle w:val="a5"/>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D26CFF" w:rsidRPr="00092A53" w:rsidRDefault="00D26CFF" w:rsidP="00FF1E19">
      <w:pPr>
        <w:pStyle w:val="a5"/>
        <w:contextualSpacing/>
        <w:rPr>
          <w:sz w:val="16"/>
        </w:rPr>
      </w:pPr>
      <w:r w:rsidRPr="00092A53">
        <w:rPr>
          <w:sz w:val="16"/>
        </w:rPr>
        <w:t>а) 1000 рублей, если цена контракта не превышает 3 млн. рублей;</w:t>
      </w:r>
    </w:p>
    <w:p w14:paraId="3C3B5CF4" w14:textId="77777777" w:rsidR="00D26CFF" w:rsidRPr="00092A53" w:rsidRDefault="00D26CFF" w:rsidP="00FF1E19">
      <w:pPr>
        <w:pStyle w:val="a5"/>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D26CFF" w:rsidRPr="00092A53" w:rsidRDefault="00D26CFF" w:rsidP="00FF1E19">
      <w:pPr>
        <w:pStyle w:val="a5"/>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D26CFF" w:rsidRPr="00092A53" w:rsidRDefault="00D26CFF" w:rsidP="00FF1E19">
      <w:pPr>
        <w:pStyle w:val="a5"/>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3754E"/>
    <w:multiLevelType w:val="hybridMultilevel"/>
    <w:tmpl w:val="EA5C6796"/>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15:restartNumberingAfterBreak="0">
    <w:nsid w:val="274C5BCC"/>
    <w:multiLevelType w:val="hybridMultilevel"/>
    <w:tmpl w:val="D3CE1E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318F6E60"/>
    <w:multiLevelType w:val="multilevel"/>
    <w:tmpl w:val="318F6E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7E17ACD"/>
    <w:multiLevelType w:val="hybridMultilevel"/>
    <w:tmpl w:val="A10CC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DED7AF6"/>
    <w:multiLevelType w:val="hybridMultilevel"/>
    <w:tmpl w:val="011006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3EE651C1"/>
    <w:multiLevelType w:val="hybridMultilevel"/>
    <w:tmpl w:val="99A6F90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AA79D6"/>
    <w:multiLevelType w:val="hybridMultilevel"/>
    <w:tmpl w:val="AC909F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5743F75"/>
    <w:multiLevelType w:val="multilevel"/>
    <w:tmpl w:val="B10A553C"/>
    <w:lvl w:ilvl="0">
      <w:start w:val="1"/>
      <w:numFmt w:val="decimal"/>
      <w:lvlText w:val="%1."/>
      <w:lvlJc w:val="left"/>
      <w:pPr>
        <w:ind w:left="785"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1145" w:hanging="720"/>
      </w:pPr>
      <w:rPr>
        <w:rFonts w:hint="default"/>
        <w:b w:val="0"/>
      </w:rPr>
    </w:lvl>
    <w:lvl w:ilvl="3">
      <w:start w:val="1"/>
      <w:numFmt w:val="decimal"/>
      <w:isLgl/>
      <w:lvlText w:val="%1.%2.%3.%4."/>
      <w:lvlJc w:val="left"/>
      <w:pPr>
        <w:ind w:left="1145" w:hanging="720"/>
      </w:pPr>
      <w:rPr>
        <w:rFonts w:hint="default"/>
        <w:b/>
      </w:rPr>
    </w:lvl>
    <w:lvl w:ilvl="4">
      <w:start w:val="1"/>
      <w:numFmt w:val="decimal"/>
      <w:isLgl/>
      <w:lvlText w:val="%1.%2.%3.%4.%5."/>
      <w:lvlJc w:val="left"/>
      <w:pPr>
        <w:ind w:left="1505" w:hanging="1080"/>
      </w:pPr>
      <w:rPr>
        <w:rFonts w:hint="default"/>
        <w:b/>
      </w:rPr>
    </w:lvl>
    <w:lvl w:ilvl="5">
      <w:start w:val="1"/>
      <w:numFmt w:val="decimal"/>
      <w:isLgl/>
      <w:lvlText w:val="%1.%2.%3.%4.%5.%6."/>
      <w:lvlJc w:val="left"/>
      <w:pPr>
        <w:ind w:left="1505" w:hanging="1080"/>
      </w:pPr>
      <w:rPr>
        <w:rFonts w:hint="default"/>
        <w:b/>
      </w:rPr>
    </w:lvl>
    <w:lvl w:ilvl="6">
      <w:start w:val="1"/>
      <w:numFmt w:val="decimal"/>
      <w:isLgl/>
      <w:lvlText w:val="%1.%2.%3.%4.%5.%6.%7."/>
      <w:lvlJc w:val="left"/>
      <w:pPr>
        <w:ind w:left="1865" w:hanging="1440"/>
      </w:pPr>
      <w:rPr>
        <w:rFonts w:hint="default"/>
        <w:b/>
      </w:rPr>
    </w:lvl>
    <w:lvl w:ilvl="7">
      <w:start w:val="1"/>
      <w:numFmt w:val="decimal"/>
      <w:isLgl/>
      <w:lvlText w:val="%1.%2.%3.%4.%5.%6.%7.%8."/>
      <w:lvlJc w:val="left"/>
      <w:pPr>
        <w:ind w:left="1865" w:hanging="1440"/>
      </w:pPr>
      <w:rPr>
        <w:rFonts w:hint="default"/>
        <w:b/>
      </w:rPr>
    </w:lvl>
    <w:lvl w:ilvl="8">
      <w:start w:val="1"/>
      <w:numFmt w:val="decimal"/>
      <w:isLgl/>
      <w:lvlText w:val="%1.%2.%3.%4.%5.%6.%7.%8.%9."/>
      <w:lvlJc w:val="left"/>
      <w:pPr>
        <w:ind w:left="2225" w:hanging="1800"/>
      </w:pPr>
      <w:rPr>
        <w:rFonts w:hint="default"/>
        <w:b/>
      </w:rPr>
    </w:lvl>
  </w:abstractNum>
  <w:abstractNum w:abstractNumId="8" w15:restartNumberingAfterBreak="0">
    <w:nsid w:val="54D5269D"/>
    <w:multiLevelType w:val="hybridMultilevel"/>
    <w:tmpl w:val="2242C62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09572EA"/>
    <w:multiLevelType w:val="hybridMultilevel"/>
    <w:tmpl w:val="DC949626"/>
    <w:lvl w:ilvl="0" w:tplc="0419000F">
      <w:start w:val="1"/>
      <w:numFmt w:val="decimal"/>
      <w:pStyle w:val="a"/>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66092F3D"/>
    <w:multiLevelType w:val="hybridMultilevel"/>
    <w:tmpl w:val="E63878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818057D"/>
    <w:multiLevelType w:val="hybridMultilevel"/>
    <w:tmpl w:val="EDF08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7"/>
  </w:num>
  <w:num w:numId="2">
    <w:abstractNumId w:val="12"/>
  </w:num>
  <w:num w:numId="3">
    <w:abstractNumId w:val="9"/>
  </w:num>
  <w:num w:numId="4">
    <w:abstractNumId w:val="3"/>
  </w:num>
  <w:num w:numId="5">
    <w:abstractNumId w:val="1"/>
  </w:num>
  <w:num w:numId="6">
    <w:abstractNumId w:val="11"/>
  </w:num>
  <w:num w:numId="7">
    <w:abstractNumId w:val="5"/>
  </w:num>
  <w:num w:numId="8">
    <w:abstractNumId w:val="4"/>
  </w:num>
  <w:num w:numId="9">
    <w:abstractNumId w:val="0"/>
  </w:num>
  <w:num w:numId="10">
    <w:abstractNumId w:val="8"/>
  </w:num>
  <w:num w:numId="11">
    <w:abstractNumId w:val="10"/>
  </w:num>
  <w:num w:numId="12">
    <w:abstractNumId w:val="6"/>
  </w:num>
  <w:num w:numId="1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3F85"/>
    <w:rsid w:val="00006C7F"/>
    <w:rsid w:val="00012557"/>
    <w:rsid w:val="00014D55"/>
    <w:rsid w:val="000156A3"/>
    <w:rsid w:val="000202E6"/>
    <w:rsid w:val="0002628C"/>
    <w:rsid w:val="00031F30"/>
    <w:rsid w:val="00037D24"/>
    <w:rsid w:val="000441FB"/>
    <w:rsid w:val="00047EFB"/>
    <w:rsid w:val="00057605"/>
    <w:rsid w:val="000667EB"/>
    <w:rsid w:val="000708C7"/>
    <w:rsid w:val="000920D0"/>
    <w:rsid w:val="00092A53"/>
    <w:rsid w:val="000A0B8E"/>
    <w:rsid w:val="000B38DC"/>
    <w:rsid w:val="000B440F"/>
    <w:rsid w:val="000D0A62"/>
    <w:rsid w:val="000E3539"/>
    <w:rsid w:val="000E376B"/>
    <w:rsid w:val="000E489F"/>
    <w:rsid w:val="000F6964"/>
    <w:rsid w:val="000F7F30"/>
    <w:rsid w:val="00110901"/>
    <w:rsid w:val="001154AE"/>
    <w:rsid w:val="00116D86"/>
    <w:rsid w:val="00117E81"/>
    <w:rsid w:val="001206E6"/>
    <w:rsid w:val="00123570"/>
    <w:rsid w:val="001454D5"/>
    <w:rsid w:val="0015623D"/>
    <w:rsid w:val="00163BEE"/>
    <w:rsid w:val="0017164E"/>
    <w:rsid w:val="001825C6"/>
    <w:rsid w:val="001A1087"/>
    <w:rsid w:val="001B067D"/>
    <w:rsid w:val="001B12C8"/>
    <w:rsid w:val="001B258E"/>
    <w:rsid w:val="001D0725"/>
    <w:rsid w:val="001D40AB"/>
    <w:rsid w:val="001F6459"/>
    <w:rsid w:val="00205333"/>
    <w:rsid w:val="0021220A"/>
    <w:rsid w:val="00216F9B"/>
    <w:rsid w:val="00224B80"/>
    <w:rsid w:val="00234FBB"/>
    <w:rsid w:val="0024594C"/>
    <w:rsid w:val="00250B51"/>
    <w:rsid w:val="00267203"/>
    <w:rsid w:val="0028135E"/>
    <w:rsid w:val="00283721"/>
    <w:rsid w:val="002837B2"/>
    <w:rsid w:val="00292850"/>
    <w:rsid w:val="002A2E4B"/>
    <w:rsid w:val="002A5A48"/>
    <w:rsid w:val="002B0751"/>
    <w:rsid w:val="002D5A2C"/>
    <w:rsid w:val="002E1DA0"/>
    <w:rsid w:val="002E36E7"/>
    <w:rsid w:val="002E3C9C"/>
    <w:rsid w:val="002E7DDF"/>
    <w:rsid w:val="002F23D7"/>
    <w:rsid w:val="00301BFA"/>
    <w:rsid w:val="003118A7"/>
    <w:rsid w:val="0033250E"/>
    <w:rsid w:val="0034292E"/>
    <w:rsid w:val="0034759A"/>
    <w:rsid w:val="00350677"/>
    <w:rsid w:val="00350E70"/>
    <w:rsid w:val="0035147E"/>
    <w:rsid w:val="00356DDE"/>
    <w:rsid w:val="003734C8"/>
    <w:rsid w:val="0037753A"/>
    <w:rsid w:val="00380312"/>
    <w:rsid w:val="00386959"/>
    <w:rsid w:val="00392BDB"/>
    <w:rsid w:val="00394817"/>
    <w:rsid w:val="003A48A2"/>
    <w:rsid w:val="003B0346"/>
    <w:rsid w:val="003B05B4"/>
    <w:rsid w:val="003B32FB"/>
    <w:rsid w:val="003C2191"/>
    <w:rsid w:val="003C53D6"/>
    <w:rsid w:val="003D66D2"/>
    <w:rsid w:val="003E2519"/>
    <w:rsid w:val="003E3ED3"/>
    <w:rsid w:val="003E3F6D"/>
    <w:rsid w:val="003F64D2"/>
    <w:rsid w:val="003F782B"/>
    <w:rsid w:val="003F7BD1"/>
    <w:rsid w:val="00406B5C"/>
    <w:rsid w:val="00421062"/>
    <w:rsid w:val="004261FB"/>
    <w:rsid w:val="00426AEA"/>
    <w:rsid w:val="00427AA9"/>
    <w:rsid w:val="00435D84"/>
    <w:rsid w:val="004410EF"/>
    <w:rsid w:val="00443BD5"/>
    <w:rsid w:val="00474C4B"/>
    <w:rsid w:val="00482E70"/>
    <w:rsid w:val="00483152"/>
    <w:rsid w:val="004870F2"/>
    <w:rsid w:val="00490F0C"/>
    <w:rsid w:val="004B37FC"/>
    <w:rsid w:val="004C7057"/>
    <w:rsid w:val="004D1249"/>
    <w:rsid w:val="004D37FC"/>
    <w:rsid w:val="004D4052"/>
    <w:rsid w:val="004F0195"/>
    <w:rsid w:val="004F5611"/>
    <w:rsid w:val="004F5FEC"/>
    <w:rsid w:val="0050145C"/>
    <w:rsid w:val="00505202"/>
    <w:rsid w:val="0052069D"/>
    <w:rsid w:val="005230A2"/>
    <w:rsid w:val="00542054"/>
    <w:rsid w:val="005515F8"/>
    <w:rsid w:val="005609E2"/>
    <w:rsid w:val="0056546A"/>
    <w:rsid w:val="005711AB"/>
    <w:rsid w:val="00594C92"/>
    <w:rsid w:val="005A7823"/>
    <w:rsid w:val="005B0925"/>
    <w:rsid w:val="005B2748"/>
    <w:rsid w:val="005B63FD"/>
    <w:rsid w:val="005C1EF0"/>
    <w:rsid w:val="005D31E9"/>
    <w:rsid w:val="005E0893"/>
    <w:rsid w:val="005E1E7E"/>
    <w:rsid w:val="00613CCB"/>
    <w:rsid w:val="006241D5"/>
    <w:rsid w:val="006257B4"/>
    <w:rsid w:val="00626714"/>
    <w:rsid w:val="006478CA"/>
    <w:rsid w:val="00651E26"/>
    <w:rsid w:val="0066075F"/>
    <w:rsid w:val="006630C3"/>
    <w:rsid w:val="0067462C"/>
    <w:rsid w:val="0067595E"/>
    <w:rsid w:val="00675AB3"/>
    <w:rsid w:val="00675B45"/>
    <w:rsid w:val="0068335F"/>
    <w:rsid w:val="00683D74"/>
    <w:rsid w:val="00692655"/>
    <w:rsid w:val="006A765C"/>
    <w:rsid w:val="006B0E0C"/>
    <w:rsid w:val="006B1995"/>
    <w:rsid w:val="006B35B1"/>
    <w:rsid w:val="006B55B9"/>
    <w:rsid w:val="006C2FEC"/>
    <w:rsid w:val="006E146F"/>
    <w:rsid w:val="006E1FEC"/>
    <w:rsid w:val="006F0C66"/>
    <w:rsid w:val="006F4696"/>
    <w:rsid w:val="00720C29"/>
    <w:rsid w:val="00735307"/>
    <w:rsid w:val="00741161"/>
    <w:rsid w:val="00743DEA"/>
    <w:rsid w:val="00747212"/>
    <w:rsid w:val="0075743B"/>
    <w:rsid w:val="00790085"/>
    <w:rsid w:val="007A682E"/>
    <w:rsid w:val="007B5C46"/>
    <w:rsid w:val="007C76AE"/>
    <w:rsid w:val="007E0F4C"/>
    <w:rsid w:val="007E3F85"/>
    <w:rsid w:val="007F3E59"/>
    <w:rsid w:val="00814A79"/>
    <w:rsid w:val="00846AB8"/>
    <w:rsid w:val="008474C1"/>
    <w:rsid w:val="008507B4"/>
    <w:rsid w:val="0085110D"/>
    <w:rsid w:val="00862C27"/>
    <w:rsid w:val="008815A3"/>
    <w:rsid w:val="00884B08"/>
    <w:rsid w:val="00885BB3"/>
    <w:rsid w:val="00887393"/>
    <w:rsid w:val="0089258D"/>
    <w:rsid w:val="008937E5"/>
    <w:rsid w:val="008952AE"/>
    <w:rsid w:val="008B0279"/>
    <w:rsid w:val="008B032A"/>
    <w:rsid w:val="008E6210"/>
    <w:rsid w:val="008F7E9B"/>
    <w:rsid w:val="009000B0"/>
    <w:rsid w:val="00903564"/>
    <w:rsid w:val="00903C30"/>
    <w:rsid w:val="00913531"/>
    <w:rsid w:val="00914306"/>
    <w:rsid w:val="0091512A"/>
    <w:rsid w:val="00916DD9"/>
    <w:rsid w:val="0091731C"/>
    <w:rsid w:val="00921E4E"/>
    <w:rsid w:val="009565E6"/>
    <w:rsid w:val="00961662"/>
    <w:rsid w:val="00970D50"/>
    <w:rsid w:val="00987811"/>
    <w:rsid w:val="00996239"/>
    <w:rsid w:val="00997684"/>
    <w:rsid w:val="009A01DA"/>
    <w:rsid w:val="009A45DD"/>
    <w:rsid w:val="009B0CA6"/>
    <w:rsid w:val="009C7817"/>
    <w:rsid w:val="009E2511"/>
    <w:rsid w:val="009E67BE"/>
    <w:rsid w:val="009F0AA4"/>
    <w:rsid w:val="009F0AAD"/>
    <w:rsid w:val="00A03DA8"/>
    <w:rsid w:val="00A10633"/>
    <w:rsid w:val="00A1063A"/>
    <w:rsid w:val="00A11A9D"/>
    <w:rsid w:val="00A22787"/>
    <w:rsid w:val="00A3120C"/>
    <w:rsid w:val="00A469F6"/>
    <w:rsid w:val="00A50DFC"/>
    <w:rsid w:val="00A63D19"/>
    <w:rsid w:val="00A7160F"/>
    <w:rsid w:val="00A8735F"/>
    <w:rsid w:val="00A925A4"/>
    <w:rsid w:val="00AB51A6"/>
    <w:rsid w:val="00AB590F"/>
    <w:rsid w:val="00AC0F65"/>
    <w:rsid w:val="00AC6819"/>
    <w:rsid w:val="00AD0B21"/>
    <w:rsid w:val="00AE66A3"/>
    <w:rsid w:val="00AF4447"/>
    <w:rsid w:val="00B23175"/>
    <w:rsid w:val="00B24B2B"/>
    <w:rsid w:val="00B3054D"/>
    <w:rsid w:val="00B31ED0"/>
    <w:rsid w:val="00B36F02"/>
    <w:rsid w:val="00B40F9C"/>
    <w:rsid w:val="00B412E1"/>
    <w:rsid w:val="00B469B9"/>
    <w:rsid w:val="00B528D8"/>
    <w:rsid w:val="00B5578B"/>
    <w:rsid w:val="00B5722E"/>
    <w:rsid w:val="00B64089"/>
    <w:rsid w:val="00B6624A"/>
    <w:rsid w:val="00B77119"/>
    <w:rsid w:val="00B778C8"/>
    <w:rsid w:val="00B97899"/>
    <w:rsid w:val="00BD1393"/>
    <w:rsid w:val="00BD3A0E"/>
    <w:rsid w:val="00BD5437"/>
    <w:rsid w:val="00BD6665"/>
    <w:rsid w:val="00BE02E6"/>
    <w:rsid w:val="00BE152A"/>
    <w:rsid w:val="00BE347B"/>
    <w:rsid w:val="00BF417D"/>
    <w:rsid w:val="00BF672A"/>
    <w:rsid w:val="00C2187E"/>
    <w:rsid w:val="00C2512E"/>
    <w:rsid w:val="00C25647"/>
    <w:rsid w:val="00C31CC1"/>
    <w:rsid w:val="00C339A1"/>
    <w:rsid w:val="00C427BC"/>
    <w:rsid w:val="00C52723"/>
    <w:rsid w:val="00C56A22"/>
    <w:rsid w:val="00C77E62"/>
    <w:rsid w:val="00C84ABC"/>
    <w:rsid w:val="00C9464A"/>
    <w:rsid w:val="00C976D3"/>
    <w:rsid w:val="00CA3AD1"/>
    <w:rsid w:val="00CA595D"/>
    <w:rsid w:val="00CA717A"/>
    <w:rsid w:val="00CC2EE4"/>
    <w:rsid w:val="00CD0117"/>
    <w:rsid w:val="00CF5B91"/>
    <w:rsid w:val="00D06F02"/>
    <w:rsid w:val="00D078A6"/>
    <w:rsid w:val="00D20F66"/>
    <w:rsid w:val="00D26CFF"/>
    <w:rsid w:val="00D42138"/>
    <w:rsid w:val="00D441F8"/>
    <w:rsid w:val="00D4560A"/>
    <w:rsid w:val="00D6234F"/>
    <w:rsid w:val="00D65BB4"/>
    <w:rsid w:val="00D72D2A"/>
    <w:rsid w:val="00D877F1"/>
    <w:rsid w:val="00D92377"/>
    <w:rsid w:val="00DA4E8C"/>
    <w:rsid w:val="00DB0EB9"/>
    <w:rsid w:val="00DC5C82"/>
    <w:rsid w:val="00DD73C6"/>
    <w:rsid w:val="00DE0C7B"/>
    <w:rsid w:val="00DE4E85"/>
    <w:rsid w:val="00E0738C"/>
    <w:rsid w:val="00E117A3"/>
    <w:rsid w:val="00E15ABC"/>
    <w:rsid w:val="00E24E20"/>
    <w:rsid w:val="00E601C6"/>
    <w:rsid w:val="00E60984"/>
    <w:rsid w:val="00E65373"/>
    <w:rsid w:val="00E801EC"/>
    <w:rsid w:val="00ED210D"/>
    <w:rsid w:val="00EF14CF"/>
    <w:rsid w:val="00F10EAF"/>
    <w:rsid w:val="00F204FD"/>
    <w:rsid w:val="00F20D30"/>
    <w:rsid w:val="00F366DA"/>
    <w:rsid w:val="00F4137A"/>
    <w:rsid w:val="00F506D4"/>
    <w:rsid w:val="00F65814"/>
    <w:rsid w:val="00F946F9"/>
    <w:rsid w:val="00FA3A56"/>
    <w:rsid w:val="00FB7499"/>
    <w:rsid w:val="00FB789E"/>
    <w:rsid w:val="00FC2827"/>
    <w:rsid w:val="00FC4946"/>
    <w:rsid w:val="00FC5844"/>
    <w:rsid w:val="00FD32D7"/>
    <w:rsid w:val="00FD3816"/>
    <w:rsid w:val="00FD38CF"/>
    <w:rsid w:val="00FD55DA"/>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1CF2D394-D47A-4564-8E10-E6CA2C08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0F6964"/>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0"/>
    <w:next w:val="a0"/>
    <w:link w:val="10"/>
    <w:uiPriority w:val="9"/>
    <w:qFormat/>
    <w:rsid w:val="00AC0F65"/>
    <w:pPr>
      <w:keepNext/>
      <w:keepLines/>
      <w:widowControl/>
      <w:autoSpaceDE/>
      <w:autoSpaceDN/>
      <w:adjustRightInd/>
      <w:spacing w:before="240" w:line="259" w:lineRule="auto"/>
      <w:ind w:firstLine="0"/>
      <w:jc w:val="left"/>
      <w:outlineLvl w:val="0"/>
    </w:pPr>
    <w:rPr>
      <w:rFonts w:ascii="Cambria" w:hAnsi="Cambria" w:cs="Times New Roman"/>
      <w:b/>
      <w:bCs/>
      <w:color w:val="365F91"/>
      <w:sz w:val="28"/>
      <w:szCs w:val="28"/>
    </w:rPr>
  </w:style>
  <w:style w:type="paragraph" w:styleId="20">
    <w:name w:val="heading 2"/>
    <w:basedOn w:val="a0"/>
    <w:next w:val="a0"/>
    <w:link w:val="21"/>
    <w:uiPriority w:val="9"/>
    <w:semiHidden/>
    <w:unhideWhenUsed/>
    <w:qFormat/>
    <w:rsid w:val="00AC0F65"/>
    <w:pPr>
      <w:keepNext/>
      <w:keepLines/>
      <w:widowControl/>
      <w:autoSpaceDE/>
      <w:autoSpaceDN/>
      <w:adjustRightInd/>
      <w:spacing w:before="40" w:line="259" w:lineRule="auto"/>
      <w:ind w:firstLine="0"/>
      <w:jc w:val="left"/>
      <w:outlineLvl w:val="1"/>
    </w:pPr>
    <w:rPr>
      <w:rFonts w:ascii="Cambria" w:hAnsi="Cambria" w:cs="Times New Roman"/>
      <w:color w:val="C0504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0"/>
    <w:link w:val="a6"/>
    <w:uiPriority w:val="99"/>
    <w:qFormat/>
    <w:rsid w:val="00D42138"/>
    <w:pPr>
      <w:widowControl/>
      <w:autoSpaceDE/>
      <w:autoSpaceDN/>
      <w:adjustRightInd/>
      <w:spacing w:after="60"/>
      <w:ind w:firstLine="0"/>
    </w:pPr>
    <w:rPr>
      <w:rFonts w:ascii="Times New Roman" w:hAnsi="Times New Roman" w:cs="Times New Roman"/>
      <w:sz w:val="20"/>
      <w:szCs w:val="20"/>
    </w:rPr>
  </w:style>
  <w:style w:type="character" w:customStyle="1" w:styleId="a6">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1"/>
    <w:link w:val="a5"/>
    <w:uiPriority w:val="99"/>
    <w:rsid w:val="00D42138"/>
    <w:rPr>
      <w:rFonts w:ascii="Times New Roman" w:eastAsia="Times New Roman" w:hAnsi="Times New Roman" w:cs="Times New Roman"/>
      <w:sz w:val="20"/>
      <w:szCs w:val="20"/>
    </w:rPr>
  </w:style>
  <w:style w:type="character" w:styleId="a7">
    <w:name w:val="footnote reference"/>
    <w:rsid w:val="00D42138"/>
    <w:rPr>
      <w:vertAlign w:val="superscript"/>
    </w:rPr>
  </w:style>
  <w:style w:type="paragraph" w:styleId="a8">
    <w:name w:val="Balloon Text"/>
    <w:basedOn w:val="a0"/>
    <w:link w:val="a9"/>
    <w:uiPriority w:val="99"/>
    <w:semiHidden/>
    <w:unhideWhenUsed/>
    <w:rsid w:val="00F10EAF"/>
    <w:rPr>
      <w:rFonts w:ascii="Tahoma" w:hAnsi="Tahoma" w:cs="Tahoma"/>
      <w:sz w:val="16"/>
      <w:szCs w:val="16"/>
    </w:rPr>
  </w:style>
  <w:style w:type="character" w:customStyle="1" w:styleId="a9">
    <w:name w:val="Текст выноски Знак"/>
    <w:basedOn w:val="a1"/>
    <w:link w:val="a8"/>
    <w:uiPriority w:val="99"/>
    <w:semiHidden/>
    <w:rsid w:val="00F10EAF"/>
    <w:rPr>
      <w:rFonts w:ascii="Tahoma" w:eastAsia="Times New Roman" w:hAnsi="Tahoma" w:cs="Tahoma"/>
      <w:sz w:val="16"/>
      <w:szCs w:val="16"/>
      <w:lang w:eastAsia="ru-RU"/>
    </w:rPr>
  </w:style>
  <w:style w:type="character" w:customStyle="1" w:styleId="aa">
    <w:name w:val="Абзац списка Знак"/>
    <w:aliases w:val="Bullet List Знак,FooterText Знак,numbered Знак,Цветной список - Акцент 11 Знак,Список нумерованный цифры Знак,Standart Знак,Bullet 1 Знак,Use Case List Paragraph Знак,ТЗ список Знак,Абзац списка литеральный Знак,Нумерованый список Знак"/>
    <w:link w:val="ab"/>
    <w:uiPriority w:val="34"/>
    <w:qFormat/>
    <w:locked/>
    <w:rsid w:val="00BE02E6"/>
    <w:rPr>
      <w:rFonts w:ascii="Microsoft Sans Serif" w:eastAsia="Microsoft Sans Serif" w:hAnsi="Microsoft Sans Serif" w:cs="Microsoft Sans Serif"/>
      <w:color w:val="000000"/>
      <w:sz w:val="24"/>
      <w:szCs w:val="24"/>
      <w:lang w:eastAsia="ru-RU" w:bidi="ru-RU"/>
    </w:rPr>
  </w:style>
  <w:style w:type="paragraph" w:styleId="ab">
    <w:name w:val="List Paragraph"/>
    <w:aliases w:val="Bullet List,FooterText,numbered,Цветной список - Акцент 11,Список нумерованный цифры,Standart,Bullet 1,Use Case List Paragraph,ТЗ список,Абзац списка литеральный,Нумерованый список,SL_Абзац списка"/>
    <w:basedOn w:val="a0"/>
    <w:link w:val="aa"/>
    <w:uiPriority w:val="34"/>
    <w:qFormat/>
    <w:rsid w:val="00BE02E6"/>
    <w:pPr>
      <w:autoSpaceDE/>
      <w:autoSpaceDN/>
      <w:adjustRightInd/>
      <w:ind w:left="720" w:firstLine="0"/>
      <w:contextualSpacing/>
      <w:jc w:val="left"/>
    </w:pPr>
    <w:rPr>
      <w:rFonts w:ascii="Microsoft Sans Serif" w:eastAsia="Microsoft Sans Serif" w:hAnsi="Microsoft Sans Serif" w:cs="Microsoft Sans Serif"/>
      <w:color w:val="000000"/>
      <w:lang w:bidi="ru-RU"/>
    </w:rPr>
  </w:style>
  <w:style w:type="table" w:customStyle="1" w:styleId="11">
    <w:name w:val="Сетка таблицы1"/>
    <w:basedOn w:val="a2"/>
    <w:next w:val="a4"/>
    <w:uiPriority w:val="59"/>
    <w:rsid w:val="005B092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0"/>
    <w:link w:val="ad"/>
    <w:uiPriority w:val="1"/>
    <w:qFormat/>
    <w:rsid w:val="00014D55"/>
    <w:pPr>
      <w:widowControl/>
      <w:suppressAutoHyphens/>
      <w:autoSpaceDE/>
      <w:autoSpaceDN/>
      <w:adjustRightInd/>
      <w:spacing w:after="120" w:line="276" w:lineRule="auto"/>
      <w:ind w:firstLine="0"/>
      <w:jc w:val="left"/>
    </w:pPr>
    <w:rPr>
      <w:rFonts w:ascii="Calibri" w:hAnsi="Calibri" w:cs="Calibri"/>
      <w:sz w:val="22"/>
      <w:szCs w:val="22"/>
      <w:lang w:eastAsia="ar-SA"/>
    </w:rPr>
  </w:style>
  <w:style w:type="character" w:customStyle="1" w:styleId="ad">
    <w:name w:val="Основной текст Знак"/>
    <w:basedOn w:val="a1"/>
    <w:link w:val="ac"/>
    <w:uiPriority w:val="1"/>
    <w:rsid w:val="00014D55"/>
    <w:rPr>
      <w:rFonts w:ascii="Calibri" w:eastAsia="Times New Roman" w:hAnsi="Calibri" w:cs="Calibri"/>
      <w:lang w:eastAsia="ar-SA"/>
    </w:rPr>
  </w:style>
  <w:style w:type="paragraph" w:styleId="ae">
    <w:name w:val="header"/>
    <w:basedOn w:val="a0"/>
    <w:link w:val="af"/>
    <w:unhideWhenUsed/>
    <w:rsid w:val="00A469F6"/>
    <w:pPr>
      <w:tabs>
        <w:tab w:val="center" w:pos="4677"/>
        <w:tab w:val="right" w:pos="9355"/>
      </w:tabs>
    </w:pPr>
  </w:style>
  <w:style w:type="character" w:customStyle="1" w:styleId="af">
    <w:name w:val="Верхний колонтитул Знак"/>
    <w:basedOn w:val="a1"/>
    <w:link w:val="ae"/>
    <w:rsid w:val="00A469F6"/>
    <w:rPr>
      <w:rFonts w:ascii="Arial" w:eastAsia="Times New Roman" w:hAnsi="Arial" w:cs="Arial"/>
      <w:sz w:val="24"/>
      <w:szCs w:val="24"/>
      <w:lang w:eastAsia="ru-RU"/>
    </w:rPr>
  </w:style>
  <w:style w:type="paragraph" w:styleId="af0">
    <w:name w:val="footer"/>
    <w:basedOn w:val="a0"/>
    <w:link w:val="af1"/>
    <w:uiPriority w:val="99"/>
    <w:unhideWhenUsed/>
    <w:rsid w:val="00A469F6"/>
    <w:pPr>
      <w:tabs>
        <w:tab w:val="center" w:pos="4677"/>
        <w:tab w:val="right" w:pos="9355"/>
      </w:tabs>
    </w:pPr>
  </w:style>
  <w:style w:type="character" w:customStyle="1" w:styleId="af1">
    <w:name w:val="Нижний колонтитул Знак"/>
    <w:basedOn w:val="a1"/>
    <w:link w:val="af0"/>
    <w:uiPriority w:val="99"/>
    <w:rsid w:val="00A469F6"/>
    <w:rPr>
      <w:rFonts w:ascii="Arial" w:eastAsia="Times New Roman" w:hAnsi="Arial" w:cs="Arial"/>
      <w:sz w:val="24"/>
      <w:szCs w:val="24"/>
      <w:lang w:eastAsia="ru-RU"/>
    </w:rPr>
  </w:style>
  <w:style w:type="paragraph" w:styleId="22">
    <w:name w:val="Body Text 2"/>
    <w:aliases w:val=" Знак11 Знак Знак"/>
    <w:basedOn w:val="a0"/>
    <w:link w:val="23"/>
    <w:uiPriority w:val="99"/>
    <w:unhideWhenUsed/>
    <w:rsid w:val="009F0AAD"/>
    <w:pPr>
      <w:spacing w:after="120" w:line="480" w:lineRule="auto"/>
    </w:pPr>
  </w:style>
  <w:style w:type="character" w:customStyle="1" w:styleId="23">
    <w:name w:val="Основной текст 2 Знак"/>
    <w:aliases w:val=" Знак11 Знак Знак Знак"/>
    <w:basedOn w:val="a1"/>
    <w:link w:val="22"/>
    <w:uiPriority w:val="99"/>
    <w:rsid w:val="009F0AAD"/>
    <w:rPr>
      <w:rFonts w:ascii="Arial" w:eastAsia="Times New Roman" w:hAnsi="Arial" w:cs="Arial"/>
      <w:sz w:val="24"/>
      <w:szCs w:val="24"/>
      <w:lang w:eastAsia="ru-RU"/>
    </w:rPr>
  </w:style>
  <w:style w:type="character" w:styleId="af2">
    <w:name w:val="Subtle Emphasis"/>
    <w:basedOn w:val="a1"/>
    <w:uiPriority w:val="19"/>
    <w:qFormat/>
    <w:rsid w:val="00DD73C6"/>
    <w:rPr>
      <w:i/>
      <w:iCs/>
      <w:color w:val="404040" w:themeColor="text1" w:themeTint="BF"/>
    </w:rPr>
  </w:style>
  <w:style w:type="numbering" w:customStyle="1" w:styleId="12">
    <w:name w:val="Нет списка1"/>
    <w:next w:val="a3"/>
    <w:uiPriority w:val="99"/>
    <w:semiHidden/>
    <w:unhideWhenUsed/>
    <w:rsid w:val="002D5A2C"/>
  </w:style>
  <w:style w:type="paragraph" w:customStyle="1" w:styleId="Heading">
    <w:name w:val="Heading"/>
    <w:rsid w:val="002D5A2C"/>
    <w:pPr>
      <w:spacing w:after="0" w:line="240" w:lineRule="auto"/>
    </w:pPr>
    <w:rPr>
      <w:rFonts w:ascii="Arial" w:eastAsia="Times New Roman" w:hAnsi="Arial" w:cs="Arial"/>
      <w:b/>
      <w:bCs/>
      <w:lang w:eastAsia="ru-RU"/>
    </w:rPr>
  </w:style>
  <w:style w:type="character" w:customStyle="1" w:styleId="10">
    <w:name w:val="Заголовок 1 Знак"/>
    <w:basedOn w:val="a1"/>
    <w:link w:val="1"/>
    <w:uiPriority w:val="9"/>
    <w:rsid w:val="00AC0F65"/>
    <w:rPr>
      <w:rFonts w:ascii="Cambria" w:eastAsia="Times New Roman" w:hAnsi="Cambria" w:cs="Times New Roman"/>
      <w:b/>
      <w:bCs/>
      <w:color w:val="365F91"/>
      <w:sz w:val="28"/>
      <w:szCs w:val="28"/>
      <w:lang w:eastAsia="ru-RU"/>
    </w:rPr>
  </w:style>
  <w:style w:type="character" w:customStyle="1" w:styleId="21">
    <w:name w:val="Заголовок 2 Знак"/>
    <w:basedOn w:val="a1"/>
    <w:link w:val="20"/>
    <w:uiPriority w:val="9"/>
    <w:semiHidden/>
    <w:rsid w:val="00AC0F65"/>
    <w:rPr>
      <w:rFonts w:ascii="Cambria" w:eastAsia="Times New Roman" w:hAnsi="Cambria" w:cs="Times New Roman"/>
      <w:color w:val="C0504D"/>
      <w:sz w:val="36"/>
      <w:szCs w:val="36"/>
      <w:lang w:eastAsia="ru-RU"/>
    </w:rPr>
  </w:style>
  <w:style w:type="numbering" w:customStyle="1" w:styleId="24">
    <w:name w:val="Нет списка2"/>
    <w:next w:val="a3"/>
    <w:uiPriority w:val="99"/>
    <w:semiHidden/>
    <w:unhideWhenUsed/>
    <w:rsid w:val="00AC0F65"/>
  </w:style>
  <w:style w:type="table" w:customStyle="1" w:styleId="25">
    <w:name w:val="Сетка таблицы2"/>
    <w:basedOn w:val="a2"/>
    <w:next w:val="a4"/>
    <w:uiPriority w:val="59"/>
    <w:rsid w:val="00AC0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Заголовок 11"/>
    <w:basedOn w:val="a0"/>
    <w:next w:val="a0"/>
    <w:uiPriority w:val="9"/>
    <w:qFormat/>
    <w:rsid w:val="00AC0F65"/>
    <w:pPr>
      <w:keepNext/>
      <w:keepLines/>
      <w:widowControl/>
      <w:autoSpaceDE/>
      <w:autoSpaceDN/>
      <w:adjustRightInd/>
      <w:spacing w:before="480"/>
      <w:ind w:firstLine="0"/>
      <w:jc w:val="left"/>
      <w:outlineLvl w:val="0"/>
    </w:pPr>
    <w:rPr>
      <w:rFonts w:ascii="Cambria" w:hAnsi="Cambria" w:cs="Times New Roman"/>
      <w:b/>
      <w:bCs/>
      <w:color w:val="365F91"/>
      <w:sz w:val="28"/>
      <w:szCs w:val="28"/>
    </w:rPr>
  </w:style>
  <w:style w:type="paragraph" w:customStyle="1" w:styleId="210">
    <w:name w:val="Заголовок 21"/>
    <w:basedOn w:val="a0"/>
    <w:next w:val="a0"/>
    <w:uiPriority w:val="9"/>
    <w:semiHidden/>
    <w:unhideWhenUsed/>
    <w:qFormat/>
    <w:rsid w:val="00AC0F65"/>
    <w:pPr>
      <w:keepNext/>
      <w:keepLines/>
      <w:widowControl/>
      <w:autoSpaceDE/>
      <w:autoSpaceDN/>
      <w:adjustRightInd/>
      <w:spacing w:before="120"/>
      <w:ind w:firstLine="0"/>
      <w:jc w:val="left"/>
      <w:outlineLvl w:val="1"/>
    </w:pPr>
    <w:rPr>
      <w:rFonts w:ascii="Cambria" w:hAnsi="Cambria" w:cs="Times New Roman"/>
      <w:color w:val="C0504D"/>
      <w:sz w:val="36"/>
      <w:szCs w:val="36"/>
    </w:rPr>
  </w:style>
  <w:style w:type="numbering" w:customStyle="1" w:styleId="111">
    <w:name w:val="Нет списка11"/>
    <w:next w:val="a3"/>
    <w:uiPriority w:val="99"/>
    <w:semiHidden/>
    <w:unhideWhenUsed/>
    <w:rsid w:val="00AC0F65"/>
  </w:style>
  <w:style w:type="paragraph" w:customStyle="1" w:styleId="ConsPlusNonformat">
    <w:name w:val="ConsPlusNonformat"/>
    <w:rsid w:val="00AC0F6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8pt">
    <w:name w:val="8pt"/>
    <w:uiPriority w:val="99"/>
    <w:rsid w:val="00AC0F65"/>
    <w:rPr>
      <w:b/>
      <w:bCs/>
      <w:spacing w:val="2"/>
    </w:rPr>
  </w:style>
  <w:style w:type="paragraph" w:customStyle="1" w:styleId="31">
    <w:name w:val="31"/>
    <w:basedOn w:val="a0"/>
    <w:uiPriority w:val="99"/>
    <w:rsid w:val="00AC0F65"/>
    <w:pPr>
      <w:widowControl/>
      <w:autoSpaceDE/>
      <w:autoSpaceDN/>
      <w:adjustRightInd/>
      <w:spacing w:before="360" w:line="336" w:lineRule="atLeast"/>
      <w:ind w:firstLine="0"/>
      <w:jc w:val="left"/>
    </w:pPr>
    <w:rPr>
      <w:rFonts w:ascii="Times New Roman" w:hAnsi="Times New Roman" w:cs="Times New Roman"/>
      <w:spacing w:val="-2"/>
    </w:rPr>
  </w:style>
  <w:style w:type="paragraph" w:customStyle="1" w:styleId="220">
    <w:name w:val="22"/>
    <w:basedOn w:val="a0"/>
    <w:uiPriority w:val="99"/>
    <w:rsid w:val="00AC0F65"/>
    <w:pPr>
      <w:widowControl/>
      <w:autoSpaceDE/>
      <w:autoSpaceDN/>
      <w:adjustRightInd/>
      <w:spacing w:before="360" w:after="360" w:line="240" w:lineRule="atLeast"/>
      <w:ind w:firstLine="0"/>
      <w:jc w:val="left"/>
    </w:pPr>
    <w:rPr>
      <w:rFonts w:ascii="Times New Roman" w:hAnsi="Times New Roman" w:cs="Times New Roman"/>
      <w:spacing w:val="3"/>
    </w:rPr>
  </w:style>
  <w:style w:type="character" w:customStyle="1" w:styleId="30">
    <w:name w:val="30"/>
    <w:uiPriority w:val="99"/>
    <w:rsid w:val="00AC0F65"/>
    <w:rPr>
      <w:spacing w:val="-2"/>
    </w:rPr>
  </w:style>
  <w:style w:type="paragraph" w:customStyle="1" w:styleId="13">
    <w:name w:val="Без интервала1"/>
    <w:uiPriority w:val="99"/>
    <w:rsid w:val="00AC0F65"/>
    <w:pPr>
      <w:widowControl w:val="0"/>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C0F65"/>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rsid w:val="00AC0F65"/>
    <w:rPr>
      <w:rFonts w:ascii="Times New Roman" w:hAnsi="Times New Roman" w:cs="Times New Roman"/>
      <w:sz w:val="24"/>
      <w:szCs w:val="24"/>
    </w:rPr>
  </w:style>
  <w:style w:type="paragraph" w:customStyle="1" w:styleId="26">
    <w:name w:val="Знак2 Знак Знак Знак Знак Знак Знак"/>
    <w:basedOn w:val="a0"/>
    <w:rsid w:val="00AC0F65"/>
    <w:pPr>
      <w:autoSpaceDE/>
      <w:autoSpaceDN/>
      <w:spacing w:after="160" w:line="240" w:lineRule="exact"/>
      <w:ind w:firstLine="0"/>
      <w:jc w:val="right"/>
    </w:pPr>
    <w:rPr>
      <w:rFonts w:ascii="Times New Roman" w:hAnsi="Times New Roman" w:cs="Times New Roman"/>
      <w:sz w:val="20"/>
      <w:szCs w:val="20"/>
      <w:lang w:val="en-GB" w:eastAsia="en-US"/>
    </w:rPr>
  </w:style>
  <w:style w:type="paragraph" w:customStyle="1" w:styleId="14">
    <w:name w:val="Абзац списка1"/>
    <w:basedOn w:val="a0"/>
    <w:next w:val="ab"/>
    <w:uiPriority w:val="34"/>
    <w:qFormat/>
    <w:rsid w:val="00AC0F65"/>
    <w:pPr>
      <w:widowControl/>
      <w:autoSpaceDE/>
      <w:autoSpaceDN/>
      <w:adjustRightInd/>
      <w:spacing w:after="200" w:line="276" w:lineRule="auto"/>
      <w:ind w:left="720" w:firstLine="0"/>
      <w:contextualSpacing/>
      <w:jc w:val="left"/>
    </w:pPr>
    <w:rPr>
      <w:rFonts w:ascii="Calibri" w:hAnsi="Calibri" w:cs="Times New Roman"/>
      <w:sz w:val="22"/>
      <w:szCs w:val="22"/>
    </w:rPr>
  </w:style>
  <w:style w:type="paragraph" w:styleId="af3">
    <w:name w:val="Body Text Indent"/>
    <w:basedOn w:val="a0"/>
    <w:link w:val="af4"/>
    <w:uiPriority w:val="99"/>
    <w:unhideWhenUsed/>
    <w:rsid w:val="00AC0F65"/>
    <w:pPr>
      <w:widowControl/>
      <w:autoSpaceDE/>
      <w:autoSpaceDN/>
      <w:adjustRightInd/>
      <w:spacing w:after="120"/>
      <w:ind w:left="283" w:firstLine="0"/>
      <w:jc w:val="left"/>
    </w:pPr>
    <w:rPr>
      <w:rFonts w:ascii="Times New Roman" w:hAnsi="Times New Roman" w:cs="Times New Roman"/>
    </w:rPr>
  </w:style>
  <w:style w:type="character" w:customStyle="1" w:styleId="af4">
    <w:name w:val="Основной текст с отступом Знак"/>
    <w:basedOn w:val="a1"/>
    <w:link w:val="af3"/>
    <w:uiPriority w:val="99"/>
    <w:rsid w:val="00AC0F65"/>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AC0F65"/>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uiPriority w:val="99"/>
    <w:rsid w:val="00AC0F65"/>
    <w:rPr>
      <w:rFonts w:ascii="Arial" w:eastAsia="Times New Roman" w:hAnsi="Arial" w:cs="Arial"/>
      <w:lang w:eastAsia="ru-RU"/>
    </w:rPr>
  </w:style>
  <w:style w:type="character" w:styleId="af5">
    <w:name w:val="Hyperlink"/>
    <w:rsid w:val="00AC0F65"/>
    <w:rPr>
      <w:color w:val="0000FF"/>
      <w:u w:val="single"/>
    </w:rPr>
  </w:style>
  <w:style w:type="paragraph" w:styleId="2">
    <w:name w:val="List Number 2"/>
    <w:basedOn w:val="a0"/>
    <w:rsid w:val="00AC0F65"/>
    <w:pPr>
      <w:numPr>
        <w:numId w:val="2"/>
      </w:numPr>
      <w:jc w:val="left"/>
    </w:pPr>
    <w:rPr>
      <w:sz w:val="18"/>
      <w:szCs w:val="18"/>
    </w:rPr>
  </w:style>
  <w:style w:type="character" w:customStyle="1" w:styleId="apple-converted-space">
    <w:name w:val="apple-converted-space"/>
    <w:rsid w:val="00AC0F65"/>
  </w:style>
  <w:style w:type="paragraph" w:customStyle="1" w:styleId="Default">
    <w:name w:val="Default"/>
    <w:rsid w:val="00AC0F6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6">
    <w:name w:val="No Spacing"/>
    <w:uiPriority w:val="1"/>
    <w:qFormat/>
    <w:rsid w:val="00AC0F65"/>
    <w:pPr>
      <w:spacing w:after="0" w:line="240" w:lineRule="auto"/>
    </w:pPr>
    <w:rPr>
      <w:rFonts w:ascii="Calibri" w:eastAsia="Calibri" w:hAnsi="Calibri" w:cs="Times New Roman"/>
    </w:rPr>
  </w:style>
  <w:style w:type="paragraph" w:customStyle="1" w:styleId="HEADERTEXT">
    <w:name w:val=".HEADERTEXT"/>
    <w:uiPriority w:val="99"/>
    <w:rsid w:val="00AC0F65"/>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Standard">
    <w:name w:val="Standard"/>
    <w:rsid w:val="00AC0F6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f7">
    <w:name w:val="Normal (Web)"/>
    <w:aliases w:val="Обычный (Web)"/>
    <w:basedOn w:val="a0"/>
    <w:link w:val="af8"/>
    <w:uiPriority w:val="99"/>
    <w:unhideWhenUsed/>
    <w:rsid w:val="00AC0F65"/>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af8">
    <w:name w:val="Обычный (веб) Знак"/>
    <w:aliases w:val="Обычный (Web) Знак"/>
    <w:link w:val="af7"/>
    <w:uiPriority w:val="99"/>
    <w:locked/>
    <w:rsid w:val="00AC0F65"/>
    <w:rPr>
      <w:rFonts w:ascii="Times New Roman" w:eastAsia="Times New Roman" w:hAnsi="Times New Roman" w:cs="Times New Roman"/>
      <w:sz w:val="24"/>
      <w:szCs w:val="24"/>
      <w:lang w:eastAsia="ru-RU"/>
    </w:rPr>
  </w:style>
  <w:style w:type="table" w:customStyle="1" w:styleId="211">
    <w:name w:val="Сетка таблицы21"/>
    <w:basedOn w:val="a2"/>
    <w:next w:val="a4"/>
    <w:uiPriority w:val="59"/>
    <w:rsid w:val="00AC0F65"/>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4"/>
    <w:uiPriority w:val="59"/>
    <w:rsid w:val="00AC0F65"/>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semiHidden/>
    <w:unhideWhenUsed/>
    <w:rsid w:val="00AC0F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sz w:val="20"/>
      <w:szCs w:val="20"/>
    </w:rPr>
  </w:style>
  <w:style w:type="character" w:customStyle="1" w:styleId="HTML0">
    <w:name w:val="Стандартный HTML Знак"/>
    <w:basedOn w:val="a1"/>
    <w:link w:val="HTML"/>
    <w:uiPriority w:val="99"/>
    <w:semiHidden/>
    <w:rsid w:val="00AC0F65"/>
    <w:rPr>
      <w:rFonts w:ascii="Courier New" w:eastAsia="Times New Roman" w:hAnsi="Courier New" w:cs="Courier New"/>
      <w:sz w:val="20"/>
      <w:szCs w:val="20"/>
      <w:lang w:eastAsia="ru-RU"/>
    </w:rPr>
  </w:style>
  <w:style w:type="character" w:customStyle="1" w:styleId="s10">
    <w:name w:val="s_10"/>
    <w:basedOn w:val="a1"/>
    <w:rsid w:val="00AC0F65"/>
  </w:style>
  <w:style w:type="character" w:styleId="af9">
    <w:name w:val="Emphasis"/>
    <w:basedOn w:val="a1"/>
    <w:uiPriority w:val="20"/>
    <w:qFormat/>
    <w:rsid w:val="00AC0F65"/>
    <w:rPr>
      <w:i/>
      <w:iCs/>
    </w:rPr>
  </w:style>
  <w:style w:type="character" w:customStyle="1" w:styleId="afa">
    <w:name w:val="Гипертекстовая ссылка"/>
    <w:basedOn w:val="a1"/>
    <w:uiPriority w:val="99"/>
    <w:rsid w:val="00AC0F65"/>
    <w:rPr>
      <w:rFonts w:cs="Times New Roman"/>
      <w:b w:val="0"/>
      <w:color w:val="106BBE"/>
    </w:rPr>
  </w:style>
  <w:style w:type="paragraph" w:customStyle="1" w:styleId="afb">
    <w:name w:val="Нормальный (таблица)"/>
    <w:basedOn w:val="a0"/>
    <w:next w:val="a0"/>
    <w:uiPriority w:val="99"/>
    <w:rsid w:val="00AC0F65"/>
    <w:pPr>
      <w:ind w:firstLine="0"/>
    </w:pPr>
    <w:rPr>
      <w:rFonts w:ascii="Times New Roman CYR" w:hAnsi="Times New Roman CYR" w:cs="Times New Roman CYR"/>
    </w:rPr>
  </w:style>
  <w:style w:type="paragraph" w:customStyle="1" w:styleId="afc">
    <w:name w:val="Сноска"/>
    <w:basedOn w:val="a0"/>
    <w:next w:val="a0"/>
    <w:uiPriority w:val="99"/>
    <w:rsid w:val="00AC0F65"/>
    <w:rPr>
      <w:rFonts w:ascii="Times New Roman CYR" w:hAnsi="Times New Roman CYR" w:cs="Times New Roman CYR"/>
      <w:sz w:val="20"/>
      <w:szCs w:val="20"/>
    </w:rPr>
  </w:style>
  <w:style w:type="paragraph" w:styleId="afd">
    <w:name w:val="endnote text"/>
    <w:basedOn w:val="a0"/>
    <w:link w:val="afe"/>
    <w:uiPriority w:val="99"/>
    <w:semiHidden/>
    <w:unhideWhenUsed/>
    <w:rsid w:val="00AC0F65"/>
    <w:pPr>
      <w:widowControl/>
      <w:autoSpaceDE/>
      <w:autoSpaceDN/>
      <w:adjustRightInd/>
      <w:ind w:firstLine="0"/>
      <w:jc w:val="left"/>
    </w:pPr>
    <w:rPr>
      <w:rFonts w:ascii="Times New Roman" w:hAnsi="Times New Roman" w:cs="Times New Roman"/>
      <w:sz w:val="20"/>
      <w:szCs w:val="20"/>
    </w:rPr>
  </w:style>
  <w:style w:type="character" w:customStyle="1" w:styleId="afe">
    <w:name w:val="Текст концевой сноски Знак"/>
    <w:basedOn w:val="a1"/>
    <w:link w:val="afd"/>
    <w:uiPriority w:val="99"/>
    <w:semiHidden/>
    <w:rsid w:val="00AC0F65"/>
    <w:rPr>
      <w:rFonts w:ascii="Times New Roman" w:eastAsia="Times New Roman" w:hAnsi="Times New Roman" w:cs="Times New Roman"/>
      <w:sz w:val="20"/>
      <w:szCs w:val="20"/>
      <w:lang w:eastAsia="ru-RU"/>
    </w:rPr>
  </w:style>
  <w:style w:type="character" w:styleId="aff">
    <w:name w:val="endnote reference"/>
    <w:basedOn w:val="a1"/>
    <w:uiPriority w:val="99"/>
    <w:semiHidden/>
    <w:unhideWhenUsed/>
    <w:rsid w:val="00AC0F65"/>
    <w:rPr>
      <w:vertAlign w:val="superscript"/>
    </w:rPr>
  </w:style>
  <w:style w:type="paragraph" w:styleId="a">
    <w:name w:val="List Bullet"/>
    <w:basedOn w:val="a0"/>
    <w:uiPriority w:val="99"/>
    <w:rsid w:val="00AC0F65"/>
    <w:pPr>
      <w:widowControl/>
      <w:numPr>
        <w:numId w:val="3"/>
      </w:numPr>
      <w:tabs>
        <w:tab w:val="clear" w:pos="720"/>
        <w:tab w:val="num" w:pos="360"/>
      </w:tabs>
      <w:autoSpaceDE/>
      <w:autoSpaceDN/>
      <w:adjustRightInd/>
      <w:ind w:left="360"/>
      <w:contextualSpacing/>
      <w:jc w:val="left"/>
    </w:pPr>
    <w:rPr>
      <w:rFonts w:ascii="Times New Roman" w:hAnsi="Times New Roman" w:cs="Times New Roman"/>
      <w:sz w:val="20"/>
      <w:szCs w:val="20"/>
    </w:rPr>
  </w:style>
  <w:style w:type="character" w:customStyle="1" w:styleId="highlightsearch">
    <w:name w:val="highlightsearch"/>
    <w:basedOn w:val="a1"/>
    <w:rsid w:val="00AC0F65"/>
  </w:style>
  <w:style w:type="character" w:customStyle="1" w:styleId="212pt">
    <w:name w:val="Основной текст (2) + 12 pt"/>
    <w:basedOn w:val="a1"/>
    <w:rsid w:val="00AC0F6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7">
    <w:name w:val="Основной текст (2)_"/>
    <w:basedOn w:val="a1"/>
    <w:link w:val="28"/>
    <w:rsid w:val="00AC0F65"/>
    <w:rPr>
      <w:rFonts w:ascii="Times New Roman" w:eastAsia="Times New Roman" w:hAnsi="Times New Roman" w:cs="Times New Roman"/>
      <w:sz w:val="28"/>
      <w:szCs w:val="28"/>
      <w:shd w:val="clear" w:color="auto" w:fill="FFFFFF"/>
    </w:rPr>
  </w:style>
  <w:style w:type="paragraph" w:customStyle="1" w:styleId="28">
    <w:name w:val="Основной текст (2)"/>
    <w:basedOn w:val="a0"/>
    <w:link w:val="27"/>
    <w:rsid w:val="00AC0F65"/>
    <w:pPr>
      <w:shd w:val="clear" w:color="auto" w:fill="FFFFFF"/>
      <w:autoSpaceDE/>
      <w:autoSpaceDN/>
      <w:adjustRightInd/>
      <w:spacing w:before="900" w:after="180" w:line="480" w:lineRule="exact"/>
      <w:ind w:firstLine="0"/>
    </w:pPr>
    <w:rPr>
      <w:rFonts w:ascii="Times New Roman" w:hAnsi="Times New Roman" w:cs="Times New Roman"/>
      <w:sz w:val="28"/>
      <w:szCs w:val="28"/>
      <w:lang w:eastAsia="en-US"/>
    </w:rPr>
  </w:style>
  <w:style w:type="character" w:customStyle="1" w:styleId="295pt">
    <w:name w:val="Основной текст (2) + 9;5 pt"/>
    <w:rsid w:val="00AC0F65"/>
    <w:rPr>
      <w:rFonts w:ascii="Times New Roman" w:eastAsia="Times New Roman" w:hAnsi="Times New Roman" w:cs="Times New Roman"/>
      <w:color w:val="000000"/>
      <w:spacing w:val="0"/>
      <w:w w:val="100"/>
      <w:position w:val="0"/>
      <w:sz w:val="19"/>
      <w:szCs w:val="19"/>
      <w:shd w:val="clear" w:color="auto" w:fill="FFFFFF"/>
      <w:lang w:val="ru-RU" w:eastAsia="ru-RU" w:bidi="ru-RU"/>
    </w:rPr>
  </w:style>
  <w:style w:type="paragraph" w:customStyle="1" w:styleId="LBGovstyle2">
    <w:name w:val="LB Gov style 2"/>
    <w:rsid w:val="00AC0F6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TableParagraph">
    <w:name w:val="Table Paragraph"/>
    <w:basedOn w:val="a0"/>
    <w:uiPriority w:val="1"/>
    <w:qFormat/>
    <w:rsid w:val="00AC0F65"/>
    <w:pPr>
      <w:ind w:firstLine="0"/>
      <w:jc w:val="center"/>
    </w:pPr>
    <w:rPr>
      <w:rFonts w:ascii="Times New Roman" w:hAnsi="Times New Roman" w:cs="Times New Roman"/>
    </w:rPr>
  </w:style>
  <w:style w:type="numbering" w:customStyle="1" w:styleId="1110">
    <w:name w:val="Нет списка111"/>
    <w:next w:val="a3"/>
    <w:uiPriority w:val="99"/>
    <w:semiHidden/>
    <w:unhideWhenUsed/>
    <w:rsid w:val="00AC0F65"/>
  </w:style>
  <w:style w:type="character" w:customStyle="1" w:styleId="112">
    <w:name w:val="Заголовок 1 Знак1"/>
    <w:basedOn w:val="a1"/>
    <w:uiPriority w:val="9"/>
    <w:rsid w:val="00AC0F65"/>
    <w:rPr>
      <w:rFonts w:ascii="Calibri Light" w:eastAsia="Times New Roman" w:hAnsi="Calibri Light" w:cs="Times New Roman"/>
      <w:color w:val="2F5496"/>
      <w:sz w:val="32"/>
      <w:szCs w:val="32"/>
    </w:rPr>
  </w:style>
  <w:style w:type="character" w:customStyle="1" w:styleId="212">
    <w:name w:val="Заголовок 2 Знак1"/>
    <w:basedOn w:val="a1"/>
    <w:uiPriority w:val="9"/>
    <w:semiHidden/>
    <w:rsid w:val="00AC0F65"/>
    <w:rPr>
      <w:rFonts w:ascii="Calibri Light" w:eastAsia="Times New Roman" w:hAnsi="Calibri Light" w:cs="Times New Roman"/>
      <w:color w:val="2F5496"/>
      <w:sz w:val="26"/>
      <w:szCs w:val="26"/>
    </w:rPr>
  </w:style>
  <w:style w:type="paragraph" w:customStyle="1" w:styleId="15">
    <w:name w:val="Подзаголовок1"/>
    <w:basedOn w:val="a0"/>
    <w:next w:val="a0"/>
    <w:uiPriority w:val="11"/>
    <w:qFormat/>
    <w:rsid w:val="00AC0F65"/>
    <w:pPr>
      <w:widowControl/>
      <w:numPr>
        <w:ilvl w:val="1"/>
      </w:numPr>
      <w:autoSpaceDE/>
      <w:autoSpaceDN/>
      <w:adjustRightInd/>
      <w:spacing w:after="200" w:line="276" w:lineRule="auto"/>
      <w:ind w:firstLine="720"/>
      <w:jc w:val="left"/>
    </w:pPr>
    <w:rPr>
      <w:rFonts w:ascii="Calibri Light" w:hAnsi="Calibri Light" w:cs="Times New Roman"/>
      <w:i/>
      <w:iCs/>
      <w:color w:val="4472C4"/>
      <w:spacing w:val="15"/>
      <w:lang w:eastAsia="en-US"/>
    </w:rPr>
  </w:style>
  <w:style w:type="character" w:customStyle="1" w:styleId="aff0">
    <w:name w:val="Подзаголовок Знак"/>
    <w:basedOn w:val="a1"/>
    <w:link w:val="aff1"/>
    <w:uiPriority w:val="11"/>
    <w:rsid w:val="00AC0F65"/>
    <w:rPr>
      <w:rFonts w:ascii="Calibri Light" w:eastAsia="Times New Roman" w:hAnsi="Calibri Light" w:cs="Times New Roman"/>
      <w:i/>
      <w:iCs/>
      <w:color w:val="4472C4"/>
      <w:spacing w:val="15"/>
      <w:sz w:val="24"/>
      <w:szCs w:val="24"/>
    </w:rPr>
  </w:style>
  <w:style w:type="table" w:customStyle="1" w:styleId="TableNormal">
    <w:name w:val="Table Normal"/>
    <w:uiPriority w:val="2"/>
    <w:semiHidden/>
    <w:unhideWhenUsed/>
    <w:qFormat/>
    <w:rsid w:val="00AC0F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16">
    <w:name w:val="Текст выноски Знак1"/>
    <w:basedOn w:val="a1"/>
    <w:uiPriority w:val="99"/>
    <w:semiHidden/>
    <w:rsid w:val="00AC0F65"/>
    <w:rPr>
      <w:rFonts w:ascii="Tahoma" w:hAnsi="Tahoma" w:cs="Tahoma"/>
      <w:sz w:val="16"/>
      <w:szCs w:val="16"/>
    </w:rPr>
  </w:style>
  <w:style w:type="character" w:styleId="aff2">
    <w:name w:val="annotation reference"/>
    <w:basedOn w:val="a1"/>
    <w:uiPriority w:val="99"/>
    <w:semiHidden/>
    <w:unhideWhenUsed/>
    <w:rsid w:val="00AC0F65"/>
    <w:rPr>
      <w:sz w:val="16"/>
      <w:szCs w:val="16"/>
    </w:rPr>
  </w:style>
  <w:style w:type="paragraph" w:styleId="aff3">
    <w:name w:val="annotation text"/>
    <w:basedOn w:val="a0"/>
    <w:link w:val="aff4"/>
    <w:uiPriority w:val="99"/>
    <w:semiHidden/>
    <w:unhideWhenUsed/>
    <w:rsid w:val="00AC0F65"/>
    <w:pPr>
      <w:widowControl/>
      <w:autoSpaceDE/>
      <w:autoSpaceDN/>
      <w:adjustRightInd/>
      <w:spacing w:after="200"/>
      <w:ind w:firstLine="0"/>
      <w:jc w:val="left"/>
    </w:pPr>
    <w:rPr>
      <w:rFonts w:ascii="Calibri" w:eastAsia="Calibri" w:hAnsi="Calibri" w:cs="Times New Roman"/>
      <w:sz w:val="20"/>
      <w:szCs w:val="20"/>
      <w:lang w:eastAsia="en-US"/>
    </w:rPr>
  </w:style>
  <w:style w:type="character" w:customStyle="1" w:styleId="aff4">
    <w:name w:val="Текст примечания Знак"/>
    <w:basedOn w:val="a1"/>
    <w:link w:val="aff3"/>
    <w:uiPriority w:val="99"/>
    <w:semiHidden/>
    <w:rsid w:val="00AC0F65"/>
    <w:rPr>
      <w:rFonts w:ascii="Calibri" w:eastAsia="Calibri" w:hAnsi="Calibri" w:cs="Times New Roman"/>
      <w:sz w:val="20"/>
      <w:szCs w:val="20"/>
    </w:rPr>
  </w:style>
  <w:style w:type="paragraph" w:styleId="aff5">
    <w:name w:val="annotation subject"/>
    <w:basedOn w:val="aff3"/>
    <w:next w:val="aff3"/>
    <w:link w:val="aff6"/>
    <w:uiPriority w:val="99"/>
    <w:semiHidden/>
    <w:unhideWhenUsed/>
    <w:rsid w:val="00AC0F65"/>
    <w:rPr>
      <w:b/>
      <w:bCs/>
    </w:rPr>
  </w:style>
  <w:style w:type="character" w:customStyle="1" w:styleId="aff6">
    <w:name w:val="Тема примечания Знак"/>
    <w:basedOn w:val="aff4"/>
    <w:link w:val="aff5"/>
    <w:uiPriority w:val="99"/>
    <w:semiHidden/>
    <w:rsid w:val="00AC0F65"/>
    <w:rPr>
      <w:rFonts w:ascii="Calibri" w:eastAsia="Calibri" w:hAnsi="Calibri" w:cs="Times New Roman"/>
      <w:b/>
      <w:bCs/>
      <w:sz w:val="20"/>
      <w:szCs w:val="20"/>
    </w:rPr>
  </w:style>
  <w:style w:type="paragraph" w:customStyle="1" w:styleId="LBBodyText2">
    <w:name w:val="LB Body Text 2"/>
    <w:basedOn w:val="a0"/>
    <w:rsid w:val="00AC0F65"/>
    <w:pPr>
      <w:widowControl/>
      <w:suppressAutoHyphens/>
      <w:autoSpaceDE/>
      <w:adjustRightInd/>
      <w:spacing w:before="120" w:after="120"/>
      <w:ind w:left="720" w:firstLine="0"/>
      <w:textAlignment w:val="baseline"/>
    </w:pPr>
    <w:rPr>
      <w:rFonts w:ascii="Times New Roman" w:eastAsia="MS Mincho" w:hAnsi="Times New Roman" w:cs="Times New Roman"/>
      <w:sz w:val="22"/>
      <w:szCs w:val="20"/>
      <w:lang w:eastAsia="en-US"/>
    </w:rPr>
  </w:style>
  <w:style w:type="paragraph" w:styleId="aff1">
    <w:name w:val="Subtitle"/>
    <w:basedOn w:val="a0"/>
    <w:next w:val="a0"/>
    <w:link w:val="aff0"/>
    <w:uiPriority w:val="11"/>
    <w:qFormat/>
    <w:rsid w:val="00AC0F65"/>
    <w:pPr>
      <w:numPr>
        <w:ilvl w:val="1"/>
      </w:numPr>
      <w:spacing w:after="160"/>
      <w:ind w:firstLine="720"/>
    </w:pPr>
    <w:rPr>
      <w:rFonts w:ascii="Calibri Light" w:hAnsi="Calibri Light" w:cs="Times New Roman"/>
      <w:i/>
      <w:iCs/>
      <w:color w:val="4472C4"/>
      <w:spacing w:val="15"/>
      <w:lang w:eastAsia="en-US"/>
    </w:rPr>
  </w:style>
  <w:style w:type="character" w:customStyle="1" w:styleId="17">
    <w:name w:val="Подзаголовок Знак1"/>
    <w:basedOn w:val="a1"/>
    <w:uiPriority w:val="11"/>
    <w:rsid w:val="00AC0F65"/>
    <w:rPr>
      <w:rFonts w:eastAsiaTheme="minorEastAsia"/>
      <w:color w:val="5A5A5A" w:themeColor="text1" w:themeTint="A5"/>
      <w:spacing w:val="15"/>
      <w:lang w:eastAsia="ru-RU"/>
    </w:rPr>
  </w:style>
  <w:style w:type="table" w:customStyle="1" w:styleId="221">
    <w:name w:val="Сетка таблицы22"/>
    <w:basedOn w:val="a2"/>
    <w:next w:val="a4"/>
    <w:uiPriority w:val="59"/>
    <w:rsid w:val="00006C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4"/>
    <w:uiPriority w:val="59"/>
    <w:rsid w:val="007574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4"/>
    <w:uiPriority w:val="39"/>
    <w:rsid w:val="00A106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AE122-A86D-4A57-A63E-D64957E70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12</Pages>
  <Words>5594</Words>
  <Characters>31887</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Грек Михаил Георгиевич</cp:lastModifiedBy>
  <cp:revision>183</cp:revision>
  <cp:lastPrinted>2026-05-25T11:56:00Z</cp:lastPrinted>
  <dcterms:created xsi:type="dcterms:W3CDTF">2022-02-02T11:58:00Z</dcterms:created>
  <dcterms:modified xsi:type="dcterms:W3CDTF">2026-06-04T09:43:00Z</dcterms:modified>
</cp:coreProperties>
</file>