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069" w:rsidRDefault="00315069">
      <w:pPr>
        <w:jc w:val="center"/>
        <w:rPr>
          <w:rFonts w:ascii="Times New Roman" w:eastAsia="Arial" w:hAnsi="Times New Roman" w:cs="Times New Roman"/>
          <w:b/>
          <w:kern w:val="2"/>
          <w:sz w:val="22"/>
          <w:szCs w:val="22"/>
          <w:lang w:eastAsia="ar-SA"/>
        </w:rPr>
      </w:pPr>
      <w:r>
        <w:rPr>
          <w:rFonts w:ascii="Times New Roman" w:eastAsia="Arial" w:hAnsi="Times New Roman" w:cs="Times New Roman"/>
          <w:b/>
          <w:kern w:val="2"/>
          <w:sz w:val="22"/>
          <w:szCs w:val="22"/>
          <w:lang w:eastAsia="ar-SA"/>
        </w:rPr>
        <w:t>ПРОЕКТ</w:t>
      </w:r>
    </w:p>
    <w:p w:rsidR="004B77CA" w:rsidRDefault="00B16D30">
      <w:pPr>
        <w:jc w:val="center"/>
        <w:rPr>
          <w:rFonts w:ascii="Times New Roman" w:eastAsia="Arial" w:hAnsi="Times New Roman" w:cs="Times New Roman"/>
          <w:b/>
          <w:kern w:val="2"/>
          <w:sz w:val="22"/>
          <w:szCs w:val="22"/>
          <w:lang w:eastAsia="ar-SA"/>
        </w:rPr>
      </w:pPr>
      <w:r>
        <w:rPr>
          <w:rFonts w:ascii="Times New Roman" w:eastAsia="Arial" w:hAnsi="Times New Roman" w:cs="Times New Roman"/>
          <w:b/>
          <w:kern w:val="2"/>
          <w:sz w:val="22"/>
          <w:szCs w:val="22"/>
          <w:lang w:eastAsia="ar-SA"/>
        </w:rPr>
        <w:t xml:space="preserve">КОНТРАКТ № </w:t>
      </w:r>
    </w:p>
    <w:p w:rsidR="00B16D30" w:rsidRDefault="00B16D30">
      <w:pPr>
        <w:jc w:val="center"/>
        <w:rPr>
          <w:rFonts w:ascii="Times New Roman" w:eastAsia="Arial" w:hAnsi="Times New Roman" w:cs="Times New Roman"/>
          <w:b/>
          <w:kern w:val="2"/>
          <w:sz w:val="22"/>
          <w:szCs w:val="22"/>
          <w:lang w:eastAsia="ar-SA"/>
        </w:rPr>
      </w:pPr>
    </w:p>
    <w:p w:rsidR="004B77CA" w:rsidRDefault="004B77CA">
      <w:pPr>
        <w:jc w:val="center"/>
        <w:rPr>
          <w:rFonts w:ascii="Times New Roman" w:eastAsia="Arial" w:hAnsi="Times New Roman" w:cs="Times New Roman"/>
          <w:b/>
          <w:kern w:val="2"/>
          <w:sz w:val="22"/>
          <w:szCs w:val="22"/>
          <w:lang w:eastAsia="ar-SA"/>
        </w:rPr>
      </w:pPr>
    </w:p>
    <w:tbl>
      <w:tblPr>
        <w:tblW w:w="9390" w:type="dxa"/>
        <w:tblInd w:w="109" w:type="dxa"/>
        <w:tblLayout w:type="fixed"/>
        <w:tblLook w:val="04A0" w:firstRow="1" w:lastRow="0" w:firstColumn="1" w:lastColumn="0" w:noHBand="0" w:noVBand="1"/>
      </w:tblPr>
      <w:tblGrid>
        <w:gridCol w:w="4078"/>
        <w:gridCol w:w="5312"/>
      </w:tblGrid>
      <w:tr w:rsidR="004B77CA">
        <w:trPr>
          <w:trHeight w:val="382"/>
        </w:trPr>
        <w:tc>
          <w:tcPr>
            <w:tcW w:w="4078" w:type="dxa"/>
            <w:vAlign w:val="center"/>
          </w:tcPr>
          <w:p w:rsidR="004B77CA" w:rsidRDefault="00B16D30">
            <w:pPr>
              <w:snapToGrid w:val="0"/>
              <w:jc w:val="both"/>
              <w:rPr>
                <w:rFonts w:ascii="Times New Roman" w:hAnsi="Times New Roman"/>
              </w:rPr>
            </w:pPr>
            <w:r>
              <w:rPr>
                <w:rFonts w:ascii="Times New Roman" w:hAnsi="Times New Roman" w:cs="Times New Roman"/>
                <w:b/>
                <w:sz w:val="22"/>
                <w:szCs w:val="22"/>
                <w:lang w:eastAsia="ar-SA"/>
              </w:rPr>
              <w:t>г. Санкт-Петербург</w:t>
            </w:r>
          </w:p>
        </w:tc>
        <w:tc>
          <w:tcPr>
            <w:tcW w:w="5311" w:type="dxa"/>
            <w:vAlign w:val="center"/>
          </w:tcPr>
          <w:p w:rsidR="004B77CA" w:rsidRDefault="00735A26" w:rsidP="000F2559">
            <w:pPr>
              <w:snapToGrid w:val="0"/>
              <w:jc w:val="right"/>
              <w:rPr>
                <w:rFonts w:ascii="Times New Roman" w:hAnsi="Times New Roman"/>
              </w:rPr>
            </w:pPr>
            <w:r>
              <w:rPr>
                <w:rFonts w:ascii="Times New Roman" w:hAnsi="Times New Roman" w:cs="Times New Roman"/>
                <w:b/>
                <w:sz w:val="22"/>
                <w:szCs w:val="22"/>
                <w:lang w:eastAsia="ar-SA"/>
              </w:rPr>
              <w:t>«</w:t>
            </w:r>
            <w:r w:rsidR="000F2559">
              <w:rPr>
                <w:rFonts w:ascii="Times New Roman" w:hAnsi="Times New Roman" w:cs="Times New Roman"/>
                <w:b/>
                <w:sz w:val="22"/>
                <w:szCs w:val="22"/>
                <w:u w:val="single"/>
                <w:lang w:eastAsia="ar-SA"/>
              </w:rPr>
              <w:t xml:space="preserve">   </w:t>
            </w:r>
            <w:r>
              <w:rPr>
                <w:rFonts w:ascii="Times New Roman" w:hAnsi="Times New Roman" w:cs="Times New Roman"/>
                <w:b/>
                <w:sz w:val="22"/>
                <w:szCs w:val="22"/>
                <w:lang w:eastAsia="ar-SA"/>
              </w:rPr>
              <w:t>»</w:t>
            </w:r>
            <w:r w:rsidR="000F2559">
              <w:rPr>
                <w:rFonts w:ascii="Times New Roman" w:hAnsi="Times New Roman" w:cs="Times New Roman"/>
                <w:b/>
                <w:sz w:val="22"/>
                <w:szCs w:val="22"/>
                <w:lang w:eastAsia="ar-SA"/>
              </w:rPr>
              <w:t xml:space="preserve"> </w:t>
            </w:r>
            <w:r w:rsidR="000F2559">
              <w:rPr>
                <w:rFonts w:ascii="Times New Roman" w:hAnsi="Times New Roman" w:cs="Times New Roman"/>
                <w:b/>
                <w:sz w:val="22"/>
                <w:szCs w:val="22"/>
                <w:u w:val="single"/>
                <w:lang w:eastAsia="ar-SA"/>
              </w:rPr>
              <w:t xml:space="preserve">               </w:t>
            </w:r>
            <w:r w:rsidR="000F2559">
              <w:rPr>
                <w:rFonts w:ascii="Times New Roman" w:hAnsi="Times New Roman" w:cs="Times New Roman"/>
                <w:b/>
                <w:sz w:val="22"/>
                <w:szCs w:val="22"/>
                <w:lang w:eastAsia="ar-SA"/>
              </w:rPr>
              <w:t xml:space="preserve"> </w:t>
            </w:r>
            <w:r w:rsidR="000F30F3">
              <w:rPr>
                <w:rFonts w:ascii="Times New Roman" w:hAnsi="Times New Roman" w:cs="Times New Roman"/>
                <w:b/>
                <w:sz w:val="22"/>
                <w:szCs w:val="22"/>
                <w:lang w:eastAsia="ar-SA"/>
              </w:rPr>
              <w:t>2026</w:t>
            </w:r>
            <w:r w:rsidR="00B16D30">
              <w:rPr>
                <w:rFonts w:ascii="Times New Roman" w:hAnsi="Times New Roman" w:cs="Times New Roman"/>
                <w:b/>
                <w:sz w:val="22"/>
                <w:szCs w:val="22"/>
                <w:lang w:eastAsia="ar-SA"/>
              </w:rPr>
              <w:t xml:space="preserve"> года</w:t>
            </w:r>
          </w:p>
        </w:tc>
      </w:tr>
    </w:tbl>
    <w:p w:rsidR="004B77CA" w:rsidRDefault="004B77CA">
      <w:pPr>
        <w:rPr>
          <w:rFonts w:ascii="Times New Roman" w:eastAsia="Arial" w:hAnsi="Times New Roman" w:cs="Times New Roman"/>
          <w:b/>
          <w:kern w:val="2"/>
          <w:sz w:val="22"/>
          <w:szCs w:val="22"/>
          <w:lang w:eastAsia="ar-SA"/>
        </w:rPr>
      </w:pPr>
    </w:p>
    <w:p w:rsidR="006123C8" w:rsidRPr="001A4C66" w:rsidRDefault="006123C8" w:rsidP="006123C8">
      <w:pPr>
        <w:ind w:firstLine="709"/>
        <w:jc w:val="both"/>
        <w:rPr>
          <w:rFonts w:ascii="Times New Roman" w:hAnsi="Times New Roman" w:cs="Times New Roman"/>
          <w:color w:val="000000" w:themeColor="text1"/>
          <w:sz w:val="22"/>
          <w:szCs w:val="22"/>
        </w:rPr>
      </w:pPr>
      <w:r w:rsidRPr="001A4C66">
        <w:rPr>
          <w:rFonts w:ascii="Times New Roman" w:hAnsi="Times New Roman" w:cs="Times New Roman"/>
          <w:sz w:val="22"/>
          <w:szCs w:val="22"/>
        </w:rPr>
        <w:t xml:space="preserve">Государственное бюджетное нетиповое образовательное учреждение Санкт-Петербурга «Балтийский берег» (ГБНОУ «Балтийский берег»), именуемое в дальнейшем «Заказчик», в лице заместителя </w:t>
      </w:r>
      <w:r w:rsidRPr="00E271C1">
        <w:rPr>
          <w:rFonts w:ascii="Times New Roman" w:hAnsi="Times New Roman" w:cs="Times New Roman"/>
          <w:sz w:val="22"/>
          <w:szCs w:val="22"/>
        </w:rPr>
        <w:t xml:space="preserve">генерального директора Грибанова Валентина Владимировича, </w:t>
      </w:r>
      <w:r w:rsidR="00E271C1" w:rsidRPr="00E271C1">
        <w:rPr>
          <w:rFonts w:ascii="Times New Roman" w:hAnsi="Times New Roman" w:cs="Times New Roman"/>
          <w:sz w:val="22"/>
          <w:szCs w:val="22"/>
        </w:rPr>
        <w:t>действующего на  основании Доверенности № 56 от 05.11.2025г.</w:t>
      </w:r>
      <w:r w:rsidRPr="00E271C1">
        <w:rPr>
          <w:rFonts w:ascii="Times New Roman" w:hAnsi="Times New Roman" w:cs="Times New Roman"/>
          <w:sz w:val="22"/>
          <w:szCs w:val="22"/>
        </w:rPr>
        <w:t>, с одной стороны</w:t>
      </w:r>
      <w:r w:rsidR="00A1618D" w:rsidRPr="00E271C1">
        <w:rPr>
          <w:rFonts w:ascii="Times New Roman" w:eastAsia="Times New Roman" w:hAnsi="Times New Roman" w:cs="Times New Roman"/>
          <w:color w:val="auto"/>
          <w:sz w:val="22"/>
          <w:szCs w:val="22"/>
          <w:lang w:bidi="ar-SA"/>
        </w:rPr>
        <w:t xml:space="preserve"> и </w:t>
      </w:r>
      <w:r w:rsidR="004C3C50" w:rsidRPr="00E271C1">
        <w:rPr>
          <w:rFonts w:ascii="Times New Roman" w:eastAsia="Times New Roman" w:hAnsi="Times New Roman" w:cs="Times New Roman"/>
          <w:color w:val="auto"/>
          <w:sz w:val="22"/>
          <w:szCs w:val="22"/>
          <w:lang w:bidi="ar-SA"/>
        </w:rPr>
        <w:t xml:space="preserve"> </w:t>
      </w:r>
      <w:r w:rsidR="004C3C50" w:rsidRPr="00E271C1">
        <w:rPr>
          <w:rFonts w:ascii="Times New Roman" w:eastAsia="Times New Roman" w:hAnsi="Times New Roman" w:cs="Times New Roman"/>
          <w:color w:val="auto"/>
          <w:sz w:val="22"/>
          <w:szCs w:val="22"/>
          <w:u w:val="single"/>
          <w:lang w:bidi="ar-SA"/>
        </w:rPr>
        <w:t xml:space="preserve">                       </w:t>
      </w:r>
      <w:r w:rsidR="004C3C50" w:rsidRPr="00E271C1">
        <w:rPr>
          <w:rFonts w:ascii="Times New Roman" w:eastAsia="Times New Roman" w:hAnsi="Times New Roman" w:cs="Times New Roman"/>
          <w:color w:val="auto"/>
          <w:sz w:val="22"/>
          <w:szCs w:val="22"/>
          <w:lang w:bidi="ar-SA"/>
        </w:rPr>
        <w:t xml:space="preserve">  </w:t>
      </w:r>
      <w:r w:rsidR="004C3C50" w:rsidRPr="00E271C1">
        <w:rPr>
          <w:rFonts w:ascii="Times New Roman" w:eastAsia="Times New Roman" w:hAnsi="Times New Roman" w:cs="Times New Roman"/>
          <w:color w:val="auto"/>
          <w:sz w:val="22"/>
          <w:szCs w:val="22"/>
          <w:u w:val="single"/>
          <w:lang w:bidi="ar-SA"/>
        </w:rPr>
        <w:t xml:space="preserve">                                        </w:t>
      </w:r>
      <w:r w:rsidR="00A1618D" w:rsidRPr="00E271C1">
        <w:rPr>
          <w:rFonts w:ascii="Times New Roman" w:eastAsia="Times New Roman" w:hAnsi="Times New Roman" w:cs="Times New Roman"/>
          <w:color w:val="auto"/>
          <w:sz w:val="22"/>
          <w:szCs w:val="22"/>
          <w:lang w:bidi="ar-SA"/>
        </w:rPr>
        <w:t>, именуемое в дальнейшем «Поставщик»</w:t>
      </w:r>
      <w:r w:rsidR="000F30F3">
        <w:rPr>
          <w:rFonts w:ascii="Times New Roman" w:eastAsia="Times New Roman" w:hAnsi="Times New Roman" w:cs="Times New Roman"/>
          <w:color w:val="auto"/>
          <w:sz w:val="22"/>
          <w:szCs w:val="22"/>
          <w:lang w:bidi="ar-SA"/>
        </w:rPr>
        <w:t xml:space="preserve"> в лице ____________</w:t>
      </w:r>
      <w:r w:rsidR="00A1618D" w:rsidRPr="00E271C1">
        <w:rPr>
          <w:rFonts w:ascii="Times New Roman" w:eastAsia="Times New Roman" w:hAnsi="Times New Roman" w:cs="Times New Roman"/>
          <w:color w:val="auto"/>
          <w:sz w:val="22"/>
          <w:szCs w:val="22"/>
          <w:lang w:bidi="ar-SA"/>
        </w:rPr>
        <w:t>, с другой стороны, совместно именуемые «Стороны»,</w:t>
      </w:r>
      <w:r w:rsidRPr="00E271C1">
        <w:rPr>
          <w:rFonts w:ascii="Times New Roman" w:hAnsi="Times New Roman" w:cs="Times New Roman"/>
          <w:color w:val="000000" w:themeColor="text1"/>
          <w:sz w:val="22"/>
          <w:szCs w:val="22"/>
        </w:rPr>
        <w:t xml:space="preserve"> а по отдельности «сторона», руководствуясь Гражданским кодексом Российской Федерации, Федеральным законом от 05.04.2013 г. № 44-ФЗ «О контрактной системе</w:t>
      </w:r>
      <w:r w:rsidRPr="001A4C66">
        <w:rPr>
          <w:rFonts w:ascii="Times New Roman" w:hAnsi="Times New Roman" w:cs="Times New Roman"/>
          <w:color w:val="000000" w:themeColor="text1"/>
          <w:sz w:val="22"/>
          <w:szCs w:val="22"/>
        </w:rPr>
        <w:t xml:space="preserve">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 заключили:</w:t>
      </w:r>
    </w:p>
    <w:p w:rsidR="004B77CA" w:rsidRDefault="004B77CA">
      <w:pPr>
        <w:rPr>
          <w:rFonts w:ascii="Times New Roman" w:hAnsi="Times New Roman" w:cs="Times New Roman"/>
          <w:b/>
          <w:bCs/>
          <w:sz w:val="22"/>
          <w:szCs w:val="22"/>
        </w:rPr>
      </w:pPr>
    </w:p>
    <w:p w:rsidR="004B77CA" w:rsidRDefault="00B16D30">
      <w:pPr>
        <w:jc w:val="center"/>
        <w:rPr>
          <w:rFonts w:ascii="Times New Roman" w:hAnsi="Times New Roman"/>
        </w:rPr>
      </w:pPr>
      <w:r>
        <w:rPr>
          <w:rFonts w:ascii="Times New Roman" w:hAnsi="Times New Roman" w:cs="Times New Roman"/>
          <w:b/>
          <w:sz w:val="22"/>
          <w:szCs w:val="22"/>
        </w:rPr>
        <w:t>1. ПРЕДМЕТ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1.1.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По Контракту Поставщик обязуется осуществить</w:t>
      </w:r>
      <w:r w:rsidR="00D33637">
        <w:rPr>
          <w:rFonts w:ascii="Times New Roman" w:hAnsi="Times New Roman" w:cs="Times New Roman"/>
          <w:sz w:val="22"/>
          <w:szCs w:val="22"/>
        </w:rPr>
        <w:t xml:space="preserve"> поставку</w:t>
      </w:r>
      <w:r>
        <w:rPr>
          <w:rFonts w:ascii="Times New Roman" w:hAnsi="Times New Roman" w:cs="Times New Roman"/>
          <w:sz w:val="22"/>
          <w:szCs w:val="22"/>
        </w:rPr>
        <w:t xml:space="preserve"> </w:t>
      </w:r>
      <w:r w:rsidR="007B7E8C">
        <w:rPr>
          <w:rFonts w:ascii="Times New Roman" w:hAnsi="Times New Roman" w:cs="Times New Roman"/>
          <w:bCs/>
          <w:sz w:val="22"/>
          <w:szCs w:val="22"/>
        </w:rPr>
        <w:t>оборудования для кабинета ИЗО</w:t>
      </w:r>
      <w:r w:rsidR="000E155C" w:rsidRPr="000E155C">
        <w:rPr>
          <w:rFonts w:ascii="Times New Roman" w:hAnsi="Times New Roman" w:cs="Times New Roman"/>
          <w:b/>
          <w:bCs/>
          <w:sz w:val="22"/>
          <w:szCs w:val="22"/>
        </w:rPr>
        <w:t xml:space="preserve"> </w:t>
      </w:r>
      <w:r>
        <w:rPr>
          <w:rFonts w:ascii="Times New Roman" w:hAnsi="Times New Roman" w:cs="Times New Roman"/>
          <w:bCs/>
          <w:sz w:val="22"/>
          <w:szCs w:val="22"/>
        </w:rPr>
        <w:t xml:space="preserve">(далее – товар) </w:t>
      </w:r>
      <w:r>
        <w:rPr>
          <w:rFonts w:ascii="Times New Roman" w:hAnsi="Times New Roman" w:cs="Times New Roman"/>
          <w:sz w:val="22"/>
          <w:szCs w:val="22"/>
        </w:rPr>
        <w:t>в порядке и в сроки, предусмотренные Контрактом,</w:t>
      </w:r>
      <w:r>
        <w:rPr>
          <w:rFonts w:ascii="Times New Roman" w:hAnsi="Times New Roman" w:cs="Times New Roman"/>
          <w:bCs/>
          <w:sz w:val="22"/>
          <w:szCs w:val="22"/>
        </w:rPr>
        <w:t xml:space="preserve"> </w:t>
      </w:r>
      <w:r>
        <w:rPr>
          <w:rFonts w:ascii="Times New Roman" w:hAnsi="Times New Roman" w:cs="Times New Roman"/>
          <w:sz w:val="22"/>
          <w:szCs w:val="22"/>
        </w:rPr>
        <w:t>а Заказчик обязуется принять и оплатить поставленный товар в порядке и в сроки, установленные Контрактом.</w:t>
      </w:r>
    </w:p>
    <w:p w:rsidR="004B77CA" w:rsidRDefault="00B16D30">
      <w:pPr>
        <w:ind w:firstLine="709"/>
        <w:jc w:val="both"/>
        <w:rPr>
          <w:rFonts w:ascii="Times New Roman" w:hAnsi="Times New Roman"/>
        </w:rPr>
      </w:pPr>
      <w:r>
        <w:rPr>
          <w:rFonts w:ascii="Times New Roman" w:hAnsi="Times New Roman" w:cs="Times New Roman"/>
          <w:sz w:val="22"/>
          <w:szCs w:val="22"/>
        </w:rPr>
        <w:t>Наименование, ассортимент, качественные характеристики, комплектность, количество и цена товара определяются в соответствии с прилагаемой к Контракту Спецификацией (Приложение № 1 к Контракту).</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1.2.</w:t>
      </w:r>
      <w:r>
        <w:rPr>
          <w:rFonts w:ascii="Times New Roman" w:eastAsia="Times New Roman" w:hAnsi="Times New Roman" w:cs="Times New Roman"/>
          <w:color w:val="auto"/>
          <w:sz w:val="22"/>
          <w:szCs w:val="22"/>
          <w:lang w:bidi="ar-SA"/>
        </w:rPr>
        <w:t> </w:t>
      </w:r>
      <w:r>
        <w:rPr>
          <w:rFonts w:ascii="Times New Roman" w:hAnsi="Times New Roman" w:cs="Times New Roman"/>
          <w:bCs/>
          <w:sz w:val="22"/>
          <w:szCs w:val="22"/>
          <w:lang w:eastAsia="ar-SA"/>
        </w:rPr>
        <w:t>Поставка товара включает в себя: доставку товара до места (адреса) передачи его Заказчику, разгрузку, разноску по местам, указанным Заказчиком.</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1.3.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соответствовать требованиям нормативно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5A778C" w:rsidRPr="000E155C" w:rsidRDefault="00B16D30" w:rsidP="000E155C">
      <w:pPr>
        <w:widowControl/>
        <w:ind w:firstLine="709"/>
        <w:rPr>
          <w:rStyle w:val="af5"/>
          <w:rFonts w:ascii="Times New Roman" w:hAnsi="Times New Roman" w:cs="Times New Roman"/>
        </w:rPr>
      </w:pPr>
      <w:r>
        <w:rPr>
          <w:rFonts w:ascii="Times New Roman" w:hAnsi="Times New Roman" w:cs="Times New Roman"/>
          <w:sz w:val="22"/>
          <w:szCs w:val="22"/>
          <w:lang w:eastAsia="ar-SA"/>
        </w:rPr>
        <w:t>1.4.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 xml:space="preserve">Идентификационный код закупки: </w:t>
      </w:r>
      <w:r w:rsidR="007B7E8C" w:rsidRPr="007B7E8C">
        <w:rPr>
          <w:rStyle w:val="af5"/>
          <w:rFonts w:ascii="Times New Roman" w:hAnsi="Times New Roman" w:cs="Times New Roman"/>
          <w:sz w:val="22"/>
          <w:szCs w:val="22"/>
        </w:rPr>
        <w:t>262782546549778420100100090000000244</w:t>
      </w:r>
    </w:p>
    <w:p w:rsidR="004B77CA" w:rsidRDefault="004B77CA">
      <w:pPr>
        <w:ind w:firstLine="709"/>
        <w:rPr>
          <w:rFonts w:ascii="Times New Roman" w:hAnsi="Times New Roman"/>
        </w:rPr>
      </w:pPr>
    </w:p>
    <w:p w:rsidR="004B77CA" w:rsidRDefault="004B77CA">
      <w:pPr>
        <w:rPr>
          <w:rFonts w:ascii="Times New Roman" w:hAnsi="Times New Roman" w:cs="Times New Roman"/>
          <w:b/>
          <w:sz w:val="22"/>
          <w:szCs w:val="22"/>
        </w:rPr>
      </w:pPr>
    </w:p>
    <w:p w:rsidR="004B77CA" w:rsidRDefault="00B16D30">
      <w:pPr>
        <w:jc w:val="center"/>
        <w:rPr>
          <w:rFonts w:ascii="Times New Roman" w:hAnsi="Times New Roman"/>
        </w:rPr>
      </w:pPr>
      <w:r>
        <w:rPr>
          <w:rFonts w:ascii="Times New Roman" w:hAnsi="Times New Roman" w:cs="Times New Roman"/>
          <w:b/>
          <w:sz w:val="22"/>
          <w:szCs w:val="22"/>
        </w:rPr>
        <w:t>2. УСЛОВИЯ ПОСТАВКИ ТОВАРА</w:t>
      </w:r>
    </w:p>
    <w:p w:rsidR="007B7E8C" w:rsidRPr="007B7E8C" w:rsidRDefault="00B16D30" w:rsidP="007B7E8C">
      <w:pPr>
        <w:tabs>
          <w:tab w:val="left" w:pos="709"/>
        </w:tabs>
        <w:ind w:firstLine="709"/>
        <w:jc w:val="both"/>
        <w:rPr>
          <w:rFonts w:ascii="Times New Roman" w:eastAsia="Times New Roman" w:hAnsi="Times New Roman" w:cs="Times New Roman"/>
          <w:color w:val="auto"/>
          <w:sz w:val="22"/>
          <w:szCs w:val="22"/>
        </w:rPr>
      </w:pPr>
      <w:r w:rsidRPr="007B7E8C">
        <w:rPr>
          <w:rFonts w:ascii="Times New Roman" w:hAnsi="Times New Roman" w:cs="Times New Roman"/>
          <w:sz w:val="22"/>
          <w:szCs w:val="22"/>
        </w:rPr>
        <w:t>2.1.</w:t>
      </w:r>
      <w:r w:rsidRPr="007B7E8C">
        <w:rPr>
          <w:rFonts w:ascii="Times New Roman" w:eastAsia="Times New Roman" w:hAnsi="Times New Roman" w:cs="Times New Roman"/>
          <w:color w:val="auto"/>
          <w:sz w:val="22"/>
          <w:szCs w:val="22"/>
          <w:lang w:bidi="ar-SA"/>
        </w:rPr>
        <w:t> </w:t>
      </w:r>
      <w:r w:rsidRPr="007B7E8C">
        <w:rPr>
          <w:rFonts w:ascii="Times New Roman" w:hAnsi="Times New Roman" w:cs="Times New Roman"/>
          <w:sz w:val="22"/>
          <w:szCs w:val="22"/>
        </w:rPr>
        <w:t>Поставка Товара осуществляется Поставщиком путем передачи товара Заказчику по адресу:</w:t>
      </w:r>
      <w:r w:rsidR="007B7E8C" w:rsidRPr="007B7E8C">
        <w:rPr>
          <w:rFonts w:ascii="Times New Roman" w:hAnsi="Times New Roman" w:cs="Times New Roman"/>
          <w:sz w:val="22"/>
          <w:szCs w:val="22"/>
        </w:rPr>
        <w:t xml:space="preserve"> </w:t>
      </w:r>
      <w:r w:rsidR="007B7E8C" w:rsidRPr="007B7E8C">
        <w:rPr>
          <w:rFonts w:ascii="Times New Roman" w:eastAsia="Times New Roman" w:hAnsi="Times New Roman" w:cs="Times New Roman"/>
          <w:color w:val="auto"/>
          <w:sz w:val="22"/>
          <w:szCs w:val="22"/>
        </w:rPr>
        <w:t>г. Санкт-Петербург, Приморское шоссе, д. 671 ДООЛ «Солнечный».</w:t>
      </w:r>
    </w:p>
    <w:p w:rsidR="006E273A" w:rsidRPr="007B7E8C" w:rsidRDefault="00B16D30" w:rsidP="007B7E8C">
      <w:pPr>
        <w:tabs>
          <w:tab w:val="left" w:pos="709"/>
        </w:tabs>
        <w:ind w:firstLine="709"/>
        <w:jc w:val="both"/>
        <w:rPr>
          <w:rFonts w:ascii="Times New Roman" w:hAnsi="Times New Roman" w:cs="Times New Roman"/>
          <w:sz w:val="22"/>
          <w:szCs w:val="22"/>
        </w:rPr>
      </w:pPr>
      <w:r w:rsidRPr="007B7E8C">
        <w:rPr>
          <w:rFonts w:ascii="Times New Roman" w:hAnsi="Times New Roman" w:cs="Times New Roman"/>
          <w:sz w:val="22"/>
          <w:szCs w:val="22"/>
        </w:rPr>
        <w:t>2.2.</w:t>
      </w:r>
      <w:r w:rsidRPr="007B7E8C">
        <w:rPr>
          <w:rFonts w:ascii="Times New Roman" w:eastAsia="Times New Roman" w:hAnsi="Times New Roman" w:cs="Times New Roman"/>
          <w:color w:val="auto"/>
          <w:sz w:val="22"/>
          <w:szCs w:val="22"/>
          <w:lang w:bidi="ar-SA"/>
        </w:rPr>
        <w:t> </w:t>
      </w:r>
      <w:r w:rsidRPr="007B7E8C">
        <w:rPr>
          <w:rFonts w:ascii="Times New Roman" w:hAnsi="Times New Roman" w:cs="Times New Roman"/>
          <w:sz w:val="22"/>
          <w:szCs w:val="22"/>
        </w:rPr>
        <w:t>Сроки поставки Товара</w:t>
      </w:r>
      <w:r w:rsidR="000E155C" w:rsidRPr="007B7E8C">
        <w:rPr>
          <w:rFonts w:ascii="Times New Roman" w:hAnsi="Times New Roman" w:cs="Times New Roman"/>
          <w:sz w:val="22"/>
          <w:szCs w:val="22"/>
        </w:rPr>
        <w:t>:</w:t>
      </w:r>
      <w:r w:rsidR="000E155C" w:rsidRPr="007B7E8C">
        <w:rPr>
          <w:rFonts w:ascii="Times New Roman" w:eastAsia="Times New Roman" w:hAnsi="Times New Roman" w:cs="Times New Roman"/>
          <w:sz w:val="22"/>
          <w:szCs w:val="22"/>
        </w:rPr>
        <w:t xml:space="preserve"> однократно, </w:t>
      </w:r>
      <w:r w:rsidR="007B7E8C" w:rsidRPr="007B7E8C">
        <w:rPr>
          <w:rFonts w:ascii="Times New Roman" w:eastAsia="Times New Roman" w:hAnsi="Times New Roman" w:cs="Times New Roman"/>
          <w:sz w:val="22"/>
          <w:szCs w:val="22"/>
        </w:rPr>
        <w:t xml:space="preserve">до </w:t>
      </w:r>
      <w:r w:rsidR="007B7E8C" w:rsidRPr="007B7E8C">
        <w:rPr>
          <w:rFonts w:ascii="Times New Roman" w:eastAsia="Times New Roman" w:hAnsi="Times New Roman" w:cs="Times New Roman"/>
          <w:color w:val="auto"/>
          <w:sz w:val="22"/>
          <w:szCs w:val="22"/>
        </w:rPr>
        <w:t>25 августа 2026 года.</w:t>
      </w:r>
    </w:p>
    <w:p w:rsidR="004B77CA" w:rsidRDefault="00B16D30">
      <w:pPr>
        <w:widowControl/>
        <w:tabs>
          <w:tab w:val="left" w:pos="709"/>
        </w:tabs>
        <w:ind w:firstLine="709"/>
        <w:jc w:val="both"/>
        <w:rPr>
          <w:rFonts w:ascii="Times New Roman" w:hAnsi="Times New Roman"/>
        </w:rPr>
      </w:pPr>
      <w:r w:rsidRPr="007B7E8C">
        <w:rPr>
          <w:rFonts w:ascii="Times New Roman" w:hAnsi="Times New Roman" w:cs="Times New Roman"/>
          <w:sz w:val="22"/>
          <w:szCs w:val="22"/>
        </w:rPr>
        <w:t>2.3.</w:t>
      </w:r>
      <w:r w:rsidRPr="007B7E8C">
        <w:rPr>
          <w:rFonts w:ascii="Times New Roman" w:eastAsia="Times New Roman" w:hAnsi="Times New Roman" w:cs="Times New Roman"/>
          <w:color w:val="auto"/>
          <w:sz w:val="22"/>
          <w:szCs w:val="22"/>
          <w:lang w:bidi="ar-SA"/>
        </w:rPr>
        <w:t> </w:t>
      </w:r>
      <w:r w:rsidRPr="007B7E8C">
        <w:rPr>
          <w:rFonts w:ascii="Times New Roman" w:hAnsi="Times New Roman" w:cs="Times New Roman"/>
          <w:sz w:val="22"/>
          <w:szCs w:val="22"/>
        </w:rPr>
        <w:t>Доставка товара, выполняется Поставщиком своими силами или с привлечением субподрядных</w:t>
      </w:r>
      <w:r>
        <w:rPr>
          <w:rFonts w:ascii="Times New Roman" w:hAnsi="Times New Roman" w:cs="Times New Roman"/>
          <w:sz w:val="22"/>
          <w:szCs w:val="22"/>
        </w:rPr>
        <w:t xml:space="preserve"> организаций, за свой счет. </w:t>
      </w:r>
      <w:r>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4B77CA" w:rsidRDefault="00B16D30">
      <w:pPr>
        <w:ind w:firstLine="709"/>
        <w:jc w:val="both"/>
        <w:rPr>
          <w:rFonts w:ascii="Times New Roman" w:hAnsi="Times New Roman"/>
        </w:rPr>
      </w:pPr>
      <w:r>
        <w:rPr>
          <w:rFonts w:ascii="Times New Roman" w:hAnsi="Times New Roman" w:cs="Times New Roman"/>
          <w:sz w:val="22"/>
          <w:szCs w:val="22"/>
        </w:rPr>
        <w:t>2.4.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 1 к Контракту), подписанные Поставщиком товарные накладные, а также счет-фактуру (если прим</w:t>
      </w:r>
      <w:r w:rsidR="003E5F8E">
        <w:rPr>
          <w:rFonts w:ascii="Times New Roman" w:hAnsi="Times New Roman" w:cs="Times New Roman"/>
          <w:sz w:val="22"/>
          <w:szCs w:val="22"/>
        </w:rPr>
        <w:t xml:space="preserve">енимо) и счет на оплату товара. </w:t>
      </w:r>
      <w:r>
        <w:rPr>
          <w:rFonts w:ascii="Times New Roman" w:hAnsi="Times New Roman" w:cs="Times New Roman"/>
          <w:sz w:val="22"/>
          <w:szCs w:val="22"/>
        </w:rPr>
        <w:t>Все сопровождающие документы должны быть на русском языке.</w:t>
      </w:r>
    </w:p>
    <w:p w:rsidR="004B77CA" w:rsidRDefault="00B16D30">
      <w:pPr>
        <w:ind w:firstLine="709"/>
        <w:jc w:val="both"/>
        <w:rPr>
          <w:rFonts w:ascii="Times New Roman" w:hAnsi="Times New Roman" w:cs="Times New Roman"/>
          <w:sz w:val="22"/>
          <w:szCs w:val="22"/>
        </w:rPr>
      </w:pPr>
      <w:r>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776F56" w:rsidRDefault="00776F56">
      <w:pPr>
        <w:ind w:firstLine="709"/>
        <w:jc w:val="both"/>
        <w:rPr>
          <w:rFonts w:ascii="Times New Roman" w:hAnsi="Times New Roman" w:cs="Times New Roman"/>
          <w:sz w:val="22"/>
          <w:szCs w:val="22"/>
        </w:rPr>
      </w:pPr>
    </w:p>
    <w:p w:rsidR="00776F56" w:rsidRDefault="00776F56">
      <w:pPr>
        <w:ind w:firstLine="709"/>
        <w:jc w:val="both"/>
        <w:rPr>
          <w:rFonts w:ascii="Times New Roman" w:hAnsi="Times New Roman"/>
        </w:rPr>
      </w:pPr>
    </w:p>
    <w:p w:rsidR="004B77CA" w:rsidRDefault="004B77CA">
      <w:pPr>
        <w:rPr>
          <w:rFonts w:ascii="Times New Roman" w:hAnsi="Times New Roman" w:cs="Times New Roman"/>
          <w:b/>
          <w:sz w:val="22"/>
          <w:szCs w:val="22"/>
        </w:rPr>
      </w:pPr>
    </w:p>
    <w:p w:rsidR="00DD6077" w:rsidRPr="0002393C" w:rsidRDefault="00DD6077" w:rsidP="00DD6077">
      <w:pPr>
        <w:autoSpaceDE w:val="0"/>
        <w:autoSpaceDN w:val="0"/>
        <w:adjustRightInd w:val="0"/>
        <w:jc w:val="center"/>
        <w:rPr>
          <w:rFonts w:ascii="Times New Roman" w:hAnsi="Times New Roman" w:cs="Times New Roman"/>
          <w:b/>
          <w:bCs/>
          <w:sz w:val="22"/>
          <w:szCs w:val="22"/>
        </w:rPr>
      </w:pPr>
      <w:r w:rsidRPr="0002393C">
        <w:rPr>
          <w:rFonts w:ascii="Times New Roman" w:hAnsi="Times New Roman" w:cs="Times New Roman"/>
          <w:b/>
          <w:bCs/>
          <w:sz w:val="22"/>
          <w:szCs w:val="22"/>
        </w:rPr>
        <w:lastRenderedPageBreak/>
        <w:t>3. ПОРЯДОК ПРИЕМКИ ТОВАРА</w:t>
      </w:r>
    </w:p>
    <w:p w:rsidR="00DD6077" w:rsidRPr="0002393C" w:rsidRDefault="00DD6077" w:rsidP="00DD6077">
      <w:pPr>
        <w:widowControl/>
        <w:ind w:firstLine="709"/>
        <w:jc w:val="both"/>
        <w:rPr>
          <w:rFonts w:ascii="Times New Roman" w:eastAsia="Times New Roman" w:hAnsi="Times New Roman" w:cs="Times New Roman"/>
          <w:color w:val="auto"/>
          <w:sz w:val="22"/>
          <w:szCs w:val="22"/>
          <w:lang w:bidi="ar-SA"/>
        </w:rPr>
      </w:pPr>
    </w:p>
    <w:p w:rsidR="00DD6077" w:rsidRPr="0002393C" w:rsidRDefault="00DD6077" w:rsidP="00DD6077">
      <w:pPr>
        <w:rPr>
          <w:rFonts w:ascii="Times New Roman" w:hAnsi="Times New Roman" w:cs="Times New Roman"/>
          <w:b/>
          <w:bCs/>
          <w:sz w:val="22"/>
          <w:szCs w:val="22"/>
        </w:rPr>
      </w:pP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b/>
          <w:sz w:val="22"/>
          <w:szCs w:val="22"/>
        </w:rPr>
        <w:t xml:space="preserve"> </w:t>
      </w:r>
      <w:r w:rsidRPr="0002393C">
        <w:rPr>
          <w:rFonts w:ascii="Times New Roman" w:hAnsi="Times New Roman" w:cs="Times New Roman"/>
          <w:sz w:val="22"/>
          <w:szCs w:val="22"/>
        </w:rPr>
        <w:t>3.1.</w:t>
      </w:r>
      <w:r w:rsidRPr="0002393C">
        <w:rPr>
          <w:rFonts w:ascii="Times New Roman" w:hAnsi="Times New Roman" w:cs="Times New Roman"/>
          <w:sz w:val="22"/>
          <w:szCs w:val="22"/>
          <w:lang w:val="en-US"/>
        </w:rPr>
        <w:t> </w:t>
      </w:r>
      <w:r w:rsidRPr="0002393C">
        <w:rPr>
          <w:rFonts w:ascii="Times New Roman" w:hAnsi="Times New Roman" w:cs="Times New Roman"/>
          <w:sz w:val="22"/>
          <w:szCs w:val="22"/>
        </w:rPr>
        <w:t xml:space="preserve">В момент доставки товара Заказчику передача товара осуществляется по товарным 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одновременно проверяется соответствие наименования, ассортимента Товара, и при отсутствии нарушений (несоответствий) подписывает накладные с указанием даты доставки товара. </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 xml:space="preserve">Подписание Заказчиком накладной при приемке Товара по количеству в момент доставки, не является оформлением документа о приемке товара, предусмотренного ч. 7 ст. 94 Закона. </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По факту приемки товара Заказчик подписывает (утверждает) Акт приемки товаров, работ, услуг (ф. 0510452 в ред. Приказа Минфина России от 28.06.2022 № 100н) (далее – Акт приемки (ф. 0510452), оформленный в соответствии с законодательством и содержащие ссылку на Контракт (номер и дату), подтверждающий факт и срок передачи товара. При наличии технической возможности у обеих Сторон Акт приемки (ф. 0510452) подписывается в электронном виде. При отсутствии технической возможности у Поставщика Акт приемки (ф. 0510452) подписывается Поставщиком на бумажном носителе.</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3.2.</w:t>
      </w:r>
      <w:r w:rsidRPr="0002393C">
        <w:rPr>
          <w:rFonts w:ascii="Times New Roman" w:hAnsi="Times New Roman" w:cs="Times New Roman"/>
          <w:sz w:val="22"/>
          <w:szCs w:val="22"/>
          <w:lang w:val="en-US"/>
        </w:rPr>
        <w:t> </w:t>
      </w:r>
      <w:r w:rsidRPr="0002393C">
        <w:rPr>
          <w:rFonts w:ascii="Times New Roman" w:hAnsi="Times New Roman" w:cs="Times New Roman"/>
          <w:sz w:val="22"/>
          <w:szCs w:val="22"/>
        </w:rPr>
        <w:t>Заказчик не позднее 20 (Двадцати) рабочих дней, следующих за днем поступления товара и документов, указанных в п. 2.4. Контракта, осуществляет приемку товара в соответствии с п. 3.2.</w:t>
      </w:r>
      <w:proofErr w:type="gramStart"/>
      <w:r w:rsidRPr="0002393C">
        <w:rPr>
          <w:rFonts w:ascii="Times New Roman" w:hAnsi="Times New Roman" w:cs="Times New Roman"/>
          <w:sz w:val="22"/>
          <w:szCs w:val="22"/>
        </w:rPr>
        <w:t>1.-</w:t>
      </w:r>
      <w:proofErr w:type="gramEnd"/>
      <w:r w:rsidRPr="0002393C">
        <w:rPr>
          <w:rFonts w:ascii="Times New Roman" w:hAnsi="Times New Roman" w:cs="Times New Roman"/>
          <w:sz w:val="22"/>
          <w:szCs w:val="22"/>
        </w:rPr>
        <w:t xml:space="preserve"> 3.2.3. Контракта и совершает одно из следующих действий:</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а) подписывает (утверждает) Акт приемки (ф. 0510452);</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 xml:space="preserve">б) направляет Поставщику мотивированный отказ от приемки товара с указанием причин такого отказа. </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3.2.1.</w:t>
      </w:r>
      <w:r w:rsidRPr="0002393C">
        <w:rPr>
          <w:rFonts w:ascii="Times New Roman" w:hAnsi="Times New Roman" w:cs="Times New Roman"/>
          <w:sz w:val="22"/>
          <w:szCs w:val="22"/>
          <w:lang w:val="en-US"/>
        </w:rPr>
        <w:t> </w:t>
      </w:r>
      <w:r w:rsidRPr="0002393C">
        <w:rPr>
          <w:rFonts w:ascii="Times New Roman" w:hAnsi="Times New Roman" w:cs="Times New Roman"/>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При осуществлении приемки товара представителем Заказчика будет осуществляться проверка соответствия сведений о показателях (характеристиках) товара,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товара (Приложение № 1 к Контракту).</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3.2.2.</w:t>
      </w:r>
      <w:r w:rsidRPr="0002393C">
        <w:rPr>
          <w:rFonts w:ascii="Times New Roman" w:hAnsi="Times New Roman" w:cs="Times New Roman"/>
          <w:sz w:val="22"/>
          <w:szCs w:val="22"/>
          <w:lang w:val="en-US"/>
        </w:rPr>
        <w:t> </w:t>
      </w:r>
      <w:r w:rsidRPr="0002393C">
        <w:rPr>
          <w:rFonts w:ascii="Times New Roman" w:hAnsi="Times New Roman" w:cs="Times New Roman"/>
          <w:sz w:val="22"/>
          <w:szCs w:val="22"/>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Заказчик направляет Поставщику мотивированный отказ от </w:t>
      </w:r>
      <w:r w:rsidRPr="0002393C">
        <w:rPr>
          <w:rFonts w:ascii="Times New Roman" w:hAnsi="Times New Roman" w:cs="Times New Roman"/>
          <w:sz w:val="22"/>
          <w:szCs w:val="22"/>
          <w:highlight w:val="white"/>
        </w:rPr>
        <w:t>приемки</w:t>
      </w:r>
      <w:r w:rsidRPr="0002393C">
        <w:rPr>
          <w:rFonts w:ascii="Times New Roman" w:hAnsi="Times New Roman" w:cs="Times New Roman"/>
          <w:strike/>
          <w:sz w:val="22"/>
          <w:szCs w:val="22"/>
          <w:highlight w:val="white"/>
        </w:rPr>
        <w:t xml:space="preserve"> </w:t>
      </w:r>
      <w:r w:rsidRPr="0002393C">
        <w:rPr>
          <w:rFonts w:ascii="Times New Roman" w:hAnsi="Times New Roman" w:cs="Times New Roman"/>
          <w:strike/>
          <w:sz w:val="22"/>
          <w:szCs w:val="22"/>
          <w:highlight w:val="white"/>
        </w:rPr>
        <w:br/>
      </w:r>
      <w:r w:rsidRPr="0002393C">
        <w:rPr>
          <w:rFonts w:ascii="Times New Roman" w:hAnsi="Times New Roman" w:cs="Times New Roman"/>
          <w:sz w:val="22"/>
          <w:szCs w:val="22"/>
          <w:highlight w:val="white"/>
        </w:rPr>
        <w:t>товара</w:t>
      </w:r>
      <w:r w:rsidRPr="0002393C">
        <w:rPr>
          <w:rFonts w:ascii="Times New Roman" w:hAnsi="Times New Roman" w:cs="Times New Roman"/>
          <w:sz w:val="22"/>
          <w:szCs w:val="22"/>
        </w:rPr>
        <w:t xml:space="preserve"> и требование об устранении выявленных нарушений. В случае получения мотивированного отказа</w:t>
      </w:r>
      <w:r w:rsidRPr="0002393C">
        <w:rPr>
          <w:rFonts w:ascii="Times New Roman" w:hAnsi="Times New Roman" w:cs="Times New Roman"/>
          <w:strike/>
          <w:sz w:val="22"/>
          <w:szCs w:val="22"/>
        </w:rPr>
        <w:t xml:space="preserve"> </w:t>
      </w:r>
      <w:r w:rsidRPr="0002393C">
        <w:rPr>
          <w:rFonts w:ascii="Times New Roman" w:hAnsi="Times New Roman" w:cs="Times New Roman"/>
          <w:sz w:val="22"/>
          <w:szCs w:val="22"/>
        </w:rPr>
        <w:t>Поставщик обязан устранить нарушения, указанные в таком мотивированном отказе.</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Поставщик обязан в течение 2 (Двух) рабочих дней со дня получения мотивированного отказа и (или) требования Заказчика (если иной срок не указан в требовании) поставить недопоставленный, доукомплектовать недоукомплектованный, восполнить ассортимент, не соответствующий условиям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устранить иные нарушения, указанные Заказчиком. Все расходы в этом случае осуществляются Поставщиком за свой счет, своими силами или с привлечением субподрядных организаций.</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3.2.3. По окончании приемки товара и при условии отсутствия расхождений, претензий к товару со стороны Заказчика, Заказчик и Поставщик совершают следующие действия:</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а) Заказчик формирует Акт приемки (ф. 0510452) средствами информационной системы, обеспечивающей ведение бухгалтерского учета;</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lastRenderedPageBreak/>
        <w:t>б) Акт приемки (ф. 0510452) подписывается ЭЦП ответственным лицом Заказчика, принявшим товары;</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 xml:space="preserve">в) Поставщик подписывает Акт приемки (ф. 0510452) не позднее 2-х рабочих дней, следующих за днем направления его Заказчиком. При наличии технической возможности Поставщик подписывает Акт приемки (ф. 0510452) в электронном виде. При отсутствии технической возможности копия электронного Акта приемки (ф. 0510452), сформированная на бумажном носителе, подписывается собственноручно представителем Поставщика. </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 xml:space="preserve">Допускается отправка для подписания скан копии электронного Акта приемки (ф. 0510452), сформированного на бумажном носителе, на электронную почту Поставщика, указанную в разделе 15 Контракта. После подписания скан копия Акта приемки (ф. 0510452) направляется обратно Поставщиком Заказчику по электронной почте, указанной в разделе 15 Контракта, с одновременным предоставлением оригинала, любым доступным способом. </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 xml:space="preserve">Обязательства по Контракту считаются исполненными Поставщиком с момента подписания Поставщиком акта (ф. 0510452) и (или) скан-копии акта и предоставления его Заказчику. </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При отсутствии претензий, расхождений по результатам приемки, проведенной без участия Поставщика и не подписания им в установленный срок Акта приемки (ф. 0510452), Акт приемки (ф. 0510452) считается подписанным Сторонами, товар принятым Заказчиком, а Поставщик уведомленным о приемке.</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г) Акт приемки (ф. 0510452) подписывается (утверждается) руководителем учреждения (уполномоченным лицом) Заказчика посредством ЭЦП.</w:t>
      </w:r>
    </w:p>
    <w:p w:rsidR="00DD6077" w:rsidRPr="0002393C" w:rsidRDefault="00DD6077" w:rsidP="00DD6077">
      <w:pPr>
        <w:autoSpaceDE w:val="0"/>
        <w:autoSpaceDN w:val="0"/>
        <w:adjustRightInd w:val="0"/>
        <w:ind w:firstLine="709"/>
        <w:jc w:val="both"/>
        <w:rPr>
          <w:rFonts w:ascii="Times New Roman" w:hAnsi="Times New Roman" w:cs="Times New Roman"/>
          <w:sz w:val="22"/>
          <w:szCs w:val="22"/>
        </w:rPr>
      </w:pPr>
      <w:r w:rsidRPr="0002393C">
        <w:rPr>
          <w:rFonts w:ascii="Times New Roman" w:hAnsi="Times New Roman" w:cs="Times New Roman"/>
          <w:sz w:val="22"/>
          <w:szCs w:val="22"/>
        </w:rPr>
        <w:t>Утверждение Заказчиком Акта приемки (ф. 0510452) является оформлением документа о приемке товара.</w:t>
      </w:r>
    </w:p>
    <w:p w:rsidR="00DD6077" w:rsidRPr="0002393C" w:rsidRDefault="00DD6077" w:rsidP="00DD6077">
      <w:pPr>
        <w:autoSpaceDE w:val="0"/>
        <w:autoSpaceDN w:val="0"/>
        <w:adjustRightInd w:val="0"/>
        <w:ind w:firstLine="567"/>
        <w:jc w:val="both"/>
        <w:rPr>
          <w:rFonts w:ascii="Times New Roman" w:hAnsi="Times New Roman" w:cs="Times New Roman"/>
          <w:sz w:val="22"/>
          <w:szCs w:val="22"/>
        </w:rPr>
      </w:pPr>
      <w:r w:rsidRPr="0002393C">
        <w:rPr>
          <w:rFonts w:ascii="Times New Roman" w:hAnsi="Times New Roman" w:cs="Times New Roman"/>
          <w:sz w:val="22"/>
          <w:szCs w:val="22"/>
        </w:rPr>
        <w:t>3.3.</w:t>
      </w:r>
      <w:r w:rsidRPr="0002393C">
        <w:rPr>
          <w:rFonts w:ascii="Times New Roman" w:hAnsi="Times New Roman" w:cs="Times New Roman"/>
          <w:sz w:val="22"/>
          <w:szCs w:val="22"/>
          <w:lang w:val="en-US"/>
        </w:rPr>
        <w:t> </w:t>
      </w:r>
      <w:r w:rsidRPr="0002393C">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 подлежат возмещению последним.</w:t>
      </w:r>
    </w:p>
    <w:p w:rsidR="00DD6077" w:rsidRPr="0002393C" w:rsidRDefault="00DD6077" w:rsidP="00DD6077">
      <w:pPr>
        <w:autoSpaceDE w:val="0"/>
        <w:autoSpaceDN w:val="0"/>
        <w:adjustRightInd w:val="0"/>
        <w:ind w:firstLine="567"/>
        <w:jc w:val="both"/>
        <w:rPr>
          <w:rFonts w:ascii="Times New Roman" w:hAnsi="Times New Roman" w:cs="Times New Roman"/>
          <w:sz w:val="22"/>
          <w:szCs w:val="22"/>
        </w:rPr>
      </w:pPr>
      <w:r w:rsidRPr="0002393C">
        <w:rPr>
          <w:rFonts w:ascii="Times New Roman" w:hAnsi="Times New Roman" w:cs="Times New Roman"/>
          <w:sz w:val="22"/>
          <w:szCs w:val="22"/>
        </w:rPr>
        <w:t>3.4.</w:t>
      </w:r>
      <w:r w:rsidRPr="0002393C">
        <w:rPr>
          <w:rFonts w:ascii="Times New Roman" w:hAnsi="Times New Roman" w:cs="Times New Roman"/>
          <w:sz w:val="22"/>
          <w:szCs w:val="22"/>
          <w:lang w:val="en-US"/>
        </w:rPr>
        <w:t> </w:t>
      </w:r>
      <w:r w:rsidRPr="0002393C">
        <w:rPr>
          <w:rFonts w:ascii="Times New Roman" w:hAnsi="Times New Roman" w:cs="Times New Roman"/>
          <w:sz w:val="22"/>
          <w:szCs w:val="22"/>
        </w:rPr>
        <w:t xml:space="preserve">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Со дня подписания (утверждения) Заказчиком </w:t>
      </w:r>
      <w:r w:rsidRPr="0002393C">
        <w:rPr>
          <w:rFonts w:ascii="Times New Roman" w:hAnsi="Times New Roman" w:cs="Times New Roman"/>
          <w:sz w:val="22"/>
          <w:szCs w:val="22"/>
          <w:highlight w:val="white"/>
        </w:rPr>
        <w:t>Акта приемки (</w:t>
      </w:r>
      <w:hyperlink r:id="rId7" w:history="1">
        <w:r w:rsidRPr="0002393C">
          <w:rPr>
            <w:rFonts w:ascii="Times New Roman" w:hAnsi="Times New Roman" w:cs="Times New Roman"/>
            <w:sz w:val="22"/>
            <w:szCs w:val="22"/>
            <w:highlight w:val="white"/>
            <w:u w:val="single"/>
          </w:rPr>
          <w:t>ф. 0510452</w:t>
        </w:r>
      </w:hyperlink>
      <w:r w:rsidRPr="0002393C">
        <w:rPr>
          <w:rFonts w:ascii="Times New Roman" w:hAnsi="Times New Roman" w:cs="Times New Roman"/>
          <w:sz w:val="22"/>
          <w:szCs w:val="22"/>
          <w:highlight w:val="white"/>
        </w:rPr>
        <w:t>) п</w:t>
      </w:r>
      <w:r w:rsidRPr="0002393C">
        <w:rPr>
          <w:rFonts w:ascii="Times New Roman" w:hAnsi="Times New Roman" w:cs="Times New Roman"/>
          <w:sz w:val="22"/>
          <w:szCs w:val="22"/>
        </w:rPr>
        <w:t>раво собственности на товар, все риски случайной гибели, утраты или повреждения товара переходят к Заказчику.</w:t>
      </w:r>
    </w:p>
    <w:p w:rsidR="00DD6077" w:rsidRPr="0002393C" w:rsidRDefault="00DD6077" w:rsidP="00DD6077">
      <w:pPr>
        <w:autoSpaceDE w:val="0"/>
        <w:autoSpaceDN w:val="0"/>
        <w:adjustRightInd w:val="0"/>
        <w:ind w:firstLine="567"/>
        <w:jc w:val="both"/>
        <w:rPr>
          <w:rFonts w:ascii="Times New Roman" w:hAnsi="Times New Roman" w:cs="Times New Roman"/>
          <w:sz w:val="22"/>
          <w:szCs w:val="22"/>
        </w:rPr>
      </w:pPr>
      <w:r w:rsidRPr="0002393C">
        <w:rPr>
          <w:rFonts w:ascii="Times New Roman" w:hAnsi="Times New Roman" w:cs="Times New Roman"/>
          <w:sz w:val="22"/>
          <w:szCs w:val="22"/>
        </w:rPr>
        <w:t xml:space="preserve">3.5. В случае если поставка товара осуществляется Поставщиком по заявкам Заказчика, направляемым в течение срока действия Контракта (или) иного срока, установленного п. 2.2. Контракта, приемка по Контракту с оформлением Акта приемки (ф. 0510452) осуществляется Сторонами в порядке, определенном п. 3.2.1. – 3.2.3. после поставки каждой партии товара в соответствии с заявкой Заказчика. </w:t>
      </w:r>
    </w:p>
    <w:p w:rsidR="004B77CA" w:rsidRDefault="004B77CA">
      <w:pPr>
        <w:jc w:val="both"/>
        <w:rPr>
          <w:rFonts w:ascii="Times New Roman" w:hAnsi="Times New Roman" w:cs="Times New Roman"/>
          <w:sz w:val="22"/>
          <w:szCs w:val="22"/>
          <w:lang w:eastAsia="ar-SA"/>
        </w:rPr>
      </w:pPr>
    </w:p>
    <w:p w:rsidR="004B77CA" w:rsidRDefault="00B16D30">
      <w:pPr>
        <w:jc w:val="center"/>
        <w:rPr>
          <w:rFonts w:ascii="Times New Roman" w:hAnsi="Times New Roman"/>
        </w:rPr>
      </w:pPr>
      <w:r>
        <w:rPr>
          <w:rFonts w:ascii="Times New Roman" w:hAnsi="Times New Roman" w:cs="Times New Roman"/>
          <w:b/>
          <w:sz w:val="22"/>
          <w:szCs w:val="22"/>
          <w:lang w:eastAsia="ar-SA"/>
        </w:rPr>
        <w:t>4. ЦЕНА КОНТРАКТА И ПОРЯДОК РАСЧЕТОВ</w:t>
      </w:r>
    </w:p>
    <w:p w:rsidR="00807DD2" w:rsidRDefault="00B16D30" w:rsidP="00807DD2">
      <w:pPr>
        <w:ind w:firstLine="567"/>
        <w:jc w:val="both"/>
        <w:rPr>
          <w:rFonts w:ascii="Times New Roman" w:hAnsi="Times New Roman" w:cs="Times New Roman"/>
          <w:sz w:val="22"/>
          <w:szCs w:val="22"/>
          <w:lang w:eastAsia="ar-SA"/>
        </w:rPr>
      </w:pPr>
      <w:r>
        <w:rPr>
          <w:rFonts w:ascii="Times New Roman" w:hAnsi="Times New Roman" w:cs="Times New Roman"/>
          <w:sz w:val="22"/>
          <w:szCs w:val="22"/>
          <w:lang w:eastAsia="ar-SA"/>
        </w:rPr>
        <w:t>4.1.</w:t>
      </w:r>
      <w:r>
        <w:rPr>
          <w:rFonts w:ascii="Times New Roman" w:eastAsia="Times New Roman" w:hAnsi="Times New Roman" w:cs="Times New Roman"/>
          <w:color w:val="auto"/>
          <w:sz w:val="22"/>
          <w:szCs w:val="22"/>
          <w:lang w:bidi="ar-SA"/>
        </w:rPr>
        <w:t> </w:t>
      </w:r>
      <w:r w:rsidR="00972198" w:rsidRPr="0034163D">
        <w:rPr>
          <w:rFonts w:ascii="Times New Roman" w:hAnsi="Times New Roman" w:cs="Times New Roman"/>
          <w:sz w:val="22"/>
          <w:szCs w:val="22"/>
          <w:lang w:eastAsia="ar-SA"/>
        </w:rPr>
        <w:t xml:space="preserve">Цена Контракта </w:t>
      </w:r>
      <w:r w:rsidR="00B11053">
        <w:rPr>
          <w:rFonts w:ascii="Times New Roman" w:hAnsi="Times New Roman" w:cs="Times New Roman"/>
          <w:color w:val="333333"/>
          <w:sz w:val="22"/>
          <w:szCs w:val="22"/>
          <w:shd w:val="clear" w:color="auto" w:fill="FFFFFF"/>
        </w:rPr>
        <w:t xml:space="preserve"> </w:t>
      </w:r>
      <w:r w:rsidR="00B11053">
        <w:rPr>
          <w:rFonts w:ascii="Times New Roman" w:hAnsi="Times New Roman" w:cs="Times New Roman"/>
          <w:color w:val="333333"/>
          <w:sz w:val="22"/>
          <w:szCs w:val="22"/>
          <w:u w:val="single"/>
          <w:shd w:val="clear" w:color="auto" w:fill="FFFFFF"/>
        </w:rPr>
        <w:t xml:space="preserve">                       </w:t>
      </w:r>
      <w:proofErr w:type="gramStart"/>
      <w:r w:rsidR="00B11053">
        <w:rPr>
          <w:rFonts w:ascii="Times New Roman" w:hAnsi="Times New Roman" w:cs="Times New Roman"/>
          <w:color w:val="333333"/>
          <w:sz w:val="22"/>
          <w:szCs w:val="22"/>
          <w:u w:val="single"/>
          <w:shd w:val="clear" w:color="auto" w:fill="FFFFFF"/>
        </w:rPr>
        <w:t xml:space="preserve">  </w:t>
      </w:r>
      <w:r w:rsidR="00807DD2" w:rsidRPr="00970498">
        <w:rPr>
          <w:rFonts w:ascii="Times New Roman" w:hAnsi="Times New Roman" w:cs="Times New Roman"/>
          <w:color w:val="333333"/>
          <w:sz w:val="22"/>
          <w:szCs w:val="22"/>
          <w:shd w:val="clear" w:color="auto" w:fill="FFFFFF"/>
        </w:rPr>
        <w:t xml:space="preserve"> </w:t>
      </w:r>
      <w:r w:rsidR="00807DD2" w:rsidRPr="00970498">
        <w:rPr>
          <w:rFonts w:ascii="Times New Roman" w:hAnsi="Times New Roman" w:cs="Times New Roman"/>
          <w:sz w:val="22"/>
          <w:szCs w:val="22"/>
        </w:rPr>
        <w:t>(</w:t>
      </w:r>
      <w:proofErr w:type="gramEnd"/>
      <w:r w:rsidR="00F26400">
        <w:rPr>
          <w:rFonts w:ascii="Times New Roman" w:hAnsi="Times New Roman" w:cs="Times New Roman"/>
          <w:sz w:val="22"/>
          <w:szCs w:val="22"/>
          <w:u w:val="single"/>
        </w:rPr>
        <w:t xml:space="preserve">                                        </w:t>
      </w:r>
      <w:r w:rsidR="00807DD2" w:rsidRPr="00970498">
        <w:rPr>
          <w:rFonts w:ascii="Times New Roman" w:hAnsi="Times New Roman" w:cs="Times New Roman"/>
          <w:sz w:val="22"/>
          <w:szCs w:val="22"/>
        </w:rPr>
        <w:t xml:space="preserve">) рублей </w:t>
      </w:r>
      <w:r w:rsidR="00F26400">
        <w:rPr>
          <w:rFonts w:ascii="Times New Roman" w:hAnsi="Times New Roman" w:cs="Times New Roman"/>
          <w:sz w:val="22"/>
          <w:szCs w:val="22"/>
        </w:rPr>
        <w:t xml:space="preserve"> </w:t>
      </w:r>
      <w:r w:rsidR="00F26400">
        <w:rPr>
          <w:rFonts w:ascii="Times New Roman" w:hAnsi="Times New Roman" w:cs="Times New Roman"/>
          <w:sz w:val="22"/>
          <w:szCs w:val="22"/>
          <w:u w:val="single"/>
        </w:rPr>
        <w:t xml:space="preserve">   </w:t>
      </w:r>
      <w:r w:rsidR="00807DD2" w:rsidRPr="0002393C">
        <w:rPr>
          <w:rFonts w:ascii="Times New Roman" w:hAnsi="Times New Roman" w:cs="Times New Roman"/>
          <w:sz w:val="22"/>
          <w:szCs w:val="22"/>
        </w:rPr>
        <w:t xml:space="preserve"> копеек,</w:t>
      </w:r>
      <w:r w:rsidR="00807DD2">
        <w:rPr>
          <w:rFonts w:ascii="Times New Roman" w:hAnsi="Times New Roman" w:cs="Times New Roman"/>
          <w:sz w:val="22"/>
          <w:szCs w:val="22"/>
        </w:rPr>
        <w:t xml:space="preserve"> в том числе </w:t>
      </w:r>
      <w:r w:rsidR="00807DD2">
        <w:rPr>
          <w:rFonts w:ascii="Times New Roman" w:hAnsi="Times New Roman" w:cs="Times New Roman"/>
          <w:sz w:val="22"/>
          <w:szCs w:val="22"/>
          <w:lang w:eastAsia="ar-SA"/>
        </w:rPr>
        <w:t>без НДС на основании применения упрощенной налоговой системы.</w:t>
      </w:r>
    </w:p>
    <w:p w:rsidR="004B77CA" w:rsidRDefault="00B16D30" w:rsidP="00807DD2">
      <w:pPr>
        <w:ind w:firstLine="567"/>
        <w:jc w:val="both"/>
        <w:rPr>
          <w:rFonts w:ascii="Times New Roman" w:hAnsi="Times New Roman"/>
        </w:rPr>
      </w:pPr>
      <w:r>
        <w:rPr>
          <w:rFonts w:ascii="Times New Roman" w:hAnsi="Times New Roman" w:cs="Times New Roman"/>
          <w:sz w:val="22"/>
          <w:szCs w:val="22"/>
        </w:rPr>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 xml:space="preserve">Расчет с Поставщиком за поставленный товар осуществляется Заказчиком в рублях </w:t>
      </w:r>
      <w:r>
        <w:rPr>
          <w:rFonts w:ascii="Times New Roman" w:hAnsi="Times New Roman" w:cs="Times New Roman"/>
          <w:sz w:val="22"/>
          <w:szCs w:val="22"/>
        </w:rPr>
        <w:lastRenderedPageBreak/>
        <w:t xml:space="preserve">Российской Федерации. </w:t>
      </w:r>
    </w:p>
    <w:p w:rsidR="00C60C80" w:rsidRDefault="00B16D30">
      <w:pPr>
        <w:ind w:firstLine="709"/>
        <w:jc w:val="both"/>
        <w:rPr>
          <w:rFonts w:ascii="Times New Roman" w:hAnsi="Times New Roman" w:cs="Times New Roman"/>
          <w:sz w:val="22"/>
          <w:szCs w:val="22"/>
        </w:rPr>
      </w:pPr>
      <w:r>
        <w:rPr>
          <w:rFonts w:ascii="Times New Roman" w:hAnsi="Times New Roman" w:cs="Times New Roman"/>
          <w:sz w:val="22"/>
          <w:szCs w:val="22"/>
        </w:rPr>
        <w:t>Источник финанси</w:t>
      </w:r>
      <w:r w:rsidR="00C60C80">
        <w:rPr>
          <w:rFonts w:ascii="Times New Roman" w:hAnsi="Times New Roman" w:cs="Times New Roman"/>
          <w:sz w:val="22"/>
          <w:szCs w:val="22"/>
        </w:rPr>
        <w:t>рования: Внебюджетные средства.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Оплата по Контракту осуществляется по безналичному расчету путем перечисления Заказчиком денежных средств на расчетный счет Поставщика, указанный в Контракте. В случае изменения реквизитов расчетного счета Поставщик обязан 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Поставщика, несет Поставщик.</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4.6.</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Заказчик оплачивает поставленный товар в течение 7 (Семи) рабочих дней после удостоверения факта надлежащей поставки товара в соответствии с</w:t>
      </w:r>
      <w:r w:rsidR="003E5F8E">
        <w:rPr>
          <w:rFonts w:ascii="Times New Roman" w:hAnsi="Times New Roman" w:cs="Times New Roman"/>
          <w:sz w:val="22"/>
          <w:szCs w:val="22"/>
        </w:rPr>
        <w:t xml:space="preserve"> условиями Контракта.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4.7.</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Авансирование по Контракту не предусмотрено.</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4.8.</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4B77CA" w:rsidRDefault="004B77CA">
      <w:pPr>
        <w:jc w:val="both"/>
        <w:rPr>
          <w:rFonts w:ascii="Times New Roman" w:hAnsi="Times New Roman" w:cs="Times New Roman"/>
          <w:sz w:val="22"/>
          <w:szCs w:val="22"/>
          <w:lang w:eastAsia="ar-SA"/>
        </w:rPr>
      </w:pPr>
    </w:p>
    <w:p w:rsidR="004B77CA" w:rsidRDefault="00B16D30">
      <w:pPr>
        <w:jc w:val="center"/>
        <w:rPr>
          <w:rFonts w:ascii="Times New Roman" w:hAnsi="Times New Roman"/>
        </w:rPr>
      </w:pPr>
      <w:r>
        <w:rPr>
          <w:rFonts w:ascii="Times New Roman" w:hAnsi="Times New Roman" w:cs="Times New Roman"/>
          <w:b/>
          <w:sz w:val="22"/>
          <w:szCs w:val="22"/>
          <w:lang w:eastAsia="ar-SA"/>
        </w:rPr>
        <w:t>5. КАЧЕСТВО И БЕЗОПАСНОСТЬ ТОВАРА.</w:t>
      </w:r>
    </w:p>
    <w:p w:rsidR="004B77CA" w:rsidRDefault="00B16D30">
      <w:pPr>
        <w:jc w:val="center"/>
        <w:rPr>
          <w:rFonts w:ascii="Times New Roman" w:hAnsi="Times New Roman"/>
        </w:rPr>
      </w:pPr>
      <w:r>
        <w:rPr>
          <w:rFonts w:ascii="Times New Roman" w:hAnsi="Times New Roman" w:cs="Times New Roman"/>
          <w:b/>
          <w:sz w:val="22"/>
          <w:szCs w:val="22"/>
          <w:lang w:eastAsia="ar-SA"/>
        </w:rPr>
        <w:t>ГАРАНТИЙНЫЕ ОБЯЗАТЕЛЬСТВА ПОСТАВЩИКА И ИХ ОБЕСПЕЧЕНИЕ.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Pr>
          <w:rFonts w:ascii="Times New Roman" w:hAnsi="Times New Roman" w:cs="Times New Roman"/>
          <w:bCs/>
          <w:sz w:val="22"/>
          <w:szCs w:val="22"/>
          <w:lang w:eastAsia="ar-SA"/>
        </w:rPr>
        <w:t>производителя товара</w:t>
      </w:r>
      <w:r>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Товар должен быть надлежащим образом упакован и маркирован:</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5.4.2.</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lastRenderedPageBreak/>
        <w:t>5.4.3.</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5.5.</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5.6.</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Гарантийные обязательства Поставщика: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5.6.1.</w:t>
      </w:r>
      <w:r>
        <w:rPr>
          <w:rFonts w:ascii="Times New Roman" w:eastAsia="Times New Roman" w:hAnsi="Times New Roman" w:cs="Times New Roman"/>
          <w:color w:val="auto"/>
          <w:sz w:val="22"/>
          <w:szCs w:val="22"/>
          <w:lang w:bidi="ar-SA"/>
        </w:rPr>
        <w:t> </w:t>
      </w:r>
      <w:r>
        <w:rPr>
          <w:rFonts w:ascii="Times New Roman" w:hAnsi="Times New Roman" w:cs="Times New Roman"/>
          <w:sz w:val="22"/>
          <w:szCs w:val="22"/>
          <w:lang w:eastAsia="ar-SA"/>
        </w:rPr>
        <w:t>Требования к гарантии на поставляемый товар и к обеспечению гарантийных обязательств устанавливается:12 (Двенадцать) месяцев с момента поставки товара.</w:t>
      </w:r>
    </w:p>
    <w:p w:rsidR="004B77CA" w:rsidRDefault="004B77CA">
      <w:pPr>
        <w:jc w:val="both"/>
        <w:rPr>
          <w:rFonts w:ascii="Times New Roman" w:hAnsi="Times New Roman" w:cs="Times New Roman"/>
          <w:sz w:val="22"/>
          <w:szCs w:val="22"/>
        </w:rPr>
      </w:pPr>
    </w:p>
    <w:p w:rsidR="004B77CA" w:rsidRDefault="00B16D30">
      <w:pPr>
        <w:shd w:val="clear" w:color="auto" w:fill="FFFFFF"/>
        <w:jc w:val="center"/>
        <w:rPr>
          <w:rFonts w:ascii="Times New Roman" w:hAnsi="Times New Roman"/>
        </w:rPr>
      </w:pPr>
      <w:r>
        <w:rPr>
          <w:rFonts w:ascii="Times New Roman" w:hAnsi="Times New Roman" w:cs="Times New Roman"/>
          <w:b/>
          <w:bCs/>
          <w:sz w:val="22"/>
          <w:szCs w:val="22"/>
        </w:rPr>
        <w:t>6. ПРАВА И ОБЯЗАННОСТИ ЗАКАЗЧИКА</w:t>
      </w:r>
    </w:p>
    <w:p w:rsidR="004B77CA" w:rsidRDefault="00B16D30">
      <w:pPr>
        <w:shd w:val="clear" w:color="auto" w:fill="FFFFFF"/>
        <w:tabs>
          <w:tab w:val="left" w:pos="1061"/>
        </w:tabs>
        <w:ind w:firstLine="709"/>
        <w:jc w:val="both"/>
        <w:rPr>
          <w:rFonts w:ascii="Times New Roman" w:hAnsi="Times New Roman"/>
        </w:rPr>
      </w:pPr>
      <w:r>
        <w:rPr>
          <w:rFonts w:ascii="Times New Roman" w:hAnsi="Times New Roman" w:cs="Times New Roman"/>
          <w:sz w:val="22"/>
          <w:szCs w:val="22"/>
        </w:rPr>
        <w:t>6.1. Заказчик по настоящему Контракту вправе:</w:t>
      </w:r>
    </w:p>
    <w:p w:rsidR="004B77CA" w:rsidRDefault="00B16D30">
      <w:pPr>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6.1.1. Требовать от Поставщика надлежащего исполнения принятых им обязательств по настоящему Контракту, а также своевременного устранения выявленных недостатков.</w:t>
      </w:r>
    </w:p>
    <w:p w:rsidR="004B77CA" w:rsidRDefault="00B16D30">
      <w:pPr>
        <w:widowControl/>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 xml:space="preserve">6.1.2. </w:t>
      </w:r>
      <w:r>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4B77CA" w:rsidRDefault="00B16D30">
      <w:pPr>
        <w:widowControl/>
        <w:ind w:firstLine="709"/>
        <w:jc w:val="both"/>
        <w:rPr>
          <w:rFonts w:ascii="Times New Roman" w:hAnsi="Times New Roman"/>
        </w:rPr>
      </w:pPr>
      <w:r>
        <w:rPr>
          <w:rFonts w:ascii="Times New Roman" w:hAnsi="Times New Roman" w:cs="Times New Roman"/>
          <w:sz w:val="22"/>
          <w:szCs w:val="22"/>
        </w:rPr>
        <w:t xml:space="preserve">6.1.3. </w:t>
      </w:r>
      <w:r>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4B77CA" w:rsidRDefault="00B16D30">
      <w:pPr>
        <w:ind w:firstLine="709"/>
        <w:jc w:val="both"/>
        <w:rPr>
          <w:rFonts w:ascii="Times New Roman" w:hAnsi="Times New Roman"/>
        </w:rPr>
      </w:pPr>
      <w:r>
        <w:rPr>
          <w:rFonts w:ascii="Times New Roman" w:hAnsi="Times New Roman" w:cs="Times New Roman"/>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4B77CA" w:rsidRDefault="00B16D30">
      <w:pPr>
        <w:tabs>
          <w:tab w:val="left" w:pos="540"/>
          <w:tab w:val="left" w:pos="900"/>
        </w:tabs>
        <w:ind w:firstLine="709"/>
        <w:jc w:val="both"/>
        <w:rPr>
          <w:rFonts w:ascii="Times New Roman" w:hAnsi="Times New Roman"/>
        </w:rPr>
      </w:pPr>
      <w:r>
        <w:rPr>
          <w:rFonts w:ascii="Times New Roman" w:hAnsi="Times New Roman" w:cs="Times New Roman"/>
          <w:sz w:val="22"/>
          <w:szCs w:val="22"/>
        </w:rPr>
        <w:t>- соразмерного уменьшения цены Контракта;</w:t>
      </w:r>
    </w:p>
    <w:p w:rsidR="004B77CA" w:rsidRDefault="00B16D30">
      <w:pPr>
        <w:tabs>
          <w:tab w:val="left" w:pos="540"/>
          <w:tab w:val="left" w:pos="900"/>
        </w:tabs>
        <w:ind w:firstLine="709"/>
        <w:jc w:val="both"/>
        <w:rPr>
          <w:rFonts w:ascii="Times New Roman" w:hAnsi="Times New Roman"/>
        </w:rPr>
      </w:pPr>
      <w:r>
        <w:rPr>
          <w:rFonts w:ascii="Times New Roman" w:hAnsi="Times New Roman" w:cs="Times New Roman"/>
          <w:sz w:val="22"/>
          <w:szCs w:val="22"/>
        </w:rPr>
        <w:t>- безвозмездного устранения недостатков товара;</w:t>
      </w:r>
    </w:p>
    <w:p w:rsidR="004B77CA" w:rsidRDefault="00B16D30">
      <w:pPr>
        <w:tabs>
          <w:tab w:val="left" w:pos="540"/>
          <w:tab w:val="left" w:pos="900"/>
        </w:tabs>
        <w:ind w:firstLine="709"/>
        <w:jc w:val="both"/>
        <w:rPr>
          <w:rFonts w:ascii="Times New Roman" w:hAnsi="Times New Roman"/>
        </w:rPr>
      </w:pPr>
      <w:r>
        <w:rPr>
          <w:rFonts w:ascii="Times New Roman" w:hAnsi="Times New Roman" w:cs="Times New Roman"/>
          <w:sz w:val="22"/>
          <w:szCs w:val="22"/>
        </w:rPr>
        <w:t>- возмещения своих расходов на устранение недостатков товара.</w:t>
      </w:r>
    </w:p>
    <w:p w:rsidR="004B77CA" w:rsidRDefault="00B16D30">
      <w:pPr>
        <w:ind w:firstLine="709"/>
        <w:jc w:val="both"/>
        <w:rPr>
          <w:rFonts w:ascii="Times New Roman" w:hAnsi="Times New Roman"/>
        </w:rPr>
      </w:pPr>
      <w:r>
        <w:rPr>
          <w:rFonts w:ascii="Times New Roman" w:hAnsi="Times New Roman" w:cs="Times New Roman"/>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4B77CA" w:rsidRDefault="00B16D30">
      <w:pPr>
        <w:ind w:firstLine="709"/>
        <w:jc w:val="both"/>
        <w:rPr>
          <w:rFonts w:ascii="Times New Roman" w:hAnsi="Times New Roman"/>
        </w:rPr>
      </w:pPr>
      <w:r>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4B77CA" w:rsidRDefault="00B16D30">
      <w:pPr>
        <w:ind w:firstLine="709"/>
        <w:jc w:val="both"/>
        <w:rPr>
          <w:rFonts w:ascii="Times New Roman" w:hAnsi="Times New Roman"/>
        </w:rPr>
      </w:pPr>
      <w:r>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4B77CA" w:rsidRDefault="00B16D30">
      <w:pPr>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6.1.6. Контролировать ход поставки товара, соблюдение срока поставки, проверять соответствие товара условиям настоящего Контракта, Спецификации на поставку товара (Приложение №1 к Контракту).</w:t>
      </w:r>
    </w:p>
    <w:p w:rsidR="004B77CA" w:rsidRDefault="00B16D30">
      <w:pPr>
        <w:shd w:val="clear" w:color="auto" w:fill="FFFFFF"/>
        <w:tabs>
          <w:tab w:val="left" w:pos="1238"/>
        </w:tabs>
        <w:ind w:firstLine="709"/>
        <w:jc w:val="both"/>
        <w:rPr>
          <w:rFonts w:ascii="Times New Roman" w:hAnsi="Times New Roman"/>
        </w:rPr>
      </w:pPr>
      <w:r>
        <w:rPr>
          <w:rFonts w:ascii="Times New Roman" w:hAnsi="Times New Roman" w:cs="Times New Roman"/>
          <w:sz w:val="22"/>
          <w:szCs w:val="22"/>
        </w:rPr>
        <w:t>6.1.7. 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4B77CA" w:rsidRDefault="00B16D30">
      <w:pPr>
        <w:shd w:val="clear" w:color="auto" w:fill="FFFFFF"/>
        <w:tabs>
          <w:tab w:val="left" w:pos="1061"/>
        </w:tabs>
        <w:ind w:firstLine="709"/>
        <w:jc w:val="both"/>
        <w:rPr>
          <w:rFonts w:ascii="Times New Roman" w:hAnsi="Times New Roman"/>
        </w:rPr>
      </w:pPr>
      <w:r>
        <w:rPr>
          <w:rFonts w:ascii="Times New Roman" w:hAnsi="Times New Roman" w:cs="Times New Roman"/>
          <w:sz w:val="22"/>
          <w:szCs w:val="22"/>
        </w:rPr>
        <w:t>6.2. Заказчик по настоящему Контракту обязан:</w:t>
      </w:r>
    </w:p>
    <w:p w:rsidR="004B77CA" w:rsidRDefault="00B16D30">
      <w:pPr>
        <w:shd w:val="clear" w:color="auto" w:fill="FFFFFF"/>
        <w:tabs>
          <w:tab w:val="left" w:pos="1061"/>
        </w:tabs>
        <w:ind w:firstLine="709"/>
        <w:jc w:val="both"/>
        <w:rPr>
          <w:rFonts w:ascii="Times New Roman" w:hAnsi="Times New Roman"/>
        </w:rPr>
      </w:pPr>
      <w:r>
        <w:rPr>
          <w:rFonts w:ascii="Times New Roman" w:hAnsi="Times New Roman" w:cs="Times New Roman"/>
          <w:sz w:val="22"/>
          <w:szCs w:val="22"/>
        </w:rPr>
        <w:t xml:space="preserve">6.2.1. </w:t>
      </w:r>
      <w:r>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настоящего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6.2.2.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6.2.3. Своевременно предоставлять Поставщику необходимую для выполнения обязательств по Контракту информацию.</w:t>
      </w:r>
    </w:p>
    <w:p w:rsidR="004B77CA" w:rsidRDefault="00B16D30">
      <w:pPr>
        <w:ind w:firstLine="709"/>
        <w:jc w:val="both"/>
        <w:rPr>
          <w:rFonts w:ascii="Times New Roman" w:hAnsi="Times New Roman"/>
        </w:rPr>
      </w:pPr>
      <w:r>
        <w:rPr>
          <w:rFonts w:ascii="Times New Roman" w:hAnsi="Times New Roman" w:cs="Times New Roman"/>
          <w:sz w:val="22"/>
          <w:szCs w:val="22"/>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4B77CA" w:rsidRDefault="00B16D30">
      <w:pPr>
        <w:ind w:firstLine="709"/>
        <w:jc w:val="both"/>
        <w:rPr>
          <w:rFonts w:ascii="Times New Roman" w:hAnsi="Times New Roman"/>
        </w:rPr>
      </w:pPr>
      <w:r>
        <w:rPr>
          <w:rFonts w:ascii="Times New Roman" w:hAnsi="Times New Roman" w:cs="Times New Roman"/>
          <w:sz w:val="22"/>
          <w:szCs w:val="22"/>
        </w:rPr>
        <w:t xml:space="preserve">6.2.5. 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w:t>
      </w:r>
      <w:r>
        <w:rPr>
          <w:rFonts w:ascii="Times New Roman" w:hAnsi="Times New Roman" w:cs="Times New Roman"/>
          <w:sz w:val="22"/>
          <w:szCs w:val="22"/>
        </w:rPr>
        <w:lastRenderedPageBreak/>
        <w:t>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настоящему Контракту.</w:t>
      </w:r>
    </w:p>
    <w:p w:rsidR="004B77CA" w:rsidRDefault="00B16D30">
      <w:pPr>
        <w:ind w:firstLine="709"/>
        <w:jc w:val="both"/>
        <w:rPr>
          <w:rFonts w:ascii="Times New Roman" w:hAnsi="Times New Roman"/>
        </w:rPr>
      </w:pPr>
      <w:r>
        <w:rPr>
          <w:rFonts w:ascii="Times New Roman" w:hAnsi="Times New Roman" w:cs="Times New Roman"/>
          <w:sz w:val="22"/>
          <w:szCs w:val="22"/>
        </w:rPr>
        <w:t>6.2.6. Произвести оплату в соответствии с разделом 4 настоящего Контракта.</w:t>
      </w:r>
    </w:p>
    <w:p w:rsidR="004B77CA" w:rsidRDefault="00B16D30">
      <w:pPr>
        <w:tabs>
          <w:tab w:val="left" w:pos="1176"/>
        </w:tabs>
        <w:ind w:firstLine="709"/>
        <w:jc w:val="both"/>
        <w:rPr>
          <w:rFonts w:ascii="Times New Roman" w:hAnsi="Times New Roman"/>
        </w:rPr>
      </w:pPr>
      <w:r>
        <w:rPr>
          <w:rFonts w:ascii="Times New Roman" w:hAnsi="Times New Roman" w:cs="Times New Roman"/>
          <w:sz w:val="22"/>
          <w:szCs w:val="22"/>
          <w:lang w:eastAsia="ar-SA"/>
        </w:rPr>
        <w:t>6.2.7. Надлежаще исполнять иные принятые на себя по Контракту обязательства.</w:t>
      </w:r>
    </w:p>
    <w:p w:rsidR="004B77CA" w:rsidRDefault="004B77CA">
      <w:pPr>
        <w:jc w:val="both"/>
        <w:rPr>
          <w:rFonts w:ascii="Times New Roman" w:hAnsi="Times New Roman" w:cs="Times New Roman"/>
          <w:sz w:val="22"/>
          <w:szCs w:val="22"/>
        </w:rPr>
      </w:pPr>
    </w:p>
    <w:p w:rsidR="004B77CA" w:rsidRDefault="00B16D30">
      <w:pPr>
        <w:jc w:val="center"/>
        <w:rPr>
          <w:rFonts w:ascii="Times New Roman" w:hAnsi="Times New Roman"/>
        </w:rPr>
      </w:pPr>
      <w:r>
        <w:rPr>
          <w:rFonts w:ascii="Times New Roman" w:hAnsi="Times New Roman" w:cs="Times New Roman"/>
          <w:b/>
          <w:sz w:val="22"/>
          <w:szCs w:val="22"/>
          <w:lang w:eastAsia="ar-SA"/>
        </w:rPr>
        <w:t>7. ПРАВА И ОБЯЗАННОСТИ ПОСТАВЩИКА</w:t>
      </w:r>
    </w:p>
    <w:p w:rsidR="004B77CA" w:rsidRDefault="00B16D30">
      <w:pPr>
        <w:shd w:val="clear" w:color="auto" w:fill="FFFFFF"/>
        <w:ind w:firstLine="709"/>
        <w:jc w:val="both"/>
        <w:rPr>
          <w:rFonts w:ascii="Times New Roman" w:hAnsi="Times New Roman"/>
        </w:rPr>
      </w:pPr>
      <w:r>
        <w:rPr>
          <w:rFonts w:ascii="Times New Roman" w:hAnsi="Times New Roman" w:cs="Times New Roman"/>
          <w:sz w:val="22"/>
          <w:szCs w:val="22"/>
          <w:lang w:eastAsia="ar-SA"/>
        </w:rPr>
        <w:t>7.1. Поставщик по настоящему Контракту вправе:</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4B77CA" w:rsidRDefault="00B16D30">
      <w:pPr>
        <w:shd w:val="clear" w:color="auto" w:fill="FFFFFF"/>
        <w:tabs>
          <w:tab w:val="left" w:pos="2549"/>
        </w:tabs>
        <w:ind w:firstLine="709"/>
        <w:jc w:val="both"/>
        <w:rPr>
          <w:rFonts w:ascii="Times New Roman" w:hAnsi="Times New Roman"/>
        </w:rPr>
      </w:pPr>
      <w:r>
        <w:rPr>
          <w:rFonts w:ascii="Times New Roman" w:hAnsi="Times New Roman" w:cs="Times New Roman"/>
          <w:sz w:val="22"/>
          <w:szCs w:val="22"/>
          <w:lang w:eastAsia="ar-SA"/>
        </w:rPr>
        <w:t>7.2. Поставщик по настоящему Контракту обязан:</w:t>
      </w:r>
    </w:p>
    <w:p w:rsidR="004B77CA" w:rsidRDefault="00B16D30">
      <w:pPr>
        <w:ind w:firstLine="709"/>
        <w:jc w:val="both"/>
        <w:rPr>
          <w:rFonts w:ascii="Times New Roman" w:hAnsi="Times New Roman"/>
        </w:rPr>
      </w:pPr>
      <w:r>
        <w:rPr>
          <w:rFonts w:ascii="Times New Roman" w:hAnsi="Times New Roman" w:cs="Times New Roman"/>
          <w:color w:val="auto"/>
          <w:sz w:val="22"/>
          <w:szCs w:val="22"/>
          <w:lang w:eastAsia="ar-SA"/>
        </w:rPr>
        <w:t>7.2.1.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7.2.2. 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7.2.3. 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7.2.4. Передать товар, который должен быть затарен и упакован в соответствии с условиями Контракта.</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 xml:space="preserve">7.2.5. Одновременно с товаром передать относящиеся к нему документы (сертификат/декларацию о соответствии (если применимо), </w:t>
      </w:r>
      <w:r>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Pr>
          <w:rFonts w:ascii="Times New Roman" w:hAnsi="Times New Roman" w:cs="Times New Roman"/>
          <w:sz w:val="22"/>
          <w:szCs w:val="22"/>
          <w:lang w:eastAsia="ar-SA"/>
        </w:rPr>
        <w:t>), предусмотренные Контрактом и (или) законодательством РФ.</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7.2.6. В срок, установленный в письменном запросе Заказчика, предоставлять информацию о ходе исполнения принятых на себя обязательств.</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7.2.7.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4B77CA" w:rsidRDefault="00B16D30">
      <w:pPr>
        <w:shd w:val="clear" w:color="auto" w:fill="FFFFFF"/>
        <w:tabs>
          <w:tab w:val="left" w:pos="2534"/>
        </w:tabs>
        <w:ind w:firstLine="709"/>
        <w:jc w:val="both"/>
        <w:rPr>
          <w:rFonts w:ascii="Times New Roman" w:hAnsi="Times New Roman"/>
        </w:rPr>
      </w:pPr>
      <w:r>
        <w:rPr>
          <w:rFonts w:ascii="Times New Roman" w:hAnsi="Times New Roman" w:cs="Times New Roman"/>
          <w:sz w:val="22"/>
          <w:szCs w:val="22"/>
          <w:lang w:eastAsia="ar-SA"/>
        </w:rPr>
        <w:t>7.2.8. Поставщик обязан письменно информировать Заказчика обо всех случаях невозможности выполнения им условий поставки не позднее 1 (одного) рабочего дня до наступления срока выполнения обязательств.</w:t>
      </w:r>
    </w:p>
    <w:p w:rsidR="004B77CA" w:rsidRDefault="00B16D30">
      <w:pPr>
        <w:tabs>
          <w:tab w:val="left" w:pos="1176"/>
        </w:tabs>
        <w:ind w:firstLine="709"/>
        <w:jc w:val="both"/>
        <w:rPr>
          <w:rFonts w:ascii="Times New Roman" w:hAnsi="Times New Roman"/>
        </w:rPr>
      </w:pPr>
      <w:r>
        <w:rPr>
          <w:rFonts w:ascii="Times New Roman" w:hAnsi="Times New Roman" w:cs="Times New Roman"/>
          <w:sz w:val="22"/>
          <w:szCs w:val="22"/>
          <w:lang w:eastAsia="ar-SA"/>
        </w:rPr>
        <w:t>7.2.9. Надлежаще исполнять иные принятые на себя по Контракту обязательства.</w:t>
      </w:r>
    </w:p>
    <w:p w:rsidR="004B77CA" w:rsidRDefault="004B77CA">
      <w:pPr>
        <w:tabs>
          <w:tab w:val="left" w:pos="1176"/>
        </w:tabs>
        <w:jc w:val="both"/>
        <w:rPr>
          <w:rFonts w:ascii="Times New Roman" w:hAnsi="Times New Roman" w:cs="Times New Roman"/>
          <w:sz w:val="22"/>
          <w:szCs w:val="22"/>
          <w:lang w:eastAsia="ar-SA"/>
        </w:rPr>
      </w:pPr>
    </w:p>
    <w:p w:rsidR="004B77CA" w:rsidRDefault="00B16D30">
      <w:pPr>
        <w:jc w:val="center"/>
        <w:rPr>
          <w:rFonts w:ascii="Times New Roman" w:hAnsi="Times New Roman"/>
        </w:rPr>
      </w:pPr>
      <w:r>
        <w:rPr>
          <w:rFonts w:ascii="Times New Roman" w:hAnsi="Times New Roman" w:cs="Times New Roman"/>
          <w:b/>
          <w:sz w:val="22"/>
          <w:szCs w:val="22"/>
        </w:rPr>
        <w:t>8. ОТВЕТСТВЕННОСТЬ СТОРОН</w:t>
      </w:r>
    </w:p>
    <w:p w:rsidR="00FF73D8" w:rsidRPr="004D6971" w:rsidRDefault="00FF73D8" w:rsidP="00FF73D8">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w:t>
      </w:r>
    </w:p>
    <w:p w:rsidR="00FF73D8" w:rsidRPr="004D6971" w:rsidRDefault="00FF73D8" w:rsidP="00FF73D8">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Настоящий пункт устанавливает порядок определения размера штрафа, начисляемого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 размера штрафа, начисляемого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(далее - штраф).</w:t>
      </w:r>
    </w:p>
    <w:p w:rsidR="00FF73D8" w:rsidRPr="004D6971" w:rsidRDefault="00FF73D8" w:rsidP="00FF73D8">
      <w:pPr>
        <w:shd w:val="clear" w:color="auto" w:fill="FFFFFF"/>
        <w:tabs>
          <w:tab w:val="left" w:pos="2534"/>
        </w:tabs>
        <w:ind w:firstLine="709"/>
        <w:jc w:val="both"/>
        <w:rPr>
          <w:rFonts w:ascii="Times New Roman" w:hAnsi="Times New Roman" w:cs="Times New Roman"/>
          <w:sz w:val="22"/>
          <w:szCs w:val="22"/>
          <w:lang w:eastAsia="ar-SA"/>
        </w:rPr>
      </w:pPr>
      <w:r w:rsidRPr="004D6971">
        <w:rPr>
          <w:rFonts w:ascii="Times New Roman" w:hAnsi="Times New Roman" w:cs="Times New Roman"/>
          <w:sz w:val="22"/>
          <w:szCs w:val="22"/>
          <w:lang w:eastAsia="ar-SA"/>
        </w:rPr>
        <w:t xml:space="preserve">Размер штрафа устанавливается в соответствии с </w:t>
      </w:r>
      <w:proofErr w:type="spellStart"/>
      <w:r w:rsidRPr="004D6971">
        <w:rPr>
          <w:rFonts w:ascii="Times New Roman" w:hAnsi="Times New Roman" w:cs="Times New Roman"/>
          <w:sz w:val="22"/>
          <w:szCs w:val="22"/>
          <w:lang w:eastAsia="ar-SA"/>
        </w:rPr>
        <w:t>пп</w:t>
      </w:r>
      <w:proofErr w:type="spellEnd"/>
      <w:r w:rsidRPr="004D6971">
        <w:rPr>
          <w:rFonts w:ascii="Times New Roman" w:hAnsi="Times New Roman" w:cs="Times New Roman"/>
          <w:sz w:val="22"/>
          <w:szCs w:val="22"/>
          <w:lang w:eastAsia="ar-SA"/>
        </w:rPr>
        <w:t>. 8.2. и 8.3. контракта, в том числе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8.2. Ответственность Заказчика: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За каждый факт неисполнения заказчиком обязательств, предусмотренных контрактом, за </w:t>
      </w:r>
      <w:r w:rsidRPr="004D6971">
        <w:rPr>
          <w:rFonts w:ascii="Times New Roman" w:hAnsi="Times New Roman" w:cs="Times New Roman"/>
          <w:sz w:val="22"/>
          <w:szCs w:val="22"/>
        </w:rPr>
        <w:lastRenderedPageBreak/>
        <w:t>исключением просрочки исполнения обязательств, предусмотренных контрактом, размер штрафа устанавливается в следующем порядке:</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1000 рублей, если цена контракта не превышает 3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5000 рублей,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 Ответственность Исполнителя:</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8.3.1. За каждый факт неисполнения или ненадлежащего исполнения исполнителем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7.3.2. - 7.3.4.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8.3.2.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по результатам определения исполнителя (подрядчика, исполнителя) в соответствии с пунктом 1 части 1 статьи 30 Федерального закона "О контрактной системе в сфере закупок товаров, услуг,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8.3.3. За каждый факт неисполнения или ненадлежащего исполнения исполнителем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в случае, если цена контракта не превышает начальную (максимальную)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10 процентов начальной (максимальной) цены контракта, если цена контракта не превышает 3 млн. рублей;</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б) в случае, если цена контракта превышает начальную (максимальную)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10 процентов цены контракта, если цена контракта не превышает 3 млн. рублей;</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5 процентов цены контракта,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1 процент цены контракта, если цена контракта составляет от 50 млн. рублей до 100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8.3.4. За каждый факт неисполнения или ненадлежащего исполнения исполнителем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а) 1000 рублей, если цена контракта не превышает 3 млн. рублей;</w:t>
      </w:r>
    </w:p>
    <w:p w:rsidR="00FF73D8" w:rsidRPr="004D6971" w:rsidRDefault="00426166" w:rsidP="00FF73D8">
      <w:pPr>
        <w:autoSpaceDE w:val="0"/>
        <w:autoSpaceDN w:val="0"/>
        <w:adjustRightInd w:val="0"/>
        <w:ind w:firstLine="540"/>
        <w:jc w:val="both"/>
        <w:rPr>
          <w:rFonts w:ascii="Times New Roman" w:hAnsi="Times New Roman" w:cs="Times New Roman"/>
          <w:sz w:val="22"/>
          <w:szCs w:val="22"/>
        </w:rPr>
      </w:pPr>
      <w:r>
        <w:rPr>
          <w:rFonts w:ascii="Times New Roman" w:hAnsi="Times New Roman" w:cs="Times New Roman"/>
          <w:sz w:val="22"/>
          <w:szCs w:val="22"/>
        </w:rPr>
        <w:t xml:space="preserve">б) </w:t>
      </w:r>
      <w:r w:rsidR="00FF73D8" w:rsidRPr="004D6971">
        <w:rPr>
          <w:rFonts w:ascii="Times New Roman" w:hAnsi="Times New Roman" w:cs="Times New Roman"/>
          <w:sz w:val="22"/>
          <w:szCs w:val="22"/>
        </w:rPr>
        <w:t>5000 рублей, если цена контракта составляет от 3 млн. рублей до 50 млн. рублей (включительно);</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8.4. Общая сумма начисленных штрафов за неисполнение или ненадлежащее исполнение исполнителем (подрядчиком, исполнителем) обязательств, предусмотренных контрактом, не может превышать цену контракта.</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 xml:space="preserve">8.6. Окончание срока действия настоящего контракта не освобождает стороны от </w:t>
      </w:r>
      <w:r w:rsidRPr="004D6971">
        <w:rPr>
          <w:rFonts w:ascii="Times New Roman" w:hAnsi="Times New Roman" w:cs="Times New Roman"/>
          <w:sz w:val="22"/>
          <w:szCs w:val="22"/>
        </w:rPr>
        <w:lastRenderedPageBreak/>
        <w:t>ответственности за нарушение его условий в период его действия. Уплата штрафа за нарушение обязательств производится на основании письменной претензии.</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8.7. В случае причинения действиями (бездействием) Исполнителя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Исполнитель.</w:t>
      </w:r>
    </w:p>
    <w:p w:rsidR="00FF73D8" w:rsidRPr="004D6971" w:rsidRDefault="00FF73D8" w:rsidP="00FF73D8">
      <w:pPr>
        <w:autoSpaceDE w:val="0"/>
        <w:autoSpaceDN w:val="0"/>
        <w:adjustRightInd w:val="0"/>
        <w:ind w:firstLine="540"/>
        <w:jc w:val="both"/>
        <w:rPr>
          <w:rFonts w:ascii="Times New Roman" w:hAnsi="Times New Roman" w:cs="Times New Roman"/>
          <w:color w:val="auto"/>
          <w:sz w:val="22"/>
          <w:szCs w:val="22"/>
        </w:rPr>
      </w:pPr>
      <w:r w:rsidRPr="004D6971">
        <w:rPr>
          <w:rFonts w:ascii="Times New Roman" w:hAnsi="Times New Roman" w:cs="Times New Roman"/>
          <w:sz w:val="22"/>
          <w:szCs w:val="22"/>
        </w:rPr>
        <w:t xml:space="preserve">8.8.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Pr="004D6971">
        <w:rPr>
          <w:rFonts w:ascii="Times New Roman" w:hAnsi="Times New Roman" w:cs="Times New Roman"/>
          <w:color w:val="auto"/>
          <w:sz w:val="22"/>
          <w:szCs w:val="22"/>
        </w:rPr>
        <w:t>пеней </w:t>
      </w:r>
      <w:hyperlink r:id="rId8" w:anchor="dst100163" w:history="1">
        <w:r w:rsidRPr="004D6971">
          <w:rPr>
            <w:rStyle w:val="a6"/>
            <w:rFonts w:ascii="Times New Roman" w:hAnsi="Times New Roman"/>
            <w:color w:val="auto"/>
            <w:sz w:val="22"/>
            <w:szCs w:val="22"/>
          </w:rPr>
          <w:t>ключевой ставки</w:t>
        </w:r>
      </w:hyperlink>
      <w:r w:rsidRPr="004D6971">
        <w:rPr>
          <w:rFonts w:ascii="Times New Roman" w:hAnsi="Times New Roman" w:cs="Times New Roman"/>
          <w:sz w:val="22"/>
          <w:szCs w:val="22"/>
        </w:rPr>
        <w:t>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9" w:anchor="dst100012" w:history="1">
        <w:r w:rsidRPr="004D6971">
          <w:rPr>
            <w:rStyle w:val="a6"/>
            <w:rFonts w:ascii="Times New Roman" w:hAnsi="Times New Roman"/>
            <w:color w:val="auto"/>
            <w:sz w:val="22"/>
            <w:szCs w:val="22"/>
          </w:rPr>
          <w:t>порядке</w:t>
        </w:r>
      </w:hyperlink>
      <w:r w:rsidRPr="004D6971">
        <w:rPr>
          <w:rFonts w:ascii="Times New Roman" w:hAnsi="Times New Roman" w:cs="Times New Roman"/>
          <w:color w:val="auto"/>
          <w:sz w:val="22"/>
          <w:szCs w:val="22"/>
        </w:rPr>
        <w:t>, установленном Правительством Российской Федерации.</w:t>
      </w:r>
    </w:p>
    <w:p w:rsidR="00FF73D8" w:rsidRPr="004D6971" w:rsidRDefault="00FF73D8" w:rsidP="00FF73D8">
      <w:pPr>
        <w:autoSpaceDE w:val="0"/>
        <w:autoSpaceDN w:val="0"/>
        <w:adjustRightInd w:val="0"/>
        <w:ind w:firstLine="540"/>
        <w:jc w:val="both"/>
        <w:rPr>
          <w:rFonts w:ascii="Times New Roman" w:hAnsi="Times New Roman" w:cs="Times New Roman"/>
          <w:sz w:val="22"/>
          <w:szCs w:val="22"/>
        </w:rPr>
      </w:pPr>
      <w:r w:rsidRPr="004D6971">
        <w:rPr>
          <w:rFonts w:ascii="Times New Roman" w:hAnsi="Times New Roman" w:cs="Times New Roman"/>
          <w:sz w:val="22"/>
          <w:szCs w:val="22"/>
        </w:rPr>
        <w:t>8.9. В случае просрочки исполнения исполнителем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(подрядчиком, исполнителем) обязательств, предусмотренных контрактом, заказчик направляет исполнителя (подрядчику, исполнителю) требование об уплате неустоек (штрафов, пеней). Пеня начисляется за каждый день просрочки исполнения исполнителем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(подрядчиком, исполнителем), за исключением случаев, если законодательством Российской Федерации установлен иной порядок начисления пени.</w:t>
      </w:r>
    </w:p>
    <w:p w:rsidR="004B77CA" w:rsidRDefault="00FF73D8" w:rsidP="00F563CC">
      <w:pPr>
        <w:widowControl/>
        <w:rPr>
          <w:rFonts w:ascii="Times New Roman" w:hAnsi="Times New Roman" w:cs="Times New Roman"/>
          <w:sz w:val="22"/>
          <w:szCs w:val="22"/>
          <w:lang w:eastAsia="ar-SA"/>
        </w:rPr>
      </w:pPr>
      <w:r w:rsidRPr="004D6971">
        <w:rPr>
          <w:rFonts w:ascii="Times New Roman" w:eastAsia="Calibri" w:hAnsi="Times New Roman" w:cs="Times New Roman"/>
          <w:sz w:val="22"/>
          <w:szCs w:val="22"/>
          <w:lang w:eastAsia="en-US"/>
        </w:rPr>
        <w:t xml:space="preserve">         </w:t>
      </w:r>
    </w:p>
    <w:p w:rsidR="004B77CA" w:rsidRDefault="00B16D30">
      <w:pPr>
        <w:widowControl/>
        <w:ind w:firstLine="709"/>
        <w:jc w:val="both"/>
        <w:rPr>
          <w:rFonts w:ascii="Times New Roman" w:hAnsi="Times New Roman"/>
        </w:rPr>
      </w:pPr>
      <w:r>
        <w:rPr>
          <w:rFonts w:ascii="Times New Roman" w:eastAsia="Times New Roman" w:hAnsi="Times New Roman" w:cs="Times New Roman"/>
          <w:b/>
          <w:color w:val="auto"/>
          <w:sz w:val="22"/>
          <w:szCs w:val="22"/>
          <w:lang w:eastAsia="ar-SA" w:bidi="ar-SA"/>
        </w:rPr>
        <w:t>9. ОБСТОЯТЕЛЬСТВА НЕПРЕОДОЛИМОЙ СИЛЫ (ФОРС-МАЖОР)</w:t>
      </w:r>
    </w:p>
    <w:p w:rsidR="004B77CA" w:rsidRDefault="00B16D30">
      <w:pPr>
        <w:widowControl/>
        <w:ind w:firstLine="708"/>
        <w:jc w:val="both"/>
        <w:rPr>
          <w:rFonts w:ascii="Times New Roman" w:hAnsi="Times New Roman"/>
        </w:rPr>
      </w:pPr>
      <w:r>
        <w:rPr>
          <w:rFonts w:ascii="Times New Roman" w:eastAsia="Times New Roman" w:hAnsi="Times New Roman" w:cs="Times New Roman"/>
          <w:color w:val="auto"/>
          <w:sz w:val="22"/>
          <w:szCs w:val="22"/>
          <w:lang w:eastAsia="ar-SA" w:bidi="ar-SA"/>
        </w:rPr>
        <w:t>9.1.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9.2.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9.3.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4B77CA" w:rsidRDefault="00B16D30">
      <w:pPr>
        <w:widowControl/>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Контракту, обязана возвратить другой стороне все полученное ей по Контракту от другой стороны.</w:t>
      </w:r>
    </w:p>
    <w:p w:rsidR="00776F56" w:rsidRDefault="00776F56">
      <w:pPr>
        <w:widowControl/>
        <w:ind w:firstLine="709"/>
        <w:jc w:val="both"/>
        <w:rPr>
          <w:rFonts w:ascii="Times New Roman" w:eastAsia="Times New Roman" w:hAnsi="Times New Roman" w:cs="Times New Roman"/>
          <w:color w:val="auto"/>
          <w:sz w:val="22"/>
          <w:szCs w:val="22"/>
          <w:lang w:eastAsia="ar-SA" w:bidi="ar-SA"/>
        </w:rPr>
      </w:pPr>
    </w:p>
    <w:p w:rsidR="00776F56" w:rsidRDefault="00776F56">
      <w:pPr>
        <w:widowControl/>
        <w:ind w:firstLine="709"/>
        <w:jc w:val="both"/>
        <w:rPr>
          <w:rFonts w:ascii="Times New Roman" w:hAnsi="Times New Roman"/>
        </w:rPr>
      </w:pPr>
    </w:p>
    <w:p w:rsidR="004B77CA" w:rsidRDefault="004B77CA">
      <w:pPr>
        <w:widowControl/>
        <w:jc w:val="both"/>
        <w:rPr>
          <w:rFonts w:ascii="Times New Roman" w:eastAsia="Times New Roman" w:hAnsi="Times New Roman" w:cs="Times New Roman"/>
          <w:color w:val="auto"/>
          <w:sz w:val="22"/>
          <w:szCs w:val="22"/>
          <w:lang w:eastAsia="ar-SA" w:bidi="ar-SA"/>
        </w:rPr>
      </w:pPr>
    </w:p>
    <w:p w:rsidR="004B77CA" w:rsidRDefault="00B16D30">
      <w:pPr>
        <w:widowControl/>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eastAsia="ar-SA" w:bidi="ar-SA"/>
        </w:rPr>
        <w:lastRenderedPageBreak/>
        <w:t xml:space="preserve">10. ЮРИДИЧЕСКИ ЗНАЧИМЫЕ СООБЩЕНИЯ. </w:t>
      </w:r>
      <w:r>
        <w:rPr>
          <w:rFonts w:ascii="Times New Roman" w:eastAsia="Times New Roman" w:hAnsi="Times New Roman" w:cs="Times New Roman"/>
          <w:b/>
          <w:color w:val="auto"/>
          <w:sz w:val="22"/>
          <w:szCs w:val="22"/>
          <w:lang w:bidi="ar-SA"/>
        </w:rPr>
        <w:t>УВЕДОМЛЕНИЯ И ИЗВЕЩЕНИЯ</w:t>
      </w:r>
    </w:p>
    <w:p w:rsidR="00776F56" w:rsidRDefault="00776F56">
      <w:pPr>
        <w:widowControl/>
        <w:jc w:val="center"/>
        <w:rPr>
          <w:rFonts w:ascii="Times New Roman" w:hAnsi="Times New Roman"/>
        </w:rPr>
      </w:pP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разделе 15 Контракта; а также могут быть переданы электронным сообщением, посредством факсимильной связи, по адресам и телефонам, указанным в разделе 15 Контракта, </w:t>
      </w:r>
      <w:r>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Уведомления и извещения направляются за счет уведомляющей стороны.</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10.5.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Каждая из сторон обязуется письменно уведомлять другую сторону об изменении своего наименования, место нахождения, почтового адреса, телефонов, организационно-правовой формы, указанных в разделе 15 Контракта в срок не более 3 (Трех) календарных дней со дня такого изменения, в случае изменения банковских реквизитов в срок не более 1 (Одного) рабочего дня со дня такого изменения, в противном случае риск неблагоприятных последствий такого не уведомления несет не уведомившая сторона.</w:t>
      </w:r>
    </w:p>
    <w:p w:rsidR="004B77CA" w:rsidRDefault="004B77CA">
      <w:pPr>
        <w:widowControl/>
        <w:jc w:val="both"/>
        <w:rPr>
          <w:rFonts w:ascii="Times New Roman" w:eastAsia="Times New Roman" w:hAnsi="Times New Roman" w:cs="Times New Roman"/>
          <w:color w:val="auto"/>
          <w:sz w:val="22"/>
          <w:szCs w:val="22"/>
          <w:lang w:eastAsia="ar-SA" w:bidi="ar-SA"/>
        </w:rPr>
      </w:pPr>
    </w:p>
    <w:p w:rsidR="004B77CA" w:rsidRDefault="00B16D30">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11. ПОРЯДОК РАЗРЕШЕНИЯ СПОРОВ</w:t>
      </w:r>
    </w:p>
    <w:p w:rsidR="00776F56" w:rsidRDefault="00776F56">
      <w:pPr>
        <w:widowControl/>
        <w:jc w:val="center"/>
        <w:rPr>
          <w:rFonts w:ascii="Times New Roman" w:hAnsi="Times New Roman"/>
        </w:rPr>
      </w:pP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4B77CA" w:rsidRDefault="00B16D30">
      <w:pPr>
        <w:widowControl/>
        <w:ind w:firstLine="709"/>
        <w:jc w:val="both"/>
        <w:rPr>
          <w:rFonts w:ascii="Times New Roman" w:hAnsi="Times New Roman"/>
        </w:rPr>
      </w:pPr>
      <w:r>
        <w:rPr>
          <w:rFonts w:ascii="Times New Roman" w:eastAsia="Times New Roman" w:hAnsi="Times New Roman" w:cs="Times New Roman"/>
          <w:bCs/>
          <w:color w:val="auto"/>
          <w:sz w:val="22"/>
          <w:szCs w:val="22"/>
          <w:lang w:eastAsia="ar-SA" w:bidi="ar-SA"/>
        </w:rPr>
        <w:t>11.2.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вытекающих из Контракта, является для сторон обязательным.</w:t>
      </w:r>
    </w:p>
    <w:p w:rsidR="004B77CA" w:rsidRDefault="00B16D30">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11.3.</w:t>
      </w:r>
      <w:r>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eastAsia="ar-SA" w:bidi="ar-SA"/>
        </w:rPr>
        <w:t>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4B77CA" w:rsidRDefault="00B16D3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Срок рассмотрения писем, уведомлений или претензий не может превышать 5 (Пять) календарных дней со дня их получения, если иной срок не предусмотрен Контрактом.</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11.5.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4B77CA" w:rsidRDefault="004B77CA">
      <w:pPr>
        <w:widowControl/>
        <w:jc w:val="both"/>
        <w:rPr>
          <w:rFonts w:ascii="Times New Roman" w:eastAsia="Times New Roman" w:hAnsi="Times New Roman" w:cs="Times New Roman"/>
          <w:color w:val="auto"/>
          <w:sz w:val="22"/>
          <w:szCs w:val="22"/>
          <w:lang w:eastAsia="ar-SA" w:bidi="ar-SA"/>
        </w:rPr>
      </w:pPr>
    </w:p>
    <w:p w:rsidR="004B77CA" w:rsidRDefault="00B16D30">
      <w:pPr>
        <w:widowControl/>
        <w:jc w:val="center"/>
        <w:rPr>
          <w:rFonts w:ascii="Times New Roman" w:hAnsi="Times New Roman"/>
        </w:rPr>
      </w:pPr>
      <w:r>
        <w:rPr>
          <w:rFonts w:ascii="Times New Roman" w:eastAsia="Times New Roman" w:hAnsi="Times New Roman" w:cs="Times New Roman"/>
          <w:b/>
          <w:color w:val="auto"/>
          <w:sz w:val="22"/>
          <w:szCs w:val="22"/>
          <w:lang w:eastAsia="ar-SA" w:bidi="ar-SA"/>
        </w:rPr>
        <w:t xml:space="preserve">12. </w:t>
      </w:r>
      <w:r>
        <w:rPr>
          <w:rFonts w:ascii="Times New Roman" w:eastAsia="Times New Roman" w:hAnsi="Times New Roman" w:cs="Times New Roman"/>
          <w:b/>
          <w:bCs/>
          <w:color w:val="auto"/>
          <w:sz w:val="22"/>
          <w:szCs w:val="22"/>
          <w:lang w:eastAsia="ar-SA" w:bidi="ar-SA"/>
        </w:rPr>
        <w:t>ДЕЙСТВИЕ КОНТРАКТА.</w:t>
      </w:r>
    </w:p>
    <w:p w:rsidR="004B77CA" w:rsidRDefault="00B16D30">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776F56" w:rsidRDefault="00776F56">
      <w:pPr>
        <w:widowControl/>
        <w:jc w:val="center"/>
        <w:rPr>
          <w:rFonts w:ascii="Times New Roman" w:hAnsi="Times New Roman"/>
        </w:rPr>
      </w:pP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12.1.</w:t>
      </w:r>
      <w:r>
        <w:rPr>
          <w:rFonts w:ascii="Times New Roman" w:eastAsia="Times New Roman" w:hAnsi="Times New Roman" w:cs="Times New Roman"/>
          <w:color w:val="auto"/>
          <w:sz w:val="22"/>
          <w:szCs w:val="22"/>
          <w:lang w:bidi="ar-SA"/>
        </w:rPr>
        <w:t> Контракт вступает в силу с момента подписания его стор</w:t>
      </w:r>
      <w:r w:rsidR="00AD484D">
        <w:rPr>
          <w:rFonts w:ascii="Times New Roman" w:eastAsia="Times New Roman" w:hAnsi="Times New Roman" w:cs="Times New Roman"/>
          <w:color w:val="auto"/>
          <w:sz w:val="22"/>
          <w:szCs w:val="22"/>
          <w:lang w:bidi="ar-SA"/>
        </w:rPr>
        <w:t>онами и действует до 31.12.2026</w:t>
      </w:r>
      <w:bookmarkStart w:id="0" w:name="_GoBack"/>
      <w:bookmarkEnd w:id="0"/>
      <w:r w:rsidR="00EC5BA2">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года, в части финансовых взаиморасчетов и предъявления претензий </w:t>
      </w:r>
      <w:r>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Заказчик обязан принять решение об одностороннем отказе от исполнения Контракта в случаях, предусмотренных частью 15 статьи 95 Закона.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lastRenderedPageBreak/>
        <w:t>12.5.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12.6.</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Расторжение Контракта в случае одностороннего отказа стороны Контракта от исполнения Контракта производится в порядке, предусмотренном статьей 95 Закона.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12.7.</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Решение об одностороннем отказе от исполнения Контракта вступает в силу и Контракт считается расторгнутым через 10 (Десять) дней с даты надлежащего уведомления другой стороны об одностороннем отказе от исполнения Контракта.</w:t>
      </w:r>
    </w:p>
    <w:p w:rsidR="004B77CA" w:rsidRDefault="004B77CA">
      <w:pPr>
        <w:widowControl/>
        <w:rPr>
          <w:rFonts w:ascii="Times New Roman" w:eastAsia="Calibri" w:hAnsi="Times New Roman" w:cs="Times New Roman"/>
          <w:b/>
          <w:sz w:val="22"/>
          <w:szCs w:val="22"/>
          <w:lang w:eastAsia="ar-SA" w:bidi="ar-SA"/>
        </w:rPr>
      </w:pPr>
    </w:p>
    <w:p w:rsidR="004B77CA" w:rsidRDefault="00B16D30">
      <w:pPr>
        <w:widowControl/>
        <w:jc w:val="center"/>
        <w:rPr>
          <w:rFonts w:ascii="Times New Roman" w:hAnsi="Times New Roman"/>
        </w:rPr>
      </w:pPr>
      <w:r>
        <w:rPr>
          <w:rFonts w:ascii="Times New Roman" w:eastAsia="Calibri" w:hAnsi="Times New Roman" w:cs="Times New Roman"/>
          <w:b/>
          <w:sz w:val="22"/>
          <w:szCs w:val="22"/>
          <w:lang w:eastAsia="ar-SA" w:bidi="ar-SA"/>
        </w:rPr>
        <w:t>13. ЗАКЛЮЧИТЕЛЬНЫЕ ПОЛОЖЕНИЯ</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13.1.</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В части отношений между сторонами, неурегулированной положениями Контракта, применяется действующее законодательство Российской Федерации.</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13.2.</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13.3.</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Ни одна из сторон не вправе передавать свои права и обязанности по Контракту третьим лицам, за исключением случаев, предусмотренных законодательством РФ.</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rPr>
        <w:t>13.4.</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rPr>
        <w:t>Никакая информация, полученная сторонами в ходе исполнения Контракта, не может быть разглашена какой-либо из сторон каким бы то ни было другим лицам или организациям без предварительного согласия на это другой стороны.</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rPr>
        <w:t>13.5.</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rPr>
        <w:t>Каждая сторона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13.6.</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4B77CA" w:rsidRDefault="00B16D30">
      <w:pPr>
        <w:pStyle w:val="afc"/>
        <w:widowControl/>
        <w:ind w:left="0" w:firstLine="709"/>
        <w:jc w:val="both"/>
        <w:rPr>
          <w:rFonts w:ascii="Times New Roman" w:hAnsi="Times New Roman"/>
        </w:rPr>
      </w:pPr>
      <w:r>
        <w:rPr>
          <w:rFonts w:ascii="Times New Roman" w:eastAsia="Times New Roman" w:hAnsi="Times New Roman" w:cs="Times New Roman"/>
          <w:color w:val="auto"/>
          <w:sz w:val="22"/>
          <w:szCs w:val="22"/>
          <w:lang w:eastAsia="ar-SA" w:bidi="ar-SA"/>
        </w:rPr>
        <w:t xml:space="preserve">13.7. </w:t>
      </w:r>
      <w:r>
        <w:rPr>
          <w:rFonts w:ascii="Times New Roman" w:eastAsia="Times New Roman" w:hAnsi="Times New Roman" w:cs="Times New Roman"/>
          <w:sz w:val="22"/>
          <w:szCs w:val="22"/>
          <w:lang w:eastAsia="ar-SA"/>
        </w:rPr>
        <w:t>Стороны договорились, о возможности использования электронного документооборота. По данному Контракту электронному документообороту могут подлежать следующие документы: дополнительные соглашения к Контракту; акты приема-передачи; заявки от заказчика; уведомления сторон, связанные с исполнением и прекращением Контракта; претензии сторон и ответы на них; иные документы, которые должны быть составлены в электронном виде согласно законодательству Российской Федерации. Все остальные документы, не указанные выше, направляются в бумажном виде.</w:t>
      </w:r>
    </w:p>
    <w:p w:rsidR="004B77CA" w:rsidRDefault="00B16D30">
      <w:pPr>
        <w:widowControl/>
        <w:ind w:firstLine="709"/>
        <w:jc w:val="both"/>
        <w:rPr>
          <w:rFonts w:ascii="Times New Roman" w:hAnsi="Times New Roman"/>
        </w:rPr>
      </w:pPr>
      <w:r>
        <w:rPr>
          <w:rFonts w:ascii="Times New Roman" w:eastAsia="Times New Roman" w:hAnsi="Times New Roman" w:cs="Times New Roman"/>
          <w:color w:val="auto"/>
          <w:sz w:val="22"/>
          <w:szCs w:val="22"/>
          <w:lang w:eastAsia="ar-SA" w:bidi="ar-SA"/>
        </w:rPr>
        <w:t>13.8.</w:t>
      </w:r>
      <w:r>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D86F6C" w:rsidRPr="00D65DFA" w:rsidRDefault="00B16D30" w:rsidP="00D86F6C">
      <w:pPr>
        <w:rPr>
          <w:rFonts w:ascii="Times New Roman" w:eastAsia="Times New Roman" w:hAnsi="Times New Roman" w:cs="Times New Roman"/>
          <w:sz w:val="22"/>
          <w:szCs w:val="22"/>
        </w:rPr>
      </w:pPr>
      <w:r>
        <w:rPr>
          <w:rFonts w:ascii="Times New Roman" w:eastAsia="Times New Roman" w:hAnsi="Times New Roman" w:cs="Times New Roman"/>
          <w:color w:val="auto"/>
          <w:sz w:val="22"/>
          <w:szCs w:val="22"/>
          <w:lang w:eastAsia="ar-SA" w:bidi="ar-SA"/>
        </w:rPr>
        <w:t>- со стороны Заказчика:</w:t>
      </w:r>
      <w:r w:rsidR="00D86F6C" w:rsidRPr="005E18A2">
        <w:rPr>
          <w:rFonts w:ascii="Times New Roman" w:eastAsia="Times New Roman" w:hAnsi="Times New Roman" w:cs="Times New Roman"/>
        </w:rPr>
        <w:t xml:space="preserve"> </w:t>
      </w:r>
      <w:proofErr w:type="spellStart"/>
      <w:r w:rsidR="00776F56" w:rsidRPr="00776F56">
        <w:rPr>
          <w:rStyle w:val="af5"/>
          <w:rFonts w:ascii="Times New Roman" w:hAnsi="Times New Roman" w:cs="Times New Roman"/>
          <w:sz w:val="22"/>
        </w:rPr>
        <w:t>Пулина</w:t>
      </w:r>
      <w:proofErr w:type="spellEnd"/>
      <w:r w:rsidR="00776F56" w:rsidRPr="00776F56">
        <w:rPr>
          <w:rStyle w:val="af5"/>
          <w:rFonts w:ascii="Times New Roman" w:hAnsi="Times New Roman" w:cs="Times New Roman"/>
          <w:sz w:val="22"/>
        </w:rPr>
        <w:t xml:space="preserve"> Св</w:t>
      </w:r>
      <w:r w:rsidR="00776F56">
        <w:rPr>
          <w:rStyle w:val="af5"/>
          <w:rFonts w:ascii="Times New Roman" w:hAnsi="Times New Roman" w:cs="Times New Roman"/>
          <w:sz w:val="22"/>
        </w:rPr>
        <w:t>етлана Евгеньевна, тел. 433-25-</w:t>
      </w:r>
      <w:r w:rsidR="00776F56" w:rsidRPr="00776F56">
        <w:rPr>
          <w:rStyle w:val="af5"/>
          <w:rFonts w:ascii="Times New Roman" w:hAnsi="Times New Roman" w:cs="Times New Roman"/>
          <w:sz w:val="22"/>
        </w:rPr>
        <w:t>00</w:t>
      </w:r>
    </w:p>
    <w:p w:rsidR="004374E0" w:rsidRPr="004374E0" w:rsidRDefault="00B16D30" w:rsidP="004374E0">
      <w:pPr>
        <w:widowControl/>
        <w:shd w:val="clear" w:color="auto" w:fill="FFFFFF"/>
        <w:rPr>
          <w:rFonts w:ascii="Times New Roman" w:eastAsia="Times New Roman" w:hAnsi="Times New Roman" w:cs="Times New Roman"/>
          <w:color w:val="333333"/>
          <w:sz w:val="22"/>
          <w:szCs w:val="22"/>
          <w:lang w:bidi="ar-SA"/>
        </w:rPr>
      </w:pPr>
      <w:r>
        <w:rPr>
          <w:rFonts w:ascii="Times New Roman" w:eastAsia="Times New Roman" w:hAnsi="Times New Roman" w:cs="Times New Roman"/>
          <w:color w:val="auto"/>
          <w:sz w:val="22"/>
          <w:szCs w:val="22"/>
          <w:lang w:eastAsia="ar-SA" w:bidi="ar-SA"/>
        </w:rPr>
        <w:t xml:space="preserve">- со стороны Поставщика: </w:t>
      </w:r>
    </w:p>
    <w:p w:rsidR="004B77CA" w:rsidRPr="002D7DEA" w:rsidRDefault="004B77CA">
      <w:pPr>
        <w:rPr>
          <w:rFonts w:ascii="Times New Roman" w:hAnsi="Times New Roman" w:cs="Times New Roman"/>
          <w:sz w:val="22"/>
          <w:szCs w:val="22"/>
        </w:rPr>
      </w:pPr>
    </w:p>
    <w:p w:rsidR="004B77CA" w:rsidRDefault="00B16D30">
      <w:pPr>
        <w:jc w:val="center"/>
        <w:rPr>
          <w:rFonts w:ascii="Times New Roman" w:hAnsi="Times New Roman"/>
        </w:rPr>
      </w:pPr>
      <w:r>
        <w:rPr>
          <w:rFonts w:ascii="Times New Roman" w:hAnsi="Times New Roman" w:cs="Times New Roman"/>
          <w:b/>
          <w:sz w:val="22"/>
          <w:szCs w:val="22"/>
          <w:lang w:eastAsia="ar-SA"/>
        </w:rPr>
        <w:t>14. ПРИЛОЖЕНИЯ</w:t>
      </w:r>
    </w:p>
    <w:p w:rsidR="004B77CA" w:rsidRDefault="00B16D30">
      <w:pPr>
        <w:ind w:firstLine="709"/>
        <w:jc w:val="both"/>
        <w:rPr>
          <w:rFonts w:ascii="Times New Roman" w:hAnsi="Times New Roman"/>
        </w:rPr>
      </w:pPr>
      <w:r>
        <w:rPr>
          <w:rFonts w:ascii="Times New Roman" w:hAnsi="Times New Roman" w:cs="Times New Roman"/>
          <w:sz w:val="22"/>
          <w:szCs w:val="22"/>
          <w:lang w:eastAsia="ar-SA"/>
        </w:rPr>
        <w:t>14.1. К Контракту прилагаются и являются его неотъемлемой частью:</w:t>
      </w:r>
    </w:p>
    <w:p w:rsidR="004B77CA" w:rsidRDefault="00B16D30">
      <w:pPr>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Приложение № 1 – Спецификация на поставку товара.</w:t>
      </w:r>
    </w:p>
    <w:p w:rsidR="00DD0CCD" w:rsidRDefault="00DD0CCD" w:rsidP="00DD0CCD">
      <w:pPr>
        <w:ind w:firstLine="709"/>
        <w:jc w:val="both"/>
        <w:rPr>
          <w:rFonts w:ascii="Times New Roman" w:hAnsi="Times New Roman"/>
        </w:rPr>
      </w:pPr>
      <w:r>
        <w:rPr>
          <w:rFonts w:ascii="Times New Roman" w:hAnsi="Times New Roman" w:cs="Times New Roman"/>
          <w:sz w:val="22"/>
          <w:szCs w:val="22"/>
          <w:lang w:eastAsia="ar-SA"/>
        </w:rPr>
        <w:t>Приложение № 2 – Техническое задание.</w:t>
      </w:r>
    </w:p>
    <w:p w:rsidR="00DD0CCD" w:rsidRDefault="00DD0CCD">
      <w:pPr>
        <w:ind w:firstLine="709"/>
        <w:jc w:val="both"/>
        <w:rPr>
          <w:rFonts w:ascii="Times New Roman" w:hAnsi="Times New Roman"/>
        </w:rPr>
      </w:pPr>
    </w:p>
    <w:p w:rsidR="00426166" w:rsidRDefault="00426166">
      <w:pPr>
        <w:ind w:firstLine="709"/>
        <w:jc w:val="both"/>
        <w:rPr>
          <w:rFonts w:ascii="Times New Roman" w:hAnsi="Times New Roman"/>
        </w:rPr>
      </w:pPr>
    </w:p>
    <w:p w:rsidR="00407C80" w:rsidRDefault="00407C80">
      <w:pPr>
        <w:jc w:val="center"/>
        <w:rPr>
          <w:rFonts w:ascii="Times New Roman" w:hAnsi="Times New Roman" w:cs="Times New Roman"/>
          <w:b/>
          <w:sz w:val="22"/>
          <w:szCs w:val="22"/>
          <w:lang w:eastAsia="ar-SA"/>
        </w:rPr>
      </w:pPr>
      <w:r>
        <w:rPr>
          <w:rFonts w:ascii="Times New Roman" w:hAnsi="Times New Roman" w:cs="Times New Roman"/>
          <w:b/>
          <w:sz w:val="22"/>
          <w:szCs w:val="22"/>
          <w:lang w:eastAsia="ar-SA"/>
        </w:rPr>
        <w:br w:type="page"/>
      </w:r>
    </w:p>
    <w:p w:rsidR="004B77CA" w:rsidRDefault="00B16D30">
      <w:pPr>
        <w:jc w:val="center"/>
        <w:rPr>
          <w:rFonts w:ascii="Times New Roman" w:hAnsi="Times New Roman"/>
        </w:rPr>
      </w:pPr>
      <w:r>
        <w:rPr>
          <w:rFonts w:ascii="Times New Roman" w:hAnsi="Times New Roman" w:cs="Times New Roman"/>
          <w:b/>
          <w:sz w:val="22"/>
          <w:szCs w:val="22"/>
          <w:lang w:eastAsia="ar-SA"/>
        </w:rPr>
        <w:lastRenderedPageBreak/>
        <w:t>15. АДРЕСА И БАНКОВСКИЕ РЕКВИЗИТЫ СТОРОН</w:t>
      </w:r>
    </w:p>
    <w:p w:rsidR="004B77CA" w:rsidRDefault="004B77CA">
      <w:pPr>
        <w:rPr>
          <w:rFonts w:ascii="Times New Roman" w:hAnsi="Times New Roman" w:cs="Times New Roman"/>
          <w:b/>
          <w:sz w:val="22"/>
          <w:szCs w:val="22"/>
          <w:lang w:eastAsia="ar-SA"/>
        </w:rPr>
      </w:pPr>
    </w:p>
    <w:tbl>
      <w:tblPr>
        <w:tblW w:w="9230" w:type="dxa"/>
        <w:jc w:val="center"/>
        <w:tblLayout w:type="fixed"/>
        <w:tblLook w:val="0000" w:firstRow="0" w:lastRow="0" w:firstColumn="0" w:lastColumn="0" w:noHBand="0" w:noVBand="0"/>
      </w:tblPr>
      <w:tblGrid>
        <w:gridCol w:w="4678"/>
        <w:gridCol w:w="4552"/>
      </w:tblGrid>
      <w:tr w:rsidR="004B77CA" w:rsidTr="00AA25FF">
        <w:trPr>
          <w:trHeight w:val="255"/>
          <w:jc w:val="center"/>
        </w:trPr>
        <w:tc>
          <w:tcPr>
            <w:tcW w:w="4678" w:type="dxa"/>
            <w:tcBorders>
              <w:top w:val="single" w:sz="4" w:space="0" w:color="000000"/>
              <w:left w:val="single" w:sz="4" w:space="0" w:color="000000"/>
              <w:bottom w:val="single" w:sz="4" w:space="0" w:color="000000"/>
              <w:right w:val="single" w:sz="4" w:space="0" w:color="000000"/>
            </w:tcBorders>
          </w:tcPr>
          <w:p w:rsidR="004B77CA" w:rsidRDefault="00B16D30">
            <w:pPr>
              <w:rPr>
                <w:rFonts w:ascii="Times New Roman" w:hAnsi="Times New Roman"/>
              </w:rPr>
            </w:pPr>
            <w:r>
              <w:rPr>
                <w:rFonts w:ascii="Times New Roman" w:hAnsi="Times New Roman" w:cs="Times New Roman"/>
                <w:b/>
                <w:bCs/>
                <w:sz w:val="22"/>
                <w:szCs w:val="22"/>
              </w:rPr>
              <w:t>ЗАКАЗЧИК</w:t>
            </w:r>
          </w:p>
        </w:tc>
        <w:tc>
          <w:tcPr>
            <w:tcW w:w="4552" w:type="dxa"/>
            <w:tcBorders>
              <w:top w:val="single" w:sz="4" w:space="0" w:color="000000"/>
              <w:left w:val="single" w:sz="4" w:space="0" w:color="000000"/>
              <w:bottom w:val="single" w:sz="4" w:space="0" w:color="000000"/>
              <w:right w:val="single" w:sz="4" w:space="0" w:color="000000"/>
            </w:tcBorders>
          </w:tcPr>
          <w:p w:rsidR="004B77CA" w:rsidRDefault="00B16D30">
            <w:pPr>
              <w:rPr>
                <w:rFonts w:ascii="Times New Roman" w:hAnsi="Times New Roman"/>
              </w:rPr>
            </w:pPr>
            <w:r>
              <w:rPr>
                <w:rFonts w:ascii="Times New Roman" w:hAnsi="Times New Roman" w:cs="Times New Roman"/>
                <w:b/>
                <w:bCs/>
                <w:sz w:val="22"/>
                <w:szCs w:val="22"/>
              </w:rPr>
              <w:t>ПОСТАВЩИК</w:t>
            </w:r>
          </w:p>
        </w:tc>
      </w:tr>
      <w:tr w:rsidR="00AA25FF" w:rsidTr="00AA25FF">
        <w:trPr>
          <w:trHeight w:val="255"/>
          <w:jc w:val="center"/>
        </w:trPr>
        <w:tc>
          <w:tcPr>
            <w:tcW w:w="4678" w:type="dxa"/>
            <w:tcBorders>
              <w:top w:val="single" w:sz="4" w:space="0" w:color="000000"/>
              <w:left w:val="single" w:sz="4" w:space="0" w:color="000000"/>
              <w:bottom w:val="single" w:sz="4" w:space="0" w:color="000000"/>
              <w:right w:val="single" w:sz="4" w:space="0" w:color="000000"/>
            </w:tcBorders>
          </w:tcPr>
          <w:p w:rsidR="00AA25FF" w:rsidRDefault="00AA25FF" w:rsidP="00AA25FF">
            <w:pPr>
              <w:rPr>
                <w:rFonts w:ascii="Times New Roman" w:hAnsi="Times New Roman"/>
              </w:rPr>
            </w:pPr>
            <w:r>
              <w:rPr>
                <w:rFonts w:ascii="Times New Roman" w:hAnsi="Times New Roman" w:cs="Times New Roman"/>
                <w:b/>
                <w:sz w:val="22"/>
                <w:szCs w:val="22"/>
              </w:rPr>
              <w:t>ГБНОУ «Балтийский берег»</w:t>
            </w:r>
          </w:p>
          <w:p w:rsidR="00AA25FF" w:rsidRDefault="00AA25FF" w:rsidP="00AA25FF">
            <w:pPr>
              <w:tabs>
                <w:tab w:val="left" w:pos="7100"/>
              </w:tabs>
              <w:rPr>
                <w:rFonts w:ascii="Times New Roman" w:hAnsi="Times New Roman"/>
              </w:rPr>
            </w:pPr>
            <w:r>
              <w:rPr>
                <w:rFonts w:ascii="Times New Roman" w:hAnsi="Times New Roman" w:cs="Times New Roman"/>
                <w:sz w:val="22"/>
                <w:szCs w:val="22"/>
              </w:rPr>
              <w:t xml:space="preserve">191119, г. Санкт-Петербург, </w:t>
            </w:r>
            <w:r>
              <w:rPr>
                <w:rFonts w:ascii="Times New Roman" w:hAnsi="Times New Roman" w:cs="Times New Roman"/>
                <w:sz w:val="22"/>
                <w:szCs w:val="22"/>
              </w:rPr>
              <w:br/>
              <w:t>ул. Черняховского, д. 49А</w:t>
            </w:r>
          </w:p>
          <w:p w:rsidR="00AA25FF" w:rsidRDefault="00AA25FF" w:rsidP="00AA25FF">
            <w:pPr>
              <w:rPr>
                <w:rFonts w:ascii="Times New Roman" w:hAnsi="Times New Roman"/>
              </w:rPr>
            </w:pPr>
            <w:r>
              <w:rPr>
                <w:rFonts w:ascii="Times New Roman" w:hAnsi="Times New Roman" w:cs="Times New Roman"/>
                <w:sz w:val="22"/>
                <w:szCs w:val="22"/>
              </w:rPr>
              <w:t>ИНН 7825465497; КПП 784201001</w:t>
            </w:r>
          </w:p>
          <w:p w:rsidR="00AA25FF" w:rsidRDefault="00AA25FF" w:rsidP="00AA25FF">
            <w:pPr>
              <w:rPr>
                <w:rFonts w:ascii="Times New Roman" w:hAnsi="Times New Roman"/>
              </w:rPr>
            </w:pPr>
            <w:r>
              <w:rPr>
                <w:rFonts w:ascii="Times New Roman" w:hAnsi="Times New Roman" w:cs="Times New Roman"/>
                <w:sz w:val="22"/>
                <w:szCs w:val="22"/>
              </w:rPr>
              <w:t>Получатель:</w:t>
            </w:r>
          </w:p>
          <w:p w:rsidR="00AA25FF" w:rsidRDefault="00AA25FF" w:rsidP="00AA25FF">
            <w:pPr>
              <w:rPr>
                <w:rFonts w:ascii="Times New Roman" w:hAnsi="Times New Roman"/>
              </w:rPr>
            </w:pPr>
            <w:r>
              <w:rPr>
                <w:rFonts w:ascii="Times New Roman" w:hAnsi="Times New Roman" w:cs="Times New Roman"/>
                <w:sz w:val="22"/>
                <w:szCs w:val="22"/>
              </w:rPr>
              <w:t>Комитет финансов Санкт-Петербурга,</w:t>
            </w:r>
          </w:p>
          <w:p w:rsidR="00AA25FF" w:rsidRDefault="00AA25FF" w:rsidP="00AA25FF">
            <w:pPr>
              <w:rPr>
                <w:rFonts w:ascii="Times New Roman" w:hAnsi="Times New Roman"/>
              </w:rPr>
            </w:pPr>
            <w:r>
              <w:rPr>
                <w:rFonts w:ascii="Times New Roman" w:hAnsi="Times New Roman" w:cs="Times New Roman"/>
                <w:sz w:val="22"/>
                <w:szCs w:val="22"/>
              </w:rPr>
              <w:t>(ГБОУ «Балтийский берег» лицевой счет 0191103)</w:t>
            </w:r>
          </w:p>
          <w:p w:rsidR="00AA25FF" w:rsidRDefault="00AA25FF" w:rsidP="00AA25FF">
            <w:pPr>
              <w:rPr>
                <w:rFonts w:ascii="Times New Roman" w:hAnsi="Times New Roman"/>
              </w:rPr>
            </w:pPr>
            <w:r>
              <w:rPr>
                <w:rFonts w:ascii="Times New Roman" w:hAnsi="Times New Roman" w:cs="Times New Roman"/>
                <w:sz w:val="22"/>
                <w:szCs w:val="22"/>
              </w:rPr>
              <w:t>Банк получателя:</w:t>
            </w:r>
          </w:p>
          <w:p w:rsidR="00AA25FF" w:rsidRDefault="00AA25FF" w:rsidP="00AA25FF">
            <w:pPr>
              <w:rPr>
                <w:rFonts w:ascii="Times New Roman" w:hAnsi="Times New Roman"/>
              </w:rPr>
            </w:pPr>
            <w:r>
              <w:rPr>
                <w:rFonts w:ascii="Times New Roman" w:hAnsi="Times New Roman" w:cs="Times New Roman"/>
                <w:sz w:val="22"/>
                <w:szCs w:val="22"/>
              </w:rPr>
              <w:t xml:space="preserve">Северо-Западное ГУ Банка России // УФК по </w:t>
            </w:r>
            <w:r>
              <w:rPr>
                <w:rFonts w:ascii="Times New Roman" w:hAnsi="Times New Roman" w:cs="Times New Roman"/>
                <w:sz w:val="22"/>
                <w:szCs w:val="22"/>
              </w:rPr>
              <w:br/>
              <w:t>г. Санкт-Петербургу, г. Санкт-Петербург</w:t>
            </w:r>
          </w:p>
          <w:p w:rsidR="00AA25FF" w:rsidRDefault="00AA25FF" w:rsidP="00AA25FF">
            <w:pPr>
              <w:rPr>
                <w:rFonts w:ascii="Times New Roman" w:hAnsi="Times New Roman"/>
              </w:rPr>
            </w:pPr>
            <w:r>
              <w:rPr>
                <w:rFonts w:ascii="Times New Roman" w:hAnsi="Times New Roman" w:cs="Times New Roman"/>
                <w:sz w:val="22"/>
                <w:szCs w:val="22"/>
              </w:rPr>
              <w:t>Счет № 40102810945370000005</w:t>
            </w:r>
          </w:p>
          <w:p w:rsidR="00AA25FF" w:rsidRDefault="00AA25FF" w:rsidP="00AA25FF">
            <w:pPr>
              <w:rPr>
                <w:rFonts w:ascii="Times New Roman" w:hAnsi="Times New Roman"/>
              </w:rPr>
            </w:pPr>
            <w:r>
              <w:rPr>
                <w:rFonts w:ascii="Times New Roman" w:hAnsi="Times New Roman" w:cs="Times New Roman"/>
                <w:sz w:val="22"/>
                <w:szCs w:val="22"/>
              </w:rPr>
              <w:t>БИК 014030106</w:t>
            </w:r>
          </w:p>
          <w:p w:rsidR="00AA25FF" w:rsidRDefault="00AA25FF" w:rsidP="00AA25FF">
            <w:pPr>
              <w:rPr>
                <w:rFonts w:ascii="Times New Roman" w:hAnsi="Times New Roman"/>
              </w:rPr>
            </w:pPr>
            <w:r>
              <w:rPr>
                <w:rFonts w:ascii="Times New Roman" w:hAnsi="Times New Roman" w:cs="Times New Roman"/>
                <w:sz w:val="22"/>
                <w:szCs w:val="22"/>
              </w:rPr>
              <w:t>ОКТМО 40912000; ОКВЭД 85.41</w:t>
            </w:r>
          </w:p>
          <w:p w:rsidR="00AA25FF" w:rsidRDefault="00AA25FF" w:rsidP="00AA25FF">
            <w:pPr>
              <w:rPr>
                <w:rFonts w:ascii="Times New Roman" w:hAnsi="Times New Roman"/>
              </w:rPr>
            </w:pPr>
            <w:r>
              <w:rPr>
                <w:rFonts w:ascii="Times New Roman" w:hAnsi="Times New Roman" w:cs="Times New Roman"/>
                <w:sz w:val="22"/>
                <w:szCs w:val="22"/>
              </w:rPr>
              <w:t>ОГРН 1037843064907</w:t>
            </w:r>
          </w:p>
          <w:p w:rsidR="00AA25FF" w:rsidRDefault="00AA25FF" w:rsidP="00AA25FF">
            <w:pPr>
              <w:rPr>
                <w:rFonts w:ascii="Times New Roman" w:hAnsi="Times New Roman"/>
              </w:rPr>
            </w:pPr>
            <w:r>
              <w:rPr>
                <w:rFonts w:ascii="Times New Roman" w:hAnsi="Times New Roman" w:cs="Times New Roman"/>
                <w:sz w:val="22"/>
                <w:szCs w:val="22"/>
              </w:rPr>
              <w:t>р/с 03224643400000007200</w:t>
            </w:r>
          </w:p>
          <w:p w:rsidR="00AA25FF" w:rsidRDefault="00AA25FF" w:rsidP="00AA25FF">
            <w:pPr>
              <w:rPr>
                <w:rFonts w:ascii="Times New Roman" w:hAnsi="Times New Roman"/>
              </w:rPr>
            </w:pPr>
            <w:r>
              <w:rPr>
                <w:rFonts w:ascii="Times New Roman" w:hAnsi="Times New Roman" w:cs="Times New Roman"/>
                <w:sz w:val="22"/>
                <w:szCs w:val="22"/>
              </w:rPr>
              <w:t>тел./факс: (812) 764-04-00</w:t>
            </w:r>
          </w:p>
          <w:p w:rsidR="00AA25FF" w:rsidRDefault="00AA25FF" w:rsidP="00AA25FF">
            <w:pPr>
              <w:rPr>
                <w:rFonts w:ascii="Times New Roman" w:hAnsi="Times New Roman"/>
              </w:rPr>
            </w:pPr>
            <w:r>
              <w:rPr>
                <w:rFonts w:ascii="Times New Roman" w:hAnsi="Times New Roman" w:cs="Times New Roman"/>
                <w:sz w:val="22"/>
                <w:szCs w:val="22"/>
              </w:rPr>
              <w:t xml:space="preserve">официальный адрес электронной почты: </w:t>
            </w:r>
            <w:r>
              <w:rPr>
                <w:rFonts w:ascii="Times New Roman" w:hAnsi="Times New Roman" w:cs="Times New Roman"/>
                <w:sz w:val="22"/>
                <w:szCs w:val="22"/>
                <w:lang w:val="en-US"/>
              </w:rPr>
              <w:t>info</w:t>
            </w:r>
            <w:r>
              <w:rPr>
                <w:rFonts w:ascii="Times New Roman" w:hAnsi="Times New Roman" w:cs="Times New Roman"/>
                <w:sz w:val="22"/>
                <w:szCs w:val="22"/>
              </w:rPr>
              <w:t>.</w:t>
            </w:r>
            <w:r>
              <w:rPr>
                <w:rFonts w:ascii="Times New Roman" w:hAnsi="Times New Roman" w:cs="Times New Roman"/>
                <w:sz w:val="22"/>
                <w:szCs w:val="22"/>
                <w:lang w:val="en-US"/>
              </w:rPr>
              <w:t>bb</w:t>
            </w:r>
            <w:r>
              <w:rPr>
                <w:rFonts w:ascii="Times New Roman" w:hAnsi="Times New Roman" w:cs="Times New Roman"/>
                <w:sz w:val="22"/>
                <w:szCs w:val="22"/>
              </w:rPr>
              <w:t>@</w:t>
            </w:r>
            <w:proofErr w:type="spellStart"/>
            <w:r>
              <w:rPr>
                <w:rFonts w:ascii="Times New Roman" w:hAnsi="Times New Roman" w:cs="Times New Roman"/>
                <w:sz w:val="22"/>
                <w:szCs w:val="22"/>
                <w:lang w:val="en-US"/>
              </w:rPr>
              <w:t>obr</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gov</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spb</w:t>
            </w:r>
            <w:proofErr w:type="spellEnd"/>
            <w:r>
              <w:rPr>
                <w:rFonts w:ascii="Times New Roman" w:hAnsi="Times New Roman" w:cs="Times New Roman"/>
                <w:sz w:val="22"/>
                <w:szCs w:val="22"/>
              </w:rPr>
              <w:t>.</w:t>
            </w:r>
            <w:proofErr w:type="spellStart"/>
            <w:r>
              <w:rPr>
                <w:rFonts w:ascii="Times New Roman" w:hAnsi="Times New Roman" w:cs="Times New Roman"/>
                <w:sz w:val="22"/>
                <w:szCs w:val="22"/>
                <w:lang w:val="en-US"/>
              </w:rPr>
              <w:t>ru</w:t>
            </w:r>
            <w:proofErr w:type="spellEnd"/>
          </w:p>
          <w:p w:rsidR="00AA25FF" w:rsidRDefault="00AA25FF" w:rsidP="00AA25FF">
            <w:pPr>
              <w:rPr>
                <w:rFonts w:ascii="Times New Roman" w:hAnsi="Times New Roman" w:cs="Times New Roman"/>
                <w:b/>
                <w:bCs/>
                <w:sz w:val="22"/>
                <w:szCs w:val="22"/>
              </w:rPr>
            </w:pPr>
          </w:p>
        </w:tc>
        <w:tc>
          <w:tcPr>
            <w:tcW w:w="4552" w:type="dxa"/>
            <w:tcBorders>
              <w:top w:val="single" w:sz="4" w:space="0" w:color="000000"/>
              <w:left w:val="single" w:sz="4" w:space="0" w:color="000000"/>
              <w:bottom w:val="single" w:sz="4" w:space="0" w:color="000000"/>
              <w:right w:val="single" w:sz="4" w:space="0" w:color="000000"/>
            </w:tcBorders>
          </w:tcPr>
          <w:p w:rsidR="00AA25FF" w:rsidRPr="00CE02A0" w:rsidRDefault="00AA25FF" w:rsidP="00A1618D">
            <w:pPr>
              <w:tabs>
                <w:tab w:val="left" w:pos="7100"/>
              </w:tabs>
              <w:rPr>
                <w:rFonts w:ascii="Times New Roman" w:hAnsi="Times New Roman" w:cs="Times New Roman"/>
                <w:color w:val="auto"/>
                <w:sz w:val="22"/>
                <w:szCs w:val="22"/>
              </w:rPr>
            </w:pPr>
          </w:p>
        </w:tc>
      </w:tr>
    </w:tbl>
    <w:p w:rsidR="004B77CA" w:rsidRDefault="004B77CA">
      <w:pPr>
        <w:pStyle w:val="afe"/>
        <w:widowControl w:val="0"/>
        <w:rPr>
          <w:b/>
          <w:bCs/>
          <w:sz w:val="22"/>
          <w:szCs w:val="22"/>
        </w:rPr>
      </w:pPr>
    </w:p>
    <w:p w:rsidR="004B77CA" w:rsidRDefault="00B16D30">
      <w:pPr>
        <w:pStyle w:val="afe"/>
        <w:widowControl w:val="0"/>
        <w:jc w:val="center"/>
      </w:pPr>
      <w:r>
        <w:rPr>
          <w:b/>
          <w:bCs/>
          <w:sz w:val="22"/>
          <w:szCs w:val="22"/>
        </w:rPr>
        <w:t>16. ПОДПИСИ СТОРОН</w:t>
      </w:r>
    </w:p>
    <w:tbl>
      <w:tblPr>
        <w:tblW w:w="9321" w:type="dxa"/>
        <w:tblInd w:w="250" w:type="dxa"/>
        <w:tblLayout w:type="fixed"/>
        <w:tblLook w:val="01E0" w:firstRow="1" w:lastRow="1" w:firstColumn="1" w:lastColumn="1" w:noHBand="0" w:noVBand="0"/>
      </w:tblPr>
      <w:tblGrid>
        <w:gridCol w:w="4714"/>
        <w:gridCol w:w="4607"/>
      </w:tblGrid>
      <w:tr w:rsidR="004B77CA">
        <w:tc>
          <w:tcPr>
            <w:tcW w:w="4713" w:type="dxa"/>
            <w:tcBorders>
              <w:top w:val="single" w:sz="4" w:space="0" w:color="000000"/>
              <w:left w:val="single" w:sz="4" w:space="0" w:color="000000"/>
              <w:bottom w:val="single" w:sz="4" w:space="0" w:color="000000"/>
              <w:right w:val="single" w:sz="4" w:space="0" w:color="000000"/>
            </w:tcBorders>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ЗАКАЗЧИК</w:t>
            </w:r>
          </w:p>
        </w:tc>
        <w:tc>
          <w:tcPr>
            <w:tcW w:w="4607" w:type="dxa"/>
            <w:tcBorders>
              <w:top w:val="single" w:sz="4" w:space="0" w:color="000000"/>
              <w:left w:val="single" w:sz="4" w:space="0" w:color="000000"/>
              <w:bottom w:val="single" w:sz="4" w:space="0" w:color="000000"/>
              <w:right w:val="single" w:sz="4" w:space="0" w:color="000000"/>
            </w:tcBorders>
          </w:tcPr>
          <w:p w:rsidR="004B77CA" w:rsidRDefault="004B77CA">
            <w:pPr>
              <w:jc w:val="both"/>
              <w:rPr>
                <w:rFonts w:ascii="Times New Roman" w:hAnsi="Times New Roman" w:cs="Times New Roman"/>
                <w:b/>
                <w:color w:val="auto"/>
                <w:sz w:val="22"/>
                <w:szCs w:val="22"/>
                <w:lang w:eastAsia="ar-SA"/>
              </w:rPr>
            </w:pPr>
          </w:p>
          <w:p w:rsidR="004B77CA" w:rsidRDefault="00B16D30">
            <w:pPr>
              <w:jc w:val="both"/>
              <w:rPr>
                <w:rFonts w:ascii="Times New Roman" w:hAnsi="Times New Roman"/>
              </w:rPr>
            </w:pPr>
            <w:r>
              <w:rPr>
                <w:rFonts w:ascii="Times New Roman" w:hAnsi="Times New Roman" w:cs="Times New Roman"/>
                <w:b/>
                <w:color w:val="auto"/>
                <w:sz w:val="22"/>
                <w:szCs w:val="22"/>
                <w:lang w:eastAsia="ar-SA"/>
              </w:rPr>
              <w:t>ПОСТАВЩИК</w:t>
            </w:r>
          </w:p>
        </w:tc>
      </w:tr>
      <w:tr w:rsidR="004B77CA">
        <w:tc>
          <w:tcPr>
            <w:tcW w:w="4713" w:type="dxa"/>
            <w:tcBorders>
              <w:top w:val="single" w:sz="4" w:space="0" w:color="000000"/>
              <w:left w:val="single" w:sz="4" w:space="0" w:color="000000"/>
              <w:bottom w:val="single" w:sz="4" w:space="0" w:color="000000"/>
              <w:right w:val="single" w:sz="4" w:space="0" w:color="000000"/>
            </w:tcBorders>
          </w:tcPr>
          <w:p w:rsidR="004B77CA" w:rsidRDefault="00B16D30">
            <w:pPr>
              <w:jc w:val="both"/>
              <w:rPr>
                <w:rFonts w:ascii="Times New Roman" w:hAnsi="Times New Roman"/>
              </w:rPr>
            </w:pPr>
            <w:r>
              <w:rPr>
                <w:rFonts w:ascii="Times New Roman" w:hAnsi="Times New Roman" w:cs="Times New Roman"/>
                <w:color w:val="auto"/>
                <w:sz w:val="22"/>
                <w:szCs w:val="22"/>
              </w:rPr>
              <w:t>ГБНОУ «Балтийский берег»</w:t>
            </w:r>
          </w:p>
          <w:p w:rsidR="004B77CA" w:rsidRDefault="00B16D30">
            <w:pPr>
              <w:jc w:val="both"/>
              <w:rPr>
                <w:rFonts w:ascii="Times New Roman" w:hAnsi="Times New Roman"/>
              </w:rPr>
            </w:pPr>
            <w:r>
              <w:rPr>
                <w:rFonts w:ascii="Times New Roman" w:hAnsi="Times New Roman" w:cs="Times New Roman"/>
                <w:color w:val="auto"/>
                <w:sz w:val="22"/>
                <w:szCs w:val="22"/>
              </w:rPr>
              <w:t>Заместитель генерального директора</w:t>
            </w:r>
          </w:p>
          <w:p w:rsidR="004B77CA" w:rsidRDefault="00B16D30">
            <w:pPr>
              <w:spacing w:line="252" w:lineRule="auto"/>
              <w:jc w:val="both"/>
              <w:rPr>
                <w:rFonts w:ascii="Times New Roman" w:hAnsi="Times New Roman"/>
              </w:rPr>
            </w:pPr>
            <w:r>
              <w:rPr>
                <w:rFonts w:ascii="Times New Roman" w:hAnsi="Times New Roman" w:cs="Times New Roman"/>
                <w:color w:val="auto"/>
                <w:sz w:val="22"/>
                <w:szCs w:val="22"/>
              </w:rPr>
              <w:t>_______________ В.В. Грибанов</w:t>
            </w:r>
          </w:p>
          <w:p w:rsidR="004B77CA" w:rsidRDefault="004B77CA">
            <w:pPr>
              <w:jc w:val="both"/>
              <w:rPr>
                <w:rFonts w:ascii="Times New Roman" w:hAnsi="Times New Roman" w:cs="Times New Roman"/>
                <w:color w:val="auto"/>
                <w:sz w:val="22"/>
                <w:szCs w:val="22"/>
              </w:rPr>
            </w:pPr>
          </w:p>
        </w:tc>
        <w:tc>
          <w:tcPr>
            <w:tcW w:w="4607" w:type="dxa"/>
            <w:tcBorders>
              <w:top w:val="single" w:sz="4" w:space="0" w:color="000000"/>
              <w:left w:val="single" w:sz="4" w:space="0" w:color="000000"/>
              <w:bottom w:val="single" w:sz="4" w:space="0" w:color="000000"/>
              <w:right w:val="single" w:sz="4" w:space="0" w:color="000000"/>
            </w:tcBorders>
          </w:tcPr>
          <w:p w:rsidR="00A1618D" w:rsidRDefault="00A1618D" w:rsidP="00A1618D">
            <w:pPr>
              <w:jc w:val="both"/>
              <w:rPr>
                <w:rFonts w:ascii="Times New Roman" w:hAnsi="Times New Roman" w:cs="Times New Roman"/>
                <w:color w:val="auto"/>
                <w:sz w:val="22"/>
                <w:szCs w:val="22"/>
              </w:rPr>
            </w:pPr>
          </w:p>
          <w:p w:rsidR="004B77CA" w:rsidRDefault="00A1618D" w:rsidP="00565B2C">
            <w:pPr>
              <w:jc w:val="both"/>
              <w:rPr>
                <w:rFonts w:ascii="Times New Roman" w:hAnsi="Times New Roman"/>
              </w:rPr>
            </w:pPr>
            <w:r>
              <w:rPr>
                <w:rFonts w:ascii="Times New Roman" w:hAnsi="Times New Roman" w:cs="Times New Roman"/>
                <w:color w:val="auto"/>
                <w:sz w:val="22"/>
                <w:szCs w:val="22"/>
              </w:rPr>
              <w:t xml:space="preserve">_________________________ </w:t>
            </w:r>
          </w:p>
        </w:tc>
      </w:tr>
    </w:tbl>
    <w:p w:rsidR="000F30F3" w:rsidRDefault="000F30F3">
      <w:pPr>
        <w:jc w:val="right"/>
      </w:pPr>
    </w:p>
    <w:p w:rsidR="000F30F3" w:rsidRDefault="000F30F3">
      <w:pPr>
        <w:jc w:val="right"/>
      </w:pPr>
    </w:p>
    <w:p w:rsidR="000F30F3" w:rsidRDefault="000F30F3">
      <w:pPr>
        <w:jc w:val="right"/>
      </w:pPr>
    </w:p>
    <w:p w:rsidR="000F30F3" w:rsidRDefault="000F30F3">
      <w:pPr>
        <w:jc w:val="right"/>
      </w:pPr>
    </w:p>
    <w:p w:rsidR="004B77CA" w:rsidRDefault="004B77CA">
      <w:pPr>
        <w:sectPr w:rsidR="004B77CA" w:rsidSect="000F30F3">
          <w:headerReference w:type="even" r:id="rId10"/>
          <w:headerReference w:type="default" r:id="rId11"/>
          <w:headerReference w:type="first" r:id="rId12"/>
          <w:pgSz w:w="11906" w:h="16838"/>
          <w:pgMar w:top="1134" w:right="1134" w:bottom="1135" w:left="1134" w:header="397" w:footer="0" w:gutter="0"/>
          <w:cols w:space="720"/>
          <w:formProt w:val="0"/>
          <w:docGrid w:linePitch="326"/>
        </w:sectPr>
      </w:pPr>
    </w:p>
    <w:p w:rsidR="000F30F3" w:rsidRDefault="000F30F3" w:rsidP="000F30F3">
      <w:pPr>
        <w:jc w:val="right"/>
        <w:rPr>
          <w:rFonts w:ascii="Times New Roman" w:hAnsi="Times New Roman"/>
        </w:rPr>
      </w:pPr>
      <w:r>
        <w:rPr>
          <w:rFonts w:ascii="Times New Roman" w:hAnsi="Times New Roman" w:cs="Times New Roman"/>
          <w:color w:val="auto"/>
          <w:sz w:val="22"/>
          <w:szCs w:val="22"/>
        </w:rPr>
        <w:lastRenderedPageBreak/>
        <w:t>Приложение № 1</w:t>
      </w:r>
    </w:p>
    <w:p w:rsidR="000F30F3" w:rsidRDefault="000F30F3" w:rsidP="000F30F3">
      <w:pPr>
        <w:jc w:val="right"/>
        <w:rPr>
          <w:rFonts w:ascii="Times New Roman" w:hAnsi="Times New Roman"/>
        </w:rPr>
      </w:pPr>
      <w:r>
        <w:rPr>
          <w:rFonts w:ascii="Times New Roman" w:hAnsi="Times New Roman" w:cs="Times New Roman"/>
          <w:color w:val="auto"/>
          <w:sz w:val="22"/>
          <w:szCs w:val="22"/>
        </w:rPr>
        <w:t xml:space="preserve">к Контракту № </w:t>
      </w:r>
    </w:p>
    <w:p w:rsidR="000F30F3" w:rsidRPr="00DD6077" w:rsidRDefault="000F30F3" w:rsidP="000F30F3">
      <w:pPr>
        <w:jc w:val="right"/>
        <w:rPr>
          <w:rFonts w:ascii="Times New Roman" w:hAnsi="Times New Roman" w:cs="Times New Roman"/>
          <w:color w:val="auto"/>
          <w:sz w:val="22"/>
          <w:szCs w:val="22"/>
        </w:rPr>
      </w:pPr>
      <w:r>
        <w:rPr>
          <w:rFonts w:ascii="Times New Roman" w:hAnsi="Times New Roman" w:cs="Times New Roman"/>
          <w:color w:val="auto"/>
          <w:sz w:val="22"/>
          <w:szCs w:val="22"/>
        </w:rPr>
        <w:t xml:space="preserve">от </w:t>
      </w:r>
      <w:proofErr w:type="gramStart"/>
      <w:r>
        <w:rPr>
          <w:rFonts w:ascii="Times New Roman" w:hAnsi="Times New Roman" w:cs="Times New Roman"/>
          <w:color w:val="auto"/>
          <w:sz w:val="22"/>
          <w:szCs w:val="22"/>
        </w:rPr>
        <w:t>«</w:t>
      </w:r>
      <w:r>
        <w:rPr>
          <w:rFonts w:ascii="Times New Roman" w:hAnsi="Times New Roman" w:cs="Times New Roman"/>
          <w:color w:val="auto"/>
          <w:sz w:val="22"/>
          <w:szCs w:val="22"/>
          <w:u w:val="single"/>
        </w:rPr>
        <w:t xml:space="preserve">  </w:t>
      </w:r>
      <w:proofErr w:type="gramEnd"/>
      <w:r>
        <w:rPr>
          <w:rFonts w:ascii="Times New Roman" w:hAnsi="Times New Roman" w:cs="Times New Roman"/>
          <w:color w:val="auto"/>
          <w:sz w:val="22"/>
          <w:szCs w:val="22"/>
          <w:u w:val="single"/>
        </w:rPr>
        <w:t xml:space="preserve"> </w:t>
      </w:r>
      <w:r>
        <w:rPr>
          <w:rFonts w:ascii="Times New Roman" w:hAnsi="Times New Roman" w:cs="Times New Roman"/>
          <w:color w:val="auto"/>
          <w:sz w:val="22"/>
          <w:szCs w:val="22"/>
        </w:rPr>
        <w:t xml:space="preserve">»  </w:t>
      </w:r>
      <w:r>
        <w:rPr>
          <w:rFonts w:ascii="Times New Roman" w:hAnsi="Times New Roman" w:cs="Times New Roman"/>
          <w:color w:val="auto"/>
          <w:sz w:val="22"/>
          <w:szCs w:val="22"/>
          <w:u w:val="single"/>
        </w:rPr>
        <w:t xml:space="preserve">              </w:t>
      </w:r>
      <w:r>
        <w:rPr>
          <w:rFonts w:ascii="Times New Roman" w:hAnsi="Times New Roman" w:cs="Times New Roman"/>
          <w:color w:val="auto"/>
          <w:sz w:val="22"/>
          <w:szCs w:val="22"/>
        </w:rPr>
        <w:t xml:space="preserve"> 2026 г.</w:t>
      </w:r>
    </w:p>
    <w:p w:rsidR="000F30F3" w:rsidRDefault="000F30F3" w:rsidP="000F30F3">
      <w:pPr>
        <w:jc w:val="right"/>
        <w:rPr>
          <w:rFonts w:ascii="Times New Roman" w:hAnsi="Times New Roman" w:cs="Times New Roman"/>
          <w:sz w:val="22"/>
          <w:szCs w:val="22"/>
        </w:rPr>
      </w:pPr>
    </w:p>
    <w:p w:rsidR="000F30F3" w:rsidRDefault="000F30F3" w:rsidP="000F30F3">
      <w:pPr>
        <w:jc w:val="center"/>
        <w:rPr>
          <w:rFonts w:ascii="Times New Roman" w:hAnsi="Times New Roman"/>
        </w:rPr>
      </w:pPr>
      <w:r>
        <w:rPr>
          <w:rFonts w:ascii="Times New Roman" w:hAnsi="Times New Roman" w:cs="Times New Roman"/>
          <w:bCs/>
          <w:sz w:val="22"/>
          <w:szCs w:val="22"/>
        </w:rPr>
        <w:t>Спецификация на поставку товара</w:t>
      </w:r>
    </w:p>
    <w:p w:rsidR="000F30F3" w:rsidRDefault="000F30F3" w:rsidP="000F30F3">
      <w:pPr>
        <w:rPr>
          <w:rFonts w:ascii="Times New Roman" w:hAnsi="Times New Roman" w:cs="Times New Roman"/>
          <w:b/>
          <w:bCs/>
          <w:sz w:val="22"/>
          <w:szCs w:val="22"/>
        </w:rPr>
      </w:pPr>
    </w:p>
    <w:p w:rsidR="000F30F3" w:rsidRDefault="000F30F3" w:rsidP="000F30F3">
      <w:pPr>
        <w:ind w:left="851"/>
        <w:jc w:val="both"/>
        <w:rPr>
          <w:rFonts w:ascii="Times New Roman" w:hAnsi="Times New Roman" w:cs="Times New Roman"/>
          <w:sz w:val="22"/>
          <w:szCs w:val="22"/>
        </w:rPr>
      </w:pPr>
    </w:p>
    <w:tbl>
      <w:tblPr>
        <w:tblStyle w:val="aff1"/>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0F30F3" w:rsidRPr="000F30F3" w:rsidTr="00427278">
        <w:tc>
          <w:tcPr>
            <w:tcW w:w="562"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w:t>
            </w:r>
          </w:p>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п/п</w:t>
            </w:r>
          </w:p>
        </w:tc>
        <w:tc>
          <w:tcPr>
            <w:tcW w:w="2415"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Наименование</w:t>
            </w:r>
          </w:p>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 xml:space="preserve">товара </w:t>
            </w:r>
          </w:p>
        </w:tc>
        <w:tc>
          <w:tcPr>
            <w:tcW w:w="1134" w:type="dxa"/>
          </w:tcPr>
          <w:p w:rsidR="000F30F3" w:rsidRPr="000F30F3" w:rsidRDefault="000F30F3" w:rsidP="00427278">
            <w:pPr>
              <w:jc w:val="center"/>
              <w:rPr>
                <w:rFonts w:ascii="Times New Roman" w:hAnsi="Times New Roman" w:cs="Times New Roman"/>
                <w:b/>
                <w:sz w:val="22"/>
                <w:szCs w:val="22"/>
              </w:rPr>
            </w:pPr>
            <w:proofErr w:type="spellStart"/>
            <w:r w:rsidRPr="000F30F3">
              <w:rPr>
                <w:rFonts w:ascii="Times New Roman" w:hAnsi="Times New Roman" w:cs="Times New Roman"/>
                <w:b/>
                <w:sz w:val="22"/>
                <w:szCs w:val="22"/>
              </w:rPr>
              <w:t>Ед.изм</w:t>
            </w:r>
            <w:proofErr w:type="spellEnd"/>
            <w:r w:rsidRPr="000F30F3">
              <w:rPr>
                <w:rFonts w:ascii="Times New Roman" w:hAnsi="Times New Roman" w:cs="Times New Roman"/>
                <w:b/>
                <w:sz w:val="22"/>
                <w:szCs w:val="22"/>
              </w:rPr>
              <w:t>.</w:t>
            </w:r>
          </w:p>
        </w:tc>
        <w:tc>
          <w:tcPr>
            <w:tcW w:w="992"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Кол-во</w:t>
            </w:r>
          </w:p>
        </w:tc>
        <w:tc>
          <w:tcPr>
            <w:tcW w:w="1423"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Цена за единицу товара,</w:t>
            </w:r>
          </w:p>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руб.</w:t>
            </w:r>
          </w:p>
        </w:tc>
        <w:tc>
          <w:tcPr>
            <w:tcW w:w="905"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НДС %</w:t>
            </w:r>
          </w:p>
        </w:tc>
        <w:tc>
          <w:tcPr>
            <w:tcW w:w="1216"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Гарантия</w:t>
            </w:r>
          </w:p>
        </w:tc>
        <w:tc>
          <w:tcPr>
            <w:tcW w:w="1992"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Характеристики товара</w:t>
            </w:r>
          </w:p>
        </w:tc>
        <w:tc>
          <w:tcPr>
            <w:tcW w:w="1835"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Страна происхождения товара</w:t>
            </w:r>
          </w:p>
        </w:tc>
        <w:tc>
          <w:tcPr>
            <w:tcW w:w="1985" w:type="dxa"/>
          </w:tcPr>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Стоимость,</w:t>
            </w:r>
          </w:p>
          <w:p w:rsidR="000F30F3" w:rsidRPr="000F30F3" w:rsidRDefault="000F30F3" w:rsidP="00427278">
            <w:pPr>
              <w:jc w:val="center"/>
              <w:rPr>
                <w:rFonts w:ascii="Times New Roman" w:hAnsi="Times New Roman" w:cs="Times New Roman"/>
                <w:b/>
                <w:sz w:val="22"/>
                <w:szCs w:val="22"/>
              </w:rPr>
            </w:pPr>
            <w:r w:rsidRPr="000F30F3">
              <w:rPr>
                <w:rFonts w:ascii="Times New Roman" w:hAnsi="Times New Roman" w:cs="Times New Roman"/>
                <w:b/>
                <w:sz w:val="22"/>
                <w:szCs w:val="22"/>
              </w:rPr>
              <w:t xml:space="preserve">руб. </w:t>
            </w:r>
          </w:p>
        </w:tc>
      </w:tr>
      <w:tr w:rsidR="000F30F3" w:rsidRPr="000F30F3" w:rsidTr="00427278">
        <w:tc>
          <w:tcPr>
            <w:tcW w:w="562" w:type="dxa"/>
          </w:tcPr>
          <w:p w:rsidR="004C6E57" w:rsidRPr="000F30F3" w:rsidRDefault="004C6E57" w:rsidP="00427278">
            <w:pPr>
              <w:rPr>
                <w:rFonts w:ascii="Times New Roman" w:hAnsi="Times New Roman" w:cs="Times New Roman"/>
                <w:sz w:val="22"/>
                <w:szCs w:val="22"/>
              </w:rPr>
            </w:pPr>
            <w:r>
              <w:rPr>
                <w:rFonts w:ascii="Times New Roman" w:hAnsi="Times New Roman" w:cs="Times New Roman"/>
                <w:sz w:val="22"/>
                <w:szCs w:val="22"/>
              </w:rPr>
              <w:t>1</w:t>
            </w:r>
          </w:p>
        </w:tc>
        <w:tc>
          <w:tcPr>
            <w:tcW w:w="2415" w:type="dxa"/>
          </w:tcPr>
          <w:p w:rsidR="004C6E57" w:rsidRPr="00776F56" w:rsidRDefault="004C6E57" w:rsidP="004C6E57">
            <w:pPr>
              <w:rPr>
                <w:rFonts w:ascii="Times New Roman" w:hAnsi="Times New Roman" w:cs="Times New Roman"/>
                <w:sz w:val="20"/>
                <w:szCs w:val="20"/>
              </w:rPr>
            </w:pPr>
          </w:p>
          <w:p w:rsidR="000F30F3" w:rsidRPr="000F30F3" w:rsidRDefault="000F30F3" w:rsidP="004C6E57">
            <w:pPr>
              <w:rPr>
                <w:rFonts w:ascii="Times New Roman" w:hAnsi="Times New Roman" w:cs="Times New Roman"/>
                <w:sz w:val="22"/>
                <w:szCs w:val="22"/>
              </w:rPr>
            </w:pPr>
          </w:p>
        </w:tc>
        <w:tc>
          <w:tcPr>
            <w:tcW w:w="1134" w:type="dxa"/>
          </w:tcPr>
          <w:p w:rsidR="000F30F3" w:rsidRPr="000F30F3" w:rsidRDefault="000F30F3" w:rsidP="00427278">
            <w:pPr>
              <w:jc w:val="center"/>
              <w:rPr>
                <w:rFonts w:ascii="Times New Roman" w:hAnsi="Times New Roman" w:cs="Times New Roman"/>
                <w:sz w:val="22"/>
                <w:szCs w:val="22"/>
              </w:rPr>
            </w:pPr>
          </w:p>
        </w:tc>
        <w:tc>
          <w:tcPr>
            <w:tcW w:w="992" w:type="dxa"/>
          </w:tcPr>
          <w:p w:rsidR="004C6E57" w:rsidRPr="000F30F3" w:rsidRDefault="004C6E57" w:rsidP="004C6E57">
            <w:pPr>
              <w:jc w:val="center"/>
              <w:rPr>
                <w:rFonts w:ascii="Times New Roman" w:hAnsi="Times New Roman" w:cs="Times New Roman"/>
                <w:sz w:val="22"/>
                <w:szCs w:val="22"/>
              </w:rPr>
            </w:pPr>
          </w:p>
        </w:tc>
        <w:tc>
          <w:tcPr>
            <w:tcW w:w="1423" w:type="dxa"/>
          </w:tcPr>
          <w:p w:rsidR="000F30F3" w:rsidRPr="000F30F3" w:rsidRDefault="000F30F3" w:rsidP="00427278">
            <w:pPr>
              <w:jc w:val="center"/>
              <w:rPr>
                <w:rFonts w:ascii="Times New Roman" w:hAnsi="Times New Roman" w:cs="Times New Roman"/>
                <w:sz w:val="22"/>
                <w:szCs w:val="22"/>
              </w:rPr>
            </w:pPr>
          </w:p>
        </w:tc>
        <w:tc>
          <w:tcPr>
            <w:tcW w:w="905" w:type="dxa"/>
          </w:tcPr>
          <w:p w:rsidR="000F30F3" w:rsidRPr="000F30F3" w:rsidRDefault="000F30F3" w:rsidP="00427278">
            <w:pPr>
              <w:jc w:val="center"/>
              <w:rPr>
                <w:rFonts w:ascii="Times New Roman" w:hAnsi="Times New Roman" w:cs="Times New Roman"/>
                <w:sz w:val="22"/>
                <w:szCs w:val="22"/>
              </w:rPr>
            </w:pPr>
          </w:p>
        </w:tc>
        <w:tc>
          <w:tcPr>
            <w:tcW w:w="1216" w:type="dxa"/>
          </w:tcPr>
          <w:p w:rsidR="00776F56" w:rsidRPr="000F30F3" w:rsidRDefault="00776F56" w:rsidP="00776F56">
            <w:pPr>
              <w:jc w:val="center"/>
              <w:rPr>
                <w:rFonts w:ascii="Times New Roman" w:hAnsi="Times New Roman" w:cs="Times New Roman"/>
                <w:sz w:val="22"/>
                <w:szCs w:val="22"/>
              </w:rPr>
            </w:pPr>
          </w:p>
        </w:tc>
        <w:tc>
          <w:tcPr>
            <w:tcW w:w="1992" w:type="dxa"/>
          </w:tcPr>
          <w:p w:rsidR="000F30F3" w:rsidRPr="000F30F3" w:rsidRDefault="000F30F3" w:rsidP="00427278">
            <w:pPr>
              <w:rPr>
                <w:rFonts w:ascii="Times New Roman" w:hAnsi="Times New Roman" w:cs="Times New Roman"/>
                <w:sz w:val="22"/>
                <w:szCs w:val="22"/>
                <w:lang w:val="en-US"/>
              </w:rPr>
            </w:pPr>
          </w:p>
        </w:tc>
        <w:tc>
          <w:tcPr>
            <w:tcW w:w="1835" w:type="dxa"/>
          </w:tcPr>
          <w:p w:rsidR="000F30F3" w:rsidRPr="000F30F3" w:rsidRDefault="000F30F3" w:rsidP="00427278">
            <w:pPr>
              <w:rPr>
                <w:rFonts w:ascii="Times New Roman" w:hAnsi="Times New Roman" w:cs="Times New Roman"/>
                <w:sz w:val="22"/>
                <w:szCs w:val="22"/>
                <w:lang w:val="en-US"/>
              </w:rPr>
            </w:pPr>
          </w:p>
        </w:tc>
        <w:tc>
          <w:tcPr>
            <w:tcW w:w="1985" w:type="dxa"/>
          </w:tcPr>
          <w:p w:rsidR="000F30F3" w:rsidRPr="000F30F3" w:rsidRDefault="000F30F3" w:rsidP="00427278">
            <w:pPr>
              <w:jc w:val="center"/>
              <w:rPr>
                <w:rFonts w:ascii="Times New Roman" w:hAnsi="Times New Roman" w:cs="Times New Roman"/>
                <w:sz w:val="22"/>
                <w:szCs w:val="22"/>
              </w:rPr>
            </w:pPr>
          </w:p>
        </w:tc>
      </w:tr>
      <w:tr w:rsidR="000F30F3" w:rsidRPr="000F30F3" w:rsidTr="00427278">
        <w:tc>
          <w:tcPr>
            <w:tcW w:w="562" w:type="dxa"/>
          </w:tcPr>
          <w:p w:rsidR="000F30F3" w:rsidRPr="000F30F3" w:rsidRDefault="004C6E57" w:rsidP="00427278">
            <w:pPr>
              <w:rPr>
                <w:rFonts w:ascii="Times New Roman" w:hAnsi="Times New Roman" w:cs="Times New Roman"/>
                <w:sz w:val="22"/>
                <w:szCs w:val="22"/>
              </w:rPr>
            </w:pPr>
            <w:r>
              <w:rPr>
                <w:rFonts w:ascii="Times New Roman" w:hAnsi="Times New Roman" w:cs="Times New Roman"/>
                <w:sz w:val="22"/>
                <w:szCs w:val="22"/>
              </w:rPr>
              <w:t>2</w:t>
            </w:r>
          </w:p>
        </w:tc>
        <w:tc>
          <w:tcPr>
            <w:tcW w:w="2415" w:type="dxa"/>
          </w:tcPr>
          <w:p w:rsidR="000F30F3" w:rsidRPr="000F30F3" w:rsidRDefault="000F30F3" w:rsidP="004C6E57">
            <w:pPr>
              <w:rPr>
                <w:rFonts w:ascii="Times New Roman" w:hAnsi="Times New Roman" w:cs="Times New Roman"/>
                <w:sz w:val="22"/>
                <w:szCs w:val="22"/>
              </w:rPr>
            </w:pPr>
          </w:p>
        </w:tc>
        <w:tc>
          <w:tcPr>
            <w:tcW w:w="1134" w:type="dxa"/>
          </w:tcPr>
          <w:p w:rsidR="000F30F3" w:rsidRPr="000F30F3" w:rsidRDefault="000F30F3" w:rsidP="00416801">
            <w:pPr>
              <w:rPr>
                <w:rFonts w:ascii="Times New Roman" w:hAnsi="Times New Roman" w:cs="Times New Roman"/>
                <w:sz w:val="22"/>
                <w:szCs w:val="22"/>
              </w:rPr>
            </w:pPr>
          </w:p>
        </w:tc>
        <w:tc>
          <w:tcPr>
            <w:tcW w:w="992" w:type="dxa"/>
          </w:tcPr>
          <w:p w:rsidR="000F30F3" w:rsidRPr="000F30F3" w:rsidRDefault="000F30F3" w:rsidP="00416801">
            <w:pPr>
              <w:rPr>
                <w:rFonts w:ascii="Times New Roman" w:hAnsi="Times New Roman" w:cs="Times New Roman"/>
                <w:sz w:val="22"/>
                <w:szCs w:val="22"/>
              </w:rPr>
            </w:pPr>
          </w:p>
        </w:tc>
        <w:tc>
          <w:tcPr>
            <w:tcW w:w="1423" w:type="dxa"/>
          </w:tcPr>
          <w:p w:rsidR="000F30F3" w:rsidRPr="000F30F3" w:rsidRDefault="000F30F3" w:rsidP="00427278">
            <w:pPr>
              <w:jc w:val="center"/>
              <w:rPr>
                <w:rFonts w:ascii="Times New Roman" w:hAnsi="Times New Roman" w:cs="Times New Roman"/>
                <w:sz w:val="22"/>
                <w:szCs w:val="22"/>
              </w:rPr>
            </w:pPr>
          </w:p>
        </w:tc>
        <w:tc>
          <w:tcPr>
            <w:tcW w:w="905" w:type="dxa"/>
          </w:tcPr>
          <w:p w:rsidR="000F30F3" w:rsidRPr="000F30F3" w:rsidRDefault="000F30F3" w:rsidP="00427278">
            <w:pPr>
              <w:jc w:val="center"/>
              <w:rPr>
                <w:rFonts w:ascii="Times New Roman" w:hAnsi="Times New Roman" w:cs="Times New Roman"/>
                <w:sz w:val="22"/>
                <w:szCs w:val="22"/>
              </w:rPr>
            </w:pPr>
          </w:p>
        </w:tc>
        <w:tc>
          <w:tcPr>
            <w:tcW w:w="1216" w:type="dxa"/>
          </w:tcPr>
          <w:p w:rsidR="000F30F3" w:rsidRPr="000F30F3" w:rsidRDefault="000F30F3" w:rsidP="00416801">
            <w:pPr>
              <w:rPr>
                <w:rFonts w:ascii="Times New Roman" w:hAnsi="Times New Roman" w:cs="Times New Roman"/>
                <w:sz w:val="22"/>
                <w:szCs w:val="22"/>
              </w:rPr>
            </w:pPr>
          </w:p>
        </w:tc>
        <w:tc>
          <w:tcPr>
            <w:tcW w:w="1992" w:type="dxa"/>
          </w:tcPr>
          <w:p w:rsidR="000F30F3" w:rsidRPr="000F30F3" w:rsidRDefault="000F30F3" w:rsidP="00427278">
            <w:pPr>
              <w:rPr>
                <w:rFonts w:ascii="Times New Roman" w:hAnsi="Times New Roman" w:cs="Times New Roman"/>
                <w:sz w:val="22"/>
                <w:szCs w:val="22"/>
                <w:lang w:val="en-US"/>
              </w:rPr>
            </w:pPr>
          </w:p>
        </w:tc>
        <w:tc>
          <w:tcPr>
            <w:tcW w:w="1835" w:type="dxa"/>
          </w:tcPr>
          <w:p w:rsidR="000F30F3" w:rsidRPr="000F30F3" w:rsidRDefault="000F30F3" w:rsidP="00427278">
            <w:pPr>
              <w:rPr>
                <w:rFonts w:ascii="Times New Roman" w:hAnsi="Times New Roman" w:cs="Times New Roman"/>
                <w:sz w:val="22"/>
                <w:szCs w:val="22"/>
                <w:lang w:val="en-US"/>
              </w:rPr>
            </w:pPr>
          </w:p>
        </w:tc>
        <w:tc>
          <w:tcPr>
            <w:tcW w:w="1985" w:type="dxa"/>
          </w:tcPr>
          <w:p w:rsidR="000F30F3" w:rsidRPr="000F30F3" w:rsidRDefault="000F30F3" w:rsidP="00427278">
            <w:pPr>
              <w:jc w:val="center"/>
              <w:rPr>
                <w:rFonts w:ascii="Times New Roman" w:hAnsi="Times New Roman" w:cs="Times New Roman"/>
                <w:sz w:val="22"/>
                <w:szCs w:val="22"/>
              </w:rPr>
            </w:pPr>
          </w:p>
        </w:tc>
      </w:tr>
    </w:tbl>
    <w:p w:rsidR="000F30F3" w:rsidRPr="000F30F3" w:rsidRDefault="000F30F3" w:rsidP="000F30F3">
      <w:pPr>
        <w:jc w:val="center"/>
        <w:rPr>
          <w:rFonts w:ascii="Times New Roman" w:hAnsi="Times New Roman" w:cs="Times New Roman"/>
          <w:b/>
          <w:sz w:val="22"/>
          <w:szCs w:val="22"/>
        </w:rPr>
      </w:pPr>
    </w:p>
    <w:p w:rsidR="000F30F3" w:rsidRPr="004C6E57" w:rsidRDefault="000F30F3" w:rsidP="000F30F3">
      <w:pPr>
        <w:jc w:val="both"/>
        <w:rPr>
          <w:rFonts w:ascii="Times New Roman" w:hAnsi="Times New Roman" w:cs="Times New Roman"/>
          <w:sz w:val="22"/>
          <w:szCs w:val="22"/>
        </w:rPr>
      </w:pPr>
      <w:r w:rsidRPr="000F30F3">
        <w:rPr>
          <w:rFonts w:ascii="Times New Roman" w:hAnsi="Times New Roman" w:cs="Times New Roman"/>
          <w:b/>
          <w:sz w:val="22"/>
          <w:szCs w:val="22"/>
        </w:rPr>
        <w:t>Итого</w:t>
      </w:r>
      <w:r w:rsidRPr="004C6E57">
        <w:rPr>
          <w:rFonts w:ascii="Times New Roman" w:hAnsi="Times New Roman" w:cs="Times New Roman"/>
          <w:b/>
          <w:sz w:val="22"/>
          <w:szCs w:val="22"/>
        </w:rPr>
        <w:t xml:space="preserve"> (</w:t>
      </w:r>
      <w:r w:rsidRPr="000F30F3">
        <w:rPr>
          <w:rFonts w:ascii="Times New Roman" w:hAnsi="Times New Roman" w:cs="Times New Roman"/>
          <w:b/>
          <w:sz w:val="22"/>
          <w:szCs w:val="22"/>
        </w:rPr>
        <w:t>цена</w:t>
      </w:r>
      <w:r w:rsidRPr="004C6E57">
        <w:rPr>
          <w:rFonts w:ascii="Times New Roman" w:hAnsi="Times New Roman" w:cs="Times New Roman"/>
          <w:b/>
          <w:sz w:val="22"/>
          <w:szCs w:val="22"/>
        </w:rPr>
        <w:t xml:space="preserve"> </w:t>
      </w:r>
      <w:r w:rsidRPr="000F30F3">
        <w:rPr>
          <w:rFonts w:ascii="Times New Roman" w:hAnsi="Times New Roman" w:cs="Times New Roman"/>
          <w:b/>
          <w:sz w:val="22"/>
          <w:szCs w:val="22"/>
        </w:rPr>
        <w:t>Контракта</w:t>
      </w:r>
      <w:r w:rsidRPr="004C6E57">
        <w:rPr>
          <w:rFonts w:ascii="Times New Roman" w:hAnsi="Times New Roman" w:cs="Times New Roman"/>
          <w:b/>
          <w:sz w:val="22"/>
          <w:szCs w:val="22"/>
        </w:rPr>
        <w:t>)</w:t>
      </w:r>
      <w:r w:rsidRPr="004C6E57">
        <w:rPr>
          <w:rFonts w:ascii="Times New Roman" w:hAnsi="Times New Roman" w:cs="Times New Roman"/>
          <w:sz w:val="22"/>
          <w:szCs w:val="22"/>
        </w:rPr>
        <w:t xml:space="preserve">: </w:t>
      </w:r>
      <w:r w:rsidRPr="000F30F3">
        <w:rPr>
          <w:rFonts w:ascii="Times New Roman" w:hAnsi="Times New Roman" w:cs="Times New Roman"/>
          <w:sz w:val="22"/>
          <w:szCs w:val="22"/>
        </w:rPr>
        <w:t>____ рублей _____ копеек</w:t>
      </w:r>
    </w:p>
    <w:p w:rsidR="000F30F3" w:rsidRDefault="000F30F3" w:rsidP="000F30F3">
      <w:pPr>
        <w:ind w:left="851"/>
        <w:jc w:val="both"/>
        <w:rPr>
          <w:rFonts w:ascii="Times New Roman" w:eastAsia="Times New Roman" w:hAnsi="Times New Roman" w:cs="Times New Roman"/>
          <w:b/>
          <w:sz w:val="22"/>
          <w:szCs w:val="22"/>
        </w:rPr>
      </w:pPr>
    </w:p>
    <w:p w:rsidR="000F30F3" w:rsidRPr="0002393C" w:rsidRDefault="000F30F3" w:rsidP="000F30F3">
      <w:pPr>
        <w:ind w:left="851"/>
        <w:jc w:val="both"/>
        <w:rPr>
          <w:rFonts w:ascii="Times New Roman" w:eastAsia="Times New Roman" w:hAnsi="Times New Roman" w:cs="Times New Roman"/>
          <w:b/>
          <w:sz w:val="22"/>
          <w:szCs w:val="22"/>
        </w:rPr>
      </w:pPr>
    </w:p>
    <w:tbl>
      <w:tblPr>
        <w:tblW w:w="0" w:type="auto"/>
        <w:tblLook w:val="01E0" w:firstRow="1" w:lastRow="1" w:firstColumn="1" w:lastColumn="1" w:noHBand="0" w:noVBand="0"/>
      </w:tblPr>
      <w:tblGrid>
        <w:gridCol w:w="7371"/>
        <w:gridCol w:w="6413"/>
      </w:tblGrid>
      <w:tr w:rsidR="000F30F3" w:rsidRPr="0002393C" w:rsidTr="00427278">
        <w:tc>
          <w:tcPr>
            <w:tcW w:w="7371" w:type="dxa"/>
          </w:tcPr>
          <w:p w:rsidR="000F30F3" w:rsidRPr="0002393C" w:rsidRDefault="000F30F3" w:rsidP="00427278">
            <w:pPr>
              <w:ind w:left="851" w:hanging="109"/>
              <w:jc w:val="both"/>
              <w:rPr>
                <w:rFonts w:ascii="Times New Roman" w:hAnsi="Times New Roman" w:cs="Times New Roman"/>
                <w:b/>
                <w:color w:val="auto"/>
                <w:sz w:val="22"/>
                <w:szCs w:val="22"/>
                <w:lang w:eastAsia="ar-SA"/>
              </w:rPr>
            </w:pPr>
            <w:r w:rsidRPr="0002393C">
              <w:rPr>
                <w:rFonts w:ascii="Times New Roman" w:hAnsi="Times New Roman" w:cs="Times New Roman"/>
                <w:b/>
                <w:color w:val="auto"/>
                <w:sz w:val="22"/>
                <w:szCs w:val="22"/>
                <w:lang w:eastAsia="ar-SA"/>
              </w:rPr>
              <w:t>ЗАКАЗЧИК</w:t>
            </w:r>
          </w:p>
        </w:tc>
        <w:tc>
          <w:tcPr>
            <w:tcW w:w="6413" w:type="dxa"/>
          </w:tcPr>
          <w:p w:rsidR="000F30F3" w:rsidRPr="0002393C" w:rsidRDefault="000F30F3" w:rsidP="00427278">
            <w:pPr>
              <w:ind w:left="851"/>
              <w:jc w:val="both"/>
              <w:rPr>
                <w:rFonts w:ascii="Times New Roman" w:hAnsi="Times New Roman" w:cs="Times New Roman"/>
                <w:b/>
                <w:color w:val="auto"/>
                <w:sz w:val="22"/>
                <w:szCs w:val="22"/>
                <w:lang w:eastAsia="ar-SA"/>
              </w:rPr>
            </w:pPr>
            <w:r w:rsidRPr="0002393C">
              <w:rPr>
                <w:rFonts w:ascii="Times New Roman" w:hAnsi="Times New Roman" w:cs="Times New Roman"/>
                <w:b/>
                <w:color w:val="auto"/>
                <w:sz w:val="22"/>
                <w:szCs w:val="22"/>
                <w:lang w:eastAsia="ar-SA"/>
              </w:rPr>
              <w:t>ПОСТАВЩИК</w:t>
            </w:r>
          </w:p>
        </w:tc>
      </w:tr>
      <w:tr w:rsidR="000F30F3" w:rsidRPr="0002393C" w:rsidTr="00427278">
        <w:tc>
          <w:tcPr>
            <w:tcW w:w="7371" w:type="dxa"/>
          </w:tcPr>
          <w:p w:rsidR="000F30F3" w:rsidRPr="0002393C" w:rsidRDefault="000F30F3" w:rsidP="00427278">
            <w:pPr>
              <w:ind w:left="851" w:hanging="109"/>
              <w:jc w:val="both"/>
              <w:rPr>
                <w:rFonts w:ascii="Times New Roman" w:hAnsi="Times New Roman" w:cs="Times New Roman"/>
                <w:color w:val="auto"/>
                <w:sz w:val="22"/>
                <w:szCs w:val="22"/>
              </w:rPr>
            </w:pPr>
            <w:r w:rsidRPr="0002393C">
              <w:rPr>
                <w:rFonts w:ascii="Times New Roman" w:hAnsi="Times New Roman" w:cs="Times New Roman"/>
                <w:color w:val="auto"/>
                <w:sz w:val="22"/>
                <w:szCs w:val="22"/>
              </w:rPr>
              <w:t xml:space="preserve">ГБНОУ «Балтийский берег» </w:t>
            </w:r>
          </w:p>
        </w:tc>
        <w:tc>
          <w:tcPr>
            <w:tcW w:w="6413" w:type="dxa"/>
          </w:tcPr>
          <w:p w:rsidR="000F30F3" w:rsidRPr="0002393C" w:rsidRDefault="000F30F3" w:rsidP="00427278">
            <w:pPr>
              <w:ind w:left="851"/>
              <w:jc w:val="both"/>
              <w:rPr>
                <w:rFonts w:ascii="Times New Roman" w:hAnsi="Times New Roman" w:cs="Times New Roman"/>
                <w:color w:val="auto"/>
                <w:sz w:val="22"/>
                <w:szCs w:val="22"/>
              </w:rPr>
            </w:pPr>
          </w:p>
        </w:tc>
      </w:tr>
      <w:tr w:rsidR="000F30F3" w:rsidRPr="0002393C" w:rsidTr="00427278">
        <w:tc>
          <w:tcPr>
            <w:tcW w:w="7371" w:type="dxa"/>
          </w:tcPr>
          <w:p w:rsidR="000F30F3" w:rsidRPr="0002393C" w:rsidRDefault="000F30F3" w:rsidP="00427278">
            <w:pPr>
              <w:spacing w:line="256" w:lineRule="auto"/>
              <w:ind w:left="851" w:hanging="109"/>
              <w:rPr>
                <w:rFonts w:ascii="Times New Roman" w:hAnsi="Times New Roman" w:cs="Times New Roman"/>
                <w:color w:val="auto"/>
                <w:sz w:val="22"/>
                <w:szCs w:val="22"/>
              </w:rPr>
            </w:pPr>
            <w:r w:rsidRPr="0002393C">
              <w:rPr>
                <w:rFonts w:ascii="Times New Roman" w:hAnsi="Times New Roman" w:cs="Times New Roman"/>
                <w:color w:val="auto"/>
                <w:sz w:val="22"/>
                <w:szCs w:val="22"/>
              </w:rPr>
              <w:t>Заместитель генерального директора</w:t>
            </w:r>
          </w:p>
          <w:p w:rsidR="000F30F3" w:rsidRPr="0002393C" w:rsidRDefault="000F30F3" w:rsidP="00427278">
            <w:pPr>
              <w:spacing w:line="256" w:lineRule="auto"/>
              <w:ind w:left="851" w:hanging="109"/>
              <w:jc w:val="both"/>
              <w:rPr>
                <w:rFonts w:ascii="Times New Roman" w:hAnsi="Times New Roman" w:cs="Times New Roman"/>
                <w:color w:val="auto"/>
                <w:sz w:val="22"/>
                <w:szCs w:val="22"/>
              </w:rPr>
            </w:pPr>
          </w:p>
        </w:tc>
        <w:tc>
          <w:tcPr>
            <w:tcW w:w="6413" w:type="dxa"/>
          </w:tcPr>
          <w:p w:rsidR="000F30F3" w:rsidRPr="0002393C" w:rsidRDefault="000F30F3" w:rsidP="00427278">
            <w:pPr>
              <w:ind w:left="851"/>
              <w:jc w:val="both"/>
              <w:rPr>
                <w:rFonts w:ascii="Times New Roman" w:hAnsi="Times New Roman" w:cs="Times New Roman"/>
                <w:color w:val="auto"/>
                <w:sz w:val="22"/>
                <w:szCs w:val="22"/>
              </w:rPr>
            </w:pPr>
          </w:p>
        </w:tc>
      </w:tr>
      <w:tr w:rsidR="000F30F3" w:rsidRPr="0002393C" w:rsidTr="00427278">
        <w:tc>
          <w:tcPr>
            <w:tcW w:w="7371" w:type="dxa"/>
          </w:tcPr>
          <w:p w:rsidR="000F30F3" w:rsidRPr="0002393C" w:rsidRDefault="000F30F3" w:rsidP="00427278">
            <w:pPr>
              <w:spacing w:line="256" w:lineRule="auto"/>
              <w:ind w:left="851" w:hanging="109"/>
              <w:jc w:val="both"/>
              <w:rPr>
                <w:rFonts w:ascii="Times New Roman" w:hAnsi="Times New Roman" w:cs="Times New Roman"/>
                <w:color w:val="auto"/>
                <w:sz w:val="22"/>
                <w:szCs w:val="22"/>
              </w:rPr>
            </w:pPr>
            <w:r w:rsidRPr="0002393C">
              <w:rPr>
                <w:rFonts w:ascii="Times New Roman" w:hAnsi="Times New Roman" w:cs="Times New Roman"/>
                <w:color w:val="auto"/>
                <w:sz w:val="22"/>
                <w:szCs w:val="22"/>
              </w:rPr>
              <w:t>_______________ В.В. Грибанов</w:t>
            </w:r>
          </w:p>
          <w:p w:rsidR="000F30F3" w:rsidRPr="0002393C" w:rsidRDefault="000F30F3" w:rsidP="00427278">
            <w:pPr>
              <w:spacing w:line="256" w:lineRule="auto"/>
              <w:ind w:left="851" w:hanging="109"/>
              <w:jc w:val="both"/>
              <w:rPr>
                <w:rFonts w:ascii="Times New Roman" w:hAnsi="Times New Roman" w:cs="Times New Roman"/>
                <w:bCs/>
                <w:color w:val="auto"/>
                <w:sz w:val="22"/>
                <w:szCs w:val="22"/>
              </w:rPr>
            </w:pPr>
            <w:r w:rsidRPr="0002393C">
              <w:rPr>
                <w:rFonts w:ascii="Times New Roman" w:hAnsi="Times New Roman" w:cs="Times New Roman"/>
                <w:bCs/>
                <w:color w:val="auto"/>
                <w:sz w:val="22"/>
                <w:szCs w:val="22"/>
              </w:rPr>
              <w:t>МП</w:t>
            </w:r>
          </w:p>
        </w:tc>
        <w:tc>
          <w:tcPr>
            <w:tcW w:w="6413" w:type="dxa"/>
          </w:tcPr>
          <w:p w:rsidR="000F30F3" w:rsidRPr="0002393C" w:rsidRDefault="000F30F3" w:rsidP="00427278">
            <w:pPr>
              <w:ind w:left="851"/>
              <w:jc w:val="both"/>
              <w:rPr>
                <w:rFonts w:ascii="Times New Roman" w:hAnsi="Times New Roman" w:cs="Times New Roman"/>
                <w:color w:val="auto"/>
                <w:sz w:val="22"/>
                <w:szCs w:val="22"/>
              </w:rPr>
            </w:pPr>
            <w:r w:rsidRPr="0002393C">
              <w:rPr>
                <w:rFonts w:ascii="Times New Roman" w:hAnsi="Times New Roman" w:cs="Times New Roman"/>
                <w:color w:val="auto"/>
                <w:sz w:val="22"/>
                <w:szCs w:val="22"/>
              </w:rPr>
              <w:t xml:space="preserve">______________/________________ </w:t>
            </w:r>
          </w:p>
          <w:p w:rsidR="000F30F3" w:rsidRPr="0002393C" w:rsidRDefault="000F30F3" w:rsidP="00427278">
            <w:pPr>
              <w:ind w:left="851"/>
              <w:jc w:val="both"/>
              <w:rPr>
                <w:rFonts w:ascii="Times New Roman" w:hAnsi="Times New Roman" w:cs="Times New Roman"/>
                <w:color w:val="auto"/>
                <w:sz w:val="22"/>
                <w:szCs w:val="22"/>
              </w:rPr>
            </w:pPr>
            <w:r w:rsidRPr="0002393C">
              <w:rPr>
                <w:rFonts w:ascii="Times New Roman" w:hAnsi="Times New Roman" w:cs="Times New Roman"/>
                <w:color w:val="auto"/>
                <w:sz w:val="22"/>
                <w:szCs w:val="22"/>
              </w:rPr>
              <w:t>МП</w:t>
            </w:r>
          </w:p>
        </w:tc>
      </w:tr>
    </w:tbl>
    <w:p w:rsidR="000F30F3" w:rsidRDefault="000F30F3" w:rsidP="000F30F3">
      <w:pPr>
        <w:ind w:left="851"/>
        <w:jc w:val="both"/>
        <w:rPr>
          <w:rFonts w:ascii="Times New Roman" w:hAnsi="Times New Roman" w:cs="Times New Roman"/>
          <w:sz w:val="22"/>
          <w:szCs w:val="22"/>
        </w:rPr>
      </w:pPr>
    </w:p>
    <w:p w:rsidR="00407C80" w:rsidRDefault="00407C80">
      <w:pPr>
        <w:widowControl/>
        <w:rPr>
          <w:rFonts w:ascii="Times New Roman" w:eastAsia="Times New Roman" w:hAnsi="Times New Roman" w:cs="Times New Roman"/>
          <w:color w:val="auto"/>
          <w:lang w:bidi="ar-SA"/>
        </w:rPr>
      </w:pPr>
    </w:p>
    <w:p w:rsidR="00416801" w:rsidRDefault="00416801">
      <w:pPr>
        <w:widowControl/>
        <w:rPr>
          <w:rFonts w:ascii="Times New Roman" w:eastAsia="Times New Roman" w:hAnsi="Times New Roman" w:cs="Times New Roman"/>
          <w:color w:val="auto"/>
          <w:lang w:bidi="ar-SA"/>
        </w:rPr>
      </w:pPr>
    </w:p>
    <w:p w:rsidR="00416801" w:rsidRDefault="00416801">
      <w:pPr>
        <w:widowControl/>
        <w:rPr>
          <w:rFonts w:ascii="Times New Roman" w:eastAsia="Times New Roman" w:hAnsi="Times New Roman" w:cs="Times New Roman"/>
          <w:color w:val="auto"/>
          <w:lang w:bidi="ar-SA"/>
        </w:rPr>
      </w:pPr>
    </w:p>
    <w:p w:rsidR="00416801" w:rsidRDefault="00416801">
      <w:pPr>
        <w:widowControl/>
        <w:rPr>
          <w:rFonts w:ascii="Times New Roman" w:eastAsia="Times New Roman" w:hAnsi="Times New Roman" w:cs="Times New Roman"/>
          <w:color w:val="auto"/>
          <w:lang w:bidi="ar-SA"/>
        </w:rPr>
      </w:pPr>
    </w:p>
    <w:p w:rsidR="00416801" w:rsidRDefault="00416801">
      <w:pPr>
        <w:widowControl/>
        <w:rPr>
          <w:rFonts w:ascii="Times New Roman" w:eastAsia="Times New Roman" w:hAnsi="Times New Roman" w:cs="Times New Roman"/>
          <w:color w:val="auto"/>
          <w:lang w:bidi="ar-SA"/>
        </w:rPr>
      </w:pPr>
    </w:p>
    <w:p w:rsidR="00416801" w:rsidRDefault="00416801">
      <w:pPr>
        <w:widowControl/>
        <w:rPr>
          <w:rFonts w:ascii="Times New Roman" w:eastAsia="Times New Roman" w:hAnsi="Times New Roman" w:cs="Times New Roman"/>
          <w:color w:val="auto"/>
          <w:lang w:bidi="ar-SA"/>
        </w:rPr>
      </w:pPr>
    </w:p>
    <w:p w:rsidR="00416801" w:rsidRDefault="00416801">
      <w:pPr>
        <w:widowControl/>
        <w:rPr>
          <w:rFonts w:ascii="Times New Roman" w:eastAsia="Times New Roman" w:hAnsi="Times New Roman" w:cs="Times New Roman"/>
          <w:color w:val="auto"/>
          <w:lang w:bidi="ar-SA"/>
        </w:rPr>
      </w:pPr>
    </w:p>
    <w:p w:rsidR="000F30F3" w:rsidRDefault="000F30F3" w:rsidP="00407C80">
      <w:pPr>
        <w:jc w:val="right"/>
        <w:rPr>
          <w:rFonts w:ascii="Times New Roman" w:hAnsi="Times New Roman" w:cs="Times New Roman"/>
          <w:color w:val="auto"/>
          <w:sz w:val="22"/>
          <w:szCs w:val="22"/>
        </w:rPr>
      </w:pPr>
    </w:p>
    <w:p w:rsidR="000F30F3" w:rsidRDefault="000F30F3" w:rsidP="00407C80">
      <w:pPr>
        <w:jc w:val="right"/>
        <w:rPr>
          <w:rFonts w:ascii="Times New Roman" w:hAnsi="Times New Roman" w:cs="Times New Roman"/>
          <w:color w:val="auto"/>
          <w:sz w:val="22"/>
          <w:szCs w:val="22"/>
        </w:rPr>
      </w:pPr>
    </w:p>
    <w:p w:rsidR="000F30F3" w:rsidRDefault="000F30F3" w:rsidP="00407C80">
      <w:pPr>
        <w:jc w:val="right"/>
        <w:rPr>
          <w:rFonts w:ascii="Times New Roman" w:hAnsi="Times New Roman" w:cs="Times New Roman"/>
          <w:color w:val="auto"/>
          <w:sz w:val="22"/>
          <w:szCs w:val="22"/>
        </w:rPr>
      </w:pPr>
    </w:p>
    <w:p w:rsidR="000F30F3" w:rsidRDefault="000F30F3" w:rsidP="00407C80">
      <w:pPr>
        <w:jc w:val="right"/>
        <w:rPr>
          <w:rFonts w:ascii="Times New Roman" w:hAnsi="Times New Roman" w:cs="Times New Roman"/>
          <w:color w:val="auto"/>
          <w:sz w:val="22"/>
          <w:szCs w:val="22"/>
        </w:rPr>
      </w:pPr>
    </w:p>
    <w:p w:rsidR="000F30F3" w:rsidRDefault="000F30F3" w:rsidP="00407C80">
      <w:pPr>
        <w:jc w:val="right"/>
        <w:rPr>
          <w:rFonts w:ascii="Times New Roman" w:hAnsi="Times New Roman" w:cs="Times New Roman"/>
          <w:color w:val="auto"/>
          <w:sz w:val="22"/>
          <w:szCs w:val="22"/>
        </w:rPr>
      </w:pPr>
    </w:p>
    <w:p w:rsidR="000F30F3" w:rsidRDefault="000F30F3" w:rsidP="00407C80">
      <w:pPr>
        <w:jc w:val="right"/>
        <w:rPr>
          <w:rFonts w:ascii="Times New Roman" w:hAnsi="Times New Roman" w:cs="Times New Roman"/>
          <w:color w:val="auto"/>
          <w:sz w:val="22"/>
          <w:szCs w:val="22"/>
        </w:rPr>
      </w:pPr>
    </w:p>
    <w:p w:rsidR="00407C80" w:rsidRDefault="00407C80" w:rsidP="00407C80">
      <w:pPr>
        <w:jc w:val="right"/>
        <w:rPr>
          <w:rFonts w:ascii="Times New Roman" w:hAnsi="Times New Roman" w:cs="Times New Roman"/>
          <w:color w:val="auto"/>
          <w:sz w:val="22"/>
          <w:szCs w:val="22"/>
        </w:rPr>
      </w:pPr>
      <w:r w:rsidRPr="0002393C">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2</w:t>
      </w:r>
    </w:p>
    <w:p w:rsidR="00407C80" w:rsidRPr="00C515CC" w:rsidRDefault="00407C80" w:rsidP="00407C80">
      <w:pPr>
        <w:jc w:val="right"/>
        <w:rPr>
          <w:rFonts w:ascii="Times New Roman" w:hAnsi="Times New Roman" w:cs="Times New Roman"/>
          <w:sz w:val="22"/>
          <w:szCs w:val="22"/>
        </w:rPr>
      </w:pPr>
      <w:r w:rsidRPr="00C515CC">
        <w:rPr>
          <w:rFonts w:ascii="Times New Roman" w:hAnsi="Times New Roman" w:cs="Times New Roman"/>
          <w:sz w:val="22"/>
          <w:szCs w:val="22"/>
        </w:rPr>
        <w:t xml:space="preserve">к Контракту № </w:t>
      </w:r>
    </w:p>
    <w:p w:rsidR="00407C80" w:rsidRPr="003A61F6" w:rsidRDefault="00407C80" w:rsidP="00407C80">
      <w:pPr>
        <w:jc w:val="right"/>
        <w:rPr>
          <w:rFonts w:ascii="Times New Roman" w:hAnsi="Times New Roman" w:cs="Times New Roman"/>
          <w:sz w:val="22"/>
          <w:szCs w:val="22"/>
        </w:rPr>
      </w:pPr>
      <w:r w:rsidRPr="003A61F6">
        <w:rPr>
          <w:rFonts w:ascii="Times New Roman" w:hAnsi="Times New Roman" w:cs="Times New Roman"/>
          <w:sz w:val="22"/>
          <w:szCs w:val="22"/>
        </w:rPr>
        <w:t>от ______________ 2026 г.</w:t>
      </w:r>
    </w:p>
    <w:p w:rsidR="00407C80" w:rsidRPr="003A61F6" w:rsidRDefault="00407C80" w:rsidP="00407C80">
      <w:pPr>
        <w:jc w:val="center"/>
        <w:rPr>
          <w:rFonts w:ascii="Times New Roman" w:eastAsia="Times New Roman" w:hAnsi="Times New Roman" w:cs="Times New Roman"/>
          <w:b/>
        </w:rPr>
      </w:pPr>
      <w:r w:rsidRPr="003A61F6">
        <w:rPr>
          <w:rFonts w:ascii="Times New Roman" w:eastAsia="Times New Roman" w:hAnsi="Times New Roman" w:cs="Times New Roman"/>
          <w:b/>
        </w:rPr>
        <w:t>ТЕХНИЧЕСКОЕ ЗАДАНИЕ</w:t>
      </w:r>
    </w:p>
    <w:p w:rsidR="00407C80" w:rsidRPr="00B608F9" w:rsidRDefault="00407C80" w:rsidP="00407C80">
      <w:pPr>
        <w:ind w:firstLine="709"/>
        <w:jc w:val="center"/>
        <w:rPr>
          <w:rFonts w:ascii="Times New Roman" w:hAnsi="Times New Roman" w:cs="Times New Roman"/>
          <w:b/>
        </w:rPr>
      </w:pPr>
      <w:r>
        <w:rPr>
          <w:rFonts w:ascii="Times New Roman" w:hAnsi="Times New Roman" w:cs="Times New Roman"/>
          <w:b/>
        </w:rPr>
        <w:t xml:space="preserve">Поставка </w:t>
      </w:r>
      <w:r w:rsidRPr="00981AAD">
        <w:rPr>
          <w:rFonts w:ascii="Times New Roman" w:hAnsi="Times New Roman" w:cs="Times New Roman"/>
          <w:b/>
        </w:rPr>
        <w:t xml:space="preserve">снаряжения </w:t>
      </w:r>
      <w:r>
        <w:rPr>
          <w:rFonts w:ascii="Times New Roman" w:hAnsi="Times New Roman" w:cs="Times New Roman"/>
          <w:b/>
        </w:rPr>
        <w:t xml:space="preserve">для водного туризма </w:t>
      </w:r>
    </w:p>
    <w:p w:rsidR="00407C80" w:rsidRDefault="00407C80" w:rsidP="00407C80">
      <w:pPr>
        <w:rPr>
          <w:rFonts w:ascii="Times New Roman" w:eastAsia="Times New Roman" w:hAnsi="Times New Roman" w:cs="Times New Roman"/>
        </w:rPr>
      </w:pPr>
    </w:p>
    <w:p w:rsidR="00416801" w:rsidRPr="00416801" w:rsidRDefault="00416801" w:rsidP="00416801">
      <w:pPr>
        <w:pStyle w:val="af6"/>
        <w:rPr>
          <w:rFonts w:ascii="Times New Roman" w:hAnsi="Times New Roman" w:cs="Times New Roman"/>
          <w:sz w:val="24"/>
        </w:rPr>
      </w:pPr>
      <w:r w:rsidRPr="00416801">
        <w:rPr>
          <w:rFonts w:ascii="Times New Roman" w:hAnsi="Times New Roman" w:cs="Times New Roman"/>
          <w:b/>
          <w:sz w:val="24"/>
        </w:rPr>
        <w:t xml:space="preserve">                           </w:t>
      </w:r>
      <w:r w:rsidRPr="00416801">
        <w:rPr>
          <w:rFonts w:ascii="Times New Roman" w:hAnsi="Times New Roman" w:cs="Times New Roman"/>
          <w:sz w:val="24"/>
        </w:rPr>
        <w:t>1.Адрес поставки: г. Санкт-Петербург, Приморское шоссе, д. 671 ДООЛ «Солнечный».</w:t>
      </w:r>
    </w:p>
    <w:p w:rsidR="00416801" w:rsidRPr="00416801" w:rsidRDefault="00416801" w:rsidP="00416801">
      <w:pPr>
        <w:pStyle w:val="af6"/>
        <w:rPr>
          <w:rFonts w:ascii="Times New Roman" w:hAnsi="Times New Roman" w:cs="Times New Roman"/>
          <w:sz w:val="24"/>
        </w:rPr>
      </w:pPr>
      <w:r w:rsidRPr="00416801">
        <w:rPr>
          <w:rFonts w:ascii="Times New Roman" w:hAnsi="Times New Roman" w:cs="Times New Roman"/>
          <w:sz w:val="24"/>
        </w:rPr>
        <w:t xml:space="preserve">                           2.Периодичность поставки: 25 августа 2026 года. </w:t>
      </w:r>
    </w:p>
    <w:p w:rsidR="00416801" w:rsidRPr="00416801" w:rsidRDefault="00416801" w:rsidP="00416801">
      <w:pPr>
        <w:pStyle w:val="af6"/>
        <w:rPr>
          <w:rFonts w:ascii="Times New Roman" w:hAnsi="Times New Roman" w:cs="Times New Roman"/>
          <w:sz w:val="24"/>
        </w:rPr>
      </w:pPr>
      <w:r w:rsidRPr="00416801">
        <w:rPr>
          <w:rFonts w:ascii="Times New Roman" w:hAnsi="Times New Roman" w:cs="Times New Roman"/>
          <w:sz w:val="24"/>
        </w:rPr>
        <w:t xml:space="preserve">                           3.В стоимость поставки должна входить</w:t>
      </w:r>
      <w:r w:rsidRPr="00416801">
        <w:rPr>
          <w:rFonts w:ascii="Times New Roman" w:hAnsi="Times New Roman" w:cs="Times New Roman"/>
          <w:b/>
          <w:i/>
          <w:sz w:val="24"/>
        </w:rPr>
        <w:t>:</w:t>
      </w:r>
      <w:r w:rsidRPr="00416801">
        <w:rPr>
          <w:rFonts w:ascii="Times New Roman" w:hAnsi="Times New Roman" w:cs="Times New Roman"/>
          <w:sz w:val="24"/>
        </w:rPr>
        <w:t xml:space="preserve"> доставка, разгрузка, переноска к местам складирования.</w:t>
      </w:r>
    </w:p>
    <w:p w:rsidR="00416801" w:rsidRPr="00416801" w:rsidRDefault="00416801" w:rsidP="00416801">
      <w:pPr>
        <w:pStyle w:val="af6"/>
        <w:rPr>
          <w:rFonts w:ascii="Times New Roman" w:hAnsi="Times New Roman" w:cs="Times New Roman"/>
          <w:sz w:val="24"/>
        </w:rPr>
      </w:pPr>
      <w:r w:rsidRPr="00416801">
        <w:rPr>
          <w:rFonts w:ascii="Times New Roman" w:hAnsi="Times New Roman" w:cs="Times New Roman"/>
          <w:sz w:val="24"/>
        </w:rPr>
        <w:t xml:space="preserve">                           4. Срок гарантийных обязательств на поставляемый товар 12 месяцев.</w:t>
      </w:r>
    </w:p>
    <w:p w:rsidR="00416801" w:rsidRPr="00416801" w:rsidRDefault="00416801" w:rsidP="00416801">
      <w:pPr>
        <w:pStyle w:val="af6"/>
        <w:rPr>
          <w:rFonts w:ascii="Times New Roman" w:hAnsi="Times New Roman" w:cs="Times New Roman"/>
          <w:sz w:val="24"/>
        </w:rPr>
      </w:pPr>
      <w:r w:rsidRPr="00416801">
        <w:rPr>
          <w:rFonts w:ascii="Times New Roman" w:hAnsi="Times New Roman" w:cs="Times New Roman"/>
          <w:sz w:val="24"/>
        </w:rPr>
        <w:t xml:space="preserve">                           5. Ответственное лицо за исполнение контракта: </w:t>
      </w:r>
      <w:proofErr w:type="spellStart"/>
      <w:r w:rsidRPr="00416801">
        <w:rPr>
          <w:rFonts w:ascii="Times New Roman" w:hAnsi="Times New Roman" w:cs="Times New Roman"/>
          <w:sz w:val="24"/>
        </w:rPr>
        <w:t>Пулина</w:t>
      </w:r>
      <w:proofErr w:type="spellEnd"/>
      <w:r w:rsidRPr="00416801">
        <w:rPr>
          <w:rFonts w:ascii="Times New Roman" w:hAnsi="Times New Roman" w:cs="Times New Roman"/>
          <w:sz w:val="24"/>
        </w:rPr>
        <w:t xml:space="preserve"> Светлана Евгеньевна, тел. 433-25- 00</w:t>
      </w:r>
    </w:p>
    <w:p w:rsidR="00416801" w:rsidRPr="00416801" w:rsidRDefault="00416801" w:rsidP="00416801">
      <w:pPr>
        <w:pStyle w:val="af6"/>
        <w:rPr>
          <w:rFonts w:ascii="Times New Roman" w:hAnsi="Times New Roman" w:cs="Times New Roman"/>
          <w:sz w:val="24"/>
        </w:rPr>
      </w:pPr>
      <w:r w:rsidRPr="00416801">
        <w:rPr>
          <w:rFonts w:ascii="Times New Roman" w:hAnsi="Times New Roman" w:cs="Times New Roman"/>
          <w:sz w:val="24"/>
        </w:rPr>
        <w:t xml:space="preserve">                           6.</w:t>
      </w:r>
      <w:r>
        <w:rPr>
          <w:rFonts w:ascii="Times New Roman" w:hAnsi="Times New Roman" w:cs="Times New Roman"/>
          <w:sz w:val="24"/>
        </w:rPr>
        <w:t xml:space="preserve"> </w:t>
      </w:r>
      <w:r w:rsidRPr="00416801">
        <w:rPr>
          <w:rFonts w:ascii="Times New Roman" w:hAnsi="Times New Roman" w:cs="Times New Roman"/>
          <w:sz w:val="24"/>
        </w:rPr>
        <w:t>Контактное лицо по техническому заданию: Косова Римма Геннадьевна тел.: 89217820910</w:t>
      </w:r>
    </w:p>
    <w:p w:rsidR="00407C80" w:rsidRPr="00416801" w:rsidRDefault="00416801" w:rsidP="00416801">
      <w:pPr>
        <w:pStyle w:val="af6"/>
        <w:rPr>
          <w:rFonts w:ascii="Times New Roman" w:hAnsi="Times New Roman" w:cs="Times New Roman"/>
          <w:sz w:val="24"/>
        </w:rPr>
      </w:pPr>
      <w:r w:rsidRPr="00416801">
        <w:rPr>
          <w:rFonts w:ascii="Times New Roman" w:hAnsi="Times New Roman" w:cs="Times New Roman"/>
          <w:sz w:val="24"/>
        </w:rPr>
        <w:t xml:space="preserve">                           7. Требования к количественным характеристикам, а также к характеристикам товара необходимого к поставке:</w:t>
      </w:r>
    </w:p>
    <w:tbl>
      <w:tblPr>
        <w:tblW w:w="14326" w:type="dxa"/>
        <w:tblInd w:w="562" w:type="dxa"/>
        <w:tblLook w:val="04A0" w:firstRow="1" w:lastRow="0" w:firstColumn="1" w:lastColumn="0" w:noHBand="0" w:noVBand="1"/>
      </w:tblPr>
      <w:tblGrid>
        <w:gridCol w:w="426"/>
        <w:gridCol w:w="3242"/>
        <w:gridCol w:w="8930"/>
        <w:gridCol w:w="1020"/>
        <w:gridCol w:w="708"/>
      </w:tblGrid>
      <w:tr w:rsidR="00407C80" w:rsidRPr="00776F56" w:rsidTr="00776F56">
        <w:trPr>
          <w:trHeight w:val="42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07C80" w:rsidRPr="00776F56" w:rsidRDefault="00407C80" w:rsidP="00427278">
            <w:pPr>
              <w:jc w:val="center"/>
              <w:rPr>
                <w:rFonts w:ascii="Times New Roman" w:eastAsia="Times New Roman" w:hAnsi="Times New Roman" w:cs="Times New Roman"/>
                <w:sz w:val="20"/>
                <w:szCs w:val="20"/>
              </w:rPr>
            </w:pPr>
            <w:r w:rsidRPr="00776F56">
              <w:rPr>
                <w:rFonts w:ascii="Times New Roman" w:eastAsia="Times New Roman" w:hAnsi="Times New Roman" w:cs="Times New Roman"/>
                <w:sz w:val="20"/>
                <w:szCs w:val="20"/>
              </w:rPr>
              <w:t>№</w:t>
            </w: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407C80" w:rsidRPr="00776F56" w:rsidRDefault="00407C80" w:rsidP="00427278">
            <w:pPr>
              <w:jc w:val="center"/>
              <w:rPr>
                <w:rFonts w:ascii="Times New Roman" w:eastAsia="Times New Roman" w:hAnsi="Times New Roman" w:cs="Times New Roman"/>
                <w:sz w:val="20"/>
                <w:szCs w:val="20"/>
              </w:rPr>
            </w:pPr>
            <w:r w:rsidRPr="00776F56">
              <w:rPr>
                <w:rFonts w:ascii="Times New Roman" w:eastAsia="Times New Roman" w:hAnsi="Times New Roman" w:cs="Times New Roman"/>
                <w:sz w:val="20"/>
                <w:szCs w:val="20"/>
              </w:rPr>
              <w:t xml:space="preserve">Наименование </w:t>
            </w:r>
          </w:p>
        </w:tc>
        <w:tc>
          <w:tcPr>
            <w:tcW w:w="8930" w:type="dxa"/>
            <w:tcBorders>
              <w:top w:val="single" w:sz="4" w:space="0" w:color="auto"/>
              <w:left w:val="nil"/>
              <w:bottom w:val="single" w:sz="4" w:space="0" w:color="auto"/>
              <w:right w:val="single" w:sz="4" w:space="0" w:color="auto"/>
            </w:tcBorders>
            <w:shd w:val="clear" w:color="auto" w:fill="auto"/>
            <w:noWrap/>
            <w:vAlign w:val="center"/>
            <w:hideMark/>
          </w:tcPr>
          <w:p w:rsidR="00407C80" w:rsidRPr="00776F56" w:rsidRDefault="00407C80" w:rsidP="00427278">
            <w:pPr>
              <w:jc w:val="center"/>
              <w:rPr>
                <w:rFonts w:ascii="Times New Roman" w:eastAsia="Times New Roman" w:hAnsi="Times New Roman" w:cs="Times New Roman"/>
                <w:sz w:val="20"/>
                <w:szCs w:val="20"/>
              </w:rPr>
            </w:pPr>
            <w:r w:rsidRPr="00776F56">
              <w:rPr>
                <w:rFonts w:ascii="Times New Roman" w:eastAsia="Times New Roman" w:hAnsi="Times New Roman" w:cs="Times New Roman"/>
                <w:sz w:val="20"/>
                <w:szCs w:val="20"/>
              </w:rPr>
              <w:t xml:space="preserve">Описание </w:t>
            </w:r>
          </w:p>
        </w:tc>
        <w:tc>
          <w:tcPr>
            <w:tcW w:w="1020" w:type="dxa"/>
            <w:tcBorders>
              <w:top w:val="single" w:sz="4" w:space="0" w:color="auto"/>
              <w:left w:val="nil"/>
              <w:bottom w:val="single" w:sz="4" w:space="0" w:color="auto"/>
              <w:right w:val="single" w:sz="4" w:space="0" w:color="auto"/>
            </w:tcBorders>
            <w:shd w:val="clear" w:color="auto" w:fill="auto"/>
            <w:noWrap/>
            <w:vAlign w:val="center"/>
            <w:hideMark/>
          </w:tcPr>
          <w:p w:rsidR="00407C80" w:rsidRPr="00776F56" w:rsidRDefault="00407C80" w:rsidP="00427278">
            <w:pPr>
              <w:jc w:val="center"/>
              <w:rPr>
                <w:rFonts w:ascii="Times New Roman" w:eastAsia="Times New Roman" w:hAnsi="Times New Roman" w:cs="Times New Roman"/>
                <w:sz w:val="20"/>
                <w:szCs w:val="20"/>
              </w:rPr>
            </w:pPr>
            <w:r w:rsidRPr="00776F56">
              <w:rPr>
                <w:rFonts w:ascii="Times New Roman" w:eastAsia="Times New Roman" w:hAnsi="Times New Roman" w:cs="Times New Roman"/>
                <w:sz w:val="20"/>
                <w:szCs w:val="20"/>
              </w:rPr>
              <w:t>Ед. изм.</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407C80" w:rsidRPr="00776F56" w:rsidRDefault="00407C80" w:rsidP="00427278">
            <w:pPr>
              <w:jc w:val="center"/>
              <w:rPr>
                <w:rFonts w:ascii="Times New Roman" w:eastAsia="Times New Roman" w:hAnsi="Times New Roman" w:cs="Times New Roman"/>
                <w:sz w:val="20"/>
                <w:szCs w:val="20"/>
              </w:rPr>
            </w:pPr>
            <w:r w:rsidRPr="00776F56">
              <w:rPr>
                <w:rFonts w:ascii="Times New Roman" w:eastAsia="Times New Roman" w:hAnsi="Times New Roman" w:cs="Times New Roman"/>
                <w:sz w:val="20"/>
                <w:szCs w:val="20"/>
              </w:rPr>
              <w:t xml:space="preserve">Кол-во </w:t>
            </w:r>
          </w:p>
        </w:tc>
      </w:tr>
      <w:tr w:rsidR="00407C80" w:rsidRPr="00776F56" w:rsidTr="00776F56">
        <w:trPr>
          <w:trHeight w:val="1419"/>
        </w:trPr>
        <w:tc>
          <w:tcPr>
            <w:tcW w:w="426" w:type="dxa"/>
            <w:tcBorders>
              <w:top w:val="nil"/>
              <w:left w:val="single" w:sz="4" w:space="0" w:color="auto"/>
              <w:bottom w:val="single" w:sz="4" w:space="0" w:color="auto"/>
              <w:right w:val="single" w:sz="4" w:space="0" w:color="auto"/>
            </w:tcBorders>
            <w:shd w:val="clear" w:color="auto" w:fill="auto"/>
            <w:noWrap/>
            <w:vAlign w:val="center"/>
          </w:tcPr>
          <w:p w:rsidR="00407C80" w:rsidRPr="00776F56" w:rsidRDefault="00407C80" w:rsidP="00427278">
            <w:pPr>
              <w:jc w:val="center"/>
              <w:rPr>
                <w:rFonts w:ascii="Times New Roman" w:hAnsi="Times New Roman" w:cs="Times New Roman"/>
                <w:sz w:val="20"/>
                <w:szCs w:val="20"/>
              </w:rPr>
            </w:pPr>
            <w:r w:rsidRPr="00776F56">
              <w:rPr>
                <w:rFonts w:ascii="Times New Roman" w:hAnsi="Times New Roman" w:cs="Times New Roman"/>
                <w:sz w:val="20"/>
                <w:szCs w:val="20"/>
              </w:rPr>
              <w:t>1</w:t>
            </w:r>
          </w:p>
        </w:tc>
        <w:tc>
          <w:tcPr>
            <w:tcW w:w="3242" w:type="dxa"/>
            <w:tcBorders>
              <w:top w:val="nil"/>
              <w:left w:val="nil"/>
              <w:bottom w:val="single" w:sz="4" w:space="0" w:color="auto"/>
              <w:right w:val="single" w:sz="4" w:space="0" w:color="auto"/>
            </w:tcBorders>
            <w:shd w:val="clear" w:color="auto" w:fill="auto"/>
            <w:vAlign w:val="center"/>
            <w:hideMark/>
          </w:tcPr>
          <w:p w:rsidR="00776F56" w:rsidRPr="00776F56" w:rsidRDefault="00776F56" w:rsidP="00427278">
            <w:pPr>
              <w:rPr>
                <w:rFonts w:ascii="Times New Roman" w:hAnsi="Times New Roman" w:cs="Times New Roman"/>
                <w:sz w:val="20"/>
                <w:szCs w:val="20"/>
              </w:rPr>
            </w:pPr>
            <w:r w:rsidRPr="00776F56">
              <w:rPr>
                <w:rFonts w:ascii="Times New Roman" w:hAnsi="Times New Roman" w:cs="Times New Roman"/>
                <w:sz w:val="20"/>
                <w:szCs w:val="20"/>
              </w:rPr>
              <w:t>Мольберт</w:t>
            </w:r>
            <w:r w:rsidRPr="00776F56">
              <w:rPr>
                <w:rFonts w:ascii="Times New Roman" w:hAnsi="Times New Roman" w:cs="Times New Roman"/>
                <w:sz w:val="20"/>
                <w:szCs w:val="20"/>
              </w:rPr>
              <w:t xml:space="preserve"> </w:t>
            </w:r>
          </w:p>
          <w:p w:rsidR="00407C80" w:rsidRPr="00776F56" w:rsidRDefault="00407C80" w:rsidP="00427278">
            <w:pPr>
              <w:rPr>
                <w:rFonts w:ascii="Times New Roman" w:hAnsi="Times New Roman" w:cs="Times New Roman"/>
                <w:sz w:val="20"/>
                <w:szCs w:val="20"/>
              </w:rPr>
            </w:pPr>
            <w:r w:rsidRPr="00776F56">
              <w:rPr>
                <w:rFonts w:ascii="Times New Roman" w:hAnsi="Times New Roman" w:cs="Times New Roman"/>
                <w:sz w:val="20"/>
                <w:szCs w:val="20"/>
              </w:rPr>
              <w:t xml:space="preserve">КТРУ </w:t>
            </w:r>
            <w:r w:rsidR="00776F56" w:rsidRPr="00776F56">
              <w:rPr>
                <w:rFonts w:ascii="Times New Roman" w:hAnsi="Times New Roman" w:cs="Times New Roman"/>
                <w:sz w:val="20"/>
                <w:szCs w:val="20"/>
              </w:rPr>
              <w:t>32.99.53.130-00000018</w:t>
            </w:r>
          </w:p>
        </w:tc>
        <w:tc>
          <w:tcPr>
            <w:tcW w:w="8930" w:type="dxa"/>
            <w:tcBorders>
              <w:top w:val="nil"/>
              <w:left w:val="nil"/>
              <w:bottom w:val="single" w:sz="4" w:space="0" w:color="auto"/>
              <w:right w:val="single" w:sz="4" w:space="0" w:color="auto"/>
            </w:tcBorders>
            <w:shd w:val="clear" w:color="auto" w:fill="auto"/>
            <w:hideMark/>
          </w:tcPr>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 xml:space="preserve">Тип каркаса - </w:t>
            </w:r>
            <w:r w:rsidRPr="00776F56">
              <w:rPr>
                <w:rFonts w:ascii="Times New Roman" w:hAnsi="Times New Roman" w:cs="Times New Roman"/>
                <w:sz w:val="20"/>
                <w:szCs w:val="20"/>
              </w:rPr>
              <w:t>Деревянный</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Мольберт двусторонний</w:t>
            </w:r>
            <w:r w:rsidRPr="00776F56">
              <w:rPr>
                <w:rFonts w:ascii="Times New Roman" w:hAnsi="Times New Roman" w:cs="Times New Roman"/>
                <w:sz w:val="20"/>
                <w:szCs w:val="20"/>
              </w:rPr>
              <w:tab/>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Нет</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Наличие крепления холста</w:t>
            </w:r>
            <w:r w:rsidRPr="00776F56">
              <w:rPr>
                <w:rFonts w:ascii="Times New Roman" w:hAnsi="Times New Roman" w:cs="Times New Roman"/>
                <w:sz w:val="20"/>
                <w:szCs w:val="20"/>
              </w:rPr>
              <w:t xml:space="preserve"> - </w:t>
            </w:r>
            <w:r w:rsidRPr="00776F56">
              <w:rPr>
                <w:rFonts w:ascii="Times New Roman" w:hAnsi="Times New Roman" w:cs="Times New Roman"/>
                <w:sz w:val="20"/>
                <w:szCs w:val="20"/>
              </w:rPr>
              <w:t>Нет</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Тип Мольберта</w:t>
            </w:r>
            <w:r w:rsidRPr="00776F56">
              <w:rPr>
                <w:rFonts w:ascii="Times New Roman" w:hAnsi="Times New Roman" w:cs="Times New Roman"/>
                <w:sz w:val="20"/>
                <w:szCs w:val="20"/>
              </w:rPr>
              <w:t xml:space="preserve"> - </w:t>
            </w:r>
            <w:r w:rsidRPr="00776F56">
              <w:rPr>
                <w:rFonts w:ascii="Times New Roman" w:hAnsi="Times New Roman" w:cs="Times New Roman"/>
                <w:sz w:val="20"/>
                <w:szCs w:val="20"/>
              </w:rPr>
              <w:t>Хлопушка</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Высота</w:t>
            </w:r>
            <w:r w:rsidRPr="00776F56">
              <w:rPr>
                <w:rFonts w:ascii="Times New Roman" w:hAnsi="Times New Roman" w:cs="Times New Roman"/>
                <w:sz w:val="20"/>
                <w:szCs w:val="20"/>
              </w:rPr>
              <w:tab/>
              <w:t xml:space="preserve">≥ 1200 и </w:t>
            </w:r>
            <w:proofErr w:type="gramStart"/>
            <w:r w:rsidRPr="00776F56">
              <w:rPr>
                <w:rFonts w:ascii="Times New Roman" w:hAnsi="Times New Roman" w:cs="Times New Roman"/>
                <w:sz w:val="20"/>
                <w:szCs w:val="20"/>
              </w:rPr>
              <w:t>&lt; 1300</w:t>
            </w:r>
            <w:proofErr w:type="gramEnd"/>
            <w:r w:rsidRPr="00776F56">
              <w:rPr>
                <w:rFonts w:ascii="Times New Roman" w:hAnsi="Times New Roman" w:cs="Times New Roman"/>
                <w:sz w:val="20"/>
                <w:szCs w:val="20"/>
              </w:rPr>
              <w:tab/>
              <w:t>мм</w:t>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Ширина</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 xml:space="preserve">≥ 600 и </w:t>
            </w:r>
            <w:proofErr w:type="gramStart"/>
            <w:r w:rsidRPr="00776F56">
              <w:rPr>
                <w:rFonts w:ascii="Times New Roman" w:hAnsi="Times New Roman" w:cs="Times New Roman"/>
                <w:sz w:val="20"/>
                <w:szCs w:val="20"/>
              </w:rPr>
              <w:t>&lt; 700</w:t>
            </w:r>
            <w:proofErr w:type="gramEnd"/>
            <w:r w:rsidRPr="00776F56">
              <w:rPr>
                <w:rFonts w:ascii="Times New Roman" w:hAnsi="Times New Roman" w:cs="Times New Roman"/>
                <w:sz w:val="20"/>
                <w:szCs w:val="20"/>
              </w:rPr>
              <w:t xml:space="preserve"> </w:t>
            </w:r>
            <w:r w:rsidRPr="00776F56">
              <w:rPr>
                <w:rFonts w:ascii="Times New Roman" w:hAnsi="Times New Roman" w:cs="Times New Roman"/>
                <w:sz w:val="20"/>
                <w:szCs w:val="20"/>
              </w:rPr>
              <w:t>мм</w:t>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Вес</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 3.5</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кг</w:t>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 xml:space="preserve">Регулирование наклона - </w:t>
            </w:r>
            <w:r w:rsidRPr="00776F56">
              <w:rPr>
                <w:rFonts w:ascii="Times New Roman" w:hAnsi="Times New Roman" w:cs="Times New Roman"/>
                <w:sz w:val="20"/>
                <w:szCs w:val="20"/>
              </w:rPr>
              <w:t>Да</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Материал рабочего поля</w:t>
            </w:r>
            <w:r w:rsidRPr="00776F56">
              <w:rPr>
                <w:rFonts w:ascii="Times New Roman" w:hAnsi="Times New Roman" w:cs="Times New Roman"/>
                <w:sz w:val="20"/>
                <w:szCs w:val="20"/>
              </w:rPr>
              <w:tab/>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Шлифованная фанера</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Материал каркаса</w:t>
            </w:r>
            <w:r w:rsidRPr="00776F56">
              <w:rPr>
                <w:rFonts w:ascii="Times New Roman" w:hAnsi="Times New Roman" w:cs="Times New Roman"/>
                <w:sz w:val="20"/>
                <w:szCs w:val="20"/>
              </w:rPr>
              <w:t xml:space="preserve"> - </w:t>
            </w:r>
            <w:r w:rsidRPr="00776F56">
              <w:rPr>
                <w:rFonts w:ascii="Times New Roman" w:hAnsi="Times New Roman" w:cs="Times New Roman"/>
                <w:sz w:val="20"/>
                <w:szCs w:val="20"/>
              </w:rPr>
              <w:t>Сосна</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 xml:space="preserve">Полка с бортиком </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Наличие</w:t>
            </w:r>
            <w:r w:rsidRPr="00776F56">
              <w:rPr>
                <w:rFonts w:ascii="Times New Roman" w:hAnsi="Times New Roman" w:cs="Times New Roman"/>
                <w:sz w:val="20"/>
                <w:szCs w:val="20"/>
              </w:rPr>
              <w:tab/>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Размер рабочего поля</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 60 и ≤ 95</w:t>
            </w:r>
            <w:r w:rsidRPr="00776F56">
              <w:rPr>
                <w:rFonts w:ascii="Times New Roman" w:hAnsi="Times New Roman" w:cs="Times New Roman"/>
                <w:sz w:val="20"/>
                <w:szCs w:val="20"/>
              </w:rPr>
              <w:tab/>
              <w:t>см</w:t>
            </w:r>
          </w:p>
          <w:p w:rsidR="00407C80"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Конструкция</w:t>
            </w:r>
            <w:r w:rsidRPr="00776F56">
              <w:rPr>
                <w:rFonts w:ascii="Times New Roman" w:hAnsi="Times New Roman" w:cs="Times New Roman"/>
                <w:sz w:val="20"/>
                <w:szCs w:val="20"/>
              </w:rPr>
              <w:t xml:space="preserve"> - </w:t>
            </w:r>
            <w:r w:rsidRPr="00776F56">
              <w:rPr>
                <w:rFonts w:ascii="Times New Roman" w:hAnsi="Times New Roman" w:cs="Times New Roman"/>
                <w:sz w:val="20"/>
                <w:szCs w:val="20"/>
              </w:rPr>
              <w:t>Складная</w:t>
            </w:r>
            <w:r w:rsidRPr="00776F56">
              <w:rPr>
                <w:rFonts w:ascii="Times New Roman" w:hAnsi="Times New Roman" w:cs="Times New Roman"/>
                <w:sz w:val="20"/>
                <w:szCs w:val="20"/>
              </w:rPr>
              <w:tab/>
            </w:r>
          </w:p>
        </w:tc>
        <w:tc>
          <w:tcPr>
            <w:tcW w:w="1020" w:type="dxa"/>
            <w:tcBorders>
              <w:top w:val="nil"/>
              <w:left w:val="nil"/>
              <w:bottom w:val="single" w:sz="4" w:space="0" w:color="auto"/>
              <w:right w:val="single" w:sz="4" w:space="0" w:color="auto"/>
            </w:tcBorders>
            <w:shd w:val="clear" w:color="auto" w:fill="auto"/>
            <w:noWrap/>
            <w:vAlign w:val="center"/>
            <w:hideMark/>
          </w:tcPr>
          <w:p w:rsidR="00407C80" w:rsidRPr="00776F56" w:rsidRDefault="00407C80" w:rsidP="00427278">
            <w:pPr>
              <w:jc w:val="center"/>
              <w:rPr>
                <w:rFonts w:ascii="Times New Roman" w:hAnsi="Times New Roman" w:cs="Times New Roman"/>
                <w:sz w:val="20"/>
                <w:szCs w:val="20"/>
              </w:rPr>
            </w:pPr>
            <w:proofErr w:type="spellStart"/>
            <w:r w:rsidRPr="00776F56">
              <w:rPr>
                <w:rFonts w:ascii="Times New Roman" w:hAnsi="Times New Roman" w:cs="Times New Roman"/>
                <w:sz w:val="20"/>
                <w:szCs w:val="20"/>
              </w:rPr>
              <w:t>шт</w:t>
            </w:r>
            <w:proofErr w:type="spellEnd"/>
            <w:r w:rsidRPr="00776F56">
              <w:rPr>
                <w:rFonts w:ascii="Times New Roman" w:hAnsi="Times New Roman" w:cs="Times New Roman"/>
                <w:sz w:val="20"/>
                <w:szCs w:val="20"/>
              </w:rPr>
              <w:t xml:space="preserve">  </w:t>
            </w:r>
          </w:p>
        </w:tc>
        <w:tc>
          <w:tcPr>
            <w:tcW w:w="708" w:type="dxa"/>
            <w:tcBorders>
              <w:top w:val="nil"/>
              <w:left w:val="nil"/>
              <w:bottom w:val="single" w:sz="4" w:space="0" w:color="auto"/>
              <w:right w:val="single" w:sz="4" w:space="0" w:color="auto"/>
            </w:tcBorders>
            <w:shd w:val="clear" w:color="auto" w:fill="auto"/>
            <w:noWrap/>
            <w:vAlign w:val="center"/>
            <w:hideMark/>
          </w:tcPr>
          <w:p w:rsidR="00407C80" w:rsidRPr="00776F56" w:rsidRDefault="00776F56" w:rsidP="00427278">
            <w:pPr>
              <w:jc w:val="center"/>
              <w:rPr>
                <w:rFonts w:ascii="Times New Roman" w:hAnsi="Times New Roman" w:cs="Times New Roman"/>
                <w:sz w:val="20"/>
                <w:szCs w:val="20"/>
              </w:rPr>
            </w:pPr>
            <w:r w:rsidRPr="00776F56">
              <w:rPr>
                <w:rFonts w:ascii="Times New Roman" w:hAnsi="Times New Roman" w:cs="Times New Roman"/>
                <w:sz w:val="20"/>
                <w:szCs w:val="20"/>
              </w:rPr>
              <w:t>9</w:t>
            </w:r>
          </w:p>
        </w:tc>
      </w:tr>
      <w:tr w:rsidR="00776F56" w:rsidRPr="00776F56" w:rsidTr="00776F56">
        <w:trPr>
          <w:trHeight w:val="593"/>
        </w:trPr>
        <w:tc>
          <w:tcPr>
            <w:tcW w:w="426" w:type="dxa"/>
            <w:tcBorders>
              <w:top w:val="nil"/>
              <w:left w:val="single" w:sz="4" w:space="0" w:color="auto"/>
              <w:bottom w:val="single" w:sz="4" w:space="0" w:color="auto"/>
              <w:right w:val="single" w:sz="4" w:space="0" w:color="auto"/>
            </w:tcBorders>
            <w:shd w:val="clear" w:color="auto" w:fill="auto"/>
            <w:noWrap/>
            <w:vAlign w:val="center"/>
          </w:tcPr>
          <w:p w:rsidR="00776F56" w:rsidRPr="00776F56" w:rsidRDefault="00776F56" w:rsidP="00776F56">
            <w:pPr>
              <w:jc w:val="center"/>
              <w:rPr>
                <w:rFonts w:ascii="Times New Roman" w:hAnsi="Times New Roman" w:cs="Times New Roman"/>
                <w:sz w:val="20"/>
                <w:szCs w:val="20"/>
              </w:rPr>
            </w:pPr>
            <w:r w:rsidRPr="00776F56">
              <w:rPr>
                <w:rFonts w:ascii="Times New Roman" w:hAnsi="Times New Roman" w:cs="Times New Roman"/>
                <w:sz w:val="20"/>
                <w:szCs w:val="20"/>
              </w:rPr>
              <w:t>2</w:t>
            </w:r>
          </w:p>
        </w:tc>
        <w:tc>
          <w:tcPr>
            <w:tcW w:w="3242" w:type="dxa"/>
            <w:tcBorders>
              <w:top w:val="nil"/>
              <w:left w:val="nil"/>
              <w:bottom w:val="single" w:sz="4" w:space="0" w:color="auto"/>
              <w:right w:val="single" w:sz="4" w:space="0" w:color="auto"/>
            </w:tcBorders>
            <w:shd w:val="clear" w:color="auto" w:fill="auto"/>
            <w:hideMark/>
          </w:tcPr>
          <w:p w:rsidR="00776F56" w:rsidRPr="00776F56" w:rsidRDefault="00776F56" w:rsidP="00776F56">
            <w:pPr>
              <w:pStyle w:val="23"/>
              <w:shd w:val="clear" w:color="auto" w:fill="auto"/>
              <w:spacing w:before="0" w:after="0" w:line="240" w:lineRule="auto"/>
              <w:ind w:left="57" w:right="57"/>
              <w:jc w:val="left"/>
              <w:rPr>
                <w:lang w:bidi="ru-RU"/>
              </w:rPr>
            </w:pPr>
            <w:r w:rsidRPr="00776F56">
              <w:rPr>
                <w:noProof/>
              </w:rPr>
              <w:t>Комплект портретов отечественных и зарубежных художников</w:t>
            </w:r>
          </w:p>
        </w:tc>
        <w:tc>
          <w:tcPr>
            <w:tcW w:w="8930" w:type="dxa"/>
            <w:tcBorders>
              <w:top w:val="nil"/>
              <w:left w:val="nil"/>
              <w:bottom w:val="single" w:sz="4" w:space="0" w:color="auto"/>
              <w:right w:val="single" w:sz="4" w:space="0" w:color="auto"/>
            </w:tcBorders>
            <w:shd w:val="clear" w:color="auto" w:fill="auto"/>
            <w:hideMark/>
          </w:tcPr>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 xml:space="preserve">Состав комплекта: В состав комплекта включены портреты: Брюллов Карл Павлович; Микеланджело </w:t>
            </w:r>
            <w:proofErr w:type="spellStart"/>
            <w:r w:rsidRPr="00776F56">
              <w:rPr>
                <w:rFonts w:ascii="Times New Roman" w:hAnsi="Times New Roman" w:cs="Times New Roman"/>
                <w:sz w:val="20"/>
                <w:szCs w:val="20"/>
              </w:rPr>
              <w:t>Буонарроти</w:t>
            </w:r>
            <w:proofErr w:type="spellEnd"/>
            <w:r w:rsidRPr="00776F56">
              <w:rPr>
                <w:rFonts w:ascii="Times New Roman" w:hAnsi="Times New Roman" w:cs="Times New Roman"/>
                <w:sz w:val="20"/>
                <w:szCs w:val="20"/>
              </w:rPr>
              <w:t xml:space="preserve">; Васнецов Виктор Михайлович; Диего Родригес де Сильва Веласкес; Тициан </w:t>
            </w:r>
            <w:proofErr w:type="spellStart"/>
            <w:r w:rsidRPr="00776F56">
              <w:rPr>
                <w:rFonts w:ascii="Times New Roman" w:hAnsi="Times New Roman" w:cs="Times New Roman"/>
                <w:sz w:val="20"/>
                <w:szCs w:val="20"/>
              </w:rPr>
              <w:t>Вечеллио</w:t>
            </w:r>
            <w:proofErr w:type="spellEnd"/>
            <w:r w:rsidRPr="00776F56">
              <w:rPr>
                <w:rFonts w:ascii="Times New Roman" w:hAnsi="Times New Roman" w:cs="Times New Roman"/>
                <w:sz w:val="20"/>
                <w:szCs w:val="20"/>
              </w:rPr>
              <w:t xml:space="preserve">; Врубель Михаил Александрович; </w:t>
            </w:r>
            <w:proofErr w:type="spellStart"/>
            <w:r w:rsidRPr="00776F56">
              <w:rPr>
                <w:rFonts w:ascii="Times New Roman" w:hAnsi="Times New Roman" w:cs="Times New Roman"/>
                <w:sz w:val="20"/>
                <w:szCs w:val="20"/>
              </w:rPr>
              <w:t>Ге</w:t>
            </w:r>
            <w:proofErr w:type="spellEnd"/>
            <w:r w:rsidRPr="00776F56">
              <w:rPr>
                <w:rFonts w:ascii="Times New Roman" w:hAnsi="Times New Roman" w:cs="Times New Roman"/>
                <w:sz w:val="20"/>
                <w:szCs w:val="20"/>
              </w:rPr>
              <w:t xml:space="preserve"> Николай Николаевич; Сальвадор Дали; Альбрехт Дюрер; Крамской Иван Николаевич; Левитан Исаак Ильич; Анри Матисс; Перов Василий Григорьевич; Пабло Пикассо; Поленов Василий Дмитриевич; Рембрандт </w:t>
            </w:r>
            <w:proofErr w:type="spellStart"/>
            <w:r w:rsidRPr="00776F56">
              <w:rPr>
                <w:rFonts w:ascii="Times New Roman" w:hAnsi="Times New Roman" w:cs="Times New Roman"/>
                <w:sz w:val="20"/>
                <w:szCs w:val="20"/>
              </w:rPr>
              <w:t>Харменс</w:t>
            </w:r>
            <w:proofErr w:type="spellEnd"/>
            <w:r w:rsidRPr="00776F56">
              <w:rPr>
                <w:rFonts w:ascii="Times New Roman" w:hAnsi="Times New Roman" w:cs="Times New Roman"/>
                <w:sz w:val="20"/>
                <w:szCs w:val="20"/>
              </w:rPr>
              <w:t xml:space="preserve"> </w:t>
            </w:r>
            <w:proofErr w:type="spellStart"/>
            <w:r w:rsidRPr="00776F56">
              <w:rPr>
                <w:rFonts w:ascii="Times New Roman" w:hAnsi="Times New Roman" w:cs="Times New Roman"/>
                <w:sz w:val="20"/>
                <w:szCs w:val="20"/>
              </w:rPr>
              <w:t>ван</w:t>
            </w:r>
            <w:proofErr w:type="spellEnd"/>
            <w:r w:rsidRPr="00776F56">
              <w:rPr>
                <w:rFonts w:ascii="Times New Roman" w:hAnsi="Times New Roman" w:cs="Times New Roman"/>
                <w:sz w:val="20"/>
                <w:szCs w:val="20"/>
              </w:rPr>
              <w:t xml:space="preserve"> Рейн; Репин Илья Ефимович; Питер Пауль Рубенс; Саврасов Алексей Кондратьевич; Рафаэль Санти; Серов Валентин Александрович; Суриков Василий Иванович</w:t>
            </w:r>
            <w:r w:rsidRPr="00776F56">
              <w:rPr>
                <w:rFonts w:ascii="Times New Roman" w:hAnsi="Times New Roman" w:cs="Times New Roman"/>
                <w:sz w:val="20"/>
                <w:szCs w:val="20"/>
              </w:rPr>
              <w:br/>
            </w:r>
            <w:r w:rsidRPr="00776F56">
              <w:rPr>
                <w:rFonts w:ascii="Times New Roman" w:hAnsi="Times New Roman" w:cs="Times New Roman"/>
                <w:sz w:val="20"/>
                <w:szCs w:val="20"/>
              </w:rPr>
              <w:t>Количество портретов в комплекте</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 22 ≤ 25</w:t>
            </w:r>
            <w:r w:rsidRPr="00776F56">
              <w:rPr>
                <w:rFonts w:ascii="Times New Roman" w:hAnsi="Times New Roman" w:cs="Times New Roman"/>
                <w:sz w:val="20"/>
                <w:szCs w:val="20"/>
              </w:rPr>
              <w:t xml:space="preserve"> </w:t>
            </w:r>
            <w:proofErr w:type="spellStart"/>
            <w:r w:rsidRPr="00776F56">
              <w:rPr>
                <w:rFonts w:ascii="Times New Roman" w:hAnsi="Times New Roman" w:cs="Times New Roman"/>
                <w:sz w:val="20"/>
                <w:szCs w:val="20"/>
              </w:rPr>
              <w:t>шт</w:t>
            </w:r>
            <w:proofErr w:type="spellEnd"/>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Материал</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Бумага</w:t>
            </w:r>
            <w:r w:rsidRPr="00776F56">
              <w:rPr>
                <w:rFonts w:ascii="Times New Roman" w:hAnsi="Times New Roman" w:cs="Times New Roman"/>
                <w:sz w:val="20"/>
                <w:szCs w:val="20"/>
              </w:rPr>
              <w:tab/>
            </w:r>
            <w:r w:rsidRPr="00776F56">
              <w:rPr>
                <w:rFonts w:ascii="Times New Roman" w:hAnsi="Times New Roman" w:cs="Times New Roman"/>
                <w:sz w:val="20"/>
                <w:szCs w:val="20"/>
              </w:rPr>
              <w:t xml:space="preserve"> </w:t>
            </w:r>
          </w:p>
          <w:p w:rsidR="00776F56" w:rsidRPr="00776F56" w:rsidRDefault="00776F56" w:rsidP="00776F56">
            <w:pPr>
              <w:rPr>
                <w:rFonts w:ascii="Times New Roman" w:hAnsi="Times New Roman" w:cs="Times New Roman"/>
                <w:sz w:val="20"/>
                <w:szCs w:val="20"/>
              </w:rPr>
            </w:pPr>
            <w:r w:rsidRPr="00776F56">
              <w:rPr>
                <w:rFonts w:ascii="Times New Roman" w:hAnsi="Times New Roman" w:cs="Times New Roman"/>
                <w:sz w:val="20"/>
                <w:szCs w:val="20"/>
              </w:rPr>
              <w:t xml:space="preserve">Формат </w:t>
            </w:r>
            <w:r w:rsidRPr="00776F56">
              <w:rPr>
                <w:rFonts w:ascii="Times New Roman" w:hAnsi="Times New Roman" w:cs="Times New Roman"/>
                <w:sz w:val="20"/>
                <w:szCs w:val="20"/>
              </w:rPr>
              <w:t xml:space="preserve"> </w:t>
            </w:r>
            <w:r w:rsidRPr="00776F56">
              <w:rPr>
                <w:rFonts w:ascii="Times New Roman" w:hAnsi="Times New Roman" w:cs="Times New Roman"/>
                <w:sz w:val="20"/>
                <w:szCs w:val="20"/>
              </w:rPr>
              <w:t>А3</w:t>
            </w:r>
            <w:r w:rsidRPr="00776F56">
              <w:rPr>
                <w:rFonts w:ascii="Times New Roman" w:hAnsi="Times New Roman" w:cs="Times New Roman"/>
                <w:sz w:val="20"/>
                <w:szCs w:val="20"/>
              </w:rPr>
              <w:t xml:space="preserve">  </w:t>
            </w:r>
          </w:p>
        </w:tc>
        <w:tc>
          <w:tcPr>
            <w:tcW w:w="1020" w:type="dxa"/>
            <w:tcBorders>
              <w:top w:val="nil"/>
              <w:left w:val="nil"/>
              <w:bottom w:val="single" w:sz="4" w:space="0" w:color="auto"/>
              <w:right w:val="single" w:sz="4" w:space="0" w:color="auto"/>
            </w:tcBorders>
            <w:shd w:val="clear" w:color="auto" w:fill="auto"/>
            <w:noWrap/>
            <w:vAlign w:val="center"/>
            <w:hideMark/>
          </w:tcPr>
          <w:p w:rsidR="00776F56" w:rsidRPr="00776F56" w:rsidRDefault="00776F56" w:rsidP="00776F56">
            <w:pPr>
              <w:jc w:val="center"/>
              <w:rPr>
                <w:rFonts w:ascii="Times New Roman" w:hAnsi="Times New Roman" w:cs="Times New Roman"/>
                <w:sz w:val="20"/>
                <w:szCs w:val="20"/>
              </w:rPr>
            </w:pPr>
            <w:r w:rsidRPr="00776F56">
              <w:rPr>
                <w:rFonts w:ascii="Times New Roman" w:hAnsi="Times New Roman" w:cs="Times New Roman"/>
                <w:sz w:val="20"/>
                <w:szCs w:val="20"/>
              </w:rPr>
              <w:t xml:space="preserve">комплект </w:t>
            </w:r>
          </w:p>
        </w:tc>
        <w:tc>
          <w:tcPr>
            <w:tcW w:w="708" w:type="dxa"/>
            <w:tcBorders>
              <w:top w:val="nil"/>
              <w:left w:val="nil"/>
              <w:bottom w:val="single" w:sz="4" w:space="0" w:color="auto"/>
              <w:right w:val="single" w:sz="4" w:space="0" w:color="auto"/>
            </w:tcBorders>
            <w:shd w:val="clear" w:color="auto" w:fill="auto"/>
            <w:noWrap/>
            <w:vAlign w:val="center"/>
            <w:hideMark/>
          </w:tcPr>
          <w:p w:rsidR="00776F56" w:rsidRPr="00776F56" w:rsidRDefault="00776F56" w:rsidP="00776F56">
            <w:pPr>
              <w:jc w:val="center"/>
              <w:rPr>
                <w:rFonts w:ascii="Times New Roman" w:hAnsi="Times New Roman" w:cs="Times New Roman"/>
                <w:sz w:val="20"/>
                <w:szCs w:val="20"/>
              </w:rPr>
            </w:pPr>
            <w:r w:rsidRPr="00776F56">
              <w:rPr>
                <w:rFonts w:ascii="Times New Roman" w:hAnsi="Times New Roman" w:cs="Times New Roman"/>
                <w:sz w:val="20"/>
                <w:szCs w:val="20"/>
              </w:rPr>
              <w:t>1</w:t>
            </w:r>
          </w:p>
        </w:tc>
      </w:tr>
    </w:tbl>
    <w:p w:rsidR="004B77CA" w:rsidRDefault="004B77CA" w:rsidP="00407C80">
      <w:pPr>
        <w:pStyle w:val="ConsNormal"/>
        <w:rPr>
          <w:rFonts w:ascii="Times New Roman" w:hAnsi="Times New Roman" w:cs="Times New Roman"/>
          <w:sz w:val="24"/>
          <w:szCs w:val="24"/>
        </w:rPr>
      </w:pPr>
    </w:p>
    <w:sectPr w:rsidR="004B77CA" w:rsidSect="000F30F3">
      <w:headerReference w:type="even" r:id="rId13"/>
      <w:headerReference w:type="default" r:id="rId14"/>
      <w:headerReference w:type="first" r:id="rId15"/>
      <w:pgSz w:w="16838" w:h="11906" w:orient="landscape"/>
      <w:pgMar w:top="1134" w:right="1134" w:bottom="1134" w:left="1135" w:header="397"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4F69" w:rsidRDefault="00C04F69">
      <w:r>
        <w:separator/>
      </w:r>
    </w:p>
  </w:endnote>
  <w:endnote w:type="continuationSeparator" w:id="0">
    <w:p w:rsidR="00C04F69" w:rsidRDefault="00C04F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 PL KaitiM GB">
    <w:charset w:val="00"/>
    <w:family w:val="auto"/>
    <w:pitch w:val="variable"/>
  </w:font>
  <w:font w:name="Lohit Hindi">
    <w:altName w:val="Times New Roman"/>
    <w:charset w:val="00"/>
    <w:family w:val="auto"/>
    <w:pitch w:val="variable"/>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4F69" w:rsidRDefault="00C04F69">
      <w:r>
        <w:separator/>
      </w:r>
    </w:p>
  </w:footnote>
  <w:footnote w:type="continuationSeparator" w:id="0">
    <w:p w:rsidR="00C04F69" w:rsidRDefault="00C04F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4B77CA">
    <w:pPr>
      <w:pStyle w:val="a4"/>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rsidR="00AD484D">
      <w:rPr>
        <w:noProof/>
      </w:rPr>
      <w:t>11</w:t>
    </w:r>
    <w:r>
      <w:fldChar w:fldCharType="end"/>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t>11</w:t>
    </w:r>
    <w:r>
      <w:fldChar w:fldCharType="end"/>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4B77CA">
    <w:pPr>
      <w:pStyle w:val="a4"/>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rsidR="00AD484D">
      <w:rPr>
        <w:noProof/>
      </w:rPr>
      <w:t>14</w:t>
    </w:r>
    <w:r>
      <w:fldChar w:fldCharType="end"/>
    </w: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7CA" w:rsidRDefault="00B16D30">
    <w:pPr>
      <w:pStyle w:val="a4"/>
      <w:jc w:val="center"/>
    </w:pPr>
    <w:r>
      <w:fldChar w:fldCharType="begin"/>
    </w:r>
    <w:r>
      <w:instrText xml:space="preserve"> PAGE </w:instrText>
    </w:r>
    <w:r>
      <w:fldChar w:fldCharType="separate"/>
    </w:r>
    <w:r>
      <w:t>12</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oNotDisplayPageBoundaries/>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7CA"/>
    <w:rsid w:val="000138AA"/>
    <w:rsid w:val="00021207"/>
    <w:rsid w:val="00025E33"/>
    <w:rsid w:val="000320A4"/>
    <w:rsid w:val="00040ED2"/>
    <w:rsid w:val="00091531"/>
    <w:rsid w:val="000A0898"/>
    <w:rsid w:val="000A1103"/>
    <w:rsid w:val="000B2A89"/>
    <w:rsid w:val="000C63D0"/>
    <w:rsid w:val="000D0A64"/>
    <w:rsid w:val="000D3FB3"/>
    <w:rsid w:val="000E155C"/>
    <w:rsid w:val="000E4052"/>
    <w:rsid w:val="000F2559"/>
    <w:rsid w:val="000F30F3"/>
    <w:rsid w:val="0010165B"/>
    <w:rsid w:val="00102377"/>
    <w:rsid w:val="00111416"/>
    <w:rsid w:val="00130F7C"/>
    <w:rsid w:val="001346AB"/>
    <w:rsid w:val="00173488"/>
    <w:rsid w:val="0018342F"/>
    <w:rsid w:val="0019141E"/>
    <w:rsid w:val="00200CC0"/>
    <w:rsid w:val="00202D07"/>
    <w:rsid w:val="0021112B"/>
    <w:rsid w:val="00222BE9"/>
    <w:rsid w:val="002543A0"/>
    <w:rsid w:val="00260150"/>
    <w:rsid w:val="00271B4E"/>
    <w:rsid w:val="002A2DE9"/>
    <w:rsid w:val="002B5851"/>
    <w:rsid w:val="002D7DEA"/>
    <w:rsid w:val="00315069"/>
    <w:rsid w:val="00333A69"/>
    <w:rsid w:val="0034561D"/>
    <w:rsid w:val="00350BF1"/>
    <w:rsid w:val="003655CD"/>
    <w:rsid w:val="00391FF6"/>
    <w:rsid w:val="003B05F3"/>
    <w:rsid w:val="003B3640"/>
    <w:rsid w:val="003B6C19"/>
    <w:rsid w:val="003B74D3"/>
    <w:rsid w:val="003C0D34"/>
    <w:rsid w:val="003E5F8E"/>
    <w:rsid w:val="00407C80"/>
    <w:rsid w:val="00412C71"/>
    <w:rsid w:val="00416801"/>
    <w:rsid w:val="00426166"/>
    <w:rsid w:val="0043156F"/>
    <w:rsid w:val="00433593"/>
    <w:rsid w:val="00433DEA"/>
    <w:rsid w:val="004374E0"/>
    <w:rsid w:val="00471A40"/>
    <w:rsid w:val="00482DF7"/>
    <w:rsid w:val="00486DEC"/>
    <w:rsid w:val="004B77CA"/>
    <w:rsid w:val="004C3C50"/>
    <w:rsid w:val="004C6E57"/>
    <w:rsid w:val="004D1B88"/>
    <w:rsid w:val="004E63FE"/>
    <w:rsid w:val="00563F4A"/>
    <w:rsid w:val="00565B2C"/>
    <w:rsid w:val="005A5375"/>
    <w:rsid w:val="005A778C"/>
    <w:rsid w:val="005B1485"/>
    <w:rsid w:val="005B485F"/>
    <w:rsid w:val="005D27F2"/>
    <w:rsid w:val="00602C52"/>
    <w:rsid w:val="006123C8"/>
    <w:rsid w:val="00655492"/>
    <w:rsid w:val="00686512"/>
    <w:rsid w:val="006A1B0B"/>
    <w:rsid w:val="006A7D06"/>
    <w:rsid w:val="006B3175"/>
    <w:rsid w:val="006D5BC1"/>
    <w:rsid w:val="006D60D2"/>
    <w:rsid w:val="006E273A"/>
    <w:rsid w:val="006F7ECA"/>
    <w:rsid w:val="00715C9C"/>
    <w:rsid w:val="00717D60"/>
    <w:rsid w:val="007303D7"/>
    <w:rsid w:val="00735A26"/>
    <w:rsid w:val="0074240A"/>
    <w:rsid w:val="00776F56"/>
    <w:rsid w:val="007823BD"/>
    <w:rsid w:val="007846FE"/>
    <w:rsid w:val="00797B33"/>
    <w:rsid w:val="007A2A7F"/>
    <w:rsid w:val="007A62E2"/>
    <w:rsid w:val="007B7E8C"/>
    <w:rsid w:val="00805B29"/>
    <w:rsid w:val="00807DD2"/>
    <w:rsid w:val="00825BFA"/>
    <w:rsid w:val="0085236A"/>
    <w:rsid w:val="008A38A4"/>
    <w:rsid w:val="008A4B53"/>
    <w:rsid w:val="008B29B3"/>
    <w:rsid w:val="008C7D76"/>
    <w:rsid w:val="0095153A"/>
    <w:rsid w:val="00955F2B"/>
    <w:rsid w:val="00965E25"/>
    <w:rsid w:val="00970498"/>
    <w:rsid w:val="00972198"/>
    <w:rsid w:val="00982295"/>
    <w:rsid w:val="00987B26"/>
    <w:rsid w:val="00997CC4"/>
    <w:rsid w:val="009A2FB2"/>
    <w:rsid w:val="009C4072"/>
    <w:rsid w:val="009D48D3"/>
    <w:rsid w:val="009F0254"/>
    <w:rsid w:val="00A02BB4"/>
    <w:rsid w:val="00A069A7"/>
    <w:rsid w:val="00A073DC"/>
    <w:rsid w:val="00A1618D"/>
    <w:rsid w:val="00A272B5"/>
    <w:rsid w:val="00A50ACB"/>
    <w:rsid w:val="00A5201A"/>
    <w:rsid w:val="00A773ED"/>
    <w:rsid w:val="00A8380B"/>
    <w:rsid w:val="00A92AD8"/>
    <w:rsid w:val="00AA25FF"/>
    <w:rsid w:val="00AB4432"/>
    <w:rsid w:val="00AC6466"/>
    <w:rsid w:val="00AD484D"/>
    <w:rsid w:val="00B11053"/>
    <w:rsid w:val="00B11AC0"/>
    <w:rsid w:val="00B12876"/>
    <w:rsid w:val="00B15BB6"/>
    <w:rsid w:val="00B16D30"/>
    <w:rsid w:val="00B32CAD"/>
    <w:rsid w:val="00B46295"/>
    <w:rsid w:val="00B843E5"/>
    <w:rsid w:val="00B92249"/>
    <w:rsid w:val="00BA147E"/>
    <w:rsid w:val="00BC2547"/>
    <w:rsid w:val="00BD1063"/>
    <w:rsid w:val="00C04F69"/>
    <w:rsid w:val="00C101BE"/>
    <w:rsid w:val="00C24AF4"/>
    <w:rsid w:val="00C40916"/>
    <w:rsid w:val="00C52664"/>
    <w:rsid w:val="00C60C80"/>
    <w:rsid w:val="00C67FCD"/>
    <w:rsid w:val="00C974DC"/>
    <w:rsid w:val="00CB7D0C"/>
    <w:rsid w:val="00CC76A3"/>
    <w:rsid w:val="00D27244"/>
    <w:rsid w:val="00D31B4C"/>
    <w:rsid w:val="00D33637"/>
    <w:rsid w:val="00D42332"/>
    <w:rsid w:val="00D76379"/>
    <w:rsid w:val="00D86F6C"/>
    <w:rsid w:val="00D908CF"/>
    <w:rsid w:val="00D97681"/>
    <w:rsid w:val="00DC4054"/>
    <w:rsid w:val="00DD0CCD"/>
    <w:rsid w:val="00DD6077"/>
    <w:rsid w:val="00DE618D"/>
    <w:rsid w:val="00E02F9E"/>
    <w:rsid w:val="00E04EB5"/>
    <w:rsid w:val="00E21F96"/>
    <w:rsid w:val="00E223EC"/>
    <w:rsid w:val="00E271C1"/>
    <w:rsid w:val="00E3417D"/>
    <w:rsid w:val="00E4544D"/>
    <w:rsid w:val="00E622CC"/>
    <w:rsid w:val="00E6622D"/>
    <w:rsid w:val="00E67D4D"/>
    <w:rsid w:val="00E81851"/>
    <w:rsid w:val="00E85131"/>
    <w:rsid w:val="00E92B11"/>
    <w:rsid w:val="00E94EE7"/>
    <w:rsid w:val="00EC5BA2"/>
    <w:rsid w:val="00EE3DFC"/>
    <w:rsid w:val="00EE674D"/>
    <w:rsid w:val="00F05744"/>
    <w:rsid w:val="00F15953"/>
    <w:rsid w:val="00F26400"/>
    <w:rsid w:val="00F30B17"/>
    <w:rsid w:val="00F32C9D"/>
    <w:rsid w:val="00F45900"/>
    <w:rsid w:val="00F52384"/>
    <w:rsid w:val="00F55ACA"/>
    <w:rsid w:val="00F563CC"/>
    <w:rsid w:val="00F72EC8"/>
    <w:rsid w:val="00F9692B"/>
    <w:rsid w:val="00FA01D9"/>
    <w:rsid w:val="00FF6B58"/>
    <w:rsid w:val="00FF73D8"/>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1C109"/>
  <w15:docId w15:val="{316C03DF-3C29-4FBA-A43D-17838884C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2821"/>
    <w:pPr>
      <w:widowControl w:val="0"/>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B352B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B352B0"/>
    <w:pPr>
      <w:keepNext/>
      <w:keepLines/>
      <w:spacing w:before="40"/>
      <w:outlineLvl w:val="2"/>
    </w:pPr>
    <w:rPr>
      <w:rFonts w:asciiTheme="majorHAnsi" w:eastAsiaTheme="majorEastAsia" w:hAnsiTheme="majorHAnsi" w:cstheme="majorBidi"/>
      <w:color w:val="1F4D78" w:themeColor="accent1" w:themeShade="7F"/>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Theme="majorHAnsi" w:eastAsiaTheme="majorEastAsia" w:hAnsiTheme="majorHAnsi" w:cstheme="majorBidi"/>
      <w:i/>
      <w:iCs/>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qFormat/>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4C2821"/>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link w:val="a4"/>
    <w:uiPriority w:val="99"/>
    <w:qFormat/>
    <w:rsid w:val="004C2821"/>
    <w:rPr>
      <w:rFonts w:ascii="Times New Roman" w:eastAsia="Times New Roman" w:hAnsi="Times New Roman" w:cs="Times New Roman"/>
      <w:sz w:val="20"/>
      <w:szCs w:val="20"/>
      <w:lang w:eastAsia="ru-RU"/>
    </w:rPr>
  </w:style>
  <w:style w:type="character" w:styleId="a5">
    <w:name w:val="annotation reference"/>
    <w:qFormat/>
    <w:rsid w:val="004C2821"/>
    <w:rPr>
      <w:sz w:val="16"/>
      <w:szCs w:val="16"/>
    </w:rPr>
  </w:style>
  <w:style w:type="character" w:styleId="a6">
    <w:name w:val="Hyperlink"/>
    <w:uiPriority w:val="99"/>
    <w:rsid w:val="004C2821"/>
    <w:rPr>
      <w:rFonts w:cs="Times New Roman"/>
      <w:color w:val="0000FF"/>
      <w:u w:val="single"/>
    </w:rPr>
  </w:style>
  <w:style w:type="character" w:customStyle="1" w:styleId="a7">
    <w:name w:val="Текст выноски Знак"/>
    <w:basedOn w:val="a0"/>
    <w:link w:val="a8"/>
    <w:uiPriority w:val="99"/>
    <w:semiHidden/>
    <w:qFormat/>
    <w:rsid w:val="004C2821"/>
    <w:rPr>
      <w:rFonts w:ascii="Segoe UI" w:eastAsia="Courier New" w:hAnsi="Segoe UI" w:cs="Segoe UI"/>
      <w:color w:val="000000"/>
      <w:sz w:val="18"/>
      <w:szCs w:val="18"/>
      <w:lang w:eastAsia="ru-RU" w:bidi="ru-RU"/>
    </w:rPr>
  </w:style>
  <w:style w:type="character" w:customStyle="1" w:styleId="a9">
    <w:name w:val="Нижний колонтитул Знак"/>
    <w:basedOn w:val="a0"/>
    <w:link w:val="aa"/>
    <w:uiPriority w:val="99"/>
    <w:qFormat/>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uiPriority w:val="99"/>
    <w:qFormat/>
    <w:rsid w:val="006A3BCF"/>
    <w:rPr>
      <w:rFonts w:ascii="Times New Roman" w:eastAsia="Times New Roman" w:hAnsi="Times New Roman" w:cs="Times New Roman"/>
      <w:sz w:val="24"/>
      <w:szCs w:val="24"/>
      <w:lang w:eastAsia="ar-SA"/>
    </w:rPr>
  </w:style>
  <w:style w:type="character" w:customStyle="1" w:styleId="ab">
    <w:name w:val="Символ сноски"/>
    <w:uiPriority w:val="99"/>
    <w:qFormat/>
    <w:rsid w:val="0014613D"/>
    <w:rPr>
      <w:vertAlign w:val="superscript"/>
    </w:rPr>
  </w:style>
  <w:style w:type="character" w:styleId="ac">
    <w:name w:val="footnote reference"/>
    <w:rPr>
      <w:vertAlign w:val="superscript"/>
    </w:rPr>
  </w:style>
  <w:style w:type="character" w:customStyle="1" w:styleId="ad">
    <w:name w:val="Текст сноски Знак"/>
    <w:basedOn w:val="a0"/>
    <w:qFormat/>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basedOn w:val="a0"/>
    <w:link w:val="ae"/>
    <w:uiPriority w:val="99"/>
    <w:qFormat/>
    <w:rsid w:val="0014613D"/>
    <w:rPr>
      <w:rFonts w:ascii="Arial" w:eastAsia="Times New Roman" w:hAnsi="Arial" w:cs="Arial"/>
      <w:sz w:val="20"/>
      <w:szCs w:val="20"/>
      <w:lang w:eastAsia="ru-RU"/>
    </w:rPr>
  </w:style>
  <w:style w:type="character" w:customStyle="1" w:styleId="10">
    <w:name w:val="Заголовок 1 Знак"/>
    <w:basedOn w:val="a0"/>
    <w:link w:val="1"/>
    <w:uiPriority w:val="99"/>
    <w:qFormat/>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qFormat/>
    <w:rsid w:val="006F74AB"/>
  </w:style>
  <w:style w:type="character" w:customStyle="1" w:styleId="value">
    <w:name w:val="value"/>
    <w:qFormat/>
    <w:rsid w:val="006F74AB"/>
  </w:style>
  <w:style w:type="character" w:styleId="af">
    <w:name w:val="Strong"/>
    <w:uiPriority w:val="22"/>
    <w:qFormat/>
    <w:rsid w:val="00AA4E9B"/>
    <w:rPr>
      <w:b/>
      <w:bCs/>
    </w:rPr>
  </w:style>
  <w:style w:type="character" w:customStyle="1" w:styleId="apple-converted-space">
    <w:name w:val="apple-converted-space"/>
    <w:qFormat/>
    <w:rsid w:val="00AA4E9B"/>
  </w:style>
  <w:style w:type="character" w:styleId="af0">
    <w:name w:val="FollowedHyperlink"/>
    <w:basedOn w:val="a0"/>
    <w:uiPriority w:val="99"/>
    <w:semiHidden/>
    <w:unhideWhenUsed/>
    <w:rsid w:val="00EA73D8"/>
    <w:rPr>
      <w:color w:val="954F72" w:themeColor="followedHyperlink"/>
      <w:u w:val="single"/>
    </w:rPr>
  </w:style>
  <w:style w:type="character" w:customStyle="1" w:styleId="ConsPlusNormal">
    <w:name w:val="ConsPlusNormal Знак"/>
    <w:link w:val="ConsPlusNormal0"/>
    <w:qFormat/>
    <w:locked/>
    <w:rsid w:val="00943205"/>
    <w:rPr>
      <w:rFonts w:ascii="Calibri" w:eastAsia="Times New Roman" w:hAnsi="Calibri" w:cs="Calibri"/>
      <w:szCs w:val="20"/>
      <w:lang w:eastAsia="ru-RU"/>
    </w:rPr>
  </w:style>
  <w:style w:type="character" w:customStyle="1" w:styleId="af1">
    <w:name w:val="Основной текст Знак"/>
    <w:basedOn w:val="a0"/>
    <w:link w:val="af2"/>
    <w:qFormat/>
    <w:rsid w:val="00D21F0A"/>
    <w:rPr>
      <w:rFonts w:ascii="Times New Roman" w:eastAsia="Times New Roman" w:hAnsi="Times New Roman" w:cs="Times New Roman"/>
      <w:sz w:val="28"/>
      <w:szCs w:val="28"/>
      <w:lang w:eastAsia="ru-RU"/>
    </w:rPr>
  </w:style>
  <w:style w:type="character" w:customStyle="1" w:styleId="31">
    <w:name w:val="Основной текст 3 Знак"/>
    <w:basedOn w:val="a0"/>
    <w:link w:val="32"/>
    <w:qFormat/>
    <w:rsid w:val="00D21F0A"/>
    <w:rPr>
      <w:rFonts w:ascii="Times New Roman" w:eastAsia="Times New Roman" w:hAnsi="Times New Roman" w:cs="Times New Roman"/>
      <w:sz w:val="16"/>
      <w:szCs w:val="16"/>
      <w:lang w:eastAsia="ru-RU"/>
    </w:rPr>
  </w:style>
  <w:style w:type="character" w:customStyle="1" w:styleId="HTML">
    <w:name w:val="Стандартный HTML Знак"/>
    <w:basedOn w:val="a0"/>
    <w:link w:val="HTML0"/>
    <w:qFormat/>
    <w:rsid w:val="00740DD3"/>
    <w:rPr>
      <w:rFonts w:ascii="Courier New" w:eastAsia="Times New Roman" w:hAnsi="Courier New" w:cs="Courier New"/>
      <w:color w:val="000000"/>
      <w:sz w:val="20"/>
      <w:szCs w:val="20"/>
      <w:lang w:eastAsia="ru-RU"/>
    </w:rPr>
  </w:style>
  <w:style w:type="character" w:customStyle="1" w:styleId="60">
    <w:name w:val="Заголовок 6 Знак"/>
    <w:basedOn w:val="a0"/>
    <w:link w:val="6"/>
    <w:uiPriority w:val="9"/>
    <w:semiHidden/>
    <w:qFormat/>
    <w:rsid w:val="00D65F84"/>
    <w:rPr>
      <w:rFonts w:asciiTheme="majorHAnsi" w:eastAsiaTheme="majorEastAsia" w:hAnsiTheme="majorHAnsi" w:cstheme="majorBidi"/>
      <w:i/>
      <w:iCs/>
      <w:color w:val="1F4D78" w:themeColor="accent1" w:themeShade="7F"/>
      <w:sz w:val="24"/>
      <w:szCs w:val="24"/>
      <w:lang w:eastAsia="ru-RU" w:bidi="ru-RU"/>
    </w:rPr>
  </w:style>
  <w:style w:type="character" w:customStyle="1" w:styleId="cena1">
    <w:name w:val="cena1"/>
    <w:basedOn w:val="a0"/>
    <w:uiPriority w:val="99"/>
    <w:qFormat/>
    <w:rsid w:val="006816C6"/>
    <w:rPr>
      <w:rFonts w:cs="Times New Roman"/>
    </w:rPr>
  </w:style>
  <w:style w:type="character" w:customStyle="1" w:styleId="z-">
    <w:name w:val="z-Начало формы Знак"/>
    <w:basedOn w:val="a0"/>
    <w:link w:val="z-0"/>
    <w:uiPriority w:val="99"/>
    <w:semiHidden/>
    <w:qFormat/>
    <w:rsid w:val="006816C6"/>
    <w:rPr>
      <w:rFonts w:ascii="Arial" w:eastAsia="Times New Roman" w:hAnsi="Arial" w:cs="Arial"/>
      <w:vanish/>
      <w:sz w:val="16"/>
      <w:szCs w:val="16"/>
      <w:lang w:eastAsia="ru-RU"/>
    </w:rPr>
  </w:style>
  <w:style w:type="character" w:customStyle="1" w:styleId="z-1">
    <w:name w:val="z-Конец формы Знак"/>
    <w:basedOn w:val="a0"/>
    <w:link w:val="z-2"/>
    <w:uiPriority w:val="99"/>
    <w:semiHidden/>
    <w:qFormat/>
    <w:rsid w:val="006816C6"/>
    <w:rPr>
      <w:rFonts w:ascii="Arial" w:eastAsia="Times New Roman" w:hAnsi="Arial" w:cs="Arial"/>
      <w:vanish/>
      <w:sz w:val="16"/>
      <w:szCs w:val="16"/>
      <w:lang w:eastAsia="ru-RU"/>
    </w:rPr>
  </w:style>
  <w:style w:type="character" w:customStyle="1" w:styleId="af3">
    <w:name w:val="Заголовок Знак"/>
    <w:basedOn w:val="a0"/>
    <w:link w:val="af4"/>
    <w:qFormat/>
    <w:rsid w:val="006816C6"/>
    <w:rPr>
      <w:rFonts w:ascii="Arial" w:eastAsia="Times New Roman" w:hAnsi="Arial" w:cs="Arial"/>
      <w:b/>
      <w:bCs/>
      <w:sz w:val="20"/>
      <w:szCs w:val="20"/>
      <w:shd w:val="clear" w:color="auto" w:fill="FFFFFF"/>
      <w:lang w:eastAsia="ru-RU"/>
    </w:rPr>
  </w:style>
  <w:style w:type="character" w:customStyle="1" w:styleId="af5">
    <w:name w:val="Без интервала Знак"/>
    <w:link w:val="af6"/>
    <w:uiPriority w:val="1"/>
    <w:qFormat/>
    <w:locked/>
    <w:rsid w:val="00EA3043"/>
  </w:style>
  <w:style w:type="character" w:customStyle="1" w:styleId="20">
    <w:name w:val="Заголовок 2 Знак"/>
    <w:basedOn w:val="a0"/>
    <w:link w:val="2"/>
    <w:uiPriority w:val="9"/>
    <w:semiHidden/>
    <w:qFormat/>
    <w:rsid w:val="00B352B0"/>
    <w:rPr>
      <w:rFonts w:asciiTheme="majorHAnsi" w:eastAsiaTheme="majorEastAsia" w:hAnsiTheme="majorHAnsi" w:cstheme="majorBidi"/>
      <w:color w:val="2E74B5" w:themeColor="accent1" w:themeShade="BF"/>
      <w:sz w:val="26"/>
      <w:szCs w:val="26"/>
      <w:lang w:eastAsia="ru-RU" w:bidi="ru-RU"/>
    </w:rPr>
  </w:style>
  <w:style w:type="character" w:customStyle="1" w:styleId="30">
    <w:name w:val="Заголовок 3 Знак"/>
    <w:basedOn w:val="a0"/>
    <w:link w:val="3"/>
    <w:uiPriority w:val="9"/>
    <w:semiHidden/>
    <w:qFormat/>
    <w:rsid w:val="00B352B0"/>
    <w:rPr>
      <w:rFonts w:asciiTheme="majorHAnsi" w:eastAsiaTheme="majorEastAsia" w:hAnsiTheme="majorHAnsi" w:cstheme="majorBidi"/>
      <w:color w:val="1F4D78" w:themeColor="accent1" w:themeShade="7F"/>
      <w:sz w:val="24"/>
      <w:szCs w:val="24"/>
      <w:lang w:eastAsia="ru-RU" w:bidi="ru-RU"/>
    </w:rPr>
  </w:style>
  <w:style w:type="character" w:styleId="af7">
    <w:name w:val="Emphasis"/>
    <w:basedOn w:val="a0"/>
    <w:uiPriority w:val="20"/>
    <w:qFormat/>
    <w:rsid w:val="001F343C"/>
    <w:rPr>
      <w:i/>
      <w:iCs/>
    </w:rPr>
  </w:style>
  <w:style w:type="character" w:customStyle="1" w:styleId="UnresolvedMention">
    <w:name w:val="Unresolved Mention"/>
    <w:basedOn w:val="a0"/>
    <w:uiPriority w:val="99"/>
    <w:semiHidden/>
    <w:unhideWhenUsed/>
    <w:qFormat/>
    <w:rsid w:val="006C446C"/>
    <w:rPr>
      <w:color w:val="605E5C"/>
      <w:shd w:val="clear" w:color="auto" w:fill="E1DFDD"/>
    </w:rPr>
  </w:style>
  <w:style w:type="paragraph" w:styleId="af4">
    <w:name w:val="Title"/>
    <w:basedOn w:val="a"/>
    <w:next w:val="af2"/>
    <w:link w:val="af3"/>
    <w:qFormat/>
    <w:rsid w:val="006816C6"/>
    <w:pPr>
      <w:shd w:val="clear" w:color="auto" w:fill="FFFFFF"/>
      <w:spacing w:line="230" w:lineRule="exact"/>
      <w:ind w:right="53"/>
      <w:jc w:val="center"/>
    </w:pPr>
    <w:rPr>
      <w:rFonts w:ascii="Arial" w:eastAsia="Times New Roman" w:hAnsi="Arial" w:cs="Arial"/>
      <w:b/>
      <w:bCs/>
      <w:color w:val="auto"/>
      <w:sz w:val="20"/>
      <w:szCs w:val="20"/>
      <w:lang w:bidi="ar-SA"/>
    </w:rPr>
  </w:style>
  <w:style w:type="paragraph" w:styleId="af2">
    <w:name w:val="Body Text"/>
    <w:basedOn w:val="a"/>
    <w:link w:val="af1"/>
    <w:rsid w:val="00D21F0A"/>
    <w:pPr>
      <w:widowControl/>
      <w:jc w:val="both"/>
    </w:pPr>
    <w:rPr>
      <w:rFonts w:ascii="Times New Roman" w:eastAsia="Times New Roman" w:hAnsi="Times New Roman" w:cs="Times New Roman"/>
      <w:color w:val="auto"/>
      <w:sz w:val="28"/>
      <w:szCs w:val="28"/>
      <w:lang w:bidi="ar-SA"/>
    </w:rPr>
  </w:style>
  <w:style w:type="paragraph" w:styleId="af8">
    <w:name w:val="List"/>
    <w:basedOn w:val="af2"/>
    <w:rPr>
      <w:rFonts w:cs="Lucida Sans"/>
    </w:rPr>
  </w:style>
  <w:style w:type="paragraph" w:styleId="af9">
    <w:name w:val="caption"/>
    <w:basedOn w:val="a"/>
    <w:qFormat/>
    <w:pPr>
      <w:suppressLineNumbers/>
      <w:spacing w:before="120" w:after="120"/>
    </w:pPr>
    <w:rPr>
      <w:rFonts w:cs="Lucida Sans"/>
      <w:i/>
      <w:iCs/>
    </w:rPr>
  </w:style>
  <w:style w:type="paragraph" w:styleId="afa">
    <w:name w:val="index heading"/>
    <w:basedOn w:val="a"/>
    <w:qFormat/>
    <w:pPr>
      <w:suppressLineNumbers/>
    </w:pPr>
    <w:rPr>
      <w:rFonts w:cs="Lucida Sans"/>
    </w:rPr>
  </w:style>
  <w:style w:type="paragraph" w:customStyle="1" w:styleId="caption1">
    <w:name w:val="caption1"/>
    <w:basedOn w:val="a"/>
    <w:qFormat/>
    <w:pPr>
      <w:suppressLineNumbers/>
      <w:spacing w:before="120" w:after="120"/>
    </w:pPr>
    <w:rPr>
      <w:rFonts w:cs="Lucida Sans"/>
      <w:i/>
      <w:iCs/>
    </w:rPr>
  </w:style>
  <w:style w:type="paragraph" w:customStyle="1" w:styleId="afb">
    <w:name w:val="Колонтитул"/>
    <w:basedOn w:val="a"/>
    <w:qFormat/>
  </w:style>
  <w:style w:type="paragraph" w:styleId="a4">
    <w:name w:val="header"/>
    <w:basedOn w:val="a"/>
    <w:link w:val="a3"/>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c">
    <w:name w:val="List Paragraph"/>
    <w:basedOn w:val="a"/>
    <w:uiPriority w:val="34"/>
    <w:qFormat/>
    <w:rsid w:val="004C2821"/>
    <w:pPr>
      <w:ind w:left="720"/>
      <w:contextualSpacing/>
    </w:pPr>
  </w:style>
  <w:style w:type="paragraph" w:styleId="af6">
    <w:name w:val="No Spacing"/>
    <w:link w:val="af5"/>
    <w:uiPriority w:val="1"/>
    <w:qFormat/>
    <w:rsid w:val="004C2821"/>
  </w:style>
  <w:style w:type="paragraph" w:styleId="a8">
    <w:name w:val="Balloon Text"/>
    <w:basedOn w:val="a"/>
    <w:link w:val="a7"/>
    <w:uiPriority w:val="99"/>
    <w:semiHidden/>
    <w:unhideWhenUsed/>
    <w:qFormat/>
    <w:rsid w:val="004C2821"/>
    <w:rPr>
      <w:rFonts w:ascii="Segoe UI" w:hAnsi="Segoe UI" w:cs="Segoe UI"/>
      <w:sz w:val="18"/>
      <w:szCs w:val="18"/>
    </w:rPr>
  </w:style>
  <w:style w:type="paragraph" w:styleId="aa">
    <w:name w:val="footer"/>
    <w:basedOn w:val="a"/>
    <w:link w:val="a9"/>
    <w:uiPriority w:val="99"/>
    <w:unhideWhenUsed/>
    <w:rsid w:val="004C2821"/>
    <w:pPr>
      <w:tabs>
        <w:tab w:val="center" w:pos="4677"/>
        <w:tab w:val="right" w:pos="9355"/>
      </w:tabs>
    </w:pPr>
  </w:style>
  <w:style w:type="paragraph" w:styleId="ae">
    <w:name w:val="footnote text"/>
    <w:basedOn w:val="a"/>
    <w:link w:val="11"/>
    <w:qFormat/>
    <w:rsid w:val="0014613D"/>
    <w:rPr>
      <w:rFonts w:ascii="Arial" w:eastAsia="Times New Roman" w:hAnsi="Arial" w:cs="Arial"/>
      <w:color w:val="auto"/>
      <w:sz w:val="20"/>
      <w:szCs w:val="20"/>
      <w:lang w:bidi="ar-SA"/>
    </w:rPr>
  </w:style>
  <w:style w:type="paragraph" w:customStyle="1" w:styleId="Standard">
    <w:name w:val="Standard"/>
    <w:qFormat/>
    <w:rsid w:val="00AB2DDE"/>
    <w:pPr>
      <w:widowControl w:val="0"/>
      <w:textAlignment w:val="baseline"/>
    </w:pPr>
    <w:rPr>
      <w:rFonts w:ascii="Times New Roman" w:eastAsia="AR PL KaitiM GB" w:hAnsi="Times New Roman" w:cs="Lohit Hindi"/>
      <w:kern w:val="2"/>
      <w:sz w:val="24"/>
      <w:szCs w:val="24"/>
      <w:lang w:eastAsia="zh-CN" w:bidi="hi-IN"/>
    </w:rPr>
  </w:style>
  <w:style w:type="paragraph" w:styleId="afd">
    <w:name w:val="Normal (Web)"/>
    <w:basedOn w:val="a"/>
    <w:uiPriority w:val="99"/>
    <w:unhideWhenUsed/>
    <w:qFormat/>
    <w:rsid w:val="00AA4E9B"/>
    <w:pPr>
      <w:widowControl/>
      <w:spacing w:beforeAutospacing="1" w:afterAutospacing="1"/>
    </w:pPr>
    <w:rPr>
      <w:rFonts w:ascii="Times New Roman" w:eastAsia="Times New Roman" w:hAnsi="Times New Roman" w:cs="Times New Roman"/>
      <w:color w:val="auto"/>
      <w:lang w:bidi="ar-SA"/>
    </w:rPr>
  </w:style>
  <w:style w:type="paragraph" w:customStyle="1" w:styleId="ConsPlusNormal0">
    <w:name w:val="ConsPlusNormal"/>
    <w:link w:val="ConsPlusNormal"/>
    <w:qFormat/>
    <w:rsid w:val="00943205"/>
    <w:pPr>
      <w:widowControl w:val="0"/>
    </w:pPr>
    <w:rPr>
      <w:rFonts w:eastAsia="Times New Roman" w:cs="Calibri"/>
      <w:szCs w:val="20"/>
      <w:lang w:eastAsia="ru-RU"/>
    </w:rPr>
  </w:style>
  <w:style w:type="paragraph" w:styleId="32">
    <w:name w:val="Body Text 3"/>
    <w:basedOn w:val="a"/>
    <w:link w:val="31"/>
    <w:qFormat/>
    <w:rsid w:val="00D21F0A"/>
    <w:pPr>
      <w:widowControl/>
      <w:spacing w:after="120"/>
    </w:pPr>
    <w:rPr>
      <w:rFonts w:ascii="Times New Roman" w:eastAsia="Times New Roman" w:hAnsi="Times New Roman" w:cs="Times New Roman"/>
      <w:color w:val="auto"/>
      <w:sz w:val="16"/>
      <w:szCs w:val="16"/>
      <w:lang w:bidi="ar-SA"/>
    </w:rPr>
  </w:style>
  <w:style w:type="paragraph" w:customStyle="1" w:styleId="ConsPlusTitle">
    <w:name w:val="ConsPlusTitle"/>
    <w:qFormat/>
    <w:rsid w:val="00D21F0A"/>
    <w:rPr>
      <w:rFonts w:ascii="Times New Roman" w:eastAsia="Times New Roman" w:hAnsi="Times New Roman" w:cs="Times New Roman"/>
      <w:b/>
      <w:bCs/>
      <w:sz w:val="24"/>
      <w:szCs w:val="24"/>
      <w:lang w:eastAsia="ru-RU"/>
    </w:rPr>
  </w:style>
  <w:style w:type="paragraph" w:customStyle="1" w:styleId="afe">
    <w:name w:val="Îáû÷íûé"/>
    <w:qFormat/>
    <w:rsid w:val="00A427BD"/>
    <w:rPr>
      <w:rFonts w:ascii="Times New Roman" w:eastAsia="Times New Roman" w:hAnsi="Times New Roman" w:cs="Times New Roman"/>
      <w:kern w:val="2"/>
      <w:sz w:val="20"/>
      <w:szCs w:val="20"/>
      <w:lang w:eastAsia="ar-SA"/>
    </w:rPr>
  </w:style>
  <w:style w:type="paragraph" w:styleId="HTML0">
    <w:name w:val="HTML Preformatted"/>
    <w:basedOn w:val="a"/>
    <w:link w:val="HTML"/>
    <w:qFormat/>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paragraph" w:customStyle="1" w:styleId="cena">
    <w:name w:val="cena"/>
    <w:basedOn w:val="a"/>
    <w:uiPriority w:val="99"/>
    <w:qFormat/>
    <w:rsid w:val="006816C6"/>
    <w:pPr>
      <w:widowControl/>
      <w:spacing w:beforeAutospacing="1" w:afterAutospacing="1"/>
    </w:pPr>
    <w:rPr>
      <w:rFonts w:ascii="Times New Roman" w:eastAsia="Times New Roman" w:hAnsi="Times New Roman" w:cs="Times New Roman"/>
      <w:color w:val="auto"/>
      <w:lang w:bidi="ar-SA"/>
    </w:rPr>
  </w:style>
  <w:style w:type="paragraph" w:styleId="z-0">
    <w:name w:val="HTML Top of Form"/>
    <w:basedOn w:val="a"/>
    <w:next w:val="a"/>
    <w:link w:val="z-"/>
    <w:uiPriority w:val="99"/>
    <w:semiHidden/>
    <w:qFormat/>
    <w:rsid w:val="006816C6"/>
    <w:pPr>
      <w:widowControl/>
      <w:pBdr>
        <w:bottom w:val="single" w:sz="6" w:space="1" w:color="000000"/>
      </w:pBdr>
      <w:jc w:val="center"/>
    </w:pPr>
    <w:rPr>
      <w:rFonts w:ascii="Arial" w:eastAsia="Times New Roman" w:hAnsi="Arial" w:cs="Arial"/>
      <w:vanish/>
      <w:color w:val="auto"/>
      <w:sz w:val="16"/>
      <w:szCs w:val="16"/>
      <w:lang w:bidi="ar-SA"/>
    </w:rPr>
  </w:style>
  <w:style w:type="paragraph" w:styleId="z-2">
    <w:name w:val="HTML Bottom of Form"/>
    <w:basedOn w:val="a"/>
    <w:next w:val="a"/>
    <w:link w:val="z-1"/>
    <w:uiPriority w:val="99"/>
    <w:semiHidden/>
    <w:qFormat/>
    <w:rsid w:val="006816C6"/>
    <w:pPr>
      <w:widowControl/>
      <w:pBdr>
        <w:top w:val="single" w:sz="6" w:space="1" w:color="000000"/>
      </w:pBdr>
      <w:jc w:val="center"/>
    </w:pPr>
    <w:rPr>
      <w:rFonts w:ascii="Arial" w:eastAsia="Times New Roman" w:hAnsi="Arial" w:cs="Arial"/>
      <w:vanish/>
      <w:color w:val="auto"/>
      <w:sz w:val="16"/>
      <w:szCs w:val="16"/>
      <w:lang w:bidi="ar-SA"/>
    </w:rPr>
  </w:style>
  <w:style w:type="paragraph" w:customStyle="1" w:styleId="s1">
    <w:name w:val="s_1"/>
    <w:basedOn w:val="a"/>
    <w:qFormat/>
    <w:rsid w:val="00801DC7"/>
    <w:pPr>
      <w:widowControl/>
      <w:spacing w:beforeAutospacing="1" w:afterAutospacing="1"/>
    </w:pPr>
    <w:rPr>
      <w:rFonts w:ascii="Times New Roman" w:eastAsia="Times New Roman" w:hAnsi="Times New Roman" w:cs="Times New Roman"/>
      <w:color w:val="auto"/>
      <w:lang w:bidi="ar-SA"/>
    </w:rPr>
  </w:style>
  <w:style w:type="paragraph" w:customStyle="1" w:styleId="aff">
    <w:name w:val="Знак"/>
    <w:basedOn w:val="a"/>
    <w:qFormat/>
    <w:rsid w:val="00FC5ADB"/>
    <w:pPr>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4">
    <w:name w:val="Знак Знак14 Знак Знак Знак Знак Знак Знак Знак Знак Знак Знак Знак Знак Знак Знак"/>
    <w:basedOn w:val="a"/>
    <w:qFormat/>
    <w:rsid w:val="00617A79"/>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ConsNormal">
    <w:name w:val="ConsNormal"/>
    <w:qFormat/>
    <w:rsid w:val="004D5CCD"/>
    <w:pPr>
      <w:jc w:val="both"/>
    </w:pPr>
    <w:rPr>
      <w:rFonts w:ascii="Courier New" w:eastAsia="Times New Roman" w:hAnsi="Courier New" w:cs="Courier New"/>
      <w:sz w:val="20"/>
      <w:szCs w:val="20"/>
      <w:lang w:eastAsia="ru-RU"/>
    </w:rPr>
  </w:style>
  <w:style w:type="paragraph" w:customStyle="1" w:styleId="ConsDTNormal">
    <w:name w:val="ConsDTNormal"/>
    <w:uiPriority w:val="99"/>
    <w:qFormat/>
    <w:rsid w:val="004D5CCD"/>
    <w:pPr>
      <w:jc w:val="both"/>
    </w:pPr>
    <w:rPr>
      <w:rFonts w:ascii="Times New Roman" w:eastAsia="Times New Roman" w:hAnsi="Times New Roman" w:cs="Times New Roman"/>
      <w:sz w:val="24"/>
      <w:szCs w:val="24"/>
      <w:lang w:eastAsia="ru-RU"/>
    </w:rPr>
  </w:style>
  <w:style w:type="paragraph" w:customStyle="1" w:styleId="aff0">
    <w:name w:val="Содержимое врезки"/>
    <w:basedOn w:val="a"/>
    <w:qFormat/>
  </w:style>
  <w:style w:type="table" w:customStyle="1" w:styleId="22">
    <w:name w:val="Сетка таблицы2"/>
    <w:basedOn w:val="a1"/>
    <w:uiPriority w:val="39"/>
    <w:rsid w:val="0014613D"/>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Table Grid"/>
    <w:basedOn w:val="a1"/>
    <w:uiPriority w:val="39"/>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3">
    <w:name w:val="Основной текст (2)"/>
    <w:basedOn w:val="a"/>
    <w:qFormat/>
    <w:rsid w:val="00776F56"/>
    <w:pPr>
      <w:shd w:val="clear" w:color="auto" w:fill="FFFFFF"/>
      <w:spacing w:before="360" w:after="600" w:line="0" w:lineRule="atLeast"/>
      <w:jc w:val="center"/>
    </w:pPr>
    <w:rPr>
      <w:rFonts w:ascii="Times New Roman" w:eastAsia="SimSun" w:hAnsi="Times New Roman" w:cs="Times New Roman"/>
      <w:color w:val="00000A"/>
      <w:kern w:val="1"/>
      <w:sz w:val="20"/>
      <w:szCs w:val="20"/>
      <w:lang w:eastAsia="zh-CN" w:bidi="ar-SA"/>
    </w:rPr>
  </w:style>
  <w:style w:type="paragraph" w:customStyle="1" w:styleId="12">
    <w:name w:val="Без интервала1"/>
    <w:rsid w:val="00776F56"/>
    <w:rPr>
      <w:rFonts w:ascii="Calibri" w:eastAsia="SimSun" w:hAnsi="Calibri" w:cs="Calibri"/>
      <w:color w:val="00000A"/>
      <w:kern w:val="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74651">
      <w:bodyDiv w:val="1"/>
      <w:marLeft w:val="0"/>
      <w:marRight w:val="0"/>
      <w:marTop w:val="0"/>
      <w:marBottom w:val="0"/>
      <w:divBdr>
        <w:top w:val="none" w:sz="0" w:space="0" w:color="auto"/>
        <w:left w:val="none" w:sz="0" w:space="0" w:color="auto"/>
        <w:bottom w:val="none" w:sz="0" w:space="0" w:color="auto"/>
        <w:right w:val="none" w:sz="0" w:space="0" w:color="auto"/>
      </w:divBdr>
      <w:divsChild>
        <w:div w:id="313922046">
          <w:marLeft w:val="-225"/>
          <w:marRight w:val="-225"/>
          <w:marTop w:val="0"/>
          <w:marBottom w:val="75"/>
          <w:divBdr>
            <w:top w:val="none" w:sz="0" w:space="0" w:color="auto"/>
            <w:left w:val="none" w:sz="0" w:space="0" w:color="auto"/>
            <w:bottom w:val="none" w:sz="0" w:space="0" w:color="auto"/>
            <w:right w:val="none" w:sz="0" w:space="0" w:color="auto"/>
          </w:divBdr>
          <w:divsChild>
            <w:div w:id="397023885">
              <w:marLeft w:val="0"/>
              <w:marRight w:val="0"/>
              <w:marTop w:val="0"/>
              <w:marBottom w:val="0"/>
              <w:divBdr>
                <w:top w:val="none" w:sz="0" w:space="0" w:color="auto"/>
                <w:left w:val="none" w:sz="0" w:space="0" w:color="auto"/>
                <w:bottom w:val="none" w:sz="0" w:space="0" w:color="auto"/>
                <w:right w:val="none" w:sz="0" w:space="0" w:color="auto"/>
              </w:divBdr>
              <w:divsChild>
                <w:div w:id="75760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840280">
          <w:marLeft w:val="-225"/>
          <w:marRight w:val="-225"/>
          <w:marTop w:val="0"/>
          <w:marBottom w:val="75"/>
          <w:divBdr>
            <w:top w:val="none" w:sz="0" w:space="0" w:color="auto"/>
            <w:left w:val="none" w:sz="0" w:space="0" w:color="auto"/>
            <w:bottom w:val="none" w:sz="0" w:space="0" w:color="auto"/>
            <w:right w:val="none" w:sz="0" w:space="0" w:color="auto"/>
          </w:divBdr>
          <w:divsChild>
            <w:div w:id="2137795419">
              <w:marLeft w:val="0"/>
              <w:marRight w:val="0"/>
              <w:marTop w:val="0"/>
              <w:marBottom w:val="0"/>
              <w:divBdr>
                <w:top w:val="none" w:sz="0" w:space="0" w:color="auto"/>
                <w:left w:val="none" w:sz="0" w:space="0" w:color="auto"/>
                <w:bottom w:val="none" w:sz="0" w:space="0" w:color="auto"/>
                <w:right w:val="none" w:sz="0" w:space="0" w:color="auto"/>
              </w:divBdr>
              <w:divsChild>
                <w:div w:id="155519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6409950">
      <w:bodyDiv w:val="1"/>
      <w:marLeft w:val="0"/>
      <w:marRight w:val="0"/>
      <w:marTop w:val="0"/>
      <w:marBottom w:val="0"/>
      <w:divBdr>
        <w:top w:val="none" w:sz="0" w:space="0" w:color="auto"/>
        <w:left w:val="none" w:sz="0" w:space="0" w:color="auto"/>
        <w:bottom w:val="none" w:sz="0" w:space="0" w:color="auto"/>
        <w:right w:val="none" w:sz="0" w:space="0" w:color="auto"/>
      </w:divBdr>
    </w:div>
    <w:div w:id="1349679363">
      <w:bodyDiv w:val="1"/>
      <w:marLeft w:val="0"/>
      <w:marRight w:val="0"/>
      <w:marTop w:val="0"/>
      <w:marBottom w:val="0"/>
      <w:divBdr>
        <w:top w:val="none" w:sz="0" w:space="0" w:color="auto"/>
        <w:left w:val="none" w:sz="0" w:space="0" w:color="auto"/>
        <w:bottom w:val="none" w:sz="0" w:space="0" w:color="auto"/>
        <w:right w:val="none" w:sz="0" w:space="0" w:color="auto"/>
      </w:divBdr>
    </w:div>
    <w:div w:id="1444616028">
      <w:bodyDiv w:val="1"/>
      <w:marLeft w:val="0"/>
      <w:marRight w:val="0"/>
      <w:marTop w:val="0"/>
      <w:marBottom w:val="0"/>
      <w:divBdr>
        <w:top w:val="none" w:sz="0" w:space="0" w:color="auto"/>
        <w:left w:val="none" w:sz="0" w:space="0" w:color="auto"/>
        <w:bottom w:val="none" w:sz="0" w:space="0" w:color="auto"/>
        <w:right w:val="none" w:sz="0" w:space="0" w:color="auto"/>
      </w:divBdr>
    </w:div>
    <w:div w:id="1783722500">
      <w:bodyDiv w:val="1"/>
      <w:marLeft w:val="0"/>
      <w:marRight w:val="0"/>
      <w:marTop w:val="0"/>
      <w:marBottom w:val="0"/>
      <w:divBdr>
        <w:top w:val="none" w:sz="0" w:space="0" w:color="auto"/>
        <w:left w:val="none" w:sz="0" w:space="0" w:color="auto"/>
        <w:bottom w:val="none" w:sz="0" w:space="0" w:color="auto"/>
        <w:right w:val="none" w:sz="0" w:space="0" w:color="auto"/>
      </w:divBdr>
    </w:div>
    <w:div w:id="1785078574">
      <w:bodyDiv w:val="1"/>
      <w:marLeft w:val="0"/>
      <w:marRight w:val="0"/>
      <w:marTop w:val="0"/>
      <w:marBottom w:val="0"/>
      <w:divBdr>
        <w:top w:val="none" w:sz="0" w:space="0" w:color="auto"/>
        <w:left w:val="none" w:sz="0" w:space="0" w:color="auto"/>
        <w:bottom w:val="none" w:sz="0" w:space="0" w:color="auto"/>
        <w:right w:val="none" w:sz="0" w:space="0" w:color="auto"/>
      </w:divBdr>
    </w:div>
    <w:div w:id="1950700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2453/886577905315979b26c9032d79cb911cc8fa7e69/" TargetMode="Externa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yperlink" Target="https://base.garant.ru/400766923/f7ee959fd36b5699076b35abf4f52c5c/" TargetMode="Externa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nsultant.ru/document/cons_doc_LAW_331074/" TargetMode="External"/><Relationship Id="rId14" Type="http://schemas.openxmlformats.org/officeDocument/2006/relationships/header" Target="header5.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5BA06C-8AE7-4DC0-A37E-531AB55655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6474</Words>
  <Characters>36907</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43295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10</cp:revision>
  <cp:lastPrinted>2025-10-20T13:36:00Z</cp:lastPrinted>
  <dcterms:created xsi:type="dcterms:W3CDTF">2026-05-25T09:22:00Z</dcterms:created>
  <dcterms:modified xsi:type="dcterms:W3CDTF">2026-06-03T13:49:00Z</dcterms:modified>
  <dc:language>ru-RU</dc:language>
</cp:coreProperties>
</file>