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190783059"/>
    <w:p w:rsidR="00FB33AD" w:rsidRPr="0062463E" w:rsidRDefault="00FB33AD" w:rsidP="00FB33A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139C3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6139C3">
        <w:rPr>
          <w:rFonts w:ascii="Times New Roman" w:eastAsia="Times New Roman" w:hAnsi="Times New Roman" w:cs="Times New Roman"/>
          <w:lang w:eastAsia="ru-RU"/>
        </w:rPr>
        <w:instrText xml:space="preserve"> HYPERLINK \l "Par1699" </w:instrText>
      </w:r>
      <w:r w:rsidRPr="006139C3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6139C3">
        <w:rPr>
          <w:rFonts w:ascii="Times New Roman" w:eastAsia="Times New Roman" w:hAnsi="Times New Roman" w:cs="Times New Roman"/>
          <w:b/>
          <w:lang w:eastAsia="ru-RU"/>
        </w:rPr>
        <w:t>Расчет</w:t>
      </w:r>
      <w:r w:rsidRPr="006139C3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6139C3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</w:t>
      </w:r>
      <w:bookmarkEnd w:id="0"/>
    </w:p>
    <w:p w:rsidR="00FB33AD" w:rsidRPr="0062463E" w:rsidRDefault="00FB33AD" w:rsidP="00FB33A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2463E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FB33AD" w:rsidRPr="0062463E" w:rsidRDefault="00FB33AD" w:rsidP="00FB33AD">
      <w:pPr>
        <w:spacing w:after="0" w:line="240" w:lineRule="auto"/>
        <w:ind w:left="-142" w:firstLine="426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(далее - НМЦК) определена и обоснована в соответствии с требованиями части 22 статьи 22 Закона и </w:t>
      </w:r>
      <w:r w:rsidRPr="002A7986">
        <w:rPr>
          <w:rFonts w:ascii="Times New Roman" w:eastAsia="Courier New" w:hAnsi="Times New Roman" w:cs="Times New Roman"/>
          <w:lang w:eastAsia="ru-RU" w:bidi="ru-RU"/>
        </w:rPr>
        <w:t>Министерства экономического развития Российской Федерации от 02.10.2013 № 567 «Об утверждении Мет</w:t>
      </w:r>
      <w:bookmarkStart w:id="1" w:name="_GoBack"/>
      <w:bookmarkEnd w:id="1"/>
      <w:r w:rsidRPr="002A7986">
        <w:rPr>
          <w:rFonts w:ascii="Times New Roman" w:eastAsia="Courier New" w:hAnsi="Times New Roman" w:cs="Times New Roman"/>
          <w:lang w:eastAsia="ru-RU" w:bidi="ru-RU"/>
        </w:rPr>
        <w:t>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 (далее – Порядок).</w:t>
      </w:r>
    </w:p>
    <w:p w:rsidR="00FB33AD" w:rsidRPr="0062463E" w:rsidRDefault="00FB33AD" w:rsidP="00FB33A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 xml:space="preserve">В целях получения ценовой информации в отношении предполагаемого к поставке товара для определения НМЦК: </w:t>
      </w:r>
    </w:p>
    <w:p w:rsidR="00FB33AD" w:rsidRPr="0062463E" w:rsidRDefault="00FB33AD" w:rsidP="00FB33A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>1) размещен запрос цен товаров в единой информационной системе № 037220008112</w:t>
      </w:r>
      <w:r>
        <w:rPr>
          <w:rFonts w:ascii="Times New Roman" w:eastAsia="Courier New" w:hAnsi="Times New Roman" w:cs="Times New Roman"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>000</w:t>
      </w:r>
      <w:r>
        <w:rPr>
          <w:rFonts w:ascii="Times New Roman" w:eastAsia="Courier New" w:hAnsi="Times New Roman" w:cs="Times New Roman"/>
          <w:lang w:eastAsia="ru-RU" w:bidi="ru-RU"/>
        </w:rPr>
        <w:t>122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 от </w:t>
      </w:r>
      <w:r>
        <w:rPr>
          <w:rFonts w:ascii="Times New Roman" w:eastAsia="Courier New" w:hAnsi="Times New Roman" w:cs="Times New Roman"/>
          <w:lang w:eastAsia="ru-RU" w:bidi="ru-RU"/>
        </w:rPr>
        <w:t>27</w:t>
      </w:r>
      <w:r w:rsidRPr="0062463E">
        <w:rPr>
          <w:rFonts w:ascii="Times New Roman" w:eastAsia="Courier New" w:hAnsi="Times New Roman" w:cs="Times New Roman"/>
          <w:lang w:eastAsia="ru-RU" w:bidi="ru-RU"/>
        </w:rPr>
        <w:t>.0</w:t>
      </w:r>
      <w:r>
        <w:rPr>
          <w:rFonts w:ascii="Times New Roman" w:eastAsia="Courier New" w:hAnsi="Times New Roman" w:cs="Times New Roman"/>
          <w:lang w:eastAsia="ru-RU" w:bidi="ru-RU"/>
        </w:rPr>
        <w:t>5</w:t>
      </w:r>
      <w:r w:rsidRPr="0062463E">
        <w:rPr>
          <w:rFonts w:ascii="Times New Roman" w:eastAsia="Courier New" w:hAnsi="Times New Roman" w:cs="Times New Roman"/>
          <w:lang w:eastAsia="ru-RU" w:bidi="ru-RU"/>
        </w:rPr>
        <w:t>.202</w:t>
      </w:r>
      <w:r>
        <w:rPr>
          <w:rFonts w:ascii="Times New Roman" w:eastAsia="Courier New" w:hAnsi="Times New Roman" w:cs="Times New Roman"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 (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Исх. №</w:t>
      </w:r>
      <w:r>
        <w:rPr>
          <w:rFonts w:ascii="Times New Roman" w:eastAsia="Courier New" w:hAnsi="Times New Roman" w:cs="Times New Roman"/>
          <w:b/>
          <w:lang w:eastAsia="ru-RU" w:bidi="ru-RU"/>
        </w:rPr>
        <w:t>146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 xml:space="preserve"> от </w:t>
      </w:r>
      <w:r>
        <w:rPr>
          <w:rFonts w:ascii="Times New Roman" w:eastAsia="Courier New" w:hAnsi="Times New Roman" w:cs="Times New Roman"/>
          <w:b/>
          <w:lang w:eastAsia="ru-RU" w:bidi="ru-RU"/>
        </w:rPr>
        <w:t>27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.0</w:t>
      </w:r>
      <w:r>
        <w:rPr>
          <w:rFonts w:ascii="Times New Roman" w:eastAsia="Courier New" w:hAnsi="Times New Roman" w:cs="Times New Roman"/>
          <w:b/>
          <w:lang w:eastAsia="ru-RU" w:bidi="ru-RU"/>
        </w:rPr>
        <w:t>5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.202</w:t>
      </w:r>
      <w:r>
        <w:rPr>
          <w:rFonts w:ascii="Times New Roman" w:eastAsia="Courier New" w:hAnsi="Times New Roman" w:cs="Times New Roman"/>
          <w:b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>).</w:t>
      </w:r>
      <w:r w:rsidRPr="005F4D6D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Pr="0062463E">
        <w:rPr>
          <w:rFonts w:ascii="Times New Roman" w:eastAsia="Courier New" w:hAnsi="Times New Roman" w:cs="Times New Roman"/>
          <w:lang w:eastAsia="ru-RU" w:bidi="ru-RU"/>
        </w:rPr>
        <w:t>Ценовых предложений не получено.</w:t>
      </w:r>
    </w:p>
    <w:p w:rsidR="00FB33AD" w:rsidRDefault="00FB33AD" w:rsidP="00FB33A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62463E">
        <w:rPr>
          <w:rFonts w:ascii="Times New Roman" w:eastAsia="Courier New" w:hAnsi="Times New Roman" w:cs="Times New Roman"/>
          <w:lang w:eastAsia="ru-RU" w:bidi="ru-RU"/>
        </w:rPr>
        <w:t>2) были направлены запросы (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 xml:space="preserve">исх. № </w:t>
      </w:r>
      <w:r>
        <w:rPr>
          <w:rFonts w:ascii="Times New Roman" w:eastAsia="Courier New" w:hAnsi="Times New Roman" w:cs="Times New Roman"/>
          <w:b/>
          <w:lang w:eastAsia="ru-RU" w:bidi="ru-RU"/>
        </w:rPr>
        <w:t>146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 xml:space="preserve"> от </w:t>
      </w:r>
      <w:r>
        <w:rPr>
          <w:rFonts w:ascii="Times New Roman" w:eastAsia="Courier New" w:hAnsi="Times New Roman" w:cs="Times New Roman"/>
          <w:b/>
          <w:lang w:eastAsia="ru-RU" w:bidi="ru-RU"/>
        </w:rPr>
        <w:t>27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.0</w:t>
      </w:r>
      <w:r>
        <w:rPr>
          <w:rFonts w:ascii="Times New Roman" w:eastAsia="Courier New" w:hAnsi="Times New Roman" w:cs="Times New Roman"/>
          <w:b/>
          <w:lang w:eastAsia="ru-RU" w:bidi="ru-RU"/>
        </w:rPr>
        <w:t>5</w:t>
      </w:r>
      <w:r w:rsidRPr="0062463E">
        <w:rPr>
          <w:rFonts w:ascii="Times New Roman" w:eastAsia="Courier New" w:hAnsi="Times New Roman" w:cs="Times New Roman"/>
          <w:b/>
          <w:lang w:eastAsia="ru-RU" w:bidi="ru-RU"/>
        </w:rPr>
        <w:t>.202</w:t>
      </w:r>
      <w:r>
        <w:rPr>
          <w:rFonts w:ascii="Times New Roman" w:eastAsia="Courier New" w:hAnsi="Times New Roman" w:cs="Times New Roman"/>
          <w:b/>
          <w:lang w:eastAsia="ru-RU" w:bidi="ru-RU"/>
        </w:rPr>
        <w:t>6</w:t>
      </w:r>
      <w:r w:rsidRPr="0062463E">
        <w:rPr>
          <w:rFonts w:ascii="Times New Roman" w:eastAsia="Courier New" w:hAnsi="Times New Roman" w:cs="Times New Roman"/>
          <w:lang w:eastAsia="ru-RU" w:bidi="ru-RU"/>
        </w:rPr>
        <w:t xml:space="preserve">) о предоставлении ценовой информации 5 потенциальным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FB33AD" w:rsidRDefault="00FB33AD" w:rsidP="00FB33A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FB33AD">
        <w:rPr>
          <w:rFonts w:ascii="Times New Roman" w:eastAsia="Courier New" w:hAnsi="Times New Roman" w:cs="Times New Roman"/>
          <w:lang w:eastAsia="ru-RU" w:bidi="ru-RU"/>
        </w:rPr>
        <w:t>Ответы на запросы получены от 3-х поставщиков (подрядчиков, исполнителей</w:t>
      </w:r>
      <w:r>
        <w:rPr>
          <w:rFonts w:ascii="Times New Roman" w:eastAsia="Courier New" w:hAnsi="Times New Roman" w:cs="Times New Roman"/>
          <w:lang w:eastAsia="ru-RU" w:bidi="ru-RU"/>
        </w:rPr>
        <w:t>)</w:t>
      </w:r>
      <w:r w:rsidRPr="00FB33AD">
        <w:rPr>
          <w:rFonts w:ascii="Times New Roman" w:eastAsia="Courier New" w:hAnsi="Times New Roman" w:cs="Times New Roman"/>
          <w:lang w:eastAsia="ru-RU" w:bidi="ru-RU"/>
        </w:rPr>
        <w:t xml:space="preserve">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FB33AD" w:rsidRPr="0062463E" w:rsidRDefault="00FB33AD" w:rsidP="00FB33AD">
      <w:pPr>
        <w:spacing w:after="0" w:line="240" w:lineRule="auto"/>
        <w:ind w:firstLine="284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FB33AD">
        <w:rPr>
          <w:rFonts w:ascii="Times New Roman" w:eastAsia="Courier New" w:hAnsi="Times New Roman" w:cs="Times New Roman"/>
          <w:lang w:eastAsia="ru-RU" w:bidi="ru-RU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tbl>
      <w:tblPr>
        <w:tblW w:w="12905" w:type="dxa"/>
        <w:tblInd w:w="704" w:type="dxa"/>
        <w:tblLook w:val="04A0" w:firstRow="1" w:lastRow="0" w:firstColumn="1" w:lastColumn="0" w:noHBand="0" w:noVBand="1"/>
      </w:tblPr>
      <w:tblGrid>
        <w:gridCol w:w="389"/>
        <w:gridCol w:w="2725"/>
        <w:gridCol w:w="1660"/>
        <w:gridCol w:w="891"/>
        <w:gridCol w:w="1434"/>
        <w:gridCol w:w="1416"/>
        <w:gridCol w:w="1417"/>
        <w:gridCol w:w="1559"/>
        <w:gridCol w:w="1414"/>
      </w:tblGrid>
      <w:tr w:rsidR="00FB33AD" w:rsidRPr="00AF2816" w:rsidTr="00FB33AD">
        <w:trPr>
          <w:trHeight w:val="917"/>
        </w:trPr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2" w:name="_Hlk190783242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42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тым</w:t>
            </w:r>
            <w:proofErr w:type="spellEnd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Цi</w:t>
            </w:r>
            <w:proofErr w:type="spellEnd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), </w:t>
            </w:r>
            <w:proofErr w:type="spellStart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Минимальное ценовое предложение,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НДС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Сумма, руб.</w:t>
            </w:r>
          </w:p>
        </w:tc>
      </w:tr>
      <w:tr w:rsidR="00FB33AD" w:rsidRPr="00AF2816" w:rsidTr="00FB33AD">
        <w:trPr>
          <w:trHeight w:val="702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№ 406 от 28.05.2026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№ 405 от 28.05.2026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№ 407 от 29.05.2026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B33AD" w:rsidRPr="00AF2816" w:rsidTr="00FB33AD">
        <w:trPr>
          <w:trHeight w:val="415"/>
        </w:trPr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НДС, руб.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НДС, 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НДС, руб.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B33AD" w:rsidRPr="00AF2816" w:rsidTr="00FB33AD">
        <w:trPr>
          <w:trHeight w:val="422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Кальция Хлорид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Килограмм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1 900,00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1 470,00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2 940,00</w:t>
            </w:r>
          </w:p>
        </w:tc>
      </w:tr>
      <w:tr w:rsidR="00FB33AD" w:rsidRPr="00AF2816" w:rsidTr="00FB33AD">
        <w:trPr>
          <w:trHeight w:val="413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Борная кислота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Килограмм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4 895,00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4 200,00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12 600,00</w:t>
            </w:r>
          </w:p>
        </w:tc>
      </w:tr>
      <w:tr w:rsidR="00FB33AD" w:rsidRPr="00AF2816" w:rsidTr="00FB33AD">
        <w:trPr>
          <w:trHeight w:val="419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Натрий хлористый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Килограмм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15 750,00</w:t>
            </w:r>
          </w:p>
        </w:tc>
      </w:tr>
      <w:tr w:rsidR="00FB33AD" w:rsidRPr="00AF2816" w:rsidTr="00FB33AD">
        <w:trPr>
          <w:trHeight w:val="411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Калий йодистый (чистый для анализа)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6 100,00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5 775,00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5 775,00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11 550,00</w:t>
            </w:r>
          </w:p>
        </w:tc>
      </w:tr>
      <w:tr w:rsidR="00FB33AD" w:rsidRPr="00AF2816" w:rsidTr="00FB33AD">
        <w:trPr>
          <w:trHeight w:val="418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 стандарт-титров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3 450,00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3 990,00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3 150,00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37 800,00</w:t>
            </w:r>
          </w:p>
        </w:tc>
      </w:tr>
      <w:tr w:rsidR="00FB33AD" w:rsidRPr="00AF2816" w:rsidTr="00FB33AD">
        <w:trPr>
          <w:trHeight w:val="551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Буферный раствор – рабочий эталон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6 999,00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6 825,00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6 825,00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27 300,00</w:t>
            </w:r>
          </w:p>
        </w:tc>
      </w:tr>
      <w:tr w:rsidR="00FB33AD" w:rsidRPr="00AF2816" w:rsidTr="00FB33AD">
        <w:trPr>
          <w:trHeight w:val="528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Буферный раствор – рабочий эталон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6 999,00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6 825,00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6 825,00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27 300,00</w:t>
            </w:r>
          </w:p>
        </w:tc>
      </w:tr>
      <w:tr w:rsidR="00FB33AD" w:rsidRPr="00AF2816" w:rsidTr="00FB33AD">
        <w:trPr>
          <w:trHeight w:val="528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Буферный раствор – рабочий эталон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6 999,00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6 825,00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6 825,00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27 300,00</w:t>
            </w:r>
          </w:p>
        </w:tc>
      </w:tr>
      <w:tr w:rsidR="00FB33AD" w:rsidRPr="00AF2816" w:rsidTr="00FB33AD">
        <w:trPr>
          <w:trHeight w:val="312"/>
        </w:trPr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eastAsia="ru-RU"/>
              </w:rPr>
              <w:t>ИТОГО: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3AD" w:rsidRPr="00AF2816" w:rsidRDefault="00FB33AD" w:rsidP="0023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eastAsia="ru-RU"/>
              </w:rPr>
            </w:pPr>
            <w:r w:rsidRPr="00AF28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eastAsia="ru-RU"/>
              </w:rPr>
              <w:t>162 540,00</w:t>
            </w:r>
          </w:p>
        </w:tc>
      </w:tr>
    </w:tbl>
    <w:p w:rsidR="00FB33AD" w:rsidRDefault="00FB33AD" w:rsidP="00FB33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3AD" w:rsidRPr="00DD280C" w:rsidRDefault="00FB33AD" w:rsidP="00FB33A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D280C">
        <w:rPr>
          <w:rFonts w:ascii="Times New Roman" w:eastAsia="Times New Roman" w:hAnsi="Times New Roman" w:cs="Times New Roman"/>
          <w:lang w:eastAsia="ru-RU"/>
        </w:rPr>
        <w:lastRenderedPageBreak/>
        <w:t xml:space="preserve">Начальная (максимальная) цена контракта включает в себя все затраты, издержки, а также расходы на страхование, уплату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FB33AD" w:rsidRPr="00DD280C" w:rsidRDefault="00FB33AD" w:rsidP="00FB33AD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FB33AD" w:rsidRPr="00DD280C" w:rsidRDefault="00FB33AD" w:rsidP="00FB33A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DD280C">
        <w:rPr>
          <w:rFonts w:ascii="Times New Roman" w:eastAsia="Times New Roman" w:hAnsi="Times New Roman" w:cs="Times New Roman"/>
          <w:b/>
          <w:bCs/>
          <w:lang w:eastAsia="ru-RU"/>
        </w:rPr>
        <w:t>ИТОГО:</w:t>
      </w:r>
      <w:r w:rsidRPr="00DD280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D280C">
        <w:rPr>
          <w:rFonts w:ascii="Times New Roman" w:eastAsia="Times New Roman" w:hAnsi="Times New Roman" w:cs="Times New Roman"/>
          <w:b/>
          <w:bCs/>
          <w:lang w:eastAsia="ru-RU"/>
        </w:rPr>
        <w:t>НМЦК</w:t>
      </w:r>
      <w:r w:rsidRPr="00DD280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F2816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162 540,00</w:t>
      </w:r>
      <w:r w:rsidRPr="00C65F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D280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Сто шестьдесят две тысячи пятьсот сорок рублей 00</w:t>
      </w:r>
      <w:r w:rsidRPr="00DD280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копе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ек</w:t>
      </w:r>
      <w:r w:rsidRPr="00DD280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)</w:t>
      </w:r>
    </w:p>
    <w:p w:rsidR="00FB33AD" w:rsidRPr="00DD280C" w:rsidRDefault="00FB33AD" w:rsidP="00FB33AD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FB33AD" w:rsidRPr="00DD280C" w:rsidRDefault="00FB33AD" w:rsidP="00FB33AD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D28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Заместитель главного врача по медицинской части Орлова Н. Ю.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29</w:t>
      </w:r>
      <w:r w:rsidRPr="00DD28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DD280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.202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</w:p>
    <w:bookmarkEnd w:id="2"/>
    <w:p w:rsidR="00BE2C5D" w:rsidRDefault="00BE2C5D"/>
    <w:sectPr w:rsidR="00BE2C5D" w:rsidSect="00FB33AD">
      <w:pgSz w:w="16838" w:h="11906" w:orient="landscape"/>
      <w:pgMar w:top="568" w:right="53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AD"/>
    <w:rsid w:val="00BE2C5D"/>
    <w:rsid w:val="00FB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22961"/>
  <w15:chartTrackingRefBased/>
  <w15:docId w15:val="{73290107-E6D5-4153-A2FC-E6B9ACBE1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3A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Валентиновна Дьяченко</dc:creator>
  <cp:keywords/>
  <dc:description/>
  <cp:lastModifiedBy>Ольга Валентиновна Дьяченко</cp:lastModifiedBy>
  <cp:revision>1</cp:revision>
  <dcterms:created xsi:type="dcterms:W3CDTF">2026-06-02T09:42:00Z</dcterms:created>
  <dcterms:modified xsi:type="dcterms:W3CDTF">2026-06-02T09:46:00Z</dcterms:modified>
</cp:coreProperties>
</file>