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35" w:type="dxa"/>
        <w:jc w:val="center"/>
        <w:tblLayout w:type="fixed"/>
        <w:tblLook w:val="04A0" w:firstRow="1" w:lastRow="0" w:firstColumn="1" w:lastColumn="0" w:noHBand="0" w:noVBand="1"/>
      </w:tblPr>
      <w:tblGrid>
        <w:gridCol w:w="568"/>
        <w:gridCol w:w="568"/>
        <w:gridCol w:w="1258"/>
        <w:gridCol w:w="573"/>
        <w:gridCol w:w="573"/>
        <w:gridCol w:w="1240"/>
        <w:gridCol w:w="610"/>
        <w:gridCol w:w="566"/>
        <w:gridCol w:w="851"/>
        <w:gridCol w:w="709"/>
        <w:gridCol w:w="1843"/>
        <w:gridCol w:w="709"/>
        <w:gridCol w:w="567"/>
      </w:tblGrid>
      <w:tr w:rsidR="007834EF" w:rsidRPr="00F66D3B" w14:paraId="4B11D16E" w14:textId="77777777" w:rsidTr="00F66D3B">
        <w:trPr>
          <w:trHeight w:val="229"/>
          <w:jc w:val="center"/>
        </w:trPr>
        <w:tc>
          <w:tcPr>
            <w:tcW w:w="568" w:type="dxa"/>
            <w:tcBorders>
              <w:top w:val="nil"/>
              <w:left w:val="nil"/>
              <w:bottom w:val="single" w:sz="4" w:space="0" w:color="auto"/>
              <w:right w:val="nil"/>
            </w:tcBorders>
            <w:noWrap/>
            <w:vAlign w:val="bottom"/>
            <w:hideMark/>
          </w:tcPr>
          <w:p w14:paraId="1503A7B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single" w:sz="4" w:space="0" w:color="auto"/>
              <w:right w:val="nil"/>
            </w:tcBorders>
            <w:noWrap/>
            <w:vAlign w:val="bottom"/>
            <w:hideMark/>
          </w:tcPr>
          <w:p w14:paraId="48457B7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single" w:sz="4" w:space="0" w:color="auto"/>
              <w:right w:val="nil"/>
            </w:tcBorders>
            <w:noWrap/>
            <w:vAlign w:val="bottom"/>
            <w:hideMark/>
          </w:tcPr>
          <w:p w14:paraId="2C9E13E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single" w:sz="4" w:space="0" w:color="auto"/>
              <w:right w:val="nil"/>
            </w:tcBorders>
            <w:noWrap/>
            <w:vAlign w:val="bottom"/>
            <w:hideMark/>
          </w:tcPr>
          <w:p w14:paraId="476DEA3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single" w:sz="4" w:space="0" w:color="auto"/>
              <w:right w:val="nil"/>
            </w:tcBorders>
            <w:noWrap/>
            <w:vAlign w:val="bottom"/>
            <w:hideMark/>
          </w:tcPr>
          <w:p w14:paraId="5EC0334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single" w:sz="4" w:space="0" w:color="auto"/>
              <w:right w:val="nil"/>
            </w:tcBorders>
            <w:noWrap/>
            <w:vAlign w:val="bottom"/>
            <w:hideMark/>
          </w:tcPr>
          <w:p w14:paraId="0E7AF93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1EB77A1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7FD3864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70D3BF1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0656B91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480751D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5BDB7E9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0E937C3C"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3C380D" w:rsidRPr="00F66D3B" w14:paraId="21C392B0" w14:textId="77777777" w:rsidTr="00F66D3B">
        <w:trPr>
          <w:trHeight w:val="478"/>
          <w:jc w:val="center"/>
        </w:trPr>
        <w:tc>
          <w:tcPr>
            <w:tcW w:w="4780" w:type="dxa"/>
            <w:gridSpan w:val="6"/>
            <w:tcBorders>
              <w:top w:val="single" w:sz="4" w:space="0" w:color="auto"/>
              <w:left w:val="single" w:sz="4" w:space="0" w:color="auto"/>
              <w:bottom w:val="single" w:sz="4" w:space="0" w:color="auto"/>
              <w:right w:val="single" w:sz="4" w:space="0" w:color="auto"/>
            </w:tcBorders>
            <w:noWrap/>
            <w:vAlign w:val="center"/>
            <w:hideMark/>
          </w:tcPr>
          <w:p w14:paraId="6946E482" w14:textId="14A77F7D"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ИКЗ 262781605865778160100100010000000244</w:t>
            </w:r>
          </w:p>
        </w:tc>
        <w:tc>
          <w:tcPr>
            <w:tcW w:w="610" w:type="dxa"/>
            <w:tcBorders>
              <w:top w:val="nil"/>
              <w:left w:val="single" w:sz="4" w:space="0" w:color="auto"/>
              <w:bottom w:val="nil"/>
              <w:right w:val="nil"/>
            </w:tcBorders>
            <w:noWrap/>
            <w:vAlign w:val="bottom"/>
            <w:hideMark/>
          </w:tcPr>
          <w:p w14:paraId="5FB94D1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62CFE4A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5C834DA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3446027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7CD9550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38A12BB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1A17E547"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7834EF" w:rsidRPr="00F66D3B" w14:paraId="205577BC" w14:textId="77777777" w:rsidTr="00F66D3B">
        <w:trPr>
          <w:trHeight w:val="240"/>
          <w:jc w:val="center"/>
        </w:trPr>
        <w:tc>
          <w:tcPr>
            <w:tcW w:w="568" w:type="dxa"/>
            <w:tcBorders>
              <w:top w:val="single" w:sz="4" w:space="0" w:color="auto"/>
              <w:left w:val="nil"/>
              <w:bottom w:val="nil"/>
              <w:right w:val="nil"/>
            </w:tcBorders>
            <w:noWrap/>
            <w:vAlign w:val="bottom"/>
            <w:hideMark/>
          </w:tcPr>
          <w:p w14:paraId="18ABFAD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single" w:sz="4" w:space="0" w:color="auto"/>
              <w:left w:val="nil"/>
              <w:bottom w:val="nil"/>
              <w:right w:val="nil"/>
            </w:tcBorders>
            <w:noWrap/>
            <w:vAlign w:val="bottom"/>
            <w:hideMark/>
          </w:tcPr>
          <w:p w14:paraId="18C3592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single" w:sz="4" w:space="0" w:color="auto"/>
              <w:left w:val="nil"/>
              <w:bottom w:val="nil"/>
              <w:right w:val="nil"/>
            </w:tcBorders>
            <w:noWrap/>
            <w:vAlign w:val="bottom"/>
            <w:hideMark/>
          </w:tcPr>
          <w:p w14:paraId="193F425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single" w:sz="4" w:space="0" w:color="auto"/>
              <w:left w:val="nil"/>
              <w:bottom w:val="nil"/>
              <w:right w:val="nil"/>
            </w:tcBorders>
            <w:noWrap/>
            <w:vAlign w:val="bottom"/>
            <w:hideMark/>
          </w:tcPr>
          <w:p w14:paraId="2AE01CE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single" w:sz="4" w:space="0" w:color="auto"/>
              <w:left w:val="nil"/>
              <w:bottom w:val="nil"/>
              <w:right w:val="nil"/>
            </w:tcBorders>
            <w:noWrap/>
            <w:vAlign w:val="bottom"/>
            <w:hideMark/>
          </w:tcPr>
          <w:p w14:paraId="72C0BC7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single" w:sz="4" w:space="0" w:color="auto"/>
              <w:left w:val="nil"/>
              <w:bottom w:val="nil"/>
              <w:right w:val="nil"/>
            </w:tcBorders>
            <w:noWrap/>
            <w:vAlign w:val="bottom"/>
            <w:hideMark/>
          </w:tcPr>
          <w:p w14:paraId="670A8A6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1A6B75C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2792BC5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434F6BE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58EA8BA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38FB60C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1EBB879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1B4E27B1"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3C380D" w:rsidRPr="00F66D3B" w14:paraId="12EC7E86" w14:textId="77777777" w:rsidTr="00F66D3B">
        <w:trPr>
          <w:trHeight w:val="240"/>
          <w:jc w:val="center"/>
        </w:trPr>
        <w:tc>
          <w:tcPr>
            <w:tcW w:w="568" w:type="dxa"/>
            <w:tcBorders>
              <w:top w:val="nil"/>
              <w:left w:val="nil"/>
              <w:bottom w:val="nil"/>
              <w:right w:val="nil"/>
            </w:tcBorders>
            <w:noWrap/>
            <w:vAlign w:val="bottom"/>
            <w:hideMark/>
          </w:tcPr>
          <w:p w14:paraId="53573E7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noWrap/>
            <w:hideMark/>
          </w:tcPr>
          <w:p w14:paraId="5503EEC9"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 xml:space="preserve">Договор № </w:t>
            </w:r>
          </w:p>
        </w:tc>
      </w:tr>
      <w:tr w:rsidR="003C380D" w:rsidRPr="00F66D3B" w14:paraId="06C5286E" w14:textId="77777777" w:rsidTr="00F66D3B">
        <w:trPr>
          <w:trHeight w:val="240"/>
          <w:jc w:val="center"/>
        </w:trPr>
        <w:tc>
          <w:tcPr>
            <w:tcW w:w="568" w:type="dxa"/>
            <w:tcBorders>
              <w:top w:val="nil"/>
              <w:left w:val="nil"/>
              <w:bottom w:val="nil"/>
              <w:right w:val="nil"/>
            </w:tcBorders>
            <w:noWrap/>
            <w:vAlign w:val="bottom"/>
            <w:hideMark/>
          </w:tcPr>
          <w:p w14:paraId="48F076C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4C08C046"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сопровождения программных продуктов на платформе «1С:Предприятие»</w:t>
            </w:r>
          </w:p>
        </w:tc>
      </w:tr>
      <w:tr w:rsidR="003C380D" w:rsidRPr="00F66D3B" w14:paraId="6499B888" w14:textId="77777777" w:rsidTr="00F66D3B">
        <w:trPr>
          <w:trHeight w:val="240"/>
          <w:jc w:val="center"/>
        </w:trPr>
        <w:tc>
          <w:tcPr>
            <w:tcW w:w="5390" w:type="dxa"/>
            <w:gridSpan w:val="7"/>
            <w:tcBorders>
              <w:top w:val="nil"/>
              <w:left w:val="nil"/>
              <w:bottom w:val="nil"/>
              <w:right w:val="nil"/>
            </w:tcBorders>
            <w:noWrap/>
            <w:hideMark/>
          </w:tcPr>
          <w:p w14:paraId="03397C0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245" w:type="dxa"/>
            <w:gridSpan w:val="6"/>
            <w:tcBorders>
              <w:top w:val="nil"/>
              <w:left w:val="nil"/>
              <w:bottom w:val="nil"/>
              <w:right w:val="nil"/>
            </w:tcBorders>
            <w:noWrap/>
            <w:hideMark/>
          </w:tcPr>
          <w:p w14:paraId="4F575661"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16349B" w:rsidRPr="00F66D3B" w14:paraId="2AF54822" w14:textId="77777777" w:rsidTr="00F66D3B">
        <w:trPr>
          <w:trHeight w:val="240"/>
          <w:jc w:val="center"/>
        </w:trPr>
        <w:tc>
          <w:tcPr>
            <w:tcW w:w="5390" w:type="dxa"/>
            <w:gridSpan w:val="7"/>
            <w:tcBorders>
              <w:top w:val="nil"/>
              <w:left w:val="nil"/>
              <w:bottom w:val="nil"/>
              <w:right w:val="nil"/>
            </w:tcBorders>
            <w:noWrap/>
          </w:tcPr>
          <w:p w14:paraId="473F68C8" w14:textId="77777777" w:rsidR="0016349B" w:rsidRPr="003C380D" w:rsidRDefault="0016349B" w:rsidP="003C380D">
            <w:pPr>
              <w:spacing w:after="0" w:line="240" w:lineRule="auto"/>
              <w:rPr>
                <w:rFonts w:ascii="Arial" w:eastAsia="Times New Roman" w:hAnsi="Arial" w:cs="Arial"/>
                <w:sz w:val="18"/>
                <w:szCs w:val="18"/>
                <w:lang w:eastAsia="ru-RU"/>
              </w:rPr>
            </w:pPr>
          </w:p>
        </w:tc>
        <w:tc>
          <w:tcPr>
            <w:tcW w:w="5245" w:type="dxa"/>
            <w:gridSpan w:val="6"/>
            <w:tcBorders>
              <w:top w:val="nil"/>
              <w:left w:val="nil"/>
              <w:bottom w:val="nil"/>
              <w:right w:val="nil"/>
            </w:tcBorders>
            <w:noWrap/>
          </w:tcPr>
          <w:p w14:paraId="66A38A15" w14:textId="3367F996" w:rsidR="0016349B" w:rsidRPr="003C380D" w:rsidRDefault="0016349B" w:rsidP="0016349B">
            <w:pPr>
              <w:spacing w:after="0" w:line="240" w:lineRule="auto"/>
              <w:jc w:val="right"/>
              <w:rPr>
                <w:rFonts w:ascii="Arial" w:eastAsia="Times New Roman" w:hAnsi="Arial" w:cs="Arial"/>
                <w:sz w:val="18"/>
                <w:szCs w:val="18"/>
                <w:lang w:eastAsia="ru-RU"/>
              </w:rPr>
            </w:pPr>
            <w:r>
              <w:rPr>
                <w:rFonts w:ascii="Arial" w:eastAsia="Times New Roman" w:hAnsi="Arial" w:cs="Arial"/>
                <w:sz w:val="18"/>
                <w:szCs w:val="18"/>
                <w:lang w:eastAsia="ru-RU"/>
              </w:rPr>
              <w:t>«___» ____________ 2026 г.</w:t>
            </w:r>
          </w:p>
        </w:tc>
      </w:tr>
      <w:tr w:rsidR="0016349B" w:rsidRPr="00F66D3B" w14:paraId="4C8EECD2" w14:textId="77777777" w:rsidTr="00F66D3B">
        <w:trPr>
          <w:trHeight w:val="240"/>
          <w:jc w:val="center"/>
        </w:trPr>
        <w:tc>
          <w:tcPr>
            <w:tcW w:w="5390" w:type="dxa"/>
            <w:gridSpan w:val="7"/>
            <w:tcBorders>
              <w:top w:val="nil"/>
              <w:left w:val="nil"/>
              <w:bottom w:val="nil"/>
              <w:right w:val="nil"/>
            </w:tcBorders>
            <w:noWrap/>
          </w:tcPr>
          <w:p w14:paraId="0AD64B93" w14:textId="77777777" w:rsidR="0016349B" w:rsidRPr="003C380D" w:rsidRDefault="0016349B" w:rsidP="003C380D">
            <w:pPr>
              <w:spacing w:after="0" w:line="240" w:lineRule="auto"/>
              <w:rPr>
                <w:rFonts w:ascii="Arial" w:eastAsia="Times New Roman" w:hAnsi="Arial" w:cs="Arial"/>
                <w:sz w:val="18"/>
                <w:szCs w:val="18"/>
                <w:lang w:eastAsia="ru-RU"/>
              </w:rPr>
            </w:pPr>
          </w:p>
        </w:tc>
        <w:tc>
          <w:tcPr>
            <w:tcW w:w="5245" w:type="dxa"/>
            <w:gridSpan w:val="6"/>
            <w:tcBorders>
              <w:top w:val="nil"/>
              <w:left w:val="nil"/>
              <w:bottom w:val="nil"/>
              <w:right w:val="nil"/>
            </w:tcBorders>
            <w:noWrap/>
          </w:tcPr>
          <w:p w14:paraId="5A1E0411" w14:textId="77777777" w:rsidR="0016349B" w:rsidRPr="003C380D" w:rsidRDefault="0016349B" w:rsidP="003C380D">
            <w:pPr>
              <w:spacing w:after="0" w:line="240" w:lineRule="auto"/>
              <w:rPr>
                <w:rFonts w:ascii="Arial" w:eastAsia="Times New Roman" w:hAnsi="Arial" w:cs="Arial"/>
                <w:sz w:val="18"/>
                <w:szCs w:val="18"/>
                <w:lang w:eastAsia="ru-RU"/>
              </w:rPr>
            </w:pPr>
          </w:p>
        </w:tc>
      </w:tr>
      <w:tr w:rsidR="003C380D" w:rsidRPr="00F66D3B" w14:paraId="4D400CF7" w14:textId="77777777" w:rsidTr="00F66D3B">
        <w:trPr>
          <w:trHeight w:val="1759"/>
          <w:jc w:val="center"/>
        </w:trPr>
        <w:tc>
          <w:tcPr>
            <w:tcW w:w="10635" w:type="dxa"/>
            <w:gridSpan w:val="13"/>
            <w:tcBorders>
              <w:top w:val="nil"/>
              <w:left w:val="nil"/>
              <w:bottom w:val="nil"/>
              <w:right w:val="nil"/>
            </w:tcBorders>
            <w:hideMark/>
          </w:tcPr>
          <w:p w14:paraId="27D5B9A7"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Санкт-Петербургское государственное бюджетное профессиональное образовательное учреждение «Академия транспортных технологий имени Героя Социалистического Труда И.Г. Зубкова» (СПБ ГБПОУ «АТТ им. Героя Социалистического Труда И.Г. Зубкова») именуемое в дальнейшем «Заказчик», в лице Директор Корабельникова С.К., действующего на основании Устава, с одной стороны, и ________________________________________________, именуемое в дальнейшем «Исполнитель», в лице ________________________________, действующего на основании ____________, с другой стороны, вместе именуемые в дальнейшем «Стороны», руководствуясь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именуемый в дальнейшем «Договор»,  о нижеследующем:</w:t>
            </w:r>
          </w:p>
        </w:tc>
      </w:tr>
      <w:tr w:rsidR="003C380D" w:rsidRPr="00F66D3B" w14:paraId="27ED43C4" w14:textId="77777777" w:rsidTr="00F66D3B">
        <w:trPr>
          <w:trHeight w:val="284"/>
          <w:jc w:val="center"/>
        </w:trPr>
        <w:tc>
          <w:tcPr>
            <w:tcW w:w="568" w:type="dxa"/>
            <w:tcBorders>
              <w:top w:val="nil"/>
              <w:left w:val="nil"/>
              <w:bottom w:val="nil"/>
              <w:right w:val="nil"/>
            </w:tcBorders>
            <w:noWrap/>
            <w:vAlign w:val="bottom"/>
            <w:hideMark/>
          </w:tcPr>
          <w:p w14:paraId="47A9426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vAlign w:val="bottom"/>
            <w:hideMark/>
          </w:tcPr>
          <w:p w14:paraId="66D743DC" w14:textId="77777777" w:rsidR="003C380D" w:rsidRPr="00F66D3B" w:rsidRDefault="003C380D" w:rsidP="003C380D">
            <w:pPr>
              <w:spacing w:after="0" w:line="240" w:lineRule="auto"/>
              <w:jc w:val="center"/>
              <w:rPr>
                <w:rFonts w:ascii="Arial" w:eastAsia="Times New Roman" w:hAnsi="Arial" w:cs="Arial"/>
                <w:b/>
                <w:bCs/>
                <w:sz w:val="18"/>
                <w:szCs w:val="18"/>
                <w:lang w:eastAsia="ru-RU"/>
              </w:rPr>
            </w:pPr>
          </w:p>
          <w:p w14:paraId="43658006" w14:textId="5F33F1FC"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1.  ПРЕДМЕТ ДОГОВОРА</w:t>
            </w:r>
          </w:p>
        </w:tc>
      </w:tr>
      <w:tr w:rsidR="003C380D" w:rsidRPr="00F66D3B" w14:paraId="7451A63A" w14:textId="77777777" w:rsidTr="00F66D3B">
        <w:trPr>
          <w:trHeight w:val="284"/>
          <w:jc w:val="center"/>
        </w:trPr>
        <w:tc>
          <w:tcPr>
            <w:tcW w:w="568" w:type="dxa"/>
            <w:tcBorders>
              <w:top w:val="nil"/>
              <w:left w:val="nil"/>
              <w:bottom w:val="nil"/>
              <w:right w:val="nil"/>
            </w:tcBorders>
            <w:hideMark/>
          </w:tcPr>
          <w:p w14:paraId="3DDB3055"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1.1.</w:t>
            </w:r>
          </w:p>
        </w:tc>
        <w:tc>
          <w:tcPr>
            <w:tcW w:w="10067" w:type="dxa"/>
            <w:gridSpan w:val="12"/>
            <w:tcBorders>
              <w:top w:val="nil"/>
              <w:left w:val="nil"/>
              <w:bottom w:val="nil"/>
              <w:right w:val="nil"/>
            </w:tcBorders>
            <w:hideMark/>
          </w:tcPr>
          <w:p w14:paraId="1CDA0DD7"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Заказчик поручает, а Исполнитель принимает на себя обязательство оказать услуги "Абонентское обслуживание (далее – услуги) программного продукта «Учет стипендии» (далее – ПП) по тарифному плану "Базовый" в соответствии со Спецификацией (Приложение № 1 к договору), а Заказчик обязуется принять и оплатить услуги.</w:t>
            </w:r>
          </w:p>
        </w:tc>
      </w:tr>
      <w:tr w:rsidR="003C380D" w:rsidRPr="00F66D3B" w14:paraId="57290154" w14:textId="77777777" w:rsidTr="00F66D3B">
        <w:trPr>
          <w:trHeight w:val="284"/>
          <w:jc w:val="center"/>
        </w:trPr>
        <w:tc>
          <w:tcPr>
            <w:tcW w:w="568" w:type="dxa"/>
            <w:tcBorders>
              <w:top w:val="nil"/>
              <w:left w:val="nil"/>
              <w:bottom w:val="nil"/>
              <w:right w:val="nil"/>
            </w:tcBorders>
            <w:noWrap/>
            <w:vAlign w:val="bottom"/>
            <w:hideMark/>
          </w:tcPr>
          <w:p w14:paraId="1EA8E07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vAlign w:val="bottom"/>
            <w:hideMark/>
          </w:tcPr>
          <w:p w14:paraId="73718E6D" w14:textId="77777777" w:rsidR="003C380D" w:rsidRPr="00F66D3B" w:rsidRDefault="003C380D" w:rsidP="003C380D">
            <w:pPr>
              <w:spacing w:after="0" w:line="240" w:lineRule="auto"/>
              <w:jc w:val="center"/>
              <w:rPr>
                <w:rFonts w:ascii="Arial" w:eastAsia="Times New Roman" w:hAnsi="Arial" w:cs="Arial"/>
                <w:b/>
                <w:bCs/>
                <w:sz w:val="18"/>
                <w:szCs w:val="18"/>
                <w:lang w:eastAsia="ru-RU"/>
              </w:rPr>
            </w:pPr>
          </w:p>
          <w:p w14:paraId="4FB7BF0C" w14:textId="6B533DAA"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2.   ЦЕНА ДОГОВОРА И ПОРЯДОК РАСЧЕТОВ</w:t>
            </w:r>
          </w:p>
        </w:tc>
      </w:tr>
      <w:tr w:rsidR="003C380D" w:rsidRPr="00F66D3B" w14:paraId="1B700098" w14:textId="77777777" w:rsidTr="00F66D3B">
        <w:trPr>
          <w:trHeight w:val="284"/>
          <w:jc w:val="center"/>
        </w:trPr>
        <w:tc>
          <w:tcPr>
            <w:tcW w:w="568" w:type="dxa"/>
            <w:tcBorders>
              <w:top w:val="nil"/>
              <w:left w:val="nil"/>
              <w:bottom w:val="nil"/>
              <w:right w:val="nil"/>
            </w:tcBorders>
            <w:hideMark/>
          </w:tcPr>
          <w:p w14:paraId="3202FE66"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2.1.</w:t>
            </w:r>
          </w:p>
        </w:tc>
        <w:tc>
          <w:tcPr>
            <w:tcW w:w="10067" w:type="dxa"/>
            <w:gridSpan w:val="12"/>
            <w:tcBorders>
              <w:top w:val="nil"/>
              <w:left w:val="nil"/>
              <w:bottom w:val="nil"/>
              <w:right w:val="nil"/>
            </w:tcBorders>
            <w:hideMark/>
          </w:tcPr>
          <w:p w14:paraId="37E65C4E"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Цена Договора и порядок расчетов за оказание Услуг изложены  в Приложении №2 к  Договору.</w:t>
            </w:r>
          </w:p>
        </w:tc>
      </w:tr>
      <w:tr w:rsidR="003C380D" w:rsidRPr="00F66D3B" w14:paraId="403D54CD" w14:textId="77777777" w:rsidTr="00F66D3B">
        <w:trPr>
          <w:trHeight w:val="284"/>
          <w:jc w:val="center"/>
        </w:trPr>
        <w:tc>
          <w:tcPr>
            <w:tcW w:w="568" w:type="dxa"/>
            <w:tcBorders>
              <w:top w:val="nil"/>
              <w:left w:val="nil"/>
              <w:bottom w:val="nil"/>
              <w:right w:val="nil"/>
            </w:tcBorders>
            <w:hideMark/>
          </w:tcPr>
          <w:p w14:paraId="764A8E01"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2.2.</w:t>
            </w:r>
          </w:p>
        </w:tc>
        <w:tc>
          <w:tcPr>
            <w:tcW w:w="10067" w:type="dxa"/>
            <w:gridSpan w:val="12"/>
            <w:tcBorders>
              <w:top w:val="nil"/>
              <w:left w:val="nil"/>
              <w:bottom w:val="nil"/>
              <w:right w:val="nil"/>
            </w:tcBorders>
            <w:hideMark/>
          </w:tcPr>
          <w:p w14:paraId="2536BEAA"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Цена Договора является твердой и определяется на весь срок его исполнения.</w:t>
            </w:r>
          </w:p>
        </w:tc>
      </w:tr>
      <w:tr w:rsidR="003C380D" w:rsidRPr="00F66D3B" w14:paraId="70E12BFD" w14:textId="77777777" w:rsidTr="00F66D3B">
        <w:trPr>
          <w:trHeight w:val="284"/>
          <w:jc w:val="center"/>
        </w:trPr>
        <w:tc>
          <w:tcPr>
            <w:tcW w:w="568" w:type="dxa"/>
            <w:tcBorders>
              <w:top w:val="nil"/>
              <w:left w:val="nil"/>
              <w:bottom w:val="nil"/>
              <w:right w:val="nil"/>
            </w:tcBorders>
            <w:hideMark/>
          </w:tcPr>
          <w:p w14:paraId="55B26200"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2.3.</w:t>
            </w:r>
          </w:p>
        </w:tc>
        <w:tc>
          <w:tcPr>
            <w:tcW w:w="10067" w:type="dxa"/>
            <w:gridSpan w:val="12"/>
            <w:tcBorders>
              <w:top w:val="nil"/>
              <w:left w:val="nil"/>
              <w:bottom w:val="nil"/>
              <w:right w:val="nil"/>
            </w:tcBorders>
            <w:hideMark/>
          </w:tcPr>
          <w:p w14:paraId="3766769D"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Цена Договора включает в себя все затраты Исполнителя, связанные с оказанием Услуг по Договору, в том числе, страхование, уплату таможенных пошлин, налогов, сборов и других обязательных платежей.</w:t>
            </w:r>
          </w:p>
        </w:tc>
      </w:tr>
      <w:tr w:rsidR="003C380D" w:rsidRPr="00F66D3B" w14:paraId="0ABD9685" w14:textId="77777777" w:rsidTr="00F66D3B">
        <w:trPr>
          <w:trHeight w:val="284"/>
          <w:jc w:val="center"/>
        </w:trPr>
        <w:tc>
          <w:tcPr>
            <w:tcW w:w="568" w:type="dxa"/>
            <w:tcBorders>
              <w:top w:val="nil"/>
              <w:left w:val="nil"/>
              <w:bottom w:val="nil"/>
              <w:right w:val="nil"/>
            </w:tcBorders>
            <w:hideMark/>
          </w:tcPr>
          <w:p w14:paraId="7DEA0E73"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2.4.</w:t>
            </w:r>
          </w:p>
        </w:tc>
        <w:tc>
          <w:tcPr>
            <w:tcW w:w="10067" w:type="dxa"/>
            <w:gridSpan w:val="12"/>
            <w:tcBorders>
              <w:top w:val="nil"/>
              <w:left w:val="nil"/>
              <w:bottom w:val="nil"/>
              <w:right w:val="nil"/>
            </w:tcBorders>
            <w:hideMark/>
          </w:tcPr>
          <w:p w14:paraId="1739429F"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Основанием для расчетов является счет/УПД, которые Исполнитель предоставляет Заказчику.</w:t>
            </w:r>
          </w:p>
        </w:tc>
      </w:tr>
      <w:tr w:rsidR="003C380D" w:rsidRPr="00F66D3B" w14:paraId="7C99494A" w14:textId="77777777" w:rsidTr="00F66D3B">
        <w:trPr>
          <w:trHeight w:val="284"/>
          <w:jc w:val="center"/>
        </w:trPr>
        <w:tc>
          <w:tcPr>
            <w:tcW w:w="568" w:type="dxa"/>
            <w:tcBorders>
              <w:top w:val="nil"/>
              <w:left w:val="nil"/>
              <w:bottom w:val="nil"/>
              <w:right w:val="nil"/>
            </w:tcBorders>
            <w:noWrap/>
            <w:vAlign w:val="bottom"/>
            <w:hideMark/>
          </w:tcPr>
          <w:p w14:paraId="20A987B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3B8CA7ED" w14:textId="77777777" w:rsidR="003C380D" w:rsidRPr="00F66D3B" w:rsidRDefault="003C380D" w:rsidP="003C380D">
            <w:pPr>
              <w:spacing w:after="0" w:line="240" w:lineRule="auto"/>
              <w:jc w:val="center"/>
              <w:rPr>
                <w:rFonts w:ascii="Arial" w:eastAsia="Times New Roman" w:hAnsi="Arial" w:cs="Arial"/>
                <w:b/>
                <w:bCs/>
                <w:sz w:val="18"/>
                <w:szCs w:val="18"/>
                <w:lang w:eastAsia="ru-RU"/>
              </w:rPr>
            </w:pPr>
          </w:p>
          <w:p w14:paraId="22C86361" w14:textId="6671EC8C"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3.СРОК, СОДЕРЖАНИЕ, ПОРЯДОК И УСЛОВИЯ ОКАЗАНИЯ УСЛУГ</w:t>
            </w:r>
          </w:p>
        </w:tc>
      </w:tr>
      <w:tr w:rsidR="003C380D" w:rsidRPr="00F66D3B" w14:paraId="4915464D" w14:textId="77777777" w:rsidTr="00F66D3B">
        <w:trPr>
          <w:trHeight w:val="284"/>
          <w:jc w:val="center"/>
        </w:trPr>
        <w:tc>
          <w:tcPr>
            <w:tcW w:w="568" w:type="dxa"/>
            <w:tcBorders>
              <w:top w:val="nil"/>
              <w:left w:val="nil"/>
              <w:bottom w:val="nil"/>
              <w:right w:val="nil"/>
            </w:tcBorders>
            <w:hideMark/>
          </w:tcPr>
          <w:p w14:paraId="7D0C6337"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3.1.</w:t>
            </w:r>
          </w:p>
        </w:tc>
        <w:tc>
          <w:tcPr>
            <w:tcW w:w="10067" w:type="dxa"/>
            <w:gridSpan w:val="12"/>
            <w:tcBorders>
              <w:top w:val="nil"/>
              <w:left w:val="nil"/>
              <w:bottom w:val="nil"/>
              <w:right w:val="nil"/>
            </w:tcBorders>
            <w:hideMark/>
          </w:tcPr>
          <w:p w14:paraId="5F473050"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Срок оказания Услуг указан в Приложении № 2 к Договору.</w:t>
            </w:r>
          </w:p>
        </w:tc>
      </w:tr>
      <w:tr w:rsidR="003C380D" w:rsidRPr="00F66D3B" w14:paraId="1D936757" w14:textId="77777777" w:rsidTr="00F66D3B">
        <w:trPr>
          <w:trHeight w:val="284"/>
          <w:jc w:val="center"/>
        </w:trPr>
        <w:tc>
          <w:tcPr>
            <w:tcW w:w="568" w:type="dxa"/>
            <w:tcBorders>
              <w:top w:val="nil"/>
              <w:left w:val="nil"/>
              <w:bottom w:val="nil"/>
              <w:right w:val="nil"/>
            </w:tcBorders>
            <w:hideMark/>
          </w:tcPr>
          <w:p w14:paraId="6407741E"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3.2.</w:t>
            </w:r>
          </w:p>
        </w:tc>
        <w:tc>
          <w:tcPr>
            <w:tcW w:w="10067" w:type="dxa"/>
            <w:gridSpan w:val="12"/>
            <w:tcBorders>
              <w:top w:val="nil"/>
              <w:left w:val="nil"/>
              <w:bottom w:val="nil"/>
              <w:right w:val="nil"/>
            </w:tcBorders>
            <w:hideMark/>
          </w:tcPr>
          <w:p w14:paraId="0CFE947E"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Содержание Услуг указано в Приложении № 2 к Договору.</w:t>
            </w:r>
          </w:p>
        </w:tc>
      </w:tr>
      <w:tr w:rsidR="003C380D" w:rsidRPr="00F66D3B" w14:paraId="34A71552" w14:textId="77777777" w:rsidTr="00F66D3B">
        <w:trPr>
          <w:trHeight w:val="284"/>
          <w:jc w:val="center"/>
        </w:trPr>
        <w:tc>
          <w:tcPr>
            <w:tcW w:w="568" w:type="dxa"/>
            <w:tcBorders>
              <w:top w:val="nil"/>
              <w:left w:val="nil"/>
              <w:bottom w:val="nil"/>
              <w:right w:val="nil"/>
            </w:tcBorders>
            <w:hideMark/>
          </w:tcPr>
          <w:p w14:paraId="29DFA392"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3.3.</w:t>
            </w:r>
          </w:p>
        </w:tc>
        <w:tc>
          <w:tcPr>
            <w:tcW w:w="10067" w:type="dxa"/>
            <w:gridSpan w:val="12"/>
            <w:tcBorders>
              <w:top w:val="nil"/>
              <w:left w:val="nil"/>
              <w:bottom w:val="nil"/>
              <w:right w:val="nil"/>
            </w:tcBorders>
            <w:hideMark/>
          </w:tcPr>
          <w:p w14:paraId="0392DFF9"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Информационно-консультационные услуги оказываются Исполнителем по заявке Заказчика. Прием заявок осуществляется по телефону или электронной почте, указанным в разделе 9 Договора.</w:t>
            </w:r>
          </w:p>
        </w:tc>
      </w:tr>
      <w:tr w:rsidR="003C380D" w:rsidRPr="00F66D3B" w14:paraId="067CA7AB" w14:textId="77777777" w:rsidTr="00F66D3B">
        <w:trPr>
          <w:trHeight w:val="284"/>
          <w:jc w:val="center"/>
        </w:trPr>
        <w:tc>
          <w:tcPr>
            <w:tcW w:w="568" w:type="dxa"/>
            <w:tcBorders>
              <w:top w:val="nil"/>
              <w:left w:val="nil"/>
              <w:bottom w:val="nil"/>
              <w:right w:val="nil"/>
            </w:tcBorders>
            <w:hideMark/>
          </w:tcPr>
          <w:p w14:paraId="0937DC8A"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3.4.</w:t>
            </w:r>
          </w:p>
        </w:tc>
        <w:tc>
          <w:tcPr>
            <w:tcW w:w="10067" w:type="dxa"/>
            <w:gridSpan w:val="12"/>
            <w:tcBorders>
              <w:top w:val="nil"/>
              <w:left w:val="nil"/>
              <w:bottom w:val="nil"/>
              <w:right w:val="nil"/>
            </w:tcBorders>
            <w:hideMark/>
          </w:tcPr>
          <w:p w14:paraId="3F143D33"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Услуги по обновлению ПП оказываются по инициативе Исполнителя при выходе  новых релизов. Перечень изменений в релизах обновлений ПП Исполнитель определяет в одностороннем порядке. Исполнитель извещает Заказчика о необходимости обновлений по телефону или электронной почте, указанным в разделе 9 Договора.</w:t>
            </w:r>
          </w:p>
        </w:tc>
      </w:tr>
      <w:tr w:rsidR="003C380D" w:rsidRPr="00F66D3B" w14:paraId="18B601CA" w14:textId="77777777" w:rsidTr="00F66D3B">
        <w:trPr>
          <w:trHeight w:val="284"/>
          <w:jc w:val="center"/>
        </w:trPr>
        <w:tc>
          <w:tcPr>
            <w:tcW w:w="568" w:type="dxa"/>
            <w:tcBorders>
              <w:top w:val="nil"/>
              <w:left w:val="nil"/>
              <w:bottom w:val="nil"/>
              <w:right w:val="nil"/>
            </w:tcBorders>
            <w:hideMark/>
          </w:tcPr>
          <w:p w14:paraId="6380033D"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3.5.</w:t>
            </w:r>
          </w:p>
        </w:tc>
        <w:tc>
          <w:tcPr>
            <w:tcW w:w="10067" w:type="dxa"/>
            <w:gridSpan w:val="12"/>
            <w:tcBorders>
              <w:top w:val="nil"/>
              <w:left w:val="nil"/>
              <w:bottom w:val="nil"/>
              <w:right w:val="nil"/>
            </w:tcBorders>
            <w:hideMark/>
          </w:tcPr>
          <w:p w14:paraId="41093153"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Услуги оказываются  средствами удаленного администрирования и только при наличии у Заказчика  действующего договора 1С:ИТС (КП ГУ), заключенного с любым из партнеров фирмы «1С». Договор  1С:ИТС (КП ГУ) может быть любого  вида.  Договор  1С:ИТС (КП ГУ) должен быть оформлен на регистрационный номер программного продукта 1С уровня «ПРОФ», принадлежащего Заказчику.</w:t>
            </w:r>
          </w:p>
        </w:tc>
      </w:tr>
      <w:tr w:rsidR="003C380D" w:rsidRPr="00F66D3B" w14:paraId="6B2F30A3" w14:textId="77777777" w:rsidTr="00F66D3B">
        <w:trPr>
          <w:trHeight w:val="284"/>
          <w:jc w:val="center"/>
        </w:trPr>
        <w:tc>
          <w:tcPr>
            <w:tcW w:w="568" w:type="dxa"/>
            <w:tcBorders>
              <w:top w:val="nil"/>
              <w:left w:val="nil"/>
              <w:bottom w:val="nil"/>
              <w:right w:val="nil"/>
            </w:tcBorders>
            <w:hideMark/>
          </w:tcPr>
          <w:p w14:paraId="6171113E"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3.6.</w:t>
            </w:r>
          </w:p>
        </w:tc>
        <w:tc>
          <w:tcPr>
            <w:tcW w:w="10067" w:type="dxa"/>
            <w:gridSpan w:val="12"/>
            <w:tcBorders>
              <w:top w:val="nil"/>
              <w:left w:val="nil"/>
              <w:bottom w:val="nil"/>
              <w:right w:val="nil"/>
            </w:tcBorders>
            <w:hideMark/>
          </w:tcPr>
          <w:p w14:paraId="49AF752E"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Исполнитель оказывает услуги в рабочее время. Рабочим временем является период с 8.00 до 17.00 (по Московскому времени) с понедельника по пятницу, за исключением нерабочих праздничных дней в соответствии со статьей 112 Трудового кодекса Российской Федерации и выходных дней, перенесенных на другие дни в соответствии с Постановлением Правительства РФ.</w:t>
            </w:r>
          </w:p>
        </w:tc>
      </w:tr>
      <w:tr w:rsidR="003C380D" w:rsidRPr="00F66D3B" w14:paraId="5BD7EB45" w14:textId="77777777" w:rsidTr="00F66D3B">
        <w:trPr>
          <w:trHeight w:val="284"/>
          <w:jc w:val="center"/>
        </w:trPr>
        <w:tc>
          <w:tcPr>
            <w:tcW w:w="568" w:type="dxa"/>
            <w:tcBorders>
              <w:top w:val="nil"/>
              <w:left w:val="nil"/>
              <w:bottom w:val="nil"/>
              <w:right w:val="nil"/>
            </w:tcBorders>
            <w:hideMark/>
          </w:tcPr>
          <w:p w14:paraId="524F3B6A"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3.7.</w:t>
            </w:r>
          </w:p>
        </w:tc>
        <w:tc>
          <w:tcPr>
            <w:tcW w:w="10067" w:type="dxa"/>
            <w:gridSpan w:val="12"/>
            <w:tcBorders>
              <w:top w:val="nil"/>
              <w:left w:val="nil"/>
              <w:bottom w:val="nil"/>
              <w:right w:val="nil"/>
            </w:tcBorders>
            <w:hideMark/>
          </w:tcPr>
          <w:p w14:paraId="44A728E0"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Рабочее место, на котором оказываются услуги должно иметь:</w:t>
            </w:r>
          </w:p>
        </w:tc>
      </w:tr>
      <w:tr w:rsidR="003C380D" w:rsidRPr="00F66D3B" w14:paraId="6A43D27C" w14:textId="77777777" w:rsidTr="00F66D3B">
        <w:trPr>
          <w:trHeight w:val="284"/>
          <w:jc w:val="center"/>
        </w:trPr>
        <w:tc>
          <w:tcPr>
            <w:tcW w:w="568" w:type="dxa"/>
            <w:tcBorders>
              <w:top w:val="nil"/>
              <w:left w:val="nil"/>
              <w:bottom w:val="nil"/>
              <w:right w:val="nil"/>
            </w:tcBorders>
            <w:noWrap/>
            <w:vAlign w:val="bottom"/>
            <w:hideMark/>
          </w:tcPr>
          <w:p w14:paraId="40D345A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0423BE2F"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3.7.1. Исправное оборудование, отвечающее техническим требованиям  для работы ПП.</w:t>
            </w:r>
          </w:p>
        </w:tc>
      </w:tr>
      <w:tr w:rsidR="003C380D" w:rsidRPr="00F66D3B" w14:paraId="06B8FB73" w14:textId="77777777" w:rsidTr="00F66D3B">
        <w:trPr>
          <w:trHeight w:val="284"/>
          <w:jc w:val="center"/>
        </w:trPr>
        <w:tc>
          <w:tcPr>
            <w:tcW w:w="568" w:type="dxa"/>
            <w:tcBorders>
              <w:top w:val="nil"/>
              <w:left w:val="nil"/>
              <w:bottom w:val="nil"/>
              <w:right w:val="nil"/>
            </w:tcBorders>
            <w:noWrap/>
            <w:vAlign w:val="bottom"/>
            <w:hideMark/>
          </w:tcPr>
          <w:p w14:paraId="5281E83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5CB78011"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3.7.2. Лицензионно-чистое программное обеспечение.</w:t>
            </w:r>
          </w:p>
        </w:tc>
      </w:tr>
      <w:tr w:rsidR="003C380D" w:rsidRPr="00F66D3B" w14:paraId="0C045B00" w14:textId="77777777" w:rsidTr="00F66D3B">
        <w:trPr>
          <w:trHeight w:val="284"/>
          <w:jc w:val="center"/>
        </w:trPr>
        <w:tc>
          <w:tcPr>
            <w:tcW w:w="568" w:type="dxa"/>
            <w:tcBorders>
              <w:top w:val="nil"/>
              <w:left w:val="nil"/>
              <w:bottom w:val="nil"/>
              <w:right w:val="nil"/>
            </w:tcBorders>
            <w:noWrap/>
            <w:vAlign w:val="bottom"/>
            <w:hideMark/>
          </w:tcPr>
          <w:p w14:paraId="027866C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600A73AB"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3.7.3. Исправное телекоммуникационное оборудование.</w:t>
            </w:r>
          </w:p>
        </w:tc>
      </w:tr>
      <w:tr w:rsidR="003C380D" w:rsidRPr="00F66D3B" w14:paraId="1C26A41D" w14:textId="77777777" w:rsidTr="00F66D3B">
        <w:trPr>
          <w:trHeight w:val="284"/>
          <w:jc w:val="center"/>
        </w:trPr>
        <w:tc>
          <w:tcPr>
            <w:tcW w:w="568" w:type="dxa"/>
            <w:tcBorders>
              <w:top w:val="nil"/>
              <w:left w:val="nil"/>
              <w:bottom w:val="nil"/>
              <w:right w:val="nil"/>
            </w:tcBorders>
            <w:noWrap/>
            <w:vAlign w:val="bottom"/>
            <w:hideMark/>
          </w:tcPr>
          <w:p w14:paraId="5BCEE0A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2A8DC761"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3.7.4. Исправный  канал связи, обеспечивающий устойчивое удаленное администрирование.</w:t>
            </w:r>
          </w:p>
        </w:tc>
      </w:tr>
      <w:tr w:rsidR="003C380D" w:rsidRPr="00F66D3B" w14:paraId="66E29506" w14:textId="77777777" w:rsidTr="00F66D3B">
        <w:trPr>
          <w:trHeight w:val="284"/>
          <w:jc w:val="center"/>
        </w:trPr>
        <w:tc>
          <w:tcPr>
            <w:tcW w:w="568" w:type="dxa"/>
            <w:tcBorders>
              <w:top w:val="nil"/>
              <w:left w:val="nil"/>
              <w:bottom w:val="nil"/>
              <w:right w:val="nil"/>
            </w:tcBorders>
            <w:noWrap/>
            <w:vAlign w:val="bottom"/>
            <w:hideMark/>
          </w:tcPr>
          <w:p w14:paraId="790EFB1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5BD78A85" w14:textId="77777777" w:rsidR="003C380D" w:rsidRPr="00F66D3B" w:rsidRDefault="003C380D" w:rsidP="003C380D">
            <w:pPr>
              <w:spacing w:after="0" w:line="240" w:lineRule="auto"/>
              <w:jc w:val="center"/>
              <w:rPr>
                <w:rFonts w:ascii="Arial" w:eastAsia="Times New Roman" w:hAnsi="Arial" w:cs="Arial"/>
                <w:b/>
                <w:bCs/>
                <w:sz w:val="18"/>
                <w:szCs w:val="18"/>
                <w:lang w:eastAsia="ru-RU"/>
              </w:rPr>
            </w:pPr>
          </w:p>
          <w:p w14:paraId="4EC49706" w14:textId="1E130C9C"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4. СДАЧА-ПРИЕМКА ОКАЗАННЫХ УСЛУГ</w:t>
            </w:r>
          </w:p>
        </w:tc>
      </w:tr>
      <w:tr w:rsidR="003C380D" w:rsidRPr="00F66D3B" w14:paraId="14909343" w14:textId="77777777" w:rsidTr="00F66D3B">
        <w:trPr>
          <w:trHeight w:val="284"/>
          <w:jc w:val="center"/>
        </w:trPr>
        <w:tc>
          <w:tcPr>
            <w:tcW w:w="568" w:type="dxa"/>
            <w:tcBorders>
              <w:top w:val="nil"/>
              <w:left w:val="nil"/>
              <w:bottom w:val="nil"/>
              <w:right w:val="nil"/>
            </w:tcBorders>
            <w:hideMark/>
          </w:tcPr>
          <w:p w14:paraId="35ECDD8C" w14:textId="77777777" w:rsidR="003C380D" w:rsidRPr="00214698" w:rsidRDefault="003C380D" w:rsidP="003C380D">
            <w:pPr>
              <w:spacing w:after="0" w:line="240" w:lineRule="auto"/>
              <w:jc w:val="right"/>
              <w:rPr>
                <w:rFonts w:ascii="Arial" w:eastAsia="Times New Roman" w:hAnsi="Arial" w:cs="Arial"/>
                <w:sz w:val="18"/>
                <w:szCs w:val="18"/>
                <w:lang w:eastAsia="ru-RU"/>
              </w:rPr>
            </w:pPr>
            <w:r w:rsidRPr="00214698">
              <w:rPr>
                <w:rFonts w:ascii="Arial" w:eastAsia="Times New Roman" w:hAnsi="Arial" w:cs="Arial"/>
                <w:sz w:val="18"/>
                <w:szCs w:val="18"/>
                <w:lang w:eastAsia="ru-RU"/>
              </w:rPr>
              <w:t>4.1.</w:t>
            </w:r>
          </w:p>
        </w:tc>
        <w:tc>
          <w:tcPr>
            <w:tcW w:w="10067" w:type="dxa"/>
            <w:gridSpan w:val="12"/>
            <w:tcBorders>
              <w:top w:val="nil"/>
              <w:left w:val="nil"/>
              <w:bottom w:val="nil"/>
              <w:right w:val="nil"/>
            </w:tcBorders>
            <w:noWrap/>
            <w:hideMark/>
          </w:tcPr>
          <w:p w14:paraId="5AFC1A7A" w14:textId="77777777" w:rsidR="003C380D" w:rsidRPr="00214698" w:rsidRDefault="003C380D" w:rsidP="003C380D">
            <w:pPr>
              <w:spacing w:after="0" w:line="240" w:lineRule="auto"/>
              <w:jc w:val="both"/>
              <w:rPr>
                <w:rFonts w:ascii="Arial" w:eastAsia="Times New Roman" w:hAnsi="Arial" w:cs="Arial"/>
                <w:sz w:val="18"/>
                <w:szCs w:val="18"/>
                <w:lang w:eastAsia="ru-RU"/>
              </w:rPr>
            </w:pPr>
            <w:r w:rsidRPr="00214698">
              <w:rPr>
                <w:rFonts w:ascii="Arial" w:eastAsia="Times New Roman" w:hAnsi="Arial" w:cs="Arial"/>
                <w:sz w:val="18"/>
                <w:szCs w:val="18"/>
                <w:lang w:eastAsia="ru-RU"/>
              </w:rPr>
              <w:t>По окончании срока оказания услуг, указанного в Приложении № 2 к Договору, не позднее 5 (пяти) рабочих дней, Исполнитель направляет в адрес Заказчика счет и документ о приемке (УПД).Заказчик обязуется своевременно принять услуги Исполнителя и подписать УПД.</w:t>
            </w:r>
          </w:p>
        </w:tc>
      </w:tr>
      <w:tr w:rsidR="003C380D" w:rsidRPr="00F66D3B" w14:paraId="380FAABE" w14:textId="77777777" w:rsidTr="00F66D3B">
        <w:trPr>
          <w:trHeight w:val="284"/>
          <w:jc w:val="center"/>
        </w:trPr>
        <w:tc>
          <w:tcPr>
            <w:tcW w:w="568" w:type="dxa"/>
            <w:tcBorders>
              <w:top w:val="nil"/>
              <w:left w:val="nil"/>
              <w:bottom w:val="nil"/>
              <w:right w:val="nil"/>
            </w:tcBorders>
            <w:hideMark/>
          </w:tcPr>
          <w:p w14:paraId="65052F60"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4.2.</w:t>
            </w:r>
          </w:p>
        </w:tc>
        <w:tc>
          <w:tcPr>
            <w:tcW w:w="10067" w:type="dxa"/>
            <w:gridSpan w:val="12"/>
            <w:tcBorders>
              <w:top w:val="nil"/>
              <w:left w:val="nil"/>
              <w:bottom w:val="nil"/>
              <w:right w:val="nil"/>
            </w:tcBorders>
            <w:hideMark/>
          </w:tcPr>
          <w:p w14:paraId="12F765F9"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Заказчик принимает Услуги по объему и качеству в течение 5 (пяти) рабочих дней со дня получения расчетных документов и направляет Исполнителю подписанный УПД или мотивированный отказ от приемки Услуг с указанием перечня выявленных недостатков в оказанных Услугах. Услуги считаются оказанными после подписания Сторонами УПД.</w:t>
            </w:r>
          </w:p>
        </w:tc>
      </w:tr>
      <w:tr w:rsidR="003C380D" w:rsidRPr="00F66D3B" w14:paraId="2EE0C4A3" w14:textId="77777777" w:rsidTr="00F66D3B">
        <w:trPr>
          <w:trHeight w:val="284"/>
          <w:jc w:val="center"/>
        </w:trPr>
        <w:tc>
          <w:tcPr>
            <w:tcW w:w="568" w:type="dxa"/>
            <w:tcBorders>
              <w:top w:val="nil"/>
              <w:left w:val="nil"/>
              <w:bottom w:val="nil"/>
              <w:right w:val="nil"/>
            </w:tcBorders>
            <w:hideMark/>
          </w:tcPr>
          <w:p w14:paraId="06A6CE66"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4.3.</w:t>
            </w:r>
          </w:p>
        </w:tc>
        <w:tc>
          <w:tcPr>
            <w:tcW w:w="10067" w:type="dxa"/>
            <w:gridSpan w:val="12"/>
            <w:tcBorders>
              <w:top w:val="nil"/>
              <w:left w:val="nil"/>
              <w:bottom w:val="nil"/>
              <w:right w:val="nil"/>
            </w:tcBorders>
            <w:hideMark/>
          </w:tcPr>
          <w:p w14:paraId="4848E0B1"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 случае мотивированного отказа Заказчика от приемки Услуг УПД возвращается Исполнителю с перечнем недостатков для их устранения.</w:t>
            </w:r>
          </w:p>
        </w:tc>
      </w:tr>
      <w:tr w:rsidR="003C380D" w:rsidRPr="00F66D3B" w14:paraId="5755022C" w14:textId="77777777" w:rsidTr="00F66D3B">
        <w:trPr>
          <w:trHeight w:val="284"/>
          <w:jc w:val="center"/>
        </w:trPr>
        <w:tc>
          <w:tcPr>
            <w:tcW w:w="568" w:type="dxa"/>
            <w:tcBorders>
              <w:top w:val="nil"/>
              <w:left w:val="nil"/>
              <w:bottom w:val="nil"/>
              <w:right w:val="nil"/>
            </w:tcBorders>
            <w:hideMark/>
          </w:tcPr>
          <w:p w14:paraId="7982CE93"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4.4.</w:t>
            </w:r>
          </w:p>
        </w:tc>
        <w:tc>
          <w:tcPr>
            <w:tcW w:w="10067" w:type="dxa"/>
            <w:gridSpan w:val="12"/>
            <w:tcBorders>
              <w:top w:val="nil"/>
              <w:left w:val="nil"/>
              <w:bottom w:val="nil"/>
              <w:right w:val="nil"/>
            </w:tcBorders>
            <w:hideMark/>
          </w:tcPr>
          <w:p w14:paraId="2A3BE88C"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Срок устранения недостатков не должен превышать 15 (пятнадцати) рабочих дней со дня получения мотивированного отказа от приемки Услуг от Заказчика.</w:t>
            </w:r>
          </w:p>
        </w:tc>
      </w:tr>
      <w:tr w:rsidR="003C380D" w:rsidRPr="00F66D3B" w14:paraId="38D5D115" w14:textId="77777777" w:rsidTr="00F66D3B">
        <w:trPr>
          <w:trHeight w:val="284"/>
          <w:jc w:val="center"/>
        </w:trPr>
        <w:tc>
          <w:tcPr>
            <w:tcW w:w="568" w:type="dxa"/>
            <w:tcBorders>
              <w:top w:val="nil"/>
              <w:left w:val="nil"/>
              <w:bottom w:val="nil"/>
              <w:right w:val="nil"/>
            </w:tcBorders>
            <w:hideMark/>
          </w:tcPr>
          <w:p w14:paraId="2906CF20"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4.5.</w:t>
            </w:r>
          </w:p>
        </w:tc>
        <w:tc>
          <w:tcPr>
            <w:tcW w:w="10067" w:type="dxa"/>
            <w:gridSpan w:val="12"/>
            <w:tcBorders>
              <w:top w:val="nil"/>
              <w:left w:val="nil"/>
              <w:bottom w:val="nil"/>
              <w:right w:val="nil"/>
            </w:tcBorders>
            <w:hideMark/>
          </w:tcPr>
          <w:p w14:paraId="0544BB65"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 случае не подписания УПД и не предоставления мотивированного отказа от подписания в установленный пунктом 4.2  Договора срок, УПД подписывается Исполнителем в одностороннем порядке. При этом Сторонами считается, что Исполнитель выполнил свои обязательства в полном объеме и с надлежащим качеством.</w:t>
            </w:r>
          </w:p>
        </w:tc>
      </w:tr>
      <w:tr w:rsidR="003C380D" w:rsidRPr="00F66D3B" w14:paraId="69F45779" w14:textId="77777777" w:rsidTr="00F66D3B">
        <w:trPr>
          <w:trHeight w:val="284"/>
          <w:jc w:val="center"/>
        </w:trPr>
        <w:tc>
          <w:tcPr>
            <w:tcW w:w="568" w:type="dxa"/>
            <w:tcBorders>
              <w:top w:val="nil"/>
              <w:left w:val="nil"/>
              <w:bottom w:val="nil"/>
              <w:right w:val="nil"/>
            </w:tcBorders>
            <w:noWrap/>
            <w:vAlign w:val="bottom"/>
            <w:hideMark/>
          </w:tcPr>
          <w:p w14:paraId="380DDF4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0AF3423A" w14:textId="77777777" w:rsidR="003C380D" w:rsidRPr="00F66D3B" w:rsidRDefault="003C380D" w:rsidP="003C380D">
            <w:pPr>
              <w:spacing w:after="0" w:line="240" w:lineRule="auto"/>
              <w:jc w:val="center"/>
              <w:rPr>
                <w:rFonts w:ascii="Arial" w:eastAsia="Times New Roman" w:hAnsi="Arial" w:cs="Arial"/>
                <w:b/>
                <w:bCs/>
                <w:sz w:val="18"/>
                <w:szCs w:val="18"/>
                <w:lang w:eastAsia="ru-RU"/>
              </w:rPr>
            </w:pPr>
          </w:p>
          <w:p w14:paraId="073A7DAF" w14:textId="76EA05F3"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5.  ПРАВА И ОБЯЗАННОСТИ СТОРОН</w:t>
            </w:r>
          </w:p>
        </w:tc>
      </w:tr>
      <w:tr w:rsidR="003C380D" w:rsidRPr="00F66D3B" w14:paraId="6D7DC652" w14:textId="77777777" w:rsidTr="00F66D3B">
        <w:trPr>
          <w:trHeight w:val="284"/>
          <w:jc w:val="center"/>
        </w:trPr>
        <w:tc>
          <w:tcPr>
            <w:tcW w:w="568" w:type="dxa"/>
            <w:tcBorders>
              <w:top w:val="nil"/>
              <w:left w:val="nil"/>
              <w:bottom w:val="nil"/>
              <w:right w:val="nil"/>
            </w:tcBorders>
            <w:hideMark/>
          </w:tcPr>
          <w:p w14:paraId="0E209202"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lastRenderedPageBreak/>
              <w:t>5.1.</w:t>
            </w:r>
          </w:p>
        </w:tc>
        <w:tc>
          <w:tcPr>
            <w:tcW w:w="10067" w:type="dxa"/>
            <w:gridSpan w:val="12"/>
            <w:tcBorders>
              <w:top w:val="nil"/>
              <w:left w:val="nil"/>
              <w:bottom w:val="nil"/>
              <w:right w:val="nil"/>
            </w:tcBorders>
            <w:hideMark/>
          </w:tcPr>
          <w:p w14:paraId="128E05B6"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Исполнитель обязан:</w:t>
            </w:r>
          </w:p>
        </w:tc>
      </w:tr>
      <w:tr w:rsidR="003C380D" w:rsidRPr="00F66D3B" w14:paraId="740052A6" w14:textId="77777777" w:rsidTr="00F66D3B">
        <w:trPr>
          <w:trHeight w:val="284"/>
          <w:jc w:val="center"/>
        </w:trPr>
        <w:tc>
          <w:tcPr>
            <w:tcW w:w="568" w:type="dxa"/>
            <w:tcBorders>
              <w:top w:val="nil"/>
              <w:left w:val="nil"/>
              <w:bottom w:val="nil"/>
              <w:right w:val="nil"/>
            </w:tcBorders>
            <w:noWrap/>
            <w:vAlign w:val="bottom"/>
            <w:hideMark/>
          </w:tcPr>
          <w:p w14:paraId="3DE5428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1F35F4E2"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5.1.1. Оказать Услуги в соответствии с условиями Договора и Приложений к нему.</w:t>
            </w:r>
          </w:p>
        </w:tc>
      </w:tr>
      <w:tr w:rsidR="003C380D" w:rsidRPr="00F66D3B" w14:paraId="2EE1D77B" w14:textId="77777777" w:rsidTr="00F66D3B">
        <w:trPr>
          <w:trHeight w:val="284"/>
          <w:jc w:val="center"/>
        </w:trPr>
        <w:tc>
          <w:tcPr>
            <w:tcW w:w="568" w:type="dxa"/>
            <w:tcBorders>
              <w:top w:val="nil"/>
              <w:left w:val="nil"/>
              <w:bottom w:val="nil"/>
              <w:right w:val="nil"/>
            </w:tcBorders>
            <w:noWrap/>
            <w:vAlign w:val="bottom"/>
            <w:hideMark/>
          </w:tcPr>
          <w:p w14:paraId="11B15FC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5CB535E7"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5.1.2. Своевременно предоставлять Заказчику достоверную информацию о ходе исполнения обязательств по Договору, в том числе о сложностях, возникших при исполнении Договора.</w:t>
            </w:r>
          </w:p>
        </w:tc>
      </w:tr>
      <w:tr w:rsidR="003C380D" w:rsidRPr="00F66D3B" w14:paraId="7ECB205E" w14:textId="77777777" w:rsidTr="00F66D3B">
        <w:trPr>
          <w:trHeight w:val="284"/>
          <w:jc w:val="center"/>
        </w:trPr>
        <w:tc>
          <w:tcPr>
            <w:tcW w:w="568" w:type="dxa"/>
            <w:tcBorders>
              <w:top w:val="nil"/>
              <w:left w:val="nil"/>
              <w:bottom w:val="nil"/>
              <w:right w:val="nil"/>
            </w:tcBorders>
            <w:hideMark/>
          </w:tcPr>
          <w:p w14:paraId="09F96E5F"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5.2.</w:t>
            </w:r>
          </w:p>
        </w:tc>
        <w:tc>
          <w:tcPr>
            <w:tcW w:w="10067" w:type="dxa"/>
            <w:gridSpan w:val="12"/>
            <w:tcBorders>
              <w:top w:val="nil"/>
              <w:left w:val="nil"/>
              <w:bottom w:val="nil"/>
              <w:right w:val="nil"/>
            </w:tcBorders>
            <w:hideMark/>
          </w:tcPr>
          <w:p w14:paraId="410BDA86"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Исполнитель имеет право:</w:t>
            </w:r>
          </w:p>
        </w:tc>
      </w:tr>
      <w:tr w:rsidR="003C380D" w:rsidRPr="00F66D3B" w14:paraId="1C1DAF8B" w14:textId="77777777" w:rsidTr="00F66D3B">
        <w:trPr>
          <w:trHeight w:val="284"/>
          <w:jc w:val="center"/>
        </w:trPr>
        <w:tc>
          <w:tcPr>
            <w:tcW w:w="568" w:type="dxa"/>
            <w:tcBorders>
              <w:top w:val="nil"/>
              <w:left w:val="nil"/>
              <w:bottom w:val="nil"/>
              <w:right w:val="nil"/>
            </w:tcBorders>
            <w:noWrap/>
            <w:vAlign w:val="bottom"/>
            <w:hideMark/>
          </w:tcPr>
          <w:p w14:paraId="5A01728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049325CC"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5.2.1. Отказать в оказании Услуги при отсутствии или завершении срока действия договора 1С:ИТС (КП ГУ), заключенного с любым из партнеров фирмы «1С».</w:t>
            </w:r>
          </w:p>
        </w:tc>
      </w:tr>
      <w:tr w:rsidR="003C380D" w:rsidRPr="00F66D3B" w14:paraId="47BDA47A" w14:textId="77777777" w:rsidTr="00F66D3B">
        <w:trPr>
          <w:trHeight w:val="284"/>
          <w:jc w:val="center"/>
        </w:trPr>
        <w:tc>
          <w:tcPr>
            <w:tcW w:w="568" w:type="dxa"/>
            <w:tcBorders>
              <w:top w:val="nil"/>
              <w:left w:val="nil"/>
              <w:bottom w:val="nil"/>
              <w:right w:val="nil"/>
            </w:tcBorders>
            <w:noWrap/>
            <w:vAlign w:val="bottom"/>
            <w:hideMark/>
          </w:tcPr>
          <w:p w14:paraId="0304C4E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69038978"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5.2.2. Требовать своевременной оплаты за оказанные Услуги в соответствии с пунктом 2.1 настоящего Договора.</w:t>
            </w:r>
          </w:p>
        </w:tc>
      </w:tr>
      <w:tr w:rsidR="003C380D" w:rsidRPr="00F66D3B" w14:paraId="5556F603" w14:textId="77777777" w:rsidTr="00F66D3B">
        <w:trPr>
          <w:trHeight w:val="284"/>
          <w:jc w:val="center"/>
        </w:trPr>
        <w:tc>
          <w:tcPr>
            <w:tcW w:w="568" w:type="dxa"/>
            <w:tcBorders>
              <w:top w:val="nil"/>
              <w:left w:val="nil"/>
              <w:bottom w:val="nil"/>
              <w:right w:val="nil"/>
            </w:tcBorders>
            <w:hideMark/>
          </w:tcPr>
          <w:p w14:paraId="44D5A6AC"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5.3.</w:t>
            </w:r>
          </w:p>
        </w:tc>
        <w:tc>
          <w:tcPr>
            <w:tcW w:w="10067" w:type="dxa"/>
            <w:gridSpan w:val="12"/>
            <w:tcBorders>
              <w:top w:val="nil"/>
              <w:left w:val="nil"/>
              <w:bottom w:val="nil"/>
              <w:right w:val="nil"/>
            </w:tcBorders>
            <w:hideMark/>
          </w:tcPr>
          <w:p w14:paraId="5367EF5F"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Заказчик обязан:</w:t>
            </w:r>
          </w:p>
        </w:tc>
      </w:tr>
      <w:tr w:rsidR="003C380D" w:rsidRPr="00F66D3B" w14:paraId="6C9A3488" w14:textId="77777777" w:rsidTr="00F66D3B">
        <w:trPr>
          <w:trHeight w:val="284"/>
          <w:jc w:val="center"/>
        </w:trPr>
        <w:tc>
          <w:tcPr>
            <w:tcW w:w="568" w:type="dxa"/>
            <w:tcBorders>
              <w:top w:val="nil"/>
              <w:left w:val="nil"/>
              <w:bottom w:val="nil"/>
              <w:right w:val="nil"/>
            </w:tcBorders>
            <w:noWrap/>
            <w:vAlign w:val="bottom"/>
            <w:hideMark/>
          </w:tcPr>
          <w:p w14:paraId="29FB1E1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21BD0CA1"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5.3.1. Иметь действующий договор 1С:ИТС, заключенный с фирмой "1С".</w:t>
            </w:r>
          </w:p>
        </w:tc>
      </w:tr>
      <w:tr w:rsidR="003C380D" w:rsidRPr="00F66D3B" w14:paraId="787E739E" w14:textId="77777777" w:rsidTr="00F66D3B">
        <w:trPr>
          <w:trHeight w:val="284"/>
          <w:jc w:val="center"/>
        </w:trPr>
        <w:tc>
          <w:tcPr>
            <w:tcW w:w="568" w:type="dxa"/>
            <w:tcBorders>
              <w:top w:val="nil"/>
              <w:left w:val="nil"/>
              <w:bottom w:val="nil"/>
              <w:right w:val="nil"/>
            </w:tcBorders>
            <w:noWrap/>
            <w:vAlign w:val="bottom"/>
            <w:hideMark/>
          </w:tcPr>
          <w:p w14:paraId="535DCC3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50701FBD"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5.3.2. Оплатить Услуги в порядке и сроки, установленные в Приложении №2 к Договору.</w:t>
            </w:r>
          </w:p>
        </w:tc>
      </w:tr>
      <w:tr w:rsidR="003C380D" w:rsidRPr="00F66D3B" w14:paraId="693E8562" w14:textId="77777777" w:rsidTr="00F66D3B">
        <w:trPr>
          <w:trHeight w:val="284"/>
          <w:jc w:val="center"/>
        </w:trPr>
        <w:tc>
          <w:tcPr>
            <w:tcW w:w="568" w:type="dxa"/>
            <w:tcBorders>
              <w:top w:val="nil"/>
              <w:left w:val="nil"/>
              <w:bottom w:val="nil"/>
              <w:right w:val="nil"/>
            </w:tcBorders>
            <w:noWrap/>
            <w:vAlign w:val="bottom"/>
            <w:hideMark/>
          </w:tcPr>
          <w:p w14:paraId="2B0C587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13A98420"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5.3.3. Соблюдать авторское право на программные продукты фирмы «1С» и их компоненты.</w:t>
            </w:r>
          </w:p>
        </w:tc>
      </w:tr>
      <w:tr w:rsidR="003C380D" w:rsidRPr="00F66D3B" w14:paraId="5E2D02F5" w14:textId="77777777" w:rsidTr="00F66D3B">
        <w:trPr>
          <w:trHeight w:val="284"/>
          <w:jc w:val="center"/>
        </w:trPr>
        <w:tc>
          <w:tcPr>
            <w:tcW w:w="568" w:type="dxa"/>
            <w:tcBorders>
              <w:top w:val="nil"/>
              <w:left w:val="nil"/>
              <w:bottom w:val="nil"/>
              <w:right w:val="nil"/>
            </w:tcBorders>
            <w:noWrap/>
            <w:vAlign w:val="bottom"/>
            <w:hideMark/>
          </w:tcPr>
          <w:p w14:paraId="105A0B9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697C3C95"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5.3.4. Оказывать Исполнителю необходимое содействие в процессе оказываемых Услуг.</w:t>
            </w:r>
          </w:p>
        </w:tc>
      </w:tr>
      <w:tr w:rsidR="003C380D" w:rsidRPr="00F66D3B" w14:paraId="3206FE51" w14:textId="77777777" w:rsidTr="00F66D3B">
        <w:trPr>
          <w:trHeight w:val="284"/>
          <w:jc w:val="center"/>
        </w:trPr>
        <w:tc>
          <w:tcPr>
            <w:tcW w:w="568" w:type="dxa"/>
            <w:tcBorders>
              <w:top w:val="nil"/>
              <w:left w:val="nil"/>
              <w:bottom w:val="nil"/>
              <w:right w:val="nil"/>
            </w:tcBorders>
            <w:hideMark/>
          </w:tcPr>
          <w:p w14:paraId="04BA8B7A"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5.4.</w:t>
            </w:r>
          </w:p>
        </w:tc>
        <w:tc>
          <w:tcPr>
            <w:tcW w:w="10067" w:type="dxa"/>
            <w:gridSpan w:val="12"/>
            <w:tcBorders>
              <w:top w:val="nil"/>
              <w:left w:val="nil"/>
              <w:bottom w:val="nil"/>
              <w:right w:val="nil"/>
            </w:tcBorders>
            <w:hideMark/>
          </w:tcPr>
          <w:p w14:paraId="038575DB"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Заказчик имеет право:</w:t>
            </w:r>
          </w:p>
        </w:tc>
      </w:tr>
      <w:tr w:rsidR="003C380D" w:rsidRPr="00F66D3B" w14:paraId="3E67340A" w14:textId="77777777" w:rsidTr="00F66D3B">
        <w:trPr>
          <w:trHeight w:val="284"/>
          <w:jc w:val="center"/>
        </w:trPr>
        <w:tc>
          <w:tcPr>
            <w:tcW w:w="568" w:type="dxa"/>
            <w:tcBorders>
              <w:top w:val="nil"/>
              <w:left w:val="nil"/>
              <w:bottom w:val="nil"/>
              <w:right w:val="nil"/>
            </w:tcBorders>
            <w:noWrap/>
            <w:vAlign w:val="bottom"/>
            <w:hideMark/>
          </w:tcPr>
          <w:p w14:paraId="1C2F543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5EBE1CE4"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5.4.1. Осуществлять контроль объемов и качества оказываемых Услуг.</w:t>
            </w:r>
          </w:p>
        </w:tc>
      </w:tr>
      <w:tr w:rsidR="003C380D" w:rsidRPr="00F66D3B" w14:paraId="344DB2E9" w14:textId="77777777" w:rsidTr="00F66D3B">
        <w:trPr>
          <w:trHeight w:val="284"/>
          <w:jc w:val="center"/>
        </w:trPr>
        <w:tc>
          <w:tcPr>
            <w:tcW w:w="568" w:type="dxa"/>
            <w:tcBorders>
              <w:top w:val="nil"/>
              <w:left w:val="nil"/>
              <w:bottom w:val="nil"/>
              <w:right w:val="nil"/>
            </w:tcBorders>
            <w:noWrap/>
            <w:vAlign w:val="bottom"/>
            <w:hideMark/>
          </w:tcPr>
          <w:p w14:paraId="0CBD9F3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0E41297B" w14:textId="77777777" w:rsidR="003C380D" w:rsidRPr="00F66D3B" w:rsidRDefault="003C380D" w:rsidP="003C380D">
            <w:pPr>
              <w:spacing w:after="0" w:line="240" w:lineRule="auto"/>
              <w:jc w:val="center"/>
              <w:rPr>
                <w:rFonts w:ascii="Arial" w:eastAsia="Times New Roman" w:hAnsi="Arial" w:cs="Arial"/>
                <w:b/>
                <w:bCs/>
                <w:sz w:val="18"/>
                <w:szCs w:val="18"/>
                <w:lang w:eastAsia="ru-RU"/>
              </w:rPr>
            </w:pPr>
          </w:p>
          <w:p w14:paraId="6191E010" w14:textId="314063CB"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6.  ОТВЕТСТВЕННОСТЬ СТОРОН, ПОРЯДОК РАЗРЕШЕНИЯ СПОРОВ</w:t>
            </w:r>
          </w:p>
        </w:tc>
      </w:tr>
      <w:tr w:rsidR="003C380D" w:rsidRPr="00F66D3B" w14:paraId="26C80CDF" w14:textId="77777777" w:rsidTr="00F66D3B">
        <w:trPr>
          <w:trHeight w:val="284"/>
          <w:jc w:val="center"/>
        </w:trPr>
        <w:tc>
          <w:tcPr>
            <w:tcW w:w="568" w:type="dxa"/>
            <w:tcBorders>
              <w:top w:val="nil"/>
              <w:left w:val="nil"/>
              <w:bottom w:val="nil"/>
              <w:right w:val="nil"/>
            </w:tcBorders>
            <w:hideMark/>
          </w:tcPr>
          <w:p w14:paraId="4AEE7FE5"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6.1.</w:t>
            </w:r>
          </w:p>
        </w:tc>
        <w:tc>
          <w:tcPr>
            <w:tcW w:w="10067" w:type="dxa"/>
            <w:gridSpan w:val="12"/>
            <w:tcBorders>
              <w:top w:val="nil"/>
              <w:left w:val="nil"/>
              <w:bottom w:val="nil"/>
              <w:right w:val="nil"/>
            </w:tcBorders>
            <w:hideMark/>
          </w:tcPr>
          <w:p w14:paraId="3AAD55F9"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За неисполнение или ненадлежащее исполнение обязательств, предусмотренных настоящим Договором, стороны несут ответственность в соответствии с законодательством Российской Федерации и условиями настоящего Договора.</w:t>
            </w:r>
          </w:p>
        </w:tc>
      </w:tr>
      <w:tr w:rsidR="003C380D" w:rsidRPr="00F66D3B" w14:paraId="00E2C693" w14:textId="77777777" w:rsidTr="00F66D3B">
        <w:trPr>
          <w:trHeight w:val="284"/>
          <w:jc w:val="center"/>
        </w:trPr>
        <w:tc>
          <w:tcPr>
            <w:tcW w:w="568" w:type="dxa"/>
            <w:tcBorders>
              <w:top w:val="nil"/>
              <w:left w:val="nil"/>
              <w:bottom w:val="nil"/>
              <w:right w:val="nil"/>
            </w:tcBorders>
            <w:hideMark/>
          </w:tcPr>
          <w:p w14:paraId="6EB7373F"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6.2.</w:t>
            </w:r>
          </w:p>
        </w:tc>
        <w:tc>
          <w:tcPr>
            <w:tcW w:w="10067" w:type="dxa"/>
            <w:gridSpan w:val="12"/>
            <w:tcBorders>
              <w:top w:val="nil"/>
              <w:left w:val="nil"/>
              <w:bottom w:val="nil"/>
              <w:right w:val="nil"/>
            </w:tcBorders>
            <w:hideMark/>
          </w:tcPr>
          <w:p w14:paraId="05CF6859"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 случае просрочки исполнения Исполнителем своих обязательств, предусмотренных Договором, Заказчик взыскивает неустойку (штраф, пени). Неустойка (штраф, пени)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Договору.</w:t>
            </w:r>
          </w:p>
        </w:tc>
      </w:tr>
      <w:tr w:rsidR="003C380D" w:rsidRPr="00F66D3B" w14:paraId="44C6EC88" w14:textId="77777777" w:rsidTr="00F66D3B">
        <w:trPr>
          <w:trHeight w:val="284"/>
          <w:jc w:val="center"/>
        </w:trPr>
        <w:tc>
          <w:tcPr>
            <w:tcW w:w="568" w:type="dxa"/>
            <w:tcBorders>
              <w:top w:val="nil"/>
              <w:left w:val="nil"/>
              <w:bottom w:val="nil"/>
              <w:right w:val="nil"/>
            </w:tcBorders>
            <w:hideMark/>
          </w:tcPr>
          <w:p w14:paraId="74000FCD"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6.3.</w:t>
            </w:r>
          </w:p>
        </w:tc>
        <w:tc>
          <w:tcPr>
            <w:tcW w:w="10067" w:type="dxa"/>
            <w:gridSpan w:val="12"/>
            <w:tcBorders>
              <w:top w:val="nil"/>
              <w:left w:val="nil"/>
              <w:bottom w:val="nil"/>
              <w:right w:val="nil"/>
            </w:tcBorders>
            <w:hideMark/>
          </w:tcPr>
          <w:p w14:paraId="416B19BB"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Размер неустойки (штрафа, пени) устанавливается в размере одной трехсотой действующей на день уплаты неустойки (штрафа, пени) ключевой ставки Центрального банка Российской Федерации от стоимости оказания услуг по Договору, уменьшенной на сумму, пропорциональную объему обязательств, предусмотренных Договором и фактически исполненных Исполнителем.</w:t>
            </w:r>
          </w:p>
        </w:tc>
      </w:tr>
      <w:tr w:rsidR="003C380D" w:rsidRPr="00F66D3B" w14:paraId="05E143C3" w14:textId="77777777" w:rsidTr="00F66D3B">
        <w:trPr>
          <w:trHeight w:val="284"/>
          <w:jc w:val="center"/>
        </w:trPr>
        <w:tc>
          <w:tcPr>
            <w:tcW w:w="568" w:type="dxa"/>
            <w:tcBorders>
              <w:top w:val="nil"/>
              <w:left w:val="nil"/>
              <w:bottom w:val="nil"/>
              <w:right w:val="nil"/>
            </w:tcBorders>
            <w:hideMark/>
          </w:tcPr>
          <w:p w14:paraId="54396A5C"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6.4.</w:t>
            </w:r>
          </w:p>
        </w:tc>
        <w:tc>
          <w:tcPr>
            <w:tcW w:w="10067" w:type="dxa"/>
            <w:gridSpan w:val="12"/>
            <w:tcBorders>
              <w:top w:val="nil"/>
              <w:left w:val="nil"/>
              <w:bottom w:val="nil"/>
              <w:right w:val="nil"/>
            </w:tcBorders>
            <w:hideMark/>
          </w:tcPr>
          <w:p w14:paraId="39B23D2A"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tc>
      </w:tr>
      <w:tr w:rsidR="003C380D" w:rsidRPr="00F66D3B" w14:paraId="289D0730" w14:textId="77777777" w:rsidTr="00F66D3B">
        <w:trPr>
          <w:trHeight w:val="284"/>
          <w:jc w:val="center"/>
        </w:trPr>
        <w:tc>
          <w:tcPr>
            <w:tcW w:w="568" w:type="dxa"/>
            <w:tcBorders>
              <w:top w:val="nil"/>
              <w:left w:val="nil"/>
              <w:bottom w:val="nil"/>
              <w:right w:val="nil"/>
            </w:tcBorders>
            <w:hideMark/>
          </w:tcPr>
          <w:p w14:paraId="1A153E98"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6.5.</w:t>
            </w:r>
          </w:p>
        </w:tc>
        <w:tc>
          <w:tcPr>
            <w:tcW w:w="10067" w:type="dxa"/>
            <w:gridSpan w:val="12"/>
            <w:tcBorders>
              <w:top w:val="nil"/>
              <w:left w:val="nil"/>
              <w:bottom w:val="nil"/>
              <w:right w:val="nil"/>
            </w:tcBorders>
            <w:hideMark/>
          </w:tcPr>
          <w:p w14:paraId="3C0F0E1B"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 случае просрочки исполнения Заказчиком обязательств, предусмотренных Договором, Исполнитель вправе потребовать уплату неустойки (штрафа, пени). Неустойка (штраф, пени) начисляется за каждый день просрочки исполнения такого обязательства, начиная со дня, следующего после дня истечения установленного Договором срока исполнения обязательства.</w:t>
            </w:r>
          </w:p>
        </w:tc>
      </w:tr>
      <w:tr w:rsidR="003C380D" w:rsidRPr="00F66D3B" w14:paraId="463F1A32" w14:textId="77777777" w:rsidTr="00F66D3B">
        <w:trPr>
          <w:trHeight w:val="284"/>
          <w:jc w:val="center"/>
        </w:trPr>
        <w:tc>
          <w:tcPr>
            <w:tcW w:w="568" w:type="dxa"/>
            <w:tcBorders>
              <w:top w:val="nil"/>
              <w:left w:val="nil"/>
              <w:bottom w:val="nil"/>
              <w:right w:val="nil"/>
            </w:tcBorders>
            <w:hideMark/>
          </w:tcPr>
          <w:p w14:paraId="7415635E"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6.6.</w:t>
            </w:r>
          </w:p>
        </w:tc>
        <w:tc>
          <w:tcPr>
            <w:tcW w:w="10067" w:type="dxa"/>
            <w:gridSpan w:val="12"/>
            <w:tcBorders>
              <w:top w:val="nil"/>
              <w:left w:val="nil"/>
              <w:bottom w:val="nil"/>
              <w:right w:val="nil"/>
            </w:tcBorders>
            <w:hideMark/>
          </w:tcPr>
          <w:p w14:paraId="73921511"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Размер неустойки (штрафа, пени) устанавливается в размере одной трехсотой действующей на день уплаты неустойки (штрафа, пени) ключевой ставки Центрального банка Российской Федерации от неоплаченной в срок суммы.</w:t>
            </w:r>
          </w:p>
        </w:tc>
      </w:tr>
      <w:tr w:rsidR="003C380D" w:rsidRPr="00F66D3B" w14:paraId="3C45135F" w14:textId="77777777" w:rsidTr="00F66D3B">
        <w:trPr>
          <w:trHeight w:val="284"/>
          <w:jc w:val="center"/>
        </w:trPr>
        <w:tc>
          <w:tcPr>
            <w:tcW w:w="568" w:type="dxa"/>
            <w:tcBorders>
              <w:top w:val="nil"/>
              <w:left w:val="nil"/>
              <w:bottom w:val="nil"/>
              <w:right w:val="nil"/>
            </w:tcBorders>
            <w:hideMark/>
          </w:tcPr>
          <w:p w14:paraId="1BE7C6E6"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6.7.</w:t>
            </w:r>
          </w:p>
        </w:tc>
        <w:tc>
          <w:tcPr>
            <w:tcW w:w="10067" w:type="dxa"/>
            <w:gridSpan w:val="12"/>
            <w:tcBorders>
              <w:top w:val="nil"/>
              <w:left w:val="nil"/>
              <w:bottom w:val="nil"/>
              <w:right w:val="nil"/>
            </w:tcBorders>
            <w:hideMark/>
          </w:tcPr>
          <w:p w14:paraId="25C61CA1"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Договора.</w:t>
            </w:r>
          </w:p>
        </w:tc>
      </w:tr>
      <w:tr w:rsidR="003C380D" w:rsidRPr="00F66D3B" w14:paraId="6EBF8CFE" w14:textId="77777777" w:rsidTr="00F66D3B">
        <w:trPr>
          <w:trHeight w:val="284"/>
          <w:jc w:val="center"/>
        </w:trPr>
        <w:tc>
          <w:tcPr>
            <w:tcW w:w="568" w:type="dxa"/>
            <w:tcBorders>
              <w:top w:val="nil"/>
              <w:left w:val="nil"/>
              <w:bottom w:val="nil"/>
              <w:right w:val="nil"/>
            </w:tcBorders>
            <w:hideMark/>
          </w:tcPr>
          <w:p w14:paraId="7681027C"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6.8.</w:t>
            </w:r>
          </w:p>
        </w:tc>
        <w:tc>
          <w:tcPr>
            <w:tcW w:w="10067" w:type="dxa"/>
            <w:gridSpan w:val="12"/>
            <w:tcBorders>
              <w:top w:val="nil"/>
              <w:left w:val="nil"/>
              <w:bottom w:val="nil"/>
              <w:right w:val="nil"/>
            </w:tcBorders>
            <w:hideMark/>
          </w:tcPr>
          <w:p w14:paraId="4E4957F1"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tc>
      </w:tr>
      <w:tr w:rsidR="003C380D" w:rsidRPr="00F66D3B" w14:paraId="7C714F8C" w14:textId="77777777" w:rsidTr="00F66D3B">
        <w:trPr>
          <w:trHeight w:val="284"/>
          <w:jc w:val="center"/>
        </w:trPr>
        <w:tc>
          <w:tcPr>
            <w:tcW w:w="568" w:type="dxa"/>
            <w:tcBorders>
              <w:top w:val="nil"/>
              <w:left w:val="nil"/>
              <w:bottom w:val="nil"/>
              <w:right w:val="nil"/>
            </w:tcBorders>
            <w:hideMark/>
          </w:tcPr>
          <w:p w14:paraId="62208969"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6.9.</w:t>
            </w:r>
          </w:p>
        </w:tc>
        <w:tc>
          <w:tcPr>
            <w:tcW w:w="10067" w:type="dxa"/>
            <w:gridSpan w:val="12"/>
            <w:tcBorders>
              <w:top w:val="nil"/>
              <w:left w:val="nil"/>
              <w:bottom w:val="nil"/>
              <w:right w:val="nil"/>
            </w:tcBorders>
            <w:hideMark/>
          </w:tcPr>
          <w:p w14:paraId="154468B3"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Исполнитель не несет ответственность за невозможность исполнения своих обязанностей перед Заказчиком по причине неполадок в работе компьютерного, телекоммуникационного оборудования или каналов связи Заказчика.</w:t>
            </w:r>
          </w:p>
        </w:tc>
      </w:tr>
      <w:tr w:rsidR="003C380D" w:rsidRPr="00F66D3B" w14:paraId="54D7142E" w14:textId="77777777" w:rsidTr="00F66D3B">
        <w:trPr>
          <w:trHeight w:val="284"/>
          <w:jc w:val="center"/>
        </w:trPr>
        <w:tc>
          <w:tcPr>
            <w:tcW w:w="568" w:type="dxa"/>
            <w:tcBorders>
              <w:top w:val="nil"/>
              <w:left w:val="nil"/>
              <w:bottom w:val="nil"/>
              <w:right w:val="nil"/>
            </w:tcBorders>
            <w:hideMark/>
          </w:tcPr>
          <w:p w14:paraId="50D937A1"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6.10.</w:t>
            </w:r>
          </w:p>
        </w:tc>
        <w:tc>
          <w:tcPr>
            <w:tcW w:w="10067" w:type="dxa"/>
            <w:gridSpan w:val="12"/>
            <w:tcBorders>
              <w:top w:val="nil"/>
              <w:left w:val="nil"/>
              <w:bottom w:val="nil"/>
              <w:right w:val="nil"/>
            </w:tcBorders>
            <w:hideMark/>
          </w:tcPr>
          <w:p w14:paraId="3837EEF6"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Стороны принимают все меры к тому, чтобы любые спорные вопросы, разногласия либо претензии, касающиеся исполнения Договора или в связи с ним, были урегулированы путем переговоров.</w:t>
            </w:r>
          </w:p>
        </w:tc>
      </w:tr>
      <w:tr w:rsidR="003C380D" w:rsidRPr="00F66D3B" w14:paraId="0A778CBA" w14:textId="77777777" w:rsidTr="00F66D3B">
        <w:trPr>
          <w:trHeight w:val="284"/>
          <w:jc w:val="center"/>
        </w:trPr>
        <w:tc>
          <w:tcPr>
            <w:tcW w:w="568" w:type="dxa"/>
            <w:tcBorders>
              <w:top w:val="nil"/>
              <w:left w:val="nil"/>
              <w:bottom w:val="nil"/>
              <w:right w:val="nil"/>
            </w:tcBorders>
            <w:hideMark/>
          </w:tcPr>
          <w:p w14:paraId="32D40502"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6.11.</w:t>
            </w:r>
          </w:p>
        </w:tc>
        <w:tc>
          <w:tcPr>
            <w:tcW w:w="10067" w:type="dxa"/>
            <w:gridSpan w:val="12"/>
            <w:tcBorders>
              <w:top w:val="nil"/>
              <w:left w:val="nil"/>
              <w:bottom w:val="nil"/>
              <w:right w:val="nil"/>
            </w:tcBorders>
            <w:hideMark/>
          </w:tcPr>
          <w:p w14:paraId="0AD0E1EA"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Для разрешения споров, связанных с нарушением Сторонами своих обязательств по Договору либо иным образом вытекающих из Договора, применяется обязательный досудебный (претензионный) порядок разрешения споров. Сторона, права которой нарушены, до обращения в суд (за исключением приказного производства) обязана предъявить другой стороне письменную претензию с изложением своих требований. Срок рассмотрения претензии – 10 (Десять) календарных дней со дня ее получения. Если в указанный срок требования не удовлетворены, Сторона, право которой нарушено, вправе обратиться с иском в суд. Претензии и иные юридически значимые сообщения могут быть направлены Сторонами друг другу заказными письмами по адресу места нахождения Стороны, по электронной почте. Указанные документы считаются полученными адресатом в день получения их лицом, которому они адресованы, в случае направления почтой и на следующий календарный день после их отправки по электронной почте.</w:t>
            </w:r>
          </w:p>
        </w:tc>
      </w:tr>
      <w:tr w:rsidR="003C380D" w:rsidRPr="00F66D3B" w14:paraId="30BC1A6F" w14:textId="77777777" w:rsidTr="00F66D3B">
        <w:trPr>
          <w:trHeight w:val="284"/>
          <w:jc w:val="center"/>
        </w:trPr>
        <w:tc>
          <w:tcPr>
            <w:tcW w:w="568" w:type="dxa"/>
            <w:tcBorders>
              <w:top w:val="nil"/>
              <w:left w:val="nil"/>
              <w:bottom w:val="nil"/>
              <w:right w:val="nil"/>
            </w:tcBorders>
            <w:hideMark/>
          </w:tcPr>
          <w:p w14:paraId="6D07CED5"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6.12.</w:t>
            </w:r>
          </w:p>
        </w:tc>
        <w:tc>
          <w:tcPr>
            <w:tcW w:w="10067" w:type="dxa"/>
            <w:gridSpan w:val="12"/>
            <w:tcBorders>
              <w:top w:val="nil"/>
              <w:left w:val="nil"/>
              <w:bottom w:val="nil"/>
              <w:right w:val="nil"/>
            </w:tcBorders>
            <w:hideMark/>
          </w:tcPr>
          <w:p w14:paraId="5F96A16F"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При неурегулировании в процессе переговоров спорных вопросов, споры разрешаются в арбитражном суде Нижегородской области.</w:t>
            </w:r>
          </w:p>
        </w:tc>
      </w:tr>
      <w:tr w:rsidR="003C380D" w:rsidRPr="00F66D3B" w14:paraId="344027D2" w14:textId="77777777" w:rsidTr="00F66D3B">
        <w:trPr>
          <w:trHeight w:val="284"/>
          <w:jc w:val="center"/>
        </w:trPr>
        <w:tc>
          <w:tcPr>
            <w:tcW w:w="568" w:type="dxa"/>
            <w:tcBorders>
              <w:top w:val="nil"/>
              <w:left w:val="nil"/>
              <w:bottom w:val="nil"/>
              <w:right w:val="nil"/>
            </w:tcBorders>
            <w:noWrap/>
            <w:vAlign w:val="bottom"/>
            <w:hideMark/>
          </w:tcPr>
          <w:p w14:paraId="5AD4D84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7A8E6286" w14:textId="77777777" w:rsidR="003C380D" w:rsidRPr="00F66D3B" w:rsidRDefault="003C380D" w:rsidP="003C380D">
            <w:pPr>
              <w:spacing w:after="0" w:line="240" w:lineRule="auto"/>
              <w:jc w:val="center"/>
              <w:rPr>
                <w:rFonts w:ascii="Arial" w:eastAsia="Times New Roman" w:hAnsi="Arial" w:cs="Arial"/>
                <w:b/>
                <w:bCs/>
                <w:sz w:val="18"/>
                <w:szCs w:val="18"/>
                <w:lang w:eastAsia="ru-RU"/>
              </w:rPr>
            </w:pPr>
          </w:p>
          <w:p w14:paraId="327B0373" w14:textId="74E11924"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7.  АНТИКОРРУПЦИОННАЯ ОГОВОРКА</w:t>
            </w:r>
          </w:p>
        </w:tc>
      </w:tr>
      <w:tr w:rsidR="003C380D" w:rsidRPr="00F66D3B" w14:paraId="25367614" w14:textId="77777777" w:rsidTr="00F66D3B">
        <w:trPr>
          <w:trHeight w:val="284"/>
          <w:jc w:val="center"/>
        </w:trPr>
        <w:tc>
          <w:tcPr>
            <w:tcW w:w="568" w:type="dxa"/>
            <w:tcBorders>
              <w:top w:val="nil"/>
              <w:left w:val="nil"/>
              <w:bottom w:val="nil"/>
              <w:right w:val="nil"/>
            </w:tcBorders>
            <w:hideMark/>
          </w:tcPr>
          <w:p w14:paraId="0B6FC1EE"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7.1.</w:t>
            </w:r>
          </w:p>
        </w:tc>
        <w:tc>
          <w:tcPr>
            <w:tcW w:w="10067" w:type="dxa"/>
            <w:gridSpan w:val="12"/>
            <w:tcBorders>
              <w:top w:val="nil"/>
              <w:left w:val="nil"/>
              <w:bottom w:val="nil"/>
              <w:right w:val="nil"/>
            </w:tcBorders>
            <w:hideMark/>
          </w:tcPr>
          <w:p w14:paraId="596F7DB5"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tc>
      </w:tr>
      <w:tr w:rsidR="003C380D" w:rsidRPr="00F66D3B" w14:paraId="7DC0B0BA" w14:textId="77777777" w:rsidTr="00F66D3B">
        <w:trPr>
          <w:trHeight w:val="284"/>
          <w:jc w:val="center"/>
        </w:trPr>
        <w:tc>
          <w:tcPr>
            <w:tcW w:w="568" w:type="dxa"/>
            <w:tcBorders>
              <w:top w:val="nil"/>
              <w:left w:val="nil"/>
              <w:bottom w:val="nil"/>
              <w:right w:val="nil"/>
            </w:tcBorders>
            <w:hideMark/>
          </w:tcPr>
          <w:p w14:paraId="3B3DB9CA"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7.2.</w:t>
            </w:r>
          </w:p>
        </w:tc>
        <w:tc>
          <w:tcPr>
            <w:tcW w:w="10067" w:type="dxa"/>
            <w:gridSpan w:val="12"/>
            <w:tcBorders>
              <w:top w:val="nil"/>
              <w:left w:val="nil"/>
              <w:bottom w:val="nil"/>
              <w:right w:val="nil"/>
            </w:tcBorders>
            <w:hideMark/>
          </w:tcPr>
          <w:p w14:paraId="4A0D5D4A"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tc>
      </w:tr>
      <w:tr w:rsidR="003C380D" w:rsidRPr="00F66D3B" w14:paraId="022D3D3D" w14:textId="77777777" w:rsidTr="00F66D3B">
        <w:trPr>
          <w:trHeight w:val="284"/>
          <w:jc w:val="center"/>
        </w:trPr>
        <w:tc>
          <w:tcPr>
            <w:tcW w:w="568" w:type="dxa"/>
            <w:tcBorders>
              <w:top w:val="nil"/>
              <w:left w:val="nil"/>
              <w:bottom w:val="nil"/>
              <w:right w:val="nil"/>
            </w:tcBorders>
            <w:hideMark/>
          </w:tcPr>
          <w:p w14:paraId="58495166"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7.3.</w:t>
            </w:r>
          </w:p>
        </w:tc>
        <w:tc>
          <w:tcPr>
            <w:tcW w:w="10067" w:type="dxa"/>
            <w:gridSpan w:val="12"/>
            <w:tcBorders>
              <w:top w:val="nil"/>
              <w:left w:val="nil"/>
              <w:bottom w:val="nil"/>
              <w:right w:val="nil"/>
            </w:tcBorders>
            <w:hideMark/>
          </w:tcPr>
          <w:p w14:paraId="0FC48BA0"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w:t>
            </w:r>
            <w:r w:rsidRPr="003C380D">
              <w:rPr>
                <w:rFonts w:ascii="Arial" w:eastAsia="Times New Roman" w:hAnsi="Arial" w:cs="Arial"/>
                <w:sz w:val="18"/>
                <w:szCs w:val="18"/>
                <w:lang w:eastAsia="ru-RU"/>
              </w:rPr>
              <w:lastRenderedPageBreak/>
              <w:t>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tc>
      </w:tr>
      <w:tr w:rsidR="003C380D" w:rsidRPr="00F66D3B" w14:paraId="2754EAA4" w14:textId="77777777" w:rsidTr="00F66D3B">
        <w:trPr>
          <w:trHeight w:val="284"/>
          <w:jc w:val="center"/>
        </w:trPr>
        <w:tc>
          <w:tcPr>
            <w:tcW w:w="568" w:type="dxa"/>
            <w:tcBorders>
              <w:top w:val="nil"/>
              <w:left w:val="nil"/>
              <w:bottom w:val="nil"/>
              <w:right w:val="nil"/>
            </w:tcBorders>
            <w:hideMark/>
          </w:tcPr>
          <w:p w14:paraId="4F301784"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lastRenderedPageBreak/>
              <w:t>7.4.</w:t>
            </w:r>
          </w:p>
        </w:tc>
        <w:tc>
          <w:tcPr>
            <w:tcW w:w="10067" w:type="dxa"/>
            <w:gridSpan w:val="12"/>
            <w:tcBorders>
              <w:top w:val="nil"/>
              <w:left w:val="nil"/>
              <w:bottom w:val="nil"/>
              <w:right w:val="nil"/>
            </w:tcBorders>
            <w:hideMark/>
          </w:tcPr>
          <w:p w14:paraId="03030EA1"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tc>
      </w:tr>
      <w:tr w:rsidR="003C380D" w:rsidRPr="00F66D3B" w14:paraId="434520FA" w14:textId="77777777" w:rsidTr="00F66D3B">
        <w:trPr>
          <w:trHeight w:val="284"/>
          <w:jc w:val="center"/>
        </w:trPr>
        <w:tc>
          <w:tcPr>
            <w:tcW w:w="568" w:type="dxa"/>
            <w:tcBorders>
              <w:top w:val="nil"/>
              <w:left w:val="nil"/>
              <w:bottom w:val="nil"/>
              <w:right w:val="nil"/>
            </w:tcBorders>
            <w:hideMark/>
          </w:tcPr>
          <w:p w14:paraId="2AFE6AD4"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7.5.</w:t>
            </w:r>
          </w:p>
        </w:tc>
        <w:tc>
          <w:tcPr>
            <w:tcW w:w="10067" w:type="dxa"/>
            <w:gridSpan w:val="12"/>
            <w:tcBorders>
              <w:top w:val="nil"/>
              <w:left w:val="nil"/>
              <w:bottom w:val="nil"/>
              <w:right w:val="nil"/>
            </w:tcBorders>
            <w:hideMark/>
          </w:tcPr>
          <w:p w14:paraId="7D550F9E"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tc>
      </w:tr>
      <w:tr w:rsidR="003C380D" w:rsidRPr="00F66D3B" w14:paraId="4D461745" w14:textId="77777777" w:rsidTr="00F66D3B">
        <w:trPr>
          <w:trHeight w:val="284"/>
          <w:jc w:val="center"/>
        </w:trPr>
        <w:tc>
          <w:tcPr>
            <w:tcW w:w="568" w:type="dxa"/>
            <w:tcBorders>
              <w:top w:val="nil"/>
              <w:left w:val="nil"/>
              <w:bottom w:val="nil"/>
              <w:right w:val="nil"/>
            </w:tcBorders>
            <w:noWrap/>
            <w:vAlign w:val="bottom"/>
            <w:hideMark/>
          </w:tcPr>
          <w:p w14:paraId="2C72E93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568657E1" w14:textId="77777777" w:rsidR="003C380D" w:rsidRPr="00F66D3B" w:rsidRDefault="003C380D" w:rsidP="003C380D">
            <w:pPr>
              <w:spacing w:after="0" w:line="240" w:lineRule="auto"/>
              <w:jc w:val="center"/>
              <w:rPr>
                <w:rFonts w:ascii="Arial" w:eastAsia="Times New Roman" w:hAnsi="Arial" w:cs="Arial"/>
                <w:b/>
                <w:bCs/>
                <w:sz w:val="18"/>
                <w:szCs w:val="18"/>
                <w:lang w:eastAsia="ru-RU"/>
              </w:rPr>
            </w:pPr>
          </w:p>
          <w:p w14:paraId="4F6ABF9F" w14:textId="4366B6F9"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8. ПРОЧИЕ УСЛОВИЯ</w:t>
            </w:r>
          </w:p>
        </w:tc>
      </w:tr>
      <w:tr w:rsidR="003C380D" w:rsidRPr="00F66D3B" w14:paraId="0560B258" w14:textId="77777777" w:rsidTr="00F66D3B">
        <w:trPr>
          <w:trHeight w:val="284"/>
          <w:jc w:val="center"/>
        </w:trPr>
        <w:tc>
          <w:tcPr>
            <w:tcW w:w="568" w:type="dxa"/>
            <w:tcBorders>
              <w:top w:val="nil"/>
              <w:left w:val="nil"/>
              <w:bottom w:val="nil"/>
              <w:right w:val="nil"/>
            </w:tcBorders>
            <w:hideMark/>
          </w:tcPr>
          <w:p w14:paraId="777A180E"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8.1.</w:t>
            </w:r>
          </w:p>
        </w:tc>
        <w:tc>
          <w:tcPr>
            <w:tcW w:w="10067" w:type="dxa"/>
            <w:gridSpan w:val="12"/>
            <w:tcBorders>
              <w:top w:val="nil"/>
              <w:left w:val="nil"/>
              <w:bottom w:val="nil"/>
              <w:right w:val="nil"/>
            </w:tcBorders>
            <w:hideMark/>
          </w:tcPr>
          <w:p w14:paraId="21F9C0A8"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Договор вступает в силу от даты подписания и действует до полного выполнения Сторонами своих обязательств по Договору, но не позднее 31.12.2026, а в части оказания услуги "Абонентское обслуживание (далее – услуги) программного продукта «Учет стипендии» (далее – ПП) по тарифному плану "Базовый" – 1 (Один) календарный год с даты подписания Договора.</w:t>
            </w:r>
          </w:p>
        </w:tc>
      </w:tr>
      <w:tr w:rsidR="003C380D" w:rsidRPr="00F66D3B" w14:paraId="0F93E0A8" w14:textId="77777777" w:rsidTr="00F66D3B">
        <w:trPr>
          <w:trHeight w:val="284"/>
          <w:jc w:val="center"/>
        </w:trPr>
        <w:tc>
          <w:tcPr>
            <w:tcW w:w="568" w:type="dxa"/>
            <w:tcBorders>
              <w:top w:val="nil"/>
              <w:left w:val="nil"/>
              <w:bottom w:val="nil"/>
              <w:right w:val="nil"/>
            </w:tcBorders>
            <w:hideMark/>
          </w:tcPr>
          <w:p w14:paraId="35A6FEEC"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8.2.</w:t>
            </w:r>
          </w:p>
        </w:tc>
        <w:tc>
          <w:tcPr>
            <w:tcW w:w="10067" w:type="dxa"/>
            <w:gridSpan w:val="12"/>
            <w:tcBorders>
              <w:top w:val="nil"/>
              <w:left w:val="nil"/>
              <w:bottom w:val="nil"/>
              <w:right w:val="nil"/>
            </w:tcBorders>
            <w:hideMark/>
          </w:tcPr>
          <w:p w14:paraId="628E7E65"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Условия Договора могут быть изменены и дополнены по взаимному согласию Сторон, что оформляется дополнительным соглашением к Договору, подписываемому обеими Сторонами.</w:t>
            </w:r>
          </w:p>
        </w:tc>
      </w:tr>
      <w:tr w:rsidR="003C380D" w:rsidRPr="00F66D3B" w14:paraId="08CD0A12" w14:textId="77777777" w:rsidTr="00F66D3B">
        <w:trPr>
          <w:trHeight w:val="284"/>
          <w:jc w:val="center"/>
        </w:trPr>
        <w:tc>
          <w:tcPr>
            <w:tcW w:w="568" w:type="dxa"/>
            <w:tcBorders>
              <w:top w:val="nil"/>
              <w:left w:val="nil"/>
              <w:bottom w:val="nil"/>
              <w:right w:val="nil"/>
            </w:tcBorders>
            <w:hideMark/>
          </w:tcPr>
          <w:p w14:paraId="1D80F9B4"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8.3.</w:t>
            </w:r>
          </w:p>
        </w:tc>
        <w:tc>
          <w:tcPr>
            <w:tcW w:w="10067" w:type="dxa"/>
            <w:gridSpan w:val="12"/>
            <w:tcBorders>
              <w:top w:val="nil"/>
              <w:left w:val="nil"/>
              <w:bottom w:val="nil"/>
              <w:right w:val="nil"/>
            </w:tcBorders>
            <w:hideMark/>
          </w:tcPr>
          <w:p w14:paraId="77F839C4"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 случае изменения реквизитов, каждая из Сторон обязана уведомить об этом другую Сторону письменно (путем почтового отправления, нарочным, либо по электронной почте) в течение 5 (пяти) рабочих дней с момента такого изменения.</w:t>
            </w:r>
          </w:p>
        </w:tc>
      </w:tr>
      <w:tr w:rsidR="003C380D" w:rsidRPr="00F66D3B" w14:paraId="449006F6" w14:textId="77777777" w:rsidTr="00F66D3B">
        <w:trPr>
          <w:trHeight w:val="284"/>
          <w:jc w:val="center"/>
        </w:trPr>
        <w:tc>
          <w:tcPr>
            <w:tcW w:w="568" w:type="dxa"/>
            <w:tcBorders>
              <w:top w:val="nil"/>
              <w:left w:val="nil"/>
              <w:bottom w:val="nil"/>
              <w:right w:val="nil"/>
            </w:tcBorders>
            <w:hideMark/>
          </w:tcPr>
          <w:p w14:paraId="7690257C"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8.4.</w:t>
            </w:r>
          </w:p>
        </w:tc>
        <w:tc>
          <w:tcPr>
            <w:tcW w:w="10067" w:type="dxa"/>
            <w:gridSpan w:val="12"/>
            <w:tcBorders>
              <w:top w:val="nil"/>
              <w:left w:val="nil"/>
              <w:bottom w:val="nil"/>
              <w:right w:val="nil"/>
            </w:tcBorders>
            <w:hideMark/>
          </w:tcPr>
          <w:p w14:paraId="12FB0F8B"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Исполнитель обязуется соблюдать конфиденциальность в отношении полученных им в ходе выполнения работ по Договору от Заказчика документов и информации, составляющих коммерческую тайну, которые Исполнитель получает и копирует для своей работы, чтобы оставить как документальное основание, подтверждающее выводы, замечания и рекомендации в отчетных материалах Исполнителя. Все оригиналы документов, полученные Исполнителем от Заказчика в ходе выполнения работ по Договору, подлежат возврату по окончанию работ. Любая такая информация может быть опубликована или передана третьим лицам по письменному разрешению Заказчика, за исключением случаев, предусмотренных действующим законодательством Российской Федерации.</w:t>
            </w:r>
          </w:p>
        </w:tc>
      </w:tr>
      <w:tr w:rsidR="003C380D" w:rsidRPr="00F66D3B" w14:paraId="6000FE05" w14:textId="77777777" w:rsidTr="00F66D3B">
        <w:trPr>
          <w:trHeight w:val="284"/>
          <w:jc w:val="center"/>
        </w:trPr>
        <w:tc>
          <w:tcPr>
            <w:tcW w:w="568" w:type="dxa"/>
            <w:tcBorders>
              <w:top w:val="nil"/>
              <w:left w:val="nil"/>
              <w:bottom w:val="nil"/>
              <w:right w:val="nil"/>
            </w:tcBorders>
            <w:hideMark/>
          </w:tcPr>
          <w:p w14:paraId="7FF39DE1"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8.5.</w:t>
            </w:r>
          </w:p>
        </w:tc>
        <w:tc>
          <w:tcPr>
            <w:tcW w:w="10067" w:type="dxa"/>
            <w:gridSpan w:val="12"/>
            <w:tcBorders>
              <w:top w:val="nil"/>
              <w:left w:val="nil"/>
              <w:bottom w:val="nil"/>
              <w:right w:val="nil"/>
            </w:tcBorders>
            <w:hideMark/>
          </w:tcPr>
          <w:p w14:paraId="3FFCCAE8"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Заказчик обязуется соблюдать конфиденциальность в отношении методик, способов и приемов, применяемых Исполнителем.</w:t>
            </w:r>
          </w:p>
        </w:tc>
      </w:tr>
      <w:tr w:rsidR="003C380D" w:rsidRPr="00F66D3B" w14:paraId="29FA52AD" w14:textId="77777777" w:rsidTr="00F66D3B">
        <w:trPr>
          <w:trHeight w:val="284"/>
          <w:jc w:val="center"/>
        </w:trPr>
        <w:tc>
          <w:tcPr>
            <w:tcW w:w="568" w:type="dxa"/>
            <w:tcBorders>
              <w:top w:val="nil"/>
              <w:left w:val="nil"/>
              <w:bottom w:val="nil"/>
              <w:right w:val="nil"/>
            </w:tcBorders>
            <w:hideMark/>
          </w:tcPr>
          <w:p w14:paraId="1621F347"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8.6.</w:t>
            </w:r>
          </w:p>
        </w:tc>
        <w:tc>
          <w:tcPr>
            <w:tcW w:w="10067" w:type="dxa"/>
            <w:gridSpan w:val="12"/>
            <w:tcBorders>
              <w:top w:val="nil"/>
              <w:left w:val="nil"/>
              <w:bottom w:val="nil"/>
              <w:right w:val="nil"/>
            </w:tcBorders>
            <w:hideMark/>
          </w:tcPr>
          <w:p w14:paraId="2F7EAE88"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Оформление и обмен любыми документами по Договору (включая, но не ограничиваясь, счета,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том числе Федерального закона от 06.04.2011 № 63-ФЗ «Об электронной подписи» и подписываются квалифицированной электронной подписью. Стороны признают указанные документы равнозначными документам на бумажных носителях. Стороны несут ответственность за обеспечение конфиденциальности ключей электронной подписи и за их несанкционированное использование.</w:t>
            </w:r>
          </w:p>
        </w:tc>
      </w:tr>
      <w:tr w:rsidR="003C380D" w:rsidRPr="00F66D3B" w14:paraId="4863F495" w14:textId="77777777" w:rsidTr="00F66D3B">
        <w:trPr>
          <w:trHeight w:val="284"/>
          <w:jc w:val="center"/>
        </w:trPr>
        <w:tc>
          <w:tcPr>
            <w:tcW w:w="568" w:type="dxa"/>
            <w:tcBorders>
              <w:top w:val="nil"/>
              <w:left w:val="nil"/>
              <w:bottom w:val="nil"/>
              <w:right w:val="nil"/>
            </w:tcBorders>
            <w:hideMark/>
          </w:tcPr>
          <w:p w14:paraId="29DB36F3"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8.7.</w:t>
            </w:r>
          </w:p>
        </w:tc>
        <w:tc>
          <w:tcPr>
            <w:tcW w:w="10067" w:type="dxa"/>
            <w:gridSpan w:val="12"/>
            <w:tcBorders>
              <w:top w:val="nil"/>
              <w:left w:val="nil"/>
              <w:bottom w:val="nil"/>
              <w:right w:val="nil"/>
            </w:tcBorders>
            <w:hideMark/>
          </w:tcPr>
          <w:p w14:paraId="59D7D71A"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Договор составлен в форме электронного документа, подписанного усиленными электронными подписями Сторон</w:t>
            </w:r>
          </w:p>
        </w:tc>
      </w:tr>
      <w:tr w:rsidR="003C380D" w:rsidRPr="00F66D3B" w14:paraId="42D42DD0" w14:textId="77777777" w:rsidTr="00F66D3B">
        <w:trPr>
          <w:trHeight w:val="284"/>
          <w:jc w:val="center"/>
        </w:trPr>
        <w:tc>
          <w:tcPr>
            <w:tcW w:w="568" w:type="dxa"/>
            <w:tcBorders>
              <w:top w:val="nil"/>
              <w:left w:val="nil"/>
              <w:bottom w:val="nil"/>
              <w:right w:val="nil"/>
            </w:tcBorders>
            <w:hideMark/>
          </w:tcPr>
          <w:p w14:paraId="606504D0"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8.8.</w:t>
            </w:r>
          </w:p>
        </w:tc>
        <w:tc>
          <w:tcPr>
            <w:tcW w:w="10067" w:type="dxa"/>
            <w:gridSpan w:val="12"/>
            <w:tcBorders>
              <w:top w:val="nil"/>
              <w:left w:val="nil"/>
              <w:bottom w:val="nil"/>
              <w:right w:val="nil"/>
            </w:tcBorders>
            <w:hideMark/>
          </w:tcPr>
          <w:p w14:paraId="1E767E33" w14:textId="77777777" w:rsidR="003C380D" w:rsidRPr="003C380D" w:rsidRDefault="003C380D" w:rsidP="003C380D">
            <w:pPr>
              <w:spacing w:after="0" w:line="240" w:lineRule="auto"/>
              <w:rPr>
                <w:rFonts w:ascii="Arial" w:eastAsia="Times New Roman" w:hAnsi="Arial" w:cs="Arial"/>
                <w:sz w:val="18"/>
                <w:szCs w:val="18"/>
                <w:lang w:eastAsia="ru-RU"/>
              </w:rPr>
            </w:pPr>
            <w:r w:rsidRPr="003C380D">
              <w:rPr>
                <w:rFonts w:ascii="Arial" w:eastAsia="Times New Roman" w:hAnsi="Arial" w:cs="Arial"/>
                <w:sz w:val="18"/>
                <w:szCs w:val="18"/>
                <w:lang w:eastAsia="ru-RU"/>
              </w:rPr>
              <w:t>Неотъемлемой частью Договора является:</w:t>
            </w:r>
            <w:r w:rsidRPr="003C380D">
              <w:rPr>
                <w:rFonts w:ascii="Arial" w:eastAsia="Times New Roman" w:hAnsi="Arial" w:cs="Arial"/>
                <w:sz w:val="18"/>
                <w:szCs w:val="18"/>
                <w:lang w:eastAsia="ru-RU"/>
              </w:rPr>
              <w:br/>
              <w:t>Приложение N 1 – Спецификация</w:t>
            </w:r>
            <w:r w:rsidRPr="003C380D">
              <w:rPr>
                <w:rFonts w:ascii="Arial" w:eastAsia="Times New Roman" w:hAnsi="Arial" w:cs="Arial"/>
                <w:sz w:val="18"/>
                <w:szCs w:val="18"/>
                <w:lang w:eastAsia="ru-RU"/>
              </w:rPr>
              <w:br/>
              <w:t>Приложение N 2 – Цена Договора и порядок расчетов;</w:t>
            </w:r>
          </w:p>
        </w:tc>
      </w:tr>
      <w:tr w:rsidR="003C380D" w:rsidRPr="00F66D3B" w14:paraId="56C4B75F" w14:textId="77777777" w:rsidTr="00F66D3B">
        <w:trPr>
          <w:trHeight w:val="284"/>
          <w:jc w:val="center"/>
        </w:trPr>
        <w:tc>
          <w:tcPr>
            <w:tcW w:w="568" w:type="dxa"/>
            <w:tcBorders>
              <w:top w:val="nil"/>
              <w:left w:val="nil"/>
              <w:bottom w:val="nil"/>
              <w:right w:val="nil"/>
            </w:tcBorders>
            <w:hideMark/>
          </w:tcPr>
          <w:p w14:paraId="344F1F97"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8.9.</w:t>
            </w:r>
          </w:p>
        </w:tc>
        <w:tc>
          <w:tcPr>
            <w:tcW w:w="10067" w:type="dxa"/>
            <w:gridSpan w:val="12"/>
            <w:tcBorders>
              <w:top w:val="nil"/>
              <w:left w:val="nil"/>
              <w:bottom w:val="nil"/>
              <w:right w:val="nil"/>
            </w:tcBorders>
            <w:hideMark/>
          </w:tcPr>
          <w:p w14:paraId="5A7BB467"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Во всем, что не предусмотрено Договором, Стороны руководствуются действующим законодательством РФ.</w:t>
            </w:r>
          </w:p>
        </w:tc>
      </w:tr>
      <w:tr w:rsidR="007834EF" w:rsidRPr="00F66D3B" w14:paraId="29970041" w14:textId="77777777" w:rsidTr="00F66D3B">
        <w:trPr>
          <w:trHeight w:val="240"/>
          <w:jc w:val="center"/>
        </w:trPr>
        <w:tc>
          <w:tcPr>
            <w:tcW w:w="568" w:type="dxa"/>
            <w:tcBorders>
              <w:top w:val="nil"/>
              <w:left w:val="nil"/>
              <w:bottom w:val="nil"/>
              <w:right w:val="nil"/>
            </w:tcBorders>
            <w:noWrap/>
            <w:vAlign w:val="bottom"/>
            <w:hideMark/>
          </w:tcPr>
          <w:p w14:paraId="5F8A26E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5204794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10ACE26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53761B7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7508E88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71CDF27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04DA99B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5147D20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4B513A7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063DFFD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138BBB1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729408E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3425CF85"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3C380D" w:rsidRPr="00F66D3B" w14:paraId="4F5DA772" w14:textId="77777777" w:rsidTr="00F66D3B">
        <w:trPr>
          <w:trHeight w:val="240"/>
          <w:jc w:val="center"/>
        </w:trPr>
        <w:tc>
          <w:tcPr>
            <w:tcW w:w="568" w:type="dxa"/>
            <w:tcBorders>
              <w:top w:val="nil"/>
              <w:left w:val="nil"/>
              <w:bottom w:val="nil"/>
              <w:right w:val="nil"/>
            </w:tcBorders>
            <w:noWrap/>
            <w:vAlign w:val="bottom"/>
            <w:hideMark/>
          </w:tcPr>
          <w:p w14:paraId="6A5867D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vAlign w:val="bottom"/>
            <w:hideMark/>
          </w:tcPr>
          <w:p w14:paraId="5C94B12B"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9.  РЕКВИЗИТЫ И ПОДПИСИ СТОРОН</w:t>
            </w:r>
          </w:p>
        </w:tc>
      </w:tr>
      <w:tr w:rsidR="003C380D" w:rsidRPr="00F66D3B" w14:paraId="03E931B6" w14:textId="77777777" w:rsidTr="00F66D3B">
        <w:trPr>
          <w:trHeight w:val="240"/>
          <w:jc w:val="center"/>
        </w:trPr>
        <w:tc>
          <w:tcPr>
            <w:tcW w:w="568" w:type="dxa"/>
            <w:tcBorders>
              <w:top w:val="nil"/>
              <w:left w:val="nil"/>
              <w:bottom w:val="nil"/>
              <w:right w:val="nil"/>
            </w:tcBorders>
            <w:noWrap/>
            <w:vAlign w:val="bottom"/>
            <w:hideMark/>
          </w:tcPr>
          <w:p w14:paraId="74ED19A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vAlign w:val="bottom"/>
            <w:hideMark/>
          </w:tcPr>
          <w:p w14:paraId="46FE0E75"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Исполнитель:</w:t>
            </w:r>
          </w:p>
        </w:tc>
        <w:tc>
          <w:tcPr>
            <w:tcW w:w="610" w:type="dxa"/>
            <w:tcBorders>
              <w:top w:val="nil"/>
              <w:left w:val="nil"/>
              <w:bottom w:val="nil"/>
              <w:right w:val="nil"/>
            </w:tcBorders>
            <w:noWrap/>
            <w:vAlign w:val="bottom"/>
            <w:hideMark/>
          </w:tcPr>
          <w:p w14:paraId="1B7D82D6"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p>
        </w:tc>
        <w:tc>
          <w:tcPr>
            <w:tcW w:w="566" w:type="dxa"/>
            <w:tcBorders>
              <w:top w:val="nil"/>
              <w:left w:val="nil"/>
              <w:bottom w:val="nil"/>
              <w:right w:val="nil"/>
            </w:tcBorders>
            <w:noWrap/>
            <w:vAlign w:val="bottom"/>
            <w:hideMark/>
          </w:tcPr>
          <w:p w14:paraId="3911078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vAlign w:val="bottom"/>
            <w:hideMark/>
          </w:tcPr>
          <w:p w14:paraId="5D5AEAA9"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Заказчик:</w:t>
            </w:r>
          </w:p>
        </w:tc>
      </w:tr>
      <w:tr w:rsidR="007834EF" w:rsidRPr="00F66D3B" w14:paraId="01A1B3D4" w14:textId="77777777" w:rsidTr="00F66D3B">
        <w:trPr>
          <w:trHeight w:val="240"/>
          <w:jc w:val="center"/>
        </w:trPr>
        <w:tc>
          <w:tcPr>
            <w:tcW w:w="568" w:type="dxa"/>
            <w:tcBorders>
              <w:top w:val="nil"/>
              <w:left w:val="nil"/>
              <w:bottom w:val="nil"/>
              <w:right w:val="nil"/>
            </w:tcBorders>
            <w:noWrap/>
            <w:vAlign w:val="bottom"/>
            <w:hideMark/>
          </w:tcPr>
          <w:p w14:paraId="30A1956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41EC5E7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23F0C5D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66E35F7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3BD22A3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08A9DBC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7761B87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7AEF60A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4C5C17B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0406F67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1A29058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32C6A40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0990588C"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3C380D" w:rsidRPr="00F66D3B" w14:paraId="4E57EDA9" w14:textId="77777777" w:rsidTr="00F66D3B">
        <w:trPr>
          <w:trHeight w:val="284"/>
          <w:jc w:val="center"/>
        </w:trPr>
        <w:tc>
          <w:tcPr>
            <w:tcW w:w="568" w:type="dxa"/>
            <w:tcBorders>
              <w:top w:val="nil"/>
              <w:left w:val="nil"/>
              <w:bottom w:val="nil"/>
              <w:right w:val="nil"/>
            </w:tcBorders>
            <w:noWrap/>
            <w:vAlign w:val="bottom"/>
            <w:hideMark/>
          </w:tcPr>
          <w:p w14:paraId="473A18B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hideMark/>
          </w:tcPr>
          <w:p w14:paraId="1AD31B4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2FCA5F7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01BC341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vAlign w:val="bottom"/>
            <w:hideMark/>
          </w:tcPr>
          <w:p w14:paraId="2C2624A1"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СПБ ГБПОУ «АТТ им. Героя Социалистического Труда И.Г. Зубкова»</w:t>
            </w:r>
          </w:p>
        </w:tc>
      </w:tr>
      <w:tr w:rsidR="003C380D" w:rsidRPr="00F66D3B" w14:paraId="54C54A3E" w14:textId="77777777" w:rsidTr="00F66D3B">
        <w:trPr>
          <w:trHeight w:val="284"/>
          <w:jc w:val="center"/>
        </w:trPr>
        <w:tc>
          <w:tcPr>
            <w:tcW w:w="568" w:type="dxa"/>
            <w:tcBorders>
              <w:top w:val="nil"/>
              <w:left w:val="nil"/>
              <w:bottom w:val="nil"/>
              <w:right w:val="nil"/>
            </w:tcBorders>
            <w:noWrap/>
            <w:vAlign w:val="bottom"/>
            <w:hideMark/>
          </w:tcPr>
          <w:p w14:paraId="63BDF0C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vAlign w:val="bottom"/>
            <w:hideMark/>
          </w:tcPr>
          <w:p w14:paraId="08CB874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03112EA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45373BD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vAlign w:val="bottom"/>
            <w:hideMark/>
          </w:tcPr>
          <w:p w14:paraId="72FFA762"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192102, Санкт-Петербург, ул. Салова, дом № 63</w:t>
            </w:r>
          </w:p>
        </w:tc>
      </w:tr>
      <w:tr w:rsidR="003C380D" w:rsidRPr="00F66D3B" w14:paraId="43C76A9C" w14:textId="77777777" w:rsidTr="00F66D3B">
        <w:trPr>
          <w:trHeight w:val="284"/>
          <w:jc w:val="center"/>
        </w:trPr>
        <w:tc>
          <w:tcPr>
            <w:tcW w:w="568" w:type="dxa"/>
            <w:tcBorders>
              <w:top w:val="nil"/>
              <w:left w:val="nil"/>
              <w:bottom w:val="nil"/>
              <w:right w:val="nil"/>
            </w:tcBorders>
            <w:noWrap/>
            <w:vAlign w:val="bottom"/>
            <w:hideMark/>
          </w:tcPr>
          <w:p w14:paraId="2BC1448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vAlign w:val="bottom"/>
            <w:hideMark/>
          </w:tcPr>
          <w:p w14:paraId="306E889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1B7B06B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59BE3A2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vAlign w:val="bottom"/>
            <w:hideMark/>
          </w:tcPr>
          <w:p w14:paraId="71C8EA0A"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ИНН 7816058657, КПП 781601001</w:t>
            </w:r>
          </w:p>
        </w:tc>
      </w:tr>
      <w:tr w:rsidR="003C380D" w:rsidRPr="00F66D3B" w14:paraId="44EAB040" w14:textId="77777777" w:rsidTr="00F66D3B">
        <w:trPr>
          <w:trHeight w:val="284"/>
          <w:jc w:val="center"/>
        </w:trPr>
        <w:tc>
          <w:tcPr>
            <w:tcW w:w="568" w:type="dxa"/>
            <w:tcBorders>
              <w:top w:val="nil"/>
              <w:left w:val="nil"/>
              <w:bottom w:val="nil"/>
              <w:right w:val="nil"/>
            </w:tcBorders>
            <w:noWrap/>
            <w:vAlign w:val="bottom"/>
            <w:hideMark/>
          </w:tcPr>
          <w:p w14:paraId="5BBD21A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vAlign w:val="bottom"/>
            <w:hideMark/>
          </w:tcPr>
          <w:p w14:paraId="01C13FD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6DB9EC3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10A8228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vAlign w:val="bottom"/>
            <w:hideMark/>
          </w:tcPr>
          <w:p w14:paraId="1D40402D"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р/с 03224643400000007200</w:t>
            </w:r>
          </w:p>
        </w:tc>
      </w:tr>
      <w:tr w:rsidR="003C380D" w:rsidRPr="00F66D3B" w14:paraId="7D940187" w14:textId="77777777" w:rsidTr="00F66D3B">
        <w:trPr>
          <w:trHeight w:val="284"/>
          <w:jc w:val="center"/>
        </w:trPr>
        <w:tc>
          <w:tcPr>
            <w:tcW w:w="568" w:type="dxa"/>
            <w:tcBorders>
              <w:top w:val="nil"/>
              <w:left w:val="nil"/>
              <w:bottom w:val="nil"/>
              <w:right w:val="nil"/>
            </w:tcBorders>
            <w:noWrap/>
            <w:vAlign w:val="bottom"/>
            <w:hideMark/>
          </w:tcPr>
          <w:p w14:paraId="770942D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vAlign w:val="bottom"/>
            <w:hideMark/>
          </w:tcPr>
          <w:p w14:paraId="3955F87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3229B64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0542EC2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vAlign w:val="bottom"/>
            <w:hideMark/>
          </w:tcPr>
          <w:p w14:paraId="736B7C7F"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 банке ОКЦ № 1 СЗГУ Банка России</w:t>
            </w:r>
          </w:p>
        </w:tc>
      </w:tr>
      <w:tr w:rsidR="003C380D" w:rsidRPr="00F66D3B" w14:paraId="6255652F" w14:textId="77777777" w:rsidTr="00F66D3B">
        <w:trPr>
          <w:trHeight w:val="284"/>
          <w:jc w:val="center"/>
        </w:trPr>
        <w:tc>
          <w:tcPr>
            <w:tcW w:w="568" w:type="dxa"/>
            <w:tcBorders>
              <w:top w:val="nil"/>
              <w:left w:val="nil"/>
              <w:bottom w:val="nil"/>
              <w:right w:val="nil"/>
            </w:tcBorders>
            <w:noWrap/>
            <w:vAlign w:val="bottom"/>
            <w:hideMark/>
          </w:tcPr>
          <w:p w14:paraId="02FBEDB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vAlign w:val="bottom"/>
            <w:hideMark/>
          </w:tcPr>
          <w:p w14:paraId="15DAD64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075B2B0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4F8D7B3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vAlign w:val="bottom"/>
            <w:hideMark/>
          </w:tcPr>
          <w:p w14:paraId="01BD9DA5"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БИК 014030106</w:t>
            </w:r>
          </w:p>
        </w:tc>
      </w:tr>
      <w:tr w:rsidR="003C380D" w:rsidRPr="00F66D3B" w14:paraId="015BE3E1" w14:textId="77777777" w:rsidTr="00F66D3B">
        <w:trPr>
          <w:trHeight w:val="284"/>
          <w:jc w:val="center"/>
        </w:trPr>
        <w:tc>
          <w:tcPr>
            <w:tcW w:w="568" w:type="dxa"/>
            <w:tcBorders>
              <w:top w:val="nil"/>
              <w:left w:val="nil"/>
              <w:bottom w:val="nil"/>
              <w:right w:val="nil"/>
            </w:tcBorders>
            <w:noWrap/>
            <w:vAlign w:val="bottom"/>
            <w:hideMark/>
          </w:tcPr>
          <w:p w14:paraId="00ED7A0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vAlign w:val="bottom"/>
            <w:hideMark/>
          </w:tcPr>
          <w:p w14:paraId="316F8D5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1F8E921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3B8860F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hideMark/>
          </w:tcPr>
          <w:p w14:paraId="79FD315E"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Электронная почта morozova.natalia.1@bk.ru</w:t>
            </w:r>
          </w:p>
        </w:tc>
      </w:tr>
      <w:tr w:rsidR="007834EF" w:rsidRPr="00F66D3B" w14:paraId="249C9708" w14:textId="77777777" w:rsidTr="00F66D3B">
        <w:trPr>
          <w:trHeight w:val="284"/>
          <w:jc w:val="center"/>
        </w:trPr>
        <w:tc>
          <w:tcPr>
            <w:tcW w:w="568" w:type="dxa"/>
            <w:tcBorders>
              <w:top w:val="nil"/>
              <w:left w:val="nil"/>
              <w:bottom w:val="nil"/>
              <w:right w:val="nil"/>
            </w:tcBorders>
            <w:noWrap/>
            <w:vAlign w:val="bottom"/>
            <w:hideMark/>
          </w:tcPr>
          <w:p w14:paraId="23EC2584" w14:textId="77777777" w:rsidR="007834EF" w:rsidRPr="003C380D" w:rsidRDefault="007834EF"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noWrap/>
            <w:vAlign w:val="bottom"/>
            <w:hideMark/>
          </w:tcPr>
          <w:p w14:paraId="625A8C17" w14:textId="77777777" w:rsidR="007834EF" w:rsidRPr="003C380D" w:rsidRDefault="007834EF"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46BD2F03" w14:textId="77777777" w:rsidR="007834EF" w:rsidRPr="003C380D" w:rsidRDefault="007834EF"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62C16C11" w14:textId="77777777" w:rsidR="007834EF" w:rsidRPr="003C380D" w:rsidRDefault="007834EF"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vAlign w:val="bottom"/>
            <w:hideMark/>
          </w:tcPr>
          <w:p w14:paraId="315BAA2F" w14:textId="77777777" w:rsidR="007834EF" w:rsidRPr="003C380D" w:rsidRDefault="007834EF"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Комитет финансов Санкт-Петербурга (СПБ ГБПОУ «АТТ им. Героя Социалистического Труда И.Г. Зубкова» л/с 0821004)</w:t>
            </w:r>
          </w:p>
        </w:tc>
      </w:tr>
      <w:tr w:rsidR="007834EF" w:rsidRPr="00F66D3B" w14:paraId="7191C3CC" w14:textId="77777777" w:rsidTr="00F66D3B">
        <w:trPr>
          <w:trHeight w:val="284"/>
          <w:jc w:val="center"/>
        </w:trPr>
        <w:tc>
          <w:tcPr>
            <w:tcW w:w="568" w:type="dxa"/>
            <w:tcBorders>
              <w:top w:val="nil"/>
              <w:left w:val="nil"/>
              <w:bottom w:val="nil"/>
              <w:right w:val="nil"/>
            </w:tcBorders>
            <w:noWrap/>
            <w:vAlign w:val="bottom"/>
            <w:hideMark/>
          </w:tcPr>
          <w:p w14:paraId="0454ABC9" w14:textId="77777777" w:rsidR="007834EF" w:rsidRPr="003C380D" w:rsidRDefault="007834EF"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noWrap/>
            <w:vAlign w:val="bottom"/>
            <w:hideMark/>
          </w:tcPr>
          <w:p w14:paraId="7850E0E6" w14:textId="77777777" w:rsidR="007834EF" w:rsidRPr="003C380D" w:rsidRDefault="007834EF"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51D0E073" w14:textId="77777777" w:rsidR="007834EF" w:rsidRPr="003C380D" w:rsidRDefault="007834EF"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553F7038" w14:textId="77777777" w:rsidR="007834EF" w:rsidRPr="003C380D" w:rsidRDefault="007834EF"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noWrap/>
            <w:vAlign w:val="bottom"/>
            <w:hideMark/>
          </w:tcPr>
          <w:p w14:paraId="7DC10961" w14:textId="77777777" w:rsidR="007834EF" w:rsidRPr="003C380D" w:rsidRDefault="007834EF"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Номер счета банка получателя: 40102810945370000005</w:t>
            </w:r>
          </w:p>
        </w:tc>
      </w:tr>
      <w:tr w:rsidR="003C380D" w:rsidRPr="00F66D3B" w14:paraId="742518A2" w14:textId="77777777" w:rsidTr="00F66D3B">
        <w:trPr>
          <w:trHeight w:val="284"/>
          <w:jc w:val="center"/>
        </w:trPr>
        <w:tc>
          <w:tcPr>
            <w:tcW w:w="568" w:type="dxa"/>
            <w:tcBorders>
              <w:top w:val="nil"/>
              <w:left w:val="nil"/>
              <w:bottom w:val="nil"/>
              <w:right w:val="nil"/>
            </w:tcBorders>
            <w:noWrap/>
            <w:vAlign w:val="bottom"/>
            <w:hideMark/>
          </w:tcPr>
          <w:p w14:paraId="36FC341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vAlign w:val="bottom"/>
            <w:hideMark/>
          </w:tcPr>
          <w:p w14:paraId="046658C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6568A14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7A0042E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vAlign w:val="bottom"/>
            <w:hideMark/>
          </w:tcPr>
          <w:p w14:paraId="7714CDB9"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Директор</w:t>
            </w:r>
          </w:p>
        </w:tc>
      </w:tr>
      <w:tr w:rsidR="003C380D" w:rsidRPr="00F66D3B" w14:paraId="4E0EFCF0" w14:textId="77777777" w:rsidTr="00F66D3B">
        <w:trPr>
          <w:trHeight w:val="284"/>
          <w:jc w:val="center"/>
        </w:trPr>
        <w:tc>
          <w:tcPr>
            <w:tcW w:w="568" w:type="dxa"/>
            <w:tcBorders>
              <w:top w:val="nil"/>
              <w:left w:val="nil"/>
              <w:bottom w:val="nil"/>
              <w:right w:val="nil"/>
            </w:tcBorders>
            <w:noWrap/>
            <w:vAlign w:val="bottom"/>
            <w:hideMark/>
          </w:tcPr>
          <w:p w14:paraId="77FC3BD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vAlign w:val="bottom"/>
            <w:hideMark/>
          </w:tcPr>
          <w:p w14:paraId="2291C3A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4D0C08B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61B7BBB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vAlign w:val="bottom"/>
            <w:hideMark/>
          </w:tcPr>
          <w:p w14:paraId="60A8FD6C" w14:textId="77777777" w:rsidR="003C380D" w:rsidRPr="003C380D" w:rsidRDefault="003C380D" w:rsidP="003C380D">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СПБ ГБПОУ «АТТ им. Героя Социалистического Труда И.Г. Зубкова»</w:t>
            </w:r>
          </w:p>
        </w:tc>
      </w:tr>
      <w:tr w:rsidR="003C380D" w:rsidRPr="00F66D3B" w14:paraId="763ED7F6" w14:textId="77777777" w:rsidTr="00F66D3B">
        <w:trPr>
          <w:trHeight w:val="240"/>
          <w:jc w:val="center"/>
        </w:trPr>
        <w:tc>
          <w:tcPr>
            <w:tcW w:w="568" w:type="dxa"/>
            <w:tcBorders>
              <w:top w:val="nil"/>
              <w:left w:val="nil"/>
              <w:bottom w:val="single" w:sz="4" w:space="0" w:color="000000"/>
              <w:right w:val="nil"/>
            </w:tcBorders>
            <w:vAlign w:val="bottom"/>
            <w:hideMark/>
          </w:tcPr>
          <w:p w14:paraId="19579EF1"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 </w:t>
            </w:r>
          </w:p>
        </w:tc>
        <w:tc>
          <w:tcPr>
            <w:tcW w:w="4212" w:type="dxa"/>
            <w:gridSpan w:val="5"/>
            <w:tcBorders>
              <w:top w:val="nil"/>
              <w:left w:val="nil"/>
              <w:bottom w:val="single" w:sz="4" w:space="0" w:color="000000"/>
              <w:right w:val="nil"/>
            </w:tcBorders>
            <w:vAlign w:val="bottom"/>
            <w:hideMark/>
          </w:tcPr>
          <w:p w14:paraId="51793B5F"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 </w:t>
            </w:r>
          </w:p>
        </w:tc>
        <w:tc>
          <w:tcPr>
            <w:tcW w:w="610" w:type="dxa"/>
            <w:tcBorders>
              <w:top w:val="nil"/>
              <w:left w:val="nil"/>
              <w:bottom w:val="nil"/>
              <w:right w:val="nil"/>
            </w:tcBorders>
            <w:noWrap/>
            <w:vAlign w:val="bottom"/>
            <w:hideMark/>
          </w:tcPr>
          <w:p w14:paraId="32E791B7" w14:textId="77777777" w:rsidR="003C380D" w:rsidRPr="003C380D" w:rsidRDefault="003C380D" w:rsidP="003C380D">
            <w:pPr>
              <w:spacing w:after="0" w:line="240" w:lineRule="auto"/>
              <w:jc w:val="right"/>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78CDEA0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single" w:sz="4" w:space="0" w:color="000000"/>
              <w:right w:val="nil"/>
            </w:tcBorders>
            <w:vAlign w:val="bottom"/>
            <w:hideMark/>
          </w:tcPr>
          <w:p w14:paraId="0E97F280"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/Корабельников С.К/</w:t>
            </w:r>
          </w:p>
        </w:tc>
      </w:tr>
      <w:tr w:rsidR="003C380D" w:rsidRPr="00F66D3B" w14:paraId="6FA1A86C" w14:textId="77777777" w:rsidTr="00F66D3B">
        <w:trPr>
          <w:trHeight w:val="240"/>
          <w:jc w:val="center"/>
        </w:trPr>
        <w:tc>
          <w:tcPr>
            <w:tcW w:w="568" w:type="dxa"/>
            <w:tcBorders>
              <w:top w:val="nil"/>
              <w:left w:val="nil"/>
              <w:bottom w:val="nil"/>
              <w:right w:val="nil"/>
            </w:tcBorders>
            <w:noWrap/>
            <w:vAlign w:val="bottom"/>
            <w:hideMark/>
          </w:tcPr>
          <w:p w14:paraId="074274D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212" w:type="dxa"/>
            <w:gridSpan w:val="5"/>
            <w:tcBorders>
              <w:top w:val="nil"/>
              <w:left w:val="nil"/>
              <w:bottom w:val="nil"/>
              <w:right w:val="nil"/>
            </w:tcBorders>
            <w:vAlign w:val="bottom"/>
            <w:hideMark/>
          </w:tcPr>
          <w:p w14:paraId="1B8867AB" w14:textId="77777777" w:rsidR="003C380D" w:rsidRPr="003C380D" w:rsidRDefault="003C380D" w:rsidP="003C380D">
            <w:pPr>
              <w:spacing w:after="0" w:line="240" w:lineRule="auto"/>
              <w:rPr>
                <w:rFonts w:ascii="Arial" w:eastAsia="Times New Roman" w:hAnsi="Arial" w:cs="Arial"/>
                <w:sz w:val="18"/>
                <w:szCs w:val="18"/>
                <w:lang w:eastAsia="ru-RU"/>
              </w:rPr>
            </w:pPr>
            <w:r w:rsidRPr="003C380D">
              <w:rPr>
                <w:rFonts w:ascii="Arial" w:eastAsia="Times New Roman" w:hAnsi="Arial" w:cs="Arial"/>
                <w:sz w:val="18"/>
                <w:szCs w:val="18"/>
                <w:lang w:eastAsia="ru-RU"/>
              </w:rPr>
              <w:t>(Документ подписан усиленной электронной подписью)</w:t>
            </w:r>
          </w:p>
        </w:tc>
        <w:tc>
          <w:tcPr>
            <w:tcW w:w="610" w:type="dxa"/>
            <w:tcBorders>
              <w:top w:val="nil"/>
              <w:left w:val="nil"/>
              <w:bottom w:val="nil"/>
              <w:right w:val="nil"/>
            </w:tcBorders>
            <w:noWrap/>
            <w:vAlign w:val="bottom"/>
            <w:hideMark/>
          </w:tcPr>
          <w:p w14:paraId="5AFDDA9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57B8D4E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vAlign w:val="bottom"/>
            <w:hideMark/>
          </w:tcPr>
          <w:p w14:paraId="68CBDB1C" w14:textId="77777777" w:rsidR="003C380D" w:rsidRPr="003C380D" w:rsidRDefault="003C380D" w:rsidP="003C380D">
            <w:pPr>
              <w:spacing w:after="0" w:line="240" w:lineRule="auto"/>
              <w:rPr>
                <w:rFonts w:ascii="Arial" w:eastAsia="Times New Roman" w:hAnsi="Arial" w:cs="Arial"/>
                <w:sz w:val="18"/>
                <w:szCs w:val="18"/>
                <w:lang w:eastAsia="ru-RU"/>
              </w:rPr>
            </w:pPr>
            <w:r w:rsidRPr="003C380D">
              <w:rPr>
                <w:rFonts w:ascii="Arial" w:eastAsia="Times New Roman" w:hAnsi="Arial" w:cs="Arial"/>
                <w:sz w:val="18"/>
                <w:szCs w:val="18"/>
                <w:lang w:eastAsia="ru-RU"/>
              </w:rPr>
              <w:t>(Документ подписан усиленной электронной подписью)</w:t>
            </w:r>
          </w:p>
        </w:tc>
      </w:tr>
      <w:tr w:rsidR="007834EF" w:rsidRPr="00F66D3B" w14:paraId="463ECDE1" w14:textId="77777777" w:rsidTr="00F66D3B">
        <w:trPr>
          <w:trHeight w:val="240"/>
          <w:jc w:val="center"/>
        </w:trPr>
        <w:tc>
          <w:tcPr>
            <w:tcW w:w="568" w:type="dxa"/>
            <w:tcBorders>
              <w:top w:val="nil"/>
              <w:left w:val="nil"/>
              <w:bottom w:val="nil"/>
              <w:right w:val="nil"/>
            </w:tcBorders>
            <w:noWrap/>
            <w:vAlign w:val="bottom"/>
            <w:hideMark/>
          </w:tcPr>
          <w:p w14:paraId="1CA183B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7B478ED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033F121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25A5C35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6342AE6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102A7EB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494AFFC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5D4346F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79064B1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017CB27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27D8312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2BE2E43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3A5ABE2E"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3C380D" w:rsidRPr="00F66D3B" w14:paraId="69F61ACE" w14:textId="77777777" w:rsidTr="00F66D3B">
        <w:trPr>
          <w:trHeight w:val="240"/>
          <w:jc w:val="center"/>
        </w:trPr>
        <w:tc>
          <w:tcPr>
            <w:tcW w:w="568" w:type="dxa"/>
            <w:tcBorders>
              <w:top w:val="nil"/>
              <w:left w:val="nil"/>
              <w:bottom w:val="nil"/>
              <w:right w:val="nil"/>
            </w:tcBorders>
            <w:noWrap/>
            <w:vAlign w:val="bottom"/>
          </w:tcPr>
          <w:p w14:paraId="404D198E"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tcPr>
          <w:p w14:paraId="68DA372C"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tcPr>
          <w:p w14:paraId="168383FB"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4E6AE45D"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75C795C1"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tcPr>
          <w:p w14:paraId="04C90261"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tcPr>
          <w:p w14:paraId="2E6D010E"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tcPr>
          <w:p w14:paraId="26CE4A4F"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tcPr>
          <w:p w14:paraId="53057278"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13054129"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tcPr>
          <w:p w14:paraId="4BA17405"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0BECD184"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tcPr>
          <w:p w14:paraId="172E656F" w14:textId="77777777" w:rsidR="003C380D" w:rsidRPr="00F66D3B" w:rsidRDefault="003C380D" w:rsidP="003C380D">
            <w:pPr>
              <w:spacing w:after="0" w:line="240" w:lineRule="auto"/>
              <w:rPr>
                <w:rFonts w:ascii="Arial" w:eastAsia="Times New Roman" w:hAnsi="Arial" w:cs="Arial"/>
                <w:sz w:val="18"/>
                <w:szCs w:val="18"/>
                <w:lang w:eastAsia="ru-RU"/>
              </w:rPr>
            </w:pPr>
          </w:p>
        </w:tc>
      </w:tr>
      <w:tr w:rsidR="003C380D" w:rsidRPr="00F66D3B" w14:paraId="3BCA3781" w14:textId="77777777" w:rsidTr="00F66D3B">
        <w:trPr>
          <w:trHeight w:val="240"/>
          <w:jc w:val="center"/>
        </w:trPr>
        <w:tc>
          <w:tcPr>
            <w:tcW w:w="568" w:type="dxa"/>
            <w:tcBorders>
              <w:top w:val="nil"/>
              <w:left w:val="nil"/>
              <w:bottom w:val="nil"/>
              <w:right w:val="nil"/>
            </w:tcBorders>
            <w:noWrap/>
            <w:vAlign w:val="bottom"/>
          </w:tcPr>
          <w:p w14:paraId="66DA851C"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tcPr>
          <w:p w14:paraId="68317942"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tcPr>
          <w:p w14:paraId="4D05BD01"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7030BC02"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18A9811B"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tcPr>
          <w:p w14:paraId="39CA9D56"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tcPr>
          <w:p w14:paraId="2D02AC62"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tcPr>
          <w:p w14:paraId="5A9BF1A9"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tcPr>
          <w:p w14:paraId="2B92B3DE"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360B0C76"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tcPr>
          <w:p w14:paraId="60E9E946"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08A71D8A"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tcPr>
          <w:p w14:paraId="0E24FB52" w14:textId="77777777" w:rsidR="003C380D" w:rsidRPr="00F66D3B" w:rsidRDefault="003C380D" w:rsidP="003C380D">
            <w:pPr>
              <w:spacing w:after="0" w:line="240" w:lineRule="auto"/>
              <w:rPr>
                <w:rFonts w:ascii="Arial" w:eastAsia="Times New Roman" w:hAnsi="Arial" w:cs="Arial"/>
                <w:sz w:val="18"/>
                <w:szCs w:val="18"/>
                <w:lang w:eastAsia="ru-RU"/>
              </w:rPr>
            </w:pPr>
          </w:p>
        </w:tc>
      </w:tr>
      <w:tr w:rsidR="003C380D" w:rsidRPr="00F66D3B" w14:paraId="49833EDE" w14:textId="77777777" w:rsidTr="00F66D3B">
        <w:trPr>
          <w:trHeight w:val="240"/>
          <w:jc w:val="center"/>
        </w:trPr>
        <w:tc>
          <w:tcPr>
            <w:tcW w:w="568" w:type="dxa"/>
            <w:tcBorders>
              <w:top w:val="nil"/>
              <w:left w:val="nil"/>
              <w:bottom w:val="nil"/>
              <w:right w:val="nil"/>
            </w:tcBorders>
            <w:noWrap/>
            <w:vAlign w:val="bottom"/>
          </w:tcPr>
          <w:p w14:paraId="1AE6C916"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tcPr>
          <w:p w14:paraId="22BD1960"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tcPr>
          <w:p w14:paraId="4B833D2F"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04CF0E97"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166F7A85"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tcPr>
          <w:p w14:paraId="4DBBF49E"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tcPr>
          <w:p w14:paraId="3EA422FF"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tcPr>
          <w:p w14:paraId="39DF630F"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tcPr>
          <w:p w14:paraId="49E808CC"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65A6457C"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tcPr>
          <w:p w14:paraId="36C49BE9"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2F9E08C5" w14:textId="77777777" w:rsidR="003C380D" w:rsidRPr="00F66D3B"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tcPr>
          <w:p w14:paraId="5CC34036" w14:textId="77777777" w:rsidR="003C380D" w:rsidRPr="00F66D3B" w:rsidRDefault="003C380D" w:rsidP="003C380D">
            <w:pPr>
              <w:spacing w:after="0" w:line="240" w:lineRule="auto"/>
              <w:rPr>
                <w:rFonts w:ascii="Arial" w:eastAsia="Times New Roman" w:hAnsi="Arial" w:cs="Arial"/>
                <w:sz w:val="18"/>
                <w:szCs w:val="18"/>
                <w:lang w:eastAsia="ru-RU"/>
              </w:rPr>
            </w:pPr>
          </w:p>
        </w:tc>
      </w:tr>
      <w:tr w:rsidR="007834EF" w:rsidRPr="00F66D3B" w14:paraId="18B7EAF5" w14:textId="77777777" w:rsidTr="00F66D3B">
        <w:trPr>
          <w:trHeight w:val="240"/>
          <w:jc w:val="center"/>
        </w:trPr>
        <w:tc>
          <w:tcPr>
            <w:tcW w:w="568" w:type="dxa"/>
            <w:tcBorders>
              <w:top w:val="nil"/>
              <w:left w:val="nil"/>
              <w:bottom w:val="nil"/>
              <w:right w:val="nil"/>
            </w:tcBorders>
            <w:noWrap/>
            <w:vAlign w:val="bottom"/>
          </w:tcPr>
          <w:p w14:paraId="6232270D"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tcPr>
          <w:p w14:paraId="39110845"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tcPr>
          <w:p w14:paraId="5D772425"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3EB27A8E"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60146EA1"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tcPr>
          <w:p w14:paraId="0AE4F68D"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tcPr>
          <w:p w14:paraId="0CD32D75"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tcPr>
          <w:p w14:paraId="1C8397C1"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tcPr>
          <w:p w14:paraId="7F618E11"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5C9422E7"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tcPr>
          <w:p w14:paraId="3A0BD428"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72D6CD02"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tcPr>
          <w:p w14:paraId="3583B4B2" w14:textId="77777777" w:rsidR="007834EF" w:rsidRPr="00F66D3B" w:rsidRDefault="007834EF" w:rsidP="003C380D">
            <w:pPr>
              <w:spacing w:after="0" w:line="240" w:lineRule="auto"/>
              <w:rPr>
                <w:rFonts w:ascii="Arial" w:eastAsia="Times New Roman" w:hAnsi="Arial" w:cs="Arial"/>
                <w:sz w:val="18"/>
                <w:szCs w:val="18"/>
                <w:lang w:eastAsia="ru-RU"/>
              </w:rPr>
            </w:pPr>
          </w:p>
        </w:tc>
      </w:tr>
      <w:tr w:rsidR="003C380D" w:rsidRPr="00F66D3B" w14:paraId="5D1C49E1" w14:textId="77777777" w:rsidTr="00F66D3B">
        <w:trPr>
          <w:trHeight w:val="240"/>
          <w:jc w:val="center"/>
        </w:trPr>
        <w:tc>
          <w:tcPr>
            <w:tcW w:w="568" w:type="dxa"/>
            <w:tcBorders>
              <w:top w:val="nil"/>
              <w:left w:val="nil"/>
              <w:bottom w:val="nil"/>
              <w:right w:val="nil"/>
            </w:tcBorders>
            <w:noWrap/>
            <w:vAlign w:val="bottom"/>
            <w:hideMark/>
          </w:tcPr>
          <w:p w14:paraId="5BA9080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7EA606B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425CF60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0356FFC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3B9E2BB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3E00B3F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3C0527C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2CD3F2B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5A12D56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3828" w:type="dxa"/>
            <w:gridSpan w:val="4"/>
            <w:tcBorders>
              <w:top w:val="nil"/>
              <w:left w:val="nil"/>
              <w:bottom w:val="nil"/>
              <w:right w:val="nil"/>
            </w:tcBorders>
            <w:vAlign w:val="bottom"/>
            <w:hideMark/>
          </w:tcPr>
          <w:p w14:paraId="1F92C856"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Приложение № 1</w:t>
            </w:r>
          </w:p>
        </w:tc>
      </w:tr>
      <w:tr w:rsidR="003C380D" w:rsidRPr="00F66D3B" w14:paraId="04E210E4" w14:textId="77777777" w:rsidTr="00F66D3B">
        <w:trPr>
          <w:trHeight w:val="240"/>
          <w:jc w:val="center"/>
        </w:trPr>
        <w:tc>
          <w:tcPr>
            <w:tcW w:w="568" w:type="dxa"/>
            <w:tcBorders>
              <w:top w:val="nil"/>
              <w:left w:val="nil"/>
              <w:bottom w:val="nil"/>
              <w:right w:val="nil"/>
            </w:tcBorders>
            <w:noWrap/>
            <w:vAlign w:val="bottom"/>
            <w:hideMark/>
          </w:tcPr>
          <w:p w14:paraId="5D93450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75CCE36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503CE4E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4B26166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0F367F3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38BBC00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15C3360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7CFC375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72E47A3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3828" w:type="dxa"/>
            <w:gridSpan w:val="4"/>
            <w:tcBorders>
              <w:top w:val="nil"/>
              <w:left w:val="nil"/>
              <w:bottom w:val="nil"/>
              <w:right w:val="nil"/>
            </w:tcBorders>
            <w:vAlign w:val="bottom"/>
            <w:hideMark/>
          </w:tcPr>
          <w:p w14:paraId="4231A05E"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к договору от_________________ № __________</w:t>
            </w:r>
          </w:p>
        </w:tc>
      </w:tr>
      <w:tr w:rsidR="007834EF" w:rsidRPr="00F66D3B" w14:paraId="0554F749" w14:textId="77777777" w:rsidTr="00F66D3B">
        <w:trPr>
          <w:trHeight w:val="240"/>
          <w:jc w:val="center"/>
        </w:trPr>
        <w:tc>
          <w:tcPr>
            <w:tcW w:w="568" w:type="dxa"/>
            <w:tcBorders>
              <w:top w:val="nil"/>
              <w:left w:val="nil"/>
              <w:bottom w:val="nil"/>
              <w:right w:val="nil"/>
            </w:tcBorders>
            <w:noWrap/>
            <w:vAlign w:val="bottom"/>
            <w:hideMark/>
          </w:tcPr>
          <w:p w14:paraId="1B30DA3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3C2FF60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16FF1F8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546A1AF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059A7A0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1247829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5C6A530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75FFB11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6D38D99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3900CFA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6F2BD48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7F84E6C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28955E72"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3C380D" w:rsidRPr="00F66D3B" w14:paraId="3BA74C2B" w14:textId="77777777" w:rsidTr="00F66D3B">
        <w:trPr>
          <w:trHeight w:val="240"/>
          <w:jc w:val="center"/>
        </w:trPr>
        <w:tc>
          <w:tcPr>
            <w:tcW w:w="568" w:type="dxa"/>
            <w:tcBorders>
              <w:top w:val="nil"/>
              <w:left w:val="nil"/>
              <w:bottom w:val="nil"/>
              <w:right w:val="nil"/>
            </w:tcBorders>
            <w:noWrap/>
            <w:vAlign w:val="bottom"/>
            <w:hideMark/>
          </w:tcPr>
          <w:p w14:paraId="28CCC5A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vAlign w:val="bottom"/>
            <w:hideMark/>
          </w:tcPr>
          <w:p w14:paraId="52C71CC3"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Спецификация</w:t>
            </w:r>
          </w:p>
        </w:tc>
      </w:tr>
      <w:tr w:rsidR="007834EF" w:rsidRPr="00F66D3B" w14:paraId="20DDED41" w14:textId="77777777" w:rsidTr="00F66D3B">
        <w:trPr>
          <w:trHeight w:val="240"/>
          <w:jc w:val="center"/>
        </w:trPr>
        <w:tc>
          <w:tcPr>
            <w:tcW w:w="568" w:type="dxa"/>
            <w:tcBorders>
              <w:top w:val="nil"/>
              <w:left w:val="nil"/>
              <w:bottom w:val="nil"/>
              <w:right w:val="nil"/>
            </w:tcBorders>
            <w:noWrap/>
            <w:vAlign w:val="bottom"/>
            <w:hideMark/>
          </w:tcPr>
          <w:p w14:paraId="58BFADC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4C7BC97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43EDEB2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1963CF4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2512A30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570599D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0CEB937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4485053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3E25BF4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4929199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48C83C5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44BF475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7921CDB7"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F66D3B" w:rsidRPr="00F66D3B" w14:paraId="2F7D8F74" w14:textId="77777777" w:rsidTr="00F66D3B">
        <w:trPr>
          <w:trHeight w:val="499"/>
          <w:jc w:val="center"/>
        </w:trPr>
        <w:tc>
          <w:tcPr>
            <w:tcW w:w="568" w:type="dxa"/>
            <w:tcBorders>
              <w:top w:val="nil"/>
              <w:left w:val="nil"/>
              <w:bottom w:val="nil"/>
              <w:right w:val="nil"/>
            </w:tcBorders>
            <w:vAlign w:val="bottom"/>
            <w:hideMark/>
          </w:tcPr>
          <w:p w14:paraId="40F8DD3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single" w:sz="4" w:space="0" w:color="000000"/>
              <w:left w:val="single" w:sz="4" w:space="0" w:color="000000"/>
              <w:bottom w:val="single" w:sz="4" w:space="0" w:color="000000"/>
              <w:right w:val="single" w:sz="4" w:space="0" w:color="000000"/>
            </w:tcBorders>
            <w:vAlign w:val="center"/>
            <w:hideMark/>
          </w:tcPr>
          <w:p w14:paraId="264C14A6"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 п/п</w:t>
            </w:r>
          </w:p>
        </w:tc>
        <w:tc>
          <w:tcPr>
            <w:tcW w:w="4820" w:type="dxa"/>
            <w:gridSpan w:val="6"/>
            <w:tcBorders>
              <w:top w:val="single" w:sz="4" w:space="0" w:color="000000"/>
              <w:left w:val="nil"/>
              <w:bottom w:val="single" w:sz="4" w:space="0" w:color="000000"/>
              <w:right w:val="nil"/>
            </w:tcBorders>
            <w:vAlign w:val="center"/>
            <w:hideMark/>
          </w:tcPr>
          <w:p w14:paraId="4FC0F394"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Наименование услуг</w:t>
            </w:r>
          </w:p>
        </w:tc>
        <w:tc>
          <w:tcPr>
            <w:tcW w:w="1560" w:type="dxa"/>
            <w:gridSpan w:val="2"/>
            <w:tcBorders>
              <w:top w:val="single" w:sz="4" w:space="0" w:color="000000"/>
              <w:left w:val="single" w:sz="4" w:space="0" w:color="000000"/>
              <w:bottom w:val="single" w:sz="4" w:space="0" w:color="000000"/>
              <w:right w:val="single" w:sz="4" w:space="0" w:color="000000"/>
            </w:tcBorders>
            <w:vAlign w:val="center"/>
            <w:hideMark/>
          </w:tcPr>
          <w:p w14:paraId="384D5559"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Единица измерения</w:t>
            </w:r>
          </w:p>
        </w:tc>
        <w:tc>
          <w:tcPr>
            <w:tcW w:w="1843" w:type="dxa"/>
            <w:tcBorders>
              <w:top w:val="single" w:sz="4" w:space="0" w:color="000000"/>
              <w:left w:val="nil"/>
              <w:bottom w:val="single" w:sz="4" w:space="0" w:color="000000"/>
              <w:right w:val="single" w:sz="4" w:space="0" w:color="000000"/>
            </w:tcBorders>
            <w:vAlign w:val="center"/>
            <w:hideMark/>
          </w:tcPr>
          <w:p w14:paraId="09D01658"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Количество</w:t>
            </w:r>
          </w:p>
        </w:tc>
        <w:tc>
          <w:tcPr>
            <w:tcW w:w="709" w:type="dxa"/>
            <w:tcBorders>
              <w:top w:val="nil"/>
              <w:left w:val="nil"/>
              <w:bottom w:val="nil"/>
              <w:right w:val="nil"/>
            </w:tcBorders>
            <w:vAlign w:val="center"/>
            <w:hideMark/>
          </w:tcPr>
          <w:p w14:paraId="0EF5EDBC"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p>
        </w:tc>
        <w:tc>
          <w:tcPr>
            <w:tcW w:w="567" w:type="dxa"/>
            <w:tcBorders>
              <w:top w:val="nil"/>
              <w:left w:val="nil"/>
              <w:bottom w:val="nil"/>
              <w:right w:val="nil"/>
            </w:tcBorders>
            <w:noWrap/>
            <w:vAlign w:val="bottom"/>
            <w:hideMark/>
          </w:tcPr>
          <w:p w14:paraId="0BAE0EE1"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F66D3B" w:rsidRPr="00F66D3B" w14:paraId="30F29704" w14:textId="77777777" w:rsidTr="00F66D3B">
        <w:trPr>
          <w:trHeight w:val="567"/>
          <w:jc w:val="center"/>
        </w:trPr>
        <w:tc>
          <w:tcPr>
            <w:tcW w:w="568" w:type="dxa"/>
            <w:tcBorders>
              <w:top w:val="nil"/>
              <w:left w:val="nil"/>
              <w:bottom w:val="nil"/>
              <w:right w:val="nil"/>
            </w:tcBorders>
            <w:vAlign w:val="bottom"/>
            <w:hideMark/>
          </w:tcPr>
          <w:p w14:paraId="1B10334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single" w:sz="4" w:space="0" w:color="000000"/>
              <w:bottom w:val="single" w:sz="4" w:space="0" w:color="000000"/>
              <w:right w:val="single" w:sz="4" w:space="0" w:color="000000"/>
            </w:tcBorders>
            <w:vAlign w:val="center"/>
            <w:hideMark/>
          </w:tcPr>
          <w:p w14:paraId="578C4046"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1.</w:t>
            </w:r>
          </w:p>
        </w:tc>
        <w:tc>
          <w:tcPr>
            <w:tcW w:w="4820" w:type="dxa"/>
            <w:gridSpan w:val="6"/>
            <w:tcBorders>
              <w:top w:val="single" w:sz="4" w:space="0" w:color="000000"/>
              <w:left w:val="nil"/>
              <w:bottom w:val="single" w:sz="4" w:space="0" w:color="000000"/>
              <w:right w:val="nil"/>
            </w:tcBorders>
            <w:vAlign w:val="center"/>
            <w:hideMark/>
          </w:tcPr>
          <w:p w14:paraId="3A8AA595" w14:textId="77777777" w:rsidR="003C380D" w:rsidRPr="003C380D" w:rsidRDefault="003C380D" w:rsidP="0016349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Установка обновления ПП «Учет стипендии»</w:t>
            </w:r>
          </w:p>
        </w:tc>
        <w:tc>
          <w:tcPr>
            <w:tcW w:w="1560" w:type="dxa"/>
            <w:gridSpan w:val="2"/>
            <w:tcBorders>
              <w:top w:val="single" w:sz="4" w:space="0" w:color="000000"/>
              <w:left w:val="single" w:sz="4" w:space="0" w:color="000000"/>
              <w:bottom w:val="single" w:sz="4" w:space="0" w:color="000000"/>
              <w:right w:val="single" w:sz="4" w:space="0" w:color="000000"/>
            </w:tcBorders>
            <w:vAlign w:val="center"/>
            <w:hideMark/>
          </w:tcPr>
          <w:p w14:paraId="73FF0B09" w14:textId="77777777" w:rsidR="003C380D" w:rsidRPr="003C380D" w:rsidRDefault="003C380D" w:rsidP="003C380D">
            <w:pPr>
              <w:spacing w:after="0" w:line="240" w:lineRule="auto"/>
              <w:jc w:val="center"/>
              <w:rPr>
                <w:rFonts w:ascii="Arial" w:eastAsia="Times New Roman" w:hAnsi="Arial" w:cs="Arial"/>
                <w:sz w:val="18"/>
                <w:szCs w:val="18"/>
                <w:lang w:eastAsia="ru-RU"/>
              </w:rPr>
            </w:pPr>
            <w:r w:rsidRPr="003C380D">
              <w:rPr>
                <w:rFonts w:ascii="Arial" w:eastAsia="Times New Roman" w:hAnsi="Arial" w:cs="Arial"/>
                <w:sz w:val="18"/>
                <w:szCs w:val="18"/>
                <w:lang w:eastAsia="ru-RU"/>
              </w:rPr>
              <w:t>Шт.</w:t>
            </w:r>
          </w:p>
        </w:tc>
        <w:tc>
          <w:tcPr>
            <w:tcW w:w="1843" w:type="dxa"/>
            <w:tcBorders>
              <w:top w:val="nil"/>
              <w:left w:val="nil"/>
              <w:bottom w:val="single" w:sz="4" w:space="0" w:color="000000"/>
              <w:right w:val="single" w:sz="4" w:space="0" w:color="000000"/>
            </w:tcBorders>
            <w:vAlign w:val="center"/>
            <w:hideMark/>
          </w:tcPr>
          <w:p w14:paraId="1A57442B" w14:textId="77777777" w:rsidR="003C380D" w:rsidRPr="003C380D" w:rsidRDefault="003C380D" w:rsidP="003C380D">
            <w:pPr>
              <w:spacing w:after="0" w:line="240" w:lineRule="auto"/>
              <w:jc w:val="center"/>
              <w:rPr>
                <w:rFonts w:ascii="Arial" w:eastAsia="Times New Roman" w:hAnsi="Arial" w:cs="Arial"/>
                <w:sz w:val="18"/>
                <w:szCs w:val="18"/>
                <w:lang w:eastAsia="ru-RU"/>
              </w:rPr>
            </w:pPr>
            <w:r w:rsidRPr="003C380D">
              <w:rPr>
                <w:rFonts w:ascii="Arial" w:eastAsia="Times New Roman" w:hAnsi="Arial" w:cs="Arial"/>
                <w:sz w:val="18"/>
                <w:szCs w:val="18"/>
                <w:lang w:eastAsia="ru-RU"/>
              </w:rPr>
              <w:t>по мере выпуска обновлений</w:t>
            </w:r>
          </w:p>
        </w:tc>
        <w:tc>
          <w:tcPr>
            <w:tcW w:w="709" w:type="dxa"/>
            <w:tcBorders>
              <w:top w:val="nil"/>
              <w:left w:val="nil"/>
              <w:bottom w:val="nil"/>
              <w:right w:val="nil"/>
            </w:tcBorders>
            <w:vAlign w:val="center"/>
            <w:hideMark/>
          </w:tcPr>
          <w:p w14:paraId="20DEEEAE" w14:textId="77777777" w:rsidR="003C380D" w:rsidRPr="003C380D" w:rsidRDefault="003C380D" w:rsidP="003C380D">
            <w:pPr>
              <w:spacing w:after="0" w:line="240" w:lineRule="auto"/>
              <w:jc w:val="center"/>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23774083" w14:textId="77777777" w:rsidR="003C380D" w:rsidRPr="003C380D" w:rsidRDefault="003C380D" w:rsidP="003C380D">
            <w:pPr>
              <w:spacing w:after="0" w:line="240" w:lineRule="auto"/>
              <w:jc w:val="center"/>
              <w:rPr>
                <w:rFonts w:ascii="Arial" w:eastAsia="Times New Roman" w:hAnsi="Arial" w:cs="Arial"/>
                <w:sz w:val="18"/>
                <w:szCs w:val="18"/>
                <w:lang w:eastAsia="ru-RU"/>
              </w:rPr>
            </w:pPr>
          </w:p>
        </w:tc>
      </w:tr>
      <w:tr w:rsidR="00F66D3B" w:rsidRPr="00F66D3B" w14:paraId="3EE0FA56" w14:textId="77777777" w:rsidTr="00F66D3B">
        <w:trPr>
          <w:trHeight w:val="567"/>
          <w:jc w:val="center"/>
        </w:trPr>
        <w:tc>
          <w:tcPr>
            <w:tcW w:w="568" w:type="dxa"/>
            <w:tcBorders>
              <w:top w:val="nil"/>
              <w:left w:val="nil"/>
              <w:bottom w:val="nil"/>
              <w:right w:val="nil"/>
            </w:tcBorders>
            <w:vAlign w:val="bottom"/>
            <w:hideMark/>
          </w:tcPr>
          <w:p w14:paraId="1C2EE56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single" w:sz="4" w:space="0" w:color="000000"/>
              <w:bottom w:val="single" w:sz="4" w:space="0" w:color="000000"/>
              <w:right w:val="single" w:sz="4" w:space="0" w:color="000000"/>
            </w:tcBorders>
            <w:vAlign w:val="center"/>
            <w:hideMark/>
          </w:tcPr>
          <w:p w14:paraId="4E229234"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2.</w:t>
            </w:r>
          </w:p>
        </w:tc>
        <w:tc>
          <w:tcPr>
            <w:tcW w:w="4820" w:type="dxa"/>
            <w:gridSpan w:val="6"/>
            <w:tcBorders>
              <w:top w:val="single" w:sz="4" w:space="0" w:color="000000"/>
              <w:left w:val="nil"/>
              <w:bottom w:val="single" w:sz="4" w:space="0" w:color="000000"/>
              <w:right w:val="nil"/>
            </w:tcBorders>
            <w:vAlign w:val="center"/>
            <w:hideMark/>
          </w:tcPr>
          <w:p w14:paraId="1F4FB82C" w14:textId="77777777" w:rsidR="003C380D" w:rsidRPr="003C380D" w:rsidRDefault="003C380D" w:rsidP="0016349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Информационно-консультационные услуги, далее ИКУ</w:t>
            </w:r>
          </w:p>
        </w:tc>
        <w:tc>
          <w:tcPr>
            <w:tcW w:w="1560" w:type="dxa"/>
            <w:gridSpan w:val="2"/>
            <w:tcBorders>
              <w:top w:val="single" w:sz="4" w:space="0" w:color="000000"/>
              <w:left w:val="single" w:sz="4" w:space="0" w:color="000000"/>
              <w:bottom w:val="single" w:sz="4" w:space="0" w:color="000000"/>
              <w:right w:val="single" w:sz="4" w:space="0" w:color="000000"/>
            </w:tcBorders>
            <w:vAlign w:val="center"/>
            <w:hideMark/>
          </w:tcPr>
          <w:p w14:paraId="50593D4F" w14:textId="77777777" w:rsidR="003C380D" w:rsidRPr="003C380D" w:rsidRDefault="003C380D" w:rsidP="003C380D">
            <w:pPr>
              <w:spacing w:after="0" w:line="240" w:lineRule="auto"/>
              <w:jc w:val="center"/>
              <w:rPr>
                <w:rFonts w:ascii="Arial" w:eastAsia="Times New Roman" w:hAnsi="Arial" w:cs="Arial"/>
                <w:sz w:val="18"/>
                <w:szCs w:val="18"/>
                <w:lang w:eastAsia="ru-RU"/>
              </w:rPr>
            </w:pPr>
            <w:r w:rsidRPr="003C380D">
              <w:rPr>
                <w:rFonts w:ascii="Arial" w:eastAsia="Times New Roman" w:hAnsi="Arial" w:cs="Arial"/>
                <w:sz w:val="18"/>
                <w:szCs w:val="18"/>
                <w:lang w:eastAsia="ru-RU"/>
              </w:rPr>
              <w:t>час</w:t>
            </w:r>
          </w:p>
        </w:tc>
        <w:tc>
          <w:tcPr>
            <w:tcW w:w="1843" w:type="dxa"/>
            <w:tcBorders>
              <w:top w:val="nil"/>
              <w:left w:val="nil"/>
              <w:bottom w:val="single" w:sz="4" w:space="0" w:color="000000"/>
              <w:right w:val="single" w:sz="4" w:space="0" w:color="000000"/>
            </w:tcBorders>
            <w:vAlign w:val="center"/>
            <w:hideMark/>
          </w:tcPr>
          <w:p w14:paraId="0A91EAED" w14:textId="77777777" w:rsidR="003C380D" w:rsidRPr="003C380D" w:rsidRDefault="003C380D" w:rsidP="003C380D">
            <w:pPr>
              <w:spacing w:after="0" w:line="240" w:lineRule="auto"/>
              <w:jc w:val="center"/>
              <w:rPr>
                <w:rFonts w:ascii="Arial" w:eastAsia="Times New Roman" w:hAnsi="Arial" w:cs="Arial"/>
                <w:sz w:val="18"/>
                <w:szCs w:val="18"/>
                <w:lang w:eastAsia="ru-RU"/>
              </w:rPr>
            </w:pPr>
            <w:r w:rsidRPr="003C380D">
              <w:rPr>
                <w:rFonts w:ascii="Arial" w:eastAsia="Times New Roman" w:hAnsi="Arial" w:cs="Arial"/>
                <w:sz w:val="18"/>
                <w:szCs w:val="18"/>
                <w:lang w:eastAsia="ru-RU"/>
              </w:rPr>
              <w:t>5</w:t>
            </w:r>
          </w:p>
        </w:tc>
        <w:tc>
          <w:tcPr>
            <w:tcW w:w="709" w:type="dxa"/>
            <w:tcBorders>
              <w:top w:val="nil"/>
              <w:left w:val="nil"/>
              <w:bottom w:val="nil"/>
              <w:right w:val="nil"/>
            </w:tcBorders>
            <w:noWrap/>
            <w:vAlign w:val="center"/>
            <w:hideMark/>
          </w:tcPr>
          <w:p w14:paraId="1AEE36CE" w14:textId="77777777" w:rsidR="003C380D" w:rsidRPr="003C380D" w:rsidRDefault="003C380D" w:rsidP="003C380D">
            <w:pPr>
              <w:spacing w:after="0" w:line="240" w:lineRule="auto"/>
              <w:jc w:val="center"/>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3FB932DC" w14:textId="77777777" w:rsidR="003C380D" w:rsidRPr="003C380D" w:rsidRDefault="003C380D" w:rsidP="003C380D">
            <w:pPr>
              <w:spacing w:after="0" w:line="240" w:lineRule="auto"/>
              <w:jc w:val="center"/>
              <w:rPr>
                <w:rFonts w:ascii="Arial" w:eastAsia="Times New Roman" w:hAnsi="Arial" w:cs="Arial"/>
                <w:sz w:val="18"/>
                <w:szCs w:val="18"/>
                <w:lang w:eastAsia="ru-RU"/>
              </w:rPr>
            </w:pPr>
          </w:p>
        </w:tc>
      </w:tr>
      <w:tr w:rsidR="007834EF" w:rsidRPr="00F66D3B" w14:paraId="0DF46757" w14:textId="77777777" w:rsidTr="00F66D3B">
        <w:trPr>
          <w:trHeight w:val="240"/>
          <w:jc w:val="center"/>
        </w:trPr>
        <w:tc>
          <w:tcPr>
            <w:tcW w:w="568" w:type="dxa"/>
            <w:tcBorders>
              <w:top w:val="nil"/>
              <w:left w:val="nil"/>
              <w:bottom w:val="nil"/>
              <w:right w:val="nil"/>
            </w:tcBorders>
            <w:noWrap/>
            <w:vAlign w:val="bottom"/>
            <w:hideMark/>
          </w:tcPr>
          <w:p w14:paraId="449C540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3C518A8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1F3D51E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0E7B455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2A1ECB5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7A6C2BD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22DB93E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5CC5DDD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2DDD0BB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1416B68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466462F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143520A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553283BA"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7834EF" w:rsidRPr="00F66D3B" w14:paraId="3CCD05C0" w14:textId="77777777" w:rsidTr="00F66D3B">
        <w:trPr>
          <w:trHeight w:val="240"/>
          <w:jc w:val="center"/>
        </w:trPr>
        <w:tc>
          <w:tcPr>
            <w:tcW w:w="568" w:type="dxa"/>
            <w:tcBorders>
              <w:top w:val="nil"/>
              <w:left w:val="nil"/>
              <w:bottom w:val="nil"/>
              <w:right w:val="nil"/>
            </w:tcBorders>
            <w:noWrap/>
            <w:vAlign w:val="bottom"/>
            <w:hideMark/>
          </w:tcPr>
          <w:p w14:paraId="3359D55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185A76E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618F240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4B66D4C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42FE7A4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37A63D1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7F82EE9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5D077F5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03AC922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0E6FDDCE"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749CD01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3EE7312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4654C316"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7834EF" w:rsidRPr="00F66D3B" w14:paraId="040250B0" w14:textId="77777777" w:rsidTr="00F66D3B">
        <w:trPr>
          <w:trHeight w:val="240"/>
          <w:jc w:val="center"/>
        </w:trPr>
        <w:tc>
          <w:tcPr>
            <w:tcW w:w="568" w:type="dxa"/>
            <w:tcBorders>
              <w:top w:val="nil"/>
              <w:left w:val="nil"/>
              <w:bottom w:val="nil"/>
              <w:right w:val="nil"/>
            </w:tcBorders>
            <w:noWrap/>
            <w:vAlign w:val="bottom"/>
            <w:hideMark/>
          </w:tcPr>
          <w:p w14:paraId="78168A1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13BCDBE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4F4C889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46206BE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64D9855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07DC57E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2B2627B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71CD902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76204D1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503A16E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5F8CF0D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3D000A9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45A27228"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7834EF" w:rsidRPr="00F66D3B" w14:paraId="03F1B03A" w14:textId="77777777" w:rsidTr="00F66D3B">
        <w:trPr>
          <w:trHeight w:val="240"/>
          <w:jc w:val="center"/>
        </w:trPr>
        <w:tc>
          <w:tcPr>
            <w:tcW w:w="4780" w:type="dxa"/>
            <w:gridSpan w:val="6"/>
            <w:tcBorders>
              <w:top w:val="nil"/>
              <w:left w:val="nil"/>
              <w:bottom w:val="nil"/>
              <w:right w:val="nil"/>
            </w:tcBorders>
            <w:noWrap/>
            <w:vAlign w:val="bottom"/>
            <w:hideMark/>
          </w:tcPr>
          <w:p w14:paraId="47CCF483" w14:textId="32C8A938" w:rsidR="007834EF" w:rsidRPr="003C380D" w:rsidRDefault="007834EF" w:rsidP="007834EF">
            <w:pPr>
              <w:spacing w:after="0" w:line="240" w:lineRule="auto"/>
              <w:jc w:val="center"/>
              <w:rPr>
                <w:rFonts w:ascii="Arial" w:eastAsia="Times New Roman" w:hAnsi="Arial" w:cs="Arial"/>
                <w:sz w:val="18"/>
                <w:szCs w:val="18"/>
                <w:lang w:eastAsia="ru-RU"/>
              </w:rPr>
            </w:pPr>
            <w:r w:rsidRPr="00F66D3B">
              <w:rPr>
                <w:rFonts w:ascii="Arial" w:eastAsia="Times New Roman" w:hAnsi="Arial" w:cs="Arial"/>
                <w:b/>
                <w:bCs/>
                <w:sz w:val="18"/>
                <w:szCs w:val="18"/>
                <w:lang w:eastAsia="ru-RU"/>
              </w:rPr>
              <w:t>Исполнитель:</w:t>
            </w:r>
          </w:p>
        </w:tc>
        <w:tc>
          <w:tcPr>
            <w:tcW w:w="610" w:type="dxa"/>
            <w:tcBorders>
              <w:top w:val="nil"/>
              <w:left w:val="nil"/>
              <w:bottom w:val="nil"/>
              <w:right w:val="nil"/>
            </w:tcBorders>
            <w:noWrap/>
            <w:vAlign w:val="bottom"/>
            <w:hideMark/>
          </w:tcPr>
          <w:p w14:paraId="1CCD1D8F" w14:textId="77777777" w:rsidR="007834EF" w:rsidRPr="003C380D" w:rsidRDefault="007834EF" w:rsidP="007834EF">
            <w:pPr>
              <w:spacing w:after="0" w:line="240" w:lineRule="auto"/>
              <w:jc w:val="center"/>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03F3B3DF" w14:textId="77777777" w:rsidR="007834EF" w:rsidRPr="003C380D" w:rsidRDefault="007834EF" w:rsidP="007834EF">
            <w:pPr>
              <w:spacing w:after="0" w:line="240" w:lineRule="auto"/>
              <w:jc w:val="center"/>
              <w:rPr>
                <w:rFonts w:ascii="Arial" w:eastAsia="Times New Roman" w:hAnsi="Arial" w:cs="Arial"/>
                <w:sz w:val="18"/>
                <w:szCs w:val="18"/>
                <w:lang w:eastAsia="ru-RU"/>
              </w:rPr>
            </w:pPr>
          </w:p>
        </w:tc>
        <w:tc>
          <w:tcPr>
            <w:tcW w:w="4679" w:type="dxa"/>
            <w:gridSpan w:val="5"/>
            <w:tcBorders>
              <w:top w:val="nil"/>
              <w:left w:val="nil"/>
              <w:bottom w:val="nil"/>
              <w:right w:val="nil"/>
            </w:tcBorders>
            <w:noWrap/>
            <w:vAlign w:val="bottom"/>
            <w:hideMark/>
          </w:tcPr>
          <w:p w14:paraId="1C83B634" w14:textId="37084985" w:rsidR="007834EF" w:rsidRPr="003C380D" w:rsidRDefault="007834EF" w:rsidP="007834EF">
            <w:pPr>
              <w:spacing w:after="0" w:line="240" w:lineRule="auto"/>
              <w:jc w:val="center"/>
              <w:rPr>
                <w:rFonts w:ascii="Arial" w:eastAsia="Times New Roman" w:hAnsi="Arial" w:cs="Arial"/>
                <w:sz w:val="18"/>
                <w:szCs w:val="18"/>
                <w:lang w:eastAsia="ru-RU"/>
              </w:rPr>
            </w:pPr>
            <w:r w:rsidRPr="00F66D3B">
              <w:rPr>
                <w:rFonts w:ascii="Arial" w:eastAsia="Times New Roman" w:hAnsi="Arial" w:cs="Arial"/>
                <w:b/>
                <w:bCs/>
                <w:sz w:val="18"/>
                <w:szCs w:val="18"/>
                <w:lang w:eastAsia="ru-RU"/>
              </w:rPr>
              <w:t>Заказчик:</w:t>
            </w:r>
          </w:p>
        </w:tc>
      </w:tr>
      <w:tr w:rsidR="007834EF" w:rsidRPr="00F66D3B" w14:paraId="686B64E2" w14:textId="77777777" w:rsidTr="00F66D3B">
        <w:trPr>
          <w:trHeight w:val="240"/>
          <w:jc w:val="center"/>
        </w:trPr>
        <w:tc>
          <w:tcPr>
            <w:tcW w:w="568" w:type="dxa"/>
            <w:tcBorders>
              <w:top w:val="nil"/>
              <w:left w:val="nil"/>
              <w:bottom w:val="nil"/>
              <w:right w:val="nil"/>
            </w:tcBorders>
            <w:noWrap/>
            <w:vAlign w:val="bottom"/>
            <w:hideMark/>
          </w:tcPr>
          <w:p w14:paraId="75FF55B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5F87BF2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75BDBA4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0AA0E21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590F003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2F8953F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4266235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63666B7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6B358A2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0002A0F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7FE4E0D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0A92872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3257ABED"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7834EF" w:rsidRPr="00F66D3B" w14:paraId="47DF5173" w14:textId="77777777" w:rsidTr="00F66D3B">
        <w:trPr>
          <w:trHeight w:val="240"/>
          <w:jc w:val="center"/>
        </w:trPr>
        <w:tc>
          <w:tcPr>
            <w:tcW w:w="568" w:type="dxa"/>
            <w:tcBorders>
              <w:top w:val="nil"/>
              <w:left w:val="nil"/>
              <w:bottom w:val="nil"/>
              <w:right w:val="nil"/>
            </w:tcBorders>
            <w:noWrap/>
            <w:vAlign w:val="bottom"/>
          </w:tcPr>
          <w:p w14:paraId="7F5CB20B"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tcPr>
          <w:p w14:paraId="222749E8"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tcPr>
          <w:p w14:paraId="584B1123"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52DD4CF9"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0EDEBD75"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tcPr>
          <w:p w14:paraId="1216F28B"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tcPr>
          <w:p w14:paraId="15638B73"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tcPr>
          <w:p w14:paraId="26E98329"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noWrap/>
            <w:vAlign w:val="bottom"/>
          </w:tcPr>
          <w:p w14:paraId="29128E06" w14:textId="511A471A" w:rsidR="007834EF" w:rsidRPr="00F66D3B" w:rsidRDefault="007834EF" w:rsidP="003C380D">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Директор</w:t>
            </w:r>
          </w:p>
        </w:tc>
      </w:tr>
      <w:tr w:rsidR="007834EF" w:rsidRPr="00F66D3B" w14:paraId="6769C1F6" w14:textId="77777777" w:rsidTr="00F66D3B">
        <w:trPr>
          <w:trHeight w:val="240"/>
          <w:jc w:val="center"/>
        </w:trPr>
        <w:tc>
          <w:tcPr>
            <w:tcW w:w="568" w:type="dxa"/>
            <w:tcBorders>
              <w:top w:val="nil"/>
              <w:left w:val="nil"/>
              <w:bottom w:val="nil"/>
              <w:right w:val="nil"/>
            </w:tcBorders>
            <w:noWrap/>
            <w:vAlign w:val="bottom"/>
          </w:tcPr>
          <w:p w14:paraId="5739E55F"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tcPr>
          <w:p w14:paraId="63216518"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tcPr>
          <w:p w14:paraId="13304607"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3DFB3B22"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6A1850DB"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tcPr>
          <w:p w14:paraId="41E2C2AA"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tcPr>
          <w:p w14:paraId="3352DD2F"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tcPr>
          <w:p w14:paraId="0CFC1D5C"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noWrap/>
            <w:vAlign w:val="bottom"/>
          </w:tcPr>
          <w:p w14:paraId="334E8C51" w14:textId="2C3EC64F" w:rsidR="007834EF" w:rsidRPr="00F66D3B" w:rsidRDefault="007834EF" w:rsidP="003C380D">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СПБ ГБПОУ «АТТ им. Героя Социалистического Труда И.Г. Зубкова»</w:t>
            </w:r>
          </w:p>
        </w:tc>
      </w:tr>
      <w:tr w:rsidR="007834EF" w:rsidRPr="00F66D3B" w14:paraId="34704455" w14:textId="77777777" w:rsidTr="00F66D3B">
        <w:trPr>
          <w:trHeight w:val="240"/>
          <w:jc w:val="center"/>
        </w:trPr>
        <w:tc>
          <w:tcPr>
            <w:tcW w:w="2394" w:type="dxa"/>
            <w:gridSpan w:val="3"/>
            <w:tcBorders>
              <w:top w:val="nil"/>
              <w:left w:val="nil"/>
              <w:bottom w:val="nil"/>
              <w:right w:val="nil"/>
            </w:tcBorders>
            <w:noWrap/>
            <w:vAlign w:val="bottom"/>
          </w:tcPr>
          <w:p w14:paraId="6BBB1E95" w14:textId="0FD03D31" w:rsidR="007834EF" w:rsidRPr="00F66D3B" w:rsidRDefault="007834EF" w:rsidP="003C380D">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_____________________</w:t>
            </w:r>
          </w:p>
        </w:tc>
        <w:tc>
          <w:tcPr>
            <w:tcW w:w="2386" w:type="dxa"/>
            <w:gridSpan w:val="3"/>
            <w:tcBorders>
              <w:top w:val="nil"/>
              <w:left w:val="nil"/>
              <w:bottom w:val="nil"/>
              <w:right w:val="nil"/>
            </w:tcBorders>
            <w:noWrap/>
            <w:vAlign w:val="bottom"/>
          </w:tcPr>
          <w:p w14:paraId="38C979C7" w14:textId="01DE6384" w:rsidR="007834EF" w:rsidRPr="00F66D3B" w:rsidRDefault="007834EF" w:rsidP="003C380D">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/____________________/</w:t>
            </w:r>
          </w:p>
        </w:tc>
        <w:tc>
          <w:tcPr>
            <w:tcW w:w="610" w:type="dxa"/>
            <w:tcBorders>
              <w:top w:val="nil"/>
              <w:left w:val="nil"/>
              <w:bottom w:val="nil"/>
              <w:right w:val="nil"/>
            </w:tcBorders>
            <w:noWrap/>
            <w:vAlign w:val="bottom"/>
          </w:tcPr>
          <w:p w14:paraId="24518868"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tcPr>
          <w:p w14:paraId="66EAD1B3"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tcPr>
          <w:p w14:paraId="597BAAA6"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784E8E59"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3119" w:type="dxa"/>
            <w:gridSpan w:val="3"/>
            <w:tcBorders>
              <w:top w:val="nil"/>
              <w:left w:val="nil"/>
              <w:bottom w:val="nil"/>
              <w:right w:val="nil"/>
            </w:tcBorders>
            <w:noWrap/>
            <w:vAlign w:val="bottom"/>
          </w:tcPr>
          <w:p w14:paraId="30A4918B" w14:textId="5E00664E" w:rsidR="007834EF" w:rsidRPr="00F66D3B" w:rsidRDefault="007834EF" w:rsidP="003C380D">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/Корабельников С.К/</w:t>
            </w:r>
          </w:p>
        </w:tc>
      </w:tr>
      <w:tr w:rsidR="007834EF" w:rsidRPr="00F66D3B" w14:paraId="277968C0" w14:textId="77777777" w:rsidTr="00F66D3B">
        <w:trPr>
          <w:trHeight w:val="240"/>
          <w:jc w:val="center"/>
        </w:trPr>
        <w:tc>
          <w:tcPr>
            <w:tcW w:w="568" w:type="dxa"/>
            <w:tcBorders>
              <w:top w:val="nil"/>
              <w:left w:val="nil"/>
              <w:bottom w:val="nil"/>
              <w:right w:val="nil"/>
            </w:tcBorders>
            <w:noWrap/>
            <w:vAlign w:val="bottom"/>
          </w:tcPr>
          <w:p w14:paraId="51FA4B9E"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tcPr>
          <w:p w14:paraId="0A33C4F8"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tcPr>
          <w:p w14:paraId="7F180607"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57AC33A0"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04456F59"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tcPr>
          <w:p w14:paraId="76CD6439"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tcPr>
          <w:p w14:paraId="408AD611"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tcPr>
          <w:p w14:paraId="294331A7"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tcPr>
          <w:p w14:paraId="11D4A797"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262E101E"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tcPr>
          <w:p w14:paraId="502D1495"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6C7B6F1E"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tcPr>
          <w:p w14:paraId="5662CDAE" w14:textId="77777777" w:rsidR="007834EF" w:rsidRPr="00F66D3B" w:rsidRDefault="007834EF" w:rsidP="003C380D">
            <w:pPr>
              <w:spacing w:after="0" w:line="240" w:lineRule="auto"/>
              <w:rPr>
                <w:rFonts w:ascii="Arial" w:eastAsia="Times New Roman" w:hAnsi="Arial" w:cs="Arial"/>
                <w:sz w:val="18"/>
                <w:szCs w:val="18"/>
                <w:lang w:eastAsia="ru-RU"/>
              </w:rPr>
            </w:pPr>
          </w:p>
        </w:tc>
      </w:tr>
      <w:tr w:rsidR="007834EF" w:rsidRPr="00F66D3B" w14:paraId="7FE22606" w14:textId="77777777" w:rsidTr="00F66D3B">
        <w:trPr>
          <w:trHeight w:val="240"/>
          <w:jc w:val="center"/>
        </w:trPr>
        <w:tc>
          <w:tcPr>
            <w:tcW w:w="4780" w:type="dxa"/>
            <w:gridSpan w:val="6"/>
            <w:tcBorders>
              <w:top w:val="nil"/>
              <w:left w:val="nil"/>
              <w:bottom w:val="nil"/>
              <w:right w:val="nil"/>
            </w:tcBorders>
            <w:noWrap/>
            <w:vAlign w:val="bottom"/>
          </w:tcPr>
          <w:p w14:paraId="5C90E547" w14:textId="7B78688C" w:rsidR="007834EF" w:rsidRPr="00F66D3B" w:rsidRDefault="007834EF" w:rsidP="007834EF">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(Документ подписан усиленной электронной подписью)</w:t>
            </w:r>
          </w:p>
        </w:tc>
        <w:tc>
          <w:tcPr>
            <w:tcW w:w="610" w:type="dxa"/>
            <w:tcBorders>
              <w:top w:val="nil"/>
              <w:left w:val="nil"/>
              <w:bottom w:val="nil"/>
              <w:right w:val="nil"/>
            </w:tcBorders>
            <w:noWrap/>
            <w:vAlign w:val="bottom"/>
          </w:tcPr>
          <w:p w14:paraId="3DB8B813"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tcPr>
          <w:p w14:paraId="727A7E3A"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4679" w:type="dxa"/>
            <w:gridSpan w:val="5"/>
            <w:tcBorders>
              <w:top w:val="nil"/>
              <w:left w:val="nil"/>
              <w:bottom w:val="nil"/>
              <w:right w:val="nil"/>
            </w:tcBorders>
            <w:noWrap/>
            <w:vAlign w:val="bottom"/>
          </w:tcPr>
          <w:p w14:paraId="2A72598C" w14:textId="559E29AE" w:rsidR="007834EF" w:rsidRPr="00F66D3B" w:rsidRDefault="007834EF" w:rsidP="007834EF">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(Документ подписан усиленной электронной подписью)</w:t>
            </w:r>
          </w:p>
        </w:tc>
      </w:tr>
      <w:tr w:rsidR="007834EF" w:rsidRPr="00F66D3B" w14:paraId="6CA9503F" w14:textId="77777777" w:rsidTr="00F66D3B">
        <w:trPr>
          <w:trHeight w:val="240"/>
          <w:jc w:val="center"/>
        </w:trPr>
        <w:tc>
          <w:tcPr>
            <w:tcW w:w="568" w:type="dxa"/>
            <w:tcBorders>
              <w:top w:val="nil"/>
              <w:left w:val="nil"/>
              <w:bottom w:val="nil"/>
              <w:right w:val="nil"/>
            </w:tcBorders>
            <w:noWrap/>
            <w:vAlign w:val="bottom"/>
          </w:tcPr>
          <w:p w14:paraId="21D9B00A"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tcPr>
          <w:p w14:paraId="37432CDA"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tcPr>
          <w:p w14:paraId="271C6A08"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081C8FA6"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4ABF8582"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tcPr>
          <w:p w14:paraId="30719A87"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tcPr>
          <w:p w14:paraId="1141FFC4"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tcPr>
          <w:p w14:paraId="2BFDCA10"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tcPr>
          <w:p w14:paraId="423D82B5"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4CCC2AC0"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tcPr>
          <w:p w14:paraId="4F90EF27"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06337820" w14:textId="77777777" w:rsidR="007834EF" w:rsidRPr="00F66D3B" w:rsidRDefault="007834EF"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tcPr>
          <w:p w14:paraId="7F9405A4" w14:textId="77777777" w:rsidR="007834EF" w:rsidRPr="00F66D3B" w:rsidRDefault="007834EF" w:rsidP="003C380D">
            <w:pPr>
              <w:spacing w:after="0" w:line="240" w:lineRule="auto"/>
              <w:rPr>
                <w:rFonts w:ascii="Arial" w:eastAsia="Times New Roman" w:hAnsi="Arial" w:cs="Arial"/>
                <w:sz w:val="18"/>
                <w:szCs w:val="18"/>
                <w:lang w:eastAsia="ru-RU"/>
              </w:rPr>
            </w:pPr>
          </w:p>
        </w:tc>
      </w:tr>
      <w:tr w:rsidR="00F66D3B" w:rsidRPr="00F66D3B" w14:paraId="1F60E827" w14:textId="77777777" w:rsidTr="00F66D3B">
        <w:trPr>
          <w:trHeight w:val="240"/>
          <w:jc w:val="center"/>
        </w:trPr>
        <w:tc>
          <w:tcPr>
            <w:tcW w:w="568" w:type="dxa"/>
            <w:tcBorders>
              <w:top w:val="nil"/>
              <w:left w:val="nil"/>
              <w:bottom w:val="nil"/>
              <w:right w:val="nil"/>
            </w:tcBorders>
            <w:noWrap/>
            <w:vAlign w:val="bottom"/>
          </w:tcPr>
          <w:p w14:paraId="5DA788B9"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tcPr>
          <w:p w14:paraId="7F3516EA"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tcPr>
          <w:p w14:paraId="32BD1CEC"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1C0B64C6"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tcPr>
          <w:p w14:paraId="7C25CE00"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tcPr>
          <w:p w14:paraId="515CE08B"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tcPr>
          <w:p w14:paraId="731F08CA"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tcPr>
          <w:p w14:paraId="08A1147D"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tcPr>
          <w:p w14:paraId="269BB07D"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3DCE8447"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tcPr>
          <w:p w14:paraId="36B55B9B"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tcPr>
          <w:p w14:paraId="66880B8B" w14:textId="77777777" w:rsidR="00F66D3B" w:rsidRPr="00F66D3B" w:rsidRDefault="00F66D3B"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tcPr>
          <w:p w14:paraId="0C2FC338" w14:textId="77777777" w:rsidR="00F66D3B" w:rsidRPr="00F66D3B" w:rsidRDefault="00F66D3B" w:rsidP="003C380D">
            <w:pPr>
              <w:spacing w:after="0" w:line="240" w:lineRule="auto"/>
              <w:rPr>
                <w:rFonts w:ascii="Arial" w:eastAsia="Times New Roman" w:hAnsi="Arial" w:cs="Arial"/>
                <w:sz w:val="18"/>
                <w:szCs w:val="18"/>
                <w:lang w:eastAsia="ru-RU"/>
              </w:rPr>
            </w:pPr>
          </w:p>
        </w:tc>
      </w:tr>
      <w:tr w:rsidR="003C380D" w:rsidRPr="00F66D3B" w14:paraId="58B1A8A7" w14:textId="77777777" w:rsidTr="00F66D3B">
        <w:trPr>
          <w:trHeight w:val="240"/>
          <w:jc w:val="center"/>
        </w:trPr>
        <w:tc>
          <w:tcPr>
            <w:tcW w:w="568" w:type="dxa"/>
            <w:tcBorders>
              <w:top w:val="nil"/>
              <w:left w:val="nil"/>
              <w:bottom w:val="nil"/>
              <w:right w:val="nil"/>
            </w:tcBorders>
            <w:noWrap/>
            <w:vAlign w:val="bottom"/>
            <w:hideMark/>
          </w:tcPr>
          <w:p w14:paraId="120E1DE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429ED74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62B591E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6AAA9C2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2E35C3E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5FA9948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07B361C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07B9B56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7A71022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3828" w:type="dxa"/>
            <w:gridSpan w:val="4"/>
            <w:tcBorders>
              <w:top w:val="nil"/>
              <w:left w:val="nil"/>
              <w:bottom w:val="nil"/>
              <w:right w:val="nil"/>
            </w:tcBorders>
            <w:noWrap/>
            <w:vAlign w:val="bottom"/>
            <w:hideMark/>
          </w:tcPr>
          <w:p w14:paraId="5C6CE59D"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Приложение № 2</w:t>
            </w:r>
          </w:p>
        </w:tc>
      </w:tr>
      <w:tr w:rsidR="003C380D" w:rsidRPr="00F66D3B" w14:paraId="085D5505" w14:textId="77777777" w:rsidTr="00F66D3B">
        <w:trPr>
          <w:trHeight w:val="240"/>
          <w:jc w:val="center"/>
        </w:trPr>
        <w:tc>
          <w:tcPr>
            <w:tcW w:w="568" w:type="dxa"/>
            <w:tcBorders>
              <w:top w:val="nil"/>
              <w:left w:val="nil"/>
              <w:bottom w:val="nil"/>
              <w:right w:val="nil"/>
            </w:tcBorders>
            <w:noWrap/>
            <w:vAlign w:val="bottom"/>
            <w:hideMark/>
          </w:tcPr>
          <w:p w14:paraId="3BB0348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71DB529D"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05FD46C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608FF50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0DB755F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4D69074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5149B50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13B336F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5D4FB47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3828" w:type="dxa"/>
            <w:gridSpan w:val="4"/>
            <w:tcBorders>
              <w:top w:val="nil"/>
              <w:left w:val="nil"/>
              <w:bottom w:val="nil"/>
              <w:right w:val="nil"/>
            </w:tcBorders>
            <w:vAlign w:val="bottom"/>
            <w:hideMark/>
          </w:tcPr>
          <w:p w14:paraId="55CBD954"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к договору от_________________ № __________</w:t>
            </w:r>
          </w:p>
        </w:tc>
      </w:tr>
      <w:tr w:rsidR="007834EF" w:rsidRPr="00F66D3B" w14:paraId="041F723B" w14:textId="77777777" w:rsidTr="00F66D3B">
        <w:trPr>
          <w:trHeight w:val="240"/>
          <w:jc w:val="center"/>
        </w:trPr>
        <w:tc>
          <w:tcPr>
            <w:tcW w:w="568" w:type="dxa"/>
            <w:tcBorders>
              <w:top w:val="nil"/>
              <w:left w:val="nil"/>
              <w:bottom w:val="nil"/>
              <w:right w:val="nil"/>
            </w:tcBorders>
            <w:noWrap/>
            <w:vAlign w:val="bottom"/>
            <w:hideMark/>
          </w:tcPr>
          <w:p w14:paraId="50A5A37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7D7D28E7"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45971ED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518771A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541EFE8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4418A25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0017ECA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30DD588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3699A81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3FD2E75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190255D8"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09A3F36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71BD3ECF"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3C380D" w:rsidRPr="00F66D3B" w14:paraId="47BD3302" w14:textId="77777777" w:rsidTr="00F66D3B">
        <w:trPr>
          <w:trHeight w:val="240"/>
          <w:jc w:val="center"/>
        </w:trPr>
        <w:tc>
          <w:tcPr>
            <w:tcW w:w="568" w:type="dxa"/>
            <w:tcBorders>
              <w:top w:val="nil"/>
              <w:left w:val="nil"/>
              <w:bottom w:val="nil"/>
              <w:right w:val="nil"/>
            </w:tcBorders>
            <w:noWrap/>
            <w:vAlign w:val="bottom"/>
            <w:hideMark/>
          </w:tcPr>
          <w:p w14:paraId="24F4F05B"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noWrap/>
            <w:vAlign w:val="bottom"/>
            <w:hideMark/>
          </w:tcPr>
          <w:p w14:paraId="63B5925F" w14:textId="77777777" w:rsidR="003C380D" w:rsidRPr="003C380D" w:rsidRDefault="003C380D" w:rsidP="003C380D">
            <w:pPr>
              <w:spacing w:after="0" w:line="240" w:lineRule="auto"/>
              <w:jc w:val="center"/>
              <w:rPr>
                <w:rFonts w:ascii="Arial" w:eastAsia="Times New Roman" w:hAnsi="Arial" w:cs="Arial"/>
                <w:b/>
                <w:bCs/>
                <w:sz w:val="18"/>
                <w:szCs w:val="18"/>
                <w:lang w:eastAsia="ru-RU"/>
              </w:rPr>
            </w:pPr>
            <w:r w:rsidRPr="003C380D">
              <w:rPr>
                <w:rFonts w:ascii="Arial" w:eastAsia="Times New Roman" w:hAnsi="Arial" w:cs="Arial"/>
                <w:b/>
                <w:bCs/>
                <w:sz w:val="18"/>
                <w:szCs w:val="18"/>
                <w:lang w:eastAsia="ru-RU"/>
              </w:rPr>
              <w:t>Цены единицы Услуг и порядок расчетов за оказание Услуг</w:t>
            </w:r>
          </w:p>
        </w:tc>
      </w:tr>
      <w:tr w:rsidR="007834EF" w:rsidRPr="00F66D3B" w14:paraId="6FE5B7BE" w14:textId="77777777" w:rsidTr="00F66D3B">
        <w:trPr>
          <w:trHeight w:val="240"/>
          <w:jc w:val="center"/>
        </w:trPr>
        <w:tc>
          <w:tcPr>
            <w:tcW w:w="568" w:type="dxa"/>
            <w:tcBorders>
              <w:top w:val="nil"/>
              <w:left w:val="nil"/>
              <w:bottom w:val="nil"/>
              <w:right w:val="nil"/>
            </w:tcBorders>
            <w:noWrap/>
            <w:vAlign w:val="bottom"/>
            <w:hideMark/>
          </w:tcPr>
          <w:p w14:paraId="71D8644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8" w:type="dxa"/>
            <w:tcBorders>
              <w:top w:val="nil"/>
              <w:left w:val="nil"/>
              <w:bottom w:val="nil"/>
              <w:right w:val="nil"/>
            </w:tcBorders>
            <w:noWrap/>
            <w:vAlign w:val="bottom"/>
            <w:hideMark/>
          </w:tcPr>
          <w:p w14:paraId="158D2FDA"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58" w:type="dxa"/>
            <w:tcBorders>
              <w:top w:val="nil"/>
              <w:left w:val="nil"/>
              <w:bottom w:val="nil"/>
              <w:right w:val="nil"/>
            </w:tcBorders>
            <w:noWrap/>
            <w:vAlign w:val="bottom"/>
            <w:hideMark/>
          </w:tcPr>
          <w:p w14:paraId="64716921"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6DDAF3E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73" w:type="dxa"/>
            <w:tcBorders>
              <w:top w:val="nil"/>
              <w:left w:val="nil"/>
              <w:bottom w:val="nil"/>
              <w:right w:val="nil"/>
            </w:tcBorders>
            <w:noWrap/>
            <w:vAlign w:val="bottom"/>
            <w:hideMark/>
          </w:tcPr>
          <w:p w14:paraId="03CBA164"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240" w:type="dxa"/>
            <w:tcBorders>
              <w:top w:val="nil"/>
              <w:left w:val="nil"/>
              <w:bottom w:val="nil"/>
              <w:right w:val="nil"/>
            </w:tcBorders>
            <w:noWrap/>
            <w:vAlign w:val="bottom"/>
            <w:hideMark/>
          </w:tcPr>
          <w:p w14:paraId="35FB1CE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610" w:type="dxa"/>
            <w:tcBorders>
              <w:top w:val="nil"/>
              <w:left w:val="nil"/>
              <w:bottom w:val="nil"/>
              <w:right w:val="nil"/>
            </w:tcBorders>
            <w:noWrap/>
            <w:vAlign w:val="bottom"/>
            <w:hideMark/>
          </w:tcPr>
          <w:p w14:paraId="7D9147E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6" w:type="dxa"/>
            <w:tcBorders>
              <w:top w:val="nil"/>
              <w:left w:val="nil"/>
              <w:bottom w:val="nil"/>
              <w:right w:val="nil"/>
            </w:tcBorders>
            <w:noWrap/>
            <w:vAlign w:val="bottom"/>
            <w:hideMark/>
          </w:tcPr>
          <w:p w14:paraId="49811FCC"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851" w:type="dxa"/>
            <w:tcBorders>
              <w:top w:val="nil"/>
              <w:left w:val="nil"/>
              <w:bottom w:val="nil"/>
              <w:right w:val="nil"/>
            </w:tcBorders>
            <w:noWrap/>
            <w:vAlign w:val="bottom"/>
            <w:hideMark/>
          </w:tcPr>
          <w:p w14:paraId="79ADA0B5"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14FB4A86"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843" w:type="dxa"/>
            <w:tcBorders>
              <w:top w:val="nil"/>
              <w:left w:val="nil"/>
              <w:bottom w:val="nil"/>
              <w:right w:val="nil"/>
            </w:tcBorders>
            <w:noWrap/>
            <w:vAlign w:val="bottom"/>
            <w:hideMark/>
          </w:tcPr>
          <w:p w14:paraId="0766B972"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709" w:type="dxa"/>
            <w:tcBorders>
              <w:top w:val="nil"/>
              <w:left w:val="nil"/>
              <w:bottom w:val="nil"/>
              <w:right w:val="nil"/>
            </w:tcBorders>
            <w:noWrap/>
            <w:vAlign w:val="bottom"/>
            <w:hideMark/>
          </w:tcPr>
          <w:p w14:paraId="0AE4F7D3"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567" w:type="dxa"/>
            <w:tcBorders>
              <w:top w:val="nil"/>
              <w:left w:val="nil"/>
              <w:bottom w:val="nil"/>
              <w:right w:val="nil"/>
            </w:tcBorders>
            <w:noWrap/>
            <w:vAlign w:val="bottom"/>
            <w:hideMark/>
          </w:tcPr>
          <w:p w14:paraId="0D040FFB" w14:textId="77777777" w:rsidR="003C380D" w:rsidRPr="003C380D" w:rsidRDefault="003C380D" w:rsidP="003C380D">
            <w:pPr>
              <w:spacing w:after="0" w:line="240" w:lineRule="auto"/>
              <w:rPr>
                <w:rFonts w:ascii="Arial" w:eastAsia="Times New Roman" w:hAnsi="Arial" w:cs="Arial"/>
                <w:sz w:val="18"/>
                <w:szCs w:val="18"/>
                <w:lang w:eastAsia="ru-RU"/>
              </w:rPr>
            </w:pPr>
          </w:p>
        </w:tc>
      </w:tr>
      <w:tr w:rsidR="003C380D" w:rsidRPr="00F66D3B" w14:paraId="5EA2B0E4" w14:textId="77777777" w:rsidTr="00F66D3B">
        <w:trPr>
          <w:trHeight w:val="340"/>
          <w:jc w:val="center"/>
        </w:trPr>
        <w:tc>
          <w:tcPr>
            <w:tcW w:w="568" w:type="dxa"/>
            <w:tcBorders>
              <w:top w:val="nil"/>
              <w:left w:val="nil"/>
              <w:bottom w:val="nil"/>
              <w:right w:val="nil"/>
            </w:tcBorders>
            <w:noWrap/>
            <w:hideMark/>
          </w:tcPr>
          <w:p w14:paraId="1D0A2D07"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1.</w:t>
            </w:r>
          </w:p>
        </w:tc>
        <w:tc>
          <w:tcPr>
            <w:tcW w:w="10067" w:type="dxa"/>
            <w:gridSpan w:val="12"/>
            <w:tcBorders>
              <w:top w:val="nil"/>
              <w:left w:val="nil"/>
              <w:bottom w:val="nil"/>
              <w:right w:val="nil"/>
            </w:tcBorders>
            <w:hideMark/>
          </w:tcPr>
          <w:p w14:paraId="2A6E2589" w14:textId="77777777" w:rsidR="003C380D" w:rsidRPr="003C380D" w:rsidRDefault="003C380D" w:rsidP="00F66D3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Цена Договора составляет __________ (___________________________________________), в том числе НДС/НДС не облагается.</w:t>
            </w:r>
          </w:p>
        </w:tc>
      </w:tr>
      <w:tr w:rsidR="003C380D" w:rsidRPr="00F66D3B" w14:paraId="00C47003" w14:textId="77777777" w:rsidTr="00F66D3B">
        <w:trPr>
          <w:trHeight w:val="340"/>
          <w:jc w:val="center"/>
        </w:trPr>
        <w:tc>
          <w:tcPr>
            <w:tcW w:w="568" w:type="dxa"/>
            <w:tcBorders>
              <w:top w:val="nil"/>
              <w:left w:val="nil"/>
              <w:bottom w:val="nil"/>
              <w:right w:val="nil"/>
            </w:tcBorders>
            <w:noWrap/>
            <w:hideMark/>
          </w:tcPr>
          <w:p w14:paraId="2FC6F290"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60338989" w14:textId="77777777" w:rsidR="00F66D3B" w:rsidRDefault="003C380D" w:rsidP="00F66D3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Источник финансирования:</w:t>
            </w:r>
          </w:p>
          <w:p w14:paraId="79625F73" w14:textId="77777777" w:rsidR="00F66D3B" w:rsidRDefault="003C380D" w:rsidP="00F66D3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Внебюджетные средства. Средства бюджетных учреждений. 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вида расходов 244 (Субсидии на финансовое обеспечение выполнения государственного задания), КОСГУ 226 - Прочие работы, услуги.</w:t>
            </w:r>
          </w:p>
          <w:p w14:paraId="7E543D66" w14:textId="4DF4C799" w:rsidR="003C380D" w:rsidRPr="003C380D" w:rsidRDefault="003C380D" w:rsidP="00F66D3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Валюта, используемая для формирования цены контракта и расчетов с поставщиком (подрядчиком, исполнителем) – рубль Российской Федерации.</w:t>
            </w:r>
          </w:p>
        </w:tc>
      </w:tr>
      <w:tr w:rsidR="003C380D" w:rsidRPr="00F66D3B" w14:paraId="221A73DD" w14:textId="77777777" w:rsidTr="00F66D3B">
        <w:trPr>
          <w:trHeight w:val="340"/>
          <w:jc w:val="center"/>
        </w:trPr>
        <w:tc>
          <w:tcPr>
            <w:tcW w:w="568" w:type="dxa"/>
            <w:tcBorders>
              <w:top w:val="nil"/>
              <w:left w:val="nil"/>
              <w:bottom w:val="nil"/>
              <w:right w:val="nil"/>
            </w:tcBorders>
            <w:noWrap/>
            <w:hideMark/>
          </w:tcPr>
          <w:p w14:paraId="156D73D9"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2.</w:t>
            </w:r>
          </w:p>
        </w:tc>
        <w:tc>
          <w:tcPr>
            <w:tcW w:w="10067" w:type="dxa"/>
            <w:gridSpan w:val="12"/>
            <w:tcBorders>
              <w:top w:val="nil"/>
              <w:left w:val="nil"/>
              <w:bottom w:val="nil"/>
              <w:right w:val="nil"/>
            </w:tcBorders>
            <w:hideMark/>
          </w:tcPr>
          <w:p w14:paraId="23021633" w14:textId="77777777" w:rsidR="003C380D" w:rsidRPr="003C380D" w:rsidRDefault="003C380D" w:rsidP="00F66D3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Суммарный объем ИКУ, указанных в п. 2 Приложения №1 к настоящему Договору, составляет не более 5 (Пяти) часов на весь период действия настоящего Договора.</w:t>
            </w:r>
          </w:p>
        </w:tc>
      </w:tr>
      <w:tr w:rsidR="003C380D" w:rsidRPr="00F66D3B" w14:paraId="3A6F9CFF" w14:textId="77777777" w:rsidTr="00F66D3B">
        <w:trPr>
          <w:trHeight w:val="340"/>
          <w:jc w:val="center"/>
        </w:trPr>
        <w:tc>
          <w:tcPr>
            <w:tcW w:w="568" w:type="dxa"/>
            <w:tcBorders>
              <w:top w:val="nil"/>
              <w:left w:val="nil"/>
              <w:bottom w:val="nil"/>
              <w:right w:val="nil"/>
            </w:tcBorders>
            <w:noWrap/>
            <w:hideMark/>
          </w:tcPr>
          <w:p w14:paraId="665BA616"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3.</w:t>
            </w:r>
          </w:p>
        </w:tc>
        <w:tc>
          <w:tcPr>
            <w:tcW w:w="10067" w:type="dxa"/>
            <w:gridSpan w:val="12"/>
            <w:tcBorders>
              <w:top w:val="nil"/>
              <w:left w:val="nil"/>
              <w:bottom w:val="nil"/>
              <w:right w:val="nil"/>
            </w:tcBorders>
            <w:vAlign w:val="bottom"/>
            <w:hideMark/>
          </w:tcPr>
          <w:p w14:paraId="64FF8A75" w14:textId="77777777" w:rsidR="003C380D" w:rsidRPr="003C380D" w:rsidRDefault="003C380D" w:rsidP="00F66D3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Объем оказанных ИКУ рассчитывается исходя из фактически затраченного времени специалиста Исполнителя с применением следующей тарификации:</w:t>
            </w:r>
          </w:p>
        </w:tc>
      </w:tr>
      <w:tr w:rsidR="003C380D" w:rsidRPr="00F66D3B" w14:paraId="2F538AF1" w14:textId="77777777" w:rsidTr="00F66D3B">
        <w:trPr>
          <w:trHeight w:val="340"/>
          <w:jc w:val="center"/>
        </w:trPr>
        <w:tc>
          <w:tcPr>
            <w:tcW w:w="568" w:type="dxa"/>
            <w:tcBorders>
              <w:top w:val="nil"/>
              <w:left w:val="nil"/>
              <w:bottom w:val="nil"/>
              <w:right w:val="nil"/>
            </w:tcBorders>
            <w:noWrap/>
            <w:vAlign w:val="bottom"/>
            <w:hideMark/>
          </w:tcPr>
          <w:p w14:paraId="3A3E83FF"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0B5AA408" w14:textId="77777777" w:rsidR="003C380D" w:rsidRPr="003C380D" w:rsidRDefault="003C380D" w:rsidP="00F66D3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3.1. ИКУ, оказанные удаленно посредством сети Интернет тарифицируются по 15 (пятнадцать) минут;</w:t>
            </w:r>
          </w:p>
        </w:tc>
      </w:tr>
      <w:tr w:rsidR="003C380D" w:rsidRPr="00F66D3B" w14:paraId="3FD29341" w14:textId="77777777" w:rsidTr="00F66D3B">
        <w:trPr>
          <w:trHeight w:val="340"/>
          <w:jc w:val="center"/>
        </w:trPr>
        <w:tc>
          <w:tcPr>
            <w:tcW w:w="568" w:type="dxa"/>
            <w:tcBorders>
              <w:top w:val="nil"/>
              <w:left w:val="nil"/>
              <w:bottom w:val="nil"/>
              <w:right w:val="nil"/>
            </w:tcBorders>
            <w:noWrap/>
            <w:vAlign w:val="bottom"/>
            <w:hideMark/>
          </w:tcPr>
          <w:p w14:paraId="0BA167A9" w14:textId="77777777" w:rsidR="003C380D" w:rsidRPr="003C380D" w:rsidRDefault="003C380D" w:rsidP="003C380D">
            <w:pPr>
              <w:spacing w:after="0" w:line="240" w:lineRule="auto"/>
              <w:rPr>
                <w:rFonts w:ascii="Arial" w:eastAsia="Times New Roman" w:hAnsi="Arial" w:cs="Arial"/>
                <w:sz w:val="18"/>
                <w:szCs w:val="18"/>
                <w:lang w:eastAsia="ru-RU"/>
              </w:rPr>
            </w:pPr>
          </w:p>
        </w:tc>
        <w:tc>
          <w:tcPr>
            <w:tcW w:w="10067" w:type="dxa"/>
            <w:gridSpan w:val="12"/>
            <w:tcBorders>
              <w:top w:val="nil"/>
              <w:left w:val="nil"/>
              <w:bottom w:val="nil"/>
              <w:right w:val="nil"/>
            </w:tcBorders>
            <w:hideMark/>
          </w:tcPr>
          <w:p w14:paraId="4A126C53" w14:textId="77777777" w:rsidR="003C380D" w:rsidRPr="003C380D" w:rsidRDefault="003C380D" w:rsidP="00F66D3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3.2. ИКУ, оказанные посредством телефонной связи, тарифицируются по 5 (пять) минут.</w:t>
            </w:r>
          </w:p>
        </w:tc>
      </w:tr>
      <w:tr w:rsidR="003C380D" w:rsidRPr="00F66D3B" w14:paraId="1311CD61" w14:textId="77777777" w:rsidTr="00F66D3B">
        <w:trPr>
          <w:trHeight w:val="340"/>
          <w:jc w:val="center"/>
        </w:trPr>
        <w:tc>
          <w:tcPr>
            <w:tcW w:w="568" w:type="dxa"/>
            <w:tcBorders>
              <w:top w:val="nil"/>
              <w:left w:val="nil"/>
              <w:bottom w:val="nil"/>
              <w:right w:val="nil"/>
            </w:tcBorders>
            <w:noWrap/>
            <w:hideMark/>
          </w:tcPr>
          <w:p w14:paraId="0C3D7DF4"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4.</w:t>
            </w:r>
          </w:p>
        </w:tc>
        <w:tc>
          <w:tcPr>
            <w:tcW w:w="10067" w:type="dxa"/>
            <w:gridSpan w:val="12"/>
            <w:tcBorders>
              <w:top w:val="nil"/>
              <w:left w:val="nil"/>
              <w:bottom w:val="nil"/>
              <w:right w:val="nil"/>
            </w:tcBorders>
            <w:hideMark/>
          </w:tcPr>
          <w:p w14:paraId="2E15BD74" w14:textId="77777777" w:rsidR="003C380D" w:rsidRPr="003C380D" w:rsidRDefault="003C380D" w:rsidP="00F66D3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В случае, если Заказчиком полностью не выбран объём ИКУ, внесенная абонентская плата не возвращается, невыработанное время на другой период не переносится.</w:t>
            </w:r>
          </w:p>
        </w:tc>
      </w:tr>
      <w:tr w:rsidR="003C380D" w:rsidRPr="00F66D3B" w14:paraId="62083B61" w14:textId="77777777" w:rsidTr="00F66D3B">
        <w:trPr>
          <w:trHeight w:val="340"/>
          <w:jc w:val="center"/>
        </w:trPr>
        <w:tc>
          <w:tcPr>
            <w:tcW w:w="568" w:type="dxa"/>
            <w:tcBorders>
              <w:top w:val="nil"/>
              <w:left w:val="nil"/>
              <w:bottom w:val="nil"/>
              <w:right w:val="nil"/>
            </w:tcBorders>
            <w:noWrap/>
            <w:hideMark/>
          </w:tcPr>
          <w:p w14:paraId="128F5964"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5.</w:t>
            </w:r>
          </w:p>
        </w:tc>
        <w:tc>
          <w:tcPr>
            <w:tcW w:w="10067" w:type="dxa"/>
            <w:gridSpan w:val="12"/>
            <w:tcBorders>
              <w:top w:val="nil"/>
              <w:left w:val="nil"/>
              <w:bottom w:val="nil"/>
              <w:right w:val="nil"/>
            </w:tcBorders>
            <w:noWrap/>
            <w:hideMark/>
          </w:tcPr>
          <w:p w14:paraId="20651CA2" w14:textId="77777777" w:rsidR="003C380D" w:rsidRPr="003C380D" w:rsidRDefault="003C380D" w:rsidP="00F66D3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Оплата Услуг по договору производится Заказчиком по счету/УПД Исполнителя за весь период оказания услуг по безналичному расчету путем перечисления денежных средств на расчетный счет  Исполнителя, указанный в разделе 9 Договора в течение 5 (пяти) рабочих дней с момента выставления Исполнителем указанных в настоящем пункте документов.</w:t>
            </w:r>
          </w:p>
        </w:tc>
      </w:tr>
      <w:tr w:rsidR="003C380D" w:rsidRPr="00F66D3B" w14:paraId="0B798BB5" w14:textId="77777777" w:rsidTr="00F66D3B">
        <w:trPr>
          <w:trHeight w:val="340"/>
          <w:jc w:val="center"/>
        </w:trPr>
        <w:tc>
          <w:tcPr>
            <w:tcW w:w="568" w:type="dxa"/>
            <w:tcBorders>
              <w:top w:val="nil"/>
              <w:left w:val="nil"/>
              <w:bottom w:val="nil"/>
              <w:right w:val="nil"/>
            </w:tcBorders>
            <w:noWrap/>
            <w:hideMark/>
          </w:tcPr>
          <w:p w14:paraId="1A7CE41B" w14:textId="77777777" w:rsidR="003C380D" w:rsidRPr="003C380D" w:rsidRDefault="003C380D" w:rsidP="003C380D">
            <w:pPr>
              <w:spacing w:after="0" w:line="240" w:lineRule="auto"/>
              <w:jc w:val="right"/>
              <w:rPr>
                <w:rFonts w:ascii="Arial" w:eastAsia="Times New Roman" w:hAnsi="Arial" w:cs="Arial"/>
                <w:sz w:val="18"/>
                <w:szCs w:val="18"/>
                <w:lang w:eastAsia="ru-RU"/>
              </w:rPr>
            </w:pPr>
            <w:r w:rsidRPr="003C380D">
              <w:rPr>
                <w:rFonts w:ascii="Arial" w:eastAsia="Times New Roman" w:hAnsi="Arial" w:cs="Arial"/>
                <w:sz w:val="18"/>
                <w:szCs w:val="18"/>
                <w:lang w:eastAsia="ru-RU"/>
              </w:rPr>
              <w:t>6.</w:t>
            </w:r>
          </w:p>
        </w:tc>
        <w:tc>
          <w:tcPr>
            <w:tcW w:w="10067" w:type="dxa"/>
            <w:gridSpan w:val="12"/>
            <w:tcBorders>
              <w:top w:val="nil"/>
              <w:left w:val="nil"/>
              <w:bottom w:val="nil"/>
              <w:right w:val="nil"/>
            </w:tcBorders>
            <w:noWrap/>
            <w:vAlign w:val="bottom"/>
            <w:hideMark/>
          </w:tcPr>
          <w:p w14:paraId="4447A45E" w14:textId="77777777" w:rsidR="003C380D" w:rsidRPr="003C380D" w:rsidRDefault="003C380D" w:rsidP="00F66D3B">
            <w:pPr>
              <w:spacing w:after="0" w:line="240" w:lineRule="auto"/>
              <w:jc w:val="both"/>
              <w:rPr>
                <w:rFonts w:ascii="Arial" w:eastAsia="Times New Roman" w:hAnsi="Arial" w:cs="Arial"/>
                <w:sz w:val="18"/>
                <w:szCs w:val="18"/>
                <w:lang w:eastAsia="ru-RU"/>
              </w:rPr>
            </w:pPr>
            <w:r w:rsidRPr="003C380D">
              <w:rPr>
                <w:rFonts w:ascii="Arial" w:eastAsia="Times New Roman" w:hAnsi="Arial" w:cs="Arial"/>
                <w:sz w:val="18"/>
                <w:szCs w:val="18"/>
                <w:lang w:eastAsia="ru-RU"/>
              </w:rPr>
              <w:t>Срок оказания Услуг - в течении 12 месяцев с момента поступления на расчетный счет Исполнителя суммы, указанной в п. 1 Приложения № 2.</w:t>
            </w:r>
          </w:p>
        </w:tc>
      </w:tr>
      <w:tr w:rsidR="00F66D3B" w:rsidRPr="00F66D3B" w14:paraId="2A00B724" w14:textId="77777777" w:rsidTr="00F66D3B">
        <w:trPr>
          <w:trHeight w:val="227"/>
          <w:jc w:val="center"/>
        </w:trPr>
        <w:tc>
          <w:tcPr>
            <w:tcW w:w="568" w:type="dxa"/>
            <w:noWrap/>
            <w:vAlign w:val="bottom"/>
            <w:hideMark/>
          </w:tcPr>
          <w:p w14:paraId="76598977" w14:textId="77777777" w:rsidR="00F66D3B" w:rsidRPr="00F66D3B" w:rsidRDefault="00F66D3B" w:rsidP="00F66D3B">
            <w:pPr>
              <w:spacing w:after="0" w:line="240" w:lineRule="auto"/>
              <w:rPr>
                <w:rFonts w:ascii="Arial" w:hAnsi="Arial" w:cs="Arial"/>
                <w:sz w:val="18"/>
                <w:szCs w:val="18"/>
              </w:rPr>
            </w:pPr>
          </w:p>
        </w:tc>
        <w:tc>
          <w:tcPr>
            <w:tcW w:w="568" w:type="dxa"/>
            <w:noWrap/>
            <w:vAlign w:val="bottom"/>
            <w:hideMark/>
          </w:tcPr>
          <w:p w14:paraId="63FB8992" w14:textId="77777777" w:rsidR="00F66D3B" w:rsidRPr="00F66D3B" w:rsidRDefault="00F66D3B" w:rsidP="00F66D3B">
            <w:pPr>
              <w:spacing w:after="0" w:line="240" w:lineRule="auto"/>
              <w:rPr>
                <w:rFonts w:ascii="Arial" w:hAnsi="Arial" w:cs="Arial"/>
                <w:sz w:val="18"/>
                <w:szCs w:val="18"/>
                <w:lang w:eastAsia="ru-RU"/>
              </w:rPr>
            </w:pPr>
          </w:p>
        </w:tc>
        <w:tc>
          <w:tcPr>
            <w:tcW w:w="1258" w:type="dxa"/>
            <w:noWrap/>
            <w:vAlign w:val="bottom"/>
            <w:hideMark/>
          </w:tcPr>
          <w:p w14:paraId="43D9A33F" w14:textId="77777777" w:rsidR="00F66D3B" w:rsidRPr="00F66D3B" w:rsidRDefault="00F66D3B" w:rsidP="00F66D3B">
            <w:pPr>
              <w:spacing w:after="0" w:line="240" w:lineRule="auto"/>
              <w:rPr>
                <w:rFonts w:ascii="Arial" w:hAnsi="Arial" w:cs="Arial"/>
                <w:sz w:val="18"/>
                <w:szCs w:val="18"/>
                <w:lang w:eastAsia="ru-RU"/>
              </w:rPr>
            </w:pPr>
          </w:p>
        </w:tc>
        <w:tc>
          <w:tcPr>
            <w:tcW w:w="573" w:type="dxa"/>
            <w:noWrap/>
            <w:vAlign w:val="bottom"/>
            <w:hideMark/>
          </w:tcPr>
          <w:p w14:paraId="0F586F5F" w14:textId="77777777" w:rsidR="00F66D3B" w:rsidRPr="00F66D3B" w:rsidRDefault="00F66D3B" w:rsidP="00F66D3B">
            <w:pPr>
              <w:spacing w:after="0" w:line="240" w:lineRule="auto"/>
              <w:rPr>
                <w:rFonts w:ascii="Arial" w:hAnsi="Arial" w:cs="Arial"/>
                <w:sz w:val="18"/>
                <w:szCs w:val="18"/>
                <w:lang w:eastAsia="ru-RU"/>
              </w:rPr>
            </w:pPr>
          </w:p>
        </w:tc>
        <w:tc>
          <w:tcPr>
            <w:tcW w:w="573" w:type="dxa"/>
            <w:noWrap/>
            <w:vAlign w:val="bottom"/>
            <w:hideMark/>
          </w:tcPr>
          <w:p w14:paraId="4EB54DED" w14:textId="77777777" w:rsidR="00F66D3B" w:rsidRPr="00F66D3B" w:rsidRDefault="00F66D3B" w:rsidP="00F66D3B">
            <w:pPr>
              <w:spacing w:after="0" w:line="240" w:lineRule="auto"/>
              <w:rPr>
                <w:rFonts w:ascii="Arial" w:hAnsi="Arial" w:cs="Arial"/>
                <w:sz w:val="18"/>
                <w:szCs w:val="18"/>
                <w:lang w:eastAsia="ru-RU"/>
              </w:rPr>
            </w:pPr>
          </w:p>
        </w:tc>
        <w:tc>
          <w:tcPr>
            <w:tcW w:w="1240" w:type="dxa"/>
            <w:noWrap/>
            <w:vAlign w:val="bottom"/>
            <w:hideMark/>
          </w:tcPr>
          <w:p w14:paraId="1C7B62B4" w14:textId="77777777" w:rsidR="00F66D3B" w:rsidRPr="00F66D3B" w:rsidRDefault="00F66D3B" w:rsidP="00F66D3B">
            <w:pPr>
              <w:spacing w:after="0" w:line="240" w:lineRule="auto"/>
              <w:rPr>
                <w:rFonts w:ascii="Arial" w:hAnsi="Arial" w:cs="Arial"/>
                <w:sz w:val="18"/>
                <w:szCs w:val="18"/>
                <w:lang w:eastAsia="ru-RU"/>
              </w:rPr>
            </w:pPr>
          </w:p>
        </w:tc>
        <w:tc>
          <w:tcPr>
            <w:tcW w:w="610" w:type="dxa"/>
            <w:noWrap/>
            <w:vAlign w:val="bottom"/>
            <w:hideMark/>
          </w:tcPr>
          <w:p w14:paraId="4486528E" w14:textId="77777777" w:rsidR="00F66D3B" w:rsidRPr="00F66D3B" w:rsidRDefault="00F66D3B" w:rsidP="00F66D3B">
            <w:pPr>
              <w:spacing w:after="0" w:line="240" w:lineRule="auto"/>
              <w:rPr>
                <w:rFonts w:ascii="Arial" w:hAnsi="Arial" w:cs="Arial"/>
                <w:sz w:val="18"/>
                <w:szCs w:val="18"/>
                <w:lang w:eastAsia="ru-RU"/>
              </w:rPr>
            </w:pPr>
          </w:p>
        </w:tc>
        <w:tc>
          <w:tcPr>
            <w:tcW w:w="566" w:type="dxa"/>
            <w:noWrap/>
            <w:vAlign w:val="bottom"/>
            <w:hideMark/>
          </w:tcPr>
          <w:p w14:paraId="7019F025" w14:textId="77777777" w:rsidR="00F66D3B" w:rsidRPr="00F66D3B" w:rsidRDefault="00F66D3B" w:rsidP="00F66D3B">
            <w:pPr>
              <w:spacing w:after="0" w:line="240" w:lineRule="auto"/>
              <w:rPr>
                <w:rFonts w:ascii="Arial" w:hAnsi="Arial" w:cs="Arial"/>
                <w:sz w:val="18"/>
                <w:szCs w:val="18"/>
                <w:lang w:eastAsia="ru-RU"/>
              </w:rPr>
            </w:pPr>
          </w:p>
        </w:tc>
        <w:tc>
          <w:tcPr>
            <w:tcW w:w="851" w:type="dxa"/>
            <w:noWrap/>
            <w:vAlign w:val="bottom"/>
            <w:hideMark/>
          </w:tcPr>
          <w:p w14:paraId="2E1E9E20" w14:textId="77777777" w:rsidR="00F66D3B" w:rsidRPr="00F66D3B" w:rsidRDefault="00F66D3B" w:rsidP="00F66D3B">
            <w:pPr>
              <w:spacing w:after="0" w:line="240" w:lineRule="auto"/>
              <w:rPr>
                <w:rFonts w:ascii="Arial" w:hAnsi="Arial" w:cs="Arial"/>
                <w:sz w:val="18"/>
                <w:szCs w:val="18"/>
                <w:lang w:eastAsia="ru-RU"/>
              </w:rPr>
            </w:pPr>
          </w:p>
        </w:tc>
        <w:tc>
          <w:tcPr>
            <w:tcW w:w="709" w:type="dxa"/>
            <w:noWrap/>
            <w:vAlign w:val="bottom"/>
            <w:hideMark/>
          </w:tcPr>
          <w:p w14:paraId="67A4EDA4" w14:textId="77777777" w:rsidR="00F66D3B" w:rsidRPr="00F66D3B" w:rsidRDefault="00F66D3B" w:rsidP="00F66D3B">
            <w:pPr>
              <w:spacing w:after="0" w:line="240" w:lineRule="auto"/>
              <w:rPr>
                <w:rFonts w:ascii="Arial" w:hAnsi="Arial" w:cs="Arial"/>
                <w:sz w:val="18"/>
                <w:szCs w:val="18"/>
                <w:lang w:eastAsia="ru-RU"/>
              </w:rPr>
            </w:pPr>
          </w:p>
        </w:tc>
        <w:tc>
          <w:tcPr>
            <w:tcW w:w="1843" w:type="dxa"/>
            <w:noWrap/>
            <w:vAlign w:val="bottom"/>
            <w:hideMark/>
          </w:tcPr>
          <w:p w14:paraId="3D3D9960" w14:textId="77777777" w:rsidR="00F66D3B" w:rsidRPr="00F66D3B" w:rsidRDefault="00F66D3B" w:rsidP="00F66D3B">
            <w:pPr>
              <w:spacing w:after="0" w:line="240" w:lineRule="auto"/>
              <w:rPr>
                <w:rFonts w:ascii="Arial" w:hAnsi="Arial" w:cs="Arial"/>
                <w:sz w:val="18"/>
                <w:szCs w:val="18"/>
                <w:lang w:eastAsia="ru-RU"/>
              </w:rPr>
            </w:pPr>
          </w:p>
        </w:tc>
        <w:tc>
          <w:tcPr>
            <w:tcW w:w="709" w:type="dxa"/>
            <w:noWrap/>
            <w:vAlign w:val="bottom"/>
            <w:hideMark/>
          </w:tcPr>
          <w:p w14:paraId="7F31C7D2" w14:textId="77777777" w:rsidR="00F66D3B" w:rsidRPr="00F66D3B" w:rsidRDefault="00F66D3B" w:rsidP="00F66D3B">
            <w:pPr>
              <w:spacing w:after="0" w:line="240" w:lineRule="auto"/>
              <w:rPr>
                <w:rFonts w:ascii="Arial" w:hAnsi="Arial" w:cs="Arial"/>
                <w:sz w:val="18"/>
                <w:szCs w:val="18"/>
                <w:lang w:eastAsia="ru-RU"/>
              </w:rPr>
            </w:pPr>
          </w:p>
        </w:tc>
        <w:tc>
          <w:tcPr>
            <w:tcW w:w="567" w:type="dxa"/>
            <w:noWrap/>
            <w:vAlign w:val="bottom"/>
            <w:hideMark/>
          </w:tcPr>
          <w:p w14:paraId="33CBBC39" w14:textId="77777777" w:rsidR="00F66D3B" w:rsidRPr="00F66D3B" w:rsidRDefault="00F66D3B" w:rsidP="00F66D3B">
            <w:pPr>
              <w:spacing w:after="0" w:line="240" w:lineRule="auto"/>
              <w:rPr>
                <w:rFonts w:ascii="Arial" w:hAnsi="Arial" w:cs="Arial"/>
                <w:sz w:val="18"/>
                <w:szCs w:val="18"/>
                <w:lang w:eastAsia="ru-RU"/>
              </w:rPr>
            </w:pPr>
          </w:p>
        </w:tc>
      </w:tr>
      <w:tr w:rsidR="00F66D3B" w:rsidRPr="00F66D3B" w14:paraId="1D47FB91" w14:textId="77777777" w:rsidTr="00F66D3B">
        <w:trPr>
          <w:trHeight w:val="227"/>
          <w:jc w:val="center"/>
        </w:trPr>
        <w:tc>
          <w:tcPr>
            <w:tcW w:w="568" w:type="dxa"/>
            <w:noWrap/>
            <w:vAlign w:val="bottom"/>
            <w:hideMark/>
          </w:tcPr>
          <w:p w14:paraId="787EB126" w14:textId="77777777" w:rsidR="00F66D3B" w:rsidRPr="00F66D3B" w:rsidRDefault="00F66D3B" w:rsidP="00F66D3B">
            <w:pPr>
              <w:spacing w:after="0" w:line="240" w:lineRule="auto"/>
              <w:rPr>
                <w:rFonts w:ascii="Arial" w:hAnsi="Arial" w:cs="Arial"/>
                <w:sz w:val="18"/>
                <w:szCs w:val="18"/>
                <w:lang w:eastAsia="ru-RU"/>
              </w:rPr>
            </w:pPr>
          </w:p>
        </w:tc>
        <w:tc>
          <w:tcPr>
            <w:tcW w:w="568" w:type="dxa"/>
            <w:noWrap/>
            <w:vAlign w:val="bottom"/>
            <w:hideMark/>
          </w:tcPr>
          <w:p w14:paraId="2F5EED2D" w14:textId="77777777" w:rsidR="00F66D3B" w:rsidRPr="00F66D3B" w:rsidRDefault="00F66D3B" w:rsidP="00F66D3B">
            <w:pPr>
              <w:spacing w:after="0" w:line="240" w:lineRule="auto"/>
              <w:rPr>
                <w:rFonts w:ascii="Arial" w:hAnsi="Arial" w:cs="Arial"/>
                <w:sz w:val="18"/>
                <w:szCs w:val="18"/>
                <w:lang w:eastAsia="ru-RU"/>
              </w:rPr>
            </w:pPr>
          </w:p>
        </w:tc>
        <w:tc>
          <w:tcPr>
            <w:tcW w:w="1258" w:type="dxa"/>
            <w:noWrap/>
            <w:vAlign w:val="bottom"/>
            <w:hideMark/>
          </w:tcPr>
          <w:p w14:paraId="67BDA040" w14:textId="77777777" w:rsidR="00F66D3B" w:rsidRPr="00F66D3B" w:rsidRDefault="00F66D3B" w:rsidP="00F66D3B">
            <w:pPr>
              <w:spacing w:after="0" w:line="240" w:lineRule="auto"/>
              <w:rPr>
                <w:rFonts w:ascii="Arial" w:hAnsi="Arial" w:cs="Arial"/>
                <w:sz w:val="18"/>
                <w:szCs w:val="18"/>
                <w:lang w:eastAsia="ru-RU"/>
              </w:rPr>
            </w:pPr>
          </w:p>
        </w:tc>
        <w:tc>
          <w:tcPr>
            <w:tcW w:w="573" w:type="dxa"/>
            <w:noWrap/>
            <w:vAlign w:val="bottom"/>
            <w:hideMark/>
          </w:tcPr>
          <w:p w14:paraId="70B9AD56" w14:textId="77777777" w:rsidR="00F66D3B" w:rsidRPr="00F66D3B" w:rsidRDefault="00F66D3B" w:rsidP="00F66D3B">
            <w:pPr>
              <w:spacing w:after="0" w:line="240" w:lineRule="auto"/>
              <w:rPr>
                <w:rFonts w:ascii="Arial" w:hAnsi="Arial" w:cs="Arial"/>
                <w:sz w:val="18"/>
                <w:szCs w:val="18"/>
                <w:lang w:eastAsia="ru-RU"/>
              </w:rPr>
            </w:pPr>
          </w:p>
        </w:tc>
        <w:tc>
          <w:tcPr>
            <w:tcW w:w="573" w:type="dxa"/>
            <w:noWrap/>
            <w:vAlign w:val="bottom"/>
            <w:hideMark/>
          </w:tcPr>
          <w:p w14:paraId="1E3BA046" w14:textId="77777777" w:rsidR="00F66D3B" w:rsidRPr="00F66D3B" w:rsidRDefault="00F66D3B" w:rsidP="00F66D3B">
            <w:pPr>
              <w:spacing w:after="0" w:line="240" w:lineRule="auto"/>
              <w:rPr>
                <w:rFonts w:ascii="Arial" w:hAnsi="Arial" w:cs="Arial"/>
                <w:sz w:val="18"/>
                <w:szCs w:val="18"/>
                <w:lang w:eastAsia="ru-RU"/>
              </w:rPr>
            </w:pPr>
          </w:p>
        </w:tc>
        <w:tc>
          <w:tcPr>
            <w:tcW w:w="1240" w:type="dxa"/>
            <w:noWrap/>
            <w:vAlign w:val="bottom"/>
            <w:hideMark/>
          </w:tcPr>
          <w:p w14:paraId="708063C9" w14:textId="77777777" w:rsidR="00F66D3B" w:rsidRPr="00F66D3B" w:rsidRDefault="00F66D3B" w:rsidP="00F66D3B">
            <w:pPr>
              <w:spacing w:after="0" w:line="240" w:lineRule="auto"/>
              <w:rPr>
                <w:rFonts w:ascii="Arial" w:hAnsi="Arial" w:cs="Arial"/>
                <w:sz w:val="18"/>
                <w:szCs w:val="18"/>
                <w:lang w:eastAsia="ru-RU"/>
              </w:rPr>
            </w:pPr>
          </w:p>
        </w:tc>
        <w:tc>
          <w:tcPr>
            <w:tcW w:w="610" w:type="dxa"/>
            <w:noWrap/>
            <w:vAlign w:val="bottom"/>
            <w:hideMark/>
          </w:tcPr>
          <w:p w14:paraId="0881055E" w14:textId="77777777" w:rsidR="00F66D3B" w:rsidRPr="00F66D3B" w:rsidRDefault="00F66D3B" w:rsidP="00F66D3B">
            <w:pPr>
              <w:spacing w:after="0" w:line="240" w:lineRule="auto"/>
              <w:rPr>
                <w:rFonts w:ascii="Arial" w:hAnsi="Arial" w:cs="Arial"/>
                <w:sz w:val="18"/>
                <w:szCs w:val="18"/>
                <w:lang w:eastAsia="ru-RU"/>
              </w:rPr>
            </w:pPr>
          </w:p>
        </w:tc>
        <w:tc>
          <w:tcPr>
            <w:tcW w:w="566" w:type="dxa"/>
            <w:noWrap/>
            <w:vAlign w:val="bottom"/>
            <w:hideMark/>
          </w:tcPr>
          <w:p w14:paraId="58B797A0" w14:textId="77777777" w:rsidR="00F66D3B" w:rsidRPr="00F66D3B" w:rsidRDefault="00F66D3B" w:rsidP="00F66D3B">
            <w:pPr>
              <w:spacing w:after="0" w:line="240" w:lineRule="auto"/>
              <w:rPr>
                <w:rFonts w:ascii="Arial" w:hAnsi="Arial" w:cs="Arial"/>
                <w:sz w:val="18"/>
                <w:szCs w:val="18"/>
                <w:lang w:eastAsia="ru-RU"/>
              </w:rPr>
            </w:pPr>
          </w:p>
        </w:tc>
        <w:tc>
          <w:tcPr>
            <w:tcW w:w="851" w:type="dxa"/>
            <w:noWrap/>
            <w:vAlign w:val="bottom"/>
            <w:hideMark/>
          </w:tcPr>
          <w:p w14:paraId="1640C2F9" w14:textId="77777777" w:rsidR="00F66D3B" w:rsidRPr="00F66D3B" w:rsidRDefault="00F66D3B" w:rsidP="00F66D3B">
            <w:pPr>
              <w:spacing w:after="0" w:line="240" w:lineRule="auto"/>
              <w:rPr>
                <w:rFonts w:ascii="Arial" w:hAnsi="Arial" w:cs="Arial"/>
                <w:sz w:val="18"/>
                <w:szCs w:val="18"/>
                <w:lang w:eastAsia="ru-RU"/>
              </w:rPr>
            </w:pPr>
          </w:p>
        </w:tc>
        <w:tc>
          <w:tcPr>
            <w:tcW w:w="709" w:type="dxa"/>
            <w:noWrap/>
            <w:vAlign w:val="bottom"/>
            <w:hideMark/>
          </w:tcPr>
          <w:p w14:paraId="4D8488DF" w14:textId="77777777" w:rsidR="00F66D3B" w:rsidRPr="00F66D3B" w:rsidRDefault="00F66D3B" w:rsidP="00F66D3B">
            <w:pPr>
              <w:spacing w:after="0" w:line="240" w:lineRule="auto"/>
              <w:rPr>
                <w:rFonts w:ascii="Arial" w:hAnsi="Arial" w:cs="Arial"/>
                <w:sz w:val="18"/>
                <w:szCs w:val="18"/>
                <w:lang w:eastAsia="ru-RU"/>
              </w:rPr>
            </w:pPr>
          </w:p>
        </w:tc>
        <w:tc>
          <w:tcPr>
            <w:tcW w:w="1843" w:type="dxa"/>
            <w:noWrap/>
            <w:vAlign w:val="bottom"/>
            <w:hideMark/>
          </w:tcPr>
          <w:p w14:paraId="7083B89D" w14:textId="77777777" w:rsidR="00F66D3B" w:rsidRPr="00F66D3B" w:rsidRDefault="00F66D3B" w:rsidP="00F66D3B">
            <w:pPr>
              <w:spacing w:after="0" w:line="240" w:lineRule="auto"/>
              <w:rPr>
                <w:rFonts w:ascii="Arial" w:hAnsi="Arial" w:cs="Arial"/>
                <w:sz w:val="18"/>
                <w:szCs w:val="18"/>
                <w:lang w:eastAsia="ru-RU"/>
              </w:rPr>
            </w:pPr>
          </w:p>
        </w:tc>
        <w:tc>
          <w:tcPr>
            <w:tcW w:w="709" w:type="dxa"/>
            <w:noWrap/>
            <w:vAlign w:val="bottom"/>
            <w:hideMark/>
          </w:tcPr>
          <w:p w14:paraId="084E4491" w14:textId="77777777" w:rsidR="00F66D3B" w:rsidRPr="00F66D3B" w:rsidRDefault="00F66D3B" w:rsidP="00F66D3B">
            <w:pPr>
              <w:spacing w:after="0" w:line="240" w:lineRule="auto"/>
              <w:rPr>
                <w:rFonts w:ascii="Arial" w:hAnsi="Arial" w:cs="Arial"/>
                <w:sz w:val="18"/>
                <w:szCs w:val="18"/>
                <w:lang w:eastAsia="ru-RU"/>
              </w:rPr>
            </w:pPr>
          </w:p>
        </w:tc>
        <w:tc>
          <w:tcPr>
            <w:tcW w:w="567" w:type="dxa"/>
            <w:noWrap/>
            <w:vAlign w:val="bottom"/>
            <w:hideMark/>
          </w:tcPr>
          <w:p w14:paraId="3DA926F3" w14:textId="77777777" w:rsidR="00F66D3B" w:rsidRPr="00F66D3B" w:rsidRDefault="00F66D3B" w:rsidP="00F66D3B">
            <w:pPr>
              <w:spacing w:after="0" w:line="240" w:lineRule="auto"/>
              <w:rPr>
                <w:rFonts w:ascii="Arial" w:hAnsi="Arial" w:cs="Arial"/>
                <w:sz w:val="18"/>
                <w:szCs w:val="18"/>
                <w:lang w:eastAsia="ru-RU"/>
              </w:rPr>
            </w:pPr>
          </w:p>
        </w:tc>
      </w:tr>
      <w:tr w:rsidR="00F66D3B" w:rsidRPr="00F66D3B" w14:paraId="348CF7D0" w14:textId="77777777" w:rsidTr="00F66D3B">
        <w:trPr>
          <w:trHeight w:val="227"/>
          <w:jc w:val="center"/>
        </w:trPr>
        <w:tc>
          <w:tcPr>
            <w:tcW w:w="4780" w:type="dxa"/>
            <w:gridSpan w:val="6"/>
            <w:noWrap/>
            <w:vAlign w:val="bottom"/>
            <w:hideMark/>
          </w:tcPr>
          <w:p w14:paraId="6D8AA17F" w14:textId="77777777" w:rsidR="00F66D3B" w:rsidRPr="00F66D3B" w:rsidRDefault="00F66D3B" w:rsidP="00F66D3B">
            <w:pPr>
              <w:spacing w:after="0" w:line="240" w:lineRule="auto"/>
              <w:jc w:val="center"/>
              <w:rPr>
                <w:rFonts w:ascii="Arial" w:eastAsia="Times New Roman" w:hAnsi="Arial" w:cs="Arial"/>
                <w:sz w:val="18"/>
                <w:szCs w:val="18"/>
                <w:lang w:eastAsia="ru-RU"/>
              </w:rPr>
            </w:pPr>
            <w:r w:rsidRPr="00F66D3B">
              <w:rPr>
                <w:rFonts w:ascii="Arial" w:eastAsia="Times New Roman" w:hAnsi="Arial" w:cs="Arial"/>
                <w:b/>
                <w:bCs/>
                <w:sz w:val="18"/>
                <w:szCs w:val="18"/>
                <w:lang w:eastAsia="ru-RU"/>
              </w:rPr>
              <w:t>Исполнитель:</w:t>
            </w:r>
          </w:p>
        </w:tc>
        <w:tc>
          <w:tcPr>
            <w:tcW w:w="610" w:type="dxa"/>
            <w:noWrap/>
            <w:vAlign w:val="bottom"/>
            <w:hideMark/>
          </w:tcPr>
          <w:p w14:paraId="7A626B56"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6" w:type="dxa"/>
            <w:noWrap/>
            <w:vAlign w:val="bottom"/>
            <w:hideMark/>
          </w:tcPr>
          <w:p w14:paraId="2CBCB928" w14:textId="77777777" w:rsidR="00F66D3B" w:rsidRPr="00F66D3B" w:rsidRDefault="00F66D3B" w:rsidP="00F66D3B">
            <w:pPr>
              <w:spacing w:after="0" w:line="240" w:lineRule="auto"/>
              <w:rPr>
                <w:rFonts w:ascii="Arial" w:hAnsi="Arial" w:cs="Arial"/>
                <w:sz w:val="18"/>
                <w:szCs w:val="18"/>
                <w:lang w:eastAsia="ru-RU"/>
              </w:rPr>
            </w:pPr>
          </w:p>
        </w:tc>
        <w:tc>
          <w:tcPr>
            <w:tcW w:w="4679" w:type="dxa"/>
            <w:gridSpan w:val="5"/>
            <w:noWrap/>
            <w:vAlign w:val="bottom"/>
            <w:hideMark/>
          </w:tcPr>
          <w:p w14:paraId="5F17F132" w14:textId="77777777" w:rsidR="00F66D3B" w:rsidRPr="00F66D3B" w:rsidRDefault="00F66D3B" w:rsidP="00F66D3B">
            <w:pPr>
              <w:spacing w:after="0" w:line="240" w:lineRule="auto"/>
              <w:jc w:val="center"/>
              <w:rPr>
                <w:rFonts w:ascii="Arial" w:eastAsia="Times New Roman" w:hAnsi="Arial" w:cs="Arial"/>
                <w:sz w:val="18"/>
                <w:szCs w:val="18"/>
                <w:lang w:eastAsia="ru-RU"/>
              </w:rPr>
            </w:pPr>
            <w:r w:rsidRPr="00F66D3B">
              <w:rPr>
                <w:rFonts w:ascii="Arial" w:eastAsia="Times New Roman" w:hAnsi="Arial" w:cs="Arial"/>
                <w:b/>
                <w:bCs/>
                <w:sz w:val="18"/>
                <w:szCs w:val="18"/>
                <w:lang w:eastAsia="ru-RU"/>
              </w:rPr>
              <w:t>Заказчик:</w:t>
            </w:r>
          </w:p>
        </w:tc>
      </w:tr>
      <w:tr w:rsidR="00F66D3B" w:rsidRPr="00F66D3B" w14:paraId="4A97A790" w14:textId="77777777" w:rsidTr="00F66D3B">
        <w:trPr>
          <w:trHeight w:val="227"/>
          <w:jc w:val="center"/>
        </w:trPr>
        <w:tc>
          <w:tcPr>
            <w:tcW w:w="568" w:type="dxa"/>
            <w:noWrap/>
            <w:vAlign w:val="bottom"/>
            <w:hideMark/>
          </w:tcPr>
          <w:p w14:paraId="1F0BA894"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8" w:type="dxa"/>
            <w:noWrap/>
            <w:vAlign w:val="bottom"/>
            <w:hideMark/>
          </w:tcPr>
          <w:p w14:paraId="1D4EEA38" w14:textId="77777777" w:rsidR="00F66D3B" w:rsidRPr="00F66D3B" w:rsidRDefault="00F66D3B" w:rsidP="00F66D3B">
            <w:pPr>
              <w:spacing w:after="0" w:line="240" w:lineRule="auto"/>
              <w:rPr>
                <w:rFonts w:ascii="Arial" w:hAnsi="Arial" w:cs="Arial"/>
                <w:sz w:val="18"/>
                <w:szCs w:val="18"/>
                <w:lang w:eastAsia="ru-RU"/>
              </w:rPr>
            </w:pPr>
          </w:p>
        </w:tc>
        <w:tc>
          <w:tcPr>
            <w:tcW w:w="1258" w:type="dxa"/>
            <w:noWrap/>
            <w:vAlign w:val="bottom"/>
            <w:hideMark/>
          </w:tcPr>
          <w:p w14:paraId="777C1F83" w14:textId="77777777" w:rsidR="00F66D3B" w:rsidRPr="00F66D3B" w:rsidRDefault="00F66D3B" w:rsidP="00F66D3B">
            <w:pPr>
              <w:spacing w:after="0" w:line="240" w:lineRule="auto"/>
              <w:rPr>
                <w:rFonts w:ascii="Arial" w:hAnsi="Arial" w:cs="Arial"/>
                <w:sz w:val="18"/>
                <w:szCs w:val="18"/>
                <w:lang w:eastAsia="ru-RU"/>
              </w:rPr>
            </w:pPr>
          </w:p>
        </w:tc>
        <w:tc>
          <w:tcPr>
            <w:tcW w:w="573" w:type="dxa"/>
            <w:noWrap/>
            <w:vAlign w:val="bottom"/>
            <w:hideMark/>
          </w:tcPr>
          <w:p w14:paraId="6FD1D521" w14:textId="77777777" w:rsidR="00F66D3B" w:rsidRPr="00F66D3B" w:rsidRDefault="00F66D3B" w:rsidP="00F66D3B">
            <w:pPr>
              <w:spacing w:after="0" w:line="240" w:lineRule="auto"/>
              <w:rPr>
                <w:rFonts w:ascii="Arial" w:hAnsi="Arial" w:cs="Arial"/>
                <w:sz w:val="18"/>
                <w:szCs w:val="18"/>
                <w:lang w:eastAsia="ru-RU"/>
              </w:rPr>
            </w:pPr>
          </w:p>
        </w:tc>
        <w:tc>
          <w:tcPr>
            <w:tcW w:w="573" w:type="dxa"/>
            <w:noWrap/>
            <w:vAlign w:val="bottom"/>
            <w:hideMark/>
          </w:tcPr>
          <w:p w14:paraId="5FEA4C98" w14:textId="77777777" w:rsidR="00F66D3B" w:rsidRPr="00F66D3B" w:rsidRDefault="00F66D3B" w:rsidP="00F66D3B">
            <w:pPr>
              <w:spacing w:after="0" w:line="240" w:lineRule="auto"/>
              <w:rPr>
                <w:rFonts w:ascii="Arial" w:hAnsi="Arial" w:cs="Arial"/>
                <w:sz w:val="18"/>
                <w:szCs w:val="18"/>
                <w:lang w:eastAsia="ru-RU"/>
              </w:rPr>
            </w:pPr>
          </w:p>
        </w:tc>
        <w:tc>
          <w:tcPr>
            <w:tcW w:w="1240" w:type="dxa"/>
            <w:noWrap/>
            <w:vAlign w:val="bottom"/>
            <w:hideMark/>
          </w:tcPr>
          <w:p w14:paraId="3A895BEE" w14:textId="77777777" w:rsidR="00F66D3B" w:rsidRPr="00F66D3B" w:rsidRDefault="00F66D3B" w:rsidP="00F66D3B">
            <w:pPr>
              <w:spacing w:after="0" w:line="240" w:lineRule="auto"/>
              <w:rPr>
                <w:rFonts w:ascii="Arial" w:hAnsi="Arial" w:cs="Arial"/>
                <w:sz w:val="18"/>
                <w:szCs w:val="18"/>
                <w:lang w:eastAsia="ru-RU"/>
              </w:rPr>
            </w:pPr>
          </w:p>
        </w:tc>
        <w:tc>
          <w:tcPr>
            <w:tcW w:w="610" w:type="dxa"/>
            <w:noWrap/>
            <w:vAlign w:val="bottom"/>
            <w:hideMark/>
          </w:tcPr>
          <w:p w14:paraId="429884D7" w14:textId="77777777" w:rsidR="00F66D3B" w:rsidRPr="00F66D3B" w:rsidRDefault="00F66D3B" w:rsidP="00F66D3B">
            <w:pPr>
              <w:spacing w:after="0" w:line="240" w:lineRule="auto"/>
              <w:rPr>
                <w:rFonts w:ascii="Arial" w:hAnsi="Arial" w:cs="Arial"/>
                <w:sz w:val="18"/>
                <w:szCs w:val="18"/>
                <w:lang w:eastAsia="ru-RU"/>
              </w:rPr>
            </w:pPr>
          </w:p>
        </w:tc>
        <w:tc>
          <w:tcPr>
            <w:tcW w:w="566" w:type="dxa"/>
            <w:noWrap/>
            <w:vAlign w:val="bottom"/>
            <w:hideMark/>
          </w:tcPr>
          <w:p w14:paraId="702CFB9A" w14:textId="77777777" w:rsidR="00F66D3B" w:rsidRPr="00F66D3B" w:rsidRDefault="00F66D3B" w:rsidP="00F66D3B">
            <w:pPr>
              <w:spacing w:after="0" w:line="240" w:lineRule="auto"/>
              <w:rPr>
                <w:rFonts w:ascii="Arial" w:hAnsi="Arial" w:cs="Arial"/>
                <w:sz w:val="18"/>
                <w:szCs w:val="18"/>
                <w:lang w:eastAsia="ru-RU"/>
              </w:rPr>
            </w:pPr>
          </w:p>
        </w:tc>
        <w:tc>
          <w:tcPr>
            <w:tcW w:w="851" w:type="dxa"/>
            <w:noWrap/>
            <w:vAlign w:val="bottom"/>
            <w:hideMark/>
          </w:tcPr>
          <w:p w14:paraId="08BD3870" w14:textId="77777777" w:rsidR="00F66D3B" w:rsidRPr="00F66D3B" w:rsidRDefault="00F66D3B" w:rsidP="00F66D3B">
            <w:pPr>
              <w:spacing w:after="0" w:line="240" w:lineRule="auto"/>
              <w:rPr>
                <w:rFonts w:ascii="Arial" w:hAnsi="Arial" w:cs="Arial"/>
                <w:sz w:val="18"/>
                <w:szCs w:val="18"/>
                <w:lang w:eastAsia="ru-RU"/>
              </w:rPr>
            </w:pPr>
          </w:p>
        </w:tc>
        <w:tc>
          <w:tcPr>
            <w:tcW w:w="709" w:type="dxa"/>
            <w:noWrap/>
            <w:vAlign w:val="bottom"/>
            <w:hideMark/>
          </w:tcPr>
          <w:p w14:paraId="5E2ACCF8" w14:textId="77777777" w:rsidR="00F66D3B" w:rsidRPr="00F66D3B" w:rsidRDefault="00F66D3B" w:rsidP="00F66D3B">
            <w:pPr>
              <w:spacing w:after="0" w:line="240" w:lineRule="auto"/>
              <w:rPr>
                <w:rFonts w:ascii="Arial" w:hAnsi="Arial" w:cs="Arial"/>
                <w:sz w:val="18"/>
                <w:szCs w:val="18"/>
                <w:lang w:eastAsia="ru-RU"/>
              </w:rPr>
            </w:pPr>
          </w:p>
        </w:tc>
        <w:tc>
          <w:tcPr>
            <w:tcW w:w="1843" w:type="dxa"/>
            <w:noWrap/>
            <w:vAlign w:val="bottom"/>
            <w:hideMark/>
          </w:tcPr>
          <w:p w14:paraId="2B062D59" w14:textId="77777777" w:rsidR="00F66D3B" w:rsidRPr="00F66D3B" w:rsidRDefault="00F66D3B" w:rsidP="00F66D3B">
            <w:pPr>
              <w:spacing w:after="0" w:line="240" w:lineRule="auto"/>
              <w:rPr>
                <w:rFonts w:ascii="Arial" w:hAnsi="Arial" w:cs="Arial"/>
                <w:sz w:val="18"/>
                <w:szCs w:val="18"/>
                <w:lang w:eastAsia="ru-RU"/>
              </w:rPr>
            </w:pPr>
          </w:p>
        </w:tc>
        <w:tc>
          <w:tcPr>
            <w:tcW w:w="709" w:type="dxa"/>
            <w:noWrap/>
            <w:vAlign w:val="bottom"/>
            <w:hideMark/>
          </w:tcPr>
          <w:p w14:paraId="27066E59" w14:textId="77777777" w:rsidR="00F66D3B" w:rsidRPr="00F66D3B" w:rsidRDefault="00F66D3B" w:rsidP="00F66D3B">
            <w:pPr>
              <w:spacing w:after="0" w:line="240" w:lineRule="auto"/>
              <w:rPr>
                <w:rFonts w:ascii="Arial" w:hAnsi="Arial" w:cs="Arial"/>
                <w:sz w:val="18"/>
                <w:szCs w:val="18"/>
                <w:lang w:eastAsia="ru-RU"/>
              </w:rPr>
            </w:pPr>
          </w:p>
        </w:tc>
        <w:tc>
          <w:tcPr>
            <w:tcW w:w="567" w:type="dxa"/>
            <w:noWrap/>
            <w:vAlign w:val="bottom"/>
            <w:hideMark/>
          </w:tcPr>
          <w:p w14:paraId="3CC41CF5" w14:textId="77777777" w:rsidR="00F66D3B" w:rsidRPr="00F66D3B" w:rsidRDefault="00F66D3B" w:rsidP="00F66D3B">
            <w:pPr>
              <w:spacing w:after="0" w:line="240" w:lineRule="auto"/>
              <w:rPr>
                <w:rFonts w:ascii="Arial" w:hAnsi="Arial" w:cs="Arial"/>
                <w:sz w:val="18"/>
                <w:szCs w:val="18"/>
                <w:lang w:eastAsia="ru-RU"/>
              </w:rPr>
            </w:pPr>
          </w:p>
        </w:tc>
      </w:tr>
      <w:tr w:rsidR="00F66D3B" w:rsidRPr="00F66D3B" w14:paraId="3400D79D" w14:textId="77777777" w:rsidTr="00F66D3B">
        <w:trPr>
          <w:trHeight w:val="227"/>
          <w:jc w:val="center"/>
        </w:trPr>
        <w:tc>
          <w:tcPr>
            <w:tcW w:w="568" w:type="dxa"/>
            <w:noWrap/>
            <w:vAlign w:val="bottom"/>
          </w:tcPr>
          <w:p w14:paraId="370420DF"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8" w:type="dxa"/>
            <w:noWrap/>
            <w:vAlign w:val="bottom"/>
          </w:tcPr>
          <w:p w14:paraId="346DD185"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1258" w:type="dxa"/>
            <w:noWrap/>
            <w:vAlign w:val="bottom"/>
          </w:tcPr>
          <w:p w14:paraId="740BB23B"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73" w:type="dxa"/>
            <w:noWrap/>
            <w:vAlign w:val="bottom"/>
          </w:tcPr>
          <w:p w14:paraId="7FC1763E"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73" w:type="dxa"/>
            <w:noWrap/>
            <w:vAlign w:val="bottom"/>
          </w:tcPr>
          <w:p w14:paraId="3BE22F9F"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1240" w:type="dxa"/>
            <w:noWrap/>
            <w:vAlign w:val="bottom"/>
          </w:tcPr>
          <w:p w14:paraId="6F49AD6B"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610" w:type="dxa"/>
            <w:noWrap/>
            <w:vAlign w:val="bottom"/>
          </w:tcPr>
          <w:p w14:paraId="788EC6B9"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6" w:type="dxa"/>
            <w:noWrap/>
            <w:vAlign w:val="bottom"/>
          </w:tcPr>
          <w:p w14:paraId="186A93EE"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4679" w:type="dxa"/>
            <w:gridSpan w:val="5"/>
            <w:noWrap/>
            <w:vAlign w:val="bottom"/>
            <w:hideMark/>
          </w:tcPr>
          <w:p w14:paraId="4BB9DA84" w14:textId="77777777" w:rsidR="00F66D3B" w:rsidRPr="00F66D3B" w:rsidRDefault="00F66D3B" w:rsidP="00F66D3B">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Директор</w:t>
            </w:r>
          </w:p>
        </w:tc>
      </w:tr>
      <w:tr w:rsidR="00F66D3B" w:rsidRPr="00F66D3B" w14:paraId="26C6956A" w14:textId="77777777" w:rsidTr="00F66D3B">
        <w:trPr>
          <w:trHeight w:val="227"/>
          <w:jc w:val="center"/>
        </w:trPr>
        <w:tc>
          <w:tcPr>
            <w:tcW w:w="568" w:type="dxa"/>
            <w:noWrap/>
            <w:vAlign w:val="bottom"/>
          </w:tcPr>
          <w:p w14:paraId="1F5C7DD3"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8" w:type="dxa"/>
            <w:noWrap/>
            <w:vAlign w:val="bottom"/>
          </w:tcPr>
          <w:p w14:paraId="3A53CEAF"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1258" w:type="dxa"/>
            <w:noWrap/>
            <w:vAlign w:val="bottom"/>
          </w:tcPr>
          <w:p w14:paraId="3C2CF0E8"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73" w:type="dxa"/>
            <w:noWrap/>
            <w:vAlign w:val="bottom"/>
          </w:tcPr>
          <w:p w14:paraId="2322CC40"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73" w:type="dxa"/>
            <w:noWrap/>
            <w:vAlign w:val="bottom"/>
          </w:tcPr>
          <w:p w14:paraId="0902702C"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1240" w:type="dxa"/>
            <w:noWrap/>
            <w:vAlign w:val="bottom"/>
          </w:tcPr>
          <w:p w14:paraId="3D95EEF3"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610" w:type="dxa"/>
            <w:noWrap/>
            <w:vAlign w:val="bottom"/>
          </w:tcPr>
          <w:p w14:paraId="3BFCA523"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6" w:type="dxa"/>
            <w:noWrap/>
            <w:vAlign w:val="bottom"/>
          </w:tcPr>
          <w:p w14:paraId="665806C8"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4679" w:type="dxa"/>
            <w:gridSpan w:val="5"/>
            <w:noWrap/>
            <w:vAlign w:val="bottom"/>
            <w:hideMark/>
          </w:tcPr>
          <w:p w14:paraId="5A09030B" w14:textId="77777777" w:rsidR="00F66D3B" w:rsidRPr="00F66D3B" w:rsidRDefault="00F66D3B" w:rsidP="00F66D3B">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СПБ ГБПОУ «АТТ им. Героя Социалистического Труда И.Г. Зубкова»</w:t>
            </w:r>
          </w:p>
        </w:tc>
      </w:tr>
      <w:tr w:rsidR="00F66D3B" w:rsidRPr="00F66D3B" w14:paraId="7255FA38" w14:textId="77777777" w:rsidTr="00F66D3B">
        <w:trPr>
          <w:trHeight w:val="227"/>
          <w:jc w:val="center"/>
        </w:trPr>
        <w:tc>
          <w:tcPr>
            <w:tcW w:w="2394" w:type="dxa"/>
            <w:gridSpan w:val="3"/>
            <w:noWrap/>
            <w:vAlign w:val="bottom"/>
            <w:hideMark/>
          </w:tcPr>
          <w:p w14:paraId="2B5EC3DF" w14:textId="77777777" w:rsidR="00F66D3B" w:rsidRPr="00F66D3B" w:rsidRDefault="00F66D3B" w:rsidP="00F66D3B">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_____________________</w:t>
            </w:r>
          </w:p>
        </w:tc>
        <w:tc>
          <w:tcPr>
            <w:tcW w:w="2386" w:type="dxa"/>
            <w:gridSpan w:val="3"/>
            <w:noWrap/>
            <w:vAlign w:val="bottom"/>
            <w:hideMark/>
          </w:tcPr>
          <w:p w14:paraId="6D8D1CF9" w14:textId="77777777" w:rsidR="00F66D3B" w:rsidRPr="00F66D3B" w:rsidRDefault="00F66D3B" w:rsidP="00F66D3B">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/____________________/</w:t>
            </w:r>
          </w:p>
        </w:tc>
        <w:tc>
          <w:tcPr>
            <w:tcW w:w="610" w:type="dxa"/>
            <w:noWrap/>
            <w:vAlign w:val="bottom"/>
          </w:tcPr>
          <w:p w14:paraId="599D69ED"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6" w:type="dxa"/>
            <w:noWrap/>
            <w:vAlign w:val="bottom"/>
          </w:tcPr>
          <w:p w14:paraId="06F5917A"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851" w:type="dxa"/>
            <w:noWrap/>
            <w:vAlign w:val="bottom"/>
          </w:tcPr>
          <w:p w14:paraId="15DAA9C6"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709" w:type="dxa"/>
            <w:noWrap/>
            <w:vAlign w:val="bottom"/>
          </w:tcPr>
          <w:p w14:paraId="00AFCA1B"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3119" w:type="dxa"/>
            <w:gridSpan w:val="3"/>
            <w:noWrap/>
            <w:vAlign w:val="bottom"/>
            <w:hideMark/>
          </w:tcPr>
          <w:p w14:paraId="72E9119F" w14:textId="77777777" w:rsidR="00F66D3B" w:rsidRPr="00F66D3B" w:rsidRDefault="00F66D3B" w:rsidP="00F66D3B">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/Корабельников С.К/</w:t>
            </w:r>
          </w:p>
        </w:tc>
      </w:tr>
      <w:tr w:rsidR="00F66D3B" w:rsidRPr="00F66D3B" w14:paraId="53752FD4" w14:textId="77777777" w:rsidTr="00F66D3B">
        <w:trPr>
          <w:trHeight w:val="227"/>
          <w:jc w:val="center"/>
        </w:trPr>
        <w:tc>
          <w:tcPr>
            <w:tcW w:w="568" w:type="dxa"/>
            <w:noWrap/>
            <w:vAlign w:val="bottom"/>
          </w:tcPr>
          <w:p w14:paraId="676D2CA7"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8" w:type="dxa"/>
            <w:noWrap/>
            <w:vAlign w:val="bottom"/>
          </w:tcPr>
          <w:p w14:paraId="6256FBAD"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1258" w:type="dxa"/>
            <w:noWrap/>
            <w:vAlign w:val="bottom"/>
          </w:tcPr>
          <w:p w14:paraId="3E020319"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73" w:type="dxa"/>
            <w:noWrap/>
            <w:vAlign w:val="bottom"/>
          </w:tcPr>
          <w:p w14:paraId="6E3DBB75"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73" w:type="dxa"/>
            <w:noWrap/>
            <w:vAlign w:val="bottom"/>
          </w:tcPr>
          <w:p w14:paraId="514D6E7D"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1240" w:type="dxa"/>
            <w:noWrap/>
            <w:vAlign w:val="bottom"/>
          </w:tcPr>
          <w:p w14:paraId="22949C56"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610" w:type="dxa"/>
            <w:noWrap/>
            <w:vAlign w:val="bottom"/>
          </w:tcPr>
          <w:p w14:paraId="3A3E4A70"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6" w:type="dxa"/>
            <w:noWrap/>
            <w:vAlign w:val="bottom"/>
          </w:tcPr>
          <w:p w14:paraId="02BA7133"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851" w:type="dxa"/>
            <w:noWrap/>
            <w:vAlign w:val="bottom"/>
          </w:tcPr>
          <w:p w14:paraId="45956215"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709" w:type="dxa"/>
            <w:noWrap/>
            <w:vAlign w:val="bottom"/>
          </w:tcPr>
          <w:p w14:paraId="0EE08E16"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1843" w:type="dxa"/>
            <w:noWrap/>
            <w:vAlign w:val="bottom"/>
          </w:tcPr>
          <w:p w14:paraId="57B78CED"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709" w:type="dxa"/>
            <w:noWrap/>
            <w:vAlign w:val="bottom"/>
          </w:tcPr>
          <w:p w14:paraId="37A63D02"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7" w:type="dxa"/>
            <w:noWrap/>
            <w:vAlign w:val="bottom"/>
          </w:tcPr>
          <w:p w14:paraId="7F7F588E" w14:textId="77777777" w:rsidR="00F66D3B" w:rsidRPr="00F66D3B" w:rsidRDefault="00F66D3B" w:rsidP="00F66D3B">
            <w:pPr>
              <w:spacing w:after="0" w:line="240" w:lineRule="auto"/>
              <w:rPr>
                <w:rFonts w:ascii="Arial" w:eastAsia="Times New Roman" w:hAnsi="Arial" w:cs="Arial"/>
                <w:sz w:val="18"/>
                <w:szCs w:val="18"/>
                <w:lang w:eastAsia="ru-RU"/>
              </w:rPr>
            </w:pPr>
          </w:p>
        </w:tc>
      </w:tr>
      <w:tr w:rsidR="00F66D3B" w:rsidRPr="00F66D3B" w14:paraId="31385EAE" w14:textId="77777777" w:rsidTr="00F66D3B">
        <w:trPr>
          <w:trHeight w:val="227"/>
          <w:jc w:val="center"/>
        </w:trPr>
        <w:tc>
          <w:tcPr>
            <w:tcW w:w="4780" w:type="dxa"/>
            <w:gridSpan w:val="6"/>
            <w:noWrap/>
            <w:vAlign w:val="bottom"/>
            <w:hideMark/>
          </w:tcPr>
          <w:p w14:paraId="51B8B5C0" w14:textId="77777777" w:rsidR="00F66D3B" w:rsidRPr="00F66D3B" w:rsidRDefault="00F66D3B" w:rsidP="00F66D3B">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(Документ подписан усиленной электронной подписью)</w:t>
            </w:r>
          </w:p>
        </w:tc>
        <w:tc>
          <w:tcPr>
            <w:tcW w:w="610" w:type="dxa"/>
            <w:noWrap/>
            <w:vAlign w:val="bottom"/>
          </w:tcPr>
          <w:p w14:paraId="36216982"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6" w:type="dxa"/>
            <w:noWrap/>
            <w:vAlign w:val="bottom"/>
          </w:tcPr>
          <w:p w14:paraId="3AD96323"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4679" w:type="dxa"/>
            <w:gridSpan w:val="5"/>
            <w:noWrap/>
            <w:vAlign w:val="bottom"/>
            <w:hideMark/>
          </w:tcPr>
          <w:p w14:paraId="40BD176C" w14:textId="77777777" w:rsidR="00F66D3B" w:rsidRPr="00F66D3B" w:rsidRDefault="00F66D3B" w:rsidP="00F66D3B">
            <w:pPr>
              <w:spacing w:after="0" w:line="240" w:lineRule="auto"/>
              <w:rPr>
                <w:rFonts w:ascii="Arial" w:eastAsia="Times New Roman" w:hAnsi="Arial" w:cs="Arial"/>
                <w:sz w:val="18"/>
                <w:szCs w:val="18"/>
                <w:lang w:eastAsia="ru-RU"/>
              </w:rPr>
            </w:pPr>
            <w:r w:rsidRPr="00F66D3B">
              <w:rPr>
                <w:rFonts w:ascii="Arial" w:eastAsia="Times New Roman" w:hAnsi="Arial" w:cs="Arial"/>
                <w:sz w:val="18"/>
                <w:szCs w:val="18"/>
                <w:lang w:eastAsia="ru-RU"/>
              </w:rPr>
              <w:t>(Документ подписан усиленной электронной подписью)</w:t>
            </w:r>
          </w:p>
        </w:tc>
      </w:tr>
      <w:tr w:rsidR="00F66D3B" w:rsidRPr="00F66D3B" w14:paraId="29C4491C" w14:textId="77777777" w:rsidTr="00F66D3B">
        <w:trPr>
          <w:trHeight w:val="227"/>
          <w:jc w:val="center"/>
        </w:trPr>
        <w:tc>
          <w:tcPr>
            <w:tcW w:w="568" w:type="dxa"/>
            <w:noWrap/>
            <w:vAlign w:val="bottom"/>
          </w:tcPr>
          <w:p w14:paraId="5A9507E2"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8" w:type="dxa"/>
            <w:noWrap/>
            <w:vAlign w:val="bottom"/>
          </w:tcPr>
          <w:p w14:paraId="225C5EAB"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1258" w:type="dxa"/>
            <w:noWrap/>
            <w:vAlign w:val="bottom"/>
          </w:tcPr>
          <w:p w14:paraId="4CA8795F"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73" w:type="dxa"/>
            <w:noWrap/>
            <w:vAlign w:val="bottom"/>
          </w:tcPr>
          <w:p w14:paraId="764514A4"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73" w:type="dxa"/>
            <w:noWrap/>
            <w:vAlign w:val="bottom"/>
          </w:tcPr>
          <w:p w14:paraId="5335BD54"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1240" w:type="dxa"/>
            <w:noWrap/>
            <w:vAlign w:val="bottom"/>
          </w:tcPr>
          <w:p w14:paraId="4FAD3321"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610" w:type="dxa"/>
            <w:noWrap/>
            <w:vAlign w:val="bottom"/>
          </w:tcPr>
          <w:p w14:paraId="428F5D3E"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6" w:type="dxa"/>
            <w:noWrap/>
            <w:vAlign w:val="bottom"/>
          </w:tcPr>
          <w:p w14:paraId="10F8EEB7"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851" w:type="dxa"/>
            <w:noWrap/>
            <w:vAlign w:val="bottom"/>
          </w:tcPr>
          <w:p w14:paraId="38EA9821"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709" w:type="dxa"/>
            <w:noWrap/>
            <w:vAlign w:val="bottom"/>
          </w:tcPr>
          <w:p w14:paraId="1ADB05EE"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1843" w:type="dxa"/>
            <w:noWrap/>
            <w:vAlign w:val="bottom"/>
          </w:tcPr>
          <w:p w14:paraId="5F7F2A11"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709" w:type="dxa"/>
            <w:noWrap/>
            <w:vAlign w:val="bottom"/>
          </w:tcPr>
          <w:p w14:paraId="2C7DA744" w14:textId="77777777" w:rsidR="00F66D3B" w:rsidRPr="00F66D3B" w:rsidRDefault="00F66D3B" w:rsidP="00F66D3B">
            <w:pPr>
              <w:spacing w:after="0" w:line="240" w:lineRule="auto"/>
              <w:rPr>
                <w:rFonts w:ascii="Arial" w:eastAsia="Times New Roman" w:hAnsi="Arial" w:cs="Arial"/>
                <w:sz w:val="18"/>
                <w:szCs w:val="18"/>
                <w:lang w:eastAsia="ru-RU"/>
              </w:rPr>
            </w:pPr>
          </w:p>
        </w:tc>
        <w:tc>
          <w:tcPr>
            <w:tcW w:w="567" w:type="dxa"/>
            <w:noWrap/>
            <w:vAlign w:val="bottom"/>
          </w:tcPr>
          <w:p w14:paraId="6B86B46A" w14:textId="77777777" w:rsidR="00F66D3B" w:rsidRPr="00F66D3B" w:rsidRDefault="00F66D3B" w:rsidP="00F66D3B">
            <w:pPr>
              <w:spacing w:after="0" w:line="240" w:lineRule="auto"/>
              <w:rPr>
                <w:rFonts w:ascii="Arial" w:eastAsia="Times New Roman" w:hAnsi="Arial" w:cs="Arial"/>
                <w:sz w:val="18"/>
                <w:szCs w:val="18"/>
                <w:lang w:eastAsia="ru-RU"/>
              </w:rPr>
            </w:pPr>
          </w:p>
        </w:tc>
      </w:tr>
    </w:tbl>
    <w:p w14:paraId="10FA0664" w14:textId="77777777" w:rsidR="00F66D3B" w:rsidRPr="00F66D3B" w:rsidRDefault="00F66D3B" w:rsidP="00F66D3B">
      <w:pPr>
        <w:spacing w:after="0" w:line="240" w:lineRule="auto"/>
        <w:rPr>
          <w:rFonts w:ascii="Arial" w:hAnsi="Arial" w:cs="Arial"/>
          <w:sz w:val="18"/>
          <w:szCs w:val="18"/>
        </w:rPr>
      </w:pPr>
    </w:p>
    <w:sectPr w:rsidR="00F66D3B" w:rsidRPr="00F66D3B" w:rsidSect="003C380D">
      <w:pgSz w:w="11907" w:h="16840" w:code="9"/>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3B7"/>
    <w:rsid w:val="0016349B"/>
    <w:rsid w:val="00214698"/>
    <w:rsid w:val="002341BC"/>
    <w:rsid w:val="003C380D"/>
    <w:rsid w:val="00672913"/>
    <w:rsid w:val="007834EF"/>
    <w:rsid w:val="00F66D3B"/>
    <w:rsid w:val="00FD33B7"/>
    <w:rsid w:val="00FD61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E1906"/>
  <w15:chartTrackingRefBased/>
  <w15:docId w15:val="{6C9F80C5-7FAE-43C4-BA03-655A3C84A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6541">
      <w:bodyDiv w:val="1"/>
      <w:marLeft w:val="0"/>
      <w:marRight w:val="0"/>
      <w:marTop w:val="0"/>
      <w:marBottom w:val="0"/>
      <w:divBdr>
        <w:top w:val="none" w:sz="0" w:space="0" w:color="auto"/>
        <w:left w:val="none" w:sz="0" w:space="0" w:color="auto"/>
        <w:bottom w:val="none" w:sz="0" w:space="0" w:color="auto"/>
        <w:right w:val="none" w:sz="0" w:space="0" w:color="auto"/>
      </w:divBdr>
    </w:div>
    <w:div w:id="118182030">
      <w:bodyDiv w:val="1"/>
      <w:marLeft w:val="0"/>
      <w:marRight w:val="0"/>
      <w:marTop w:val="0"/>
      <w:marBottom w:val="0"/>
      <w:divBdr>
        <w:top w:val="none" w:sz="0" w:space="0" w:color="auto"/>
        <w:left w:val="none" w:sz="0" w:space="0" w:color="auto"/>
        <w:bottom w:val="none" w:sz="0" w:space="0" w:color="auto"/>
        <w:right w:val="none" w:sz="0" w:space="0" w:color="auto"/>
      </w:divBdr>
    </w:div>
    <w:div w:id="370302465">
      <w:bodyDiv w:val="1"/>
      <w:marLeft w:val="0"/>
      <w:marRight w:val="0"/>
      <w:marTop w:val="0"/>
      <w:marBottom w:val="0"/>
      <w:divBdr>
        <w:top w:val="none" w:sz="0" w:space="0" w:color="auto"/>
        <w:left w:val="none" w:sz="0" w:space="0" w:color="auto"/>
        <w:bottom w:val="none" w:sz="0" w:space="0" w:color="auto"/>
        <w:right w:val="none" w:sz="0" w:space="0" w:color="auto"/>
      </w:divBdr>
    </w:div>
    <w:div w:id="568807710">
      <w:bodyDiv w:val="1"/>
      <w:marLeft w:val="0"/>
      <w:marRight w:val="0"/>
      <w:marTop w:val="0"/>
      <w:marBottom w:val="0"/>
      <w:divBdr>
        <w:top w:val="none" w:sz="0" w:space="0" w:color="auto"/>
        <w:left w:val="none" w:sz="0" w:space="0" w:color="auto"/>
        <w:bottom w:val="none" w:sz="0" w:space="0" w:color="auto"/>
        <w:right w:val="none" w:sz="0" w:space="0" w:color="auto"/>
      </w:divBdr>
    </w:div>
    <w:div w:id="1292981315">
      <w:bodyDiv w:val="1"/>
      <w:marLeft w:val="0"/>
      <w:marRight w:val="0"/>
      <w:marTop w:val="0"/>
      <w:marBottom w:val="0"/>
      <w:divBdr>
        <w:top w:val="none" w:sz="0" w:space="0" w:color="auto"/>
        <w:left w:val="none" w:sz="0" w:space="0" w:color="auto"/>
        <w:bottom w:val="none" w:sz="0" w:space="0" w:color="auto"/>
        <w:right w:val="none" w:sz="0" w:space="0" w:color="auto"/>
      </w:divBdr>
    </w:div>
    <w:div w:id="193968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2734</Words>
  <Characters>15590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Руденко Елена Аскольдовна</dc:creator>
  <cp:keywords/>
  <dc:description/>
  <cp:lastModifiedBy>Екатерина Святкина</cp:lastModifiedBy>
  <cp:revision>6</cp:revision>
  <dcterms:created xsi:type="dcterms:W3CDTF">2026-05-19T09:21:00Z</dcterms:created>
  <dcterms:modified xsi:type="dcterms:W3CDTF">2026-06-05T05:31:00Z</dcterms:modified>
</cp:coreProperties>
</file>