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AD" w:rsidRDefault="00CB617B" w:rsidP="00D7554B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Расчет и о</w:t>
      </w:r>
      <w:r w:rsidR="00D7554B" w:rsidRPr="00D7554B">
        <w:rPr>
          <w:b/>
        </w:rPr>
        <w:t>босн</w:t>
      </w:r>
      <w:r w:rsidR="00A54074">
        <w:rPr>
          <w:b/>
        </w:rPr>
        <w:t xml:space="preserve">ования </w:t>
      </w:r>
      <w:r w:rsidRPr="00CB617B">
        <w:rPr>
          <w:b/>
        </w:rPr>
        <w:t>начальная (максимальная) цена контракта</w:t>
      </w:r>
    </w:p>
    <w:p w:rsidR="00A54074" w:rsidRDefault="00A54074" w:rsidP="00D7554B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6550F5" w:rsidRPr="009D490C" w:rsidRDefault="006550F5" w:rsidP="006550F5">
      <w:pPr>
        <w:ind w:firstLine="567"/>
        <w:contextualSpacing/>
        <w:rPr>
          <w:b/>
          <w:kern w:val="28"/>
          <w:lang w:eastAsia="en-US"/>
        </w:rPr>
      </w:pPr>
      <w:r w:rsidRPr="009D490C">
        <w:rPr>
          <w:b/>
          <w:kern w:val="28"/>
          <w:lang w:eastAsia="en-US"/>
        </w:rPr>
        <w:t>Обоснование начальной (максимальной) цены контракта</w:t>
      </w:r>
      <w:r>
        <w:rPr>
          <w:b/>
          <w:kern w:val="28"/>
          <w:lang w:eastAsia="en-US"/>
        </w:rPr>
        <w:t xml:space="preserve">: </w:t>
      </w:r>
    </w:p>
    <w:p w:rsidR="006550F5" w:rsidRPr="009D490C" w:rsidRDefault="006550F5" w:rsidP="006550F5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lang w:eastAsia="en-US"/>
        </w:rPr>
      </w:pPr>
    </w:p>
    <w:p w:rsidR="006550F5" w:rsidRDefault="006550F5" w:rsidP="006550F5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lang w:eastAsia="en-US"/>
        </w:rPr>
      </w:pPr>
      <w:r w:rsidRPr="009D490C">
        <w:rPr>
          <w:rFonts w:eastAsia="Calibri"/>
          <w:bCs/>
          <w:lang w:eastAsia="en-US"/>
        </w:rPr>
        <w:t xml:space="preserve">Начальная (максимальная) цена контракта (далее - НМЦК) определена и обоснована в соответствии с требованиями </w:t>
      </w:r>
      <w:r>
        <w:rPr>
          <w:rFonts w:eastAsia="Calibri"/>
          <w:bCs/>
          <w:lang w:eastAsia="en-US"/>
        </w:rPr>
        <w:t xml:space="preserve">статьи 22 Закона и методических рекомендаций </w:t>
      </w:r>
      <w:r w:rsidRPr="009D490C">
        <w:rPr>
          <w:rFonts w:eastAsia="Calibri"/>
          <w:bCs/>
          <w:lang w:eastAsia="en-US"/>
        </w:rPr>
        <w:t>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</w:t>
      </w:r>
      <w:r>
        <w:rPr>
          <w:rFonts w:eastAsia="Calibri"/>
          <w:bCs/>
          <w:lang w:eastAsia="en-US"/>
        </w:rPr>
        <w:t xml:space="preserve">7, посредством применения </w:t>
      </w:r>
      <w:r w:rsidRPr="00CB617B">
        <w:rPr>
          <w:rFonts w:eastAsia="Calibri"/>
          <w:bCs/>
          <w:u w:val="single"/>
          <w:lang w:eastAsia="en-US"/>
        </w:rPr>
        <w:t>тарифного метода.</w:t>
      </w:r>
      <w:r>
        <w:rPr>
          <w:rFonts w:eastAsia="Calibri"/>
          <w:bCs/>
          <w:lang w:eastAsia="en-US"/>
        </w:rPr>
        <w:t xml:space="preserve"> </w:t>
      </w:r>
    </w:p>
    <w:p w:rsidR="00642A33" w:rsidRPr="007A441B" w:rsidRDefault="00642A33" w:rsidP="00642A33">
      <w:pPr>
        <w:ind w:firstLine="709"/>
        <w:jc w:val="both"/>
        <w:rPr>
          <w:bCs/>
        </w:rPr>
      </w:pPr>
      <w:r w:rsidRPr="007A441B">
        <w:rPr>
          <w:bCs/>
        </w:rPr>
        <w:t>С 01.01.202</w:t>
      </w:r>
      <w:r w:rsidR="00B145B3">
        <w:rPr>
          <w:bCs/>
        </w:rPr>
        <w:t>6</w:t>
      </w:r>
      <w:r w:rsidRPr="007A441B">
        <w:rPr>
          <w:bCs/>
        </w:rPr>
        <w:t xml:space="preserve"> стоимость перевозки пассажиров наземным транспортом общего пользования и метрополитеном при оплате проезда </w:t>
      </w:r>
      <w:r w:rsidRPr="00011FC5">
        <w:rPr>
          <w:bCs/>
        </w:rPr>
        <w:t>Едины</w:t>
      </w:r>
      <w:r>
        <w:rPr>
          <w:bCs/>
        </w:rPr>
        <w:t>м</w:t>
      </w:r>
      <w:r w:rsidRPr="00011FC5">
        <w:rPr>
          <w:bCs/>
        </w:rPr>
        <w:t xml:space="preserve"> билет</w:t>
      </w:r>
      <w:r>
        <w:rPr>
          <w:bCs/>
        </w:rPr>
        <w:t>ом</w:t>
      </w:r>
      <w:r w:rsidRPr="00011FC5">
        <w:rPr>
          <w:bCs/>
        </w:rPr>
        <w:t>, предоставляющ</w:t>
      </w:r>
      <w:r>
        <w:rPr>
          <w:bCs/>
        </w:rPr>
        <w:t>им право на </w:t>
      </w:r>
      <w:r w:rsidRPr="00011FC5">
        <w:rPr>
          <w:bCs/>
        </w:rPr>
        <w:t>совершение поездок в пределах фиксированной суммы</w:t>
      </w:r>
      <w:r>
        <w:rPr>
          <w:bCs/>
        </w:rPr>
        <w:t xml:space="preserve"> установлена в соответствии с </w:t>
      </w:r>
      <w:r w:rsidRPr="007A441B">
        <w:rPr>
          <w:bCs/>
        </w:rPr>
        <w:t xml:space="preserve">Распоряжением </w:t>
      </w:r>
      <w:r w:rsidR="00B145B3" w:rsidRPr="00491083">
        <w:t>Комитета по тарифам Правительства Санкт-Петербурга от 29.12.202</w:t>
      </w:r>
      <w:r w:rsidR="00B145B3">
        <w:t>5</w:t>
      </w:r>
      <w:r w:rsidR="00B145B3" w:rsidRPr="00491083">
        <w:t xml:space="preserve"> № 343</w:t>
      </w:r>
      <w:r w:rsidR="00B145B3" w:rsidRPr="00491083">
        <w:noBreakHyphen/>
        <w:t>р «Об установлении тарифов, стоимости проездных документов многоразового пользования на проезд (перевозки) пассажиров и багажа наземным транспортом общего пользования в Санкт-Петербурге и метрополитеном на 2026 год»</w:t>
      </w:r>
      <w:r w:rsidRPr="007A441B">
        <w:rPr>
          <w:bCs/>
        </w:rPr>
        <w:t>.</w:t>
      </w:r>
    </w:p>
    <w:p w:rsidR="00642A33" w:rsidRDefault="00642A33" w:rsidP="00DB3DA5">
      <w:pPr>
        <w:ind w:firstLine="567"/>
        <w:jc w:val="both"/>
        <w:rPr>
          <w:sz w:val="23"/>
          <w:szCs w:val="23"/>
        </w:rPr>
      </w:pPr>
      <w:r>
        <w:rPr>
          <w:bCs/>
        </w:rPr>
        <w:t>С</w:t>
      </w:r>
      <w:r w:rsidRPr="00B20840">
        <w:rPr>
          <w:bCs/>
        </w:rPr>
        <w:t xml:space="preserve">умма (ресурс), предназначенная для кодирования </w:t>
      </w:r>
      <w:r w:rsidRPr="00011FC5">
        <w:rPr>
          <w:bCs/>
        </w:rPr>
        <w:t>Единого билета, предоставляющего право на совершение поездок в пределах фиксированной суммы</w:t>
      </w:r>
      <w:r w:rsidRPr="00B20840">
        <w:rPr>
          <w:bCs/>
        </w:rPr>
        <w:t xml:space="preserve"> выражена в условных единицах (далее усл. ед.), где 1 (одна) усл. ед. равна </w:t>
      </w:r>
      <w:r>
        <w:rPr>
          <w:bCs/>
        </w:rPr>
        <w:t>1 </w:t>
      </w:r>
      <w:r w:rsidRPr="00B20840">
        <w:rPr>
          <w:bCs/>
        </w:rPr>
        <w:t>(одному) руб.</w:t>
      </w:r>
      <w:r>
        <w:rPr>
          <w:sz w:val="23"/>
          <w:szCs w:val="23"/>
        </w:rPr>
        <w:t xml:space="preserve"> </w:t>
      </w:r>
    </w:p>
    <w:p w:rsidR="00DB3DA5" w:rsidRDefault="00DB3DA5" w:rsidP="00DB3DA5">
      <w:pPr>
        <w:ind w:firstLine="567"/>
        <w:jc w:val="both"/>
        <w:rPr>
          <w:sz w:val="23"/>
          <w:szCs w:val="23"/>
        </w:rPr>
      </w:pPr>
    </w:p>
    <w:p w:rsidR="006550F5" w:rsidRPr="00642A33" w:rsidRDefault="00642A33" w:rsidP="00642A33">
      <w:pPr>
        <w:ind w:firstLine="567"/>
        <w:jc w:val="center"/>
        <w:rPr>
          <w:b/>
        </w:rPr>
      </w:pPr>
      <w:r>
        <w:rPr>
          <w:b/>
        </w:rPr>
        <w:t>Расчет</w:t>
      </w:r>
      <w:r w:rsidRPr="005D070E">
        <w:rPr>
          <w:b/>
        </w:rPr>
        <w:t xml:space="preserve"> начальной (максимальной) цены контракта:</w:t>
      </w:r>
    </w:p>
    <w:tbl>
      <w:tblPr>
        <w:tblpPr w:leftFromText="180" w:rightFromText="180" w:vertAnchor="text" w:horzAnchor="page" w:tblpX="999" w:tblpY="110"/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244"/>
        <w:gridCol w:w="1701"/>
        <w:gridCol w:w="2126"/>
        <w:gridCol w:w="1564"/>
        <w:gridCol w:w="1980"/>
        <w:gridCol w:w="1984"/>
      </w:tblGrid>
      <w:tr w:rsidR="000216BA" w:rsidRPr="00BA3B23" w:rsidTr="00E2348B">
        <w:trPr>
          <w:trHeight w:val="349"/>
        </w:trPr>
        <w:tc>
          <w:tcPr>
            <w:tcW w:w="534" w:type="dxa"/>
          </w:tcPr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  <w:r w:rsidRPr="00BA3B23">
              <w:rPr>
                <w:b/>
              </w:rPr>
              <w:t>№</w:t>
            </w:r>
          </w:p>
          <w:p w:rsidR="000216BA" w:rsidRPr="00BA3B23" w:rsidRDefault="000216BA" w:rsidP="00642A33">
            <w:pPr>
              <w:keepNext/>
              <w:jc w:val="center"/>
            </w:pPr>
            <w:r w:rsidRPr="00BA3B23">
              <w:rPr>
                <w:b/>
              </w:rPr>
              <w:t>п/п</w:t>
            </w:r>
          </w:p>
        </w:tc>
        <w:tc>
          <w:tcPr>
            <w:tcW w:w="5244" w:type="dxa"/>
          </w:tcPr>
          <w:p w:rsidR="000216BA" w:rsidRPr="00BA3B23" w:rsidRDefault="000216BA" w:rsidP="00642A33">
            <w:pPr>
              <w:pStyle w:val="4"/>
              <w:numPr>
                <w:ilvl w:val="0"/>
                <w:numId w:val="0"/>
              </w:numPr>
              <w:rPr>
                <w:sz w:val="24"/>
                <w:szCs w:val="24"/>
                <w:lang w:val="ru-RU"/>
              </w:rPr>
            </w:pPr>
            <w:r w:rsidRPr="00BA3B23">
              <w:rPr>
                <w:sz w:val="24"/>
                <w:szCs w:val="24"/>
                <w:lang w:val="ru-RU"/>
              </w:rPr>
              <w:t>Наименование товара, услуги (работы)</w:t>
            </w:r>
          </w:p>
        </w:tc>
        <w:tc>
          <w:tcPr>
            <w:tcW w:w="1701" w:type="dxa"/>
          </w:tcPr>
          <w:p w:rsidR="000216BA" w:rsidRPr="00BA3B23" w:rsidRDefault="000216BA" w:rsidP="000216BA">
            <w:pPr>
              <w:pStyle w:val="4"/>
              <w:numPr>
                <w:ilvl w:val="0"/>
                <w:numId w:val="0"/>
              </w:numPr>
              <w:rPr>
                <w:sz w:val="24"/>
                <w:szCs w:val="24"/>
                <w:lang w:val="ru-RU"/>
              </w:rPr>
            </w:pPr>
            <w:r w:rsidRPr="00BA3B23">
              <w:rPr>
                <w:sz w:val="24"/>
                <w:szCs w:val="24"/>
                <w:lang w:val="ru-RU"/>
              </w:rPr>
              <w:t>ОКПД2/КТРУ</w:t>
            </w:r>
          </w:p>
        </w:tc>
        <w:tc>
          <w:tcPr>
            <w:tcW w:w="2126" w:type="dxa"/>
            <w:shd w:val="clear" w:color="auto" w:fill="auto"/>
          </w:tcPr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</w:p>
          <w:p w:rsidR="000216BA" w:rsidRPr="00BA3B23" w:rsidRDefault="000216BA" w:rsidP="00642A33">
            <w:pPr>
              <w:keepNext/>
              <w:jc w:val="center"/>
            </w:pPr>
            <w:r w:rsidRPr="00BA3B23">
              <w:rPr>
                <w:b/>
              </w:rPr>
              <w:t>Общая сумма требуемая для кодирования (общий ресурс) , усл. ед., где 1 усл. ед. = 1 руб.</w:t>
            </w:r>
          </w:p>
        </w:tc>
        <w:tc>
          <w:tcPr>
            <w:tcW w:w="1564" w:type="dxa"/>
            <w:shd w:val="clear" w:color="auto" w:fill="auto"/>
          </w:tcPr>
          <w:p w:rsidR="000216BA" w:rsidRPr="00BA3B23" w:rsidRDefault="000216BA" w:rsidP="00642A33">
            <w:pPr>
              <w:keepNext/>
              <w:rPr>
                <w:b/>
              </w:rPr>
            </w:pPr>
          </w:p>
          <w:p w:rsidR="000216BA" w:rsidRPr="00BA3B23" w:rsidRDefault="000216BA" w:rsidP="00642A33">
            <w:pPr>
              <w:jc w:val="center"/>
              <w:rPr>
                <w:b/>
              </w:rPr>
            </w:pPr>
            <w:r w:rsidRPr="00BA3B23">
              <w:rPr>
                <w:b/>
              </w:rPr>
              <w:t>Стоимость носителя, руб.</w:t>
            </w:r>
          </w:p>
        </w:tc>
        <w:tc>
          <w:tcPr>
            <w:tcW w:w="1980" w:type="dxa"/>
            <w:shd w:val="clear" w:color="auto" w:fill="auto"/>
          </w:tcPr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</w:p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  <w:r w:rsidRPr="00BA3B23">
              <w:rPr>
                <w:b/>
              </w:rPr>
              <w:t xml:space="preserve">Количество, приобретаемых носителей по Контракту, шт. </w:t>
            </w:r>
          </w:p>
        </w:tc>
        <w:tc>
          <w:tcPr>
            <w:tcW w:w="1984" w:type="dxa"/>
            <w:shd w:val="clear" w:color="auto" w:fill="auto"/>
          </w:tcPr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</w:p>
          <w:p w:rsidR="000216BA" w:rsidRPr="00BA3B23" w:rsidRDefault="000216BA" w:rsidP="00642A33">
            <w:pPr>
              <w:keepNext/>
              <w:jc w:val="center"/>
              <w:rPr>
                <w:b/>
              </w:rPr>
            </w:pPr>
            <w:r w:rsidRPr="00BA3B23">
              <w:rPr>
                <w:b/>
              </w:rPr>
              <w:t>ИТОГО на сумму, руб.</w:t>
            </w:r>
          </w:p>
        </w:tc>
      </w:tr>
      <w:tr w:rsidR="000216BA" w:rsidRPr="00BA3B23" w:rsidTr="00DF49B3">
        <w:trPr>
          <w:trHeight w:val="927"/>
        </w:trPr>
        <w:tc>
          <w:tcPr>
            <w:tcW w:w="534" w:type="dxa"/>
            <w:vAlign w:val="center"/>
          </w:tcPr>
          <w:p w:rsidR="000216BA" w:rsidRPr="00BA3B23" w:rsidRDefault="005857A8" w:rsidP="00642A33">
            <w:pPr>
              <w:keepNext/>
              <w:snapToGrid w:val="0"/>
              <w:jc w:val="center"/>
            </w:pPr>
            <w:r>
              <w:t>1</w:t>
            </w:r>
            <w:r w:rsidR="000216BA" w:rsidRPr="00BA3B23">
              <w:t>.</w:t>
            </w:r>
          </w:p>
        </w:tc>
        <w:tc>
          <w:tcPr>
            <w:tcW w:w="5244" w:type="dxa"/>
            <w:vAlign w:val="center"/>
          </w:tcPr>
          <w:p w:rsidR="000216BA" w:rsidRPr="00BA3B23" w:rsidRDefault="000216BA" w:rsidP="00642A33">
            <w:r w:rsidRPr="00BA3B23">
              <w:t>Единый билет, предоставляющий право на совершение поездок в пределах фиксированной суммы</w:t>
            </w:r>
          </w:p>
        </w:tc>
        <w:tc>
          <w:tcPr>
            <w:tcW w:w="1701" w:type="dxa"/>
            <w:vAlign w:val="center"/>
          </w:tcPr>
          <w:p w:rsidR="000216BA" w:rsidRPr="00BA3B23" w:rsidRDefault="00DF49B3" w:rsidP="00DF49B3">
            <w:pPr>
              <w:jc w:val="center"/>
            </w:pPr>
            <w:r w:rsidRPr="00BA3B23">
              <w:t>49.31.21.140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216BA" w:rsidRPr="00BA3B23" w:rsidRDefault="005857A8" w:rsidP="005857A8">
            <w:pPr>
              <w:keepNext/>
              <w:snapToGrid w:val="0"/>
              <w:jc w:val="center"/>
            </w:pPr>
            <w:r>
              <w:t>15100</w:t>
            </w:r>
            <w:r w:rsidR="000216BA" w:rsidRPr="00BA3B23">
              <w:t>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216BA" w:rsidRPr="00BA3B23" w:rsidRDefault="000216BA" w:rsidP="00642A33">
            <w:pPr>
              <w:keepNext/>
              <w:snapToGrid w:val="0"/>
              <w:jc w:val="center"/>
            </w:pPr>
            <w:r w:rsidRPr="00BA3B23">
              <w:t xml:space="preserve"> - 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216BA" w:rsidRPr="00BA3B23" w:rsidRDefault="000216BA" w:rsidP="00642A33">
            <w:pPr>
              <w:keepNext/>
              <w:snapToGrid w:val="0"/>
              <w:jc w:val="center"/>
            </w:pPr>
            <w:r w:rsidRPr="00BA3B23">
              <w:t xml:space="preserve">-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16BA" w:rsidRPr="00BA3B23" w:rsidRDefault="005857A8" w:rsidP="00642A33">
            <w:pPr>
              <w:keepNext/>
              <w:snapToGrid w:val="0"/>
              <w:jc w:val="center"/>
            </w:pPr>
            <w:r>
              <w:t>15100</w:t>
            </w:r>
            <w:r w:rsidR="000216BA" w:rsidRPr="00BA3B23">
              <w:t>,00</w:t>
            </w:r>
          </w:p>
        </w:tc>
      </w:tr>
      <w:tr w:rsidR="000216BA" w:rsidRPr="00BA3B23" w:rsidTr="00E2348B">
        <w:trPr>
          <w:trHeight w:val="519"/>
        </w:trPr>
        <w:tc>
          <w:tcPr>
            <w:tcW w:w="13149" w:type="dxa"/>
            <w:gridSpan w:val="6"/>
          </w:tcPr>
          <w:p w:rsidR="000216BA" w:rsidRPr="00BA3B23" w:rsidRDefault="000216BA" w:rsidP="00642A33">
            <w:pPr>
              <w:keepNext/>
              <w:snapToGrid w:val="0"/>
            </w:pPr>
            <w:r w:rsidRPr="00BA3B23">
              <w:t>ИТОГО: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16BA" w:rsidRPr="00BA3B23" w:rsidRDefault="005857A8" w:rsidP="000124FC">
            <w:pPr>
              <w:keepNext/>
              <w:snapToGrid w:val="0"/>
              <w:jc w:val="center"/>
            </w:pPr>
            <w:r w:rsidRPr="005857A8">
              <w:t>15100,00</w:t>
            </w:r>
          </w:p>
        </w:tc>
      </w:tr>
    </w:tbl>
    <w:p w:rsidR="003C57AD" w:rsidRDefault="003C57AD" w:rsidP="00A54074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:rsidR="00A54074" w:rsidRPr="000124FC" w:rsidRDefault="00A54074" w:rsidP="00A54074">
      <w:pPr>
        <w:autoSpaceDE w:val="0"/>
        <w:autoSpaceDN w:val="0"/>
        <w:adjustRightInd w:val="0"/>
        <w:ind w:firstLine="540"/>
        <w:jc w:val="both"/>
        <w:rPr>
          <w:rFonts w:eastAsia="Calibri"/>
          <w:b/>
          <w:bCs/>
          <w:lang w:eastAsia="en-US"/>
        </w:rPr>
      </w:pPr>
      <w:r w:rsidRPr="00A54074">
        <w:rPr>
          <w:b/>
          <w:sz w:val="23"/>
          <w:szCs w:val="23"/>
        </w:rPr>
        <w:t>Итого: н</w:t>
      </w:r>
      <w:r w:rsidRPr="00A54074">
        <w:rPr>
          <w:rFonts w:eastAsia="Calibri"/>
          <w:b/>
          <w:bCs/>
          <w:lang w:eastAsia="en-US"/>
        </w:rPr>
        <w:t xml:space="preserve">ачальная (максимальная) цена контракта (НМЦК) составляет </w:t>
      </w:r>
      <w:r w:rsidR="005857A8" w:rsidRPr="005857A8">
        <w:rPr>
          <w:rFonts w:eastAsia="Calibri"/>
          <w:b/>
          <w:bCs/>
          <w:lang w:eastAsia="en-US"/>
        </w:rPr>
        <w:t>15100,00</w:t>
      </w:r>
      <w:r w:rsidRPr="00A54074">
        <w:rPr>
          <w:rFonts w:eastAsia="Calibri"/>
          <w:b/>
          <w:bCs/>
          <w:lang w:eastAsia="en-US"/>
        </w:rPr>
        <w:t xml:space="preserve"> руб.</w:t>
      </w:r>
    </w:p>
    <w:p w:rsidR="004773B1" w:rsidRPr="000124FC" w:rsidRDefault="004773B1" w:rsidP="00A54074">
      <w:pPr>
        <w:autoSpaceDE w:val="0"/>
        <w:autoSpaceDN w:val="0"/>
        <w:adjustRightInd w:val="0"/>
        <w:ind w:firstLine="540"/>
        <w:jc w:val="both"/>
        <w:rPr>
          <w:rFonts w:eastAsia="Calibri"/>
          <w:b/>
          <w:bCs/>
          <w:lang w:eastAsia="en-US"/>
        </w:rPr>
      </w:pPr>
    </w:p>
    <w:p w:rsidR="005857A8" w:rsidRDefault="005857A8" w:rsidP="004773B1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:rsidR="005857A8" w:rsidRDefault="005857A8" w:rsidP="004773B1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Директор </w:t>
      </w:r>
      <w:r w:rsidRPr="005857A8">
        <w:rPr>
          <w:rFonts w:eastAsia="Calibri"/>
          <w:b/>
          <w:bCs/>
          <w:lang w:eastAsia="en-US"/>
        </w:rPr>
        <w:t>ГБОУ гимназия №52 Приморского района Санкт-Петербурга</w:t>
      </w:r>
      <w:r>
        <w:rPr>
          <w:rFonts w:eastAsia="Calibri"/>
          <w:b/>
          <w:bCs/>
          <w:lang w:eastAsia="en-US"/>
        </w:rPr>
        <w:t xml:space="preserve">                                                                                           </w:t>
      </w:r>
      <w:bookmarkStart w:id="0" w:name="_GoBack"/>
      <w:bookmarkEnd w:id="0"/>
      <w:r>
        <w:rPr>
          <w:rFonts w:eastAsia="Calibri"/>
          <w:b/>
          <w:bCs/>
          <w:lang w:eastAsia="en-US"/>
        </w:rPr>
        <w:t>И.В. Гузаева</w:t>
      </w:r>
    </w:p>
    <w:p w:rsidR="005857A8" w:rsidRDefault="005857A8" w:rsidP="004773B1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:rsidR="00C528C6" w:rsidRPr="00FB6CAE" w:rsidRDefault="00C528C6" w:rsidP="008047A9">
      <w:pPr>
        <w:rPr>
          <w:sz w:val="21"/>
          <w:szCs w:val="21"/>
        </w:rPr>
      </w:pPr>
    </w:p>
    <w:p w:rsidR="00E61AA3" w:rsidRDefault="00E61AA3" w:rsidP="00F95FC5">
      <w:pPr>
        <w:widowControl w:val="0"/>
        <w:tabs>
          <w:tab w:val="left" w:pos="1168"/>
        </w:tabs>
        <w:jc w:val="both"/>
      </w:pPr>
    </w:p>
    <w:sectPr w:rsidR="00E61AA3" w:rsidSect="00EE4A5E">
      <w:pgSz w:w="16838" w:h="11906" w:orient="landscape"/>
      <w:pgMar w:top="624" w:right="822" w:bottom="425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FCF" w:rsidRDefault="00A32FCF" w:rsidP="0014132A">
      <w:r>
        <w:separator/>
      </w:r>
    </w:p>
  </w:endnote>
  <w:endnote w:type="continuationSeparator" w:id="0">
    <w:p w:rsidR="00A32FCF" w:rsidRDefault="00A32FCF" w:rsidP="001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FCF" w:rsidRDefault="00A32FCF" w:rsidP="0014132A">
      <w:r>
        <w:separator/>
      </w:r>
    </w:p>
  </w:footnote>
  <w:footnote w:type="continuationSeparator" w:id="0">
    <w:p w:rsidR="00A32FCF" w:rsidRDefault="00A32FCF" w:rsidP="00141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A9"/>
    <w:rsid w:val="000124FC"/>
    <w:rsid w:val="000216BA"/>
    <w:rsid w:val="00025075"/>
    <w:rsid w:val="00027328"/>
    <w:rsid w:val="00027C33"/>
    <w:rsid w:val="000317BD"/>
    <w:rsid w:val="000467FF"/>
    <w:rsid w:val="00050502"/>
    <w:rsid w:val="00055B8B"/>
    <w:rsid w:val="00064F58"/>
    <w:rsid w:val="00092B08"/>
    <w:rsid w:val="00097009"/>
    <w:rsid w:val="000A0BA0"/>
    <w:rsid w:val="000D3F08"/>
    <w:rsid w:val="00107003"/>
    <w:rsid w:val="00140BA9"/>
    <w:rsid w:val="0014132A"/>
    <w:rsid w:val="00153CC3"/>
    <w:rsid w:val="001551F6"/>
    <w:rsid w:val="00172406"/>
    <w:rsid w:val="00182035"/>
    <w:rsid w:val="00184502"/>
    <w:rsid w:val="001A51B2"/>
    <w:rsid w:val="001B2C4D"/>
    <w:rsid w:val="001D3878"/>
    <w:rsid w:val="001E75D4"/>
    <w:rsid w:val="001F6542"/>
    <w:rsid w:val="00213AD2"/>
    <w:rsid w:val="00216F5B"/>
    <w:rsid w:val="002201C6"/>
    <w:rsid w:val="00220EA3"/>
    <w:rsid w:val="00251363"/>
    <w:rsid w:val="0025697C"/>
    <w:rsid w:val="00260A53"/>
    <w:rsid w:val="00267030"/>
    <w:rsid w:val="0028349F"/>
    <w:rsid w:val="0028462B"/>
    <w:rsid w:val="00295BAF"/>
    <w:rsid w:val="002B3B38"/>
    <w:rsid w:val="002E1194"/>
    <w:rsid w:val="002E76E3"/>
    <w:rsid w:val="002F27FB"/>
    <w:rsid w:val="002F48E1"/>
    <w:rsid w:val="00301014"/>
    <w:rsid w:val="0030741C"/>
    <w:rsid w:val="00316AA0"/>
    <w:rsid w:val="00345305"/>
    <w:rsid w:val="00362AA8"/>
    <w:rsid w:val="00363560"/>
    <w:rsid w:val="003A4047"/>
    <w:rsid w:val="003B04FF"/>
    <w:rsid w:val="003B4AD2"/>
    <w:rsid w:val="003B72F1"/>
    <w:rsid w:val="003C103E"/>
    <w:rsid w:val="003C57AD"/>
    <w:rsid w:val="003C6EC4"/>
    <w:rsid w:val="003D17D9"/>
    <w:rsid w:val="003E51F2"/>
    <w:rsid w:val="003E6C23"/>
    <w:rsid w:val="00403E2F"/>
    <w:rsid w:val="004202D2"/>
    <w:rsid w:val="004302AA"/>
    <w:rsid w:val="0043319E"/>
    <w:rsid w:val="004567E1"/>
    <w:rsid w:val="004773B1"/>
    <w:rsid w:val="004961F3"/>
    <w:rsid w:val="004B6DC9"/>
    <w:rsid w:val="004B7E67"/>
    <w:rsid w:val="004F3381"/>
    <w:rsid w:val="00504409"/>
    <w:rsid w:val="005161F4"/>
    <w:rsid w:val="005403CB"/>
    <w:rsid w:val="005464EC"/>
    <w:rsid w:val="0054662E"/>
    <w:rsid w:val="00566412"/>
    <w:rsid w:val="00577C4F"/>
    <w:rsid w:val="005857A8"/>
    <w:rsid w:val="00585EB0"/>
    <w:rsid w:val="005867C9"/>
    <w:rsid w:val="005C42DC"/>
    <w:rsid w:val="005D070E"/>
    <w:rsid w:val="005E3EF4"/>
    <w:rsid w:val="005F3407"/>
    <w:rsid w:val="005F66D2"/>
    <w:rsid w:val="006025E3"/>
    <w:rsid w:val="00615B53"/>
    <w:rsid w:val="0063109E"/>
    <w:rsid w:val="00642A33"/>
    <w:rsid w:val="006550F5"/>
    <w:rsid w:val="00655BA8"/>
    <w:rsid w:val="00656242"/>
    <w:rsid w:val="00665AA5"/>
    <w:rsid w:val="00682A7B"/>
    <w:rsid w:val="00694964"/>
    <w:rsid w:val="006964E7"/>
    <w:rsid w:val="006A1171"/>
    <w:rsid w:val="006B153D"/>
    <w:rsid w:val="006B50BA"/>
    <w:rsid w:val="006E31BC"/>
    <w:rsid w:val="0070439B"/>
    <w:rsid w:val="00715083"/>
    <w:rsid w:val="007312AC"/>
    <w:rsid w:val="00785522"/>
    <w:rsid w:val="007C3ECC"/>
    <w:rsid w:val="007F1B6E"/>
    <w:rsid w:val="008047A9"/>
    <w:rsid w:val="0081110D"/>
    <w:rsid w:val="008150EE"/>
    <w:rsid w:val="0083095C"/>
    <w:rsid w:val="0085038E"/>
    <w:rsid w:val="00863BEA"/>
    <w:rsid w:val="0089233D"/>
    <w:rsid w:val="008A1D91"/>
    <w:rsid w:val="008B5BD6"/>
    <w:rsid w:val="008C43BE"/>
    <w:rsid w:val="008C7A5C"/>
    <w:rsid w:val="008D41DC"/>
    <w:rsid w:val="008D662D"/>
    <w:rsid w:val="008E5683"/>
    <w:rsid w:val="0090565F"/>
    <w:rsid w:val="00905FD7"/>
    <w:rsid w:val="00922900"/>
    <w:rsid w:val="009327F2"/>
    <w:rsid w:val="00944070"/>
    <w:rsid w:val="00947892"/>
    <w:rsid w:val="009548EF"/>
    <w:rsid w:val="00962F0E"/>
    <w:rsid w:val="0097099C"/>
    <w:rsid w:val="00984190"/>
    <w:rsid w:val="009A6472"/>
    <w:rsid w:val="009C325F"/>
    <w:rsid w:val="00A146FF"/>
    <w:rsid w:val="00A14D2A"/>
    <w:rsid w:val="00A15C5B"/>
    <w:rsid w:val="00A32FCF"/>
    <w:rsid w:val="00A512FC"/>
    <w:rsid w:val="00A54074"/>
    <w:rsid w:val="00A90001"/>
    <w:rsid w:val="00AA1152"/>
    <w:rsid w:val="00AA1C2F"/>
    <w:rsid w:val="00AA373E"/>
    <w:rsid w:val="00AA6EE6"/>
    <w:rsid w:val="00AB1238"/>
    <w:rsid w:val="00AB680A"/>
    <w:rsid w:val="00AF522A"/>
    <w:rsid w:val="00B145B3"/>
    <w:rsid w:val="00B17A4B"/>
    <w:rsid w:val="00B277CE"/>
    <w:rsid w:val="00B52E58"/>
    <w:rsid w:val="00BA3B23"/>
    <w:rsid w:val="00BB384B"/>
    <w:rsid w:val="00C1634B"/>
    <w:rsid w:val="00C21527"/>
    <w:rsid w:val="00C528C6"/>
    <w:rsid w:val="00C66AF1"/>
    <w:rsid w:val="00C7273D"/>
    <w:rsid w:val="00C72BCD"/>
    <w:rsid w:val="00C76450"/>
    <w:rsid w:val="00C936C8"/>
    <w:rsid w:val="00CB038E"/>
    <w:rsid w:val="00CB617B"/>
    <w:rsid w:val="00CB6FA3"/>
    <w:rsid w:val="00CB77A2"/>
    <w:rsid w:val="00CD69CE"/>
    <w:rsid w:val="00CE0646"/>
    <w:rsid w:val="00D0281B"/>
    <w:rsid w:val="00D3573B"/>
    <w:rsid w:val="00D374A2"/>
    <w:rsid w:val="00D50DCD"/>
    <w:rsid w:val="00D74328"/>
    <w:rsid w:val="00D7554B"/>
    <w:rsid w:val="00D845C6"/>
    <w:rsid w:val="00D94CC4"/>
    <w:rsid w:val="00DA6BED"/>
    <w:rsid w:val="00DB3DA5"/>
    <w:rsid w:val="00DC623A"/>
    <w:rsid w:val="00DF4875"/>
    <w:rsid w:val="00DF49B3"/>
    <w:rsid w:val="00E02179"/>
    <w:rsid w:val="00E0734D"/>
    <w:rsid w:val="00E10292"/>
    <w:rsid w:val="00E2348B"/>
    <w:rsid w:val="00E50E77"/>
    <w:rsid w:val="00E61AA3"/>
    <w:rsid w:val="00E74570"/>
    <w:rsid w:val="00E95126"/>
    <w:rsid w:val="00EA5DFF"/>
    <w:rsid w:val="00EB40A4"/>
    <w:rsid w:val="00EB4805"/>
    <w:rsid w:val="00EC7147"/>
    <w:rsid w:val="00ED7290"/>
    <w:rsid w:val="00EE4A5E"/>
    <w:rsid w:val="00EF362E"/>
    <w:rsid w:val="00F0503D"/>
    <w:rsid w:val="00F053B2"/>
    <w:rsid w:val="00F05A4E"/>
    <w:rsid w:val="00F130DC"/>
    <w:rsid w:val="00F16FCC"/>
    <w:rsid w:val="00F34155"/>
    <w:rsid w:val="00F900EF"/>
    <w:rsid w:val="00F95FC5"/>
    <w:rsid w:val="00FA623F"/>
    <w:rsid w:val="00FB6CAE"/>
    <w:rsid w:val="00FE15B7"/>
    <w:rsid w:val="00FF07EB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C642B"/>
  <w15:docId w15:val="{A63FE9D6-168F-403D-9385-F92FA269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42A33"/>
    <w:pPr>
      <w:keepNext/>
      <w:numPr>
        <w:ilvl w:val="3"/>
        <w:numId w:val="1"/>
      </w:numPr>
      <w:suppressAutoHyphens/>
      <w:jc w:val="center"/>
      <w:outlineLvl w:val="3"/>
    </w:pPr>
    <w:rPr>
      <w:b/>
      <w:sz w:val="20"/>
      <w:szCs w:val="20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642A33"/>
    <w:rPr>
      <w:rFonts w:ascii="Times New Roman" w:eastAsia="Times New Roman" w:hAnsi="Times New Roman" w:cs="Times New Roman"/>
      <w:b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4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k214</cp:lastModifiedBy>
  <cp:revision>2</cp:revision>
  <cp:lastPrinted>2026-01-29T13:42:00Z</cp:lastPrinted>
  <dcterms:created xsi:type="dcterms:W3CDTF">2026-06-08T08:44:00Z</dcterms:created>
  <dcterms:modified xsi:type="dcterms:W3CDTF">2026-06-08T08:44:00Z</dcterms:modified>
</cp:coreProperties>
</file>