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Document.xml" ContentType="application/vnd.openxmlformats-officedocument.wordprocessingml.commentsExtended+xml"/>
  <Override PartName="/word/commentsExtensibleDocument.xml" ContentType="application/vnd.openxmlformats-officedocument.wordprocessingml.commentsExtensible+xml"/>
  <Override PartName="/word/commentsIdsDocument.xml" ContentType="application/vnd.openxmlformats-officedocument.wordprocessingml.commentsIds+xml"/>
  <Override PartName="/word/peopleDocument.xml" ContentType="application/vnd.openxmlformats-officedocument.wordprocessingml.people+xml"/>
  <Override PartName="/word/commentsDocument.xml" ContentType="application/vnd.openxmlformats-officedocument.wordprocessingml.commen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5B7AE" w14:textId="4B0BFEDD" w:rsidR="00E46FCC" w:rsidRPr="00A211A2" w:rsidRDefault="00A211A2" w:rsidP="00A211A2">
      <w:pPr>
        <w:spacing w:after="0" w:line="240" w:lineRule="auto"/>
        <w:jc w:val="right"/>
        <w:rPr>
          <w:rFonts w:ascii="Times New Roman" w:hAnsi="Times New Roman" w:cs="Times New Roman"/>
          <w:b/>
          <w:bCs/>
          <w:sz w:val="20"/>
          <w:szCs w:val="20"/>
        </w:rPr>
      </w:pPr>
      <w:r w:rsidRPr="00A211A2">
        <w:rPr>
          <w:rFonts w:ascii="Times New Roman" w:eastAsia="Times New Roman" w:hAnsi="Times New Roman" w:cs="Times New Roman"/>
          <w:b/>
          <w:bCs/>
          <w:sz w:val="24"/>
          <w:szCs w:val="24"/>
          <w:lang w:eastAsia="ru-RU"/>
        </w:rPr>
        <w:t>Приложение №1 к запросу ценового предложения</w:t>
      </w:r>
    </w:p>
    <w:p w14:paraId="16300197" w14:textId="77777777" w:rsidR="00E46FCC" w:rsidRDefault="00E46FCC">
      <w:pPr>
        <w:spacing w:after="0" w:line="240" w:lineRule="auto"/>
        <w:jc w:val="center"/>
        <w:rPr>
          <w:rFonts w:ascii="Times New Roman" w:hAnsi="Times New Roman" w:cs="Times New Roman"/>
          <w:b/>
          <w:bCs/>
          <w:sz w:val="20"/>
          <w:szCs w:val="20"/>
        </w:rPr>
      </w:pPr>
    </w:p>
    <w:p w14:paraId="618773C3" w14:textId="61E480D9" w:rsidR="00A370A0" w:rsidRPr="00E46FCC" w:rsidRDefault="004F6099" w:rsidP="00E46FCC">
      <w:pPr>
        <w:spacing w:after="0" w:line="240" w:lineRule="auto"/>
        <w:ind w:left="426" w:firstLine="283"/>
        <w:jc w:val="center"/>
        <w:rPr>
          <w:rFonts w:ascii="Times New Roman" w:hAnsi="Times New Roman" w:cs="Times New Roman"/>
          <w:b/>
          <w:bCs/>
          <w:sz w:val="24"/>
          <w:szCs w:val="24"/>
        </w:rPr>
      </w:pPr>
      <w:r w:rsidRPr="00E46FCC">
        <w:rPr>
          <w:rFonts w:ascii="Times New Roman" w:hAnsi="Times New Roman" w:cs="Times New Roman"/>
          <w:b/>
          <w:bCs/>
          <w:sz w:val="24"/>
          <w:szCs w:val="24"/>
        </w:rPr>
        <w:t>Описание объекта закупки</w:t>
      </w:r>
    </w:p>
    <w:p w14:paraId="2470E572" w14:textId="77777777" w:rsidR="00A370A0" w:rsidRPr="00845558" w:rsidRDefault="00A370A0" w:rsidP="00E46FCC">
      <w:pPr>
        <w:spacing w:after="0" w:line="240" w:lineRule="auto"/>
        <w:ind w:left="426" w:firstLine="283"/>
        <w:jc w:val="center"/>
        <w:rPr>
          <w:rFonts w:ascii="Times New Roman" w:hAnsi="Times New Roman" w:cs="Times New Roman"/>
          <w:b/>
          <w:bCs/>
          <w:sz w:val="24"/>
          <w:szCs w:val="24"/>
        </w:rPr>
      </w:pPr>
    </w:p>
    <w:p w14:paraId="04F12845" w14:textId="317B1C0D" w:rsidR="00845558" w:rsidRPr="000B4186" w:rsidRDefault="00845558" w:rsidP="00845558">
      <w:pPr>
        <w:widowControl w:val="0"/>
        <w:numPr>
          <w:ilvl w:val="0"/>
          <w:numId w:val="30"/>
        </w:numPr>
        <w:tabs>
          <w:tab w:val="left" w:pos="851"/>
        </w:tabs>
        <w:autoSpaceDE w:val="0"/>
        <w:autoSpaceDN w:val="0"/>
        <w:spacing w:after="0" w:line="240" w:lineRule="auto"/>
        <w:ind w:left="0" w:firstLine="709"/>
        <w:contextualSpacing/>
        <w:jc w:val="both"/>
        <w:rPr>
          <w:rFonts w:ascii="Times New Roman" w:eastAsia="Calibri" w:hAnsi="Times New Roman" w:cs="Times New Roman"/>
          <w:sz w:val="24"/>
          <w:szCs w:val="24"/>
          <w:lang w:eastAsia="ru-RU"/>
        </w:rPr>
      </w:pPr>
      <w:r w:rsidRPr="005D1751">
        <w:rPr>
          <w:rFonts w:ascii="Times New Roman" w:eastAsia="Calibri" w:hAnsi="Times New Roman" w:cs="Times New Roman"/>
          <w:b/>
          <w:sz w:val="24"/>
          <w:szCs w:val="24"/>
          <w:lang w:eastAsia="ru-RU"/>
        </w:rPr>
        <w:t xml:space="preserve">Наименование объекта закупки (предмет закупки): </w:t>
      </w:r>
      <w:r w:rsidRPr="00845558">
        <w:rPr>
          <w:rFonts w:ascii="Times New Roman" w:hAnsi="Times New Roman" w:cs="Times New Roman"/>
          <w:sz w:val="24"/>
          <w:szCs w:val="24"/>
        </w:rPr>
        <w:t xml:space="preserve">оказание услуг по адаптации и сопровождению </w:t>
      </w:r>
      <w:bookmarkStart w:id="0" w:name="_Hlk231220593"/>
      <w:r w:rsidR="00BB01B3" w:rsidRPr="000B4186">
        <w:rPr>
          <w:rFonts w:ascii="Times New Roman" w:hAnsi="Times New Roman" w:cs="Times New Roman"/>
          <w:sz w:val="24"/>
          <w:szCs w:val="24"/>
        </w:rPr>
        <w:t>дополнительн</w:t>
      </w:r>
      <w:r w:rsidR="00F2370C" w:rsidRPr="000B4186">
        <w:rPr>
          <w:rFonts w:ascii="Times New Roman" w:hAnsi="Times New Roman" w:cs="Times New Roman"/>
          <w:sz w:val="24"/>
          <w:szCs w:val="24"/>
        </w:rPr>
        <w:t>ых</w:t>
      </w:r>
      <w:r w:rsidR="00EC01B1" w:rsidRPr="000B4186">
        <w:rPr>
          <w:rFonts w:ascii="Times New Roman" w:hAnsi="Times New Roman" w:cs="Times New Roman"/>
          <w:sz w:val="24"/>
          <w:szCs w:val="24"/>
        </w:rPr>
        <w:t xml:space="preserve"> </w:t>
      </w:r>
      <w:r w:rsidRPr="000B4186">
        <w:rPr>
          <w:rFonts w:ascii="Times New Roman" w:hAnsi="Times New Roman" w:cs="Times New Roman"/>
          <w:sz w:val="24"/>
          <w:szCs w:val="24"/>
        </w:rPr>
        <w:t>экземпляр</w:t>
      </w:r>
      <w:r w:rsidR="00F2370C" w:rsidRPr="000B4186">
        <w:rPr>
          <w:rFonts w:ascii="Times New Roman" w:hAnsi="Times New Roman" w:cs="Times New Roman"/>
          <w:sz w:val="24"/>
          <w:szCs w:val="24"/>
        </w:rPr>
        <w:t>ов</w:t>
      </w:r>
      <w:r w:rsidRPr="000B4186">
        <w:rPr>
          <w:rFonts w:ascii="Times New Roman" w:hAnsi="Times New Roman" w:cs="Times New Roman"/>
          <w:sz w:val="24"/>
          <w:szCs w:val="24"/>
        </w:rPr>
        <w:t xml:space="preserve"> </w:t>
      </w:r>
      <w:bookmarkEnd w:id="0"/>
      <w:r w:rsidRPr="000B4186">
        <w:rPr>
          <w:rFonts w:ascii="Times New Roman" w:hAnsi="Times New Roman" w:cs="Times New Roman"/>
          <w:sz w:val="24"/>
          <w:szCs w:val="24"/>
        </w:rPr>
        <w:br/>
        <w:t xml:space="preserve">СПС КонсультантПлюс, оказываемых на основе специального лицензионного сервисного программного обеспечения </w:t>
      </w:r>
      <w:r w:rsidRPr="000B4186">
        <w:rPr>
          <w:rFonts w:ascii="Times New Roman" w:hAnsi="Times New Roman" w:cs="Times New Roman"/>
          <w:sz w:val="24"/>
          <w:szCs w:val="24"/>
        </w:rPr>
        <w:br/>
        <w:t>для нужд СПбГБУ «Центр энергосбережения» в 2026 году.</w:t>
      </w:r>
    </w:p>
    <w:p w14:paraId="27E199E6" w14:textId="6F2ADAB8" w:rsidR="000E7E06" w:rsidRPr="00385E1C" w:rsidRDefault="000E7E06" w:rsidP="000E7E06">
      <w:pPr>
        <w:widowControl w:val="0"/>
        <w:tabs>
          <w:tab w:val="left" w:pos="851"/>
        </w:tabs>
        <w:autoSpaceDE w:val="0"/>
        <w:autoSpaceDN w:val="0"/>
        <w:spacing w:after="0" w:line="240" w:lineRule="auto"/>
        <w:ind w:left="709"/>
        <w:contextualSpacing/>
        <w:jc w:val="both"/>
        <w:rPr>
          <w:rFonts w:ascii="Times New Roman" w:eastAsia="Calibri" w:hAnsi="Times New Roman" w:cs="Times New Roman"/>
          <w:sz w:val="24"/>
          <w:szCs w:val="24"/>
          <w:lang w:eastAsia="ru-RU"/>
        </w:rPr>
      </w:pPr>
      <w:r w:rsidRPr="00385E1C">
        <w:rPr>
          <w:rFonts w:ascii="Times New Roman" w:eastAsia="Calibri" w:hAnsi="Times New Roman" w:cs="Times New Roman"/>
          <w:sz w:val="24"/>
          <w:szCs w:val="24"/>
          <w:lang w:eastAsia="ru-RU"/>
        </w:rPr>
        <w:t>ОКПД2 62.03.12.130 Услуги по сопровождению компьютерных систем.</w:t>
      </w:r>
    </w:p>
    <w:p w14:paraId="5A15B576" w14:textId="1B525FD2" w:rsidR="00FC5AE3" w:rsidRPr="00DB1D94" w:rsidRDefault="00FC5AE3" w:rsidP="000E7E06">
      <w:pPr>
        <w:widowControl w:val="0"/>
        <w:tabs>
          <w:tab w:val="left" w:pos="851"/>
        </w:tabs>
        <w:autoSpaceDE w:val="0"/>
        <w:autoSpaceDN w:val="0"/>
        <w:spacing w:after="0" w:line="240" w:lineRule="auto"/>
        <w:ind w:left="709"/>
        <w:contextualSpacing/>
        <w:jc w:val="both"/>
        <w:rPr>
          <w:rFonts w:ascii="Times New Roman" w:eastAsia="Calibri" w:hAnsi="Times New Roman" w:cs="Times New Roman"/>
          <w:sz w:val="24"/>
          <w:szCs w:val="24"/>
          <w:lang w:eastAsia="ru-RU"/>
        </w:rPr>
      </w:pPr>
      <w:r w:rsidRPr="00385E1C">
        <w:rPr>
          <w:rFonts w:ascii="Times New Roman" w:eastAsia="Calibri" w:hAnsi="Times New Roman" w:cs="Times New Roman"/>
          <w:sz w:val="24"/>
          <w:szCs w:val="24"/>
          <w:lang w:eastAsia="ru-RU"/>
        </w:rPr>
        <w:t>КТРУ - отсут</w:t>
      </w:r>
      <w:r w:rsidR="000C085C" w:rsidRPr="00385E1C">
        <w:rPr>
          <w:rFonts w:ascii="Times New Roman" w:eastAsia="Calibri" w:hAnsi="Times New Roman" w:cs="Times New Roman"/>
          <w:sz w:val="24"/>
          <w:szCs w:val="24"/>
          <w:lang w:eastAsia="ru-RU"/>
        </w:rPr>
        <w:t>ст</w:t>
      </w:r>
      <w:r w:rsidRPr="00385E1C">
        <w:rPr>
          <w:rFonts w:ascii="Times New Roman" w:eastAsia="Calibri" w:hAnsi="Times New Roman" w:cs="Times New Roman"/>
          <w:sz w:val="24"/>
          <w:szCs w:val="24"/>
          <w:lang w:eastAsia="ru-RU"/>
        </w:rPr>
        <w:t>вует</w:t>
      </w:r>
    </w:p>
    <w:p w14:paraId="32A2A2A7" w14:textId="46C9FDD7" w:rsidR="00845558" w:rsidRPr="005728CC" w:rsidRDefault="00845558" w:rsidP="00845558">
      <w:pPr>
        <w:widowControl w:val="0"/>
        <w:numPr>
          <w:ilvl w:val="0"/>
          <w:numId w:val="30"/>
        </w:numPr>
        <w:tabs>
          <w:tab w:val="left" w:pos="851"/>
        </w:tabs>
        <w:autoSpaceDE w:val="0"/>
        <w:autoSpaceDN w:val="0"/>
        <w:spacing w:after="0" w:line="240" w:lineRule="auto"/>
        <w:ind w:left="0" w:firstLine="709"/>
        <w:contextualSpacing/>
        <w:jc w:val="both"/>
        <w:rPr>
          <w:rFonts w:ascii="Times New Roman" w:eastAsia="Calibri" w:hAnsi="Times New Roman" w:cs="Times New Roman"/>
          <w:sz w:val="24"/>
          <w:szCs w:val="24"/>
          <w:lang w:eastAsia="ru-RU"/>
        </w:rPr>
      </w:pPr>
      <w:r w:rsidRPr="005728CC">
        <w:rPr>
          <w:rFonts w:ascii="Times New Roman" w:eastAsia="Calibri" w:hAnsi="Times New Roman" w:cs="Times New Roman"/>
          <w:b/>
          <w:sz w:val="24"/>
          <w:szCs w:val="24"/>
          <w:lang w:eastAsia="ru-RU"/>
        </w:rPr>
        <w:t>Цели закупки:</w:t>
      </w:r>
      <w:r w:rsidRPr="005728CC">
        <w:rPr>
          <w:rFonts w:ascii="Times New Roman" w:eastAsia="Calibri" w:hAnsi="Times New Roman" w:cs="Times New Roman"/>
          <w:sz w:val="24"/>
          <w:szCs w:val="24"/>
          <w:lang w:eastAsia="ru-RU"/>
        </w:rPr>
        <w:t xml:space="preserve"> для </w:t>
      </w:r>
      <w:r w:rsidR="0093576F" w:rsidRPr="005728CC">
        <w:rPr>
          <w:rFonts w:ascii="Times New Roman" w:eastAsia="Calibri" w:hAnsi="Times New Roman" w:cs="Times New Roman"/>
          <w:sz w:val="24"/>
          <w:szCs w:val="24"/>
          <w:lang w:eastAsia="ru-RU"/>
        </w:rPr>
        <w:t xml:space="preserve">адаптации и сопровождения </w:t>
      </w:r>
      <w:r w:rsidR="000B4186" w:rsidRPr="000B4186">
        <w:rPr>
          <w:rFonts w:ascii="Times New Roman" w:hAnsi="Times New Roman" w:cs="Times New Roman"/>
          <w:sz w:val="24"/>
          <w:szCs w:val="24"/>
        </w:rPr>
        <w:t xml:space="preserve">дополнительных экземпляров </w:t>
      </w:r>
      <w:r w:rsidR="0093576F" w:rsidRPr="005728CC">
        <w:rPr>
          <w:rFonts w:ascii="Times New Roman" w:eastAsia="Calibri" w:hAnsi="Times New Roman" w:cs="Times New Roman"/>
          <w:sz w:val="24"/>
          <w:szCs w:val="24"/>
          <w:lang w:eastAsia="ru-RU"/>
        </w:rPr>
        <w:t xml:space="preserve">СПС КонсультантПлюс </w:t>
      </w:r>
      <w:r w:rsidRPr="005728CC">
        <w:rPr>
          <w:rFonts w:ascii="Times New Roman" w:eastAsia="Calibri" w:hAnsi="Times New Roman" w:cs="Times New Roman"/>
          <w:sz w:val="24"/>
          <w:szCs w:val="24"/>
          <w:lang w:eastAsia="ru-RU"/>
        </w:rPr>
        <w:t>для нужд СПбГБУ «Центр энергосбережения».</w:t>
      </w:r>
    </w:p>
    <w:p w14:paraId="2446B45D" w14:textId="736D1079" w:rsidR="00845558" w:rsidRPr="005728CC" w:rsidRDefault="00845558" w:rsidP="00845558">
      <w:pPr>
        <w:widowControl w:val="0"/>
        <w:numPr>
          <w:ilvl w:val="0"/>
          <w:numId w:val="30"/>
        </w:numPr>
        <w:tabs>
          <w:tab w:val="left" w:pos="851"/>
        </w:tabs>
        <w:autoSpaceDE w:val="0"/>
        <w:autoSpaceDN w:val="0"/>
        <w:spacing w:after="0" w:line="240" w:lineRule="auto"/>
        <w:ind w:left="0" w:firstLine="709"/>
        <w:contextualSpacing/>
        <w:jc w:val="both"/>
        <w:rPr>
          <w:rFonts w:ascii="Times New Roman" w:eastAsia="Calibri" w:hAnsi="Times New Roman" w:cs="Times New Roman"/>
          <w:sz w:val="24"/>
          <w:szCs w:val="24"/>
          <w:lang w:eastAsia="ru-RU"/>
        </w:rPr>
      </w:pPr>
      <w:r w:rsidRPr="005728CC">
        <w:rPr>
          <w:rFonts w:ascii="Times New Roman" w:eastAsia="Calibri" w:hAnsi="Times New Roman" w:cs="Times New Roman"/>
          <w:b/>
          <w:bCs/>
          <w:sz w:val="24"/>
          <w:szCs w:val="24"/>
          <w:lang w:eastAsia="ru-RU"/>
        </w:rPr>
        <w:t>Правовое основание закупки:</w:t>
      </w:r>
      <w:r w:rsidRPr="005728CC">
        <w:rPr>
          <w:rFonts w:ascii="Times New Roman" w:eastAsia="Calibri" w:hAnsi="Times New Roman" w:cs="Times New Roman"/>
          <w:sz w:val="24"/>
          <w:szCs w:val="24"/>
          <w:lang w:eastAsia="ru-RU"/>
        </w:rPr>
        <w:t xml:space="preserve"> </w:t>
      </w:r>
      <w:bookmarkStart w:id="1" w:name="_Hlk230341817"/>
      <w:r w:rsidR="000635E0" w:rsidRPr="005728CC">
        <w:rPr>
          <w:rFonts w:ascii="Times New Roman" w:hAnsi="Times New Roman" w:cs="Times New Roman"/>
          <w:sz w:val="24"/>
          <w:szCs w:val="24"/>
        </w:rPr>
        <w:t xml:space="preserve">рекомендациями Приказа Министерства экономического развития Российской Федерации </w:t>
      </w:r>
      <w:r w:rsidR="00225B54" w:rsidRPr="005728CC">
        <w:rPr>
          <w:rFonts w:ascii="Times New Roman" w:hAnsi="Times New Roman" w:cs="Times New Roman"/>
          <w:sz w:val="24"/>
          <w:szCs w:val="24"/>
        </w:rPr>
        <w:br/>
      </w:r>
      <w:r w:rsidR="000635E0" w:rsidRPr="005728CC">
        <w:rPr>
          <w:rFonts w:ascii="Times New Roman" w:hAnsi="Times New Roman" w:cs="Times New Roman"/>
          <w:sz w:val="24"/>
          <w:szCs w:val="24"/>
        </w:rPr>
        <w:t xml:space="preserve">от 02.10.2013 № 567 (Приказ № 567) в части, не противоречащей </w:t>
      </w:r>
      <w:bookmarkStart w:id="2" w:name="_Hlk230340435"/>
      <w:r w:rsidR="000635E0" w:rsidRPr="005728CC">
        <w:rPr>
          <w:rFonts w:ascii="Times New Roman" w:hAnsi="Times New Roman" w:cs="Times New Roman"/>
          <w:sz w:val="24"/>
          <w:szCs w:val="24"/>
        </w:rPr>
        <w:t>Федеральному закону от 18 июля 2011 года № 223-ФЗ «О закупках товаров, работ, услуг отдельными видами юридических лиц»</w:t>
      </w:r>
      <w:r w:rsidRPr="005728CC">
        <w:rPr>
          <w:rFonts w:ascii="Times New Roman" w:eastAsia="Calibri" w:hAnsi="Times New Roman" w:cs="Times New Roman"/>
          <w:sz w:val="24"/>
          <w:szCs w:val="24"/>
          <w:lang w:eastAsia="ru-RU"/>
        </w:rPr>
        <w:t xml:space="preserve">, </w:t>
      </w:r>
      <w:bookmarkEnd w:id="2"/>
      <w:r w:rsidRPr="005728CC">
        <w:rPr>
          <w:rFonts w:ascii="Times New Roman" w:eastAsia="Calibri" w:hAnsi="Times New Roman" w:cs="Times New Roman"/>
          <w:sz w:val="24"/>
          <w:szCs w:val="24"/>
          <w:lang w:eastAsia="ru-RU"/>
        </w:rPr>
        <w:t xml:space="preserve">план-график закупок товаров, работ, услуг СПбГБУ «Центр энергосбережения» </w:t>
      </w:r>
      <w:r w:rsidR="0067050B" w:rsidRPr="005728CC">
        <w:rPr>
          <w:rFonts w:ascii="Times New Roman" w:eastAsia="Calibri" w:hAnsi="Times New Roman" w:cs="Times New Roman"/>
          <w:sz w:val="24"/>
          <w:szCs w:val="24"/>
          <w:lang w:eastAsia="ru-RU"/>
        </w:rPr>
        <w:br/>
      </w:r>
      <w:r w:rsidR="0050105F" w:rsidRPr="005728CC">
        <w:rPr>
          <w:rFonts w:ascii="Times New Roman" w:eastAsia="Calibri" w:hAnsi="Times New Roman" w:cs="Times New Roman"/>
          <w:sz w:val="24"/>
          <w:szCs w:val="24"/>
          <w:lang w:eastAsia="ru-RU"/>
        </w:rPr>
        <w:t xml:space="preserve">в 2026 </w:t>
      </w:r>
      <w:r w:rsidR="00C03953" w:rsidRPr="005728CC">
        <w:rPr>
          <w:rFonts w:ascii="Times New Roman" w:eastAsia="Calibri" w:hAnsi="Times New Roman" w:cs="Times New Roman"/>
          <w:sz w:val="24"/>
          <w:szCs w:val="24"/>
          <w:lang w:eastAsia="ru-RU"/>
        </w:rPr>
        <w:t xml:space="preserve">году. </w:t>
      </w:r>
    </w:p>
    <w:bookmarkEnd w:id="1"/>
    <w:p w14:paraId="47822981" w14:textId="04F3C49F" w:rsidR="00845558" w:rsidRPr="005728CC" w:rsidRDefault="00845558" w:rsidP="00845558">
      <w:pPr>
        <w:widowControl w:val="0"/>
        <w:numPr>
          <w:ilvl w:val="0"/>
          <w:numId w:val="30"/>
        </w:numPr>
        <w:tabs>
          <w:tab w:val="left" w:pos="851"/>
        </w:tabs>
        <w:autoSpaceDE w:val="0"/>
        <w:autoSpaceDN w:val="0"/>
        <w:spacing w:after="0" w:line="240" w:lineRule="auto"/>
        <w:ind w:left="0" w:firstLine="709"/>
        <w:contextualSpacing/>
        <w:jc w:val="both"/>
        <w:rPr>
          <w:rFonts w:ascii="Times New Roman" w:eastAsia="Calibri" w:hAnsi="Times New Roman" w:cs="Times New Roman"/>
          <w:sz w:val="24"/>
          <w:szCs w:val="24"/>
          <w:lang w:eastAsia="ru-RU"/>
        </w:rPr>
      </w:pPr>
      <w:r w:rsidRPr="005728CC">
        <w:rPr>
          <w:rFonts w:ascii="Times New Roman" w:eastAsia="Calibri" w:hAnsi="Times New Roman" w:cs="Times New Roman"/>
          <w:b/>
          <w:bCs/>
          <w:sz w:val="24"/>
          <w:szCs w:val="24"/>
          <w:lang w:eastAsia="ru-RU"/>
        </w:rPr>
        <w:t>Источник финансирования:</w:t>
      </w:r>
      <w:r w:rsidRPr="005728CC">
        <w:rPr>
          <w:rFonts w:ascii="Times New Roman" w:eastAsia="Calibri" w:hAnsi="Times New Roman" w:cs="Times New Roman"/>
          <w:sz w:val="24"/>
          <w:szCs w:val="24"/>
          <w:lang w:eastAsia="ru-RU"/>
        </w:rPr>
        <w:t xml:space="preserve"> </w:t>
      </w:r>
      <w:bookmarkStart w:id="3" w:name="_Hlk230341567"/>
      <w:r w:rsidR="004D27D0" w:rsidRPr="005728CC">
        <w:rPr>
          <w:rFonts w:ascii="Times New Roman" w:eastAsia="Calibri" w:hAnsi="Times New Roman" w:cs="Times New Roman"/>
          <w:sz w:val="24"/>
          <w:szCs w:val="24"/>
          <w:lang w:eastAsia="ru-RU"/>
        </w:rPr>
        <w:t>Внебюджетные средства: Средства бюджетных учреждений (Собственные средства, доходы от иной приносящей доход деятельности) КОСГУ 226</w:t>
      </w:r>
      <w:r w:rsidR="00F61A42">
        <w:rPr>
          <w:rFonts w:ascii="Times New Roman" w:eastAsia="Calibri" w:hAnsi="Times New Roman" w:cs="Times New Roman"/>
          <w:sz w:val="24"/>
          <w:szCs w:val="24"/>
          <w:lang w:eastAsia="ru-RU"/>
        </w:rPr>
        <w:t xml:space="preserve">, </w:t>
      </w:r>
      <w:r w:rsidR="004D27D0" w:rsidRPr="005728CC">
        <w:rPr>
          <w:rFonts w:ascii="Times New Roman" w:eastAsia="Calibri" w:hAnsi="Times New Roman" w:cs="Times New Roman"/>
          <w:sz w:val="24"/>
          <w:szCs w:val="24"/>
          <w:lang w:eastAsia="ru-RU"/>
        </w:rPr>
        <w:t>код вида расходов 244</w:t>
      </w:r>
      <w:bookmarkEnd w:id="3"/>
      <w:r w:rsidRPr="005728CC">
        <w:rPr>
          <w:rFonts w:ascii="Times New Roman" w:eastAsia="Calibri" w:hAnsi="Times New Roman" w:cs="Times New Roman"/>
          <w:sz w:val="24"/>
          <w:szCs w:val="24"/>
          <w:lang w:eastAsia="ru-RU"/>
        </w:rPr>
        <w:t>.</w:t>
      </w:r>
    </w:p>
    <w:p w14:paraId="0FF8BF84" w14:textId="4D607CF6" w:rsidR="00845558" w:rsidRPr="005728CC" w:rsidRDefault="00845558" w:rsidP="007471C9">
      <w:pPr>
        <w:widowControl w:val="0"/>
        <w:numPr>
          <w:ilvl w:val="0"/>
          <w:numId w:val="30"/>
        </w:numPr>
        <w:tabs>
          <w:tab w:val="left" w:pos="851"/>
        </w:tabs>
        <w:autoSpaceDE w:val="0"/>
        <w:autoSpaceDN w:val="0"/>
        <w:spacing w:after="0" w:line="240" w:lineRule="auto"/>
        <w:ind w:left="0" w:firstLine="709"/>
        <w:contextualSpacing/>
        <w:jc w:val="both"/>
        <w:rPr>
          <w:rFonts w:ascii="Times New Roman" w:eastAsia="Calibri" w:hAnsi="Times New Roman" w:cs="Times New Roman"/>
          <w:sz w:val="24"/>
          <w:szCs w:val="24"/>
          <w:lang w:eastAsia="ru-RU"/>
        </w:rPr>
      </w:pPr>
      <w:r w:rsidRPr="005728CC">
        <w:rPr>
          <w:rFonts w:ascii="Times New Roman" w:eastAsia="Calibri" w:hAnsi="Times New Roman" w:cs="Times New Roman"/>
          <w:b/>
          <w:bCs/>
          <w:sz w:val="24"/>
          <w:szCs w:val="24"/>
          <w:lang w:eastAsia="ru-RU"/>
        </w:rPr>
        <w:t>Условия и сроки проведения закупки:</w:t>
      </w:r>
      <w:r w:rsidRPr="005728CC">
        <w:rPr>
          <w:rFonts w:ascii="Times New Roman" w:eastAsia="Calibri" w:hAnsi="Times New Roman" w:cs="Times New Roman"/>
          <w:sz w:val="24"/>
          <w:szCs w:val="24"/>
          <w:lang w:eastAsia="ru-RU"/>
        </w:rPr>
        <w:t xml:space="preserve"> </w:t>
      </w:r>
      <w:r w:rsidR="0088352C" w:rsidRPr="005728CC">
        <w:rPr>
          <w:rFonts w:ascii="Times New Roman" w:eastAsia="Calibri" w:hAnsi="Times New Roman" w:cs="Times New Roman"/>
          <w:sz w:val="24"/>
          <w:szCs w:val="24"/>
          <w:lang w:eastAsia="ru-RU"/>
        </w:rPr>
        <w:t>с</w:t>
      </w:r>
      <w:r w:rsidRPr="005728CC">
        <w:rPr>
          <w:rFonts w:ascii="Times New Roman" w:eastAsia="Calibri" w:hAnsi="Times New Roman" w:cs="Times New Roman"/>
          <w:sz w:val="24"/>
          <w:szCs w:val="24"/>
          <w:lang w:eastAsia="ru-RU"/>
        </w:rPr>
        <w:t xml:space="preserve">пособ определения поставщика (подрядчика, исполнителя), иные условия закупки – </w:t>
      </w:r>
      <w:r w:rsidR="00105056" w:rsidRPr="005728CC">
        <w:rPr>
          <w:rFonts w:ascii="Times New Roman" w:hAnsi="Times New Roman" w:cs="Times New Roman"/>
          <w:sz w:val="24"/>
          <w:szCs w:val="24"/>
        </w:rPr>
        <w:t xml:space="preserve">закупка </w:t>
      </w:r>
      <w:r w:rsidR="00105056" w:rsidRPr="005728CC">
        <w:rPr>
          <w:rFonts w:ascii="Times New Roman" w:hAnsi="Times New Roman" w:cs="Times New Roman"/>
          <w:sz w:val="24"/>
          <w:szCs w:val="24"/>
        </w:rPr>
        <w:br/>
      </w:r>
      <w:r w:rsidR="005728CC" w:rsidRPr="005728CC">
        <w:rPr>
          <w:rFonts w:ascii="Times New Roman" w:hAnsi="Times New Roman" w:cs="Times New Roman"/>
          <w:sz w:val="24"/>
          <w:szCs w:val="24"/>
        </w:rPr>
        <w:t>в соответствии с Федеральным законом от 18 июля 2011 года № 223-ФЗ «О закупках товаров, работ, услуг отдельными видами юридических лиц»</w:t>
      </w:r>
      <w:r w:rsidR="00105056" w:rsidRPr="005728CC">
        <w:rPr>
          <w:rFonts w:ascii="Times New Roman" w:hAnsi="Times New Roman" w:cs="Times New Roman"/>
          <w:sz w:val="24"/>
          <w:szCs w:val="24"/>
        </w:rPr>
        <w:t>.</w:t>
      </w:r>
    </w:p>
    <w:p w14:paraId="54D7E492" w14:textId="22621ED8" w:rsidR="00845558" w:rsidRPr="005D1751" w:rsidRDefault="00845558" w:rsidP="00845558">
      <w:pPr>
        <w:widowControl w:val="0"/>
        <w:numPr>
          <w:ilvl w:val="0"/>
          <w:numId w:val="30"/>
        </w:numPr>
        <w:tabs>
          <w:tab w:val="left" w:pos="851"/>
        </w:tabs>
        <w:autoSpaceDE w:val="0"/>
        <w:autoSpaceDN w:val="0"/>
        <w:spacing w:after="0" w:line="240" w:lineRule="auto"/>
        <w:ind w:hanging="429"/>
        <w:contextualSpacing/>
        <w:jc w:val="both"/>
        <w:rPr>
          <w:rFonts w:ascii="Times New Roman" w:eastAsia="Calibri" w:hAnsi="Times New Roman" w:cs="Times New Roman"/>
          <w:sz w:val="24"/>
          <w:szCs w:val="24"/>
          <w:lang w:eastAsia="ru-RU"/>
        </w:rPr>
      </w:pPr>
      <w:r w:rsidRPr="005D1751">
        <w:rPr>
          <w:rFonts w:ascii="Times New Roman" w:eastAsia="Calibri" w:hAnsi="Times New Roman" w:cs="Times New Roman"/>
          <w:b/>
          <w:sz w:val="24"/>
          <w:szCs w:val="24"/>
          <w:lang w:eastAsia="ru-RU"/>
        </w:rPr>
        <w:t xml:space="preserve">Место оказания Услуг: </w:t>
      </w:r>
      <w:r w:rsidR="003903FB" w:rsidRPr="003903FB">
        <w:rPr>
          <w:rFonts w:ascii="Times New Roman" w:eastAsia="Calibri" w:hAnsi="Times New Roman" w:cs="Times New Roman"/>
          <w:sz w:val="24"/>
          <w:szCs w:val="24"/>
          <w:lang w:eastAsia="ru-RU"/>
        </w:rPr>
        <w:t>г. Санкт-Петербург, пер. Гривцова, дом 5, литера Б, пом. 42-Н.</w:t>
      </w:r>
    </w:p>
    <w:p w14:paraId="7968A906" w14:textId="2770E4F1" w:rsidR="00845558" w:rsidRPr="005D1751" w:rsidRDefault="00845558" w:rsidP="00845558">
      <w:pPr>
        <w:widowControl w:val="0"/>
        <w:numPr>
          <w:ilvl w:val="0"/>
          <w:numId w:val="30"/>
        </w:numPr>
        <w:tabs>
          <w:tab w:val="left" w:pos="851"/>
        </w:tabs>
        <w:autoSpaceDE w:val="0"/>
        <w:autoSpaceDN w:val="0"/>
        <w:spacing w:after="0" w:line="240" w:lineRule="auto"/>
        <w:ind w:hanging="429"/>
        <w:contextualSpacing/>
        <w:jc w:val="both"/>
        <w:rPr>
          <w:rFonts w:ascii="Times New Roman" w:eastAsia="Calibri" w:hAnsi="Times New Roman" w:cs="Times New Roman"/>
          <w:sz w:val="24"/>
          <w:szCs w:val="24"/>
        </w:rPr>
      </w:pPr>
      <w:r w:rsidRPr="005D1751">
        <w:rPr>
          <w:rFonts w:ascii="Times New Roman" w:eastAsia="Calibri" w:hAnsi="Times New Roman" w:cs="Times New Roman"/>
          <w:b/>
          <w:bCs/>
          <w:sz w:val="24"/>
          <w:szCs w:val="24"/>
        </w:rPr>
        <w:t xml:space="preserve">Срок оказания Услуг: </w:t>
      </w:r>
      <w:r w:rsidR="00385E1C" w:rsidRPr="00332FAF">
        <w:rPr>
          <w:rFonts w:ascii="Times New Roman" w:eastAsia="Calibri" w:hAnsi="Times New Roman" w:cs="Times New Roman"/>
          <w:sz w:val="26"/>
          <w:szCs w:val="26"/>
        </w:rPr>
        <w:t xml:space="preserve">с </w:t>
      </w:r>
      <w:r w:rsidR="00385E1C" w:rsidRPr="00385E1C">
        <w:rPr>
          <w:rFonts w:ascii="Times New Roman" w:eastAsia="Calibri" w:hAnsi="Times New Roman" w:cs="Times New Roman"/>
          <w:sz w:val="26"/>
          <w:szCs w:val="26"/>
        </w:rPr>
        <w:t xml:space="preserve">даты заключения договора, но не ранее </w:t>
      </w:r>
      <w:r w:rsidR="005E4A25" w:rsidRPr="000524E5">
        <w:rPr>
          <w:rFonts w:ascii="Times New Roman" w:eastAsia="Calibri" w:hAnsi="Times New Roman" w:cs="Times New Roman"/>
          <w:sz w:val="24"/>
          <w:szCs w:val="24"/>
        </w:rPr>
        <w:t>01.06</w:t>
      </w:r>
      <w:r w:rsidR="00A50FBC" w:rsidRPr="000524E5">
        <w:rPr>
          <w:rFonts w:ascii="Times New Roman" w:eastAsia="Calibri" w:hAnsi="Times New Roman" w:cs="Times New Roman"/>
          <w:sz w:val="24"/>
          <w:szCs w:val="24"/>
        </w:rPr>
        <w:t>.2026</w:t>
      </w:r>
      <w:r w:rsidR="00FF5DB1" w:rsidRPr="000524E5">
        <w:rPr>
          <w:rFonts w:ascii="Times New Roman" w:eastAsia="Calibri" w:hAnsi="Times New Roman" w:cs="Times New Roman"/>
          <w:sz w:val="24"/>
          <w:szCs w:val="24"/>
        </w:rPr>
        <w:t xml:space="preserve"> года</w:t>
      </w:r>
      <w:r w:rsidR="00A50FBC">
        <w:rPr>
          <w:rFonts w:ascii="Times New Roman" w:eastAsia="Calibri" w:hAnsi="Times New Roman" w:cs="Times New Roman"/>
          <w:sz w:val="24"/>
          <w:szCs w:val="24"/>
        </w:rPr>
        <w:t xml:space="preserve"> по 31.08.2026 </w:t>
      </w:r>
      <w:r w:rsidR="001A0E50">
        <w:rPr>
          <w:rFonts w:ascii="Times New Roman" w:eastAsia="Calibri" w:hAnsi="Times New Roman" w:cs="Times New Roman"/>
          <w:sz w:val="24"/>
          <w:szCs w:val="24"/>
        </w:rPr>
        <w:t>год.</w:t>
      </w:r>
    </w:p>
    <w:p w14:paraId="3F295247" w14:textId="77777777" w:rsidR="00845558" w:rsidRPr="005D1751" w:rsidRDefault="00845558" w:rsidP="00845558">
      <w:pPr>
        <w:widowControl w:val="0"/>
        <w:numPr>
          <w:ilvl w:val="0"/>
          <w:numId w:val="30"/>
        </w:numPr>
        <w:tabs>
          <w:tab w:val="left" w:pos="851"/>
        </w:tabs>
        <w:autoSpaceDE w:val="0"/>
        <w:autoSpaceDN w:val="0"/>
        <w:spacing w:after="0" w:line="240" w:lineRule="auto"/>
        <w:ind w:left="0" w:firstLine="709"/>
        <w:contextualSpacing/>
        <w:jc w:val="both"/>
        <w:rPr>
          <w:rFonts w:ascii="Times New Roman" w:eastAsia="Calibri" w:hAnsi="Times New Roman" w:cs="Times New Roman"/>
          <w:b/>
          <w:bCs/>
          <w:sz w:val="24"/>
          <w:szCs w:val="24"/>
        </w:rPr>
      </w:pPr>
      <w:r w:rsidRPr="005D1751">
        <w:rPr>
          <w:rFonts w:ascii="Times New Roman" w:eastAsia="Calibri" w:hAnsi="Times New Roman" w:cs="Times New Roman"/>
          <w:b/>
          <w:bCs/>
          <w:sz w:val="24"/>
          <w:szCs w:val="24"/>
        </w:rPr>
        <w:t>Требования к техническим, качественным характеристикам услуг.</w:t>
      </w:r>
    </w:p>
    <w:p w14:paraId="6A959D2C" w14:textId="7B2FB917" w:rsidR="00A370A0" w:rsidRPr="00DA5B8F" w:rsidRDefault="00845558" w:rsidP="00462642">
      <w:pPr>
        <w:widowControl w:val="0"/>
        <w:numPr>
          <w:ilvl w:val="1"/>
          <w:numId w:val="30"/>
        </w:numPr>
        <w:tabs>
          <w:tab w:val="num" w:pos="574"/>
          <w:tab w:val="left" w:pos="993"/>
          <w:tab w:val="left" w:pos="1029"/>
        </w:tabs>
        <w:autoSpaceDE w:val="0"/>
        <w:autoSpaceDN w:val="0"/>
        <w:adjustRightInd w:val="0"/>
        <w:spacing w:after="0" w:line="240" w:lineRule="auto"/>
        <w:ind w:left="0" w:firstLine="709"/>
        <w:contextualSpacing/>
        <w:jc w:val="both"/>
        <w:rPr>
          <w:rFonts w:ascii="Times New Roman" w:eastAsia="Calibri" w:hAnsi="Times New Roman" w:cs="Times New Roman"/>
          <w:sz w:val="24"/>
          <w:szCs w:val="24"/>
        </w:rPr>
      </w:pPr>
      <w:r w:rsidRPr="005D1751">
        <w:rPr>
          <w:rFonts w:ascii="Times New Roman" w:eastAsia="Calibri" w:hAnsi="Times New Roman" w:cs="Times New Roman"/>
          <w:b/>
          <w:bCs/>
          <w:sz w:val="24"/>
          <w:szCs w:val="24"/>
        </w:rPr>
        <w:t>Требования к предоставляемым услугам:</w:t>
      </w:r>
      <w:r w:rsidR="00433646">
        <w:rPr>
          <w:rFonts w:ascii="Times New Roman" w:eastAsia="Calibri" w:hAnsi="Times New Roman" w:cs="Times New Roman"/>
          <w:sz w:val="24"/>
          <w:szCs w:val="24"/>
        </w:rPr>
        <w:t xml:space="preserve"> </w:t>
      </w:r>
      <w:r w:rsidR="00F41F38">
        <w:rPr>
          <w:rFonts w:ascii="Times New Roman" w:hAnsi="Times New Roman" w:cs="Times New Roman"/>
          <w:sz w:val="24"/>
        </w:rPr>
        <w:t>у</w:t>
      </w:r>
      <w:r w:rsidR="004F6099" w:rsidRPr="00433646">
        <w:rPr>
          <w:rFonts w:ascii="Times New Roman" w:hAnsi="Times New Roman" w:cs="Times New Roman"/>
          <w:sz w:val="24"/>
        </w:rPr>
        <w:t xml:space="preserve">слуги по </w:t>
      </w:r>
      <w:r w:rsidR="004F6099" w:rsidRPr="00433646">
        <w:rPr>
          <w:rFonts w:ascii="Times New Roman" w:hAnsi="Times New Roman" w:cs="Times New Roman"/>
          <w:bCs/>
          <w:sz w:val="24"/>
        </w:rPr>
        <w:t xml:space="preserve">адаптации и сопровождению экземпляра СПС КонсультантПлюс </w:t>
      </w:r>
      <w:r w:rsidR="0054124E">
        <w:rPr>
          <w:rFonts w:ascii="Times New Roman" w:hAnsi="Times New Roman" w:cs="Times New Roman"/>
          <w:bCs/>
          <w:sz w:val="24"/>
        </w:rPr>
        <w:br/>
      </w:r>
      <w:r w:rsidR="004F6099" w:rsidRPr="00433646">
        <w:rPr>
          <w:rFonts w:ascii="Times New Roman" w:hAnsi="Times New Roman" w:cs="Times New Roman"/>
          <w:sz w:val="24"/>
        </w:rPr>
        <w:t>(далее – СПС)</w:t>
      </w:r>
      <w:r w:rsidR="004F6099" w:rsidRPr="00433646">
        <w:rPr>
          <w:rFonts w:ascii="Times New Roman" w:hAnsi="Times New Roman" w:cs="Times New Roman"/>
          <w:bCs/>
          <w:sz w:val="24"/>
        </w:rPr>
        <w:t>, оказываемые на основе специального</w:t>
      </w:r>
      <w:r w:rsidR="00433646" w:rsidRPr="00433646">
        <w:rPr>
          <w:rFonts w:ascii="Times New Roman" w:hAnsi="Times New Roman" w:cs="Times New Roman"/>
          <w:bCs/>
          <w:sz w:val="24"/>
        </w:rPr>
        <w:t xml:space="preserve"> </w:t>
      </w:r>
      <w:r w:rsidR="004F6099" w:rsidRPr="00433646">
        <w:rPr>
          <w:rFonts w:ascii="Times New Roman" w:hAnsi="Times New Roman" w:cs="Times New Roman"/>
          <w:bCs/>
          <w:sz w:val="24"/>
        </w:rPr>
        <w:t>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согласно</w:t>
      </w:r>
      <w:r w:rsidR="004F6099" w:rsidRPr="00433646">
        <w:rPr>
          <w:rFonts w:ascii="Times New Roman" w:hAnsi="Times New Roman" w:cs="Times New Roman"/>
          <w:sz w:val="24"/>
        </w:rPr>
        <w:t xml:space="preserve"> следующему перечню:</w:t>
      </w:r>
    </w:p>
    <w:p w14:paraId="70DC9845" w14:textId="77777777" w:rsidR="00DA5B8F" w:rsidRPr="00DA5B8F" w:rsidRDefault="00DA5B8F" w:rsidP="00DA5B8F">
      <w:pPr>
        <w:widowControl w:val="0"/>
        <w:tabs>
          <w:tab w:val="left" w:pos="993"/>
          <w:tab w:val="left" w:pos="1029"/>
        </w:tabs>
        <w:autoSpaceDE w:val="0"/>
        <w:autoSpaceDN w:val="0"/>
        <w:adjustRightInd w:val="0"/>
        <w:spacing w:after="0" w:line="240" w:lineRule="auto"/>
        <w:ind w:left="709"/>
        <w:contextualSpacing/>
        <w:jc w:val="both"/>
        <w:rPr>
          <w:rFonts w:ascii="Times New Roman" w:eastAsia="Calibri" w:hAnsi="Times New Roman" w:cs="Times New Roman"/>
          <w:sz w:val="24"/>
          <w:szCs w:val="24"/>
        </w:rPr>
      </w:pPr>
    </w:p>
    <w:tbl>
      <w:tblPr>
        <w:tblStyle w:val="af0"/>
        <w:tblW w:w="0" w:type="auto"/>
        <w:tblInd w:w="817" w:type="dxa"/>
        <w:tblLook w:val="04A0" w:firstRow="1" w:lastRow="0" w:firstColumn="1" w:lastColumn="0" w:noHBand="0" w:noVBand="1"/>
      </w:tblPr>
      <w:tblGrid>
        <w:gridCol w:w="1276"/>
        <w:gridCol w:w="5441"/>
        <w:gridCol w:w="3347"/>
        <w:gridCol w:w="3828"/>
      </w:tblGrid>
      <w:tr w:rsidR="00DA5B8F" w14:paraId="392DA278" w14:textId="77777777" w:rsidTr="001249FD">
        <w:tc>
          <w:tcPr>
            <w:tcW w:w="1276" w:type="dxa"/>
          </w:tcPr>
          <w:p w14:paraId="5F93E906" w14:textId="3DF045BF" w:rsidR="00DA5B8F" w:rsidRPr="00DA5B8F" w:rsidRDefault="00DA5B8F" w:rsidP="00DA5B8F">
            <w:pPr>
              <w:widowControl w:val="0"/>
              <w:tabs>
                <w:tab w:val="left" w:pos="993"/>
                <w:tab w:val="left" w:pos="1029"/>
              </w:tabs>
              <w:autoSpaceDE w:val="0"/>
              <w:autoSpaceDN w:val="0"/>
              <w:adjustRightInd w:val="0"/>
              <w:contextualSpacing/>
              <w:jc w:val="center"/>
              <w:rPr>
                <w:rFonts w:ascii="Times New Roman" w:eastAsia="Calibri" w:hAnsi="Times New Roman" w:cs="Times New Roman"/>
                <w:b/>
                <w:bCs/>
                <w:sz w:val="24"/>
                <w:szCs w:val="24"/>
              </w:rPr>
            </w:pPr>
            <w:r w:rsidRPr="00DA5B8F">
              <w:rPr>
                <w:rFonts w:ascii="Times New Roman" w:eastAsia="Calibri" w:hAnsi="Times New Roman" w:cs="Times New Roman"/>
                <w:b/>
                <w:bCs/>
                <w:sz w:val="24"/>
                <w:szCs w:val="24"/>
              </w:rPr>
              <w:t>№ п/п</w:t>
            </w:r>
          </w:p>
        </w:tc>
        <w:tc>
          <w:tcPr>
            <w:tcW w:w="5441" w:type="dxa"/>
          </w:tcPr>
          <w:p w14:paraId="485F84B7" w14:textId="2B39C072" w:rsidR="00DA5B8F" w:rsidRPr="00DA5B8F" w:rsidRDefault="00DA5B8F" w:rsidP="00DA5B8F">
            <w:pPr>
              <w:widowControl w:val="0"/>
              <w:tabs>
                <w:tab w:val="left" w:pos="993"/>
                <w:tab w:val="left" w:pos="1029"/>
              </w:tabs>
              <w:autoSpaceDE w:val="0"/>
              <w:autoSpaceDN w:val="0"/>
              <w:adjustRightInd w:val="0"/>
              <w:contextualSpacing/>
              <w:jc w:val="center"/>
              <w:rPr>
                <w:rFonts w:ascii="Times New Roman" w:eastAsia="Calibri" w:hAnsi="Times New Roman" w:cs="Times New Roman"/>
                <w:b/>
                <w:bCs/>
                <w:sz w:val="24"/>
                <w:szCs w:val="24"/>
              </w:rPr>
            </w:pPr>
            <w:r w:rsidRPr="00DA5B8F">
              <w:rPr>
                <w:rFonts w:ascii="Times New Roman" w:eastAsia="Calibri" w:hAnsi="Times New Roman" w:cs="Times New Roman"/>
                <w:b/>
                <w:bCs/>
                <w:sz w:val="24"/>
                <w:szCs w:val="24"/>
              </w:rPr>
              <w:t>Наименование Системы</w:t>
            </w:r>
          </w:p>
        </w:tc>
        <w:tc>
          <w:tcPr>
            <w:tcW w:w="3347" w:type="dxa"/>
          </w:tcPr>
          <w:p w14:paraId="13732BC9" w14:textId="4C6D8515" w:rsidR="00DA5B8F" w:rsidRPr="00DA5B8F" w:rsidRDefault="00DA5B8F" w:rsidP="00DA5B8F">
            <w:pPr>
              <w:widowControl w:val="0"/>
              <w:tabs>
                <w:tab w:val="left" w:pos="993"/>
                <w:tab w:val="left" w:pos="1029"/>
              </w:tabs>
              <w:autoSpaceDE w:val="0"/>
              <w:autoSpaceDN w:val="0"/>
              <w:adjustRightInd w:val="0"/>
              <w:contextualSpacing/>
              <w:jc w:val="center"/>
              <w:rPr>
                <w:rFonts w:ascii="Times New Roman" w:eastAsia="Calibri" w:hAnsi="Times New Roman" w:cs="Times New Roman"/>
                <w:b/>
                <w:bCs/>
                <w:sz w:val="24"/>
                <w:szCs w:val="24"/>
              </w:rPr>
            </w:pPr>
            <w:r w:rsidRPr="00DA5B8F">
              <w:rPr>
                <w:rFonts w:ascii="Times New Roman" w:hAnsi="Times New Roman" w:cs="Times New Roman"/>
                <w:b/>
                <w:bCs/>
                <w:sz w:val="24"/>
                <w:szCs w:val="24"/>
              </w:rPr>
              <w:t>Число УЗ</w:t>
            </w:r>
            <w:r w:rsidR="003B04E8">
              <w:rPr>
                <w:rStyle w:val="af4"/>
                <w:rFonts w:ascii="Times New Roman" w:eastAsia="Calibri" w:hAnsi="Times New Roman" w:cs="Times New Roman"/>
                <w:b/>
                <w:bCs/>
                <w:sz w:val="24"/>
                <w:szCs w:val="24"/>
              </w:rPr>
              <w:footnoteReference w:id="1"/>
            </w:r>
          </w:p>
        </w:tc>
        <w:tc>
          <w:tcPr>
            <w:tcW w:w="3828" w:type="dxa"/>
          </w:tcPr>
          <w:p w14:paraId="4463868D" w14:textId="1D467DEE" w:rsidR="00DA5B8F" w:rsidRPr="00DA5B8F" w:rsidRDefault="00DA5B8F" w:rsidP="00DA5B8F">
            <w:pPr>
              <w:widowControl w:val="0"/>
              <w:tabs>
                <w:tab w:val="left" w:pos="993"/>
                <w:tab w:val="left" w:pos="1029"/>
              </w:tabs>
              <w:autoSpaceDE w:val="0"/>
              <w:autoSpaceDN w:val="0"/>
              <w:adjustRightInd w:val="0"/>
              <w:contextualSpacing/>
              <w:jc w:val="center"/>
              <w:rPr>
                <w:rFonts w:ascii="Times New Roman" w:eastAsia="Calibri" w:hAnsi="Times New Roman" w:cs="Times New Roman"/>
                <w:b/>
                <w:bCs/>
                <w:sz w:val="24"/>
                <w:szCs w:val="24"/>
              </w:rPr>
            </w:pPr>
            <w:r w:rsidRPr="00DA5B8F">
              <w:rPr>
                <w:rFonts w:ascii="Times New Roman" w:eastAsia="Calibri" w:hAnsi="Times New Roman" w:cs="Times New Roman"/>
                <w:b/>
                <w:bCs/>
                <w:sz w:val="24"/>
                <w:szCs w:val="24"/>
              </w:rPr>
              <w:t>Число ОД</w:t>
            </w:r>
            <w:r w:rsidR="003B04E8">
              <w:rPr>
                <w:rStyle w:val="af4"/>
                <w:rFonts w:ascii="Times New Roman" w:eastAsia="Calibri" w:hAnsi="Times New Roman" w:cs="Times New Roman"/>
                <w:b/>
                <w:bCs/>
                <w:sz w:val="24"/>
                <w:szCs w:val="24"/>
              </w:rPr>
              <w:footnoteReference w:id="2"/>
            </w:r>
          </w:p>
        </w:tc>
      </w:tr>
      <w:tr w:rsidR="00DA5B8F" w14:paraId="6A82390C" w14:textId="77777777" w:rsidTr="001249FD">
        <w:tc>
          <w:tcPr>
            <w:tcW w:w="1276" w:type="dxa"/>
            <w:vAlign w:val="center"/>
          </w:tcPr>
          <w:p w14:paraId="26BEA7DE" w14:textId="306C5BC7" w:rsidR="00DA5B8F" w:rsidRDefault="00DA5B8F" w:rsidP="00DA5B8F">
            <w:pPr>
              <w:widowControl w:val="0"/>
              <w:tabs>
                <w:tab w:val="left" w:pos="993"/>
                <w:tab w:val="left" w:pos="1029"/>
              </w:tabs>
              <w:autoSpaceDE w:val="0"/>
              <w:autoSpaceDN w:val="0"/>
              <w:adjustRightInd w:val="0"/>
              <w:contextualSpacing/>
              <w:jc w:val="center"/>
              <w:rPr>
                <w:rFonts w:ascii="Times New Roman" w:eastAsia="Calibri" w:hAnsi="Times New Roman" w:cs="Times New Roman"/>
                <w:sz w:val="24"/>
                <w:szCs w:val="24"/>
              </w:rPr>
            </w:pPr>
            <w:r>
              <w:rPr>
                <w:rFonts w:ascii="Times New Roman" w:hAnsi="Times New Roman" w:cs="Times New Roman"/>
                <w:sz w:val="24"/>
                <w:szCs w:val="24"/>
              </w:rPr>
              <w:t>1</w:t>
            </w:r>
          </w:p>
        </w:tc>
        <w:tc>
          <w:tcPr>
            <w:tcW w:w="5441" w:type="dxa"/>
            <w:vAlign w:val="center"/>
          </w:tcPr>
          <w:p w14:paraId="7B3AB40E" w14:textId="7A961D5E" w:rsidR="00DA5B8F" w:rsidRPr="000524E5" w:rsidRDefault="003D034D" w:rsidP="000524E5">
            <w:pPr>
              <w:widowControl w:val="0"/>
              <w:tabs>
                <w:tab w:val="left" w:pos="993"/>
                <w:tab w:val="left" w:pos="1029"/>
              </w:tabs>
              <w:autoSpaceDE w:val="0"/>
              <w:autoSpaceDN w:val="0"/>
              <w:adjustRightInd w:val="0"/>
              <w:contextualSpacing/>
              <w:rPr>
                <w:rFonts w:ascii="Times New Roman" w:hAnsi="Times New Roman" w:cs="Times New Roman"/>
                <w:sz w:val="24"/>
                <w:szCs w:val="24"/>
              </w:rPr>
            </w:pPr>
            <w:r w:rsidRPr="003D034D">
              <w:rPr>
                <w:rFonts w:ascii="Times New Roman" w:hAnsi="Times New Roman" w:cs="Times New Roman"/>
                <w:sz w:val="24"/>
                <w:szCs w:val="24"/>
              </w:rPr>
              <w:t>Услуга по адаптации и сопровождению экземпляра СПС КонсультантПлюс: Москва Проф ОВМ(ОД20) (в т.ч. специальной копии системы)</w:t>
            </w:r>
          </w:p>
        </w:tc>
        <w:tc>
          <w:tcPr>
            <w:tcW w:w="3347" w:type="dxa"/>
          </w:tcPr>
          <w:p w14:paraId="161A7712" w14:textId="39AF3C7D" w:rsidR="00DA5B8F" w:rsidRPr="000524E5" w:rsidRDefault="00875CC7" w:rsidP="00875CC7">
            <w:pPr>
              <w:widowControl w:val="0"/>
              <w:tabs>
                <w:tab w:val="left" w:pos="993"/>
                <w:tab w:val="left" w:pos="1029"/>
              </w:tabs>
              <w:autoSpaceDE w:val="0"/>
              <w:autoSpaceDN w:val="0"/>
              <w:adjustRightInd w:val="0"/>
              <w:contextualSpacing/>
              <w:jc w:val="center"/>
              <w:rPr>
                <w:rFonts w:ascii="Times New Roman" w:eastAsia="Calibri" w:hAnsi="Times New Roman" w:cs="Times New Roman"/>
                <w:sz w:val="24"/>
                <w:szCs w:val="24"/>
              </w:rPr>
            </w:pPr>
            <w:r w:rsidRPr="000524E5">
              <w:rPr>
                <w:rFonts w:ascii="Times New Roman" w:eastAsia="Calibri" w:hAnsi="Times New Roman" w:cs="Times New Roman"/>
                <w:sz w:val="24"/>
                <w:szCs w:val="24"/>
              </w:rPr>
              <w:t>100</w:t>
            </w:r>
          </w:p>
        </w:tc>
        <w:tc>
          <w:tcPr>
            <w:tcW w:w="3828" w:type="dxa"/>
          </w:tcPr>
          <w:p w14:paraId="1056BC4B" w14:textId="1472BBB5" w:rsidR="00DA5B8F" w:rsidRDefault="00875CC7" w:rsidP="00875CC7">
            <w:pPr>
              <w:widowControl w:val="0"/>
              <w:tabs>
                <w:tab w:val="left" w:pos="993"/>
                <w:tab w:val="left" w:pos="1029"/>
              </w:tabs>
              <w:autoSpaceDE w:val="0"/>
              <w:autoSpaceDN w:val="0"/>
              <w:adjustRightInd w:val="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DA5B8F" w14:paraId="7FB419BA" w14:textId="77777777" w:rsidTr="001249FD">
        <w:tc>
          <w:tcPr>
            <w:tcW w:w="1276" w:type="dxa"/>
            <w:vAlign w:val="center"/>
          </w:tcPr>
          <w:p w14:paraId="20D37D38" w14:textId="36C78B42" w:rsidR="00DA5B8F" w:rsidRDefault="00DA5B8F" w:rsidP="00DA5B8F">
            <w:pPr>
              <w:widowControl w:val="0"/>
              <w:tabs>
                <w:tab w:val="left" w:pos="993"/>
                <w:tab w:val="left" w:pos="1029"/>
              </w:tabs>
              <w:autoSpaceDE w:val="0"/>
              <w:autoSpaceDN w:val="0"/>
              <w:adjustRightInd w:val="0"/>
              <w:contextualSpacing/>
              <w:jc w:val="center"/>
              <w:rPr>
                <w:rFonts w:ascii="Times New Roman" w:eastAsia="Calibri" w:hAnsi="Times New Roman" w:cs="Times New Roman"/>
                <w:sz w:val="24"/>
                <w:szCs w:val="24"/>
              </w:rPr>
            </w:pPr>
            <w:r>
              <w:rPr>
                <w:rFonts w:ascii="Times New Roman" w:hAnsi="Times New Roman" w:cs="Times New Roman"/>
                <w:sz w:val="24"/>
                <w:szCs w:val="24"/>
              </w:rPr>
              <w:t>2</w:t>
            </w:r>
          </w:p>
        </w:tc>
        <w:tc>
          <w:tcPr>
            <w:tcW w:w="5441" w:type="dxa"/>
            <w:vAlign w:val="center"/>
          </w:tcPr>
          <w:p w14:paraId="6C778A7C" w14:textId="065F6405" w:rsidR="00DA5B8F" w:rsidRPr="000524E5" w:rsidRDefault="003D034D" w:rsidP="000524E5">
            <w:pPr>
              <w:widowControl w:val="0"/>
              <w:tabs>
                <w:tab w:val="left" w:pos="993"/>
                <w:tab w:val="left" w:pos="1029"/>
              </w:tabs>
              <w:autoSpaceDE w:val="0"/>
              <w:autoSpaceDN w:val="0"/>
              <w:adjustRightInd w:val="0"/>
              <w:contextualSpacing/>
              <w:rPr>
                <w:rFonts w:ascii="Times New Roman" w:hAnsi="Times New Roman" w:cs="Times New Roman"/>
                <w:sz w:val="24"/>
                <w:szCs w:val="24"/>
              </w:rPr>
            </w:pPr>
            <w:r w:rsidRPr="003D034D">
              <w:rPr>
                <w:rFonts w:ascii="Times New Roman" w:hAnsi="Times New Roman" w:cs="Times New Roman"/>
                <w:sz w:val="24"/>
                <w:szCs w:val="24"/>
              </w:rPr>
              <w:t xml:space="preserve">Услуга по адаптации и сопровождению </w:t>
            </w:r>
            <w:r w:rsidRPr="003D034D">
              <w:rPr>
                <w:rFonts w:ascii="Times New Roman" w:hAnsi="Times New Roman" w:cs="Times New Roman"/>
                <w:sz w:val="24"/>
                <w:szCs w:val="24"/>
              </w:rPr>
              <w:lastRenderedPageBreak/>
              <w:t>экземпляра СПС КонсультантПлюс: Московская область ОВМ(ОД20) (в т.ч. специальной копии системы)</w:t>
            </w:r>
          </w:p>
        </w:tc>
        <w:tc>
          <w:tcPr>
            <w:tcW w:w="3347" w:type="dxa"/>
          </w:tcPr>
          <w:p w14:paraId="41089947" w14:textId="2D16EA1A" w:rsidR="00DA5B8F" w:rsidRPr="000524E5" w:rsidRDefault="00875CC7" w:rsidP="00875CC7">
            <w:pPr>
              <w:widowControl w:val="0"/>
              <w:tabs>
                <w:tab w:val="left" w:pos="993"/>
                <w:tab w:val="left" w:pos="1029"/>
              </w:tabs>
              <w:autoSpaceDE w:val="0"/>
              <w:autoSpaceDN w:val="0"/>
              <w:adjustRightInd w:val="0"/>
              <w:contextualSpacing/>
              <w:jc w:val="center"/>
              <w:rPr>
                <w:rFonts w:ascii="Times New Roman" w:eastAsia="Calibri" w:hAnsi="Times New Roman" w:cs="Times New Roman"/>
                <w:sz w:val="24"/>
                <w:szCs w:val="24"/>
              </w:rPr>
            </w:pPr>
            <w:r w:rsidRPr="000524E5">
              <w:rPr>
                <w:rFonts w:ascii="Times New Roman" w:eastAsia="Calibri" w:hAnsi="Times New Roman" w:cs="Times New Roman"/>
                <w:sz w:val="24"/>
                <w:szCs w:val="24"/>
              </w:rPr>
              <w:lastRenderedPageBreak/>
              <w:t>100</w:t>
            </w:r>
          </w:p>
        </w:tc>
        <w:tc>
          <w:tcPr>
            <w:tcW w:w="3828" w:type="dxa"/>
          </w:tcPr>
          <w:p w14:paraId="01ED17BB" w14:textId="4FB7D3B2" w:rsidR="00DA5B8F" w:rsidRDefault="00875CC7" w:rsidP="00875CC7">
            <w:pPr>
              <w:widowControl w:val="0"/>
              <w:tabs>
                <w:tab w:val="left" w:pos="993"/>
                <w:tab w:val="left" w:pos="1029"/>
              </w:tabs>
              <w:autoSpaceDE w:val="0"/>
              <w:autoSpaceDN w:val="0"/>
              <w:adjustRightInd w:val="0"/>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r>
    </w:tbl>
    <w:p w14:paraId="7589D4D3" w14:textId="77777777" w:rsidR="00EB31E9" w:rsidRDefault="00EB31E9" w:rsidP="003D034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10CEF2A1" w14:textId="41B6B791" w:rsidR="007527EA" w:rsidRPr="007527EA" w:rsidRDefault="007527EA" w:rsidP="003D034D">
      <w:pPr>
        <w:widowControl w:val="0"/>
        <w:autoSpaceDE w:val="0"/>
        <w:autoSpaceDN w:val="0"/>
        <w:spacing w:after="0" w:line="240" w:lineRule="auto"/>
        <w:ind w:firstLine="709"/>
        <w:jc w:val="both"/>
        <w:rPr>
          <w:rFonts w:ascii="Times New Roman" w:eastAsia="Times New Roman" w:hAnsi="Times New Roman" w:cs="Times New Roman"/>
          <w:b/>
          <w:bCs/>
          <w:sz w:val="24"/>
          <w:szCs w:val="24"/>
          <w:lang w:eastAsia="ru-RU"/>
        </w:rPr>
      </w:pPr>
      <w:r w:rsidRPr="007527EA">
        <w:rPr>
          <w:rFonts w:ascii="Times New Roman" w:eastAsia="Times New Roman" w:hAnsi="Times New Roman" w:cs="Times New Roman"/>
          <w:sz w:val="24"/>
          <w:szCs w:val="24"/>
          <w:lang w:eastAsia="ru-RU"/>
        </w:rPr>
        <w:t xml:space="preserve">Номер </w:t>
      </w:r>
      <w:r w:rsidRPr="007527EA">
        <w:rPr>
          <w:rFonts w:ascii="Times New Roman" w:eastAsia="Times New Roman" w:hAnsi="Times New Roman" w:cs="Times New Roman"/>
          <w:sz w:val="24"/>
        </w:rPr>
        <w:t>реестровой записи</w:t>
      </w:r>
      <w:r w:rsidRPr="007527EA">
        <w:rPr>
          <w:rFonts w:ascii="Calibri" w:eastAsia="Times New Roman" w:hAnsi="Calibri" w:cs="Times New Roman"/>
          <w:lang w:eastAsia="ru-RU"/>
        </w:rPr>
        <w:t xml:space="preserve"> в </w:t>
      </w:r>
      <w:r w:rsidRPr="007527EA">
        <w:rPr>
          <w:rFonts w:ascii="Times New Roman" w:eastAsia="Times New Roman" w:hAnsi="Times New Roman" w:cs="Times New Roman"/>
          <w:sz w:val="24"/>
        </w:rPr>
        <w:t xml:space="preserve">реестре российского программного </w:t>
      </w:r>
      <w:r w:rsidRPr="000B4186">
        <w:rPr>
          <w:rFonts w:ascii="Times New Roman" w:eastAsia="Times New Roman" w:hAnsi="Times New Roman" w:cs="Times New Roman"/>
          <w:sz w:val="24"/>
        </w:rPr>
        <w:t xml:space="preserve">обеспечения: </w:t>
      </w:r>
      <w:r w:rsidR="00B172A5">
        <w:rPr>
          <w:rFonts w:ascii="Times New Roman" w:eastAsia="Times New Roman" w:hAnsi="Times New Roman" w:cs="Times New Roman"/>
          <w:sz w:val="24"/>
        </w:rPr>
        <w:t>______</w:t>
      </w:r>
      <w:r w:rsidRPr="000B4186">
        <w:rPr>
          <w:rFonts w:ascii="Times New Roman" w:eastAsia="Times New Roman" w:hAnsi="Times New Roman" w:cs="Times New Roman"/>
          <w:sz w:val="24"/>
        </w:rPr>
        <w:t>.</w:t>
      </w:r>
    </w:p>
    <w:p w14:paraId="346646DD" w14:textId="4A6EDA02" w:rsidR="0018724F" w:rsidRPr="004B5269" w:rsidRDefault="0018724F" w:rsidP="00F54ABF">
      <w:pPr>
        <w:spacing w:after="0"/>
        <w:ind w:left="426" w:firstLine="283"/>
        <w:jc w:val="both"/>
        <w:rPr>
          <w:rFonts w:ascii="Times New Roman" w:hAnsi="Times New Roman" w:cs="Times New Roman"/>
          <w:b/>
          <w:bCs/>
          <w:sz w:val="24"/>
          <w:szCs w:val="24"/>
        </w:rPr>
      </w:pPr>
      <w:r w:rsidRPr="004C7A5C">
        <w:rPr>
          <w:rFonts w:ascii="Times New Roman" w:hAnsi="Times New Roman" w:cs="Times New Roman"/>
          <w:b/>
          <w:bCs/>
          <w:sz w:val="24"/>
          <w:szCs w:val="24"/>
        </w:rPr>
        <w:t>*</w:t>
      </w:r>
      <w:r w:rsidR="004C7A5C" w:rsidRPr="004C7A5C">
        <w:rPr>
          <w:rFonts w:ascii="Times New Roman" w:hAnsi="Times New Roman" w:cs="Times New Roman"/>
          <w:b/>
          <w:bCs/>
          <w:sz w:val="24"/>
          <w:szCs w:val="24"/>
        </w:rPr>
        <w:t xml:space="preserve"> </w:t>
      </w:r>
      <w:r w:rsidRPr="004C7A5C">
        <w:rPr>
          <w:rFonts w:ascii="Times New Roman" w:hAnsi="Times New Roman" w:cs="Times New Roman"/>
          <w:b/>
          <w:bCs/>
          <w:sz w:val="24"/>
          <w:szCs w:val="24"/>
        </w:rPr>
        <w:t>Технология использования экземпляра комплекта ОВМ (ОД</w:t>
      </w:r>
      <w:r w:rsidR="008444C4">
        <w:rPr>
          <w:rFonts w:ascii="Times New Roman" w:hAnsi="Times New Roman" w:cs="Times New Roman"/>
          <w:b/>
          <w:bCs/>
          <w:sz w:val="24"/>
          <w:szCs w:val="24"/>
        </w:rPr>
        <w:t xml:space="preserve"> 20</w:t>
      </w:r>
      <w:r w:rsidRPr="004C7A5C">
        <w:rPr>
          <w:rFonts w:ascii="Times New Roman" w:hAnsi="Times New Roman" w:cs="Times New Roman"/>
          <w:b/>
          <w:bCs/>
          <w:sz w:val="24"/>
          <w:szCs w:val="24"/>
        </w:rPr>
        <w:t xml:space="preserve">) – онлайн версия (ЛОГИН-ПАРОЛЬ), </w:t>
      </w:r>
      <w:r w:rsidR="008444C4">
        <w:rPr>
          <w:rFonts w:ascii="Times New Roman" w:hAnsi="Times New Roman" w:cs="Times New Roman"/>
          <w:b/>
          <w:bCs/>
          <w:sz w:val="24"/>
          <w:szCs w:val="24"/>
        </w:rPr>
        <w:t>20</w:t>
      </w:r>
      <w:r w:rsidRPr="004C7A5C">
        <w:rPr>
          <w:rFonts w:ascii="Times New Roman" w:hAnsi="Times New Roman" w:cs="Times New Roman"/>
          <w:b/>
          <w:bCs/>
          <w:sz w:val="24"/>
          <w:szCs w:val="24"/>
        </w:rPr>
        <w:t xml:space="preserve"> одновременных </w:t>
      </w:r>
      <w:r w:rsidRPr="004B5269">
        <w:rPr>
          <w:rFonts w:ascii="Times New Roman" w:hAnsi="Times New Roman" w:cs="Times New Roman"/>
          <w:b/>
          <w:bCs/>
          <w:sz w:val="24"/>
          <w:szCs w:val="24"/>
        </w:rPr>
        <w:t>доступа(ов) + специальная копия Системы (до 3-х бесплатных копий, локально или флеш).</w:t>
      </w:r>
    </w:p>
    <w:p w14:paraId="08C0BCFD" w14:textId="4F3E86BF" w:rsidR="000524E5" w:rsidRPr="004B5269" w:rsidRDefault="000524E5" w:rsidP="00F54ABF">
      <w:pPr>
        <w:tabs>
          <w:tab w:val="left" w:pos="1418"/>
          <w:tab w:val="left" w:pos="1560"/>
        </w:tabs>
        <w:spacing w:after="0" w:line="240" w:lineRule="auto"/>
        <w:ind w:left="425" w:firstLine="284"/>
        <w:jc w:val="both"/>
        <w:rPr>
          <w:rFonts w:ascii="Times New Roman" w:hAnsi="Times New Roman" w:cs="Times New Roman"/>
          <w:color w:val="000000"/>
          <w:sz w:val="24"/>
          <w:szCs w:val="24"/>
        </w:rPr>
      </w:pPr>
      <w:r w:rsidRPr="004B5269">
        <w:rPr>
          <w:rFonts w:ascii="Times New Roman" w:hAnsi="Times New Roman" w:cs="Times New Roman"/>
          <w:b/>
          <w:bCs/>
          <w:sz w:val="24"/>
          <w:szCs w:val="24"/>
        </w:rPr>
        <w:t>8.2.</w:t>
      </w:r>
      <w:r w:rsidRPr="004B5269">
        <w:rPr>
          <w:rFonts w:ascii="Times New Roman" w:hAnsi="Times New Roman" w:cs="Times New Roman"/>
          <w:sz w:val="24"/>
          <w:szCs w:val="24"/>
        </w:rPr>
        <w:t xml:space="preserve"> Заказчиком используется экземпляр СПС Консультант Бюджетные организации: Версия Проф технологический </w:t>
      </w:r>
      <w:r w:rsidRPr="004B5269">
        <w:rPr>
          <w:rFonts w:ascii="Times New Roman" w:hAnsi="Times New Roman" w:cs="Times New Roman"/>
          <w:sz w:val="24"/>
          <w:szCs w:val="24"/>
        </w:rPr>
        <w:br/>
        <w:t xml:space="preserve">тип </w:t>
      </w:r>
      <w:r w:rsidRPr="004B5269">
        <w:rPr>
          <w:rFonts w:ascii="Times New Roman" w:hAnsi="Times New Roman" w:cs="Times New Roman"/>
          <w:color w:val="000000"/>
          <w:sz w:val="24"/>
          <w:szCs w:val="24"/>
        </w:rPr>
        <w:t>– ОВМ.</w:t>
      </w:r>
    </w:p>
    <w:p w14:paraId="0AE542D8" w14:textId="1A2BB7A5" w:rsidR="00F04266" w:rsidRPr="004B5269" w:rsidRDefault="00F04266" w:rsidP="00F04266">
      <w:pPr>
        <w:tabs>
          <w:tab w:val="left" w:pos="1418"/>
          <w:tab w:val="left" w:pos="1560"/>
        </w:tabs>
        <w:spacing w:after="0" w:line="240" w:lineRule="auto"/>
        <w:ind w:left="425" w:firstLine="284"/>
        <w:jc w:val="both"/>
        <w:rPr>
          <w:rFonts w:ascii="Times New Roman" w:hAnsi="Times New Roman" w:cs="Times New Roman"/>
          <w:color w:val="000000"/>
          <w:sz w:val="24"/>
          <w:szCs w:val="24"/>
        </w:rPr>
      </w:pPr>
      <w:r w:rsidRPr="004B5269">
        <w:rPr>
          <w:rFonts w:ascii="Times New Roman" w:hAnsi="Times New Roman" w:cs="Times New Roman"/>
          <w:b/>
          <w:bCs/>
          <w:sz w:val="24"/>
          <w:szCs w:val="24"/>
        </w:rPr>
        <w:t>8</w:t>
      </w:r>
      <w:r w:rsidRPr="004B5269">
        <w:rPr>
          <w:rFonts w:ascii="Times New Roman" w:hAnsi="Times New Roman" w:cs="Times New Roman"/>
          <w:b/>
          <w:bCs/>
          <w:color w:val="000000"/>
          <w:sz w:val="24"/>
          <w:szCs w:val="24"/>
        </w:rPr>
        <w:t>.3.</w:t>
      </w:r>
      <w:r w:rsidRPr="004B5269">
        <w:rPr>
          <w:rFonts w:ascii="Times New Roman" w:hAnsi="Times New Roman" w:cs="Times New Roman"/>
          <w:color w:val="000000"/>
          <w:sz w:val="24"/>
          <w:szCs w:val="24"/>
        </w:rPr>
        <w:t xml:space="preserve"> Исполнитель обязан обеспечить совместимость (взаимодействие) услуг по адаптации и сопровождению</w:t>
      </w:r>
      <w:r w:rsidR="004948BF" w:rsidRPr="004B5269">
        <w:rPr>
          <w:rFonts w:ascii="Times New Roman" w:hAnsi="Times New Roman" w:cs="Times New Roman"/>
          <w:color w:val="000000"/>
          <w:sz w:val="24"/>
          <w:szCs w:val="24"/>
        </w:rPr>
        <w:t xml:space="preserve"> </w:t>
      </w:r>
      <w:r w:rsidR="008E2920" w:rsidRPr="008E2920">
        <w:rPr>
          <w:rFonts w:ascii="Times New Roman" w:hAnsi="Times New Roman" w:cs="Times New Roman"/>
          <w:sz w:val="24"/>
          <w:szCs w:val="24"/>
        </w:rPr>
        <w:t>дополнительных экземпляров</w:t>
      </w:r>
      <w:r w:rsidR="004948BF" w:rsidRPr="004B5269">
        <w:rPr>
          <w:rFonts w:ascii="Times New Roman" w:hAnsi="Times New Roman" w:cs="Times New Roman"/>
          <w:sz w:val="24"/>
          <w:szCs w:val="24"/>
        </w:rPr>
        <w:t xml:space="preserve"> СПС КонсультантПлюс, оказываемых на основе специального лицензионного сервисного программного обеспечения,</w:t>
      </w:r>
      <w:r w:rsidRPr="004B5269">
        <w:rPr>
          <w:rFonts w:ascii="Times New Roman" w:hAnsi="Times New Roman" w:cs="Times New Roman"/>
          <w:color w:val="000000"/>
          <w:sz w:val="24"/>
          <w:szCs w:val="24"/>
        </w:rPr>
        <w:t xml:space="preserve"> с:</w:t>
      </w:r>
    </w:p>
    <w:p w14:paraId="1842074D" w14:textId="77777777" w:rsidR="00F04266" w:rsidRPr="004B5269" w:rsidRDefault="00F04266" w:rsidP="00F04266">
      <w:pPr>
        <w:tabs>
          <w:tab w:val="left" w:pos="1418"/>
          <w:tab w:val="left" w:pos="1560"/>
        </w:tabs>
        <w:spacing w:after="0" w:line="240" w:lineRule="auto"/>
        <w:ind w:left="425" w:firstLine="284"/>
        <w:jc w:val="both"/>
        <w:rPr>
          <w:rFonts w:ascii="Times New Roman" w:hAnsi="Times New Roman" w:cs="Times New Roman"/>
          <w:color w:val="000000"/>
          <w:sz w:val="24"/>
          <w:szCs w:val="24"/>
        </w:rPr>
      </w:pPr>
      <w:r w:rsidRPr="004B5269">
        <w:rPr>
          <w:rFonts w:ascii="Times New Roman" w:hAnsi="Times New Roman" w:cs="Times New Roman"/>
          <w:color w:val="000000"/>
          <w:sz w:val="24"/>
          <w:szCs w:val="24"/>
        </w:rPr>
        <w:t>a)</w:t>
      </w:r>
      <w:r w:rsidRPr="004B5269">
        <w:rPr>
          <w:rFonts w:ascii="Times New Roman" w:hAnsi="Times New Roman" w:cs="Times New Roman"/>
          <w:color w:val="000000"/>
          <w:sz w:val="24"/>
          <w:szCs w:val="24"/>
        </w:rPr>
        <w:tab/>
        <w:t>ранее установленными у Заказчика экземплярами Систем КонсультантПлюс;</w:t>
      </w:r>
    </w:p>
    <w:p w14:paraId="381EDC9B" w14:textId="77777777" w:rsidR="00F04266" w:rsidRPr="004B5269" w:rsidRDefault="00F04266" w:rsidP="00F04266">
      <w:pPr>
        <w:tabs>
          <w:tab w:val="left" w:pos="1418"/>
          <w:tab w:val="left" w:pos="1560"/>
        </w:tabs>
        <w:spacing w:after="0" w:line="240" w:lineRule="auto"/>
        <w:ind w:left="425" w:firstLine="284"/>
        <w:jc w:val="both"/>
        <w:rPr>
          <w:rFonts w:ascii="Times New Roman" w:hAnsi="Times New Roman" w:cs="Times New Roman"/>
          <w:color w:val="000000"/>
          <w:sz w:val="24"/>
          <w:szCs w:val="24"/>
        </w:rPr>
      </w:pPr>
      <w:r w:rsidRPr="004B5269">
        <w:rPr>
          <w:rFonts w:ascii="Times New Roman" w:hAnsi="Times New Roman" w:cs="Times New Roman"/>
          <w:color w:val="000000"/>
          <w:sz w:val="24"/>
          <w:szCs w:val="24"/>
        </w:rPr>
        <w:t>b)</w:t>
      </w:r>
      <w:r w:rsidRPr="004B5269">
        <w:rPr>
          <w:rFonts w:ascii="Times New Roman" w:hAnsi="Times New Roman" w:cs="Times New Roman"/>
          <w:color w:val="000000"/>
          <w:sz w:val="24"/>
          <w:szCs w:val="24"/>
        </w:rPr>
        <w:tab/>
        <w:t>информационными ресурсами Заказчика, ранее самостоятельно подготовленными им с использованием технологий КонсультантПлюс, в том числе с:</w:t>
      </w:r>
    </w:p>
    <w:p w14:paraId="1301F2AA" w14:textId="77777777" w:rsidR="00F04266" w:rsidRPr="004B5269" w:rsidRDefault="00F04266" w:rsidP="00F04266">
      <w:pPr>
        <w:tabs>
          <w:tab w:val="left" w:pos="1418"/>
          <w:tab w:val="left" w:pos="1560"/>
        </w:tabs>
        <w:spacing w:after="0" w:line="240" w:lineRule="auto"/>
        <w:ind w:left="425" w:firstLine="284"/>
        <w:jc w:val="both"/>
        <w:rPr>
          <w:rFonts w:ascii="Times New Roman" w:hAnsi="Times New Roman" w:cs="Times New Roman"/>
          <w:color w:val="000000"/>
          <w:sz w:val="24"/>
          <w:szCs w:val="24"/>
        </w:rPr>
      </w:pPr>
      <w:r w:rsidRPr="004B5269">
        <w:rPr>
          <w:rFonts w:ascii="Times New Roman" w:hAnsi="Times New Roman" w:cs="Times New Roman"/>
          <w:color w:val="000000"/>
          <w:sz w:val="24"/>
          <w:szCs w:val="24"/>
        </w:rPr>
        <w:t>•</w:t>
      </w:r>
      <w:r w:rsidRPr="004B5269">
        <w:rPr>
          <w:rFonts w:ascii="Times New Roman" w:hAnsi="Times New Roman" w:cs="Times New Roman"/>
          <w:color w:val="000000"/>
          <w:sz w:val="24"/>
          <w:szCs w:val="24"/>
        </w:rPr>
        <w:tab/>
        <w:t>составленными Заказчиком внутри СПС подборками документов, перечнями документов «на контроле», комментариями и закладками Заказчика в текстах документов Систем КонсультантПлюс;</w:t>
      </w:r>
    </w:p>
    <w:p w14:paraId="4CC71AC1" w14:textId="77777777" w:rsidR="00F04266" w:rsidRPr="004B5269" w:rsidRDefault="00F04266" w:rsidP="00F04266">
      <w:pPr>
        <w:tabs>
          <w:tab w:val="left" w:pos="1418"/>
          <w:tab w:val="left" w:pos="1560"/>
        </w:tabs>
        <w:spacing w:after="0" w:line="240" w:lineRule="auto"/>
        <w:ind w:left="425" w:firstLine="284"/>
        <w:jc w:val="both"/>
        <w:rPr>
          <w:rFonts w:ascii="Times New Roman" w:hAnsi="Times New Roman" w:cs="Times New Roman"/>
          <w:color w:val="000000"/>
          <w:sz w:val="24"/>
          <w:szCs w:val="24"/>
        </w:rPr>
      </w:pPr>
      <w:r w:rsidRPr="004B5269">
        <w:rPr>
          <w:rFonts w:ascii="Times New Roman" w:hAnsi="Times New Roman" w:cs="Times New Roman"/>
          <w:color w:val="000000"/>
          <w:sz w:val="24"/>
          <w:szCs w:val="24"/>
        </w:rPr>
        <w:t>•</w:t>
      </w:r>
      <w:r w:rsidRPr="004B5269">
        <w:rPr>
          <w:rFonts w:ascii="Times New Roman" w:hAnsi="Times New Roman" w:cs="Times New Roman"/>
          <w:color w:val="000000"/>
          <w:sz w:val="24"/>
          <w:szCs w:val="24"/>
        </w:rPr>
        <w:tab/>
        <w:t>базой данных проектов типовых договоров заказчика, содержащей договорные формы, создаваемые, открываемые, изменяемые и обновляемые (актуализируемые) заказчиком с использованием актуализируемого Конструктора договоров КонсультантПлюс;</w:t>
      </w:r>
    </w:p>
    <w:p w14:paraId="0D5A4465" w14:textId="77777777" w:rsidR="00F04266" w:rsidRPr="004B5269" w:rsidRDefault="00F04266" w:rsidP="00F04266">
      <w:pPr>
        <w:tabs>
          <w:tab w:val="left" w:pos="1418"/>
          <w:tab w:val="left" w:pos="1560"/>
        </w:tabs>
        <w:spacing w:after="0" w:line="240" w:lineRule="auto"/>
        <w:ind w:left="425" w:firstLine="284"/>
        <w:jc w:val="both"/>
        <w:rPr>
          <w:rFonts w:ascii="Times New Roman" w:hAnsi="Times New Roman" w:cs="Times New Roman"/>
          <w:color w:val="000000"/>
          <w:sz w:val="24"/>
          <w:szCs w:val="24"/>
        </w:rPr>
      </w:pPr>
      <w:r w:rsidRPr="004B5269">
        <w:rPr>
          <w:rFonts w:ascii="Times New Roman" w:hAnsi="Times New Roman" w:cs="Times New Roman"/>
          <w:color w:val="000000"/>
          <w:sz w:val="24"/>
          <w:szCs w:val="24"/>
        </w:rPr>
        <w:t>•</w:t>
      </w:r>
      <w:r w:rsidRPr="004B5269">
        <w:rPr>
          <w:rFonts w:ascii="Times New Roman" w:hAnsi="Times New Roman" w:cs="Times New Roman"/>
          <w:color w:val="000000"/>
          <w:sz w:val="24"/>
          <w:szCs w:val="24"/>
        </w:rPr>
        <w:tab/>
        <w:t>технологическими взаимосвязями отдельных собственных документов заказчика (в том числе шаблонов/типовых форм/образцов) с актуализируемыми Системами КонсультантПлюс и актуализируемым Конструктором договоров КонсультантПлюс.</w:t>
      </w:r>
    </w:p>
    <w:p w14:paraId="3794BB62" w14:textId="7426C67C" w:rsidR="00F04266" w:rsidRPr="004B5269" w:rsidRDefault="00D92133" w:rsidP="00D92133">
      <w:pPr>
        <w:tabs>
          <w:tab w:val="left" w:pos="1418"/>
          <w:tab w:val="left" w:pos="1560"/>
        </w:tabs>
        <w:spacing w:after="0" w:line="240" w:lineRule="auto"/>
        <w:ind w:left="426" w:firstLine="283"/>
        <w:jc w:val="both"/>
        <w:rPr>
          <w:rFonts w:ascii="Times New Roman" w:hAnsi="Times New Roman" w:cs="Times New Roman"/>
          <w:color w:val="000000"/>
          <w:sz w:val="24"/>
          <w:szCs w:val="24"/>
        </w:rPr>
      </w:pPr>
      <w:r w:rsidRPr="004B5269">
        <w:rPr>
          <w:rFonts w:ascii="Times New Roman" w:hAnsi="Times New Roman" w:cs="Times New Roman"/>
          <w:color w:val="000000"/>
          <w:sz w:val="24"/>
          <w:szCs w:val="24"/>
        </w:rPr>
        <w:t>И</w:t>
      </w:r>
      <w:r w:rsidR="00F04266" w:rsidRPr="004B5269">
        <w:rPr>
          <w:rFonts w:ascii="Times New Roman" w:hAnsi="Times New Roman" w:cs="Times New Roman"/>
          <w:color w:val="000000"/>
          <w:sz w:val="24"/>
          <w:szCs w:val="24"/>
        </w:rPr>
        <w:t>сполнитель обязан предоставить заказчику документы, подтверждающие наличие у исполнителя необходимых прав на использование технологий и иных результатов интеллектуальной деятельности, и, в частности, копию Лицензионного соглашения, подтверждающего, что специальное сервисное программное обеспечение,</w:t>
      </w:r>
      <w:r w:rsidRPr="004B5269">
        <w:rPr>
          <w:rFonts w:ascii="Times New Roman" w:hAnsi="Times New Roman" w:cs="Times New Roman"/>
          <w:color w:val="000000"/>
          <w:sz w:val="24"/>
          <w:szCs w:val="24"/>
        </w:rPr>
        <w:t xml:space="preserve"> </w:t>
      </w:r>
      <w:r w:rsidR="00F04266" w:rsidRPr="004B5269">
        <w:rPr>
          <w:rFonts w:ascii="Times New Roman" w:hAnsi="Times New Roman" w:cs="Times New Roman"/>
          <w:color w:val="000000"/>
          <w:sz w:val="24"/>
          <w:szCs w:val="24"/>
        </w:rPr>
        <w:t>используемое исполнителем</w:t>
      </w:r>
      <w:r w:rsidRPr="004B5269">
        <w:rPr>
          <w:rFonts w:ascii="Times New Roman" w:hAnsi="Times New Roman" w:cs="Times New Roman"/>
          <w:color w:val="000000"/>
          <w:sz w:val="24"/>
          <w:szCs w:val="24"/>
        </w:rPr>
        <w:t xml:space="preserve"> </w:t>
      </w:r>
      <w:r w:rsidR="00F04266" w:rsidRPr="004B5269">
        <w:rPr>
          <w:rFonts w:ascii="Times New Roman" w:hAnsi="Times New Roman" w:cs="Times New Roman"/>
          <w:color w:val="000000"/>
          <w:sz w:val="24"/>
          <w:szCs w:val="24"/>
        </w:rPr>
        <w:t>для оказания заказчику услуг по адаптации и сопровождению, полностью совместимо (взаимодействует) с ранее установленными у заказчика экземплярами Систем КонсультантПлюс и с указанными выше информационными ресурсами заказчика.</w:t>
      </w:r>
    </w:p>
    <w:p w14:paraId="52B96ED1" w14:textId="77777777" w:rsidR="00273EC8" w:rsidRPr="004B5269" w:rsidRDefault="00273EC8" w:rsidP="00CF31C0">
      <w:pPr>
        <w:spacing w:after="0" w:line="240" w:lineRule="auto"/>
        <w:ind w:left="426" w:firstLine="567"/>
        <w:jc w:val="both"/>
        <w:rPr>
          <w:rFonts w:ascii="Times New Roman" w:hAnsi="Times New Roman" w:cs="Times New Roman"/>
          <w:b/>
          <w:sz w:val="24"/>
          <w:szCs w:val="24"/>
        </w:rPr>
      </w:pPr>
    </w:p>
    <w:p w14:paraId="2EDD1C4C" w14:textId="4966881A" w:rsidR="00A370A0" w:rsidRPr="004948BF" w:rsidRDefault="004C7A5C" w:rsidP="000A7779">
      <w:pPr>
        <w:spacing w:after="0" w:line="240" w:lineRule="auto"/>
        <w:ind w:left="709"/>
        <w:rPr>
          <w:rFonts w:ascii="Times New Roman" w:hAnsi="Times New Roman" w:cs="Times New Roman"/>
          <w:sz w:val="24"/>
          <w:szCs w:val="24"/>
        </w:rPr>
      </w:pPr>
      <w:r>
        <w:rPr>
          <w:rFonts w:ascii="Times New Roman" w:hAnsi="Times New Roman" w:cs="Times New Roman"/>
          <w:b/>
          <w:bCs/>
          <w:sz w:val="24"/>
          <w:szCs w:val="24"/>
        </w:rPr>
        <w:t xml:space="preserve">9. </w:t>
      </w:r>
      <w:r w:rsidR="004F6099" w:rsidRPr="00E46FCC">
        <w:rPr>
          <w:rFonts w:ascii="Times New Roman" w:hAnsi="Times New Roman" w:cs="Times New Roman"/>
          <w:b/>
          <w:bCs/>
          <w:sz w:val="24"/>
          <w:szCs w:val="24"/>
        </w:rPr>
        <w:t>Требования к СПС</w:t>
      </w:r>
      <w:r w:rsidR="000A7779">
        <w:rPr>
          <w:rFonts w:ascii="Times New Roman" w:hAnsi="Times New Roman" w:cs="Times New Roman"/>
          <w:b/>
          <w:bCs/>
          <w:sz w:val="24"/>
          <w:szCs w:val="24"/>
        </w:rPr>
        <w:t>.</w:t>
      </w:r>
    </w:p>
    <w:p w14:paraId="73935750" w14:textId="761357D9" w:rsidR="00A370A0" w:rsidRPr="000A7779" w:rsidRDefault="004C7A5C" w:rsidP="000A7779">
      <w:pPr>
        <w:tabs>
          <w:tab w:val="left" w:pos="567"/>
        </w:tabs>
        <w:spacing w:after="0" w:line="240" w:lineRule="atLeast"/>
        <w:ind w:left="360" w:firstLine="349"/>
        <w:jc w:val="both"/>
        <w:rPr>
          <w:rFonts w:ascii="Times New Roman" w:hAnsi="Times New Roman"/>
          <w:sz w:val="24"/>
          <w:szCs w:val="24"/>
        </w:rPr>
      </w:pPr>
      <w:r w:rsidRPr="000A7779">
        <w:rPr>
          <w:rFonts w:ascii="Times New Roman" w:hAnsi="Times New Roman"/>
          <w:color w:val="000000"/>
          <w:sz w:val="24"/>
          <w:szCs w:val="24"/>
        </w:rPr>
        <w:t xml:space="preserve">9.1. </w:t>
      </w:r>
      <w:r w:rsidR="004F6099" w:rsidRPr="000A7779">
        <w:rPr>
          <w:rFonts w:ascii="Times New Roman" w:hAnsi="Times New Roman"/>
          <w:color w:val="000000"/>
          <w:sz w:val="24"/>
          <w:szCs w:val="24"/>
        </w:rPr>
        <w:t>СПС должна отвечать следующим требованиям по поиску документов:</w:t>
      </w:r>
    </w:p>
    <w:p w14:paraId="768991BE"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наличие нескольких инструментов (не менее 3) для поиска документов с известными реквизитами и без них;</w:t>
      </w:r>
    </w:p>
    <w:p w14:paraId="16A925A1"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наличие сквозного поиска по всем разделам с использованием общих полей поиска;</w:t>
      </w:r>
    </w:p>
    <w:p w14:paraId="721551D9"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представление результатов поиска в виде структурированного списка документов по разделам и информационным банкам;</w:t>
      </w:r>
    </w:p>
    <w:p w14:paraId="36F1F329"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информирование о количестве найденных документов по всем разделам и информационным банкам;</w:t>
      </w:r>
    </w:p>
    <w:p w14:paraId="7B0A3326"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один из инструментов СПС должен всегда обеспечивать по запросу поиск ограниченного списка документов (не более 50), которые максимально соответствуют заданному запросу (релевантность);</w:t>
      </w:r>
    </w:p>
    <w:p w14:paraId="51592F0A" w14:textId="77198C8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 xml:space="preserve">наличие инструмента для поиска определенного типа информации с учетом его специфики. Например, поиск судебных решений </w:t>
      </w:r>
      <w:r w:rsidR="00554E21">
        <w:rPr>
          <w:rFonts w:ascii="Times New Roman" w:hAnsi="Times New Roman"/>
          <w:color w:val="000000"/>
          <w:sz w:val="24"/>
          <w:szCs w:val="24"/>
        </w:rPr>
        <w:br/>
      </w:r>
      <w:r w:rsidRPr="00E46FCC">
        <w:rPr>
          <w:rFonts w:ascii="Times New Roman" w:hAnsi="Times New Roman"/>
          <w:color w:val="000000"/>
          <w:sz w:val="24"/>
          <w:szCs w:val="24"/>
        </w:rPr>
        <w:t xml:space="preserve">с учетом, пересматривались они в вышестоящей инстанции или с учетом информации о суде первой инстанции. Поиск консультационного </w:t>
      </w:r>
      <w:r w:rsidRPr="00E46FCC">
        <w:rPr>
          <w:rFonts w:ascii="Times New Roman" w:hAnsi="Times New Roman"/>
          <w:color w:val="000000"/>
          <w:sz w:val="24"/>
          <w:szCs w:val="24"/>
        </w:rPr>
        <w:lastRenderedPageBreak/>
        <w:t xml:space="preserve">материала с учетом информации об авторе или источнике публикации. Поиск международных договоров с учетом информации </w:t>
      </w:r>
      <w:r w:rsidR="00554E21">
        <w:rPr>
          <w:rFonts w:ascii="Times New Roman" w:hAnsi="Times New Roman"/>
          <w:color w:val="000000"/>
          <w:sz w:val="24"/>
          <w:szCs w:val="24"/>
        </w:rPr>
        <w:br/>
      </w:r>
      <w:r w:rsidRPr="00E46FCC">
        <w:rPr>
          <w:rFonts w:ascii="Times New Roman" w:hAnsi="Times New Roman"/>
          <w:color w:val="000000"/>
          <w:sz w:val="24"/>
          <w:szCs w:val="24"/>
        </w:rPr>
        <w:t>о договаривающихся сторонах и т п;</w:t>
      </w:r>
    </w:p>
    <w:p w14:paraId="656E84BF"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наличие возможности упорядочивания списка найденных документов с помощью различных сортировок. Обязательно наличие сортировок списка федеральных документов с учетом даты принятия, даты изменения, консультационного материала - с учетом соответствия документов запросу;</w:t>
      </w:r>
    </w:p>
    <w:p w14:paraId="5BE785BA"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sz w:val="24"/>
          <w:szCs w:val="24"/>
        </w:rPr>
        <w:t>при поиске судебной практики необходимо наличие возможности уточнения получе</w:t>
      </w:r>
      <w:r w:rsidR="009C08AC" w:rsidRPr="00E46FCC">
        <w:rPr>
          <w:rFonts w:ascii="Times New Roman" w:hAnsi="Times New Roman"/>
          <w:sz w:val="24"/>
          <w:szCs w:val="24"/>
        </w:rPr>
        <w:t>нного списка с помощью фильтров</w:t>
      </w:r>
      <w:r w:rsidRPr="00E46FCC">
        <w:rPr>
          <w:rFonts w:ascii="Times New Roman" w:hAnsi="Times New Roman"/>
          <w:sz w:val="24"/>
          <w:szCs w:val="24"/>
        </w:rPr>
        <w:t>; </w:t>
      </w:r>
    </w:p>
    <w:p w14:paraId="5C021174" w14:textId="2A312003"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 xml:space="preserve">хотя бы один из инструментов должен искать документы с помощью логических операторов - И, ИЛИ, РЯДОМ, КРОМЕ. Логические операторы должны обеспечивать одновременный ввод нескольких реквизитов в таких полях, как «Орган власти», </w:t>
      </w:r>
      <w:r w:rsidR="00554E21">
        <w:rPr>
          <w:rFonts w:ascii="Times New Roman" w:hAnsi="Times New Roman"/>
          <w:color w:val="000000"/>
          <w:sz w:val="24"/>
          <w:szCs w:val="24"/>
        </w:rPr>
        <w:br/>
      </w:r>
      <w:r w:rsidRPr="00E46FCC">
        <w:rPr>
          <w:rFonts w:ascii="Times New Roman" w:hAnsi="Times New Roman"/>
          <w:color w:val="000000"/>
          <w:sz w:val="24"/>
          <w:szCs w:val="24"/>
        </w:rPr>
        <w:t>«Вид документа», «Дата», «Номер», «Название», а также в поле «Текст документа».  В полях «Текст документа» и «Название документа» должна быть предусмотрена возможность одновременного использования нескольких логических операторов;</w:t>
      </w:r>
    </w:p>
    <w:p w14:paraId="566463A9"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наличие возможности поиска документов независимо от того, как вводится понятие: полностью или сокращенно (аббревиатура). Например: НДС или НАЛОГ НА ДОБАВЛЕННУЮ СТОИМОСТЬ;</w:t>
      </w:r>
    </w:p>
    <w:p w14:paraId="64502009"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наличие функции «отложенного поиска», предполагающей осуществление поиска по умолчанию при тематических запросах (нереквизитного) среди всех документов, кроме судебных решений по конкретным делам, что позволяет увеличивать скорость поиска информации при тематических запросах, не требующих поиска судебных решений по конкретным делам. Поиск среди вышеуказанных решений производится после дополнительной «команды» пользователя;</w:t>
      </w:r>
    </w:p>
    <w:p w14:paraId="70E9EAB5" w14:textId="1958F3A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 xml:space="preserve">возможность построения списка документов, структурированного по типам правовой информации (нормативных актов, судебных решений, консультационных материалов), связанных с каждым фрагментом нормативного правового акта (с разделом, главой, статьей, </w:t>
      </w:r>
      <w:r w:rsidR="00C310ED">
        <w:rPr>
          <w:rFonts w:ascii="Times New Roman" w:hAnsi="Times New Roman"/>
          <w:color w:val="000000"/>
          <w:sz w:val="24"/>
          <w:szCs w:val="24"/>
        </w:rPr>
        <w:br/>
      </w:r>
      <w:r w:rsidRPr="00E46FCC">
        <w:rPr>
          <w:rFonts w:ascii="Times New Roman" w:hAnsi="Times New Roman"/>
          <w:color w:val="000000"/>
          <w:sz w:val="24"/>
          <w:szCs w:val="24"/>
        </w:rPr>
        <w:t>ее частью, пунктом, абзацем)</w:t>
      </w:r>
      <w:r w:rsidR="009C08AC" w:rsidRPr="00E46FCC">
        <w:rPr>
          <w:rFonts w:ascii="Times New Roman" w:hAnsi="Times New Roman"/>
          <w:color w:val="000000"/>
          <w:sz w:val="24"/>
          <w:szCs w:val="24"/>
        </w:rPr>
        <w:t>;</w:t>
      </w:r>
    </w:p>
    <w:p w14:paraId="58DE221B" w14:textId="77777777" w:rsidR="00A370A0" w:rsidRPr="00E46FCC" w:rsidRDefault="004F6099" w:rsidP="00CF31C0">
      <w:pPr>
        <w:pStyle w:val="afa"/>
        <w:numPr>
          <w:ilvl w:val="0"/>
          <w:numId w:val="10"/>
        </w:numPr>
        <w:tabs>
          <w:tab w:val="left" w:pos="284"/>
        </w:tabs>
        <w:spacing w:after="0" w:line="240" w:lineRule="atLeast"/>
        <w:ind w:left="426" w:firstLine="567"/>
        <w:jc w:val="both"/>
        <w:rPr>
          <w:rFonts w:ascii="Times New Roman" w:hAnsi="Times New Roman"/>
          <w:sz w:val="24"/>
          <w:szCs w:val="24"/>
        </w:rPr>
      </w:pPr>
      <w:r w:rsidRPr="00E46FCC">
        <w:rPr>
          <w:rFonts w:ascii="Times New Roman" w:hAnsi="Times New Roman"/>
          <w:color w:val="000000"/>
          <w:sz w:val="24"/>
          <w:szCs w:val="24"/>
        </w:rPr>
        <w:t>при построении запроса с помощью Быстрого поиска, Система должна предлагать также сервисы, соответствующие тематике запроса – «Видеосеминары», «Калькуляторы», «Конструктор договоров», «Конструктор учетной политики»;</w:t>
      </w:r>
    </w:p>
    <w:p w14:paraId="5CCF457E"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sz w:val="24"/>
          <w:szCs w:val="24"/>
        </w:rPr>
      </w:pPr>
      <w:r w:rsidRPr="00E46FCC">
        <w:rPr>
          <w:rFonts w:ascii="Times New Roman" w:hAnsi="Times New Roman"/>
          <w:color w:val="000000"/>
          <w:sz w:val="24"/>
          <w:szCs w:val="24"/>
        </w:rPr>
        <w:t xml:space="preserve">при отсутствии в установленном комплекте документа, запрошенного пользователем через </w:t>
      </w:r>
      <w:r w:rsidR="00C7445A" w:rsidRPr="00E46FCC">
        <w:rPr>
          <w:rFonts w:ascii="Times New Roman" w:hAnsi="Times New Roman"/>
          <w:color w:val="000000"/>
          <w:sz w:val="24"/>
          <w:szCs w:val="24"/>
        </w:rPr>
        <w:t>«</w:t>
      </w:r>
      <w:r w:rsidRPr="00E46FCC">
        <w:rPr>
          <w:rFonts w:ascii="Times New Roman" w:hAnsi="Times New Roman"/>
          <w:color w:val="000000"/>
          <w:sz w:val="24"/>
          <w:szCs w:val="24"/>
        </w:rPr>
        <w:t>Быстрый поиск» по конкретным реквизитам, Система должна информировать пользователя о факте отсутствия документа и предлагать альтернативные варианты поиска:</w:t>
      </w:r>
    </w:p>
    <w:p w14:paraId="16A9CAE4" w14:textId="77777777" w:rsidR="00A370A0" w:rsidRPr="00E46FCC" w:rsidRDefault="004F6099" w:rsidP="00CF31C0">
      <w:pPr>
        <w:shd w:val="clear" w:color="auto" w:fill="FFFFFF"/>
        <w:tabs>
          <w:tab w:val="left" w:pos="709"/>
          <w:tab w:val="left" w:pos="851"/>
        </w:tabs>
        <w:spacing w:after="0" w:line="240" w:lineRule="auto"/>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xml:space="preserve">• возможность осуществить поиск недостающего </w:t>
      </w:r>
      <w:r w:rsidRPr="00E46FCC">
        <w:rPr>
          <w:rFonts w:ascii="Times New Roman" w:eastAsia="Times New Roman" w:hAnsi="Times New Roman" w:cs="Times New Roman"/>
          <w:sz w:val="24"/>
          <w:szCs w:val="24"/>
          <w:lang w:eastAsia="ru-RU"/>
        </w:rPr>
        <w:t xml:space="preserve">документа в </w:t>
      </w:r>
      <w:r w:rsidR="00C7445A" w:rsidRPr="00E46FCC">
        <w:rPr>
          <w:rFonts w:ascii="Times New Roman" w:eastAsia="Times New Roman" w:hAnsi="Times New Roman" w:cs="Times New Roman"/>
          <w:sz w:val="24"/>
          <w:szCs w:val="24"/>
          <w:lang w:eastAsia="ru-RU"/>
        </w:rPr>
        <w:t>онлайн-</w:t>
      </w:r>
      <w:r w:rsidRPr="00E46FCC">
        <w:rPr>
          <w:rFonts w:ascii="Times New Roman" w:eastAsia="Times New Roman" w:hAnsi="Times New Roman" w:cs="Times New Roman"/>
          <w:sz w:val="24"/>
          <w:szCs w:val="24"/>
          <w:lang w:eastAsia="ru-RU"/>
        </w:rPr>
        <w:t xml:space="preserve">архиве </w:t>
      </w:r>
      <w:r w:rsidRPr="00E46FCC">
        <w:rPr>
          <w:rFonts w:ascii="Times New Roman" w:eastAsia="Times New Roman" w:hAnsi="Times New Roman" w:cs="Times New Roman"/>
          <w:color w:val="000000"/>
          <w:sz w:val="24"/>
          <w:szCs w:val="24"/>
          <w:lang w:eastAsia="ru-RU"/>
        </w:rPr>
        <w:t>Системы «КонсультантПлюс»</w:t>
      </w:r>
      <w:r w:rsidR="006A7043" w:rsidRPr="00E46FCC">
        <w:rPr>
          <w:rFonts w:ascii="Times New Roman" w:eastAsia="Times New Roman" w:hAnsi="Times New Roman" w:cs="Times New Roman"/>
          <w:color w:val="000000"/>
          <w:sz w:val="24"/>
          <w:szCs w:val="24"/>
          <w:lang w:eastAsia="ru-RU"/>
        </w:rPr>
        <w:t xml:space="preserve"> (при наличии подключения к сети Интернет)</w:t>
      </w:r>
      <w:r w:rsidRPr="00E46FCC">
        <w:rPr>
          <w:rFonts w:ascii="Times New Roman" w:eastAsia="Times New Roman" w:hAnsi="Times New Roman" w:cs="Times New Roman"/>
          <w:color w:val="000000"/>
          <w:sz w:val="24"/>
          <w:szCs w:val="24"/>
          <w:lang w:eastAsia="ru-RU"/>
        </w:rPr>
        <w:t>;</w:t>
      </w:r>
    </w:p>
    <w:p w14:paraId="0AD957AF" w14:textId="048804D2" w:rsidR="00A370A0" w:rsidRPr="00E46FCC" w:rsidRDefault="004F6099" w:rsidP="00CF31C0">
      <w:pPr>
        <w:shd w:val="clear" w:color="auto" w:fill="FFFFFF"/>
        <w:tabs>
          <w:tab w:val="left" w:pos="709"/>
          <w:tab w:val="left" w:pos="851"/>
        </w:tabs>
        <w:spacing w:after="0" w:line="240" w:lineRule="auto"/>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xml:space="preserve">• возможность найти упоминания искомого документа (его реквизитов) в текстах других документов, присутствующих </w:t>
      </w:r>
      <w:r w:rsidR="00C310ED">
        <w:rPr>
          <w:rFonts w:ascii="Times New Roman" w:eastAsia="Times New Roman" w:hAnsi="Times New Roman" w:cs="Times New Roman"/>
          <w:color w:val="000000"/>
          <w:sz w:val="24"/>
          <w:szCs w:val="24"/>
          <w:lang w:eastAsia="ru-RU"/>
        </w:rPr>
        <w:br/>
      </w:r>
      <w:r w:rsidRPr="00E46FCC">
        <w:rPr>
          <w:rFonts w:ascii="Times New Roman" w:eastAsia="Times New Roman" w:hAnsi="Times New Roman" w:cs="Times New Roman"/>
          <w:color w:val="000000"/>
          <w:sz w:val="24"/>
          <w:szCs w:val="24"/>
          <w:lang w:eastAsia="ru-RU"/>
        </w:rPr>
        <w:t>в установленном комплекте (например, в судебных актах, разъясняющих письмах или консультационных материалах).</w:t>
      </w:r>
    </w:p>
    <w:p w14:paraId="4F0599A8"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строка Быстрого поиска должна быть связана с выбранным профилем специалиста для более точной выдачи списка документов по запросу;</w:t>
      </w:r>
    </w:p>
    <w:p w14:paraId="24E4AE01" w14:textId="712D93C6"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sz w:val="24"/>
          <w:szCs w:val="24"/>
        </w:rPr>
      </w:pPr>
      <w:r w:rsidRPr="00E46FCC">
        <w:rPr>
          <w:rFonts w:ascii="Times New Roman" w:hAnsi="Times New Roman"/>
          <w:color w:val="000000"/>
          <w:sz w:val="24"/>
          <w:szCs w:val="24"/>
        </w:rPr>
        <w:t xml:space="preserve">при выборе профиля «Бухгалтерия и кадры» в списке, построенном с помощью строки Быстрого поиска, должна быть реализована возможность видеть краткий ответ по введенному запросу. Область краткого ответа должна быть выделена цветом </w:t>
      </w:r>
      <w:r w:rsidR="00C310ED">
        <w:rPr>
          <w:rFonts w:ascii="Times New Roman" w:hAnsi="Times New Roman"/>
          <w:color w:val="000000"/>
          <w:sz w:val="24"/>
          <w:szCs w:val="24"/>
        </w:rPr>
        <w:br/>
      </w:r>
      <w:r w:rsidRPr="00E46FCC">
        <w:rPr>
          <w:rFonts w:ascii="Times New Roman" w:hAnsi="Times New Roman"/>
          <w:color w:val="000000"/>
          <w:sz w:val="24"/>
          <w:szCs w:val="24"/>
        </w:rPr>
        <w:t>и содержать ссылку на более подробный материал;</w:t>
      </w:r>
    </w:p>
    <w:p w14:paraId="73F42C62"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при вводе запроса в строку Быстрого поиска и после ввода запроса должны формироваться подсказки – похожие популярные поисковые выражения, также связанные с выбранным профилем;</w:t>
      </w:r>
    </w:p>
    <w:p w14:paraId="7957AB80" w14:textId="7C8B0890"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наличие специальных поисковых инструментов для определенных типов правовой информации, адаптированных для поиска </w:t>
      </w:r>
      <w:r w:rsidR="00C310ED">
        <w:rPr>
          <w:rFonts w:ascii="Times New Roman" w:hAnsi="Times New Roman"/>
          <w:color w:val="000000"/>
          <w:sz w:val="24"/>
          <w:szCs w:val="24"/>
        </w:rPr>
        <w:br/>
      </w:r>
      <w:r w:rsidRPr="00E46FCC">
        <w:rPr>
          <w:rFonts w:ascii="Times New Roman" w:hAnsi="Times New Roman"/>
          <w:color w:val="000000"/>
          <w:sz w:val="24"/>
          <w:szCs w:val="24"/>
        </w:rPr>
        <w:t>по конкретным реквизитам соответствующих документов (при наличии в комплекте соответствующих типов правовой информации):</w:t>
      </w:r>
    </w:p>
    <w:p w14:paraId="335B501A"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lastRenderedPageBreak/>
        <w:t>• В нормативных правовых актах:</w:t>
      </w:r>
    </w:p>
    <w:p w14:paraId="511CC000"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-тематика;</w:t>
      </w:r>
    </w:p>
    <w:p w14:paraId="56FE8F93"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-принявший орган;</w:t>
      </w:r>
    </w:p>
    <w:p w14:paraId="7ED6D07E"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-номер.</w:t>
      </w:r>
    </w:p>
    <w:p w14:paraId="120966AA"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финансовых и кадровых консультациях:</w:t>
      </w:r>
    </w:p>
    <w:p w14:paraId="0DB44906"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-виды налогов и иных платежей;</w:t>
      </w:r>
    </w:p>
    <w:p w14:paraId="586226AC"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-план счетов;</w:t>
      </w:r>
    </w:p>
    <w:p w14:paraId="487276DD"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-источник публикации;</w:t>
      </w:r>
    </w:p>
    <w:p w14:paraId="6A46E914"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-автор.</w:t>
      </w:r>
    </w:p>
    <w:p w14:paraId="3D689A94"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консультациях для бюджетных организаций:</w:t>
      </w:r>
    </w:p>
    <w:p w14:paraId="70FEF255"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-виды налогов и иных платежей;</w:t>
      </w:r>
    </w:p>
    <w:p w14:paraId="7FA3AD86"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-источник публикации;</w:t>
      </w:r>
    </w:p>
    <w:p w14:paraId="4544D741"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-автор.</w:t>
      </w:r>
    </w:p>
    <w:p w14:paraId="7D02AFE7"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комментариях законодательства:</w:t>
      </w:r>
    </w:p>
    <w:p w14:paraId="6B232235"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-тематика;</w:t>
      </w:r>
    </w:p>
    <w:p w14:paraId="3DE43DAB"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-автор;</w:t>
      </w:r>
    </w:p>
    <w:p w14:paraId="781EB10B"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-источник публикации.</w:t>
      </w:r>
    </w:p>
    <w:p w14:paraId="4C7AF0BA"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судебной практике:</w:t>
      </w:r>
    </w:p>
    <w:p w14:paraId="2371E19E"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-принявший орган;</w:t>
      </w:r>
    </w:p>
    <w:p w14:paraId="62E94044"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-ИНН/ОГРН;</w:t>
      </w:r>
    </w:p>
    <w:p w14:paraId="295350B0"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-судья</w:t>
      </w:r>
    </w:p>
    <w:p w14:paraId="7C4B3D8F"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-номер.</w:t>
      </w:r>
    </w:p>
    <w:p w14:paraId="6D859E0B"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формах документов:</w:t>
      </w:r>
    </w:p>
    <w:p w14:paraId="3A0CF904"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-тематика;</w:t>
      </w:r>
    </w:p>
    <w:p w14:paraId="1EB9F362"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-вид документа.</w:t>
      </w:r>
    </w:p>
    <w:p w14:paraId="5EBAC3C7"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технических нормах и правилах:</w:t>
      </w:r>
    </w:p>
    <w:p w14:paraId="3DF58694"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-предметный классификатор;</w:t>
      </w:r>
    </w:p>
    <w:p w14:paraId="0F38BB14"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-вид документа;</w:t>
      </w:r>
    </w:p>
    <w:p w14:paraId="0E6DA38B"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xml:space="preserve">-поиск по статусу. </w:t>
      </w:r>
    </w:p>
    <w:p w14:paraId="1F27C498"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проектах правовых актов;</w:t>
      </w:r>
    </w:p>
    <w:p w14:paraId="53ADBE6E"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-вид документа;</w:t>
      </w:r>
    </w:p>
    <w:p w14:paraId="4B6F592D"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-кем подготовлен;</w:t>
      </w:r>
    </w:p>
    <w:p w14:paraId="09BCFDAD"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-стадия рассмотрения проекта.</w:t>
      </w:r>
    </w:p>
    <w:p w14:paraId="325C7FA9"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В международных правовых актах;</w:t>
      </w:r>
    </w:p>
    <w:p w14:paraId="219A3782"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орган;</w:t>
      </w:r>
    </w:p>
    <w:p w14:paraId="34504A26"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номер;</w:t>
      </w:r>
    </w:p>
    <w:p w14:paraId="07395811"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lastRenderedPageBreak/>
        <w:t xml:space="preserve">- договаривающиеся стороны. </w:t>
      </w:r>
    </w:p>
    <w:p w14:paraId="3DF449DC" w14:textId="2218049E" w:rsidR="00A370A0" w:rsidRDefault="004F6099" w:rsidP="00CF31C0">
      <w:pPr>
        <w:tabs>
          <w:tab w:val="left" w:pos="567"/>
        </w:tabs>
        <w:spacing w:after="0" w:line="240" w:lineRule="atLeast"/>
        <w:ind w:left="426" w:firstLine="567"/>
        <w:jc w:val="both"/>
        <w:rPr>
          <w:rFonts w:ascii="Times New Roman" w:eastAsia="Times New Roman" w:hAnsi="Times New Roman" w:cs="Times New Roman"/>
          <w:color w:val="000000"/>
          <w:sz w:val="24"/>
          <w:szCs w:val="24"/>
          <w:lang w:eastAsia="ru-RU"/>
        </w:rPr>
      </w:pPr>
      <w:r w:rsidRPr="00E46FCC">
        <w:rPr>
          <w:rFonts w:ascii="Times New Roman" w:eastAsia="Times New Roman" w:hAnsi="Times New Roman" w:cs="Times New Roman"/>
          <w:color w:val="000000"/>
          <w:sz w:val="24"/>
          <w:szCs w:val="24"/>
          <w:lang w:eastAsia="ru-RU"/>
        </w:rPr>
        <w:t>• В правовых актах по здравоохранению:</w:t>
      </w:r>
    </w:p>
    <w:p w14:paraId="0E75D9D3" w14:textId="72F3DB66" w:rsidR="0068354E" w:rsidRPr="00E46FCC" w:rsidRDefault="0068354E"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предметный классификатор;</w:t>
      </w:r>
    </w:p>
    <w:p w14:paraId="2BFE89CA" w14:textId="461C18B9" w:rsidR="00CD64FC" w:rsidRPr="00CD5184" w:rsidRDefault="004F6099" w:rsidP="00CD5184">
      <w:pPr>
        <w:tabs>
          <w:tab w:val="left" w:pos="567"/>
        </w:tabs>
        <w:spacing w:after="0" w:line="240" w:lineRule="atLeast"/>
        <w:ind w:left="426" w:firstLine="567"/>
        <w:jc w:val="both"/>
        <w:rPr>
          <w:rFonts w:ascii="Times New Roman" w:eastAsia="Times New Roman" w:hAnsi="Times New Roman" w:cs="Times New Roman"/>
          <w:color w:val="000000"/>
          <w:sz w:val="24"/>
          <w:szCs w:val="24"/>
          <w:lang w:eastAsia="ru-RU"/>
        </w:rPr>
      </w:pPr>
      <w:r w:rsidRPr="00E46FCC">
        <w:rPr>
          <w:rFonts w:ascii="Times New Roman" w:eastAsia="Times New Roman" w:hAnsi="Times New Roman" w:cs="Times New Roman"/>
          <w:color w:val="000000"/>
          <w:sz w:val="24"/>
          <w:szCs w:val="24"/>
          <w:lang w:eastAsia="ru-RU"/>
        </w:rPr>
        <w:t>-</w:t>
      </w:r>
      <w:r w:rsidR="00107EB2">
        <w:rPr>
          <w:rFonts w:ascii="Times New Roman" w:eastAsia="Times New Roman" w:hAnsi="Times New Roman" w:cs="Times New Roman"/>
          <w:color w:val="000000"/>
          <w:sz w:val="24"/>
          <w:szCs w:val="24"/>
          <w:lang w:eastAsia="ru-RU"/>
        </w:rPr>
        <w:t xml:space="preserve"> </w:t>
      </w:r>
      <w:r w:rsidRPr="00E46FCC">
        <w:rPr>
          <w:rFonts w:ascii="Times New Roman" w:eastAsia="Times New Roman" w:hAnsi="Times New Roman" w:cs="Times New Roman"/>
          <w:color w:val="000000"/>
          <w:sz w:val="24"/>
          <w:szCs w:val="24"/>
          <w:lang w:eastAsia="ru-RU"/>
        </w:rPr>
        <w:t>принявший орган.</w:t>
      </w:r>
    </w:p>
    <w:p w14:paraId="552BF272" w14:textId="1200F4AE" w:rsidR="0047459D" w:rsidRDefault="004F6099" w:rsidP="0047459D">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при поиске информации по конкретным реквизитам разделы со специальными поисковыми полями по умолчанию должны соответствовать профилю, выбранному на главной странице Системы. Также должна быть возможность самостоятельно заменить раздел</w:t>
      </w:r>
      <w:r w:rsidR="0047459D">
        <w:rPr>
          <w:rFonts w:ascii="Times New Roman" w:hAnsi="Times New Roman"/>
          <w:color w:val="000000"/>
          <w:sz w:val="24"/>
          <w:szCs w:val="24"/>
        </w:rPr>
        <w:br/>
      </w:r>
      <w:r w:rsidRPr="00E46FCC">
        <w:rPr>
          <w:rFonts w:ascii="Times New Roman" w:hAnsi="Times New Roman"/>
          <w:color w:val="000000"/>
          <w:sz w:val="24"/>
          <w:szCs w:val="24"/>
        </w:rPr>
        <w:t xml:space="preserve"> с поисковыми полями, выбрав его из предложенного списка.</w:t>
      </w:r>
    </w:p>
    <w:p w14:paraId="30FE91CE" w14:textId="77777777" w:rsidR="00FF23F7" w:rsidRDefault="0047459D" w:rsidP="0047459D">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47459D">
        <w:rPr>
          <w:rFonts w:ascii="Times New Roman" w:hAnsi="Times New Roman"/>
          <w:color w:val="000000"/>
          <w:sz w:val="24"/>
          <w:szCs w:val="24"/>
        </w:rPr>
        <w:t xml:space="preserve">при работе с офлайн-версией системы и наличии в комплекте арбитражной практики кассационной инстанции должна быть возможность использования расширенной карточки поиска по судебной практике, содержащей следующие поля: </w:t>
      </w:r>
    </w:p>
    <w:p w14:paraId="0C5A1126" w14:textId="77777777" w:rsidR="00FF23F7" w:rsidRDefault="0047459D" w:rsidP="00FF23F7">
      <w:pPr>
        <w:pStyle w:val="afa"/>
        <w:shd w:val="clear" w:color="auto" w:fill="FFFFFF"/>
        <w:tabs>
          <w:tab w:val="left" w:pos="284"/>
        </w:tabs>
        <w:spacing w:after="0" w:line="240" w:lineRule="auto"/>
        <w:ind w:left="993"/>
        <w:jc w:val="both"/>
        <w:rPr>
          <w:rFonts w:ascii="Times New Roman" w:hAnsi="Times New Roman"/>
          <w:color w:val="000000"/>
          <w:sz w:val="24"/>
          <w:szCs w:val="24"/>
        </w:rPr>
      </w:pPr>
      <w:r w:rsidRPr="0047459D">
        <w:rPr>
          <w:rFonts w:ascii="Times New Roman" w:hAnsi="Times New Roman"/>
          <w:color w:val="000000"/>
          <w:sz w:val="24"/>
          <w:szCs w:val="24"/>
        </w:rPr>
        <w:t xml:space="preserve">• категория спора; </w:t>
      </w:r>
    </w:p>
    <w:p w14:paraId="778239B8" w14:textId="77777777" w:rsidR="00760C24" w:rsidRDefault="0047459D" w:rsidP="00760C24">
      <w:pPr>
        <w:pStyle w:val="afa"/>
        <w:shd w:val="clear" w:color="auto" w:fill="FFFFFF"/>
        <w:tabs>
          <w:tab w:val="left" w:pos="284"/>
        </w:tabs>
        <w:spacing w:after="0" w:line="240" w:lineRule="auto"/>
        <w:ind w:left="993"/>
        <w:jc w:val="both"/>
        <w:rPr>
          <w:rFonts w:ascii="Times New Roman" w:hAnsi="Times New Roman"/>
          <w:color w:val="000000"/>
          <w:sz w:val="24"/>
          <w:szCs w:val="24"/>
        </w:rPr>
      </w:pPr>
      <w:r w:rsidRPr="0047459D">
        <w:rPr>
          <w:rFonts w:ascii="Times New Roman" w:hAnsi="Times New Roman"/>
          <w:color w:val="000000"/>
          <w:sz w:val="24"/>
          <w:szCs w:val="24"/>
        </w:rPr>
        <w:t>•</w:t>
      </w:r>
      <w:r w:rsidR="00220536">
        <w:rPr>
          <w:rFonts w:ascii="Times New Roman" w:hAnsi="Times New Roman"/>
          <w:color w:val="000000"/>
          <w:sz w:val="24"/>
          <w:szCs w:val="24"/>
        </w:rPr>
        <w:t xml:space="preserve"> </w:t>
      </w:r>
      <w:r w:rsidRPr="0047459D">
        <w:rPr>
          <w:rFonts w:ascii="Times New Roman" w:hAnsi="Times New Roman"/>
          <w:color w:val="000000"/>
          <w:sz w:val="24"/>
          <w:szCs w:val="24"/>
        </w:rPr>
        <w:t xml:space="preserve">требования </w:t>
      </w:r>
    </w:p>
    <w:p w14:paraId="2EED764D" w14:textId="77777777" w:rsidR="00161F3C" w:rsidRPr="00A50D9B" w:rsidRDefault="00161F3C" w:rsidP="00161F3C">
      <w:pPr>
        <w:numPr>
          <w:ilvl w:val="0"/>
          <w:numId w:val="33"/>
        </w:numPr>
        <w:spacing w:after="0" w:line="240" w:lineRule="auto"/>
        <w:ind w:left="0" w:firstLine="993"/>
        <w:contextualSpacing/>
        <w:jc w:val="both"/>
        <w:rPr>
          <w:rFonts w:ascii="Times New Roman" w:hAnsi="Times New Roman" w:cs="Times New Roman"/>
          <w:sz w:val="24"/>
          <w:szCs w:val="24"/>
        </w:rPr>
      </w:pPr>
      <w:r w:rsidRPr="00A50D9B">
        <w:rPr>
          <w:rFonts w:ascii="Times New Roman" w:hAnsi="Times New Roman" w:cs="Times New Roman"/>
          <w:sz w:val="24"/>
          <w:szCs w:val="24"/>
        </w:rPr>
        <w:t xml:space="preserve">наличие функции «отложенного поиска», предполагающей осуществление поиска по умолчанию при тематических запросах (нереквизитного) среди всех документов, кроме судебных решений по конкретным делам, что позволяет увеличивать скорость поиска информации при тематических запросах, не требующих поиска судебных решений по конкретным делам. Поиск среди вышеуказанных решений производится после дополнительной «команды» пользователя. </w:t>
      </w:r>
    </w:p>
    <w:p w14:paraId="23E55F5A" w14:textId="3FD06D4C" w:rsidR="00161F3C" w:rsidRPr="00A50D9B" w:rsidRDefault="00161F3C" w:rsidP="00161F3C">
      <w:pPr>
        <w:numPr>
          <w:ilvl w:val="0"/>
          <w:numId w:val="33"/>
        </w:numPr>
        <w:spacing w:after="0" w:line="240" w:lineRule="auto"/>
        <w:ind w:left="0" w:firstLine="993"/>
        <w:contextualSpacing/>
        <w:jc w:val="both"/>
        <w:rPr>
          <w:rFonts w:ascii="Times New Roman" w:hAnsi="Times New Roman" w:cs="Times New Roman"/>
          <w:sz w:val="24"/>
          <w:szCs w:val="24"/>
        </w:rPr>
      </w:pPr>
      <w:r w:rsidRPr="00A50D9B">
        <w:rPr>
          <w:rFonts w:ascii="Times New Roman" w:hAnsi="Times New Roman" w:cs="Times New Roman"/>
          <w:sz w:val="24"/>
          <w:szCs w:val="24"/>
        </w:rPr>
        <w:t xml:space="preserve">возможность построения списка документов, структурированного по типам правовой информации (нормативных актов, судебных решений, консультационных материалов), связанных с каждым фрагментом нормативного правового акта (с разделом, главой, статьей, </w:t>
      </w:r>
      <w:r w:rsidRPr="00A50D9B">
        <w:rPr>
          <w:rFonts w:ascii="Times New Roman" w:hAnsi="Times New Roman" w:cs="Times New Roman"/>
          <w:sz w:val="24"/>
          <w:szCs w:val="24"/>
        </w:rPr>
        <w:br/>
        <w:t xml:space="preserve">ее частью, пунктом, абзацем). Вышеуказанная возможность должна существовать как для действующей, так и недействующих редакций нормативно правового акта, что особенно актуально для кодифицированных актов, подвергающихся регулярным законодательным изменениям.  </w:t>
      </w:r>
    </w:p>
    <w:p w14:paraId="1D58936D" w14:textId="77777777" w:rsidR="00161F3C" w:rsidRPr="00A50D9B" w:rsidRDefault="00161F3C" w:rsidP="00161F3C">
      <w:pPr>
        <w:numPr>
          <w:ilvl w:val="0"/>
          <w:numId w:val="33"/>
        </w:numPr>
        <w:spacing w:after="0" w:line="240" w:lineRule="auto"/>
        <w:ind w:left="0" w:firstLine="993"/>
        <w:contextualSpacing/>
        <w:jc w:val="both"/>
        <w:rPr>
          <w:rFonts w:ascii="Times New Roman" w:hAnsi="Times New Roman" w:cs="Times New Roman"/>
          <w:sz w:val="24"/>
          <w:szCs w:val="24"/>
        </w:rPr>
      </w:pPr>
      <w:r w:rsidRPr="00A50D9B">
        <w:rPr>
          <w:rFonts w:ascii="Times New Roman" w:hAnsi="Times New Roman" w:cs="Times New Roman"/>
          <w:sz w:val="24"/>
          <w:szCs w:val="24"/>
        </w:rPr>
        <w:t xml:space="preserve">Быстрый поиск должен быть связан с выбранным профилем специалиста для более точной выдачи списка документов по запросу. </w:t>
      </w:r>
    </w:p>
    <w:p w14:paraId="5942E2CA" w14:textId="77777777" w:rsidR="00161F3C" w:rsidRPr="00A50D9B" w:rsidRDefault="00161F3C" w:rsidP="00161F3C">
      <w:pPr>
        <w:numPr>
          <w:ilvl w:val="0"/>
          <w:numId w:val="33"/>
        </w:numPr>
        <w:spacing w:after="0" w:line="240" w:lineRule="auto"/>
        <w:ind w:left="0" w:firstLine="993"/>
        <w:contextualSpacing/>
        <w:jc w:val="both"/>
        <w:rPr>
          <w:rFonts w:ascii="Times New Roman" w:hAnsi="Times New Roman" w:cs="Times New Roman"/>
          <w:sz w:val="24"/>
          <w:szCs w:val="24"/>
        </w:rPr>
      </w:pPr>
      <w:r w:rsidRPr="00A50D9B">
        <w:rPr>
          <w:rFonts w:ascii="Times New Roman" w:hAnsi="Times New Roman" w:cs="Times New Roman"/>
          <w:sz w:val="24"/>
          <w:szCs w:val="24"/>
        </w:rPr>
        <w:t xml:space="preserve">При вводе запроса в строку Быстрого поиска и после ввода запроса должны формироваться подсказки – похожие популярные поисковые выражения, также связанные с выбранным профилем. </w:t>
      </w:r>
    </w:p>
    <w:p w14:paraId="109E74E1" w14:textId="77777777" w:rsidR="000D4B83" w:rsidRDefault="00161F3C" w:rsidP="000D4B83">
      <w:pPr>
        <w:numPr>
          <w:ilvl w:val="0"/>
          <w:numId w:val="33"/>
        </w:numPr>
        <w:spacing w:after="0" w:line="240" w:lineRule="auto"/>
        <w:ind w:left="0" w:firstLine="993"/>
        <w:contextualSpacing/>
        <w:jc w:val="both"/>
        <w:rPr>
          <w:rFonts w:ascii="Times New Roman" w:hAnsi="Times New Roman" w:cs="Times New Roman"/>
          <w:sz w:val="24"/>
          <w:szCs w:val="24"/>
        </w:rPr>
      </w:pPr>
      <w:r w:rsidRPr="00A50D9B">
        <w:rPr>
          <w:rFonts w:ascii="Times New Roman" w:hAnsi="Times New Roman" w:cs="Times New Roman"/>
          <w:sz w:val="24"/>
          <w:szCs w:val="24"/>
        </w:rPr>
        <w:t xml:space="preserve">При наличии в комплекте судебной практики кассационной инстанции должен быть инструмент автоматизированного поиска судебной практики на основе фрагмента документа или описания проблемы. Подбор судебной практики должен осуществляться по решениям арбитражных судов всех инстанций и по решениям судов общей юрисдикции. </w:t>
      </w:r>
    </w:p>
    <w:p w14:paraId="0224B736" w14:textId="624BCA58" w:rsidR="00CD5184" w:rsidRPr="000D4B83" w:rsidRDefault="00CF389B" w:rsidP="000D4B83">
      <w:pPr>
        <w:spacing w:after="0" w:line="240" w:lineRule="auto"/>
        <w:ind w:firstLine="993"/>
        <w:contextualSpacing/>
        <w:jc w:val="both"/>
        <w:rPr>
          <w:rFonts w:ascii="Times New Roman" w:hAnsi="Times New Roman" w:cs="Times New Roman"/>
          <w:sz w:val="24"/>
          <w:szCs w:val="24"/>
        </w:rPr>
      </w:pPr>
      <w:r w:rsidRPr="000D4B83">
        <w:rPr>
          <w:rFonts w:ascii="Times New Roman" w:hAnsi="Times New Roman" w:cs="Times New Roman"/>
          <w:b/>
          <w:bCs/>
          <w:color w:val="000000"/>
          <w:sz w:val="24"/>
          <w:szCs w:val="24"/>
        </w:rPr>
        <w:t xml:space="preserve">9.2. </w:t>
      </w:r>
      <w:r w:rsidR="000D4B83" w:rsidRPr="000D4B83">
        <w:rPr>
          <w:rFonts w:ascii="Times New Roman" w:hAnsi="Times New Roman" w:cs="Times New Roman"/>
          <w:sz w:val="24"/>
          <w:szCs w:val="24"/>
        </w:rPr>
        <w:t>При наличии в комплекте судебной практики кассационной инстанции должен быть инструмент для поиска похожих судебных актов – автоматический подбор к судебному акту решений, которые соответствуют юридическим и фактическим обстоятельствам исходного дела. При поиске похожих судебных актов к постановлениям судов должны подбираться постановления, к определениям судов должны подбираться определения.</w:t>
      </w:r>
    </w:p>
    <w:p w14:paraId="2B81EB23" w14:textId="751E8AB5" w:rsidR="00A370A0" w:rsidRPr="00CD5184" w:rsidRDefault="00CD5184" w:rsidP="000437E8">
      <w:pPr>
        <w:pStyle w:val="afa"/>
        <w:shd w:val="clear" w:color="auto" w:fill="FFFFFF"/>
        <w:tabs>
          <w:tab w:val="left" w:pos="284"/>
        </w:tabs>
        <w:spacing w:after="0" w:line="240" w:lineRule="auto"/>
        <w:ind w:left="0" w:firstLine="993"/>
        <w:jc w:val="both"/>
        <w:rPr>
          <w:rFonts w:ascii="Times New Roman" w:hAnsi="Times New Roman"/>
          <w:color w:val="000000"/>
          <w:sz w:val="24"/>
          <w:szCs w:val="24"/>
        </w:rPr>
      </w:pPr>
      <w:r w:rsidRPr="00CD5184">
        <w:rPr>
          <w:rFonts w:ascii="Times New Roman" w:hAnsi="Times New Roman"/>
          <w:b/>
          <w:bCs/>
          <w:color w:val="000000"/>
          <w:sz w:val="24"/>
          <w:szCs w:val="24"/>
        </w:rPr>
        <w:t>9.</w:t>
      </w:r>
      <w:r w:rsidR="007E0F36">
        <w:rPr>
          <w:rFonts w:ascii="Times New Roman" w:hAnsi="Times New Roman"/>
          <w:b/>
          <w:bCs/>
          <w:color w:val="000000"/>
          <w:sz w:val="24"/>
          <w:szCs w:val="24"/>
        </w:rPr>
        <w:t>3</w:t>
      </w:r>
      <w:r w:rsidRPr="00CD5184">
        <w:rPr>
          <w:rFonts w:ascii="Times New Roman" w:hAnsi="Times New Roman"/>
          <w:b/>
          <w:bCs/>
          <w:color w:val="000000"/>
          <w:sz w:val="24"/>
          <w:szCs w:val="24"/>
        </w:rPr>
        <w:t xml:space="preserve">. </w:t>
      </w:r>
      <w:r w:rsidR="004F6099" w:rsidRPr="000437E8">
        <w:rPr>
          <w:rFonts w:ascii="Times New Roman" w:hAnsi="Times New Roman"/>
          <w:color w:val="000000"/>
          <w:sz w:val="24"/>
          <w:szCs w:val="24"/>
        </w:rPr>
        <w:t>СПС должна содержать словарь финансовых и юридических терминов, определения которых даны в нормативно-правовых актах.</w:t>
      </w:r>
    </w:p>
    <w:p w14:paraId="32265DB4" w14:textId="2F94BCD4" w:rsidR="00A370A0" w:rsidRPr="009765A1" w:rsidRDefault="000437E8" w:rsidP="000437E8">
      <w:pPr>
        <w:pStyle w:val="afa"/>
        <w:tabs>
          <w:tab w:val="left" w:pos="567"/>
        </w:tabs>
        <w:spacing w:after="0" w:line="240" w:lineRule="atLeast"/>
        <w:ind w:left="993"/>
        <w:jc w:val="both"/>
        <w:rPr>
          <w:rFonts w:ascii="Times New Roman" w:hAnsi="Times New Roman"/>
          <w:color w:val="000000"/>
          <w:sz w:val="24"/>
          <w:szCs w:val="24"/>
        </w:rPr>
      </w:pPr>
      <w:r>
        <w:rPr>
          <w:rFonts w:ascii="Times New Roman" w:hAnsi="Times New Roman"/>
          <w:b/>
          <w:bCs/>
          <w:color w:val="000000"/>
          <w:sz w:val="24"/>
          <w:szCs w:val="24"/>
        </w:rPr>
        <w:t xml:space="preserve">9.4. </w:t>
      </w:r>
      <w:r w:rsidR="004F6099" w:rsidRPr="009765A1">
        <w:rPr>
          <w:rFonts w:ascii="Times New Roman" w:hAnsi="Times New Roman"/>
          <w:color w:val="000000"/>
          <w:sz w:val="24"/>
          <w:szCs w:val="24"/>
        </w:rPr>
        <w:t>СПС должна содержать только те нормативные документы, которые прошли полную юридическую обработку:</w:t>
      </w:r>
    </w:p>
    <w:p w14:paraId="04E5A0E1" w14:textId="12498D76"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все нормативные документы должны пройти процесс классификации (рубрикации) документов, который заключается </w:t>
      </w:r>
      <w:r w:rsidR="006C376C">
        <w:rPr>
          <w:rFonts w:ascii="Times New Roman" w:hAnsi="Times New Roman"/>
          <w:color w:val="000000"/>
          <w:sz w:val="24"/>
          <w:szCs w:val="24"/>
        </w:rPr>
        <w:br/>
      </w:r>
      <w:r w:rsidRPr="00E46FCC">
        <w:rPr>
          <w:rFonts w:ascii="Times New Roman" w:hAnsi="Times New Roman"/>
          <w:color w:val="000000"/>
          <w:sz w:val="24"/>
          <w:szCs w:val="24"/>
        </w:rPr>
        <w:t xml:space="preserve">в определении тем (предмета регулирования) нормативных частей акта, соотнесения их с рубриками классификатора (рубрикатора). </w:t>
      </w:r>
      <w:r w:rsidR="006C376C">
        <w:rPr>
          <w:rFonts w:ascii="Times New Roman" w:hAnsi="Times New Roman"/>
          <w:color w:val="000000"/>
          <w:sz w:val="24"/>
          <w:szCs w:val="24"/>
        </w:rPr>
        <w:br/>
      </w:r>
      <w:r w:rsidRPr="00E46FCC">
        <w:rPr>
          <w:rFonts w:ascii="Times New Roman" w:hAnsi="Times New Roman"/>
          <w:color w:val="000000"/>
          <w:sz w:val="24"/>
          <w:szCs w:val="24"/>
        </w:rPr>
        <w:t xml:space="preserve">Для рубрикации федеральных нормативно-правовых актов обязательно использование тематического рубрикатора, основанного </w:t>
      </w:r>
      <w:r w:rsidR="006C376C">
        <w:rPr>
          <w:rFonts w:ascii="Times New Roman" w:hAnsi="Times New Roman"/>
          <w:color w:val="000000"/>
          <w:sz w:val="24"/>
          <w:szCs w:val="24"/>
        </w:rPr>
        <w:br/>
      </w:r>
      <w:r w:rsidRPr="00E46FCC">
        <w:rPr>
          <w:rFonts w:ascii="Times New Roman" w:hAnsi="Times New Roman"/>
          <w:color w:val="000000"/>
          <w:sz w:val="24"/>
          <w:szCs w:val="24"/>
        </w:rPr>
        <w:t>на классификаторе правовых актов, одобренного Указом Президента РФ от 15.03.2000 № 511 «О классификаторе правовых актов»;</w:t>
      </w:r>
    </w:p>
    <w:p w14:paraId="78598D16"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lastRenderedPageBreak/>
        <w:t>связи отдельного документа с другими документами СПС должно наглядно отображаться в виде:</w:t>
      </w:r>
    </w:p>
    <w:p w14:paraId="1E866B6C" w14:textId="2AC49594" w:rsidR="00A370A0" w:rsidRPr="00E46FCC" w:rsidRDefault="004F6099" w:rsidP="00CF31C0">
      <w:pPr>
        <w:numPr>
          <w:ilvl w:val="0"/>
          <w:numId w:val="8"/>
        </w:numPr>
        <w:tabs>
          <w:tab w:val="left" w:pos="284"/>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xml:space="preserve">гипертекстовых ссылок на другие документы СПС, в том числе, на документы или списки документов, реквизиты которых отсутствуют в изучаемом документе (например: «в соответствии с законодательством», «определяется федеральным законом», </w:t>
      </w:r>
      <w:r w:rsidR="006C376C">
        <w:rPr>
          <w:rFonts w:ascii="Times New Roman" w:eastAsia="Times New Roman" w:hAnsi="Times New Roman" w:cs="Times New Roman"/>
          <w:color w:val="000000"/>
          <w:sz w:val="24"/>
          <w:szCs w:val="24"/>
          <w:lang w:eastAsia="ru-RU"/>
        </w:rPr>
        <w:br/>
      </w:r>
      <w:r w:rsidRPr="00E46FCC">
        <w:rPr>
          <w:rFonts w:ascii="Times New Roman" w:eastAsia="Times New Roman" w:hAnsi="Times New Roman" w:cs="Times New Roman"/>
          <w:color w:val="000000"/>
          <w:sz w:val="24"/>
          <w:szCs w:val="24"/>
          <w:lang w:eastAsia="ru-RU"/>
        </w:rPr>
        <w:t>«в установленном порядке» и т.п),</w:t>
      </w:r>
    </w:p>
    <w:p w14:paraId="25D3CD67" w14:textId="77777777" w:rsidR="00A370A0" w:rsidRPr="00E46FCC" w:rsidRDefault="004F6099" w:rsidP="00CF31C0">
      <w:pPr>
        <w:numPr>
          <w:ilvl w:val="0"/>
          <w:numId w:val="8"/>
        </w:numPr>
        <w:tabs>
          <w:tab w:val="left" w:pos="284"/>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xml:space="preserve">примечаний разработчика прямо в тексте документа, </w:t>
      </w:r>
    </w:p>
    <w:p w14:paraId="497BA09D" w14:textId="77777777" w:rsidR="00A370A0" w:rsidRPr="00E46FCC" w:rsidRDefault="004F6099" w:rsidP="00CF31C0">
      <w:pPr>
        <w:numPr>
          <w:ilvl w:val="0"/>
          <w:numId w:val="8"/>
        </w:numPr>
        <w:tabs>
          <w:tab w:val="left" w:pos="284"/>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значков на полях документа с доступом к списку документов СПС, которые ссылаются на наш документ (так называемые, обратные ссылки),</w:t>
      </w:r>
    </w:p>
    <w:p w14:paraId="26CD89B8" w14:textId="22F99608" w:rsidR="00A370A0" w:rsidRPr="00E46FCC" w:rsidRDefault="004F6099" w:rsidP="00CF31C0">
      <w:pPr>
        <w:numPr>
          <w:ilvl w:val="0"/>
          <w:numId w:val="8"/>
        </w:numPr>
        <w:tabs>
          <w:tab w:val="left" w:pos="284"/>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 xml:space="preserve">в виде отдельного пункта меню, где отображается список всех документов, связанных с данным, - обратные, прямые ссылки </w:t>
      </w:r>
      <w:r w:rsidR="004815AA">
        <w:rPr>
          <w:rFonts w:ascii="Times New Roman" w:eastAsia="Times New Roman" w:hAnsi="Times New Roman" w:cs="Times New Roman"/>
          <w:color w:val="000000"/>
          <w:sz w:val="24"/>
          <w:szCs w:val="24"/>
          <w:lang w:eastAsia="ru-RU"/>
        </w:rPr>
        <w:br/>
      </w:r>
      <w:r w:rsidRPr="00E46FCC">
        <w:rPr>
          <w:rFonts w:ascii="Times New Roman" w:eastAsia="Times New Roman" w:hAnsi="Times New Roman" w:cs="Times New Roman"/>
          <w:color w:val="000000"/>
          <w:sz w:val="24"/>
          <w:szCs w:val="24"/>
          <w:lang w:eastAsia="ru-RU"/>
        </w:rPr>
        <w:t>и просто упоминания.</w:t>
      </w:r>
    </w:p>
    <w:p w14:paraId="362913CA" w14:textId="5BFD8007" w:rsidR="00A370A0" w:rsidRPr="00E46FCC" w:rsidRDefault="004815AA"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Pr>
          <w:rFonts w:ascii="Times New Roman" w:hAnsi="Times New Roman"/>
          <w:color w:val="000000"/>
          <w:sz w:val="24"/>
          <w:szCs w:val="24"/>
        </w:rPr>
        <w:t>С</w:t>
      </w:r>
      <w:r w:rsidR="004F6099" w:rsidRPr="00E46FCC">
        <w:rPr>
          <w:rFonts w:ascii="Times New Roman" w:hAnsi="Times New Roman"/>
          <w:color w:val="000000"/>
          <w:sz w:val="24"/>
          <w:szCs w:val="24"/>
        </w:rPr>
        <w:t xml:space="preserve">оздание после введения в ИБ изменяющего документа, в строгом соответствии с его текстом, текста новой редакции документа путем включения в ИБ отдельным документом, при сохранении первоначального текста документа, а также текста всех последующих </w:t>
      </w:r>
      <w:r>
        <w:rPr>
          <w:rFonts w:ascii="Times New Roman" w:hAnsi="Times New Roman"/>
          <w:color w:val="000000"/>
          <w:sz w:val="24"/>
          <w:szCs w:val="24"/>
        </w:rPr>
        <w:br/>
      </w:r>
      <w:r w:rsidR="004F6099" w:rsidRPr="00E46FCC">
        <w:rPr>
          <w:rFonts w:ascii="Times New Roman" w:hAnsi="Times New Roman"/>
          <w:color w:val="000000"/>
          <w:sz w:val="24"/>
          <w:szCs w:val="24"/>
        </w:rPr>
        <w:t>его редакций, то есть представление полной ретроспективы редакций одного документа. Наличие технической возможности четкого сравнительного анализа редакций;</w:t>
      </w:r>
    </w:p>
    <w:p w14:paraId="60E8EBD8" w14:textId="374B8F4D" w:rsidR="00A370A0" w:rsidRPr="00E46FCC" w:rsidRDefault="00CD1107"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Pr>
          <w:rFonts w:ascii="Times New Roman" w:hAnsi="Times New Roman"/>
          <w:color w:val="000000"/>
          <w:sz w:val="24"/>
          <w:szCs w:val="24"/>
        </w:rPr>
        <w:t>В</w:t>
      </w:r>
      <w:r w:rsidR="004F6099" w:rsidRPr="00E46FCC">
        <w:rPr>
          <w:rFonts w:ascii="Times New Roman" w:hAnsi="Times New Roman"/>
          <w:color w:val="000000"/>
          <w:sz w:val="24"/>
          <w:szCs w:val="24"/>
        </w:rPr>
        <w:t xml:space="preserve">заимосвязь всех редакций одного документа между собой и возможность, находясь в тексте одной из редакций, пройти </w:t>
      </w:r>
      <w:r>
        <w:rPr>
          <w:rFonts w:ascii="Times New Roman" w:hAnsi="Times New Roman"/>
          <w:color w:val="000000"/>
          <w:sz w:val="24"/>
          <w:szCs w:val="24"/>
        </w:rPr>
        <w:br/>
      </w:r>
      <w:r w:rsidR="004F6099" w:rsidRPr="00E46FCC">
        <w:rPr>
          <w:rFonts w:ascii="Times New Roman" w:hAnsi="Times New Roman"/>
          <w:color w:val="000000"/>
          <w:sz w:val="24"/>
          <w:szCs w:val="24"/>
        </w:rPr>
        <w:t xml:space="preserve">в последнюю действующую или в любую другую интересующую редакцию документа, то есть получение полного представления </w:t>
      </w:r>
      <w:r>
        <w:rPr>
          <w:rFonts w:ascii="Times New Roman" w:hAnsi="Times New Roman"/>
          <w:color w:val="000000"/>
          <w:sz w:val="24"/>
          <w:szCs w:val="24"/>
        </w:rPr>
        <w:br/>
      </w:r>
      <w:r w:rsidR="004F6099" w:rsidRPr="00E46FCC">
        <w:rPr>
          <w:rFonts w:ascii="Times New Roman" w:hAnsi="Times New Roman"/>
          <w:color w:val="000000"/>
          <w:sz w:val="24"/>
          <w:szCs w:val="24"/>
        </w:rPr>
        <w:t xml:space="preserve">о конкретном документе по состоянию на любую дату; </w:t>
      </w:r>
    </w:p>
    <w:p w14:paraId="62ACB7E6" w14:textId="791F2FF4" w:rsidR="00A370A0" w:rsidRPr="00E46FCC" w:rsidRDefault="00137F90"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Pr>
          <w:rFonts w:ascii="Times New Roman" w:hAnsi="Times New Roman"/>
          <w:color w:val="000000"/>
          <w:sz w:val="24"/>
          <w:szCs w:val="24"/>
        </w:rPr>
        <w:t>О</w:t>
      </w:r>
      <w:r w:rsidR="004F6099" w:rsidRPr="00E46FCC">
        <w:rPr>
          <w:rFonts w:ascii="Times New Roman" w:hAnsi="Times New Roman"/>
          <w:color w:val="000000"/>
          <w:sz w:val="24"/>
          <w:szCs w:val="24"/>
        </w:rPr>
        <w:t xml:space="preserve">пределение диапазона действия редакций документа, даже в случае отсутствия информации о порядке вступления в силу изменений, на основе анализа действующего законодательства с отсылкой из примечаний к документу, определяющих временное действие редакции, на соответствующую часть специально подготовленного материала, в котором систематизирована и предоставлена в удобном для пользователя виде информация о порядке и особенностях вступления в силу нормативных правовых актов различных органов власти </w:t>
      </w:r>
      <w:r w:rsidR="00790CC4">
        <w:rPr>
          <w:rFonts w:ascii="Times New Roman" w:hAnsi="Times New Roman"/>
          <w:color w:val="000000"/>
          <w:sz w:val="24"/>
          <w:szCs w:val="24"/>
        </w:rPr>
        <w:br/>
      </w:r>
      <w:r w:rsidR="004F6099" w:rsidRPr="00E46FCC">
        <w:rPr>
          <w:rFonts w:ascii="Times New Roman" w:hAnsi="Times New Roman"/>
          <w:color w:val="000000"/>
          <w:sz w:val="24"/>
          <w:szCs w:val="24"/>
        </w:rPr>
        <w:t xml:space="preserve">в различные периоды; </w:t>
      </w:r>
    </w:p>
    <w:p w14:paraId="1717EB1E" w14:textId="047EACAB" w:rsidR="00A370A0" w:rsidRPr="00E46FCC" w:rsidRDefault="00790CC4"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Pr>
          <w:rFonts w:ascii="Times New Roman" w:hAnsi="Times New Roman"/>
          <w:color w:val="000000"/>
          <w:sz w:val="24"/>
          <w:szCs w:val="24"/>
        </w:rPr>
        <w:t>Н</w:t>
      </w:r>
      <w:r w:rsidR="004F6099" w:rsidRPr="00E46FCC">
        <w:rPr>
          <w:rFonts w:ascii="Times New Roman" w:hAnsi="Times New Roman"/>
          <w:color w:val="000000"/>
          <w:sz w:val="24"/>
          <w:szCs w:val="24"/>
        </w:rPr>
        <w:t>аличие юридических комментариев, отражающей объективную ситуацию, или содержащих субъективное мнение специалиста по тому или иному вопросу, например, в случае внесения не текстуальных изменений, нарушения законодателем юридической процедуры внесения изменений и пр.;</w:t>
      </w:r>
    </w:p>
    <w:p w14:paraId="0BA39B58" w14:textId="27E37954" w:rsidR="00A370A0" w:rsidRDefault="007A227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Pr>
          <w:rFonts w:ascii="Times New Roman" w:hAnsi="Times New Roman"/>
          <w:color w:val="000000"/>
          <w:sz w:val="24"/>
          <w:szCs w:val="24"/>
        </w:rPr>
        <w:t>С</w:t>
      </w:r>
      <w:r w:rsidR="004F6099" w:rsidRPr="00E46FCC">
        <w:rPr>
          <w:rFonts w:ascii="Times New Roman" w:hAnsi="Times New Roman"/>
          <w:color w:val="000000"/>
          <w:sz w:val="24"/>
          <w:szCs w:val="24"/>
        </w:rPr>
        <w:t>сылки из всех документов (включая судебные решения и авторские материалы) на другие документы по умолчанию ведут только в те редакции других документов, которые были актуальны на момент подготовки или принятия исходного документа (судебного решения, авторского материала).</w:t>
      </w:r>
    </w:p>
    <w:p w14:paraId="5CB25B3D" w14:textId="073FBADD" w:rsidR="009732AF" w:rsidRPr="00E46FCC" w:rsidRDefault="009732AF"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9732AF">
        <w:rPr>
          <w:rFonts w:ascii="Times New Roman" w:hAnsi="Times New Roman"/>
          <w:color w:val="000000"/>
          <w:sz w:val="24"/>
          <w:szCs w:val="24"/>
        </w:rPr>
        <w:t xml:space="preserve">Возможность построения списка дополнительной информации к статье, абзацу, выделенному фрагменту документа </w:t>
      </w:r>
      <w:r>
        <w:rPr>
          <w:rFonts w:ascii="Times New Roman" w:hAnsi="Times New Roman"/>
          <w:color w:val="000000"/>
          <w:sz w:val="24"/>
          <w:szCs w:val="24"/>
        </w:rPr>
        <w:br/>
      </w:r>
      <w:r w:rsidRPr="009732AF">
        <w:rPr>
          <w:rFonts w:ascii="Times New Roman" w:hAnsi="Times New Roman"/>
          <w:color w:val="000000"/>
          <w:sz w:val="24"/>
          <w:szCs w:val="24"/>
        </w:rPr>
        <w:t xml:space="preserve">и к документу в целом. Построенный к НПА список документов можно уточнить по норме (найти упоминание конкретного документа </w:t>
      </w:r>
      <w:r w:rsidR="005C4944">
        <w:rPr>
          <w:rFonts w:ascii="Times New Roman" w:hAnsi="Times New Roman"/>
          <w:color w:val="000000"/>
          <w:sz w:val="24"/>
          <w:szCs w:val="24"/>
        </w:rPr>
        <w:br/>
      </w:r>
      <w:r w:rsidRPr="009732AF">
        <w:rPr>
          <w:rFonts w:ascii="Times New Roman" w:hAnsi="Times New Roman"/>
          <w:color w:val="000000"/>
          <w:sz w:val="24"/>
          <w:szCs w:val="24"/>
        </w:rPr>
        <w:t>или конкретной статьи кодекса или закона в документах из списка).</w:t>
      </w:r>
    </w:p>
    <w:p w14:paraId="1E8B3059" w14:textId="7771916F" w:rsidR="00A370A0" w:rsidRPr="00E46FCC" w:rsidRDefault="001452D0" w:rsidP="001452D0">
      <w:pPr>
        <w:pStyle w:val="afa"/>
        <w:tabs>
          <w:tab w:val="left" w:pos="567"/>
        </w:tabs>
        <w:spacing w:after="0" w:line="240" w:lineRule="atLeast"/>
        <w:ind w:left="993"/>
        <w:jc w:val="both"/>
        <w:rPr>
          <w:rFonts w:ascii="Times New Roman" w:hAnsi="Times New Roman"/>
          <w:b/>
          <w:bCs/>
          <w:color w:val="000000"/>
          <w:sz w:val="24"/>
          <w:szCs w:val="24"/>
        </w:rPr>
      </w:pPr>
      <w:r>
        <w:rPr>
          <w:rFonts w:ascii="Times New Roman" w:hAnsi="Times New Roman"/>
          <w:b/>
          <w:bCs/>
          <w:color w:val="000000"/>
          <w:sz w:val="24"/>
          <w:szCs w:val="24"/>
        </w:rPr>
        <w:t xml:space="preserve">9.5. </w:t>
      </w:r>
      <w:r w:rsidR="004F6099" w:rsidRPr="00E46FCC">
        <w:rPr>
          <w:rFonts w:ascii="Times New Roman" w:hAnsi="Times New Roman"/>
          <w:b/>
          <w:bCs/>
          <w:color w:val="000000"/>
          <w:sz w:val="24"/>
          <w:szCs w:val="24"/>
        </w:rPr>
        <w:t>СПС должна отвечать следующим требованиям по сохранению результатов работы:</w:t>
      </w:r>
    </w:p>
    <w:p w14:paraId="5CCA94B5"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возможности сохранения необходимых документов прямо в оболочке СПС в виде папок;</w:t>
      </w:r>
    </w:p>
    <w:p w14:paraId="62B7BD71"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возможности сохранения необходимых документов или их фрагментов прямо в оболочке СПС в виде закладок;</w:t>
      </w:r>
    </w:p>
    <w:p w14:paraId="3DEB8226"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возможности создания пользовательского комментария к закладкам. Комментарий должен быть виден в тексте сохраненного документа;</w:t>
      </w:r>
    </w:p>
    <w:p w14:paraId="0EECCD71"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lastRenderedPageBreak/>
        <w:t>наличие возможности переноса созданных папок и закладок с одного компьютера на другой (функция «экспорт/импорт папок/закладок»). При экспорте сохраненных документов Система должна предлагать варианты: экспортировать только один выбранный элемент, либо экспортировать сразу все созданные папки/закладки, а также документы, поставленные на контроль и помеченные маркерами;</w:t>
      </w:r>
    </w:p>
    <w:p w14:paraId="2D920F2A" w14:textId="32F077EB"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наличие возможности сохранения пользовательских запросов (не менее 300) для последующего быстрого восстановления </w:t>
      </w:r>
      <w:r w:rsidR="005C4944">
        <w:rPr>
          <w:rFonts w:ascii="Times New Roman" w:hAnsi="Times New Roman"/>
          <w:color w:val="000000"/>
          <w:sz w:val="24"/>
          <w:szCs w:val="24"/>
        </w:rPr>
        <w:br/>
      </w:r>
      <w:r w:rsidRPr="00E46FCC">
        <w:rPr>
          <w:rFonts w:ascii="Times New Roman" w:hAnsi="Times New Roman"/>
          <w:color w:val="000000"/>
          <w:sz w:val="24"/>
          <w:szCs w:val="24"/>
        </w:rPr>
        <w:t>и уточнения их;</w:t>
      </w:r>
    </w:p>
    <w:p w14:paraId="575C910D" w14:textId="4E353EB9"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наличие возможности закрепления важных для пользователя документов на Главной странице Системы (не менее 10 шт.). Также должна быть возможность управления закрепленными документами – переименование, перемещение вверх /вниз списка и удаление </w:t>
      </w:r>
      <w:r w:rsidR="005C4944">
        <w:rPr>
          <w:rFonts w:ascii="Times New Roman" w:hAnsi="Times New Roman"/>
          <w:color w:val="000000"/>
          <w:sz w:val="24"/>
          <w:szCs w:val="24"/>
        </w:rPr>
        <w:br/>
      </w:r>
      <w:r w:rsidRPr="00E46FCC">
        <w:rPr>
          <w:rFonts w:ascii="Times New Roman" w:hAnsi="Times New Roman"/>
          <w:color w:val="000000"/>
          <w:sz w:val="24"/>
          <w:szCs w:val="24"/>
        </w:rPr>
        <w:t>из списка;</w:t>
      </w:r>
    </w:p>
    <w:p w14:paraId="153594EA"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 СПС должна быть предусмотрена возможность быстрого доступа к просмотренным ранее документам на Главной странице. При этом, с последними открытыми документами можно начать работу с того места, на котором остановились в предыдущий раз;</w:t>
      </w:r>
    </w:p>
    <w:p w14:paraId="439E8BC8" w14:textId="6BB41C91"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в СПС должны быть предусмотрены возможность создания истории запросов и их систематизация, интегрированные </w:t>
      </w:r>
      <w:r w:rsidR="005C4944">
        <w:rPr>
          <w:rFonts w:ascii="Times New Roman" w:hAnsi="Times New Roman"/>
          <w:color w:val="000000"/>
          <w:sz w:val="24"/>
          <w:szCs w:val="24"/>
        </w:rPr>
        <w:br/>
      </w:r>
      <w:r w:rsidRPr="00E46FCC">
        <w:rPr>
          <w:rFonts w:ascii="Times New Roman" w:hAnsi="Times New Roman"/>
          <w:color w:val="000000"/>
          <w:sz w:val="24"/>
          <w:szCs w:val="24"/>
        </w:rPr>
        <w:t>в функционал Системы. Также должны быть предусмотрены инструменты для управления историей поисковых запросов:</w:t>
      </w:r>
    </w:p>
    <w:p w14:paraId="34654908" w14:textId="77777777" w:rsidR="00A370A0" w:rsidRPr="00E46FCC" w:rsidRDefault="004F6099" w:rsidP="00CF31C0">
      <w:pPr>
        <w:pStyle w:val="afa"/>
        <w:numPr>
          <w:ilvl w:val="0"/>
          <w:numId w:val="11"/>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сортировки списка поисковых запросов по дате, по названию, по использованному инструменту поиска</w:t>
      </w:r>
    </w:p>
    <w:p w14:paraId="2CAF756D" w14:textId="77777777" w:rsidR="00A370A0" w:rsidRPr="00E46FCC" w:rsidRDefault="004F6099" w:rsidP="00CF31C0">
      <w:pPr>
        <w:pStyle w:val="afa"/>
        <w:numPr>
          <w:ilvl w:val="0"/>
          <w:numId w:val="11"/>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сохранения наиболее важных поисковых запросов в отдельный список</w:t>
      </w:r>
    </w:p>
    <w:p w14:paraId="62388EF1" w14:textId="77777777" w:rsidR="00A370A0" w:rsidRPr="00E46FCC" w:rsidRDefault="004F6099" w:rsidP="00CF31C0">
      <w:pPr>
        <w:pStyle w:val="afa"/>
        <w:numPr>
          <w:ilvl w:val="0"/>
          <w:numId w:val="11"/>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удалять поисковые запросы</w:t>
      </w:r>
    </w:p>
    <w:p w14:paraId="56689D34" w14:textId="0AF77B7B" w:rsidR="00595582" w:rsidRDefault="004F6099" w:rsidP="00595582">
      <w:pPr>
        <w:pStyle w:val="afa"/>
        <w:numPr>
          <w:ilvl w:val="0"/>
          <w:numId w:val="11"/>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поиска в списке поисковых запросов</w:t>
      </w:r>
      <w:r w:rsidR="00595582">
        <w:rPr>
          <w:rFonts w:ascii="Times New Roman" w:hAnsi="Times New Roman"/>
          <w:color w:val="000000"/>
          <w:sz w:val="24"/>
          <w:szCs w:val="24"/>
        </w:rPr>
        <w:t>.</w:t>
      </w:r>
    </w:p>
    <w:p w14:paraId="1536DFB0" w14:textId="70335955" w:rsidR="00A370A0" w:rsidRPr="00595582" w:rsidRDefault="00595582" w:rsidP="00595582">
      <w:pPr>
        <w:pStyle w:val="afa"/>
        <w:shd w:val="clear" w:color="auto" w:fill="FFFFFF"/>
        <w:tabs>
          <w:tab w:val="left" w:pos="284"/>
        </w:tabs>
        <w:spacing w:after="0" w:line="240" w:lineRule="auto"/>
        <w:ind w:left="426" w:firstLine="567"/>
        <w:jc w:val="both"/>
        <w:rPr>
          <w:rFonts w:ascii="Times New Roman" w:hAnsi="Times New Roman"/>
          <w:color w:val="000000"/>
          <w:sz w:val="24"/>
          <w:szCs w:val="24"/>
        </w:rPr>
      </w:pPr>
      <w:r w:rsidRPr="00595582">
        <w:rPr>
          <w:rFonts w:ascii="Times New Roman" w:hAnsi="Times New Roman"/>
          <w:b/>
          <w:bCs/>
          <w:color w:val="000000"/>
          <w:sz w:val="24"/>
          <w:szCs w:val="24"/>
        </w:rPr>
        <w:t xml:space="preserve">9.6. </w:t>
      </w:r>
      <w:r w:rsidR="004F6099" w:rsidRPr="00595582">
        <w:rPr>
          <w:rFonts w:ascii="Times New Roman" w:hAnsi="Times New Roman"/>
          <w:b/>
          <w:bCs/>
          <w:color w:val="000000"/>
          <w:sz w:val="24"/>
          <w:szCs w:val="24"/>
        </w:rPr>
        <w:t xml:space="preserve">СПС должна обеспечивать автоматическую проверку изменений в важных для пользователя документах, а также </w:t>
      </w:r>
      <w:r>
        <w:rPr>
          <w:rFonts w:ascii="Times New Roman" w:hAnsi="Times New Roman"/>
          <w:b/>
          <w:bCs/>
          <w:color w:val="000000"/>
          <w:sz w:val="24"/>
          <w:szCs w:val="24"/>
        </w:rPr>
        <w:br/>
      </w:r>
      <w:r w:rsidR="004F6099" w:rsidRPr="00595582">
        <w:rPr>
          <w:rFonts w:ascii="Times New Roman" w:hAnsi="Times New Roman"/>
          <w:b/>
          <w:bCs/>
          <w:color w:val="000000"/>
          <w:sz w:val="24"/>
          <w:szCs w:val="24"/>
        </w:rPr>
        <w:t>в их фрагментах (обязательно для федеральных НПА):</w:t>
      </w:r>
    </w:p>
    <w:p w14:paraId="75302326" w14:textId="51A9F052"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возможность постановки на контроль каждого отдельного фрагмента текста нормативно-правового акта (а не только документа </w:t>
      </w:r>
      <w:r w:rsidR="00F1095C">
        <w:rPr>
          <w:rFonts w:ascii="Times New Roman" w:hAnsi="Times New Roman"/>
          <w:color w:val="000000"/>
          <w:sz w:val="24"/>
          <w:szCs w:val="24"/>
        </w:rPr>
        <w:br/>
      </w:r>
      <w:r w:rsidRPr="00E46FCC">
        <w:rPr>
          <w:rFonts w:ascii="Times New Roman" w:hAnsi="Times New Roman"/>
          <w:color w:val="000000"/>
          <w:sz w:val="24"/>
          <w:szCs w:val="24"/>
        </w:rPr>
        <w:t>в целом) с последующим автоматическим информированием пользователя непосредственно в Системе об изменении именно этого фрагмента;</w:t>
      </w:r>
    </w:p>
    <w:p w14:paraId="52C15C32"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инструмента, позволяющего сравнить тексты двух разных документов – ранее действовавшего и нового, введенного взамен;</w:t>
      </w:r>
    </w:p>
    <w:p w14:paraId="5EFAB983"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инструмента, позволяющего наглядно увидеть историю изменения конкретных нормативно-технических актов;</w:t>
      </w:r>
    </w:p>
    <w:p w14:paraId="53ABBE24"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должен быть предусмотрен инструмент для быстрого получения ссылающихся на выбранный фрагмент документов. В качестве фрагмента может выступать абзац, а также статья, раздел, глава или весь документ;</w:t>
      </w:r>
    </w:p>
    <w:p w14:paraId="7EAA45F6"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результатом является список документов к соответствующему фрагменту: абзацу, статье, разделу, главе или всему документу; </w:t>
      </w:r>
    </w:p>
    <w:p w14:paraId="654AFB3B"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полученные документы представлены в виде наглядного многоуровневого списка;</w:t>
      </w:r>
    </w:p>
    <w:p w14:paraId="0894F2DC" w14:textId="44E4B02A"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должна быть обеспечена возможность уточнения полученного списка документов по нескольким реквизитам. При уточнении </w:t>
      </w:r>
      <w:r w:rsidR="00C82FD9">
        <w:rPr>
          <w:rFonts w:ascii="Times New Roman" w:hAnsi="Times New Roman"/>
          <w:color w:val="000000"/>
          <w:sz w:val="24"/>
          <w:szCs w:val="24"/>
        </w:rPr>
        <w:br/>
      </w:r>
      <w:r w:rsidRPr="00E46FCC">
        <w:rPr>
          <w:rFonts w:ascii="Times New Roman" w:hAnsi="Times New Roman"/>
          <w:color w:val="000000"/>
          <w:sz w:val="24"/>
          <w:szCs w:val="24"/>
        </w:rPr>
        <w:t>по реквизитам «Название документа» и «Текст документа» предусмотрена возможность одновременного использования:</w:t>
      </w:r>
    </w:p>
    <w:p w14:paraId="55358F07" w14:textId="77777777" w:rsidR="00A370A0" w:rsidRPr="00E46FCC" w:rsidRDefault="004F6099" w:rsidP="00CF31C0">
      <w:pPr>
        <w:pStyle w:val="afa"/>
        <w:numPr>
          <w:ilvl w:val="0"/>
          <w:numId w:val="12"/>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логических выражений, содержащих скобки;</w:t>
      </w:r>
    </w:p>
    <w:p w14:paraId="02BCE6B9" w14:textId="77777777" w:rsidR="00A370A0" w:rsidRPr="00E46FCC" w:rsidRDefault="004F6099" w:rsidP="00CF31C0">
      <w:pPr>
        <w:pStyle w:val="afa"/>
        <w:numPr>
          <w:ilvl w:val="0"/>
          <w:numId w:val="12"/>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логических операций и условий: И, ИЛИ, КРОМЕ, РЯДОМ;</w:t>
      </w:r>
    </w:p>
    <w:p w14:paraId="23EBFF41" w14:textId="77777777" w:rsidR="00A370A0" w:rsidRPr="00E46FCC" w:rsidRDefault="004F6099" w:rsidP="00CF31C0">
      <w:pPr>
        <w:pStyle w:val="afa"/>
        <w:numPr>
          <w:ilvl w:val="0"/>
          <w:numId w:val="12"/>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реализована возможность включать или отключать словарь синонимов.</w:t>
      </w:r>
    </w:p>
    <w:p w14:paraId="288A785D" w14:textId="77777777" w:rsidR="00C82FD9" w:rsidRDefault="004F6099" w:rsidP="00C82FD9">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ссылки в СПС должны распределяться по типам юридических взаимосвязей, тип взаимосвязи должен отображаться в явном виде.</w:t>
      </w:r>
    </w:p>
    <w:p w14:paraId="7C87E59B" w14:textId="6E6F5A11" w:rsidR="00A370A0" w:rsidRPr="00C82FD9" w:rsidRDefault="00C82FD9" w:rsidP="00C82FD9">
      <w:pPr>
        <w:pStyle w:val="afa"/>
        <w:shd w:val="clear" w:color="auto" w:fill="FFFFFF"/>
        <w:tabs>
          <w:tab w:val="left" w:pos="284"/>
        </w:tabs>
        <w:spacing w:after="0" w:line="240" w:lineRule="auto"/>
        <w:ind w:left="993"/>
        <w:jc w:val="both"/>
        <w:rPr>
          <w:rFonts w:ascii="Times New Roman" w:hAnsi="Times New Roman"/>
          <w:color w:val="000000"/>
          <w:sz w:val="24"/>
          <w:szCs w:val="24"/>
        </w:rPr>
      </w:pPr>
      <w:r w:rsidRPr="00C82FD9">
        <w:rPr>
          <w:rFonts w:ascii="Times New Roman" w:hAnsi="Times New Roman"/>
          <w:b/>
          <w:bCs/>
          <w:color w:val="000000"/>
          <w:sz w:val="24"/>
          <w:szCs w:val="24"/>
        </w:rPr>
        <w:t>9.7.</w:t>
      </w:r>
      <w:r w:rsidR="00773D43">
        <w:rPr>
          <w:rFonts w:ascii="Times New Roman" w:hAnsi="Times New Roman"/>
          <w:b/>
          <w:bCs/>
          <w:color w:val="000000"/>
          <w:sz w:val="24"/>
          <w:szCs w:val="24"/>
        </w:rPr>
        <w:t xml:space="preserve"> </w:t>
      </w:r>
      <w:r w:rsidR="004F6099" w:rsidRPr="00C82FD9">
        <w:rPr>
          <w:rFonts w:ascii="Times New Roman" w:hAnsi="Times New Roman"/>
          <w:b/>
          <w:bCs/>
          <w:color w:val="000000"/>
          <w:sz w:val="24"/>
          <w:szCs w:val="24"/>
        </w:rPr>
        <w:t>СПС должна отвечать следующим требованиям к операциям с текстом документа:</w:t>
      </w:r>
    </w:p>
    <w:p w14:paraId="04806DB0" w14:textId="3B1505B3"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lastRenderedPageBreak/>
        <w:t xml:space="preserve">обеспечена возможность печати документа и его фрагментов, в том числе, возможности печати больших фрагментов </w:t>
      </w:r>
      <w:r w:rsidR="00E51A4A">
        <w:rPr>
          <w:rFonts w:ascii="Times New Roman" w:hAnsi="Times New Roman"/>
          <w:color w:val="000000"/>
          <w:sz w:val="24"/>
          <w:szCs w:val="24"/>
        </w:rPr>
        <w:br/>
      </w:r>
      <w:r w:rsidRPr="00E46FCC">
        <w:rPr>
          <w:rFonts w:ascii="Times New Roman" w:hAnsi="Times New Roman"/>
          <w:color w:val="000000"/>
          <w:sz w:val="24"/>
          <w:szCs w:val="24"/>
        </w:rPr>
        <w:t>без предварительного выделения их в тексте (например, возможность печати из Оглавления);</w:t>
      </w:r>
    </w:p>
    <w:p w14:paraId="4DFCAE83"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обеспечена возможность печати текста </w:t>
      </w:r>
      <w:r w:rsidR="006A7043" w:rsidRPr="00E46FCC">
        <w:rPr>
          <w:rFonts w:ascii="Times New Roman" w:hAnsi="Times New Roman"/>
          <w:color w:val="000000"/>
          <w:sz w:val="24"/>
          <w:szCs w:val="24"/>
        </w:rPr>
        <w:t>документа,</w:t>
      </w:r>
      <w:r w:rsidRPr="00E46FCC">
        <w:rPr>
          <w:rFonts w:ascii="Times New Roman" w:hAnsi="Times New Roman"/>
          <w:color w:val="000000"/>
          <w:sz w:val="24"/>
          <w:szCs w:val="24"/>
        </w:rPr>
        <w:t xml:space="preserve"> как с примечаниями разработчика, так и без них;</w:t>
      </w:r>
    </w:p>
    <w:p w14:paraId="71BFAC8E" w14:textId="7DC4D12A"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обеспечена возможность копирования в MS-Word документа и его фрагментов, в том числе, возможности копирования </w:t>
      </w:r>
      <w:r w:rsidR="00E51A4A">
        <w:rPr>
          <w:rFonts w:ascii="Times New Roman" w:hAnsi="Times New Roman"/>
          <w:color w:val="000000"/>
          <w:sz w:val="24"/>
          <w:szCs w:val="24"/>
        </w:rPr>
        <w:br/>
      </w:r>
      <w:r w:rsidRPr="00E46FCC">
        <w:rPr>
          <w:rFonts w:ascii="Times New Roman" w:hAnsi="Times New Roman"/>
          <w:color w:val="000000"/>
          <w:sz w:val="24"/>
          <w:szCs w:val="24"/>
        </w:rPr>
        <w:t xml:space="preserve">в MS-Word больших фрагментов без предварительного выделения их в тексте (например, возможность копирования в Word </w:t>
      </w:r>
      <w:r w:rsidR="00E51A4A">
        <w:rPr>
          <w:rFonts w:ascii="Times New Roman" w:hAnsi="Times New Roman"/>
          <w:color w:val="000000"/>
          <w:sz w:val="24"/>
          <w:szCs w:val="24"/>
        </w:rPr>
        <w:br/>
      </w:r>
      <w:r w:rsidRPr="00E46FCC">
        <w:rPr>
          <w:rFonts w:ascii="Times New Roman" w:hAnsi="Times New Roman"/>
          <w:color w:val="000000"/>
          <w:sz w:val="24"/>
          <w:szCs w:val="24"/>
        </w:rPr>
        <w:t>из Оглавления);</w:t>
      </w:r>
    </w:p>
    <w:p w14:paraId="614BC30A"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обеспечена возможность выделения сразу нескольких фрагментов текста, не связанных между собой для дальнейшего копирования или экспорта в Word;</w:t>
      </w:r>
    </w:p>
    <w:p w14:paraId="32862F6D"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предусмотрена возможность экспорта и установки гиперссылки в документе MS-Word, из текста которого можно будет перейти непосредственно в текст правового акта, расположенного в СПС;</w:t>
      </w:r>
    </w:p>
    <w:p w14:paraId="29DAB919" w14:textId="77777777" w:rsidR="00957750" w:rsidRDefault="004F6099" w:rsidP="0095775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предусмотрена возможность копировать текст без ссылок, содержащихся в документе.</w:t>
      </w:r>
    </w:p>
    <w:p w14:paraId="12672669" w14:textId="2593C531" w:rsidR="00A370A0" w:rsidRPr="00957750" w:rsidRDefault="00957750" w:rsidP="00957750">
      <w:pPr>
        <w:pStyle w:val="afa"/>
        <w:shd w:val="clear" w:color="auto" w:fill="FFFFFF"/>
        <w:tabs>
          <w:tab w:val="left" w:pos="284"/>
        </w:tabs>
        <w:spacing w:after="0" w:line="240" w:lineRule="auto"/>
        <w:ind w:left="426" w:firstLine="567"/>
        <w:jc w:val="both"/>
        <w:rPr>
          <w:rFonts w:ascii="Times New Roman" w:hAnsi="Times New Roman"/>
          <w:color w:val="000000"/>
          <w:sz w:val="24"/>
          <w:szCs w:val="24"/>
        </w:rPr>
      </w:pPr>
      <w:r w:rsidRPr="00957750">
        <w:rPr>
          <w:rFonts w:ascii="Times New Roman" w:hAnsi="Times New Roman"/>
          <w:b/>
          <w:bCs/>
          <w:color w:val="000000"/>
          <w:sz w:val="24"/>
          <w:szCs w:val="24"/>
        </w:rPr>
        <w:t xml:space="preserve">9.8. </w:t>
      </w:r>
      <w:r w:rsidR="004F6099" w:rsidRPr="00957750">
        <w:rPr>
          <w:rFonts w:ascii="Times New Roman" w:hAnsi="Times New Roman"/>
          <w:b/>
          <w:bCs/>
          <w:color w:val="000000"/>
          <w:sz w:val="24"/>
          <w:szCs w:val="24"/>
        </w:rPr>
        <w:t xml:space="preserve">СПС должна обеспечить возможность доступа к «Горячим» документам на сайте Разработчика СПС непосредственно </w:t>
      </w:r>
      <w:r>
        <w:rPr>
          <w:rFonts w:ascii="Times New Roman" w:hAnsi="Times New Roman"/>
          <w:b/>
          <w:bCs/>
          <w:color w:val="000000"/>
          <w:sz w:val="24"/>
          <w:szCs w:val="24"/>
        </w:rPr>
        <w:br/>
      </w:r>
      <w:r w:rsidR="004F6099" w:rsidRPr="00957750">
        <w:rPr>
          <w:rFonts w:ascii="Times New Roman" w:hAnsi="Times New Roman"/>
          <w:b/>
          <w:bCs/>
          <w:color w:val="000000"/>
          <w:sz w:val="24"/>
          <w:szCs w:val="24"/>
        </w:rPr>
        <w:t xml:space="preserve">из программной оболочки: </w:t>
      </w:r>
    </w:p>
    <w:p w14:paraId="1A395321"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обращения к онлайн-архиву решений арбитражных судов первой инстанции объемом не менее 23 млн документов;</w:t>
      </w:r>
    </w:p>
    <w:p w14:paraId="2436C952"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обращения к онлайн-архиву определений арбитражных судов первой, апелляционной и кассационной инстанций объемом не менее 116 млн документов;</w:t>
      </w:r>
    </w:p>
    <w:p w14:paraId="64D60855"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обращения к онлайн-архиву судов общей юрисдикции объемом не менее 78 млн документов;</w:t>
      </w:r>
    </w:p>
    <w:p w14:paraId="3A81C8FE" w14:textId="77777777" w:rsidR="00F61856" w:rsidRDefault="004F6099" w:rsidP="00F61856">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возможность обращения к онлайн-архиву решений мировых судей, представляющих не менее 85 субъектов Российской Федерации, объемом не менее 68 млн. документов.</w:t>
      </w:r>
    </w:p>
    <w:p w14:paraId="473A2F8C" w14:textId="77777777" w:rsidR="008F6453" w:rsidRDefault="00F61856" w:rsidP="008F6453">
      <w:pPr>
        <w:pStyle w:val="afa"/>
        <w:shd w:val="clear" w:color="auto" w:fill="FFFFFF"/>
        <w:tabs>
          <w:tab w:val="left" w:pos="284"/>
        </w:tabs>
        <w:spacing w:after="0" w:line="240" w:lineRule="auto"/>
        <w:ind w:left="426" w:firstLine="567"/>
        <w:jc w:val="both"/>
        <w:rPr>
          <w:rFonts w:ascii="Times New Roman" w:hAnsi="Times New Roman"/>
          <w:b/>
          <w:bCs/>
          <w:color w:val="000000"/>
          <w:sz w:val="24"/>
          <w:szCs w:val="24"/>
        </w:rPr>
      </w:pPr>
      <w:r w:rsidRPr="00F61856">
        <w:rPr>
          <w:rFonts w:ascii="Times New Roman" w:hAnsi="Times New Roman"/>
          <w:b/>
          <w:bCs/>
          <w:color w:val="000000"/>
          <w:sz w:val="24"/>
          <w:szCs w:val="24"/>
        </w:rPr>
        <w:t xml:space="preserve">9.9. </w:t>
      </w:r>
      <w:r w:rsidR="004F6099" w:rsidRPr="00F61856">
        <w:rPr>
          <w:rFonts w:ascii="Times New Roman" w:hAnsi="Times New Roman"/>
          <w:b/>
          <w:bCs/>
          <w:color w:val="000000"/>
          <w:sz w:val="24"/>
          <w:szCs w:val="24"/>
        </w:rPr>
        <w:t xml:space="preserve">Общее количество документов, доступных в полном комплекте информационных банков данного производителя, </w:t>
      </w:r>
      <w:r>
        <w:rPr>
          <w:rFonts w:ascii="Times New Roman" w:hAnsi="Times New Roman"/>
          <w:b/>
          <w:bCs/>
          <w:color w:val="000000"/>
          <w:sz w:val="24"/>
          <w:szCs w:val="24"/>
        </w:rPr>
        <w:br/>
      </w:r>
      <w:r w:rsidR="004F6099" w:rsidRPr="00F61856">
        <w:rPr>
          <w:rFonts w:ascii="Times New Roman" w:hAnsi="Times New Roman"/>
          <w:b/>
          <w:bCs/>
          <w:color w:val="000000"/>
          <w:sz w:val="24"/>
          <w:szCs w:val="24"/>
        </w:rPr>
        <w:t>не менее 70 млн. документов.</w:t>
      </w:r>
    </w:p>
    <w:p w14:paraId="1951C75B" w14:textId="581F6388" w:rsidR="00A370A0" w:rsidRPr="008F6453" w:rsidRDefault="008F6453" w:rsidP="008F6453">
      <w:pPr>
        <w:pStyle w:val="afa"/>
        <w:shd w:val="clear" w:color="auto" w:fill="FFFFFF"/>
        <w:tabs>
          <w:tab w:val="left" w:pos="284"/>
        </w:tabs>
        <w:spacing w:after="0" w:line="240" w:lineRule="auto"/>
        <w:ind w:left="426" w:firstLine="567"/>
        <w:jc w:val="both"/>
        <w:rPr>
          <w:rFonts w:ascii="Times New Roman" w:hAnsi="Times New Roman"/>
          <w:color w:val="000000"/>
          <w:sz w:val="24"/>
          <w:szCs w:val="24"/>
        </w:rPr>
      </w:pPr>
      <w:r>
        <w:rPr>
          <w:rFonts w:ascii="Times New Roman" w:hAnsi="Times New Roman"/>
          <w:b/>
          <w:bCs/>
          <w:color w:val="000000"/>
          <w:sz w:val="24"/>
          <w:szCs w:val="24"/>
        </w:rPr>
        <w:t xml:space="preserve">9.10. </w:t>
      </w:r>
      <w:r w:rsidR="004F6099" w:rsidRPr="008F6453">
        <w:rPr>
          <w:rFonts w:ascii="Times New Roman" w:hAnsi="Times New Roman"/>
          <w:b/>
          <w:bCs/>
          <w:color w:val="000000"/>
          <w:sz w:val="24"/>
          <w:szCs w:val="24"/>
        </w:rPr>
        <w:t>Наличие в СПС консультационных материалов, которые соответствуют следующим требованиям:</w:t>
      </w:r>
    </w:p>
    <w:p w14:paraId="7159C01A"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отдельный материал посвящен одной теме, и в нем содержится решение большинства правовых вопросов, связанных с этой темой, ссылки на документы и судебные решения;</w:t>
      </w:r>
    </w:p>
    <w:p w14:paraId="1B2BA1AE"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материалы постоянно поддерживаются в актуальном состоянии (ежедневная проверка актуальности материалов);</w:t>
      </w:r>
    </w:p>
    <w:p w14:paraId="73E649FA" w14:textId="66208F58"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должны быть представлены материалы для всех основных групп пользователей: для бухгалтеров, юристов, специалистов </w:t>
      </w:r>
      <w:r w:rsidR="00FF74AA">
        <w:rPr>
          <w:rFonts w:ascii="Times New Roman" w:hAnsi="Times New Roman"/>
          <w:color w:val="000000"/>
          <w:sz w:val="24"/>
          <w:szCs w:val="24"/>
        </w:rPr>
        <w:br/>
      </w:r>
      <w:r w:rsidRPr="00E46FCC">
        <w:rPr>
          <w:rFonts w:ascii="Times New Roman" w:hAnsi="Times New Roman"/>
          <w:color w:val="000000"/>
          <w:sz w:val="24"/>
          <w:szCs w:val="24"/>
        </w:rPr>
        <w:t>по кадрам и охране труда, специалистов по закупкам, специалистам технического профиля и др.;</w:t>
      </w:r>
    </w:p>
    <w:p w14:paraId="64B0FDBE"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СПС должна обеспечивать возможность работы со всеми ресурсами СПС (Информационными Банками, сервисами, справочной информацией) в едином информационном массиве, построенном по модульному принципу с возможностью дополнения необходимыми Информационными Банками;</w:t>
      </w:r>
    </w:p>
    <w:p w14:paraId="75036106" w14:textId="0A28001C"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судебные акты по арбитражным спорам Верховного Суда РФ (до 06.08.2014 – Высшего Арбитражного Суда) и арбитражных судов округов должны быть снабжены аннотациями, предоставляющими возможность экспресс-анализа соответствующего акта </w:t>
      </w:r>
      <w:r w:rsidR="00FF74AA">
        <w:rPr>
          <w:rFonts w:ascii="Times New Roman" w:hAnsi="Times New Roman"/>
          <w:color w:val="000000"/>
          <w:sz w:val="24"/>
          <w:szCs w:val="24"/>
        </w:rPr>
        <w:br/>
      </w:r>
      <w:r w:rsidRPr="00E46FCC">
        <w:rPr>
          <w:rFonts w:ascii="Times New Roman" w:hAnsi="Times New Roman"/>
          <w:color w:val="000000"/>
          <w:sz w:val="24"/>
          <w:szCs w:val="24"/>
        </w:rPr>
        <w:t xml:space="preserve">без необходимости изучения полного текста. Вышеуказанные аннотации должны содержать следующие элементы: </w:t>
      </w:r>
    </w:p>
    <w:p w14:paraId="1DAE1ED0"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номер дела, дату принятия судебного акта и наименование суда;</w:t>
      </w:r>
    </w:p>
    <w:p w14:paraId="3BE0E050"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предмет спора (требования, заявленные истцом);</w:t>
      </w:r>
    </w:p>
    <w:p w14:paraId="3D0A333B"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lastRenderedPageBreak/>
        <w:t>краткое описание фактических и (или) юридических обстоятельств дела, из которых можно было бы увидеть, чем обусловлен соответствующий арбитражный спор;</w:t>
      </w:r>
    </w:p>
    <w:p w14:paraId="4B5C33ED"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краткое описание резолютивной части (результата рассмотрения дела).</w:t>
      </w:r>
    </w:p>
    <w:p w14:paraId="2B40EE9B"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в текстах нормативных актов актуальных примечаний на правой панели с полезной информацией к наиболее востребованным нормам НПА;</w:t>
      </w:r>
    </w:p>
    <w:p w14:paraId="750E6C2C"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в текстах нормативных актов не менее чем у 500 наиболее востребованных статей и их пунктов (или/ частей) аналитических подсказок-выводов, составленных на основе разъяснений и решений по конкретным делам высших, арбитражных судов, судов общей юрисдикции и административных органов, позволяющих без дополнительных действий видеть ключевые риски применения соответствующей статьи и ее пункта / части (без переходов в другие документы);</w:t>
      </w:r>
    </w:p>
    <w:p w14:paraId="4558D935"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при работе с судебными актами арбитражных судов:</w:t>
      </w:r>
    </w:p>
    <w:p w14:paraId="7C919E97"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инструмента, позволяющего выстроить полную историю рассмотрения конкретного дела, включая определения арбитражных судов;</w:t>
      </w:r>
    </w:p>
    <w:p w14:paraId="797E0CF9"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инструмента, позволяющего в один клик построить список похожих судебных актов, которые соответствуют юридическим и фактическим обстоятельствам исходного дела.</w:t>
      </w:r>
    </w:p>
    <w:p w14:paraId="73C4B20D"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при работе с судебными актами судов общей юрисдикции:</w:t>
      </w:r>
    </w:p>
    <w:p w14:paraId="016FC7ED" w14:textId="77777777" w:rsidR="00300EB5" w:rsidRDefault="004F6099" w:rsidP="00300EB5">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наличие инструмента, позволяющего выстроить полную историю рассмотрения конкретного дела.</w:t>
      </w:r>
    </w:p>
    <w:p w14:paraId="11A08AA4" w14:textId="3464286E" w:rsidR="00A370A0" w:rsidRPr="00300EB5" w:rsidRDefault="00300EB5" w:rsidP="00300EB5">
      <w:pPr>
        <w:pStyle w:val="afa"/>
        <w:shd w:val="clear" w:color="auto" w:fill="FFFFFF"/>
        <w:tabs>
          <w:tab w:val="left" w:pos="284"/>
        </w:tabs>
        <w:spacing w:after="0" w:line="240" w:lineRule="auto"/>
        <w:ind w:left="993"/>
        <w:jc w:val="both"/>
        <w:rPr>
          <w:rFonts w:ascii="Times New Roman" w:hAnsi="Times New Roman"/>
          <w:color w:val="000000"/>
          <w:sz w:val="24"/>
          <w:szCs w:val="24"/>
        </w:rPr>
      </w:pPr>
      <w:r w:rsidRPr="00300EB5">
        <w:rPr>
          <w:rFonts w:ascii="Times New Roman" w:hAnsi="Times New Roman"/>
          <w:b/>
          <w:bCs/>
          <w:color w:val="000000"/>
          <w:sz w:val="24"/>
          <w:szCs w:val="24"/>
        </w:rPr>
        <w:t xml:space="preserve">9.11. </w:t>
      </w:r>
      <w:r w:rsidR="004F6099" w:rsidRPr="00300EB5">
        <w:rPr>
          <w:rFonts w:ascii="Times New Roman" w:hAnsi="Times New Roman"/>
          <w:b/>
          <w:bCs/>
          <w:color w:val="000000"/>
          <w:sz w:val="24"/>
          <w:szCs w:val="24"/>
        </w:rPr>
        <w:t>Наличие в Системе не менее 9 профилей специалистов:</w:t>
      </w:r>
    </w:p>
    <w:p w14:paraId="56F37B43"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«Бухгалтерия и кадры»;</w:t>
      </w:r>
    </w:p>
    <w:p w14:paraId="55CC9055"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«Юрист»;</w:t>
      </w:r>
    </w:p>
    <w:p w14:paraId="23C9E24D"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«Бухгалтерия и кадры бюджетной организации»;</w:t>
      </w:r>
    </w:p>
    <w:p w14:paraId="12FB5A26"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«Специалист по закупкам»;</w:t>
      </w:r>
    </w:p>
    <w:p w14:paraId="4FBE23CB"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«Кадры»;</w:t>
      </w:r>
    </w:p>
    <w:p w14:paraId="4C70013B"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«Специалист по охране труда»;</w:t>
      </w:r>
    </w:p>
    <w:p w14:paraId="7FEC1024"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«Специалист по нормативно-техническим актам»</w:t>
      </w:r>
    </w:p>
    <w:p w14:paraId="1E3441DF"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«Универсальный»;</w:t>
      </w:r>
    </w:p>
    <w:p w14:paraId="55CFC72D"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«Универсальный для бюджетной организации».</w:t>
      </w:r>
    </w:p>
    <w:p w14:paraId="1DB40722" w14:textId="77777777" w:rsidR="00CD3E9B" w:rsidRDefault="004F6099" w:rsidP="00CD3E9B">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Каждому профилю должны соответствовать свой вид главной страницы (набор важнейших нормативных правовых актов, справочной информации, новостные ленты) и особенности поисковой выдачи, адаптированные под профессиональные потребности соответствующих специалистов.</w:t>
      </w:r>
    </w:p>
    <w:p w14:paraId="198591F7" w14:textId="426E54B2" w:rsidR="00A370A0" w:rsidRPr="00CD3E9B" w:rsidRDefault="00CD3E9B" w:rsidP="00CD3E9B">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Pr>
          <w:rFonts w:ascii="Times New Roman" w:hAnsi="Times New Roman"/>
          <w:b/>
          <w:bCs/>
          <w:color w:val="000000"/>
          <w:sz w:val="24"/>
          <w:szCs w:val="24"/>
        </w:rPr>
        <w:t xml:space="preserve">9.12. </w:t>
      </w:r>
      <w:r w:rsidR="004F6099" w:rsidRPr="00CD3E9B">
        <w:rPr>
          <w:rFonts w:ascii="Times New Roman" w:hAnsi="Times New Roman"/>
          <w:b/>
          <w:bCs/>
          <w:color w:val="000000"/>
          <w:sz w:val="24"/>
          <w:szCs w:val="24"/>
        </w:rPr>
        <w:t xml:space="preserve">Онлайн-сервис по созданию договоров с предоставлением пользователю перечня вопросов (анкеты) по условиям договора с вариантами ответов на них. </w:t>
      </w:r>
    </w:p>
    <w:p w14:paraId="343D6CAD" w14:textId="77777777" w:rsidR="00A370A0" w:rsidRPr="00E46FCC" w:rsidRDefault="004F6099" w:rsidP="00CF31C0">
      <w:pPr>
        <w:tabs>
          <w:tab w:val="left" w:pos="567"/>
        </w:tabs>
        <w:spacing w:after="0" w:line="240" w:lineRule="atLeast"/>
        <w:ind w:left="426" w:firstLine="567"/>
        <w:jc w:val="both"/>
        <w:rPr>
          <w:rFonts w:ascii="Times New Roman" w:eastAsia="Times New Roman" w:hAnsi="Times New Roman" w:cs="Times New Roman"/>
          <w:sz w:val="24"/>
          <w:szCs w:val="24"/>
          <w:lang w:eastAsia="ru-RU"/>
        </w:rPr>
      </w:pPr>
      <w:r w:rsidRPr="00E46FCC">
        <w:rPr>
          <w:rFonts w:ascii="Times New Roman" w:eastAsia="Times New Roman" w:hAnsi="Times New Roman" w:cs="Times New Roman"/>
          <w:color w:val="000000"/>
          <w:sz w:val="24"/>
          <w:szCs w:val="24"/>
          <w:lang w:eastAsia="ru-RU"/>
        </w:rPr>
        <w:t>Выбор условий договора пользователем должен осуществляться путем выбора готового варианта ответа на вопрос анкеты (при наличии подключения и выхода в Интернет с рабочего места пользователя). В сервисе должны быть реализованы следующие возможности:</w:t>
      </w:r>
    </w:p>
    <w:p w14:paraId="337EE850"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создание смешанного договора (поставка с элементами услуг и подряда);</w:t>
      </w:r>
    </w:p>
    <w:p w14:paraId="26A31922" w14:textId="1E826E5B"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lastRenderedPageBreak/>
        <w:t xml:space="preserve">для каждого договора – автоматические предупреждения о рисках к конкретным условиям договора со ссылками </w:t>
      </w:r>
      <w:r w:rsidR="00CD3E9B">
        <w:rPr>
          <w:rFonts w:ascii="Times New Roman" w:hAnsi="Times New Roman"/>
          <w:color w:val="000000"/>
          <w:sz w:val="24"/>
          <w:szCs w:val="24"/>
        </w:rPr>
        <w:br/>
      </w:r>
      <w:r w:rsidRPr="00E46FCC">
        <w:rPr>
          <w:rFonts w:ascii="Times New Roman" w:hAnsi="Times New Roman"/>
          <w:color w:val="000000"/>
          <w:sz w:val="24"/>
          <w:szCs w:val="24"/>
        </w:rPr>
        <w:t>на законодательство и судебную практику либо аналитические материалы;</w:t>
      </w:r>
    </w:p>
    <w:p w14:paraId="5A07FF8C"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для каждого договора – возможность изменения условий внутри каждого раздела договора;</w:t>
      </w:r>
    </w:p>
    <w:p w14:paraId="7FE381A9"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для каждого договора – обзор изменений, внесенных в шаблон, с указанием даты и характера изменений;</w:t>
      </w:r>
    </w:p>
    <w:p w14:paraId="55F22E7F" w14:textId="0CD06C15"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для каждого договора – краткое описание отношений, которые соответствующий договор призван регулировать, </w:t>
      </w:r>
      <w:r w:rsidR="00CD3E9B">
        <w:rPr>
          <w:rFonts w:ascii="Times New Roman" w:hAnsi="Times New Roman"/>
          <w:color w:val="000000"/>
          <w:sz w:val="24"/>
          <w:szCs w:val="24"/>
        </w:rPr>
        <w:br/>
      </w:r>
      <w:r w:rsidRPr="00E46FCC">
        <w:rPr>
          <w:rFonts w:ascii="Times New Roman" w:hAnsi="Times New Roman"/>
          <w:color w:val="000000"/>
          <w:sz w:val="24"/>
          <w:szCs w:val="24"/>
        </w:rPr>
        <w:t>его существенных условий и соотношения со смежными договорами;</w:t>
      </w:r>
    </w:p>
    <w:p w14:paraId="46EEB2F3"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выделение цветом условий, измененных пользователем при формировании договора;</w:t>
      </w:r>
    </w:p>
    <w:p w14:paraId="4E53F4EF"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автоматическое формирование всех договорных документов (актов, уведомлений и т.д.) при составлении договора;</w:t>
      </w:r>
    </w:p>
    <w:p w14:paraId="05E85ACE" w14:textId="77777777"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в шаблон трудового договора должно быть включено приложение «Лист ознакомления с документами»;</w:t>
      </w:r>
    </w:p>
    <w:p w14:paraId="3DF04C7B" w14:textId="32CF1EFF" w:rsidR="00A370A0" w:rsidRPr="00E46FCC" w:rsidRDefault="004F6099" w:rsidP="00CF31C0">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наличие раздела (папки) «Мои документы», отображающего список ранее созданных договоров с возможностью перехода </w:t>
      </w:r>
      <w:r w:rsidR="00CD3E9B">
        <w:rPr>
          <w:rFonts w:ascii="Times New Roman" w:hAnsi="Times New Roman"/>
          <w:color w:val="000000"/>
          <w:sz w:val="24"/>
          <w:szCs w:val="24"/>
        </w:rPr>
        <w:br/>
      </w:r>
      <w:r w:rsidRPr="00E46FCC">
        <w:rPr>
          <w:rFonts w:ascii="Times New Roman" w:hAnsi="Times New Roman"/>
          <w:color w:val="000000"/>
          <w:sz w:val="24"/>
          <w:szCs w:val="24"/>
        </w:rPr>
        <w:t xml:space="preserve">в выбранный документ. </w:t>
      </w:r>
    </w:p>
    <w:p w14:paraId="38A8A178" w14:textId="77777777" w:rsidR="006B10D2" w:rsidRDefault="004F6099" w:rsidP="006B10D2">
      <w:pPr>
        <w:pStyle w:val="afa"/>
        <w:numPr>
          <w:ilvl w:val="0"/>
          <w:numId w:val="13"/>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для составленного ранее шаблона документа – предупреждение об изменениях и автоматическая корректировка составленного шаблона с учетом изменения законодательства.</w:t>
      </w:r>
    </w:p>
    <w:p w14:paraId="559455C5" w14:textId="0F57DC3C" w:rsidR="00A370A0" w:rsidRPr="006B10D2" w:rsidRDefault="006B10D2" w:rsidP="006B10D2">
      <w:pPr>
        <w:shd w:val="clear" w:color="auto" w:fill="FFFFFF"/>
        <w:tabs>
          <w:tab w:val="left" w:pos="284"/>
        </w:tabs>
        <w:spacing w:after="0" w:line="240" w:lineRule="auto"/>
        <w:ind w:left="426" w:firstLine="567"/>
        <w:jc w:val="both"/>
        <w:rPr>
          <w:rFonts w:ascii="Times New Roman" w:hAnsi="Times New Roman"/>
          <w:color w:val="000000"/>
          <w:sz w:val="24"/>
          <w:szCs w:val="24"/>
        </w:rPr>
      </w:pPr>
      <w:r w:rsidRPr="006B10D2">
        <w:rPr>
          <w:rFonts w:ascii="Times New Roman" w:hAnsi="Times New Roman"/>
          <w:b/>
          <w:bCs/>
          <w:color w:val="000000"/>
          <w:sz w:val="24"/>
          <w:szCs w:val="24"/>
        </w:rPr>
        <w:t xml:space="preserve">9.13. </w:t>
      </w:r>
      <w:r w:rsidR="004F6099" w:rsidRPr="006B10D2">
        <w:rPr>
          <w:rFonts w:ascii="Times New Roman" w:hAnsi="Times New Roman"/>
          <w:b/>
          <w:bCs/>
          <w:color w:val="000000"/>
          <w:sz w:val="24"/>
          <w:szCs w:val="24"/>
        </w:rPr>
        <w:t>СПС должна отвечать всем требованиям, предъявляемым к современному программному обеспечению, в том числе:</w:t>
      </w:r>
    </w:p>
    <w:p w14:paraId="36AB3744"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корректно и стабильно работать в среде Microsoft Windows;</w:t>
      </w:r>
    </w:p>
    <w:p w14:paraId="6173F73B"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иметь сертификат Microsoft на совместимость с Windows 7, Windows 8; Windows 10; Windows 11;</w:t>
      </w:r>
    </w:p>
    <w:p w14:paraId="38E06FDF"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 xml:space="preserve">возможность </w:t>
      </w:r>
      <w:r w:rsidR="006A7043" w:rsidRPr="00E46FCC">
        <w:rPr>
          <w:rFonts w:ascii="Times New Roman" w:hAnsi="Times New Roman"/>
          <w:color w:val="000000"/>
          <w:sz w:val="24"/>
          <w:szCs w:val="24"/>
        </w:rPr>
        <w:t>экспорта</w:t>
      </w:r>
      <w:r w:rsidRPr="00E46FCC">
        <w:rPr>
          <w:rFonts w:ascii="Times New Roman" w:hAnsi="Times New Roman"/>
          <w:color w:val="000000"/>
          <w:sz w:val="24"/>
          <w:szCs w:val="24"/>
        </w:rPr>
        <w:t xml:space="preserve"> документов в форматы rtf, pdf, epub, html, doc</w:t>
      </w:r>
      <w:r w:rsidRPr="00E46FCC">
        <w:rPr>
          <w:rFonts w:ascii="Times New Roman" w:hAnsi="Times New Roman"/>
          <w:color w:val="000000"/>
          <w:sz w:val="24"/>
          <w:szCs w:val="24"/>
          <w:lang w:val="en-US"/>
        </w:rPr>
        <w:t>x</w:t>
      </w:r>
      <w:r w:rsidRPr="00E46FCC">
        <w:rPr>
          <w:rFonts w:ascii="Times New Roman" w:hAnsi="Times New Roman"/>
          <w:color w:val="000000"/>
          <w:sz w:val="24"/>
          <w:szCs w:val="24"/>
        </w:rPr>
        <w:t>, txt прямо из оболочки СПС;</w:t>
      </w:r>
    </w:p>
    <w:p w14:paraId="153084E6" w14:textId="77777777" w:rsidR="00A370A0" w:rsidRPr="00E46FCC" w:rsidRDefault="004F6099" w:rsidP="00CF31C0">
      <w:pPr>
        <w:pStyle w:val="afa"/>
        <w:numPr>
          <w:ilvl w:val="0"/>
          <w:numId w:val="10"/>
        </w:numPr>
        <w:shd w:val="clear" w:color="auto" w:fill="FFFFFF"/>
        <w:tabs>
          <w:tab w:val="left" w:pos="284"/>
        </w:tabs>
        <w:spacing w:after="0" w:line="240" w:lineRule="auto"/>
        <w:ind w:left="426" w:firstLine="567"/>
        <w:jc w:val="both"/>
        <w:rPr>
          <w:rFonts w:ascii="Times New Roman" w:hAnsi="Times New Roman"/>
          <w:color w:val="000000"/>
          <w:sz w:val="24"/>
          <w:szCs w:val="24"/>
        </w:rPr>
      </w:pPr>
      <w:r w:rsidRPr="00E46FCC">
        <w:rPr>
          <w:rFonts w:ascii="Times New Roman" w:hAnsi="Times New Roman"/>
          <w:color w:val="000000"/>
          <w:sz w:val="24"/>
          <w:szCs w:val="24"/>
        </w:rPr>
        <w:t>должна быть предусмотрена возможность работать с большим количеством вкладок (более 10).</w:t>
      </w:r>
    </w:p>
    <w:p w14:paraId="01671897" w14:textId="77777777" w:rsidR="00A370A0" w:rsidRPr="00E46FCC" w:rsidRDefault="00A370A0" w:rsidP="00CF31C0">
      <w:pPr>
        <w:tabs>
          <w:tab w:val="left" w:pos="567"/>
        </w:tabs>
        <w:spacing w:after="0" w:line="240" w:lineRule="auto"/>
        <w:ind w:left="426" w:firstLine="567"/>
        <w:jc w:val="both"/>
        <w:rPr>
          <w:rFonts w:ascii="Times New Roman" w:hAnsi="Times New Roman" w:cs="Times New Roman"/>
          <w:sz w:val="24"/>
          <w:szCs w:val="24"/>
        </w:rPr>
      </w:pPr>
    </w:p>
    <w:p w14:paraId="687A2691" w14:textId="77777777" w:rsidR="00BA7CBB" w:rsidRDefault="00AE6968" w:rsidP="00BA7CBB">
      <w:pPr>
        <w:spacing w:after="0" w:line="240" w:lineRule="auto"/>
        <w:ind w:left="993"/>
        <w:rPr>
          <w:rFonts w:ascii="Times New Roman" w:hAnsi="Times New Roman" w:cs="Times New Roman"/>
          <w:b/>
          <w:bCs/>
          <w:sz w:val="24"/>
          <w:szCs w:val="24"/>
        </w:rPr>
      </w:pPr>
      <w:r>
        <w:rPr>
          <w:rFonts w:ascii="Times New Roman" w:hAnsi="Times New Roman" w:cs="Times New Roman"/>
          <w:b/>
          <w:bCs/>
          <w:sz w:val="24"/>
          <w:szCs w:val="24"/>
        </w:rPr>
        <w:t xml:space="preserve">10. </w:t>
      </w:r>
      <w:r w:rsidR="004F6099" w:rsidRPr="00E46FCC">
        <w:rPr>
          <w:rFonts w:ascii="Times New Roman" w:hAnsi="Times New Roman" w:cs="Times New Roman"/>
          <w:b/>
          <w:bCs/>
          <w:sz w:val="24"/>
          <w:szCs w:val="24"/>
        </w:rPr>
        <w:t xml:space="preserve">Требования </w:t>
      </w:r>
      <w:r w:rsidR="004F6099" w:rsidRPr="00E46FCC">
        <w:rPr>
          <w:rFonts w:ascii="Times New Roman" w:hAnsi="Times New Roman" w:cs="Times New Roman"/>
          <w:b/>
          <w:sz w:val="24"/>
          <w:szCs w:val="24"/>
        </w:rPr>
        <w:t>совместимости</w:t>
      </w:r>
      <w:r w:rsidR="003D346A">
        <w:rPr>
          <w:rFonts w:ascii="Times New Roman" w:hAnsi="Times New Roman" w:cs="Times New Roman"/>
          <w:b/>
          <w:sz w:val="24"/>
          <w:szCs w:val="24"/>
        </w:rPr>
        <w:t>.</w:t>
      </w:r>
    </w:p>
    <w:p w14:paraId="1C0A04CB" w14:textId="3BF38B8E" w:rsidR="00D92133" w:rsidRPr="00D92133" w:rsidRDefault="009039B6" w:rsidP="00D92133">
      <w:pPr>
        <w:spacing w:after="0" w:line="240" w:lineRule="auto"/>
        <w:ind w:left="426" w:firstLine="567"/>
        <w:jc w:val="both"/>
        <w:rPr>
          <w:rFonts w:ascii="Times New Roman" w:hAnsi="Times New Roman" w:cs="Times New Roman"/>
          <w:sz w:val="24"/>
          <w:szCs w:val="24"/>
        </w:rPr>
      </w:pPr>
      <w:r>
        <w:rPr>
          <w:rFonts w:ascii="Times New Roman" w:hAnsi="Times New Roman" w:cs="Times New Roman"/>
          <w:sz w:val="24"/>
          <w:szCs w:val="24"/>
        </w:rPr>
        <w:t xml:space="preserve">10.1. </w:t>
      </w:r>
      <w:r w:rsidR="00D92133" w:rsidRPr="00D92133">
        <w:rPr>
          <w:rFonts w:ascii="Times New Roman" w:hAnsi="Times New Roman" w:cs="Times New Roman"/>
          <w:sz w:val="24"/>
          <w:szCs w:val="24"/>
        </w:rPr>
        <w:t>Исполнитель обязан обеспечить взаимодействие и совместимость услуг по адаптации и сопровождению с имеющимися у Заказчика экземплярами СПС КонсультантПлюс, ввиду чего предложение эквивалентной СПС не будет соответствовать потребностям Заказчика.</w:t>
      </w:r>
    </w:p>
    <w:p w14:paraId="47668DFA" w14:textId="173E92A6" w:rsidR="00D92133" w:rsidRPr="00D92133" w:rsidRDefault="00D92133" w:rsidP="00D92133">
      <w:pPr>
        <w:tabs>
          <w:tab w:val="left" w:pos="1560"/>
        </w:tabs>
        <w:spacing w:after="0" w:line="240" w:lineRule="auto"/>
        <w:ind w:left="426" w:firstLine="567"/>
        <w:jc w:val="both"/>
        <w:rPr>
          <w:rFonts w:ascii="Times New Roman" w:hAnsi="Times New Roman" w:cs="Times New Roman"/>
          <w:sz w:val="24"/>
          <w:szCs w:val="24"/>
        </w:rPr>
      </w:pPr>
      <w:r>
        <w:rPr>
          <w:rFonts w:ascii="Times New Roman" w:hAnsi="Times New Roman" w:cs="Times New Roman"/>
          <w:sz w:val="24"/>
          <w:szCs w:val="24"/>
        </w:rPr>
        <w:t>10</w:t>
      </w:r>
      <w:r w:rsidRPr="00D92133">
        <w:rPr>
          <w:rFonts w:ascii="Times New Roman" w:hAnsi="Times New Roman" w:cs="Times New Roman"/>
          <w:sz w:val="24"/>
          <w:szCs w:val="24"/>
        </w:rPr>
        <w:t>.2.</w:t>
      </w:r>
      <w:r w:rsidRPr="00D92133">
        <w:rPr>
          <w:rFonts w:ascii="Times New Roman" w:hAnsi="Times New Roman" w:cs="Times New Roman"/>
          <w:sz w:val="24"/>
          <w:szCs w:val="24"/>
        </w:rPr>
        <w:tab/>
        <w:t>Исполнитель обязуется предоставить достоверные сведения о совместимости оказываемых услуг по адаптации и сопровождению с установленными у Заказчика экземплярами Систем КонсультантПлюс на основе специального лицензионного сервисного программного обеспечения, обеспечивающего такую совместимость, а также о возможности оказания указанных услуг по адаптации и сопровождению.</w:t>
      </w:r>
    </w:p>
    <w:p w14:paraId="456430EF" w14:textId="1945B1A5" w:rsidR="00A370A0" w:rsidRDefault="00D92133" w:rsidP="00D92133">
      <w:pPr>
        <w:tabs>
          <w:tab w:val="left" w:pos="1560"/>
        </w:tabs>
        <w:spacing w:after="0" w:line="240" w:lineRule="auto"/>
        <w:ind w:left="426" w:firstLine="567"/>
        <w:jc w:val="both"/>
        <w:rPr>
          <w:rFonts w:ascii="Times New Roman" w:hAnsi="Times New Roman" w:cs="Times New Roman"/>
          <w:sz w:val="24"/>
          <w:szCs w:val="24"/>
        </w:rPr>
      </w:pPr>
      <w:r w:rsidRPr="004B5269">
        <w:rPr>
          <w:rFonts w:ascii="Times New Roman" w:hAnsi="Times New Roman" w:cs="Times New Roman"/>
          <w:sz w:val="24"/>
          <w:szCs w:val="24"/>
        </w:rPr>
        <w:t>10.3.</w:t>
      </w:r>
      <w:r w:rsidRPr="004B5269">
        <w:rPr>
          <w:rFonts w:ascii="Times New Roman" w:hAnsi="Times New Roman" w:cs="Times New Roman"/>
          <w:sz w:val="24"/>
          <w:szCs w:val="24"/>
        </w:rPr>
        <w:tab/>
        <w:t>Исполнитель обязан предоставить Заказчику документы, подтверждающие наличие у Исполнителя необходимых прав на использование технологий и иных результатов интеллектуальной деятельности, которые необходимы Исполнителю для оказания соответствующих услуг Заказчику (копию Лицензионного соглашения, заключенного с Правообладателем, либо другого документа, подтверждающего наличие исключительных прав).</w:t>
      </w:r>
    </w:p>
    <w:p w14:paraId="7B4FB584" w14:textId="77777777" w:rsidR="00D92133" w:rsidRPr="00E46FCC" w:rsidRDefault="00D92133" w:rsidP="00D92133">
      <w:pPr>
        <w:spacing w:after="0" w:line="240" w:lineRule="auto"/>
        <w:ind w:left="426" w:firstLine="567"/>
        <w:jc w:val="both"/>
        <w:rPr>
          <w:rFonts w:ascii="Times New Roman" w:hAnsi="Times New Roman" w:cs="Times New Roman"/>
          <w:sz w:val="24"/>
          <w:szCs w:val="24"/>
        </w:rPr>
      </w:pPr>
    </w:p>
    <w:p w14:paraId="3E835F03" w14:textId="77777777" w:rsidR="00AD2962" w:rsidRDefault="009836A7" w:rsidP="00AD2962">
      <w:pPr>
        <w:spacing w:after="0" w:line="240" w:lineRule="auto"/>
        <w:ind w:left="993"/>
        <w:rPr>
          <w:rFonts w:ascii="Times New Roman" w:hAnsi="Times New Roman" w:cs="Times New Roman"/>
          <w:b/>
          <w:bCs/>
          <w:sz w:val="24"/>
          <w:szCs w:val="24"/>
        </w:rPr>
      </w:pPr>
      <w:r>
        <w:rPr>
          <w:rFonts w:ascii="Times New Roman" w:hAnsi="Times New Roman" w:cs="Times New Roman"/>
          <w:b/>
          <w:bCs/>
          <w:sz w:val="24"/>
          <w:szCs w:val="24"/>
        </w:rPr>
        <w:t xml:space="preserve">11. </w:t>
      </w:r>
      <w:r w:rsidR="004F6099" w:rsidRPr="00E46FCC">
        <w:rPr>
          <w:rFonts w:ascii="Times New Roman" w:hAnsi="Times New Roman" w:cs="Times New Roman"/>
          <w:b/>
          <w:bCs/>
          <w:sz w:val="24"/>
          <w:szCs w:val="24"/>
        </w:rPr>
        <w:t>Требования к комплексу услуг и порядку их предоставления.</w:t>
      </w:r>
    </w:p>
    <w:p w14:paraId="76553282" w14:textId="50E0BA20" w:rsidR="00A370A0" w:rsidRPr="005931BC" w:rsidRDefault="00AD2962" w:rsidP="00AD2962">
      <w:pPr>
        <w:spacing w:after="0" w:line="240" w:lineRule="auto"/>
        <w:ind w:left="426" w:firstLine="567"/>
        <w:jc w:val="both"/>
        <w:rPr>
          <w:rFonts w:ascii="Times New Roman" w:hAnsi="Times New Roman" w:cs="Times New Roman"/>
          <w:sz w:val="24"/>
          <w:szCs w:val="24"/>
        </w:rPr>
      </w:pPr>
      <w:r w:rsidRPr="00AD2962">
        <w:rPr>
          <w:rFonts w:ascii="Times New Roman" w:hAnsi="Times New Roman"/>
          <w:b/>
          <w:bCs/>
          <w:sz w:val="24"/>
          <w:szCs w:val="24"/>
        </w:rPr>
        <w:t>11.1.</w:t>
      </w:r>
      <w:r>
        <w:rPr>
          <w:rFonts w:ascii="Times New Roman" w:hAnsi="Times New Roman"/>
          <w:sz w:val="24"/>
          <w:szCs w:val="24"/>
        </w:rPr>
        <w:t xml:space="preserve"> </w:t>
      </w:r>
      <w:r w:rsidR="004F6099" w:rsidRPr="00AD2962">
        <w:rPr>
          <w:rFonts w:ascii="Times New Roman" w:hAnsi="Times New Roman"/>
          <w:sz w:val="24"/>
          <w:szCs w:val="24"/>
        </w:rPr>
        <w:t xml:space="preserve">Адаптация и сопровождение должны удовлетворять требованиям и положениям действующих нормативных документов, </w:t>
      </w:r>
      <w:r>
        <w:rPr>
          <w:rFonts w:ascii="Times New Roman" w:hAnsi="Times New Roman"/>
          <w:sz w:val="24"/>
          <w:szCs w:val="24"/>
        </w:rPr>
        <w:br/>
      </w:r>
      <w:r w:rsidR="004F6099" w:rsidRPr="005931BC">
        <w:rPr>
          <w:rFonts w:ascii="Times New Roman" w:hAnsi="Times New Roman"/>
          <w:sz w:val="24"/>
          <w:szCs w:val="24"/>
        </w:rPr>
        <w:t xml:space="preserve">а также требованиям, предъявляемым разработчиком Системы КонсультантПлюс. </w:t>
      </w:r>
    </w:p>
    <w:p w14:paraId="3D7F922C" w14:textId="2173413D" w:rsidR="00A370A0" w:rsidRPr="00E46FCC" w:rsidRDefault="005931BC" w:rsidP="005931BC">
      <w:pPr>
        <w:pStyle w:val="afa"/>
        <w:spacing w:after="0" w:line="240" w:lineRule="auto"/>
        <w:ind w:left="993"/>
        <w:jc w:val="both"/>
        <w:rPr>
          <w:rFonts w:ascii="Times New Roman" w:hAnsi="Times New Roman"/>
          <w:sz w:val="24"/>
          <w:szCs w:val="24"/>
        </w:rPr>
      </w:pPr>
      <w:r w:rsidRPr="00225B54">
        <w:rPr>
          <w:rFonts w:ascii="Times New Roman" w:hAnsi="Times New Roman"/>
          <w:b/>
          <w:bCs/>
          <w:sz w:val="24"/>
          <w:szCs w:val="24"/>
        </w:rPr>
        <w:lastRenderedPageBreak/>
        <w:t>11.2.</w:t>
      </w:r>
      <w:r w:rsidRPr="00225B54">
        <w:rPr>
          <w:rFonts w:ascii="Times New Roman" w:hAnsi="Times New Roman"/>
          <w:sz w:val="24"/>
          <w:szCs w:val="24"/>
        </w:rPr>
        <w:t xml:space="preserve"> </w:t>
      </w:r>
      <w:r w:rsidR="004F6099" w:rsidRPr="00E46FCC">
        <w:rPr>
          <w:rFonts w:ascii="Times New Roman" w:hAnsi="Times New Roman"/>
          <w:sz w:val="24"/>
          <w:szCs w:val="24"/>
        </w:rPr>
        <w:t>Оказание услуг предусматривает:</w:t>
      </w:r>
    </w:p>
    <w:p w14:paraId="62178005" w14:textId="5470DBBF" w:rsidR="00A370A0" w:rsidRPr="00E46FCC" w:rsidRDefault="00F76916" w:rsidP="00F76916">
      <w:pPr>
        <w:pStyle w:val="afa"/>
        <w:spacing w:after="0" w:line="240" w:lineRule="auto"/>
        <w:ind w:left="426" w:firstLine="567"/>
        <w:jc w:val="both"/>
        <w:rPr>
          <w:rFonts w:ascii="Times New Roman" w:hAnsi="Times New Roman"/>
          <w:sz w:val="24"/>
          <w:szCs w:val="24"/>
        </w:rPr>
      </w:pPr>
      <w:r w:rsidRPr="00F76916">
        <w:rPr>
          <w:rFonts w:ascii="Times New Roman" w:hAnsi="Times New Roman"/>
          <w:b/>
          <w:bCs/>
          <w:sz w:val="24"/>
          <w:szCs w:val="24"/>
        </w:rPr>
        <w:t>11.2.1.</w:t>
      </w:r>
      <w:r w:rsidRPr="00F76916">
        <w:rPr>
          <w:rFonts w:ascii="Times New Roman" w:hAnsi="Times New Roman"/>
          <w:sz w:val="24"/>
          <w:szCs w:val="24"/>
        </w:rPr>
        <w:t xml:space="preserve"> </w:t>
      </w:r>
      <w:r w:rsidR="004F6099" w:rsidRPr="00E46FCC">
        <w:rPr>
          <w:rFonts w:ascii="Times New Roman" w:hAnsi="Times New Roman"/>
          <w:sz w:val="24"/>
          <w:szCs w:val="24"/>
        </w:rPr>
        <w:t>Адаптацию (установку, тестирование, регистрацию, формирование в комплекты, внесение других изменений, необходимых для работоспособности на оборудовании Заказчика) экземпляров Систем;</w:t>
      </w:r>
    </w:p>
    <w:p w14:paraId="3A971815" w14:textId="6AD9B76A" w:rsidR="00A370A0" w:rsidRPr="00E46FCC" w:rsidRDefault="00F76916" w:rsidP="00F76916">
      <w:pPr>
        <w:pStyle w:val="afa"/>
        <w:spacing w:after="0" w:line="240" w:lineRule="auto"/>
        <w:ind w:left="993"/>
        <w:jc w:val="both"/>
        <w:rPr>
          <w:rFonts w:ascii="Times New Roman" w:hAnsi="Times New Roman"/>
          <w:sz w:val="24"/>
          <w:szCs w:val="24"/>
        </w:rPr>
      </w:pPr>
      <w:r w:rsidRPr="00F76916">
        <w:rPr>
          <w:rFonts w:ascii="Times New Roman" w:hAnsi="Times New Roman"/>
          <w:b/>
          <w:bCs/>
          <w:sz w:val="24"/>
          <w:szCs w:val="24"/>
        </w:rPr>
        <w:t>11.2.2.</w:t>
      </w:r>
      <w:r w:rsidRPr="00F76916">
        <w:rPr>
          <w:rFonts w:ascii="Times New Roman" w:hAnsi="Times New Roman"/>
          <w:sz w:val="24"/>
          <w:szCs w:val="24"/>
        </w:rPr>
        <w:t xml:space="preserve"> </w:t>
      </w:r>
      <w:r w:rsidR="004F6099" w:rsidRPr="00E46FCC">
        <w:rPr>
          <w:rFonts w:ascii="Times New Roman" w:hAnsi="Times New Roman"/>
          <w:sz w:val="24"/>
          <w:szCs w:val="24"/>
        </w:rPr>
        <w:t xml:space="preserve">Сопровождение адаптированных Исполнителем экземпляров Систем, в т.ч.: </w:t>
      </w:r>
    </w:p>
    <w:p w14:paraId="5183B66B" w14:textId="2C10F986" w:rsidR="00A370A0" w:rsidRPr="00E46FCC" w:rsidRDefault="00F76916" w:rsidP="00F76916">
      <w:pPr>
        <w:pStyle w:val="afa"/>
        <w:spacing w:after="0" w:line="240" w:lineRule="auto"/>
        <w:ind w:left="426" w:firstLine="567"/>
        <w:jc w:val="both"/>
        <w:rPr>
          <w:rFonts w:ascii="Times New Roman" w:hAnsi="Times New Roman"/>
          <w:sz w:val="24"/>
          <w:szCs w:val="24"/>
        </w:rPr>
      </w:pPr>
      <w:r w:rsidRPr="00F76916">
        <w:rPr>
          <w:rFonts w:ascii="Times New Roman" w:hAnsi="Times New Roman"/>
          <w:b/>
          <w:bCs/>
          <w:sz w:val="24"/>
          <w:szCs w:val="24"/>
        </w:rPr>
        <w:t>11.2.2.1.</w:t>
      </w:r>
      <w:r w:rsidRPr="00F76916">
        <w:rPr>
          <w:rFonts w:ascii="Times New Roman" w:hAnsi="Times New Roman"/>
          <w:sz w:val="24"/>
          <w:szCs w:val="24"/>
        </w:rPr>
        <w:t xml:space="preserve"> </w:t>
      </w:r>
      <w:r w:rsidR="004F6099" w:rsidRPr="00E46FCC">
        <w:rPr>
          <w:rFonts w:ascii="Times New Roman" w:hAnsi="Times New Roman"/>
          <w:sz w:val="24"/>
          <w:szCs w:val="24"/>
        </w:rPr>
        <w:t xml:space="preserve">Передачу Заказчику актуальной информации (актуальных наборов текстовой информации, адаптированных к имеющимся </w:t>
      </w:r>
      <w:r>
        <w:rPr>
          <w:rFonts w:ascii="Times New Roman" w:hAnsi="Times New Roman"/>
          <w:sz w:val="24"/>
          <w:szCs w:val="24"/>
        </w:rPr>
        <w:br/>
      </w:r>
      <w:r w:rsidR="004F6099" w:rsidRPr="00E46FCC">
        <w:rPr>
          <w:rFonts w:ascii="Times New Roman" w:hAnsi="Times New Roman"/>
          <w:sz w:val="24"/>
          <w:szCs w:val="24"/>
        </w:rPr>
        <w:t>у Заказчика экземплярам Систем);</w:t>
      </w:r>
    </w:p>
    <w:p w14:paraId="44FA0A14" w14:textId="014E072F" w:rsidR="00A370A0" w:rsidRPr="00E46FCC" w:rsidRDefault="00F76916" w:rsidP="00F76916">
      <w:pPr>
        <w:pStyle w:val="afa"/>
        <w:spacing w:after="0" w:line="240" w:lineRule="auto"/>
        <w:ind w:left="426" w:firstLine="567"/>
        <w:jc w:val="both"/>
        <w:rPr>
          <w:rFonts w:ascii="Times New Roman" w:hAnsi="Times New Roman"/>
          <w:sz w:val="24"/>
          <w:szCs w:val="24"/>
        </w:rPr>
      </w:pPr>
      <w:r w:rsidRPr="00F76916">
        <w:rPr>
          <w:rFonts w:ascii="Times New Roman" w:hAnsi="Times New Roman"/>
          <w:b/>
          <w:bCs/>
          <w:sz w:val="24"/>
          <w:szCs w:val="24"/>
        </w:rPr>
        <w:t>11.2.2.2.</w:t>
      </w:r>
      <w:r w:rsidRPr="00F76916">
        <w:rPr>
          <w:rFonts w:ascii="Times New Roman" w:hAnsi="Times New Roman"/>
          <w:sz w:val="24"/>
          <w:szCs w:val="24"/>
        </w:rPr>
        <w:t xml:space="preserve"> </w:t>
      </w:r>
      <w:r w:rsidR="004F6099" w:rsidRPr="00E46FCC">
        <w:rPr>
          <w:rFonts w:ascii="Times New Roman" w:hAnsi="Times New Roman"/>
          <w:sz w:val="24"/>
          <w:szCs w:val="24"/>
        </w:rPr>
        <w:t>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Заказчиком (тестирование, переустановка);</w:t>
      </w:r>
    </w:p>
    <w:p w14:paraId="2AE3DE5C" w14:textId="77777777" w:rsidR="0070178F" w:rsidRDefault="00CF12BD" w:rsidP="0070178F">
      <w:pPr>
        <w:pStyle w:val="afa"/>
        <w:spacing w:after="0" w:line="240" w:lineRule="auto"/>
        <w:ind w:left="993"/>
        <w:jc w:val="both"/>
        <w:rPr>
          <w:rFonts w:ascii="Times New Roman" w:hAnsi="Times New Roman"/>
          <w:sz w:val="24"/>
          <w:szCs w:val="24"/>
        </w:rPr>
      </w:pPr>
      <w:r w:rsidRPr="00CF12BD">
        <w:rPr>
          <w:rFonts w:ascii="Times New Roman" w:hAnsi="Times New Roman"/>
          <w:b/>
          <w:bCs/>
          <w:sz w:val="24"/>
          <w:szCs w:val="24"/>
        </w:rPr>
        <w:t>11.2.2.3.</w:t>
      </w:r>
      <w:r w:rsidRPr="00CF12BD">
        <w:rPr>
          <w:rFonts w:ascii="Times New Roman" w:hAnsi="Times New Roman"/>
          <w:sz w:val="24"/>
          <w:szCs w:val="24"/>
        </w:rPr>
        <w:t xml:space="preserve"> </w:t>
      </w:r>
      <w:r w:rsidR="004F6099" w:rsidRPr="00E46FCC">
        <w:rPr>
          <w:rFonts w:ascii="Times New Roman" w:hAnsi="Times New Roman"/>
          <w:sz w:val="24"/>
          <w:szCs w:val="24"/>
        </w:rPr>
        <w:t>Предоставление дополнительной информации и возможностей, состав которых определяется Исполнителем;</w:t>
      </w:r>
    </w:p>
    <w:p w14:paraId="7ED12E1A" w14:textId="5B998082" w:rsidR="00A370A0" w:rsidRPr="0070178F" w:rsidRDefault="0070178F" w:rsidP="0070178F">
      <w:pPr>
        <w:pStyle w:val="afa"/>
        <w:spacing w:after="0" w:line="240" w:lineRule="auto"/>
        <w:ind w:left="993"/>
        <w:jc w:val="both"/>
        <w:rPr>
          <w:rFonts w:ascii="Times New Roman" w:hAnsi="Times New Roman"/>
          <w:sz w:val="24"/>
          <w:szCs w:val="24"/>
        </w:rPr>
      </w:pPr>
      <w:r w:rsidRPr="0070178F">
        <w:rPr>
          <w:rFonts w:ascii="Times New Roman" w:hAnsi="Times New Roman"/>
          <w:b/>
          <w:bCs/>
          <w:sz w:val="24"/>
          <w:szCs w:val="24"/>
        </w:rPr>
        <w:t>11.2.2.4.</w:t>
      </w:r>
      <w:r w:rsidRPr="0070178F">
        <w:rPr>
          <w:rFonts w:ascii="Times New Roman" w:hAnsi="Times New Roman"/>
          <w:sz w:val="24"/>
          <w:szCs w:val="24"/>
        </w:rPr>
        <w:t xml:space="preserve"> </w:t>
      </w:r>
      <w:r w:rsidR="004F6099" w:rsidRPr="0070178F">
        <w:rPr>
          <w:rFonts w:ascii="Times New Roman" w:hAnsi="Times New Roman"/>
          <w:sz w:val="24"/>
          <w:szCs w:val="24"/>
        </w:rPr>
        <w:t xml:space="preserve">Мониторинг данных об использовании Систем с целью предотвращения их противоправного и контрафактного использования, а также замедления работы; </w:t>
      </w:r>
    </w:p>
    <w:p w14:paraId="39E29880" w14:textId="3415F93D" w:rsidR="00A370A0" w:rsidRPr="00E46FCC" w:rsidRDefault="000F4796" w:rsidP="000F4796">
      <w:pPr>
        <w:pStyle w:val="afa"/>
        <w:spacing w:after="0" w:line="240" w:lineRule="auto"/>
        <w:ind w:left="426" w:firstLine="567"/>
        <w:jc w:val="both"/>
        <w:rPr>
          <w:rFonts w:ascii="Times New Roman" w:hAnsi="Times New Roman"/>
          <w:sz w:val="24"/>
          <w:szCs w:val="24"/>
        </w:rPr>
      </w:pPr>
      <w:r w:rsidRPr="000F4796">
        <w:rPr>
          <w:rFonts w:ascii="Times New Roman" w:hAnsi="Times New Roman"/>
          <w:b/>
          <w:bCs/>
          <w:sz w:val="24"/>
          <w:szCs w:val="24"/>
        </w:rPr>
        <w:t>11.2.2.5.</w:t>
      </w:r>
      <w:r w:rsidRPr="000F4796">
        <w:rPr>
          <w:rFonts w:ascii="Times New Roman" w:hAnsi="Times New Roman"/>
          <w:sz w:val="24"/>
          <w:szCs w:val="24"/>
        </w:rPr>
        <w:t xml:space="preserve"> </w:t>
      </w:r>
      <w:r w:rsidR="004F6099" w:rsidRPr="00E46FCC">
        <w:rPr>
          <w:rFonts w:ascii="Times New Roman" w:hAnsi="Times New Roman"/>
          <w:sz w:val="24"/>
          <w:szCs w:val="24"/>
        </w:rPr>
        <w:t>Консультирование по работе с Системами, в т.ч. обучение Заказчика работе с Системами по методикам Сети КонсультантПлюс с возможностью получения специального сертификата об обучении;</w:t>
      </w:r>
    </w:p>
    <w:p w14:paraId="4501467C" w14:textId="4166685B" w:rsidR="00A370A0" w:rsidRPr="00E46FCC" w:rsidRDefault="00190230" w:rsidP="00190230">
      <w:pPr>
        <w:pStyle w:val="afa"/>
        <w:spacing w:after="0" w:line="240" w:lineRule="auto"/>
        <w:ind w:left="0" w:firstLine="993"/>
        <w:jc w:val="both"/>
        <w:rPr>
          <w:rFonts w:ascii="Times New Roman" w:hAnsi="Times New Roman"/>
          <w:sz w:val="24"/>
          <w:szCs w:val="24"/>
        </w:rPr>
      </w:pPr>
      <w:r w:rsidRPr="00190230">
        <w:rPr>
          <w:rFonts w:ascii="Times New Roman" w:hAnsi="Times New Roman"/>
          <w:b/>
          <w:bCs/>
          <w:sz w:val="24"/>
          <w:szCs w:val="24"/>
        </w:rPr>
        <w:t>11.2.2.6.</w:t>
      </w:r>
      <w:r w:rsidRPr="00190230">
        <w:rPr>
          <w:rFonts w:ascii="Times New Roman" w:hAnsi="Times New Roman"/>
          <w:sz w:val="24"/>
          <w:szCs w:val="24"/>
        </w:rPr>
        <w:t xml:space="preserve"> </w:t>
      </w:r>
      <w:r w:rsidR="004F6099" w:rsidRPr="00E46FCC">
        <w:rPr>
          <w:rFonts w:ascii="Times New Roman" w:hAnsi="Times New Roman"/>
          <w:sz w:val="24"/>
          <w:szCs w:val="24"/>
        </w:rPr>
        <w:t>Предоставление возможности получения Заказчиком консультаций по работе Систем по телефону, по электронной почте, через специальные сервисы и базы данных либо в офисе Исполнителя;</w:t>
      </w:r>
    </w:p>
    <w:p w14:paraId="5CF9D0AC" w14:textId="7B32C9B1" w:rsidR="00A370A0" w:rsidRPr="00E46FCC" w:rsidRDefault="00D46DA5" w:rsidP="00D46DA5">
      <w:pPr>
        <w:pStyle w:val="afa"/>
        <w:spacing w:after="0" w:line="240" w:lineRule="auto"/>
        <w:ind w:left="993"/>
        <w:jc w:val="both"/>
        <w:rPr>
          <w:rFonts w:ascii="Times New Roman" w:hAnsi="Times New Roman"/>
          <w:sz w:val="24"/>
          <w:szCs w:val="24"/>
        </w:rPr>
      </w:pPr>
      <w:r w:rsidRPr="00D46DA5">
        <w:rPr>
          <w:rFonts w:ascii="Times New Roman" w:hAnsi="Times New Roman"/>
          <w:b/>
          <w:bCs/>
          <w:sz w:val="24"/>
          <w:szCs w:val="24"/>
        </w:rPr>
        <w:t>11.2.2.7</w:t>
      </w:r>
      <w:r w:rsidRPr="00DD011C">
        <w:rPr>
          <w:rFonts w:ascii="Times New Roman" w:hAnsi="Times New Roman"/>
          <w:b/>
          <w:bCs/>
          <w:sz w:val="24"/>
          <w:szCs w:val="24"/>
        </w:rPr>
        <w:t>.</w:t>
      </w:r>
      <w:r w:rsidRPr="00D46DA5">
        <w:rPr>
          <w:rFonts w:ascii="Times New Roman" w:hAnsi="Times New Roman"/>
          <w:sz w:val="24"/>
          <w:szCs w:val="24"/>
        </w:rPr>
        <w:t xml:space="preserve"> </w:t>
      </w:r>
      <w:r w:rsidR="004F6099" w:rsidRPr="00E46FCC">
        <w:rPr>
          <w:rFonts w:ascii="Times New Roman" w:hAnsi="Times New Roman"/>
          <w:sz w:val="24"/>
          <w:szCs w:val="24"/>
        </w:rPr>
        <w:t>Предоставление другой информации и материалов;</w:t>
      </w:r>
    </w:p>
    <w:p w14:paraId="76C73737" w14:textId="09824DEB" w:rsidR="00A370A0" w:rsidRPr="00D46DA5" w:rsidRDefault="00D46DA5" w:rsidP="00D46DA5">
      <w:pPr>
        <w:tabs>
          <w:tab w:val="num" w:pos="709"/>
        </w:tabs>
        <w:spacing w:after="0" w:line="240" w:lineRule="auto"/>
        <w:ind w:firstLine="993"/>
        <w:jc w:val="both"/>
        <w:rPr>
          <w:rFonts w:ascii="Times New Roman" w:hAnsi="Times New Roman"/>
          <w:sz w:val="24"/>
          <w:szCs w:val="24"/>
        </w:rPr>
      </w:pPr>
      <w:r w:rsidRPr="00D46DA5">
        <w:rPr>
          <w:rFonts w:ascii="Times New Roman" w:hAnsi="Times New Roman"/>
          <w:b/>
          <w:bCs/>
          <w:sz w:val="24"/>
          <w:szCs w:val="24"/>
        </w:rPr>
        <w:t>11.2.2.8.</w:t>
      </w:r>
      <w:r w:rsidRPr="00D46DA5">
        <w:rPr>
          <w:rFonts w:ascii="Times New Roman" w:hAnsi="Times New Roman"/>
          <w:sz w:val="24"/>
          <w:szCs w:val="24"/>
        </w:rPr>
        <w:t xml:space="preserve"> </w:t>
      </w:r>
      <w:r w:rsidR="004F6099" w:rsidRPr="00D46DA5">
        <w:rPr>
          <w:rFonts w:ascii="Times New Roman" w:hAnsi="Times New Roman"/>
          <w:sz w:val="24"/>
          <w:szCs w:val="24"/>
        </w:rPr>
        <w:t>Выполнение иных действий, предоставление другой информации и материалов.</w:t>
      </w:r>
    </w:p>
    <w:p w14:paraId="539E25ED" w14:textId="0D7C2350" w:rsidR="00A370A0" w:rsidRPr="00E46FCC" w:rsidRDefault="00201FEE" w:rsidP="00201FEE">
      <w:pPr>
        <w:pStyle w:val="afa"/>
        <w:spacing w:after="0" w:line="240" w:lineRule="auto"/>
        <w:ind w:left="0" w:firstLine="993"/>
        <w:jc w:val="both"/>
        <w:rPr>
          <w:rFonts w:ascii="Times New Roman" w:hAnsi="Times New Roman"/>
          <w:sz w:val="24"/>
          <w:szCs w:val="24"/>
        </w:rPr>
      </w:pPr>
      <w:r w:rsidRPr="00201FEE">
        <w:rPr>
          <w:rFonts w:ascii="Times New Roman" w:hAnsi="Times New Roman"/>
          <w:b/>
          <w:bCs/>
          <w:sz w:val="24"/>
          <w:szCs w:val="24"/>
        </w:rPr>
        <w:t>11.2.2.9.</w:t>
      </w:r>
      <w:r w:rsidRPr="00201FEE">
        <w:rPr>
          <w:rFonts w:ascii="Times New Roman" w:hAnsi="Times New Roman"/>
          <w:sz w:val="24"/>
          <w:szCs w:val="24"/>
        </w:rPr>
        <w:t xml:space="preserve"> </w:t>
      </w:r>
      <w:r w:rsidR="004F6099" w:rsidRPr="00E46FCC">
        <w:rPr>
          <w:rFonts w:ascii="Times New Roman" w:hAnsi="Times New Roman"/>
          <w:sz w:val="24"/>
          <w:szCs w:val="24"/>
        </w:rPr>
        <w:t>Бесплатное начальное обучение Заказчика работе с экземплярами СПС по методикам разработчика с возможностью получения специального свидетельства об обучении.</w:t>
      </w:r>
    </w:p>
    <w:p w14:paraId="7521D321" w14:textId="7229A262" w:rsidR="00A370A0" w:rsidRPr="00E46FCC" w:rsidRDefault="005E10C8" w:rsidP="005E10C8">
      <w:pPr>
        <w:pStyle w:val="afa"/>
        <w:spacing w:after="0" w:line="240" w:lineRule="auto"/>
        <w:ind w:left="993"/>
        <w:jc w:val="both"/>
        <w:rPr>
          <w:rFonts w:ascii="Times New Roman" w:hAnsi="Times New Roman"/>
          <w:sz w:val="24"/>
          <w:szCs w:val="24"/>
        </w:rPr>
      </w:pPr>
      <w:r w:rsidRPr="005E10C8">
        <w:rPr>
          <w:rFonts w:ascii="Times New Roman" w:hAnsi="Times New Roman"/>
          <w:b/>
          <w:bCs/>
          <w:sz w:val="24"/>
          <w:szCs w:val="24"/>
        </w:rPr>
        <w:t>11.2.2.10.</w:t>
      </w:r>
      <w:r w:rsidRPr="005E10C8">
        <w:rPr>
          <w:rFonts w:ascii="Times New Roman" w:hAnsi="Times New Roman"/>
          <w:sz w:val="24"/>
          <w:szCs w:val="24"/>
        </w:rPr>
        <w:t xml:space="preserve"> </w:t>
      </w:r>
      <w:r w:rsidR="004F6099" w:rsidRPr="00E46FCC">
        <w:rPr>
          <w:rFonts w:ascii="Times New Roman" w:hAnsi="Times New Roman"/>
          <w:sz w:val="24"/>
          <w:szCs w:val="24"/>
        </w:rPr>
        <w:t>Обновление информационных банков с полной юридической обработкой.</w:t>
      </w:r>
    </w:p>
    <w:p w14:paraId="2DAD979E" w14:textId="507D3283" w:rsidR="00A370A0" w:rsidRPr="00E46FCC" w:rsidRDefault="00EE1A2D" w:rsidP="00EE1A2D">
      <w:pPr>
        <w:pStyle w:val="afa"/>
        <w:spacing w:after="0" w:line="240" w:lineRule="auto"/>
        <w:ind w:left="0" w:firstLine="993"/>
        <w:jc w:val="both"/>
        <w:rPr>
          <w:rFonts w:ascii="Times New Roman" w:hAnsi="Times New Roman"/>
          <w:sz w:val="24"/>
          <w:szCs w:val="24"/>
        </w:rPr>
      </w:pPr>
      <w:r w:rsidRPr="00EE1A2D">
        <w:rPr>
          <w:rFonts w:ascii="Times New Roman" w:hAnsi="Times New Roman"/>
          <w:b/>
          <w:bCs/>
          <w:sz w:val="24"/>
          <w:szCs w:val="24"/>
        </w:rPr>
        <w:t>11.2.2.11.</w:t>
      </w:r>
      <w:r w:rsidRPr="00EE1A2D">
        <w:rPr>
          <w:rFonts w:ascii="Times New Roman" w:hAnsi="Times New Roman"/>
          <w:sz w:val="24"/>
          <w:szCs w:val="24"/>
        </w:rPr>
        <w:t xml:space="preserve"> </w:t>
      </w:r>
      <w:r w:rsidR="004F6099" w:rsidRPr="00E46FCC">
        <w:rPr>
          <w:rFonts w:ascii="Times New Roman" w:hAnsi="Times New Roman"/>
          <w:sz w:val="24"/>
          <w:szCs w:val="24"/>
        </w:rPr>
        <w:t>Предоставление услуг мини-консалтинг, профессиональные консультации по теме бухгалтерского и налогового учёта специалистами.</w:t>
      </w:r>
    </w:p>
    <w:p w14:paraId="779E6156" w14:textId="53D9DA82" w:rsidR="00A370A0" w:rsidRPr="00E46FCC" w:rsidRDefault="00341EB0" w:rsidP="00341EB0">
      <w:pPr>
        <w:pStyle w:val="afa"/>
        <w:spacing w:after="0" w:line="240" w:lineRule="auto"/>
        <w:ind w:left="993"/>
        <w:jc w:val="both"/>
        <w:rPr>
          <w:rFonts w:ascii="Times New Roman" w:hAnsi="Times New Roman"/>
          <w:sz w:val="24"/>
          <w:szCs w:val="24"/>
        </w:rPr>
      </w:pPr>
      <w:r w:rsidRPr="006C0BB5">
        <w:rPr>
          <w:rFonts w:ascii="Times New Roman" w:hAnsi="Times New Roman"/>
          <w:b/>
          <w:bCs/>
          <w:sz w:val="24"/>
          <w:szCs w:val="24"/>
        </w:rPr>
        <w:t>11.2.2.12.</w:t>
      </w:r>
      <w:r w:rsidRPr="00341EB0">
        <w:rPr>
          <w:rFonts w:ascii="Times New Roman" w:hAnsi="Times New Roman"/>
          <w:sz w:val="24"/>
          <w:szCs w:val="24"/>
        </w:rPr>
        <w:t xml:space="preserve"> </w:t>
      </w:r>
      <w:r w:rsidR="004F6099" w:rsidRPr="00E46FCC">
        <w:rPr>
          <w:rFonts w:ascii="Times New Roman" w:hAnsi="Times New Roman"/>
          <w:sz w:val="24"/>
          <w:szCs w:val="24"/>
        </w:rPr>
        <w:t>Предоставление документов по индивидуальным заказам.</w:t>
      </w:r>
    </w:p>
    <w:p w14:paraId="12091163" w14:textId="2E51E41F" w:rsidR="00A370A0" w:rsidRPr="00E46FCC" w:rsidRDefault="00341EB0" w:rsidP="00341EB0">
      <w:pPr>
        <w:pStyle w:val="afa"/>
        <w:spacing w:after="0" w:line="240" w:lineRule="auto"/>
        <w:ind w:left="993"/>
        <w:jc w:val="both"/>
        <w:rPr>
          <w:rFonts w:ascii="Times New Roman" w:hAnsi="Times New Roman"/>
          <w:sz w:val="24"/>
          <w:szCs w:val="24"/>
        </w:rPr>
      </w:pPr>
      <w:r w:rsidRPr="006C0BB5">
        <w:rPr>
          <w:rFonts w:ascii="Times New Roman" w:hAnsi="Times New Roman"/>
          <w:b/>
          <w:bCs/>
          <w:sz w:val="24"/>
          <w:szCs w:val="24"/>
        </w:rPr>
        <w:t>11.2.2.13</w:t>
      </w:r>
      <w:r w:rsidRPr="00341EB0">
        <w:rPr>
          <w:rFonts w:ascii="Times New Roman" w:hAnsi="Times New Roman"/>
          <w:sz w:val="24"/>
          <w:szCs w:val="24"/>
        </w:rPr>
        <w:t xml:space="preserve">. </w:t>
      </w:r>
      <w:r w:rsidR="004F6099" w:rsidRPr="00E46FCC">
        <w:rPr>
          <w:rFonts w:ascii="Times New Roman" w:hAnsi="Times New Roman"/>
          <w:sz w:val="24"/>
          <w:szCs w:val="24"/>
        </w:rPr>
        <w:t>Индивидуальную настройку экземпляров СПС на рабочем месте.</w:t>
      </w:r>
    </w:p>
    <w:p w14:paraId="00ECC13C" w14:textId="7FB8388D" w:rsidR="00A370A0" w:rsidRPr="00E46FCC" w:rsidRDefault="00341EB0" w:rsidP="00341EB0">
      <w:pPr>
        <w:pStyle w:val="afa"/>
        <w:spacing w:after="0" w:line="240" w:lineRule="auto"/>
        <w:ind w:left="993"/>
        <w:jc w:val="both"/>
        <w:rPr>
          <w:rFonts w:ascii="Times New Roman" w:hAnsi="Times New Roman"/>
          <w:sz w:val="24"/>
          <w:szCs w:val="24"/>
        </w:rPr>
      </w:pPr>
      <w:r w:rsidRPr="006C0BB5">
        <w:rPr>
          <w:rFonts w:ascii="Times New Roman" w:hAnsi="Times New Roman"/>
          <w:b/>
          <w:bCs/>
          <w:sz w:val="24"/>
          <w:szCs w:val="24"/>
        </w:rPr>
        <w:t>11.2.2.14.</w:t>
      </w:r>
      <w:r w:rsidRPr="00341EB0">
        <w:rPr>
          <w:rFonts w:ascii="Times New Roman" w:hAnsi="Times New Roman"/>
          <w:sz w:val="24"/>
          <w:szCs w:val="24"/>
        </w:rPr>
        <w:t xml:space="preserve"> </w:t>
      </w:r>
      <w:r w:rsidR="004F6099" w:rsidRPr="00E46FCC">
        <w:rPr>
          <w:rFonts w:ascii="Times New Roman" w:hAnsi="Times New Roman"/>
          <w:sz w:val="24"/>
          <w:szCs w:val="24"/>
        </w:rPr>
        <w:t>Информирование об изменениях в СПС, передачу другой значимой информации.</w:t>
      </w:r>
    </w:p>
    <w:p w14:paraId="15BDCC1A" w14:textId="42A43DD7" w:rsidR="00A370A0" w:rsidRPr="00E46FCC" w:rsidRDefault="00341EB0" w:rsidP="00341EB0">
      <w:pPr>
        <w:pStyle w:val="afa"/>
        <w:spacing w:after="0" w:line="240" w:lineRule="auto"/>
        <w:ind w:left="993"/>
        <w:jc w:val="both"/>
        <w:rPr>
          <w:rFonts w:ascii="Times New Roman" w:hAnsi="Times New Roman"/>
          <w:sz w:val="24"/>
          <w:szCs w:val="24"/>
        </w:rPr>
      </w:pPr>
      <w:r w:rsidRPr="006C0BB5">
        <w:rPr>
          <w:rFonts w:ascii="Times New Roman" w:hAnsi="Times New Roman"/>
          <w:b/>
          <w:bCs/>
          <w:sz w:val="24"/>
          <w:szCs w:val="24"/>
        </w:rPr>
        <w:t>11.2.2.15.</w:t>
      </w:r>
      <w:r w:rsidRPr="00341EB0">
        <w:rPr>
          <w:rFonts w:ascii="Times New Roman" w:hAnsi="Times New Roman"/>
          <w:sz w:val="24"/>
          <w:szCs w:val="24"/>
        </w:rPr>
        <w:t xml:space="preserve"> </w:t>
      </w:r>
      <w:r w:rsidR="004F6099" w:rsidRPr="00E46FCC">
        <w:rPr>
          <w:rFonts w:ascii="Times New Roman" w:hAnsi="Times New Roman"/>
          <w:sz w:val="24"/>
          <w:szCs w:val="24"/>
        </w:rPr>
        <w:t>Бесплатное обеспечение печатными информационными материалами.</w:t>
      </w:r>
    </w:p>
    <w:p w14:paraId="2D4BC8DB" w14:textId="1DE76095" w:rsidR="00A370A0" w:rsidRPr="00E46FCC" w:rsidRDefault="00341EB0" w:rsidP="00341EB0">
      <w:pPr>
        <w:pStyle w:val="afa"/>
        <w:spacing w:after="0" w:line="240" w:lineRule="auto"/>
        <w:ind w:left="993"/>
        <w:jc w:val="both"/>
        <w:rPr>
          <w:rFonts w:ascii="Times New Roman" w:hAnsi="Times New Roman"/>
          <w:sz w:val="24"/>
          <w:szCs w:val="24"/>
        </w:rPr>
      </w:pPr>
      <w:r w:rsidRPr="006C0BB5">
        <w:rPr>
          <w:rFonts w:ascii="Times New Roman" w:hAnsi="Times New Roman"/>
          <w:b/>
          <w:bCs/>
          <w:sz w:val="24"/>
          <w:szCs w:val="24"/>
        </w:rPr>
        <w:t>11.2.2.16.</w:t>
      </w:r>
      <w:r w:rsidRPr="00341EB0">
        <w:rPr>
          <w:rFonts w:ascii="Times New Roman" w:hAnsi="Times New Roman"/>
          <w:sz w:val="24"/>
          <w:szCs w:val="24"/>
        </w:rPr>
        <w:t xml:space="preserve"> </w:t>
      </w:r>
      <w:r w:rsidR="004F6099" w:rsidRPr="00E46FCC">
        <w:rPr>
          <w:rFonts w:ascii="Times New Roman" w:hAnsi="Times New Roman"/>
          <w:sz w:val="24"/>
          <w:szCs w:val="24"/>
        </w:rPr>
        <w:t>Индивидуальное консультирование на рабочем месте по вопросам эксплуатации экземпляров СПС.</w:t>
      </w:r>
    </w:p>
    <w:p w14:paraId="4F653C82" w14:textId="71AE2D29" w:rsidR="00A370A0" w:rsidRPr="00E46FCC" w:rsidRDefault="00341EB0" w:rsidP="00341EB0">
      <w:pPr>
        <w:pStyle w:val="afa"/>
        <w:spacing w:after="0" w:line="240" w:lineRule="auto"/>
        <w:ind w:left="993"/>
        <w:jc w:val="both"/>
        <w:rPr>
          <w:rFonts w:ascii="Times New Roman" w:hAnsi="Times New Roman"/>
          <w:sz w:val="24"/>
          <w:szCs w:val="24"/>
        </w:rPr>
      </w:pPr>
      <w:r w:rsidRPr="006C0BB5">
        <w:rPr>
          <w:rFonts w:ascii="Times New Roman" w:hAnsi="Times New Roman"/>
          <w:b/>
          <w:bCs/>
          <w:sz w:val="24"/>
          <w:szCs w:val="24"/>
        </w:rPr>
        <w:t>11.2.2.17</w:t>
      </w:r>
      <w:r w:rsidRPr="00341EB0">
        <w:rPr>
          <w:rFonts w:ascii="Times New Roman" w:hAnsi="Times New Roman"/>
          <w:sz w:val="24"/>
          <w:szCs w:val="24"/>
        </w:rPr>
        <w:t xml:space="preserve">. </w:t>
      </w:r>
      <w:r w:rsidR="004F6099" w:rsidRPr="00E46FCC">
        <w:rPr>
          <w:rFonts w:ascii="Times New Roman" w:hAnsi="Times New Roman"/>
          <w:sz w:val="24"/>
          <w:szCs w:val="24"/>
        </w:rPr>
        <w:t xml:space="preserve">Бухгалтерские семинары: в области налогообложения и бухгалтерского учета – не менее 4 в год. </w:t>
      </w:r>
    </w:p>
    <w:p w14:paraId="79CF193B" w14:textId="63438A06" w:rsidR="00A370A0" w:rsidRPr="00E46FCC" w:rsidRDefault="006C0BB5" w:rsidP="006C0BB5">
      <w:pPr>
        <w:pStyle w:val="afa"/>
        <w:spacing w:after="0" w:line="240" w:lineRule="auto"/>
        <w:ind w:left="0" w:firstLine="993"/>
        <w:jc w:val="both"/>
        <w:rPr>
          <w:rFonts w:ascii="Times New Roman" w:hAnsi="Times New Roman"/>
          <w:sz w:val="24"/>
          <w:szCs w:val="24"/>
        </w:rPr>
      </w:pPr>
      <w:r w:rsidRPr="006C0BB5">
        <w:rPr>
          <w:rFonts w:ascii="Times New Roman" w:hAnsi="Times New Roman"/>
          <w:b/>
          <w:bCs/>
          <w:sz w:val="24"/>
          <w:szCs w:val="24"/>
        </w:rPr>
        <w:t>11.2.2.18.</w:t>
      </w:r>
      <w:r w:rsidRPr="006C0BB5">
        <w:rPr>
          <w:rFonts w:ascii="Times New Roman" w:hAnsi="Times New Roman"/>
          <w:sz w:val="24"/>
          <w:szCs w:val="24"/>
        </w:rPr>
        <w:t xml:space="preserve"> </w:t>
      </w:r>
      <w:r w:rsidR="004F6099" w:rsidRPr="00E46FCC">
        <w:rPr>
          <w:rFonts w:ascii="Times New Roman" w:hAnsi="Times New Roman"/>
          <w:sz w:val="24"/>
          <w:szCs w:val="24"/>
        </w:rPr>
        <w:t>Семинары-тренинги (одновременно: лекция по теме и тренинг по работе с СПС) для разных специалистов. Семинары должны проводиться ежемесячно.</w:t>
      </w:r>
    </w:p>
    <w:p w14:paraId="1907F867" w14:textId="79B2921E" w:rsidR="00A370A0" w:rsidRPr="00E46FCC" w:rsidRDefault="00EC74C9" w:rsidP="00EC74C9">
      <w:pPr>
        <w:pStyle w:val="afa"/>
        <w:spacing w:after="0" w:line="240" w:lineRule="auto"/>
        <w:ind w:left="0" w:firstLine="993"/>
        <w:jc w:val="both"/>
        <w:rPr>
          <w:rFonts w:ascii="Times New Roman" w:hAnsi="Times New Roman"/>
          <w:sz w:val="24"/>
          <w:szCs w:val="24"/>
        </w:rPr>
      </w:pPr>
      <w:r w:rsidRPr="00EC74C9">
        <w:rPr>
          <w:rFonts w:ascii="Times New Roman" w:hAnsi="Times New Roman"/>
          <w:b/>
          <w:bCs/>
          <w:sz w:val="24"/>
          <w:szCs w:val="24"/>
        </w:rPr>
        <w:t>11.2.2.19.</w:t>
      </w:r>
      <w:r w:rsidRPr="00EC74C9">
        <w:rPr>
          <w:rFonts w:ascii="Times New Roman" w:hAnsi="Times New Roman"/>
          <w:sz w:val="24"/>
          <w:szCs w:val="24"/>
        </w:rPr>
        <w:t xml:space="preserve"> </w:t>
      </w:r>
      <w:r w:rsidR="004F6099" w:rsidRPr="00E46FCC">
        <w:rPr>
          <w:rFonts w:ascii="Times New Roman" w:hAnsi="Times New Roman"/>
          <w:sz w:val="24"/>
          <w:szCs w:val="24"/>
        </w:rPr>
        <w:t>Предоставление услуг «Горячей линии» с 9:00 до 18:00 часов по московскому времени по рабочим дням с пн. по пт., кроме выходных праздничных дней.</w:t>
      </w:r>
    </w:p>
    <w:p w14:paraId="61D14695" w14:textId="3239250A" w:rsidR="00A370A0" w:rsidRPr="00EC74C9" w:rsidRDefault="00EC74C9" w:rsidP="00EC74C9">
      <w:pPr>
        <w:tabs>
          <w:tab w:val="num" w:pos="709"/>
        </w:tabs>
        <w:spacing w:after="0" w:line="240" w:lineRule="auto"/>
        <w:ind w:firstLine="993"/>
        <w:jc w:val="both"/>
        <w:rPr>
          <w:rFonts w:ascii="Times New Roman" w:hAnsi="Times New Roman"/>
          <w:sz w:val="24"/>
          <w:szCs w:val="24"/>
        </w:rPr>
      </w:pPr>
      <w:r w:rsidRPr="00EC74C9">
        <w:rPr>
          <w:rFonts w:ascii="Times New Roman" w:hAnsi="Times New Roman"/>
          <w:b/>
          <w:bCs/>
          <w:sz w:val="24"/>
          <w:szCs w:val="24"/>
        </w:rPr>
        <w:t>11.3.</w:t>
      </w:r>
      <w:r w:rsidRPr="00EC74C9">
        <w:rPr>
          <w:rFonts w:ascii="Times New Roman" w:hAnsi="Times New Roman"/>
          <w:sz w:val="24"/>
          <w:szCs w:val="24"/>
        </w:rPr>
        <w:t xml:space="preserve"> </w:t>
      </w:r>
      <w:r w:rsidR="004F6099" w:rsidRPr="00EC74C9">
        <w:rPr>
          <w:rFonts w:ascii="Times New Roman" w:hAnsi="Times New Roman"/>
          <w:sz w:val="24"/>
          <w:szCs w:val="24"/>
        </w:rPr>
        <w:t>Сопровождение Заказчика с использованием экземпляров Систем осуществляется без выбора документов.</w:t>
      </w:r>
    </w:p>
    <w:p w14:paraId="348DA0B0" w14:textId="77777777" w:rsidR="00A370A0" w:rsidRPr="00E46FCC" w:rsidRDefault="00A370A0" w:rsidP="00CF31C0">
      <w:pPr>
        <w:pStyle w:val="afa"/>
        <w:tabs>
          <w:tab w:val="num" w:pos="709"/>
        </w:tabs>
        <w:spacing w:after="0" w:line="240" w:lineRule="auto"/>
        <w:ind w:left="426" w:firstLine="567"/>
        <w:jc w:val="both"/>
        <w:rPr>
          <w:rFonts w:ascii="Times New Roman" w:hAnsi="Times New Roman"/>
          <w:bCs/>
          <w:sz w:val="24"/>
          <w:szCs w:val="24"/>
          <w:highlight w:val="yellow"/>
        </w:rPr>
      </w:pPr>
    </w:p>
    <w:p w14:paraId="7E8629B3" w14:textId="0BA33419" w:rsidR="00A370A0" w:rsidRPr="00E46FCC" w:rsidRDefault="00696062" w:rsidP="00696062">
      <w:pPr>
        <w:spacing w:after="0" w:line="240" w:lineRule="auto"/>
        <w:ind w:left="426" w:firstLine="567"/>
        <w:rPr>
          <w:rFonts w:ascii="Times New Roman" w:hAnsi="Times New Roman" w:cs="Times New Roman"/>
          <w:b/>
          <w:sz w:val="24"/>
          <w:szCs w:val="24"/>
        </w:rPr>
      </w:pPr>
      <w:r w:rsidRPr="00696062">
        <w:rPr>
          <w:rFonts w:ascii="Times New Roman" w:hAnsi="Times New Roman" w:cs="Times New Roman"/>
          <w:b/>
          <w:sz w:val="24"/>
          <w:szCs w:val="24"/>
        </w:rPr>
        <w:t xml:space="preserve">12. </w:t>
      </w:r>
      <w:r w:rsidR="004F6099" w:rsidRPr="00E46FCC">
        <w:rPr>
          <w:rFonts w:ascii="Times New Roman" w:hAnsi="Times New Roman" w:cs="Times New Roman"/>
          <w:b/>
          <w:sz w:val="24"/>
          <w:szCs w:val="24"/>
        </w:rPr>
        <w:t>Требования к комплексу услуг по адаптации и сопровождению Систем</w:t>
      </w:r>
      <w:r w:rsidRPr="00E961E7">
        <w:rPr>
          <w:rFonts w:ascii="Times New Roman" w:hAnsi="Times New Roman" w:cs="Times New Roman"/>
          <w:b/>
          <w:sz w:val="24"/>
          <w:szCs w:val="24"/>
        </w:rPr>
        <w:t xml:space="preserve"> </w:t>
      </w:r>
      <w:r w:rsidR="00B71C48" w:rsidRPr="00E46FCC">
        <w:rPr>
          <w:rFonts w:ascii="Times New Roman" w:hAnsi="Times New Roman" w:cs="Times New Roman"/>
          <w:b/>
          <w:sz w:val="24"/>
          <w:szCs w:val="24"/>
        </w:rPr>
        <w:t xml:space="preserve">(технологический тип – </w:t>
      </w:r>
      <w:r w:rsidR="0018724F" w:rsidRPr="00E46FCC">
        <w:rPr>
          <w:rFonts w:ascii="Times New Roman" w:hAnsi="Times New Roman" w:cs="Times New Roman"/>
          <w:b/>
          <w:sz w:val="24"/>
          <w:szCs w:val="24"/>
        </w:rPr>
        <w:t>ОВМ</w:t>
      </w:r>
      <w:r w:rsidR="004F6099" w:rsidRPr="00E46FCC">
        <w:rPr>
          <w:rFonts w:ascii="Times New Roman" w:hAnsi="Times New Roman" w:cs="Times New Roman"/>
          <w:b/>
          <w:sz w:val="24"/>
          <w:szCs w:val="24"/>
        </w:rPr>
        <w:t>):</w:t>
      </w:r>
    </w:p>
    <w:p w14:paraId="1671857E" w14:textId="77777777" w:rsidR="00661744" w:rsidRDefault="00E961E7" w:rsidP="00661744">
      <w:pPr>
        <w:widowControl w:val="0"/>
        <w:tabs>
          <w:tab w:val="left" w:pos="567"/>
        </w:tabs>
        <w:spacing w:after="0" w:line="240" w:lineRule="auto"/>
        <w:ind w:firstLine="993"/>
        <w:jc w:val="both"/>
        <w:rPr>
          <w:rFonts w:ascii="Times New Roman" w:eastAsia="Calibri" w:hAnsi="Times New Roman"/>
          <w:sz w:val="24"/>
          <w:szCs w:val="24"/>
        </w:rPr>
      </w:pPr>
      <w:r w:rsidRPr="00E961E7">
        <w:rPr>
          <w:rFonts w:ascii="Times New Roman" w:eastAsia="Calibri" w:hAnsi="Times New Roman"/>
          <w:b/>
          <w:bCs/>
          <w:sz w:val="24"/>
          <w:szCs w:val="24"/>
        </w:rPr>
        <w:t>12.1.</w:t>
      </w:r>
      <w:r w:rsidRPr="00E961E7">
        <w:rPr>
          <w:rFonts w:ascii="Times New Roman" w:eastAsia="Calibri" w:hAnsi="Times New Roman"/>
          <w:sz w:val="24"/>
          <w:szCs w:val="24"/>
        </w:rPr>
        <w:t xml:space="preserve"> </w:t>
      </w:r>
      <w:r w:rsidR="0018724F" w:rsidRPr="00E961E7">
        <w:rPr>
          <w:rFonts w:ascii="Times New Roman" w:eastAsia="Calibri" w:hAnsi="Times New Roman"/>
          <w:sz w:val="24"/>
          <w:szCs w:val="24"/>
        </w:rPr>
        <w:t xml:space="preserve">Для организации сопровождения экземпляры Систем, включая специальную копию Систем, регистрируются </w:t>
      </w:r>
      <w:r w:rsidR="0018724F" w:rsidRPr="00E961E7">
        <w:rPr>
          <w:rFonts w:ascii="Times New Roman" w:eastAsia="Calibri" w:hAnsi="Times New Roman"/>
          <w:sz w:val="24"/>
          <w:szCs w:val="24"/>
        </w:rPr>
        <w:br/>
      </w:r>
      <w:r w:rsidR="0018724F" w:rsidRPr="00E961E7">
        <w:rPr>
          <w:rFonts w:ascii="Times New Roman" w:eastAsia="Calibri" w:hAnsi="Times New Roman"/>
          <w:sz w:val="24"/>
          <w:szCs w:val="24"/>
        </w:rPr>
        <w:lastRenderedPageBreak/>
        <w:t>и адаптируются на ЭВМ Заказчика, ЭВМ Исполнителя, ЭВМ Разработчика Систем.</w:t>
      </w:r>
    </w:p>
    <w:p w14:paraId="5E466C7D" w14:textId="57D4FD52" w:rsidR="0018724F" w:rsidRPr="00661744" w:rsidRDefault="00661744" w:rsidP="00661744">
      <w:pPr>
        <w:widowControl w:val="0"/>
        <w:tabs>
          <w:tab w:val="left" w:pos="567"/>
        </w:tabs>
        <w:spacing w:after="0" w:line="240" w:lineRule="auto"/>
        <w:ind w:firstLine="993"/>
        <w:jc w:val="both"/>
        <w:rPr>
          <w:rFonts w:ascii="Times New Roman" w:eastAsia="Calibri" w:hAnsi="Times New Roman"/>
          <w:sz w:val="24"/>
          <w:szCs w:val="24"/>
        </w:rPr>
      </w:pPr>
      <w:r w:rsidRPr="007A3122">
        <w:rPr>
          <w:rFonts w:ascii="Times New Roman" w:eastAsia="Calibri" w:hAnsi="Times New Roman"/>
          <w:b/>
          <w:bCs/>
          <w:sz w:val="24"/>
          <w:szCs w:val="24"/>
        </w:rPr>
        <w:t>12.2.</w:t>
      </w:r>
      <w:r w:rsidRPr="00661744">
        <w:rPr>
          <w:rFonts w:ascii="Times New Roman" w:eastAsia="Calibri" w:hAnsi="Times New Roman"/>
          <w:sz w:val="24"/>
          <w:szCs w:val="24"/>
        </w:rPr>
        <w:t xml:space="preserve"> </w:t>
      </w:r>
      <w:r w:rsidR="0018724F" w:rsidRPr="00661744">
        <w:rPr>
          <w:rFonts w:ascii="Times New Roman" w:eastAsia="Calibri" w:hAnsi="Times New Roman"/>
          <w:sz w:val="24"/>
          <w:szCs w:val="24"/>
        </w:rPr>
        <w:t xml:space="preserve">Экземпляры Систем, указанные в п. </w:t>
      </w:r>
      <w:r w:rsidR="00AF5E0D" w:rsidRPr="00AF5E0D">
        <w:rPr>
          <w:rFonts w:ascii="Times New Roman" w:eastAsia="Calibri" w:hAnsi="Times New Roman"/>
          <w:sz w:val="24"/>
          <w:szCs w:val="24"/>
        </w:rPr>
        <w:t>8</w:t>
      </w:r>
      <w:r w:rsidR="0018724F" w:rsidRPr="00661744">
        <w:rPr>
          <w:rFonts w:ascii="Times New Roman" w:eastAsia="Calibri" w:hAnsi="Times New Roman"/>
          <w:sz w:val="24"/>
          <w:szCs w:val="24"/>
        </w:rPr>
        <w:t>.1 настоящего</w:t>
      </w:r>
      <w:r w:rsidR="0018724F" w:rsidRPr="00661744">
        <w:rPr>
          <w:rFonts w:ascii="Times New Roman" w:hAnsi="Times New Roman"/>
          <w:bCs/>
          <w:sz w:val="24"/>
          <w:szCs w:val="24"/>
        </w:rPr>
        <w:t xml:space="preserve"> </w:t>
      </w:r>
      <w:r w:rsidR="0018724F" w:rsidRPr="00661744">
        <w:rPr>
          <w:rFonts w:ascii="Times New Roman" w:eastAsia="Calibri" w:hAnsi="Times New Roman"/>
          <w:bCs/>
          <w:sz w:val="24"/>
          <w:szCs w:val="24"/>
        </w:rPr>
        <w:t>Описания объекта закупки</w:t>
      </w:r>
      <w:r w:rsidR="0018724F" w:rsidRPr="00661744">
        <w:rPr>
          <w:rFonts w:ascii="Times New Roman" w:eastAsia="Calibri" w:hAnsi="Times New Roman"/>
          <w:sz w:val="24"/>
          <w:szCs w:val="24"/>
        </w:rPr>
        <w:t xml:space="preserve">, предназначены для организации подключения </w:t>
      </w:r>
      <w:r>
        <w:rPr>
          <w:rFonts w:ascii="Times New Roman" w:eastAsia="Calibri" w:hAnsi="Times New Roman"/>
          <w:sz w:val="24"/>
          <w:szCs w:val="24"/>
        </w:rPr>
        <w:br/>
      </w:r>
      <w:r w:rsidR="0018724F" w:rsidRPr="00661744">
        <w:rPr>
          <w:rFonts w:ascii="Times New Roman" w:eastAsia="Calibri" w:hAnsi="Times New Roman"/>
          <w:sz w:val="24"/>
          <w:szCs w:val="24"/>
        </w:rPr>
        <w:t>к Системам посредством регистрации (адаптации) на ЭВМ Заказчика, ЭВМ Исполнителя, ЭВМ Разработчика Систем. Разработчиком могут определяться особенности перенастройки экземпляров Систем и их последующей работы на ЭВМ ЛВС.</w:t>
      </w:r>
    </w:p>
    <w:p w14:paraId="4EBCD0A6" w14:textId="0E284DDC" w:rsidR="0018724F" w:rsidRPr="00E46FCC" w:rsidRDefault="007A3122" w:rsidP="007A3122">
      <w:pPr>
        <w:pStyle w:val="afa"/>
        <w:widowControl w:val="0"/>
        <w:tabs>
          <w:tab w:val="left" w:pos="567"/>
        </w:tabs>
        <w:spacing w:after="0" w:line="240" w:lineRule="auto"/>
        <w:ind w:left="0" w:firstLine="993"/>
        <w:jc w:val="both"/>
        <w:rPr>
          <w:rFonts w:ascii="Times New Roman" w:eastAsia="Calibri" w:hAnsi="Times New Roman"/>
          <w:sz w:val="24"/>
          <w:szCs w:val="24"/>
          <w:lang w:eastAsia="en-US"/>
        </w:rPr>
      </w:pPr>
      <w:r w:rsidRPr="007A3122">
        <w:rPr>
          <w:rFonts w:ascii="Times New Roman" w:hAnsi="Times New Roman"/>
          <w:b/>
          <w:bCs/>
          <w:color w:val="00000A"/>
          <w:sz w:val="24"/>
          <w:szCs w:val="24"/>
        </w:rPr>
        <w:t>12.3.</w:t>
      </w:r>
      <w:r w:rsidRPr="007A3122">
        <w:rPr>
          <w:rFonts w:ascii="Times New Roman" w:hAnsi="Times New Roman"/>
          <w:color w:val="00000A"/>
          <w:sz w:val="24"/>
          <w:szCs w:val="24"/>
        </w:rPr>
        <w:t xml:space="preserve"> </w:t>
      </w:r>
      <w:r w:rsidR="0018724F" w:rsidRPr="00E46FCC">
        <w:rPr>
          <w:rFonts w:ascii="Times New Roman" w:hAnsi="Times New Roman"/>
          <w:color w:val="00000A"/>
          <w:sz w:val="24"/>
          <w:szCs w:val="24"/>
        </w:rPr>
        <w:t>Исполнитель обеспечивает администрирование специального АРМ администратора учетных записей пользователей и в рамках данного процесса при необходимости проводит дополнительную регулярную перерегистрацию (адаптацию) экземпляров на ЭВМ Заказчика, ЭВМ Исполнителя, ЭВМ Разработчика Систем при сбоях и в других необходимых случаях. По запросу Заказчика АРМ администратора учетных записей пользователей может быть предоставлено Заказчику.</w:t>
      </w:r>
    </w:p>
    <w:p w14:paraId="3C9D56F5" w14:textId="081AD5C3" w:rsidR="0018724F" w:rsidRPr="00E46FCC" w:rsidRDefault="00FF5577" w:rsidP="00FF5577">
      <w:pPr>
        <w:pStyle w:val="afa"/>
        <w:widowControl w:val="0"/>
        <w:tabs>
          <w:tab w:val="left" w:pos="567"/>
        </w:tabs>
        <w:spacing w:after="0" w:line="240" w:lineRule="auto"/>
        <w:ind w:left="993"/>
        <w:jc w:val="both"/>
        <w:rPr>
          <w:rFonts w:ascii="Times New Roman" w:eastAsia="Calibri" w:hAnsi="Times New Roman"/>
          <w:sz w:val="24"/>
          <w:szCs w:val="24"/>
          <w:lang w:eastAsia="en-US"/>
        </w:rPr>
      </w:pPr>
      <w:r w:rsidRPr="00FF5577">
        <w:rPr>
          <w:rFonts w:ascii="Times New Roman" w:eastAsia="Calibri" w:hAnsi="Times New Roman"/>
          <w:b/>
          <w:bCs/>
          <w:sz w:val="24"/>
          <w:szCs w:val="24"/>
          <w:lang w:eastAsia="en-US"/>
        </w:rPr>
        <w:t>12.4.</w:t>
      </w:r>
      <w:r w:rsidRPr="00FF5577">
        <w:rPr>
          <w:rFonts w:ascii="Times New Roman" w:eastAsia="Calibri" w:hAnsi="Times New Roman"/>
          <w:sz w:val="24"/>
          <w:szCs w:val="24"/>
          <w:lang w:eastAsia="en-US"/>
        </w:rPr>
        <w:t xml:space="preserve"> </w:t>
      </w:r>
      <w:r w:rsidR="0018724F" w:rsidRPr="00E46FCC">
        <w:rPr>
          <w:rFonts w:ascii="Times New Roman" w:eastAsia="Calibri" w:hAnsi="Times New Roman"/>
          <w:sz w:val="24"/>
          <w:szCs w:val="24"/>
          <w:lang w:eastAsia="en-US"/>
        </w:rPr>
        <w:t>Заказчик не вправе передавать экземпляр Системы третьему лицу.</w:t>
      </w:r>
    </w:p>
    <w:p w14:paraId="7B1DC8FF" w14:textId="56FD47A2" w:rsidR="0018724F" w:rsidRPr="00E46FCC" w:rsidRDefault="00566F94" w:rsidP="00C940FB">
      <w:pPr>
        <w:pStyle w:val="afa"/>
        <w:widowControl w:val="0"/>
        <w:tabs>
          <w:tab w:val="left" w:pos="709"/>
        </w:tabs>
        <w:spacing w:after="0" w:line="240" w:lineRule="auto"/>
        <w:ind w:left="0" w:firstLine="993"/>
        <w:jc w:val="both"/>
        <w:rPr>
          <w:rFonts w:ascii="Times New Roman" w:eastAsia="Calibri" w:hAnsi="Times New Roman"/>
          <w:sz w:val="24"/>
          <w:szCs w:val="24"/>
          <w:lang w:eastAsia="en-US"/>
        </w:rPr>
      </w:pPr>
      <w:r w:rsidRPr="00566F94">
        <w:rPr>
          <w:rFonts w:ascii="Times New Roman" w:eastAsia="Calibri" w:hAnsi="Times New Roman"/>
          <w:b/>
          <w:bCs/>
          <w:sz w:val="24"/>
          <w:szCs w:val="24"/>
          <w:lang w:eastAsia="en-US"/>
        </w:rPr>
        <w:t>12.5.</w:t>
      </w:r>
      <w:r w:rsidRPr="00566F94">
        <w:rPr>
          <w:rFonts w:ascii="Times New Roman" w:eastAsia="Calibri" w:hAnsi="Times New Roman"/>
          <w:sz w:val="24"/>
          <w:szCs w:val="24"/>
          <w:lang w:eastAsia="en-US"/>
        </w:rPr>
        <w:t xml:space="preserve"> </w:t>
      </w:r>
      <w:r w:rsidR="0018724F" w:rsidRPr="00E46FCC">
        <w:rPr>
          <w:rFonts w:ascii="Times New Roman" w:eastAsia="Calibri" w:hAnsi="Times New Roman"/>
          <w:sz w:val="24"/>
          <w:szCs w:val="24"/>
          <w:lang w:eastAsia="en-US"/>
        </w:rPr>
        <w:t xml:space="preserve">Электронный адрес для направления Заказчику информации: </w:t>
      </w:r>
      <w:r w:rsidR="00B73A77" w:rsidRPr="00B73A77">
        <w:rPr>
          <w:rFonts w:ascii="Times New Roman" w:eastAsia="Calibri" w:hAnsi="Times New Roman"/>
          <w:sz w:val="24"/>
          <w:szCs w:val="24"/>
          <w:lang w:eastAsia="en-US"/>
        </w:rPr>
        <w:t>darovik_vs@gbuce.ru</w:t>
      </w:r>
      <w:r w:rsidR="0018724F" w:rsidRPr="00B73A77">
        <w:rPr>
          <w:rFonts w:ascii="Times New Roman" w:eastAsia="Calibri" w:hAnsi="Times New Roman"/>
          <w:sz w:val="24"/>
          <w:szCs w:val="24"/>
          <w:lang w:eastAsia="en-US"/>
        </w:rPr>
        <w:t>.</w:t>
      </w:r>
      <w:r w:rsidR="0018724F" w:rsidRPr="00E46FCC">
        <w:rPr>
          <w:rFonts w:ascii="Times New Roman" w:eastAsia="Calibri" w:hAnsi="Times New Roman"/>
          <w:sz w:val="24"/>
          <w:szCs w:val="24"/>
          <w:lang w:eastAsia="en-US"/>
        </w:rPr>
        <w:t xml:space="preserve"> В случае изменения электронного адреса Заказчик направляет Исполнителю письменное уведомление.</w:t>
      </w:r>
    </w:p>
    <w:p w14:paraId="40B4D03A" w14:textId="526057C3" w:rsidR="0018724F" w:rsidRPr="00FD4357" w:rsidRDefault="00EA0E62" w:rsidP="00FD4357">
      <w:pPr>
        <w:widowControl w:val="0"/>
        <w:tabs>
          <w:tab w:val="left" w:pos="709"/>
        </w:tabs>
        <w:spacing w:after="0" w:line="240" w:lineRule="auto"/>
        <w:ind w:firstLine="993"/>
        <w:jc w:val="both"/>
        <w:rPr>
          <w:rFonts w:ascii="Times New Roman" w:eastAsia="Calibri" w:hAnsi="Times New Roman"/>
          <w:sz w:val="24"/>
          <w:szCs w:val="24"/>
        </w:rPr>
      </w:pPr>
      <w:r w:rsidRPr="00B73A77">
        <w:rPr>
          <w:rFonts w:ascii="Times New Roman" w:eastAsia="Calibri" w:hAnsi="Times New Roman"/>
          <w:b/>
          <w:bCs/>
          <w:sz w:val="24"/>
          <w:szCs w:val="24"/>
        </w:rPr>
        <w:t xml:space="preserve">12.6. </w:t>
      </w:r>
      <w:r w:rsidR="0018724F" w:rsidRPr="00B73A77">
        <w:rPr>
          <w:rFonts w:ascii="Times New Roman" w:eastAsia="Calibri" w:hAnsi="Times New Roman"/>
          <w:sz w:val="24"/>
          <w:szCs w:val="24"/>
        </w:rPr>
        <w:t>При осуществлении</w:t>
      </w:r>
      <w:r w:rsidR="0018724F" w:rsidRPr="00FD4357">
        <w:rPr>
          <w:rFonts w:ascii="Times New Roman" w:eastAsia="Calibri" w:hAnsi="Times New Roman"/>
          <w:sz w:val="24"/>
          <w:szCs w:val="24"/>
        </w:rPr>
        <w:t xml:space="preserve"> регистрации и адаптации Исполнитель: </w:t>
      </w:r>
    </w:p>
    <w:p w14:paraId="73A528FE" w14:textId="3E21B627" w:rsidR="0018724F" w:rsidRPr="00E46FCC" w:rsidRDefault="00FD4357" w:rsidP="00FD4357">
      <w:pPr>
        <w:pStyle w:val="afa"/>
        <w:tabs>
          <w:tab w:val="left" w:pos="709"/>
        </w:tabs>
        <w:suppressAutoHyphens/>
        <w:spacing w:after="0" w:line="240" w:lineRule="auto"/>
        <w:ind w:left="0" w:firstLine="993"/>
        <w:jc w:val="both"/>
        <w:rPr>
          <w:rFonts w:ascii="Times New Roman" w:hAnsi="Times New Roman"/>
          <w:sz w:val="24"/>
          <w:szCs w:val="24"/>
        </w:rPr>
      </w:pPr>
      <w:r w:rsidRPr="00FD4357">
        <w:rPr>
          <w:rFonts w:ascii="Times New Roman" w:hAnsi="Times New Roman"/>
          <w:b/>
          <w:bCs/>
          <w:sz w:val="24"/>
          <w:szCs w:val="24"/>
        </w:rPr>
        <w:t>12.</w:t>
      </w:r>
      <w:r w:rsidR="00EA0E62">
        <w:rPr>
          <w:rFonts w:ascii="Times New Roman" w:hAnsi="Times New Roman"/>
          <w:b/>
          <w:bCs/>
          <w:sz w:val="24"/>
          <w:szCs w:val="24"/>
        </w:rPr>
        <w:t>6</w:t>
      </w:r>
      <w:r w:rsidRPr="00FD4357">
        <w:rPr>
          <w:rFonts w:ascii="Times New Roman" w:hAnsi="Times New Roman"/>
          <w:b/>
          <w:bCs/>
          <w:sz w:val="24"/>
          <w:szCs w:val="24"/>
        </w:rPr>
        <w:t>.</w:t>
      </w:r>
      <w:r w:rsidR="00EA0E62">
        <w:rPr>
          <w:rFonts w:ascii="Times New Roman" w:hAnsi="Times New Roman"/>
          <w:b/>
          <w:bCs/>
          <w:sz w:val="24"/>
          <w:szCs w:val="24"/>
        </w:rPr>
        <w:t>1.</w:t>
      </w:r>
      <w:r w:rsidRPr="00FD4357">
        <w:rPr>
          <w:rFonts w:ascii="Times New Roman" w:hAnsi="Times New Roman"/>
          <w:sz w:val="24"/>
          <w:szCs w:val="24"/>
        </w:rPr>
        <w:t xml:space="preserve"> </w:t>
      </w:r>
      <w:r w:rsidR="0018724F" w:rsidRPr="00E46FCC">
        <w:rPr>
          <w:rFonts w:ascii="Times New Roman" w:hAnsi="Times New Roman"/>
          <w:sz w:val="24"/>
          <w:szCs w:val="24"/>
        </w:rPr>
        <w:t xml:space="preserve">Согласно п. </w:t>
      </w:r>
      <w:r w:rsidR="001015CB" w:rsidRPr="001015CB">
        <w:rPr>
          <w:rFonts w:ascii="Times New Roman" w:hAnsi="Times New Roman"/>
          <w:sz w:val="24"/>
          <w:szCs w:val="24"/>
        </w:rPr>
        <w:t>12</w:t>
      </w:r>
      <w:r w:rsidR="0018724F" w:rsidRPr="00E46FCC">
        <w:rPr>
          <w:rFonts w:ascii="Times New Roman" w:hAnsi="Times New Roman"/>
          <w:sz w:val="24"/>
          <w:szCs w:val="24"/>
        </w:rPr>
        <w:t xml:space="preserve">.2. и п. </w:t>
      </w:r>
      <w:r w:rsidR="001015CB" w:rsidRPr="00DE0131">
        <w:rPr>
          <w:rFonts w:ascii="Times New Roman" w:hAnsi="Times New Roman"/>
          <w:sz w:val="24"/>
          <w:szCs w:val="24"/>
        </w:rPr>
        <w:t>12</w:t>
      </w:r>
      <w:r w:rsidR="0018724F" w:rsidRPr="00E46FCC">
        <w:rPr>
          <w:rFonts w:ascii="Times New Roman" w:hAnsi="Times New Roman"/>
          <w:sz w:val="24"/>
          <w:szCs w:val="24"/>
        </w:rPr>
        <w:t>.3. настоящего</w:t>
      </w:r>
      <w:r w:rsidR="0018724F" w:rsidRPr="00E46FCC">
        <w:rPr>
          <w:rFonts w:ascii="Times New Roman" w:hAnsi="Times New Roman"/>
          <w:bCs/>
          <w:sz w:val="24"/>
          <w:szCs w:val="24"/>
        </w:rPr>
        <w:t xml:space="preserve"> Описания объекта закупки</w:t>
      </w:r>
      <w:r w:rsidR="0018724F" w:rsidRPr="00E46FCC">
        <w:rPr>
          <w:rFonts w:ascii="Times New Roman" w:hAnsi="Times New Roman"/>
          <w:sz w:val="24"/>
          <w:szCs w:val="24"/>
        </w:rPr>
        <w:t xml:space="preserve"> обеспечивает Заказчику возможность использования комплекта с числом УЗ и числом ОД, </w:t>
      </w:r>
      <w:r w:rsidR="0018724F" w:rsidRPr="00E46FCC">
        <w:rPr>
          <w:rFonts w:ascii="Times New Roman" w:hAnsi="Times New Roman"/>
          <w:bCs/>
          <w:sz w:val="24"/>
          <w:szCs w:val="24"/>
        </w:rPr>
        <w:t xml:space="preserve">определенными в п. </w:t>
      </w:r>
      <w:r w:rsidR="00AF5E0D" w:rsidRPr="001015CB">
        <w:rPr>
          <w:rFonts w:ascii="Times New Roman" w:hAnsi="Times New Roman"/>
          <w:bCs/>
          <w:sz w:val="24"/>
          <w:szCs w:val="24"/>
        </w:rPr>
        <w:t>8</w:t>
      </w:r>
      <w:r w:rsidR="0018724F" w:rsidRPr="00E46FCC">
        <w:rPr>
          <w:rFonts w:ascii="Times New Roman" w:hAnsi="Times New Roman"/>
          <w:bCs/>
          <w:sz w:val="24"/>
          <w:szCs w:val="24"/>
        </w:rPr>
        <w:t>.1. Описания объекта закупки.</w:t>
      </w:r>
    </w:p>
    <w:p w14:paraId="22229601" w14:textId="21BB46B5" w:rsidR="0018724F" w:rsidRPr="00E46FCC" w:rsidRDefault="00DE0131" w:rsidP="00DE0131">
      <w:pPr>
        <w:pStyle w:val="afa"/>
        <w:tabs>
          <w:tab w:val="left" w:pos="709"/>
        </w:tabs>
        <w:suppressAutoHyphens/>
        <w:spacing w:after="0" w:line="240" w:lineRule="auto"/>
        <w:ind w:left="993"/>
        <w:jc w:val="both"/>
        <w:rPr>
          <w:rFonts w:ascii="Times New Roman" w:hAnsi="Times New Roman"/>
          <w:sz w:val="24"/>
          <w:szCs w:val="24"/>
        </w:rPr>
      </w:pPr>
      <w:r w:rsidRPr="00DE0131">
        <w:rPr>
          <w:rFonts w:ascii="Times New Roman" w:hAnsi="Times New Roman"/>
          <w:b/>
          <w:bCs/>
          <w:sz w:val="24"/>
          <w:szCs w:val="24"/>
        </w:rPr>
        <w:t>12</w:t>
      </w:r>
      <w:r w:rsidRPr="00225B54">
        <w:rPr>
          <w:rFonts w:ascii="Times New Roman" w:hAnsi="Times New Roman"/>
          <w:b/>
          <w:bCs/>
          <w:sz w:val="24"/>
          <w:szCs w:val="24"/>
        </w:rPr>
        <w:t>.</w:t>
      </w:r>
      <w:r w:rsidR="00EA0E62">
        <w:rPr>
          <w:rFonts w:ascii="Times New Roman" w:hAnsi="Times New Roman"/>
          <w:b/>
          <w:bCs/>
          <w:sz w:val="24"/>
          <w:szCs w:val="24"/>
        </w:rPr>
        <w:t>6.2.</w:t>
      </w:r>
      <w:r w:rsidRPr="00DE0131">
        <w:rPr>
          <w:rFonts w:ascii="Times New Roman" w:hAnsi="Times New Roman"/>
          <w:sz w:val="24"/>
          <w:szCs w:val="24"/>
        </w:rPr>
        <w:t xml:space="preserve"> </w:t>
      </w:r>
      <w:r w:rsidR="0018724F" w:rsidRPr="00E46FCC">
        <w:rPr>
          <w:rFonts w:ascii="Times New Roman" w:hAnsi="Times New Roman"/>
          <w:sz w:val="24"/>
          <w:szCs w:val="24"/>
        </w:rPr>
        <w:t>Сохраняет реквизиты УЗ в специальной копии Системы.</w:t>
      </w:r>
    </w:p>
    <w:p w14:paraId="23E17669" w14:textId="78A71021" w:rsidR="0018724F" w:rsidRPr="00E46FCC" w:rsidRDefault="00DE0131" w:rsidP="00D9568D">
      <w:pPr>
        <w:pStyle w:val="afa"/>
        <w:tabs>
          <w:tab w:val="left" w:pos="709"/>
        </w:tabs>
        <w:spacing w:after="0" w:line="240" w:lineRule="auto"/>
        <w:ind w:left="0" w:firstLine="993"/>
        <w:jc w:val="both"/>
        <w:rPr>
          <w:rFonts w:ascii="Times New Roman" w:eastAsia="Calibri" w:hAnsi="Times New Roman"/>
          <w:sz w:val="24"/>
          <w:szCs w:val="24"/>
          <w:lang w:eastAsia="en-US"/>
        </w:rPr>
      </w:pPr>
      <w:r w:rsidRPr="00DE0131">
        <w:rPr>
          <w:rFonts w:ascii="Times New Roman" w:hAnsi="Times New Roman"/>
          <w:b/>
          <w:bCs/>
          <w:sz w:val="24"/>
          <w:szCs w:val="24"/>
        </w:rPr>
        <w:t>12.</w:t>
      </w:r>
      <w:r w:rsidR="00EA0E62">
        <w:rPr>
          <w:rFonts w:ascii="Times New Roman" w:hAnsi="Times New Roman"/>
          <w:b/>
          <w:bCs/>
          <w:sz w:val="24"/>
          <w:szCs w:val="24"/>
        </w:rPr>
        <w:t>6</w:t>
      </w:r>
      <w:r w:rsidRPr="00DE0131">
        <w:rPr>
          <w:rFonts w:ascii="Times New Roman" w:hAnsi="Times New Roman"/>
          <w:b/>
          <w:bCs/>
          <w:sz w:val="24"/>
          <w:szCs w:val="24"/>
        </w:rPr>
        <w:t>.</w:t>
      </w:r>
      <w:r w:rsidR="00EA0E62">
        <w:rPr>
          <w:rFonts w:ascii="Times New Roman" w:hAnsi="Times New Roman"/>
          <w:b/>
          <w:bCs/>
          <w:sz w:val="24"/>
          <w:szCs w:val="24"/>
        </w:rPr>
        <w:t>3.</w:t>
      </w:r>
      <w:r w:rsidRPr="00DE0131">
        <w:rPr>
          <w:rFonts w:ascii="Times New Roman" w:hAnsi="Times New Roman"/>
          <w:sz w:val="24"/>
          <w:szCs w:val="24"/>
        </w:rPr>
        <w:t xml:space="preserve"> </w:t>
      </w:r>
      <w:r w:rsidR="0018724F" w:rsidRPr="00E46FCC">
        <w:rPr>
          <w:rFonts w:ascii="Times New Roman" w:hAnsi="Times New Roman"/>
          <w:sz w:val="24"/>
          <w:szCs w:val="24"/>
        </w:rPr>
        <w:t>Регистрирует АРМ администратора учетных записей пользователей для организации сопровождения Систем, в т.ч. формирует, адаптирует и модифицирует базу данных учетных записей пользователей</w:t>
      </w:r>
      <w:r w:rsidR="0018724F" w:rsidRPr="00E46FCC">
        <w:rPr>
          <w:rFonts w:ascii="Times New Roman" w:eastAsia="Calibri" w:hAnsi="Times New Roman"/>
          <w:sz w:val="24"/>
          <w:szCs w:val="24"/>
          <w:lang w:eastAsia="en-US"/>
        </w:rPr>
        <w:t>.</w:t>
      </w:r>
    </w:p>
    <w:p w14:paraId="1B887004" w14:textId="2C0BCC76" w:rsidR="0018724F" w:rsidRPr="00E46FCC" w:rsidRDefault="00F66C52" w:rsidP="00E2587E">
      <w:pPr>
        <w:widowControl w:val="0"/>
        <w:tabs>
          <w:tab w:val="left" w:pos="709"/>
        </w:tabs>
        <w:spacing w:after="0" w:line="240" w:lineRule="auto"/>
        <w:ind w:firstLine="993"/>
        <w:contextualSpacing/>
        <w:jc w:val="both"/>
        <w:rPr>
          <w:rFonts w:ascii="Times New Roman" w:eastAsia="Calibri" w:hAnsi="Times New Roman" w:cs="Times New Roman"/>
          <w:sz w:val="24"/>
          <w:szCs w:val="24"/>
        </w:rPr>
      </w:pPr>
      <w:r w:rsidRPr="00E2587E">
        <w:rPr>
          <w:rFonts w:ascii="Times New Roman" w:eastAsia="Calibri" w:hAnsi="Times New Roman" w:cs="Times New Roman"/>
          <w:b/>
          <w:bCs/>
          <w:sz w:val="24"/>
          <w:szCs w:val="24"/>
        </w:rPr>
        <w:t>12.</w:t>
      </w:r>
      <w:r w:rsidR="00EA0E62">
        <w:rPr>
          <w:rFonts w:ascii="Times New Roman" w:eastAsia="Calibri" w:hAnsi="Times New Roman" w:cs="Times New Roman"/>
          <w:b/>
          <w:bCs/>
          <w:sz w:val="24"/>
          <w:szCs w:val="24"/>
        </w:rPr>
        <w:t>7</w:t>
      </w:r>
      <w:r w:rsidRPr="00E2587E">
        <w:rPr>
          <w:rFonts w:ascii="Times New Roman" w:eastAsia="Calibri" w:hAnsi="Times New Roman" w:cs="Times New Roman"/>
          <w:b/>
          <w:bCs/>
          <w:sz w:val="24"/>
          <w:szCs w:val="24"/>
        </w:rPr>
        <w:t>.</w:t>
      </w:r>
      <w:r w:rsidRPr="00F66C52">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 xml:space="preserve">Исполнитель вправе заменять УЗ по собственной инициативе с одновременным уведомлением Заказчика открытым электронным сообщением на электронный адрес Заказчика, указанный в п. </w:t>
      </w:r>
      <w:r w:rsidRPr="00F66C52">
        <w:rPr>
          <w:rFonts w:ascii="Times New Roman" w:eastAsia="Calibri" w:hAnsi="Times New Roman" w:cs="Times New Roman"/>
          <w:sz w:val="24"/>
          <w:szCs w:val="24"/>
        </w:rPr>
        <w:t>12</w:t>
      </w:r>
      <w:r w:rsidR="0018724F" w:rsidRPr="00E46FCC">
        <w:rPr>
          <w:rFonts w:ascii="Times New Roman" w:eastAsia="Calibri" w:hAnsi="Times New Roman" w:cs="Times New Roman"/>
          <w:sz w:val="24"/>
          <w:szCs w:val="24"/>
        </w:rPr>
        <w:t>.</w:t>
      </w:r>
      <w:r w:rsidR="00D960D8" w:rsidRPr="00E46FCC">
        <w:rPr>
          <w:rFonts w:ascii="Times New Roman" w:eastAsia="Calibri" w:hAnsi="Times New Roman" w:cs="Times New Roman"/>
          <w:sz w:val="24"/>
          <w:szCs w:val="24"/>
        </w:rPr>
        <w:t>5</w:t>
      </w:r>
      <w:r w:rsidR="0018724F" w:rsidRPr="00E46FCC">
        <w:rPr>
          <w:rFonts w:ascii="Times New Roman" w:eastAsia="Calibri" w:hAnsi="Times New Roman" w:cs="Times New Roman"/>
          <w:bCs/>
          <w:sz w:val="24"/>
          <w:szCs w:val="24"/>
        </w:rPr>
        <w:t xml:space="preserve">. </w:t>
      </w:r>
      <w:r w:rsidR="0018724F" w:rsidRPr="00E46FCC">
        <w:rPr>
          <w:rFonts w:ascii="Times New Roman" w:eastAsia="Calibri" w:hAnsi="Times New Roman" w:cs="Times New Roman"/>
          <w:sz w:val="24"/>
          <w:szCs w:val="24"/>
        </w:rPr>
        <w:t>настоящего</w:t>
      </w:r>
      <w:r w:rsidR="0018724F" w:rsidRPr="00E46FCC">
        <w:rPr>
          <w:rFonts w:ascii="Times New Roman" w:hAnsi="Times New Roman" w:cs="Times New Roman"/>
          <w:bCs/>
          <w:sz w:val="24"/>
          <w:szCs w:val="24"/>
        </w:rPr>
        <w:t xml:space="preserve"> </w:t>
      </w:r>
      <w:r w:rsidR="0018724F" w:rsidRPr="00E46FCC">
        <w:rPr>
          <w:rFonts w:ascii="Times New Roman" w:eastAsia="Calibri" w:hAnsi="Times New Roman" w:cs="Times New Roman"/>
          <w:bCs/>
          <w:sz w:val="24"/>
          <w:szCs w:val="24"/>
        </w:rPr>
        <w:t>Описания</w:t>
      </w:r>
      <w:r w:rsidR="0018724F" w:rsidRPr="00E46FCC">
        <w:rPr>
          <w:rFonts w:ascii="Times New Roman" w:eastAsia="Calibri" w:hAnsi="Times New Roman" w:cs="Times New Roman"/>
          <w:bCs/>
          <w:sz w:val="24"/>
          <w:szCs w:val="24"/>
          <w:lang w:eastAsia="ru-RU"/>
        </w:rPr>
        <w:t xml:space="preserve"> объекта закупки.</w:t>
      </w:r>
    </w:p>
    <w:p w14:paraId="5C3E0312" w14:textId="2535D631" w:rsidR="0018724F" w:rsidRPr="00E46FCC" w:rsidRDefault="00E2587E" w:rsidP="00E2587E">
      <w:pPr>
        <w:widowControl w:val="0"/>
        <w:tabs>
          <w:tab w:val="left" w:pos="709"/>
        </w:tabs>
        <w:spacing w:after="0" w:line="240" w:lineRule="auto"/>
        <w:ind w:left="426" w:firstLine="567"/>
        <w:contextualSpacing/>
        <w:jc w:val="both"/>
        <w:rPr>
          <w:rFonts w:ascii="Times New Roman" w:eastAsia="Calibri" w:hAnsi="Times New Roman" w:cs="Times New Roman"/>
          <w:b/>
          <w:bCs/>
          <w:sz w:val="24"/>
          <w:szCs w:val="24"/>
        </w:rPr>
      </w:pPr>
      <w:r w:rsidRPr="00DE7C22">
        <w:rPr>
          <w:rFonts w:ascii="Times New Roman" w:eastAsia="Calibri" w:hAnsi="Times New Roman" w:cs="Times New Roman"/>
          <w:b/>
          <w:bCs/>
          <w:sz w:val="24"/>
          <w:szCs w:val="24"/>
        </w:rPr>
        <w:t>12.</w:t>
      </w:r>
      <w:r w:rsidR="00EA0E62">
        <w:rPr>
          <w:rFonts w:ascii="Times New Roman" w:eastAsia="Calibri" w:hAnsi="Times New Roman" w:cs="Times New Roman"/>
          <w:b/>
          <w:bCs/>
          <w:sz w:val="24"/>
          <w:szCs w:val="24"/>
        </w:rPr>
        <w:t>8</w:t>
      </w:r>
      <w:r w:rsidRPr="00DE7C22">
        <w:rPr>
          <w:rFonts w:ascii="Times New Roman" w:eastAsia="Calibri" w:hAnsi="Times New Roman" w:cs="Times New Roman"/>
          <w:b/>
          <w:bCs/>
          <w:sz w:val="24"/>
          <w:szCs w:val="24"/>
        </w:rPr>
        <w:t>.</w:t>
      </w:r>
      <w:r w:rsidRPr="00E2587E">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 xml:space="preserve">Заказчик вправе передавать реквизиты УЗ только своим Уникальным пользователям в соответствии с условиями </w:t>
      </w:r>
      <w:r w:rsidR="001106AA">
        <w:rPr>
          <w:rFonts w:ascii="Times New Roman" w:eastAsia="Calibri" w:hAnsi="Times New Roman" w:cs="Times New Roman"/>
          <w:sz w:val="24"/>
          <w:szCs w:val="24"/>
        </w:rPr>
        <w:t>Договора.</w:t>
      </w:r>
      <w:r w:rsidR="0018724F" w:rsidRPr="00E46FCC">
        <w:rPr>
          <w:rFonts w:ascii="Times New Roman" w:eastAsia="Calibri" w:hAnsi="Times New Roman" w:cs="Times New Roman"/>
          <w:sz w:val="24"/>
          <w:szCs w:val="24"/>
        </w:rPr>
        <w:t xml:space="preserve"> </w:t>
      </w:r>
      <w:r>
        <w:rPr>
          <w:rFonts w:ascii="Times New Roman" w:eastAsia="Calibri" w:hAnsi="Times New Roman" w:cs="Times New Roman"/>
          <w:sz w:val="24"/>
          <w:szCs w:val="24"/>
        </w:rPr>
        <w:br/>
      </w:r>
      <w:r w:rsidR="0018724F" w:rsidRPr="00E46FCC">
        <w:rPr>
          <w:rFonts w:ascii="Times New Roman" w:eastAsia="Calibri" w:hAnsi="Times New Roman" w:cs="Times New Roman"/>
          <w:sz w:val="24"/>
          <w:szCs w:val="24"/>
        </w:rPr>
        <w:t>По запросу Исполнителя Заказчик обязан предоставлять Исполнителю информацию об Уникальных пользователях, которым была передана УЗ. Заказчик обязан обеспечить конфиденциальность УЗ. Заказчик не вправе предоставлять возможность использования Системы(м) лицам и/или способами, не предусмотренными настоящим пунктом.</w:t>
      </w:r>
    </w:p>
    <w:p w14:paraId="5208BD87" w14:textId="6807E493" w:rsidR="0018724F" w:rsidRPr="00E46FCC" w:rsidRDefault="00DE7C22" w:rsidP="00DE7C22">
      <w:pPr>
        <w:widowControl w:val="0"/>
        <w:tabs>
          <w:tab w:val="left" w:pos="567"/>
        </w:tabs>
        <w:spacing w:after="0" w:line="240" w:lineRule="auto"/>
        <w:ind w:left="426" w:firstLine="567"/>
        <w:contextualSpacing/>
        <w:jc w:val="both"/>
        <w:rPr>
          <w:rFonts w:ascii="Times New Roman" w:eastAsia="Calibri" w:hAnsi="Times New Roman" w:cs="Times New Roman"/>
          <w:sz w:val="24"/>
          <w:szCs w:val="24"/>
        </w:rPr>
      </w:pPr>
      <w:r w:rsidRPr="00DE7C22">
        <w:rPr>
          <w:rFonts w:ascii="Times New Roman" w:eastAsia="Calibri" w:hAnsi="Times New Roman" w:cs="Times New Roman"/>
          <w:b/>
          <w:bCs/>
          <w:sz w:val="24"/>
          <w:szCs w:val="24"/>
        </w:rPr>
        <w:t>12.</w:t>
      </w:r>
      <w:r w:rsidR="00EA0E62">
        <w:rPr>
          <w:rFonts w:ascii="Times New Roman" w:eastAsia="Calibri" w:hAnsi="Times New Roman" w:cs="Times New Roman"/>
          <w:b/>
          <w:bCs/>
          <w:sz w:val="24"/>
          <w:szCs w:val="24"/>
        </w:rPr>
        <w:t>9</w:t>
      </w:r>
      <w:r w:rsidRPr="00DE7C22">
        <w:rPr>
          <w:rFonts w:ascii="Times New Roman" w:eastAsia="Calibri" w:hAnsi="Times New Roman" w:cs="Times New Roman"/>
          <w:b/>
          <w:bCs/>
          <w:sz w:val="24"/>
          <w:szCs w:val="24"/>
        </w:rPr>
        <w:t>.</w:t>
      </w:r>
      <w:r w:rsidRPr="00DE7C22">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Заказчик вправе в любое время заблокировать УЗ путем смены ее реквизитов. Заказчик обязан заблокировать УЗ в следующих случаях:</w:t>
      </w:r>
    </w:p>
    <w:p w14:paraId="345BC4C7" w14:textId="0EDEA9B4" w:rsidR="0018724F" w:rsidRPr="00E46FCC" w:rsidRDefault="00A16811" w:rsidP="00A16811">
      <w:pPr>
        <w:pStyle w:val="afa"/>
        <w:tabs>
          <w:tab w:val="left" w:pos="567"/>
        </w:tabs>
        <w:spacing w:after="0" w:line="240" w:lineRule="auto"/>
        <w:ind w:left="426" w:firstLine="567"/>
        <w:jc w:val="both"/>
        <w:rPr>
          <w:rFonts w:ascii="Times New Roman" w:eastAsia="Calibri" w:hAnsi="Times New Roman"/>
          <w:sz w:val="24"/>
          <w:szCs w:val="24"/>
          <w:lang w:eastAsia="en-US"/>
        </w:rPr>
      </w:pPr>
      <w:r w:rsidRPr="00A16811">
        <w:rPr>
          <w:rFonts w:ascii="Times New Roman" w:eastAsia="Calibri" w:hAnsi="Times New Roman"/>
          <w:b/>
          <w:bCs/>
          <w:sz w:val="24"/>
          <w:szCs w:val="24"/>
          <w:lang w:eastAsia="en-US"/>
        </w:rPr>
        <w:t>12.</w:t>
      </w:r>
      <w:r w:rsidR="00EA0E62">
        <w:rPr>
          <w:rFonts w:ascii="Times New Roman" w:eastAsia="Calibri" w:hAnsi="Times New Roman"/>
          <w:b/>
          <w:bCs/>
          <w:sz w:val="24"/>
          <w:szCs w:val="24"/>
          <w:lang w:eastAsia="en-US"/>
        </w:rPr>
        <w:t>10</w:t>
      </w:r>
      <w:r w:rsidRPr="00A16811">
        <w:rPr>
          <w:rFonts w:ascii="Times New Roman" w:eastAsia="Calibri" w:hAnsi="Times New Roman"/>
          <w:b/>
          <w:bCs/>
          <w:sz w:val="24"/>
          <w:szCs w:val="24"/>
          <w:lang w:eastAsia="en-US"/>
        </w:rPr>
        <w:t>.</w:t>
      </w:r>
      <w:r w:rsidRPr="00A16811">
        <w:rPr>
          <w:rFonts w:ascii="Times New Roman" w:eastAsia="Calibri" w:hAnsi="Times New Roman"/>
          <w:sz w:val="24"/>
          <w:szCs w:val="24"/>
          <w:lang w:eastAsia="en-US"/>
        </w:rPr>
        <w:t xml:space="preserve"> </w:t>
      </w:r>
      <w:r w:rsidR="0018724F" w:rsidRPr="00E46FCC">
        <w:rPr>
          <w:rFonts w:ascii="Times New Roman" w:eastAsia="Calibri" w:hAnsi="Times New Roman"/>
          <w:sz w:val="24"/>
          <w:szCs w:val="24"/>
          <w:lang w:eastAsia="en-US"/>
        </w:rPr>
        <w:t>В случае прекращения трудовых отношений с Уникальным пользователем, получившим учетную запись, - в течение одного рабочего дня с момента прекращения трудовых отношений;</w:t>
      </w:r>
    </w:p>
    <w:p w14:paraId="3F98CCE0" w14:textId="04ED89D9" w:rsidR="0018724F" w:rsidRPr="00E46FCC" w:rsidRDefault="00A16811" w:rsidP="00A16811">
      <w:pPr>
        <w:pStyle w:val="afa"/>
        <w:tabs>
          <w:tab w:val="left" w:pos="567"/>
        </w:tabs>
        <w:spacing w:after="0" w:line="240" w:lineRule="auto"/>
        <w:ind w:left="426" w:firstLine="567"/>
        <w:jc w:val="both"/>
        <w:rPr>
          <w:rFonts w:ascii="Times New Roman" w:eastAsia="Calibri" w:hAnsi="Times New Roman"/>
          <w:sz w:val="24"/>
          <w:szCs w:val="24"/>
          <w:lang w:eastAsia="en-US"/>
        </w:rPr>
      </w:pPr>
      <w:r w:rsidRPr="00A16811">
        <w:rPr>
          <w:rFonts w:ascii="Times New Roman" w:eastAsia="Calibri" w:hAnsi="Times New Roman"/>
          <w:b/>
          <w:bCs/>
          <w:sz w:val="24"/>
          <w:szCs w:val="24"/>
          <w:lang w:eastAsia="en-US"/>
        </w:rPr>
        <w:t>12.1</w:t>
      </w:r>
      <w:r w:rsidR="00EA0E62">
        <w:rPr>
          <w:rFonts w:ascii="Times New Roman" w:eastAsia="Calibri" w:hAnsi="Times New Roman"/>
          <w:b/>
          <w:bCs/>
          <w:sz w:val="24"/>
          <w:szCs w:val="24"/>
          <w:lang w:eastAsia="en-US"/>
        </w:rPr>
        <w:t>1</w:t>
      </w:r>
      <w:r w:rsidRPr="00A16811">
        <w:rPr>
          <w:rFonts w:ascii="Times New Roman" w:eastAsia="Calibri" w:hAnsi="Times New Roman"/>
          <w:b/>
          <w:bCs/>
          <w:sz w:val="24"/>
          <w:szCs w:val="24"/>
          <w:lang w:eastAsia="en-US"/>
        </w:rPr>
        <w:t>.</w:t>
      </w:r>
      <w:r>
        <w:rPr>
          <w:rFonts w:ascii="Times New Roman" w:eastAsia="Calibri" w:hAnsi="Times New Roman"/>
          <w:sz w:val="24"/>
          <w:szCs w:val="24"/>
          <w:lang w:eastAsia="en-US"/>
        </w:rPr>
        <w:t xml:space="preserve"> </w:t>
      </w:r>
      <w:r w:rsidR="0018724F" w:rsidRPr="00E46FCC">
        <w:rPr>
          <w:rFonts w:ascii="Times New Roman" w:eastAsia="Calibri" w:hAnsi="Times New Roman"/>
          <w:sz w:val="24"/>
          <w:szCs w:val="24"/>
          <w:lang w:eastAsia="en-US"/>
        </w:rPr>
        <w:t>В случае действительного или потенциального нарушения конфиденциальности реквизитов учетной записи - незамедлительно при получении соответствующей информации.</w:t>
      </w:r>
    </w:p>
    <w:p w14:paraId="63F88B42" w14:textId="237BBCE2" w:rsidR="0018724F" w:rsidRPr="00E46FCC" w:rsidRDefault="00A16811" w:rsidP="00A16811">
      <w:pPr>
        <w:widowControl w:val="0"/>
        <w:tabs>
          <w:tab w:val="left" w:pos="567"/>
        </w:tabs>
        <w:spacing w:after="0" w:line="240" w:lineRule="auto"/>
        <w:ind w:left="426" w:firstLine="567"/>
        <w:contextualSpacing/>
        <w:jc w:val="both"/>
        <w:rPr>
          <w:rFonts w:ascii="Times New Roman" w:eastAsia="Calibri" w:hAnsi="Times New Roman" w:cs="Times New Roman"/>
          <w:sz w:val="24"/>
          <w:szCs w:val="24"/>
        </w:rPr>
      </w:pPr>
      <w:r w:rsidRPr="00A16811">
        <w:rPr>
          <w:rFonts w:ascii="Times New Roman" w:eastAsia="Calibri" w:hAnsi="Times New Roman" w:cs="Times New Roman"/>
          <w:b/>
          <w:bCs/>
          <w:sz w:val="24"/>
          <w:szCs w:val="24"/>
        </w:rPr>
        <w:t>12.1</w:t>
      </w:r>
      <w:r w:rsidR="00EA0E62">
        <w:rPr>
          <w:rFonts w:ascii="Times New Roman" w:eastAsia="Calibri" w:hAnsi="Times New Roman" w:cs="Times New Roman"/>
          <w:b/>
          <w:bCs/>
          <w:sz w:val="24"/>
          <w:szCs w:val="24"/>
        </w:rPr>
        <w:t>2</w:t>
      </w:r>
      <w:r w:rsidRPr="00A16811">
        <w:rPr>
          <w:rFonts w:ascii="Times New Roman" w:eastAsia="Calibri" w:hAnsi="Times New Roman" w:cs="Times New Roman"/>
          <w:b/>
          <w:bCs/>
          <w:sz w:val="24"/>
          <w:szCs w:val="24"/>
        </w:rPr>
        <w:t>.</w:t>
      </w:r>
      <w:r>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 xml:space="preserve">Заказчик обязан обеспечивать конфиденциальность УЗ. Нарушениями конфиденциальности, являющимися грубыми нарушениями прав на объект(ы) интеллектуальной собственности, в частности, признаются: передача (разглашение) реквизитов УЗ лицу, которое не является Уникальным пользователем, а также несвоевременная блокировка УЗ при прекращении трудовых отношений </w:t>
      </w:r>
      <w:r>
        <w:rPr>
          <w:rFonts w:ascii="Times New Roman" w:eastAsia="Calibri" w:hAnsi="Times New Roman" w:cs="Times New Roman"/>
          <w:sz w:val="24"/>
          <w:szCs w:val="24"/>
        </w:rPr>
        <w:br/>
      </w:r>
      <w:r w:rsidR="0018724F" w:rsidRPr="00E46FCC">
        <w:rPr>
          <w:rFonts w:ascii="Times New Roman" w:eastAsia="Calibri" w:hAnsi="Times New Roman" w:cs="Times New Roman"/>
          <w:sz w:val="24"/>
          <w:szCs w:val="24"/>
        </w:rPr>
        <w:t>с бывшим Уникальным пользователем.</w:t>
      </w:r>
    </w:p>
    <w:p w14:paraId="510353AB" w14:textId="61AE0418" w:rsidR="0018724F" w:rsidRPr="00E46FCC" w:rsidRDefault="00A16811" w:rsidP="00A16811">
      <w:pPr>
        <w:widowControl w:val="0"/>
        <w:tabs>
          <w:tab w:val="left" w:pos="567"/>
        </w:tabs>
        <w:spacing w:after="0" w:line="240" w:lineRule="auto"/>
        <w:ind w:left="426" w:firstLine="567"/>
        <w:contextualSpacing/>
        <w:jc w:val="both"/>
        <w:rPr>
          <w:rFonts w:ascii="Times New Roman" w:eastAsia="Calibri" w:hAnsi="Times New Roman" w:cs="Times New Roman"/>
          <w:sz w:val="24"/>
          <w:szCs w:val="24"/>
        </w:rPr>
      </w:pPr>
      <w:r w:rsidRPr="00A16811">
        <w:rPr>
          <w:rFonts w:ascii="Times New Roman" w:eastAsia="Calibri" w:hAnsi="Times New Roman" w:cs="Times New Roman"/>
          <w:b/>
          <w:bCs/>
          <w:sz w:val="24"/>
          <w:szCs w:val="24"/>
        </w:rPr>
        <w:t>12.1</w:t>
      </w:r>
      <w:r w:rsidR="00EA0E62">
        <w:rPr>
          <w:rFonts w:ascii="Times New Roman" w:eastAsia="Calibri" w:hAnsi="Times New Roman" w:cs="Times New Roman"/>
          <w:b/>
          <w:bCs/>
          <w:sz w:val="24"/>
          <w:szCs w:val="24"/>
        </w:rPr>
        <w:t>3</w:t>
      </w:r>
      <w:r w:rsidRPr="00A16811">
        <w:rPr>
          <w:rFonts w:ascii="Times New Roman" w:eastAsia="Calibri" w:hAnsi="Times New Roman" w:cs="Times New Roman"/>
          <w:b/>
          <w:bCs/>
          <w:sz w:val="24"/>
          <w:szCs w:val="24"/>
        </w:rPr>
        <w:t>.</w:t>
      </w:r>
      <w:r>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Система может содержать информационное сообщение о наименовании и местонахождении правомерного пользователя комплекта Систем. Сообщение может быть показано не чаще одного раза в 24 часа.</w:t>
      </w:r>
    </w:p>
    <w:p w14:paraId="07ADA828" w14:textId="0C3A3879" w:rsidR="0018724F" w:rsidRPr="00E46FCC" w:rsidRDefault="0060162C" w:rsidP="0060162C">
      <w:pPr>
        <w:widowControl w:val="0"/>
        <w:tabs>
          <w:tab w:val="left" w:pos="567"/>
        </w:tabs>
        <w:spacing w:after="0" w:line="240" w:lineRule="auto"/>
        <w:ind w:left="426" w:firstLine="567"/>
        <w:contextualSpacing/>
        <w:jc w:val="both"/>
        <w:rPr>
          <w:rFonts w:ascii="Times New Roman" w:eastAsia="Calibri" w:hAnsi="Times New Roman" w:cs="Times New Roman"/>
          <w:sz w:val="24"/>
          <w:szCs w:val="24"/>
        </w:rPr>
      </w:pPr>
      <w:r w:rsidRPr="0060162C">
        <w:rPr>
          <w:rFonts w:ascii="Times New Roman" w:eastAsia="Calibri" w:hAnsi="Times New Roman" w:cs="Times New Roman"/>
          <w:b/>
          <w:bCs/>
          <w:sz w:val="24"/>
          <w:szCs w:val="24"/>
        </w:rPr>
        <w:t>12.1</w:t>
      </w:r>
      <w:r w:rsidR="00EA0E62">
        <w:rPr>
          <w:rFonts w:ascii="Times New Roman" w:eastAsia="Calibri" w:hAnsi="Times New Roman" w:cs="Times New Roman"/>
          <w:b/>
          <w:bCs/>
          <w:sz w:val="24"/>
          <w:szCs w:val="24"/>
        </w:rPr>
        <w:t>4</w:t>
      </w:r>
      <w:r w:rsidRPr="0060162C">
        <w:rPr>
          <w:rFonts w:ascii="Times New Roman" w:eastAsia="Calibri" w:hAnsi="Times New Roman" w:cs="Times New Roman"/>
          <w:b/>
          <w:bCs/>
          <w:sz w:val="24"/>
          <w:szCs w:val="24"/>
        </w:rPr>
        <w:t>.</w:t>
      </w:r>
      <w:r>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 xml:space="preserve">Разработчик Систем самостоятельно определяет параметры использования Систем и вправе в одностороннем порядке </w:t>
      </w:r>
      <w:r>
        <w:rPr>
          <w:rFonts w:ascii="Times New Roman" w:eastAsia="Calibri" w:hAnsi="Times New Roman" w:cs="Times New Roman"/>
          <w:sz w:val="24"/>
          <w:szCs w:val="24"/>
        </w:rPr>
        <w:br/>
      </w:r>
      <w:r w:rsidR="0018724F" w:rsidRPr="00E46FCC">
        <w:rPr>
          <w:rFonts w:ascii="Times New Roman" w:eastAsia="Calibri" w:hAnsi="Times New Roman" w:cs="Times New Roman"/>
          <w:sz w:val="24"/>
          <w:szCs w:val="24"/>
        </w:rPr>
        <w:lastRenderedPageBreak/>
        <w:t>их изменять. С актуальными параметрами Заказчик вправе ознакомиться в разделе справочной информации о комплекте в электронном виде.</w:t>
      </w:r>
    </w:p>
    <w:p w14:paraId="2C18C2A0" w14:textId="44851A83" w:rsidR="0018724F" w:rsidRPr="00E46FCC" w:rsidRDefault="0060162C" w:rsidP="0060162C">
      <w:pPr>
        <w:widowControl w:val="0"/>
        <w:tabs>
          <w:tab w:val="left" w:pos="567"/>
        </w:tabs>
        <w:spacing w:after="0" w:line="240" w:lineRule="auto"/>
        <w:ind w:left="426" w:firstLine="567"/>
        <w:contextualSpacing/>
        <w:jc w:val="both"/>
        <w:rPr>
          <w:rFonts w:ascii="Times New Roman" w:eastAsia="Calibri" w:hAnsi="Times New Roman" w:cs="Times New Roman"/>
          <w:sz w:val="24"/>
          <w:szCs w:val="24"/>
        </w:rPr>
      </w:pPr>
      <w:r w:rsidRPr="0060162C">
        <w:rPr>
          <w:rFonts w:ascii="Times New Roman" w:eastAsia="Calibri" w:hAnsi="Times New Roman" w:cs="Times New Roman"/>
          <w:b/>
          <w:bCs/>
          <w:sz w:val="24"/>
          <w:szCs w:val="24"/>
        </w:rPr>
        <w:t>12.1</w:t>
      </w:r>
      <w:r w:rsidR="00EA0E62">
        <w:rPr>
          <w:rFonts w:ascii="Times New Roman" w:eastAsia="Calibri" w:hAnsi="Times New Roman" w:cs="Times New Roman"/>
          <w:b/>
          <w:bCs/>
          <w:sz w:val="24"/>
          <w:szCs w:val="24"/>
        </w:rPr>
        <w:t>5</w:t>
      </w:r>
      <w:r w:rsidRPr="0060162C">
        <w:rPr>
          <w:rFonts w:ascii="Times New Roman" w:eastAsia="Calibri" w:hAnsi="Times New Roman" w:cs="Times New Roman"/>
          <w:b/>
          <w:bCs/>
          <w:sz w:val="24"/>
          <w:szCs w:val="24"/>
        </w:rPr>
        <w:t>.</w:t>
      </w:r>
      <w:r>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В случае отказа Заказчика от услуг с использованием экземпляра Системы возможность использования Заказчиком данной Системы блокируется, оказание Заказчику любых услуг с использованием данного экземпляра Системы может быть осуществлено Исполнителем только при наличии технической возможности после оплаты Заказчиком стоимости возобновления оказания услуг. Оказание Заказчику любых услуг с использованием иных Систем, включенных в один комплект с Системой, в отношении экземпляра которой Заказчик отказался от услуг, может быть продолжено Исполнителем только при наличии технической возможности.</w:t>
      </w:r>
    </w:p>
    <w:p w14:paraId="4CEF4187" w14:textId="40F60E94" w:rsidR="0018724F" w:rsidRPr="00E46FCC" w:rsidRDefault="0060162C" w:rsidP="0060162C">
      <w:pPr>
        <w:widowControl w:val="0"/>
        <w:tabs>
          <w:tab w:val="left" w:pos="567"/>
        </w:tabs>
        <w:spacing w:after="0" w:line="240" w:lineRule="auto"/>
        <w:ind w:left="426" w:firstLine="567"/>
        <w:contextualSpacing/>
        <w:jc w:val="both"/>
        <w:rPr>
          <w:rFonts w:ascii="Times New Roman" w:eastAsia="Calibri" w:hAnsi="Times New Roman" w:cs="Times New Roman"/>
          <w:sz w:val="24"/>
          <w:szCs w:val="24"/>
        </w:rPr>
      </w:pPr>
      <w:r w:rsidRPr="0060162C">
        <w:rPr>
          <w:rFonts w:ascii="Times New Roman" w:eastAsia="Calibri" w:hAnsi="Times New Roman" w:cs="Times New Roman"/>
          <w:b/>
          <w:bCs/>
          <w:sz w:val="24"/>
          <w:szCs w:val="24"/>
        </w:rPr>
        <w:t>12.1</w:t>
      </w:r>
      <w:r w:rsidR="00EA0E62">
        <w:rPr>
          <w:rFonts w:ascii="Times New Roman" w:eastAsia="Calibri" w:hAnsi="Times New Roman" w:cs="Times New Roman"/>
          <w:b/>
          <w:bCs/>
          <w:sz w:val="24"/>
          <w:szCs w:val="24"/>
        </w:rPr>
        <w:t>6</w:t>
      </w:r>
      <w:r w:rsidRPr="0060162C">
        <w:rPr>
          <w:rFonts w:ascii="Times New Roman" w:eastAsia="Calibri" w:hAnsi="Times New Roman" w:cs="Times New Roman"/>
          <w:b/>
          <w:bCs/>
          <w:sz w:val="24"/>
          <w:szCs w:val="24"/>
        </w:rPr>
        <w:t>.</w:t>
      </w:r>
      <w:r>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Исполнитель обеспечивает возможность использования комплекта Систем 24 часа в сутки 7 дней в неделю, за исключением времени перерывов в предоставлении услуг, связанных с заменой оборудования, программного обеспечения и/или проведения других ремонтных или планово-профилактических работ на серверном оборудовании. Использование комплекта возможно под управлением специальной копии Системы с электронного устройства Заказчика, на котором она установлена.</w:t>
      </w:r>
    </w:p>
    <w:p w14:paraId="11B1A3E0" w14:textId="67BA3D20" w:rsidR="0018724F" w:rsidRPr="00167D38" w:rsidRDefault="0060162C" w:rsidP="0060162C">
      <w:pPr>
        <w:widowControl w:val="0"/>
        <w:tabs>
          <w:tab w:val="left" w:pos="567"/>
        </w:tabs>
        <w:spacing w:after="0" w:line="240" w:lineRule="auto"/>
        <w:ind w:left="993"/>
        <w:contextualSpacing/>
        <w:jc w:val="both"/>
        <w:rPr>
          <w:rFonts w:ascii="Times New Roman" w:eastAsia="Calibri" w:hAnsi="Times New Roman" w:cs="Times New Roman"/>
          <w:sz w:val="24"/>
          <w:szCs w:val="24"/>
        </w:rPr>
      </w:pPr>
      <w:r w:rsidRPr="0060162C">
        <w:rPr>
          <w:rFonts w:ascii="Times New Roman" w:eastAsia="Calibri" w:hAnsi="Times New Roman" w:cs="Times New Roman"/>
          <w:b/>
          <w:bCs/>
          <w:sz w:val="24"/>
          <w:szCs w:val="24"/>
        </w:rPr>
        <w:t>12.</w:t>
      </w:r>
      <w:r w:rsidR="00EA0E62">
        <w:rPr>
          <w:rFonts w:ascii="Times New Roman" w:eastAsia="Calibri" w:hAnsi="Times New Roman" w:cs="Times New Roman"/>
          <w:b/>
          <w:bCs/>
          <w:sz w:val="24"/>
          <w:szCs w:val="24"/>
        </w:rPr>
        <w:t>17</w:t>
      </w:r>
      <w:r w:rsidRPr="0060162C">
        <w:rPr>
          <w:rFonts w:ascii="Times New Roman" w:eastAsia="Calibri" w:hAnsi="Times New Roman" w:cs="Times New Roman"/>
          <w:b/>
          <w:bCs/>
          <w:sz w:val="24"/>
          <w:szCs w:val="24"/>
        </w:rPr>
        <w:t>.</w:t>
      </w:r>
      <w:r>
        <w:rPr>
          <w:rFonts w:ascii="Times New Roman" w:eastAsia="Calibri" w:hAnsi="Times New Roman" w:cs="Times New Roman"/>
          <w:sz w:val="24"/>
          <w:szCs w:val="24"/>
        </w:rPr>
        <w:t xml:space="preserve"> </w:t>
      </w:r>
      <w:r w:rsidR="0018724F" w:rsidRPr="00167D38">
        <w:rPr>
          <w:rFonts w:ascii="Times New Roman" w:eastAsia="Calibri" w:hAnsi="Times New Roman" w:cs="Times New Roman"/>
          <w:sz w:val="24"/>
          <w:szCs w:val="24"/>
        </w:rPr>
        <w:t>Услуги Исполнителя предусматривают:</w:t>
      </w:r>
    </w:p>
    <w:p w14:paraId="66E874F5" w14:textId="594B0343" w:rsidR="0018724F" w:rsidRPr="00E46FCC" w:rsidRDefault="00167D38" w:rsidP="00167D38">
      <w:pPr>
        <w:pStyle w:val="afa"/>
        <w:tabs>
          <w:tab w:val="left" w:pos="567"/>
        </w:tabs>
        <w:spacing w:after="0" w:line="240" w:lineRule="auto"/>
        <w:ind w:left="426" w:firstLine="567"/>
        <w:jc w:val="both"/>
        <w:rPr>
          <w:rFonts w:ascii="Times New Roman" w:eastAsia="Calibri" w:hAnsi="Times New Roman"/>
          <w:sz w:val="24"/>
          <w:szCs w:val="24"/>
        </w:rPr>
      </w:pPr>
      <w:r w:rsidRPr="00167D38">
        <w:rPr>
          <w:rFonts w:ascii="Times New Roman" w:eastAsia="Calibri" w:hAnsi="Times New Roman"/>
          <w:b/>
          <w:bCs/>
          <w:sz w:val="24"/>
          <w:szCs w:val="24"/>
        </w:rPr>
        <w:t>12.</w:t>
      </w:r>
      <w:r w:rsidR="00EA0E62">
        <w:rPr>
          <w:rFonts w:ascii="Times New Roman" w:eastAsia="Calibri" w:hAnsi="Times New Roman"/>
          <w:b/>
          <w:bCs/>
          <w:sz w:val="24"/>
          <w:szCs w:val="24"/>
        </w:rPr>
        <w:t>17</w:t>
      </w:r>
      <w:r w:rsidRPr="00167D38">
        <w:rPr>
          <w:rFonts w:ascii="Times New Roman" w:eastAsia="Calibri" w:hAnsi="Times New Roman"/>
          <w:b/>
          <w:bCs/>
          <w:sz w:val="24"/>
          <w:szCs w:val="24"/>
        </w:rPr>
        <w:t>.1.</w:t>
      </w:r>
      <w:r>
        <w:rPr>
          <w:rFonts w:ascii="Times New Roman" w:eastAsia="Calibri" w:hAnsi="Times New Roman"/>
          <w:sz w:val="24"/>
          <w:szCs w:val="24"/>
        </w:rPr>
        <w:t xml:space="preserve"> </w:t>
      </w:r>
      <w:r w:rsidR="0018724F" w:rsidRPr="00E46FCC">
        <w:rPr>
          <w:rFonts w:ascii="Times New Roman" w:eastAsia="Calibri" w:hAnsi="Times New Roman"/>
          <w:sz w:val="24"/>
          <w:szCs w:val="24"/>
        </w:rPr>
        <w:t>Предоставление Заказчику актуальной информации путем сопровождения зарегистрированных экземпляров Систем и в том числе специальной копии Системы.</w:t>
      </w:r>
    </w:p>
    <w:p w14:paraId="3DF46094" w14:textId="5273F57D" w:rsidR="00DE6F7C" w:rsidRDefault="00167D38" w:rsidP="00DE6F7C">
      <w:pPr>
        <w:pStyle w:val="afa"/>
        <w:tabs>
          <w:tab w:val="left" w:pos="567"/>
        </w:tabs>
        <w:spacing w:after="0" w:line="240" w:lineRule="auto"/>
        <w:ind w:left="426" w:firstLine="567"/>
        <w:jc w:val="both"/>
        <w:rPr>
          <w:rFonts w:ascii="Times New Roman" w:eastAsia="Calibri" w:hAnsi="Times New Roman"/>
          <w:sz w:val="24"/>
          <w:szCs w:val="24"/>
        </w:rPr>
      </w:pPr>
      <w:r w:rsidRPr="009808E3">
        <w:rPr>
          <w:rFonts w:ascii="Times New Roman" w:eastAsia="Calibri" w:hAnsi="Times New Roman"/>
          <w:b/>
          <w:bCs/>
          <w:sz w:val="24"/>
          <w:szCs w:val="24"/>
        </w:rPr>
        <w:t>12.</w:t>
      </w:r>
      <w:r w:rsidR="00EA0E62">
        <w:rPr>
          <w:rFonts w:ascii="Times New Roman" w:eastAsia="Calibri" w:hAnsi="Times New Roman"/>
          <w:b/>
          <w:bCs/>
          <w:sz w:val="24"/>
          <w:szCs w:val="24"/>
        </w:rPr>
        <w:t>17</w:t>
      </w:r>
      <w:r w:rsidRPr="009808E3">
        <w:rPr>
          <w:rFonts w:ascii="Times New Roman" w:eastAsia="Calibri" w:hAnsi="Times New Roman"/>
          <w:b/>
          <w:bCs/>
          <w:sz w:val="24"/>
          <w:szCs w:val="24"/>
        </w:rPr>
        <w:t>.2.</w:t>
      </w:r>
      <w:r>
        <w:rPr>
          <w:rFonts w:ascii="Times New Roman" w:eastAsia="Calibri" w:hAnsi="Times New Roman"/>
          <w:sz w:val="24"/>
          <w:szCs w:val="24"/>
        </w:rPr>
        <w:t xml:space="preserve"> </w:t>
      </w:r>
      <w:r w:rsidR="0018724F" w:rsidRPr="00E46FCC">
        <w:rPr>
          <w:rFonts w:ascii="Times New Roman" w:eastAsia="Calibri" w:hAnsi="Times New Roman"/>
          <w:sz w:val="24"/>
          <w:szCs w:val="24"/>
        </w:rPr>
        <w:t>Предоставление Заказчику возможности получения консультаций по работе Систем по телефону, по электронной почте, через специальные сервисы и базы данных либо в офисе Исполнителя.</w:t>
      </w:r>
    </w:p>
    <w:p w14:paraId="4E25AF19" w14:textId="4C1DC9F4" w:rsidR="0018724F" w:rsidRPr="00DE6F7C" w:rsidRDefault="00DE6F7C" w:rsidP="00DE6F7C">
      <w:pPr>
        <w:pStyle w:val="afa"/>
        <w:tabs>
          <w:tab w:val="left" w:pos="567"/>
        </w:tabs>
        <w:spacing w:after="0" w:line="240" w:lineRule="auto"/>
        <w:ind w:left="426" w:firstLine="567"/>
        <w:jc w:val="both"/>
        <w:rPr>
          <w:rFonts w:ascii="Times New Roman" w:eastAsia="Calibri" w:hAnsi="Times New Roman"/>
          <w:sz w:val="24"/>
          <w:szCs w:val="24"/>
        </w:rPr>
      </w:pPr>
      <w:r w:rsidRPr="00DE6F7C">
        <w:rPr>
          <w:rFonts w:ascii="Times New Roman" w:hAnsi="Times New Roman"/>
          <w:b/>
          <w:bCs/>
          <w:color w:val="00000A"/>
          <w:sz w:val="24"/>
          <w:szCs w:val="24"/>
        </w:rPr>
        <w:t>12.</w:t>
      </w:r>
      <w:r w:rsidR="00EA0E62">
        <w:rPr>
          <w:rFonts w:ascii="Times New Roman" w:hAnsi="Times New Roman"/>
          <w:b/>
          <w:bCs/>
          <w:color w:val="00000A"/>
          <w:sz w:val="24"/>
          <w:szCs w:val="24"/>
        </w:rPr>
        <w:t>17</w:t>
      </w:r>
      <w:r w:rsidRPr="00DE6F7C">
        <w:rPr>
          <w:rFonts w:ascii="Times New Roman" w:hAnsi="Times New Roman"/>
          <w:b/>
          <w:bCs/>
          <w:color w:val="00000A"/>
          <w:sz w:val="24"/>
          <w:szCs w:val="24"/>
        </w:rPr>
        <w:t>.3.</w:t>
      </w:r>
      <w:r>
        <w:rPr>
          <w:rFonts w:ascii="Times New Roman" w:hAnsi="Times New Roman"/>
          <w:color w:val="00000A"/>
          <w:sz w:val="24"/>
          <w:szCs w:val="24"/>
        </w:rPr>
        <w:t xml:space="preserve"> </w:t>
      </w:r>
      <w:r w:rsidR="0018724F" w:rsidRPr="00DE6F7C">
        <w:rPr>
          <w:rFonts w:ascii="Times New Roman" w:hAnsi="Times New Roman"/>
          <w:color w:val="00000A"/>
          <w:sz w:val="24"/>
          <w:szCs w:val="24"/>
        </w:rPr>
        <w:t>Администрирование специального АРМ администратора учетных записей пользователей, адаптацию и модификацию базы данных учетных записей пользователей, с использованием которой Исполнитель сопровождает экземпляры Систем.</w:t>
      </w:r>
    </w:p>
    <w:p w14:paraId="16BB2448" w14:textId="4391994C" w:rsidR="0018724F" w:rsidRPr="00E46FCC" w:rsidRDefault="00DE6F7C" w:rsidP="00DE6F7C">
      <w:pPr>
        <w:pStyle w:val="afa"/>
        <w:tabs>
          <w:tab w:val="left" w:pos="567"/>
        </w:tabs>
        <w:spacing w:after="0" w:line="240" w:lineRule="auto"/>
        <w:ind w:left="426" w:firstLine="425"/>
        <w:jc w:val="both"/>
        <w:rPr>
          <w:rFonts w:ascii="Times New Roman" w:eastAsia="Calibri" w:hAnsi="Times New Roman"/>
          <w:sz w:val="24"/>
          <w:szCs w:val="24"/>
        </w:rPr>
      </w:pPr>
      <w:r w:rsidRPr="00DE6F7C">
        <w:rPr>
          <w:rFonts w:ascii="Times New Roman" w:hAnsi="Times New Roman"/>
          <w:b/>
          <w:bCs/>
          <w:color w:val="00000A"/>
          <w:sz w:val="24"/>
          <w:szCs w:val="24"/>
        </w:rPr>
        <w:t>12.</w:t>
      </w:r>
      <w:r w:rsidR="00EA0E62">
        <w:rPr>
          <w:rFonts w:ascii="Times New Roman" w:hAnsi="Times New Roman"/>
          <w:b/>
          <w:bCs/>
          <w:color w:val="00000A"/>
          <w:sz w:val="24"/>
          <w:szCs w:val="24"/>
        </w:rPr>
        <w:t>17</w:t>
      </w:r>
      <w:r w:rsidRPr="00DE6F7C">
        <w:rPr>
          <w:rFonts w:ascii="Times New Roman" w:hAnsi="Times New Roman"/>
          <w:b/>
          <w:bCs/>
          <w:color w:val="00000A"/>
          <w:sz w:val="24"/>
          <w:szCs w:val="24"/>
        </w:rPr>
        <w:t>.4.</w:t>
      </w:r>
      <w:r>
        <w:rPr>
          <w:rFonts w:ascii="Times New Roman" w:hAnsi="Times New Roman"/>
          <w:color w:val="00000A"/>
          <w:sz w:val="24"/>
          <w:szCs w:val="24"/>
        </w:rPr>
        <w:t xml:space="preserve"> </w:t>
      </w:r>
      <w:r w:rsidR="0018724F" w:rsidRPr="00E46FCC">
        <w:rPr>
          <w:rFonts w:ascii="Times New Roman" w:hAnsi="Times New Roman"/>
          <w:color w:val="00000A"/>
          <w:sz w:val="24"/>
          <w:szCs w:val="24"/>
        </w:rPr>
        <w:t>С использованием АРМ администратора учетных записей пользователей и базы данных учетных записей пользователей восстановление персональных настроек Заказчика (папок, закладок, документов на контроле, комментариев пользователей в текстах документов).</w:t>
      </w:r>
    </w:p>
    <w:p w14:paraId="23C977DE" w14:textId="02599C6C" w:rsidR="00DE6F7C" w:rsidRDefault="00DE6F7C" w:rsidP="00DE6F7C">
      <w:pPr>
        <w:pStyle w:val="afa"/>
        <w:tabs>
          <w:tab w:val="left" w:pos="567"/>
        </w:tabs>
        <w:spacing w:after="0" w:line="240" w:lineRule="auto"/>
        <w:ind w:left="851"/>
        <w:jc w:val="both"/>
        <w:rPr>
          <w:rFonts w:ascii="Times New Roman" w:eastAsia="Calibri" w:hAnsi="Times New Roman"/>
          <w:sz w:val="24"/>
          <w:szCs w:val="24"/>
        </w:rPr>
      </w:pPr>
      <w:r w:rsidRPr="00DE6F7C">
        <w:rPr>
          <w:rFonts w:ascii="Times New Roman" w:eastAsia="Calibri" w:hAnsi="Times New Roman"/>
          <w:b/>
          <w:bCs/>
          <w:sz w:val="24"/>
          <w:szCs w:val="24"/>
        </w:rPr>
        <w:t>12.</w:t>
      </w:r>
      <w:r w:rsidR="00EA0E62">
        <w:rPr>
          <w:rFonts w:ascii="Times New Roman" w:eastAsia="Calibri" w:hAnsi="Times New Roman"/>
          <w:b/>
          <w:bCs/>
          <w:sz w:val="24"/>
          <w:szCs w:val="24"/>
        </w:rPr>
        <w:t>17</w:t>
      </w:r>
      <w:r w:rsidRPr="00DE6F7C">
        <w:rPr>
          <w:rFonts w:ascii="Times New Roman" w:eastAsia="Calibri" w:hAnsi="Times New Roman"/>
          <w:b/>
          <w:bCs/>
          <w:sz w:val="24"/>
          <w:szCs w:val="24"/>
        </w:rPr>
        <w:t>.5.</w:t>
      </w:r>
      <w:r>
        <w:rPr>
          <w:rFonts w:ascii="Times New Roman" w:eastAsia="Calibri" w:hAnsi="Times New Roman"/>
          <w:sz w:val="24"/>
          <w:szCs w:val="24"/>
        </w:rPr>
        <w:t xml:space="preserve"> </w:t>
      </w:r>
      <w:r w:rsidR="0018724F" w:rsidRPr="00E46FCC">
        <w:rPr>
          <w:rFonts w:ascii="Times New Roman" w:eastAsia="Calibri" w:hAnsi="Times New Roman"/>
          <w:sz w:val="24"/>
          <w:szCs w:val="24"/>
        </w:rPr>
        <w:t>Изменение реквизитов УЗ, сохраненных в специальной копии Системы.</w:t>
      </w:r>
    </w:p>
    <w:p w14:paraId="6D621384" w14:textId="2E61E98F" w:rsidR="00DE6F7C" w:rsidRDefault="00DE6F7C" w:rsidP="00DE6F7C">
      <w:pPr>
        <w:pStyle w:val="afa"/>
        <w:tabs>
          <w:tab w:val="left" w:pos="567"/>
        </w:tabs>
        <w:spacing w:after="0" w:line="240" w:lineRule="auto"/>
        <w:ind w:left="851"/>
        <w:jc w:val="both"/>
        <w:rPr>
          <w:rFonts w:ascii="Times New Roman" w:eastAsia="Calibri" w:hAnsi="Times New Roman"/>
          <w:sz w:val="24"/>
          <w:szCs w:val="24"/>
        </w:rPr>
      </w:pPr>
      <w:r>
        <w:rPr>
          <w:rFonts w:ascii="Times New Roman" w:eastAsia="Calibri" w:hAnsi="Times New Roman"/>
          <w:b/>
          <w:bCs/>
          <w:sz w:val="24"/>
          <w:szCs w:val="24"/>
        </w:rPr>
        <w:t>12.</w:t>
      </w:r>
      <w:r w:rsidR="00EA0E62">
        <w:rPr>
          <w:rFonts w:ascii="Times New Roman" w:eastAsia="Calibri" w:hAnsi="Times New Roman"/>
          <w:b/>
          <w:bCs/>
          <w:sz w:val="24"/>
          <w:szCs w:val="24"/>
        </w:rPr>
        <w:t>17</w:t>
      </w:r>
      <w:r w:rsidRPr="00DE6F7C">
        <w:rPr>
          <w:rFonts w:ascii="Times New Roman" w:eastAsia="Calibri" w:hAnsi="Times New Roman"/>
          <w:b/>
          <w:bCs/>
          <w:sz w:val="24"/>
          <w:szCs w:val="24"/>
        </w:rPr>
        <w:t>.6.</w:t>
      </w:r>
      <w:r>
        <w:rPr>
          <w:rFonts w:ascii="Times New Roman" w:eastAsia="Calibri" w:hAnsi="Times New Roman"/>
          <w:sz w:val="24"/>
          <w:szCs w:val="24"/>
        </w:rPr>
        <w:t xml:space="preserve"> </w:t>
      </w:r>
      <w:r w:rsidR="0018724F" w:rsidRPr="00DE6F7C">
        <w:rPr>
          <w:rFonts w:ascii="Times New Roman" w:eastAsia="Calibri" w:hAnsi="Times New Roman"/>
          <w:sz w:val="24"/>
          <w:szCs w:val="24"/>
        </w:rPr>
        <w:t xml:space="preserve">Выполнение иных действий, предоставление другой информации и материалов, </w:t>
      </w:r>
      <w:r w:rsidR="0018724F" w:rsidRPr="004B5269">
        <w:rPr>
          <w:rFonts w:ascii="Times New Roman" w:eastAsia="Calibri" w:hAnsi="Times New Roman"/>
          <w:sz w:val="24"/>
          <w:szCs w:val="24"/>
        </w:rPr>
        <w:t xml:space="preserve">предусмотренных </w:t>
      </w:r>
      <w:r w:rsidR="00D65729" w:rsidRPr="004B5269">
        <w:rPr>
          <w:rFonts w:ascii="Times New Roman" w:eastAsia="Calibri" w:hAnsi="Times New Roman"/>
          <w:sz w:val="24"/>
          <w:szCs w:val="24"/>
        </w:rPr>
        <w:t>Договором</w:t>
      </w:r>
      <w:r w:rsidR="0018724F" w:rsidRPr="004B5269">
        <w:rPr>
          <w:rFonts w:ascii="Times New Roman" w:eastAsia="Calibri" w:hAnsi="Times New Roman"/>
          <w:sz w:val="24"/>
          <w:szCs w:val="24"/>
        </w:rPr>
        <w:t>.</w:t>
      </w:r>
    </w:p>
    <w:p w14:paraId="771B4036" w14:textId="2E98675A" w:rsidR="00DE6F7C" w:rsidRDefault="00DE6F7C" w:rsidP="00164861">
      <w:pPr>
        <w:pStyle w:val="afa"/>
        <w:tabs>
          <w:tab w:val="left" w:pos="567"/>
        </w:tabs>
        <w:spacing w:after="0" w:line="240" w:lineRule="auto"/>
        <w:ind w:left="426" w:firstLine="425"/>
        <w:jc w:val="both"/>
        <w:rPr>
          <w:rFonts w:ascii="Times New Roman" w:eastAsia="Calibri" w:hAnsi="Times New Roman"/>
          <w:sz w:val="24"/>
          <w:szCs w:val="24"/>
        </w:rPr>
      </w:pPr>
      <w:r>
        <w:rPr>
          <w:rFonts w:ascii="Times New Roman" w:eastAsia="Calibri" w:hAnsi="Times New Roman"/>
          <w:b/>
          <w:bCs/>
          <w:sz w:val="24"/>
          <w:szCs w:val="24"/>
        </w:rPr>
        <w:t>12.</w:t>
      </w:r>
      <w:r w:rsidR="00EA0E62">
        <w:rPr>
          <w:rFonts w:ascii="Times New Roman" w:eastAsia="Calibri" w:hAnsi="Times New Roman"/>
          <w:b/>
          <w:bCs/>
          <w:sz w:val="24"/>
          <w:szCs w:val="24"/>
        </w:rPr>
        <w:t>18</w:t>
      </w:r>
      <w:r w:rsidRPr="00DE6F7C">
        <w:rPr>
          <w:rFonts w:ascii="Times New Roman" w:eastAsia="Calibri" w:hAnsi="Times New Roman"/>
          <w:b/>
          <w:bCs/>
          <w:sz w:val="24"/>
          <w:szCs w:val="24"/>
        </w:rPr>
        <w:t>.</w:t>
      </w:r>
      <w:r>
        <w:rPr>
          <w:rFonts w:ascii="Times New Roman" w:eastAsia="Calibri" w:hAnsi="Times New Roman"/>
          <w:sz w:val="24"/>
          <w:szCs w:val="24"/>
        </w:rPr>
        <w:t xml:space="preserve"> </w:t>
      </w:r>
      <w:r w:rsidR="0018724F" w:rsidRPr="00E46FCC">
        <w:rPr>
          <w:rFonts w:ascii="Times New Roman" w:eastAsia="Calibri" w:hAnsi="Times New Roman"/>
          <w:sz w:val="24"/>
          <w:szCs w:val="24"/>
        </w:rPr>
        <w:t>Услуги с использованием экземпляра дополнительной Системы предоставляются Исполнителем только при условии одновременного сопровождения экземпляра основной Системы. В случае отключения Заказчиком сопровождения экземпляра основной Системы блокируется возможность использования Заказчиком всех Систем комплекта и прекращается сопровождение специальной копии Системы.</w:t>
      </w:r>
    </w:p>
    <w:p w14:paraId="6D394EBB" w14:textId="2D4E1A9E" w:rsidR="0018724F" w:rsidRPr="00E46FCC" w:rsidRDefault="00DE6F7C" w:rsidP="00164861">
      <w:pPr>
        <w:pStyle w:val="afa"/>
        <w:tabs>
          <w:tab w:val="left" w:pos="567"/>
        </w:tabs>
        <w:spacing w:after="0" w:line="240" w:lineRule="auto"/>
        <w:ind w:left="426" w:firstLine="425"/>
        <w:jc w:val="both"/>
        <w:rPr>
          <w:rFonts w:ascii="Times New Roman" w:eastAsia="Calibri" w:hAnsi="Times New Roman"/>
          <w:sz w:val="24"/>
          <w:szCs w:val="24"/>
        </w:rPr>
      </w:pPr>
      <w:r w:rsidRPr="00DE6F7C">
        <w:rPr>
          <w:rFonts w:ascii="Times New Roman" w:hAnsi="Times New Roman"/>
          <w:b/>
          <w:bCs/>
          <w:color w:val="00000A"/>
          <w:sz w:val="24"/>
          <w:szCs w:val="24"/>
        </w:rPr>
        <w:t>12.</w:t>
      </w:r>
      <w:r w:rsidR="00EA0E62">
        <w:rPr>
          <w:rFonts w:ascii="Times New Roman" w:hAnsi="Times New Roman"/>
          <w:b/>
          <w:bCs/>
          <w:color w:val="00000A"/>
          <w:sz w:val="24"/>
          <w:szCs w:val="24"/>
        </w:rPr>
        <w:t>19</w:t>
      </w:r>
      <w:r w:rsidRPr="00DE6F7C">
        <w:rPr>
          <w:rFonts w:ascii="Times New Roman" w:hAnsi="Times New Roman"/>
          <w:b/>
          <w:bCs/>
          <w:color w:val="00000A"/>
          <w:sz w:val="24"/>
          <w:szCs w:val="24"/>
        </w:rPr>
        <w:t>.</w:t>
      </w:r>
      <w:r>
        <w:rPr>
          <w:rFonts w:ascii="Times New Roman" w:hAnsi="Times New Roman"/>
          <w:color w:val="00000A"/>
          <w:sz w:val="24"/>
          <w:szCs w:val="24"/>
        </w:rPr>
        <w:t xml:space="preserve"> </w:t>
      </w:r>
      <w:r w:rsidR="0018724F" w:rsidRPr="00E46FCC">
        <w:rPr>
          <w:rFonts w:ascii="Times New Roman" w:hAnsi="Times New Roman"/>
          <w:color w:val="00000A"/>
          <w:sz w:val="24"/>
          <w:szCs w:val="24"/>
        </w:rPr>
        <w:t>Постоянный адрес Заказчика, по которому осуществляется правомерное использование комплекта Систем Уникальными пользователями</w:t>
      </w:r>
      <w:r w:rsidR="0018724F" w:rsidRPr="00E46FCC">
        <w:rPr>
          <w:rFonts w:ascii="Times New Roman" w:eastAsia="Calibri" w:hAnsi="Times New Roman"/>
          <w:sz w:val="24"/>
          <w:szCs w:val="24"/>
        </w:rPr>
        <w:t>:</w:t>
      </w:r>
      <w:r>
        <w:rPr>
          <w:rFonts w:ascii="Times New Roman" w:eastAsia="Calibri" w:hAnsi="Times New Roman"/>
          <w:sz w:val="24"/>
          <w:szCs w:val="24"/>
        </w:rPr>
        <w:t xml:space="preserve"> </w:t>
      </w:r>
      <w:r w:rsidR="00164861" w:rsidRPr="00164861">
        <w:rPr>
          <w:rFonts w:ascii="Times New Roman" w:hAnsi="Times New Roman"/>
          <w:sz w:val="24"/>
          <w:szCs w:val="24"/>
          <w:u w:val="single"/>
        </w:rPr>
        <w:t>Санкт-Петербург, пер. Гривцова, дом 5, литера Б, пом. 42-Н</w:t>
      </w:r>
      <w:r w:rsidR="0018724F" w:rsidRPr="00164861">
        <w:rPr>
          <w:rFonts w:ascii="Times New Roman" w:eastAsia="Calibri" w:hAnsi="Times New Roman"/>
          <w:sz w:val="24"/>
          <w:szCs w:val="24"/>
          <w:u w:val="single"/>
        </w:rPr>
        <w:t>.</w:t>
      </w:r>
    </w:p>
    <w:p w14:paraId="4A8E461B" w14:textId="6BC50FC4" w:rsidR="0018724F" w:rsidRPr="00E46FCC" w:rsidRDefault="0018724F" w:rsidP="00164861">
      <w:pPr>
        <w:tabs>
          <w:tab w:val="left" w:pos="567"/>
        </w:tabs>
        <w:spacing w:after="0" w:line="240" w:lineRule="auto"/>
        <w:ind w:left="426" w:firstLine="425"/>
        <w:jc w:val="both"/>
        <w:rPr>
          <w:rFonts w:ascii="Times New Roman" w:eastAsia="Calibri" w:hAnsi="Times New Roman" w:cs="Times New Roman"/>
          <w:sz w:val="24"/>
          <w:szCs w:val="24"/>
        </w:rPr>
      </w:pPr>
      <w:r w:rsidRPr="00E46FCC">
        <w:rPr>
          <w:rFonts w:ascii="Times New Roman" w:eastAsia="Calibri" w:hAnsi="Times New Roman" w:cs="Times New Roman"/>
          <w:sz w:val="24"/>
          <w:szCs w:val="24"/>
        </w:rPr>
        <w:t xml:space="preserve">Примечание: </w:t>
      </w:r>
      <w:r w:rsidRPr="00E46FCC">
        <w:rPr>
          <w:rFonts w:ascii="Times New Roman" w:hAnsi="Times New Roman" w:cs="Times New Roman"/>
          <w:color w:val="00000A"/>
          <w:sz w:val="24"/>
          <w:szCs w:val="24"/>
        </w:rPr>
        <w:t xml:space="preserve">правомерное использование комплекта Систем также возможно с домашних адресов Уникальных пользователей, а также адресов временного использования Систем Уникальными пользователями (например, при нахождении Уникальных пользователей </w:t>
      </w:r>
      <w:r w:rsidR="00164861">
        <w:rPr>
          <w:rFonts w:ascii="Times New Roman" w:hAnsi="Times New Roman" w:cs="Times New Roman"/>
          <w:color w:val="00000A"/>
          <w:sz w:val="24"/>
          <w:szCs w:val="24"/>
        </w:rPr>
        <w:br/>
      </w:r>
      <w:r w:rsidRPr="00E46FCC">
        <w:rPr>
          <w:rFonts w:ascii="Times New Roman" w:hAnsi="Times New Roman" w:cs="Times New Roman"/>
          <w:color w:val="00000A"/>
          <w:sz w:val="24"/>
          <w:szCs w:val="24"/>
        </w:rPr>
        <w:t>в командировке или кафе)</w:t>
      </w:r>
      <w:r w:rsidRPr="00E46FCC">
        <w:rPr>
          <w:rFonts w:ascii="Times New Roman" w:eastAsia="Calibri" w:hAnsi="Times New Roman" w:cs="Times New Roman"/>
          <w:sz w:val="24"/>
          <w:szCs w:val="24"/>
        </w:rPr>
        <w:t xml:space="preserve">. </w:t>
      </w:r>
    </w:p>
    <w:p w14:paraId="4F24627C" w14:textId="6B590EFF" w:rsidR="00A370A0" w:rsidRPr="00E46FCC" w:rsidRDefault="00A97F4A" w:rsidP="00A97F4A">
      <w:pPr>
        <w:spacing w:after="0" w:line="240" w:lineRule="auto"/>
        <w:ind w:left="426" w:firstLine="425"/>
        <w:jc w:val="both"/>
        <w:rPr>
          <w:rFonts w:ascii="Times New Roman" w:hAnsi="Times New Roman" w:cs="Times New Roman"/>
          <w:sz w:val="24"/>
          <w:szCs w:val="24"/>
          <w:lang w:eastAsia="ru-RU"/>
        </w:rPr>
      </w:pPr>
      <w:r w:rsidRPr="00A97F4A">
        <w:rPr>
          <w:rFonts w:ascii="Times New Roman" w:eastAsia="Calibri" w:hAnsi="Times New Roman" w:cs="Times New Roman"/>
          <w:b/>
          <w:bCs/>
          <w:sz w:val="24"/>
          <w:szCs w:val="24"/>
        </w:rPr>
        <w:t>12.20.</w:t>
      </w:r>
      <w:r>
        <w:rPr>
          <w:rFonts w:ascii="Times New Roman" w:eastAsia="Calibri" w:hAnsi="Times New Roman" w:cs="Times New Roman"/>
          <w:sz w:val="24"/>
          <w:szCs w:val="24"/>
        </w:rPr>
        <w:t xml:space="preserve"> </w:t>
      </w:r>
      <w:r w:rsidR="0018724F" w:rsidRPr="00E46FCC">
        <w:rPr>
          <w:rFonts w:ascii="Times New Roman" w:eastAsia="Calibri" w:hAnsi="Times New Roman" w:cs="Times New Roman"/>
          <w:sz w:val="24"/>
          <w:szCs w:val="24"/>
        </w:rPr>
        <w:t>Все расходы, связанные с обеспечением достаточного для оказания текущих услуг трафика, оплачиваются Заказчиком за свой счет. Работоспособность компьютерного, телекоммуникационного оборудования Заказчика и каналов связи Заказчик обеспечивает самостоятельно</w:t>
      </w:r>
      <w:r w:rsidR="004F6099" w:rsidRPr="00E46FCC">
        <w:rPr>
          <w:rFonts w:ascii="Times New Roman" w:hAnsi="Times New Roman" w:cs="Times New Roman"/>
          <w:sz w:val="24"/>
          <w:szCs w:val="24"/>
        </w:rPr>
        <w:t xml:space="preserve">. </w:t>
      </w:r>
    </w:p>
    <w:p w14:paraId="52CAF648" w14:textId="3347F6D8" w:rsidR="00A370A0" w:rsidRDefault="00A370A0" w:rsidP="00423BCA">
      <w:pPr>
        <w:spacing w:line="240" w:lineRule="auto"/>
        <w:jc w:val="both"/>
        <w:rPr>
          <w:rFonts w:ascii="Times New Roman" w:hAnsi="Times New Roman" w:cs="Times New Roman"/>
          <w:sz w:val="20"/>
          <w:szCs w:val="20"/>
        </w:rPr>
      </w:pPr>
    </w:p>
    <w:sectPr w:rsidR="00A370A0" w:rsidSect="008E4A2F">
      <w:pgSz w:w="16838" w:h="11906" w:orient="landscape"/>
      <w:pgMar w:top="1134" w:right="1134" w:bottom="707" w:left="851" w:header="709" w:footer="709" w:gutter="0"/>
      <w:cols w:space="708"/>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Анна Яковлева, 220" w:date="2025-08-27T17:21:00Z" w:initials="АЯ2">
    <w:p w14:paraId="00000001" w14:textId="00000001">
      <w:pPr>
        <w:spacing w:line="240" w:after="0" w:lineRule="auto" w:before="0"/>
        <w:ind w:firstLine="0" w:left="0" w:right="0"/>
        <w:jc w:val="left"/>
      </w:pPr>
      <w:r>
        <w:rPr>
          <w:rFonts w:eastAsia="Arial" w:ascii="Arial" w:hAnsi="Arial" w:cs="Arial"/>
          <w:sz w:val="22"/>
        </w:rPr>
        <w:t xml:space="preserve">Для ОВП изложить в такой редакции</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673E190B" w16cex:dateUtc="2025-08-27T14:21: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673E19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B4555" w14:textId="77777777" w:rsidR="00092C11" w:rsidRDefault="00092C11">
      <w:pPr>
        <w:spacing w:after="0" w:line="240" w:lineRule="auto"/>
      </w:pPr>
      <w:r>
        <w:separator/>
      </w:r>
    </w:p>
  </w:endnote>
  <w:endnote w:type="continuationSeparator" w:id="0">
    <w:p w14:paraId="6899D7C6" w14:textId="77777777" w:rsidR="00092C11" w:rsidRDefault="00092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BE6EC" w14:textId="77777777" w:rsidR="00092C11" w:rsidRDefault="00092C11">
      <w:pPr>
        <w:spacing w:after="0" w:line="240" w:lineRule="auto"/>
      </w:pPr>
      <w:r>
        <w:separator/>
      </w:r>
    </w:p>
  </w:footnote>
  <w:footnote w:type="continuationSeparator" w:id="0">
    <w:p w14:paraId="2E36B08B" w14:textId="77777777" w:rsidR="00092C11" w:rsidRDefault="00092C11">
      <w:pPr>
        <w:spacing w:after="0" w:line="240" w:lineRule="auto"/>
      </w:pPr>
      <w:r>
        <w:continuationSeparator/>
      </w:r>
    </w:p>
  </w:footnote>
  <w:footnote w:id="1">
    <w:p w14:paraId="209742D5" w14:textId="59660320" w:rsidR="003B04E8" w:rsidRPr="000524E5" w:rsidRDefault="003B04E8">
      <w:pPr>
        <w:pStyle w:val="af2"/>
      </w:pPr>
      <w:r w:rsidRPr="000524E5">
        <w:rPr>
          <w:rStyle w:val="af4"/>
        </w:rPr>
        <w:footnoteRef/>
      </w:r>
      <w:r w:rsidRPr="000524E5">
        <w:t xml:space="preserve"> </w:t>
      </w:r>
      <w:r w:rsidRPr="000524E5">
        <w:rPr>
          <w:rFonts w:ascii="Times New Roman" w:eastAsia="Calibri" w:hAnsi="Times New Roman" w:cs="Times New Roman"/>
          <w:sz w:val="16"/>
          <w:szCs w:val="16"/>
        </w:rPr>
        <w:t>Указывается максимальное количество учетных записей (далее - УЗ), с помощью которых может быть использован комплект</w:t>
      </w:r>
    </w:p>
  </w:footnote>
  <w:footnote w:id="2">
    <w:p w14:paraId="3459E7FB" w14:textId="659FC7DB" w:rsidR="003B04E8" w:rsidRDefault="003B04E8">
      <w:pPr>
        <w:pStyle w:val="af2"/>
      </w:pPr>
      <w:r w:rsidRPr="000524E5">
        <w:rPr>
          <w:rStyle w:val="af4"/>
        </w:rPr>
        <w:footnoteRef/>
      </w:r>
      <w:r w:rsidRPr="000524E5">
        <w:t xml:space="preserve"> </w:t>
      </w:r>
      <w:r w:rsidRPr="000524E5">
        <w:rPr>
          <w:rFonts w:ascii="Times New Roman" w:eastAsia="Calibri" w:hAnsi="Times New Roman" w:cs="Times New Roman"/>
          <w:sz w:val="16"/>
          <w:szCs w:val="16"/>
        </w:rPr>
        <w:t>Число ОД - параметр, определяющий максимальное количество ЭВМ, с которых может быть осуществлен одновременный доступ к Системе. Указывается суммарное число ОД с разных УЗ всеми разрешенными для данной Системы способами доступа. Число ОД комплекта Систем не может превышать число ОД Системы, по которой предоставлено наибольшее число ОД среди установленных в комплект Систем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5B7D"/>
    <w:multiLevelType w:val="multilevel"/>
    <w:tmpl w:val="C18825A2"/>
    <w:lvl w:ilvl="0">
      <w:start w:val="3"/>
      <w:numFmt w:val="decimal"/>
      <w:lvlText w:val="%1."/>
      <w:lvlJc w:val="left"/>
      <w:pPr>
        <w:tabs>
          <w:tab w:val="num" w:pos="360"/>
        </w:tabs>
        <w:ind w:left="360" w:hanging="360"/>
      </w:pPr>
      <w:rPr>
        <w:b/>
      </w:rPr>
    </w:lvl>
    <w:lvl w:ilvl="1">
      <w:start w:val="1"/>
      <w:numFmt w:val="decimal"/>
      <w:lvlText w:val="6.%2."/>
      <w:lvlJc w:val="left"/>
      <w:pPr>
        <w:tabs>
          <w:tab w:val="num" w:pos="3621"/>
        </w:tabs>
        <w:ind w:left="3621" w:hanging="360"/>
      </w:pPr>
      <w:rPr>
        <w:rFonts w:hint="default"/>
        <w:b/>
        <w:sz w:val="20"/>
        <w:szCs w:val="20"/>
      </w:rPr>
    </w:lvl>
    <w:lvl w:ilvl="2">
      <w:start w:val="3"/>
      <w:numFmt w:val="decimal"/>
      <w:lvlText w:val="6.5.%3."/>
      <w:lvlJc w:val="left"/>
      <w:pPr>
        <w:tabs>
          <w:tab w:val="num" w:pos="720"/>
        </w:tabs>
        <w:ind w:left="720" w:hanging="720"/>
      </w:pPr>
      <w:rPr>
        <w:rFonts w:hint="default"/>
      </w:rPr>
    </w:lvl>
    <w:lvl w:ilvl="3">
      <w:start w:val="1"/>
      <w:numFmt w:val="decimal"/>
      <w:lvlText w:val="%1.%2.%3.%4."/>
      <w:lvlJc w:val="left"/>
      <w:pPr>
        <w:tabs>
          <w:tab w:val="num" w:pos="1004"/>
        </w:tabs>
        <w:ind w:left="1004"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4555CFC"/>
    <w:multiLevelType w:val="hybridMultilevel"/>
    <w:tmpl w:val="E5E2C01C"/>
    <w:lvl w:ilvl="0" w:tplc="6CCE9AD2">
      <w:start w:val="1"/>
      <w:numFmt w:val="bullet"/>
      <w:lvlText w:val=""/>
      <w:lvlJc w:val="left"/>
      <w:pPr>
        <w:ind w:left="644" w:hanging="360"/>
      </w:pPr>
      <w:rPr>
        <w:rFonts w:ascii="Symbol" w:hAnsi="Symbol" w:hint="default"/>
      </w:rPr>
    </w:lvl>
    <w:lvl w:ilvl="1" w:tplc="01D0C328">
      <w:start w:val="1"/>
      <w:numFmt w:val="bullet"/>
      <w:lvlText w:val="o"/>
      <w:lvlJc w:val="left"/>
      <w:pPr>
        <w:ind w:left="1440" w:hanging="360"/>
      </w:pPr>
      <w:rPr>
        <w:rFonts w:ascii="Courier New" w:hAnsi="Courier New" w:cs="Courier New" w:hint="default"/>
      </w:rPr>
    </w:lvl>
    <w:lvl w:ilvl="2" w:tplc="4CDABC76">
      <w:start w:val="1"/>
      <w:numFmt w:val="bullet"/>
      <w:lvlText w:val=""/>
      <w:lvlJc w:val="left"/>
      <w:pPr>
        <w:ind w:left="2160" w:hanging="360"/>
      </w:pPr>
      <w:rPr>
        <w:rFonts w:ascii="Wingdings" w:hAnsi="Wingdings" w:hint="default"/>
      </w:rPr>
    </w:lvl>
    <w:lvl w:ilvl="3" w:tplc="744E64A6">
      <w:start w:val="1"/>
      <w:numFmt w:val="bullet"/>
      <w:lvlText w:val=""/>
      <w:lvlJc w:val="left"/>
      <w:pPr>
        <w:ind w:left="2880" w:hanging="360"/>
      </w:pPr>
      <w:rPr>
        <w:rFonts w:ascii="Symbol" w:hAnsi="Symbol" w:hint="default"/>
      </w:rPr>
    </w:lvl>
    <w:lvl w:ilvl="4" w:tplc="98CE99BC">
      <w:start w:val="1"/>
      <w:numFmt w:val="bullet"/>
      <w:lvlText w:val="o"/>
      <w:lvlJc w:val="left"/>
      <w:pPr>
        <w:ind w:left="3600" w:hanging="360"/>
      </w:pPr>
      <w:rPr>
        <w:rFonts w:ascii="Courier New" w:hAnsi="Courier New" w:cs="Courier New" w:hint="default"/>
      </w:rPr>
    </w:lvl>
    <w:lvl w:ilvl="5" w:tplc="5CF81C48">
      <w:start w:val="1"/>
      <w:numFmt w:val="bullet"/>
      <w:lvlText w:val=""/>
      <w:lvlJc w:val="left"/>
      <w:pPr>
        <w:ind w:left="4320" w:hanging="360"/>
      </w:pPr>
      <w:rPr>
        <w:rFonts w:ascii="Wingdings" w:hAnsi="Wingdings" w:hint="default"/>
      </w:rPr>
    </w:lvl>
    <w:lvl w:ilvl="6" w:tplc="7A9882EC">
      <w:start w:val="1"/>
      <w:numFmt w:val="bullet"/>
      <w:lvlText w:val=""/>
      <w:lvlJc w:val="left"/>
      <w:pPr>
        <w:ind w:left="5040" w:hanging="360"/>
      </w:pPr>
      <w:rPr>
        <w:rFonts w:ascii="Symbol" w:hAnsi="Symbol" w:hint="default"/>
      </w:rPr>
    </w:lvl>
    <w:lvl w:ilvl="7" w:tplc="F5E0295E">
      <w:start w:val="1"/>
      <w:numFmt w:val="bullet"/>
      <w:lvlText w:val="o"/>
      <w:lvlJc w:val="left"/>
      <w:pPr>
        <w:ind w:left="5760" w:hanging="360"/>
      </w:pPr>
      <w:rPr>
        <w:rFonts w:ascii="Courier New" w:hAnsi="Courier New" w:cs="Courier New" w:hint="default"/>
      </w:rPr>
    </w:lvl>
    <w:lvl w:ilvl="8" w:tplc="8444CA2A">
      <w:start w:val="1"/>
      <w:numFmt w:val="bullet"/>
      <w:lvlText w:val=""/>
      <w:lvlJc w:val="left"/>
      <w:pPr>
        <w:ind w:left="6480" w:hanging="360"/>
      </w:pPr>
      <w:rPr>
        <w:rFonts w:ascii="Wingdings" w:hAnsi="Wingdings" w:hint="default"/>
      </w:rPr>
    </w:lvl>
  </w:abstractNum>
  <w:abstractNum w:abstractNumId="2" w15:restartNumberingAfterBreak="0">
    <w:nsid w:val="09954DA8"/>
    <w:multiLevelType w:val="multilevel"/>
    <w:tmpl w:val="4E1AC21E"/>
    <w:lvl w:ilvl="0">
      <w:start w:val="1"/>
      <w:numFmt w:val="bullet"/>
      <w:lvlText w:val=""/>
      <w:lvlJc w:val="left"/>
      <w:pPr>
        <w:ind w:left="1353"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CAC521C"/>
    <w:multiLevelType w:val="multilevel"/>
    <w:tmpl w:val="7D849DB0"/>
    <w:lvl w:ilvl="0">
      <w:start w:val="5"/>
      <w:numFmt w:val="decimal"/>
      <w:lvlText w:val="%1."/>
      <w:lvlJc w:val="left"/>
      <w:pPr>
        <w:ind w:left="360" w:hanging="360"/>
      </w:pPr>
      <w:rPr>
        <w:rFonts w:hint="default"/>
      </w:rPr>
    </w:lvl>
    <w:lvl w:ilvl="1">
      <w:start w:val="1"/>
      <w:numFmt w:val="decimal"/>
      <w:lvlText w:val="6.%2."/>
      <w:lvlJc w:val="left"/>
      <w:pPr>
        <w:ind w:left="3054" w:hanging="360"/>
      </w:pPr>
      <w:rPr>
        <w:rFonts w:hint="default"/>
        <w:b/>
      </w:rPr>
    </w:lvl>
    <w:lvl w:ilvl="2">
      <w:start w:val="1"/>
      <w:numFmt w:val="decimal"/>
      <w:lvlText w:val="6.5.%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BB531B"/>
    <w:multiLevelType w:val="hybridMultilevel"/>
    <w:tmpl w:val="55924E44"/>
    <w:lvl w:ilvl="0" w:tplc="B55C3166">
      <w:start w:val="1"/>
      <w:numFmt w:val="bullet"/>
      <w:suff w:val="space"/>
      <w:lvlText w:val=""/>
      <w:lvlJc w:val="left"/>
      <w:pPr>
        <w:ind w:left="1212" w:hanging="360"/>
      </w:pPr>
      <w:rPr>
        <w:rFonts w:ascii="Wingdings" w:hAnsi="Wingdings" w:hint="default"/>
      </w:rPr>
    </w:lvl>
    <w:lvl w:ilvl="1" w:tplc="CE24F9CE">
      <w:start w:val="1"/>
      <w:numFmt w:val="bullet"/>
      <w:lvlText w:val="o"/>
      <w:lvlJc w:val="left"/>
      <w:pPr>
        <w:ind w:left="1440" w:hanging="360"/>
      </w:pPr>
      <w:rPr>
        <w:rFonts w:ascii="Courier New" w:hAnsi="Courier New" w:cs="Courier New" w:hint="default"/>
      </w:rPr>
    </w:lvl>
    <w:lvl w:ilvl="2" w:tplc="016036CC">
      <w:start w:val="1"/>
      <w:numFmt w:val="bullet"/>
      <w:lvlText w:val=""/>
      <w:lvlJc w:val="left"/>
      <w:pPr>
        <w:ind w:left="2160" w:hanging="360"/>
      </w:pPr>
      <w:rPr>
        <w:rFonts w:ascii="Wingdings" w:hAnsi="Wingdings" w:hint="default"/>
      </w:rPr>
    </w:lvl>
    <w:lvl w:ilvl="3" w:tplc="840418A6">
      <w:start w:val="1"/>
      <w:numFmt w:val="bullet"/>
      <w:lvlText w:val=""/>
      <w:lvlJc w:val="left"/>
      <w:pPr>
        <w:ind w:left="2880" w:hanging="360"/>
      </w:pPr>
      <w:rPr>
        <w:rFonts w:ascii="Symbol" w:hAnsi="Symbol" w:hint="default"/>
      </w:rPr>
    </w:lvl>
    <w:lvl w:ilvl="4" w:tplc="F0A69BE0">
      <w:start w:val="1"/>
      <w:numFmt w:val="bullet"/>
      <w:lvlText w:val="o"/>
      <w:lvlJc w:val="left"/>
      <w:pPr>
        <w:ind w:left="3600" w:hanging="360"/>
      </w:pPr>
      <w:rPr>
        <w:rFonts w:ascii="Courier New" w:hAnsi="Courier New" w:cs="Courier New" w:hint="default"/>
      </w:rPr>
    </w:lvl>
    <w:lvl w:ilvl="5" w:tplc="787EEAE6">
      <w:start w:val="1"/>
      <w:numFmt w:val="bullet"/>
      <w:lvlText w:val=""/>
      <w:lvlJc w:val="left"/>
      <w:pPr>
        <w:ind w:left="4320" w:hanging="360"/>
      </w:pPr>
      <w:rPr>
        <w:rFonts w:ascii="Wingdings" w:hAnsi="Wingdings" w:hint="default"/>
      </w:rPr>
    </w:lvl>
    <w:lvl w:ilvl="6" w:tplc="0B8C5852">
      <w:start w:val="1"/>
      <w:numFmt w:val="bullet"/>
      <w:lvlText w:val=""/>
      <w:lvlJc w:val="left"/>
      <w:pPr>
        <w:ind w:left="5040" w:hanging="360"/>
      </w:pPr>
      <w:rPr>
        <w:rFonts w:ascii="Symbol" w:hAnsi="Symbol" w:hint="default"/>
      </w:rPr>
    </w:lvl>
    <w:lvl w:ilvl="7" w:tplc="A1F47782">
      <w:start w:val="1"/>
      <w:numFmt w:val="bullet"/>
      <w:lvlText w:val="o"/>
      <w:lvlJc w:val="left"/>
      <w:pPr>
        <w:ind w:left="5760" w:hanging="360"/>
      </w:pPr>
      <w:rPr>
        <w:rFonts w:ascii="Courier New" w:hAnsi="Courier New" w:cs="Courier New" w:hint="default"/>
      </w:rPr>
    </w:lvl>
    <w:lvl w:ilvl="8" w:tplc="2AD0F150">
      <w:start w:val="1"/>
      <w:numFmt w:val="bullet"/>
      <w:lvlText w:val=""/>
      <w:lvlJc w:val="left"/>
      <w:pPr>
        <w:ind w:left="6480" w:hanging="360"/>
      </w:pPr>
      <w:rPr>
        <w:rFonts w:ascii="Wingdings" w:hAnsi="Wingdings" w:hint="default"/>
      </w:rPr>
    </w:lvl>
  </w:abstractNum>
  <w:abstractNum w:abstractNumId="5" w15:restartNumberingAfterBreak="0">
    <w:nsid w:val="15A45DD7"/>
    <w:multiLevelType w:val="hybridMultilevel"/>
    <w:tmpl w:val="0B4807C0"/>
    <w:lvl w:ilvl="0" w:tplc="358C8B5E">
      <w:start w:val="1"/>
      <w:numFmt w:val="decimal"/>
      <w:lvlText w:val="7.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0526CF"/>
    <w:multiLevelType w:val="hybridMultilevel"/>
    <w:tmpl w:val="1B701038"/>
    <w:lvl w:ilvl="0" w:tplc="90D01086">
      <w:start w:val="1"/>
      <w:numFmt w:val="bullet"/>
      <w:lvlText w:val=""/>
      <w:lvlJc w:val="left"/>
      <w:pPr>
        <w:ind w:left="360" w:hanging="360"/>
      </w:pPr>
      <w:rPr>
        <w:rFonts w:ascii="Symbol" w:hAnsi="Symbol" w:hint="default"/>
      </w:rPr>
    </w:lvl>
    <w:lvl w:ilvl="1" w:tplc="5D3639E0">
      <w:start w:val="1"/>
      <w:numFmt w:val="bullet"/>
      <w:lvlText w:val="o"/>
      <w:lvlJc w:val="left"/>
      <w:pPr>
        <w:ind w:left="1080" w:hanging="360"/>
      </w:pPr>
      <w:rPr>
        <w:rFonts w:ascii="Courier New" w:hAnsi="Courier New" w:cs="Courier New" w:hint="default"/>
      </w:rPr>
    </w:lvl>
    <w:lvl w:ilvl="2" w:tplc="D7489EEA">
      <w:start w:val="1"/>
      <w:numFmt w:val="bullet"/>
      <w:lvlText w:val=""/>
      <w:lvlJc w:val="left"/>
      <w:pPr>
        <w:ind w:left="1800" w:hanging="360"/>
      </w:pPr>
      <w:rPr>
        <w:rFonts w:ascii="Wingdings" w:hAnsi="Wingdings" w:hint="default"/>
      </w:rPr>
    </w:lvl>
    <w:lvl w:ilvl="3" w:tplc="DF8EC430">
      <w:start w:val="1"/>
      <w:numFmt w:val="bullet"/>
      <w:lvlText w:val=""/>
      <w:lvlJc w:val="left"/>
      <w:pPr>
        <w:ind w:left="2520" w:hanging="360"/>
      </w:pPr>
      <w:rPr>
        <w:rFonts w:ascii="Symbol" w:hAnsi="Symbol" w:hint="default"/>
      </w:rPr>
    </w:lvl>
    <w:lvl w:ilvl="4" w:tplc="028AB6EC">
      <w:start w:val="1"/>
      <w:numFmt w:val="bullet"/>
      <w:lvlText w:val="o"/>
      <w:lvlJc w:val="left"/>
      <w:pPr>
        <w:ind w:left="3240" w:hanging="360"/>
      </w:pPr>
      <w:rPr>
        <w:rFonts w:ascii="Courier New" w:hAnsi="Courier New" w:cs="Courier New" w:hint="default"/>
      </w:rPr>
    </w:lvl>
    <w:lvl w:ilvl="5" w:tplc="01406832">
      <w:start w:val="1"/>
      <w:numFmt w:val="bullet"/>
      <w:lvlText w:val=""/>
      <w:lvlJc w:val="left"/>
      <w:pPr>
        <w:ind w:left="3960" w:hanging="360"/>
      </w:pPr>
      <w:rPr>
        <w:rFonts w:ascii="Wingdings" w:hAnsi="Wingdings" w:hint="default"/>
      </w:rPr>
    </w:lvl>
    <w:lvl w:ilvl="6" w:tplc="B7A49518">
      <w:start w:val="1"/>
      <w:numFmt w:val="bullet"/>
      <w:lvlText w:val=""/>
      <w:lvlJc w:val="left"/>
      <w:pPr>
        <w:ind w:left="4680" w:hanging="360"/>
      </w:pPr>
      <w:rPr>
        <w:rFonts w:ascii="Symbol" w:hAnsi="Symbol" w:hint="default"/>
      </w:rPr>
    </w:lvl>
    <w:lvl w:ilvl="7" w:tplc="22685546">
      <w:start w:val="1"/>
      <w:numFmt w:val="bullet"/>
      <w:lvlText w:val="o"/>
      <w:lvlJc w:val="left"/>
      <w:pPr>
        <w:ind w:left="5400" w:hanging="360"/>
      </w:pPr>
      <w:rPr>
        <w:rFonts w:ascii="Courier New" w:hAnsi="Courier New" w:cs="Courier New" w:hint="default"/>
      </w:rPr>
    </w:lvl>
    <w:lvl w:ilvl="8" w:tplc="AF8AB9CA">
      <w:start w:val="1"/>
      <w:numFmt w:val="bullet"/>
      <w:lvlText w:val=""/>
      <w:lvlJc w:val="left"/>
      <w:pPr>
        <w:ind w:left="6120" w:hanging="360"/>
      </w:pPr>
      <w:rPr>
        <w:rFonts w:ascii="Wingdings" w:hAnsi="Wingdings" w:hint="default"/>
      </w:rPr>
    </w:lvl>
  </w:abstractNum>
  <w:abstractNum w:abstractNumId="7" w15:restartNumberingAfterBreak="0">
    <w:nsid w:val="1A670B20"/>
    <w:multiLevelType w:val="multilevel"/>
    <w:tmpl w:val="037892FA"/>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8" w15:restartNumberingAfterBreak="0">
    <w:nsid w:val="1A8E0172"/>
    <w:multiLevelType w:val="multilevel"/>
    <w:tmpl w:val="58C029E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E1F3FB8"/>
    <w:multiLevelType w:val="hybridMultilevel"/>
    <w:tmpl w:val="491045CC"/>
    <w:lvl w:ilvl="0" w:tplc="0419000D">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0" w15:restartNumberingAfterBreak="0">
    <w:nsid w:val="231C2570"/>
    <w:multiLevelType w:val="multilevel"/>
    <w:tmpl w:val="91561350"/>
    <w:lvl w:ilvl="0">
      <w:start w:val="5"/>
      <w:numFmt w:val="decimal"/>
      <w:lvlText w:val="%1."/>
      <w:lvlJc w:val="left"/>
      <w:pPr>
        <w:ind w:left="360" w:hanging="360"/>
      </w:pPr>
      <w:rPr>
        <w:rFonts w:hint="default"/>
      </w:rPr>
    </w:lvl>
    <w:lvl w:ilvl="1">
      <w:start w:val="6"/>
      <w:numFmt w:val="decimal"/>
      <w:lvlText w:val="6.%2."/>
      <w:lvlJc w:val="left"/>
      <w:pPr>
        <w:ind w:left="3054" w:hanging="360"/>
      </w:pPr>
      <w:rPr>
        <w:rFonts w:hint="default"/>
        <w:b/>
      </w:rPr>
    </w:lvl>
    <w:lvl w:ilvl="2">
      <w:start w:val="1"/>
      <w:numFmt w:val="decimal"/>
      <w:lvlText w:val="6.6.%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3129D6"/>
    <w:multiLevelType w:val="hybridMultilevel"/>
    <w:tmpl w:val="5282B798"/>
    <w:lvl w:ilvl="0" w:tplc="C930F028">
      <w:start w:val="1"/>
      <w:numFmt w:val="bullet"/>
      <w:lvlText w:val=""/>
      <w:lvlJc w:val="left"/>
      <w:pPr>
        <w:ind w:left="644" w:hanging="360"/>
      </w:pPr>
      <w:rPr>
        <w:rFonts w:ascii="Symbol" w:hAnsi="Symbol" w:hint="default"/>
      </w:rPr>
    </w:lvl>
    <w:lvl w:ilvl="1" w:tplc="EAD6D026">
      <w:start w:val="1"/>
      <w:numFmt w:val="bullet"/>
      <w:lvlText w:val="o"/>
      <w:lvlJc w:val="left"/>
      <w:pPr>
        <w:ind w:left="1440" w:hanging="360"/>
      </w:pPr>
      <w:rPr>
        <w:rFonts w:ascii="Courier New" w:hAnsi="Courier New" w:cs="Courier New" w:hint="default"/>
      </w:rPr>
    </w:lvl>
    <w:lvl w:ilvl="2" w:tplc="C9F44CC6">
      <w:start w:val="1"/>
      <w:numFmt w:val="bullet"/>
      <w:lvlText w:val=""/>
      <w:lvlJc w:val="left"/>
      <w:pPr>
        <w:ind w:left="2160" w:hanging="360"/>
      </w:pPr>
      <w:rPr>
        <w:rFonts w:ascii="Wingdings" w:hAnsi="Wingdings" w:hint="default"/>
      </w:rPr>
    </w:lvl>
    <w:lvl w:ilvl="3" w:tplc="959C1170">
      <w:start w:val="1"/>
      <w:numFmt w:val="bullet"/>
      <w:lvlText w:val=""/>
      <w:lvlJc w:val="left"/>
      <w:pPr>
        <w:ind w:left="2880" w:hanging="360"/>
      </w:pPr>
      <w:rPr>
        <w:rFonts w:ascii="Symbol" w:hAnsi="Symbol" w:hint="default"/>
      </w:rPr>
    </w:lvl>
    <w:lvl w:ilvl="4" w:tplc="422E739E">
      <w:start w:val="1"/>
      <w:numFmt w:val="bullet"/>
      <w:lvlText w:val="o"/>
      <w:lvlJc w:val="left"/>
      <w:pPr>
        <w:ind w:left="3600" w:hanging="360"/>
      </w:pPr>
      <w:rPr>
        <w:rFonts w:ascii="Courier New" w:hAnsi="Courier New" w:cs="Courier New" w:hint="default"/>
      </w:rPr>
    </w:lvl>
    <w:lvl w:ilvl="5" w:tplc="0C8239D2">
      <w:start w:val="1"/>
      <w:numFmt w:val="bullet"/>
      <w:lvlText w:val=""/>
      <w:lvlJc w:val="left"/>
      <w:pPr>
        <w:ind w:left="4320" w:hanging="360"/>
      </w:pPr>
      <w:rPr>
        <w:rFonts w:ascii="Wingdings" w:hAnsi="Wingdings" w:hint="default"/>
      </w:rPr>
    </w:lvl>
    <w:lvl w:ilvl="6" w:tplc="76A0357E">
      <w:start w:val="1"/>
      <w:numFmt w:val="bullet"/>
      <w:lvlText w:val=""/>
      <w:lvlJc w:val="left"/>
      <w:pPr>
        <w:ind w:left="5040" w:hanging="360"/>
      </w:pPr>
      <w:rPr>
        <w:rFonts w:ascii="Symbol" w:hAnsi="Symbol" w:hint="default"/>
      </w:rPr>
    </w:lvl>
    <w:lvl w:ilvl="7" w:tplc="721E5DB6">
      <w:start w:val="1"/>
      <w:numFmt w:val="bullet"/>
      <w:lvlText w:val="o"/>
      <w:lvlJc w:val="left"/>
      <w:pPr>
        <w:ind w:left="5760" w:hanging="360"/>
      </w:pPr>
      <w:rPr>
        <w:rFonts w:ascii="Courier New" w:hAnsi="Courier New" w:cs="Courier New" w:hint="default"/>
      </w:rPr>
    </w:lvl>
    <w:lvl w:ilvl="8" w:tplc="A5F8B0DA">
      <w:start w:val="1"/>
      <w:numFmt w:val="bullet"/>
      <w:lvlText w:val=""/>
      <w:lvlJc w:val="left"/>
      <w:pPr>
        <w:ind w:left="6480" w:hanging="360"/>
      </w:pPr>
      <w:rPr>
        <w:rFonts w:ascii="Wingdings" w:hAnsi="Wingdings" w:hint="default"/>
      </w:rPr>
    </w:lvl>
  </w:abstractNum>
  <w:abstractNum w:abstractNumId="12" w15:restartNumberingAfterBreak="0">
    <w:nsid w:val="2FFB6D96"/>
    <w:multiLevelType w:val="multilevel"/>
    <w:tmpl w:val="22185DA2"/>
    <w:lvl w:ilvl="0">
      <w:start w:val="1"/>
      <w:numFmt w:val="decimal"/>
      <w:lvlText w:val="%1."/>
      <w:lvlJc w:val="left"/>
      <w:pPr>
        <w:tabs>
          <w:tab w:val="num" w:pos="360"/>
        </w:tabs>
        <w:ind w:left="360" w:hanging="360"/>
      </w:pPr>
      <w:rPr>
        <w:rFonts w:hint="default"/>
      </w:rPr>
    </w:lvl>
    <w:lvl w:ilvl="1">
      <w:start w:val="1"/>
      <w:numFmt w:val="decimal"/>
      <w:lvlText w:val="5.2.%2."/>
      <w:lvlJc w:val="left"/>
      <w:pPr>
        <w:tabs>
          <w:tab w:val="num" w:pos="432"/>
        </w:tabs>
        <w:ind w:left="43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322D29B6"/>
    <w:multiLevelType w:val="multilevel"/>
    <w:tmpl w:val="A0EC2414"/>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5345A28"/>
    <w:multiLevelType w:val="multilevel"/>
    <w:tmpl w:val="5AE0D9FA"/>
    <w:lvl w:ilvl="0">
      <w:start w:val="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6.12.%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BA26EE8"/>
    <w:multiLevelType w:val="multilevel"/>
    <w:tmpl w:val="422AD84A"/>
    <w:lvl w:ilvl="0">
      <w:start w:val="5"/>
      <w:numFmt w:val="decimal"/>
      <w:lvlText w:val="%1."/>
      <w:lvlJc w:val="left"/>
      <w:pPr>
        <w:ind w:left="360" w:hanging="360"/>
      </w:pPr>
      <w:rPr>
        <w:rFonts w:hint="default"/>
      </w:rPr>
    </w:lvl>
    <w:lvl w:ilvl="1">
      <w:start w:val="1"/>
      <w:numFmt w:val="decimal"/>
      <w:lvlText w:val="6.%2."/>
      <w:lvlJc w:val="left"/>
      <w:pPr>
        <w:ind w:left="3054" w:hanging="360"/>
      </w:pPr>
      <w:rPr>
        <w:rFonts w:hint="default"/>
        <w:b/>
      </w:rPr>
    </w:lvl>
    <w:lvl w:ilvl="2">
      <w:start w:val="5"/>
      <w:numFmt w:val="decimal"/>
      <w:lvlText w:val="6.6.%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D767B4"/>
    <w:multiLevelType w:val="multilevel"/>
    <w:tmpl w:val="DE96AEA6"/>
    <w:lvl w:ilvl="0">
      <w:start w:val="1"/>
      <w:numFmt w:val="decimal"/>
      <w:suff w:val="space"/>
      <w:lvlText w:val="%1."/>
      <w:lvlJc w:val="left"/>
      <w:pPr>
        <w:ind w:left="360" w:hanging="360"/>
      </w:pPr>
      <w:rPr>
        <w:rFonts w:hint="default"/>
      </w:rPr>
    </w:lvl>
    <w:lvl w:ilvl="1">
      <w:start w:val="1"/>
      <w:numFmt w:val="decimal"/>
      <w:suff w:val="space"/>
      <w:lvlText w:val="%1.%2."/>
      <w:lvlJc w:val="left"/>
      <w:pPr>
        <w:ind w:left="792" w:hanging="432"/>
      </w:pPr>
      <w:rPr>
        <w:rFonts w:hint="default"/>
        <w:b w:val="0"/>
        <w:bCs w:val="0"/>
      </w:rPr>
    </w:lvl>
    <w:lvl w:ilvl="2">
      <w:start w:val="1"/>
      <w:numFmt w:val="decimal"/>
      <w:suff w:val="space"/>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CAD0C1E"/>
    <w:multiLevelType w:val="multilevel"/>
    <w:tmpl w:val="29E2419C"/>
    <w:lvl w:ilvl="0">
      <w:start w:val="5"/>
      <w:numFmt w:val="decimal"/>
      <w:lvlText w:val="%1."/>
      <w:lvlJc w:val="left"/>
      <w:pPr>
        <w:tabs>
          <w:tab w:val="num" w:pos="0"/>
        </w:tabs>
        <w:ind w:left="360" w:hanging="360"/>
      </w:pPr>
    </w:lvl>
    <w:lvl w:ilvl="1">
      <w:start w:val="3"/>
      <w:numFmt w:val="decimal"/>
      <w:lvlText w:val="%1.%2."/>
      <w:lvlJc w:val="left"/>
      <w:pPr>
        <w:tabs>
          <w:tab w:val="num" w:pos="0"/>
        </w:tabs>
        <w:ind w:left="3054" w:hanging="36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452136A6"/>
    <w:multiLevelType w:val="hybridMultilevel"/>
    <w:tmpl w:val="9AB0E82E"/>
    <w:lvl w:ilvl="0" w:tplc="D9FAE83C">
      <w:start w:val="1"/>
      <w:numFmt w:val="decimal"/>
      <w:lvlText w:val="3.%1."/>
      <w:lvlJc w:val="left"/>
      <w:pPr>
        <w:ind w:left="720" w:hanging="360"/>
      </w:pPr>
      <w:rPr>
        <w:rFonts w:hint="default"/>
        <w:b/>
      </w:rPr>
    </w:lvl>
    <w:lvl w:ilvl="1" w:tplc="084E0D58">
      <w:start w:val="1"/>
      <w:numFmt w:val="lowerLetter"/>
      <w:lvlText w:val="%2."/>
      <w:lvlJc w:val="left"/>
      <w:pPr>
        <w:ind w:left="1440" w:hanging="360"/>
      </w:pPr>
    </w:lvl>
    <w:lvl w:ilvl="2" w:tplc="2786AC1E">
      <w:start w:val="1"/>
      <w:numFmt w:val="lowerRoman"/>
      <w:lvlText w:val="%3."/>
      <w:lvlJc w:val="right"/>
      <w:pPr>
        <w:ind w:left="2160" w:hanging="180"/>
      </w:pPr>
    </w:lvl>
    <w:lvl w:ilvl="3" w:tplc="A330115C">
      <w:start w:val="1"/>
      <w:numFmt w:val="decimal"/>
      <w:lvlText w:val="%4."/>
      <w:lvlJc w:val="left"/>
      <w:pPr>
        <w:ind w:left="2880" w:hanging="360"/>
      </w:pPr>
    </w:lvl>
    <w:lvl w:ilvl="4" w:tplc="4044DDB2">
      <w:start w:val="1"/>
      <w:numFmt w:val="lowerLetter"/>
      <w:lvlText w:val="%5."/>
      <w:lvlJc w:val="left"/>
      <w:pPr>
        <w:ind w:left="3600" w:hanging="360"/>
      </w:pPr>
    </w:lvl>
    <w:lvl w:ilvl="5" w:tplc="71CAF74A">
      <w:start w:val="1"/>
      <w:numFmt w:val="lowerRoman"/>
      <w:lvlText w:val="%6."/>
      <w:lvlJc w:val="right"/>
      <w:pPr>
        <w:ind w:left="4320" w:hanging="180"/>
      </w:pPr>
    </w:lvl>
    <w:lvl w:ilvl="6" w:tplc="99AC0808">
      <w:start w:val="1"/>
      <w:numFmt w:val="decimal"/>
      <w:lvlText w:val="%7."/>
      <w:lvlJc w:val="left"/>
      <w:pPr>
        <w:ind w:left="5040" w:hanging="360"/>
      </w:pPr>
    </w:lvl>
    <w:lvl w:ilvl="7" w:tplc="615ED094">
      <w:start w:val="1"/>
      <w:numFmt w:val="lowerLetter"/>
      <w:lvlText w:val="%8."/>
      <w:lvlJc w:val="left"/>
      <w:pPr>
        <w:ind w:left="5760" w:hanging="360"/>
      </w:pPr>
    </w:lvl>
    <w:lvl w:ilvl="8" w:tplc="38D6EA90">
      <w:start w:val="1"/>
      <w:numFmt w:val="lowerRoman"/>
      <w:lvlText w:val="%9."/>
      <w:lvlJc w:val="right"/>
      <w:pPr>
        <w:ind w:left="6480" w:hanging="180"/>
      </w:pPr>
    </w:lvl>
  </w:abstractNum>
  <w:abstractNum w:abstractNumId="19" w15:restartNumberingAfterBreak="0">
    <w:nsid w:val="49660C15"/>
    <w:multiLevelType w:val="hybridMultilevel"/>
    <w:tmpl w:val="4C387B14"/>
    <w:lvl w:ilvl="0" w:tplc="4866E034">
      <w:start w:val="1"/>
      <w:numFmt w:val="decimal"/>
      <w:lvlText w:val="7.%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9A5000"/>
    <w:multiLevelType w:val="hybridMultilevel"/>
    <w:tmpl w:val="AE7EBD98"/>
    <w:lvl w:ilvl="0" w:tplc="1E46CDCC">
      <w:start w:val="1"/>
      <w:numFmt w:val="bullet"/>
      <w:lvlText w:val=""/>
      <w:lvlJc w:val="left"/>
      <w:pPr>
        <w:tabs>
          <w:tab w:val="num" w:pos="720"/>
        </w:tabs>
        <w:ind w:left="720" w:hanging="360"/>
      </w:pPr>
      <w:rPr>
        <w:rFonts w:ascii="Symbol" w:hAnsi="Symbol" w:hint="default"/>
        <w:sz w:val="20"/>
      </w:rPr>
    </w:lvl>
    <w:lvl w:ilvl="1" w:tplc="BE402AE8">
      <w:start w:val="1"/>
      <w:numFmt w:val="bullet"/>
      <w:lvlText w:val="o"/>
      <w:lvlJc w:val="left"/>
      <w:pPr>
        <w:tabs>
          <w:tab w:val="num" w:pos="1440"/>
        </w:tabs>
        <w:ind w:left="1440" w:hanging="360"/>
      </w:pPr>
      <w:rPr>
        <w:rFonts w:ascii="Courier New" w:hAnsi="Courier New" w:hint="default"/>
        <w:sz w:val="20"/>
      </w:rPr>
    </w:lvl>
    <w:lvl w:ilvl="2" w:tplc="864698D8">
      <w:start w:val="1"/>
      <w:numFmt w:val="bullet"/>
      <w:lvlText w:val=""/>
      <w:lvlJc w:val="left"/>
      <w:pPr>
        <w:tabs>
          <w:tab w:val="num" w:pos="2160"/>
        </w:tabs>
        <w:ind w:left="2160" w:hanging="360"/>
      </w:pPr>
      <w:rPr>
        <w:rFonts w:ascii="Wingdings" w:hAnsi="Wingdings" w:hint="default"/>
        <w:sz w:val="20"/>
      </w:rPr>
    </w:lvl>
    <w:lvl w:ilvl="3" w:tplc="41EEB16A">
      <w:start w:val="1"/>
      <w:numFmt w:val="bullet"/>
      <w:lvlText w:val=""/>
      <w:lvlJc w:val="left"/>
      <w:pPr>
        <w:tabs>
          <w:tab w:val="num" w:pos="2880"/>
        </w:tabs>
        <w:ind w:left="2880" w:hanging="360"/>
      </w:pPr>
      <w:rPr>
        <w:rFonts w:ascii="Wingdings" w:hAnsi="Wingdings" w:hint="default"/>
        <w:sz w:val="20"/>
      </w:rPr>
    </w:lvl>
    <w:lvl w:ilvl="4" w:tplc="AC2A5158">
      <w:start w:val="1"/>
      <w:numFmt w:val="bullet"/>
      <w:lvlText w:val=""/>
      <w:lvlJc w:val="left"/>
      <w:pPr>
        <w:tabs>
          <w:tab w:val="num" w:pos="3600"/>
        </w:tabs>
        <w:ind w:left="3600" w:hanging="360"/>
      </w:pPr>
      <w:rPr>
        <w:rFonts w:ascii="Wingdings" w:hAnsi="Wingdings" w:hint="default"/>
        <w:sz w:val="20"/>
      </w:rPr>
    </w:lvl>
    <w:lvl w:ilvl="5" w:tplc="F09666C8">
      <w:start w:val="1"/>
      <w:numFmt w:val="bullet"/>
      <w:lvlText w:val=""/>
      <w:lvlJc w:val="left"/>
      <w:pPr>
        <w:tabs>
          <w:tab w:val="num" w:pos="4320"/>
        </w:tabs>
        <w:ind w:left="4320" w:hanging="360"/>
      </w:pPr>
      <w:rPr>
        <w:rFonts w:ascii="Wingdings" w:hAnsi="Wingdings" w:hint="default"/>
        <w:sz w:val="20"/>
      </w:rPr>
    </w:lvl>
    <w:lvl w:ilvl="6" w:tplc="6F4E7550">
      <w:start w:val="1"/>
      <w:numFmt w:val="bullet"/>
      <w:lvlText w:val=""/>
      <w:lvlJc w:val="left"/>
      <w:pPr>
        <w:tabs>
          <w:tab w:val="num" w:pos="5040"/>
        </w:tabs>
        <w:ind w:left="5040" w:hanging="360"/>
      </w:pPr>
      <w:rPr>
        <w:rFonts w:ascii="Wingdings" w:hAnsi="Wingdings" w:hint="default"/>
        <w:sz w:val="20"/>
      </w:rPr>
    </w:lvl>
    <w:lvl w:ilvl="7" w:tplc="E05CE320">
      <w:start w:val="1"/>
      <w:numFmt w:val="bullet"/>
      <w:lvlText w:val=""/>
      <w:lvlJc w:val="left"/>
      <w:pPr>
        <w:tabs>
          <w:tab w:val="num" w:pos="5760"/>
        </w:tabs>
        <w:ind w:left="5760" w:hanging="360"/>
      </w:pPr>
      <w:rPr>
        <w:rFonts w:ascii="Wingdings" w:hAnsi="Wingdings" w:hint="default"/>
        <w:sz w:val="20"/>
      </w:rPr>
    </w:lvl>
    <w:lvl w:ilvl="8" w:tplc="C15C8CBC">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FC6D58"/>
    <w:multiLevelType w:val="multilevel"/>
    <w:tmpl w:val="F77AA150"/>
    <w:lvl w:ilvl="0">
      <w:start w:val="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3.9.%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21A6CF7"/>
    <w:multiLevelType w:val="hybridMultilevel"/>
    <w:tmpl w:val="08CA84B2"/>
    <w:lvl w:ilvl="0" w:tplc="170C80CC">
      <w:start w:val="1"/>
      <w:numFmt w:val="bullet"/>
      <w:lvlText w:val=""/>
      <w:lvlJc w:val="left"/>
      <w:pPr>
        <w:ind w:left="644" w:hanging="360"/>
      </w:pPr>
      <w:rPr>
        <w:rFonts w:ascii="Symbol" w:hAnsi="Symbol" w:hint="default"/>
      </w:rPr>
    </w:lvl>
    <w:lvl w:ilvl="1" w:tplc="B7B42B36">
      <w:start w:val="1"/>
      <w:numFmt w:val="bullet"/>
      <w:lvlText w:val="o"/>
      <w:lvlJc w:val="left"/>
      <w:pPr>
        <w:ind w:left="1440" w:hanging="360"/>
      </w:pPr>
      <w:rPr>
        <w:rFonts w:ascii="Courier New" w:hAnsi="Courier New" w:cs="Courier New" w:hint="default"/>
      </w:rPr>
    </w:lvl>
    <w:lvl w:ilvl="2" w:tplc="32C4E898">
      <w:start w:val="1"/>
      <w:numFmt w:val="bullet"/>
      <w:lvlText w:val=""/>
      <w:lvlJc w:val="left"/>
      <w:pPr>
        <w:ind w:left="2160" w:hanging="360"/>
      </w:pPr>
      <w:rPr>
        <w:rFonts w:ascii="Wingdings" w:hAnsi="Wingdings" w:hint="default"/>
      </w:rPr>
    </w:lvl>
    <w:lvl w:ilvl="3" w:tplc="94B8C1FC">
      <w:start w:val="1"/>
      <w:numFmt w:val="bullet"/>
      <w:lvlText w:val=""/>
      <w:lvlJc w:val="left"/>
      <w:pPr>
        <w:ind w:left="2880" w:hanging="360"/>
      </w:pPr>
      <w:rPr>
        <w:rFonts w:ascii="Symbol" w:hAnsi="Symbol" w:hint="default"/>
      </w:rPr>
    </w:lvl>
    <w:lvl w:ilvl="4" w:tplc="8A0C5CD2">
      <w:start w:val="1"/>
      <w:numFmt w:val="bullet"/>
      <w:lvlText w:val="o"/>
      <w:lvlJc w:val="left"/>
      <w:pPr>
        <w:ind w:left="3600" w:hanging="360"/>
      </w:pPr>
      <w:rPr>
        <w:rFonts w:ascii="Courier New" w:hAnsi="Courier New" w:cs="Courier New" w:hint="default"/>
      </w:rPr>
    </w:lvl>
    <w:lvl w:ilvl="5" w:tplc="573C2830">
      <w:start w:val="1"/>
      <w:numFmt w:val="bullet"/>
      <w:lvlText w:val=""/>
      <w:lvlJc w:val="left"/>
      <w:pPr>
        <w:ind w:left="4320" w:hanging="360"/>
      </w:pPr>
      <w:rPr>
        <w:rFonts w:ascii="Wingdings" w:hAnsi="Wingdings" w:hint="default"/>
      </w:rPr>
    </w:lvl>
    <w:lvl w:ilvl="6" w:tplc="105AA72C">
      <w:start w:val="1"/>
      <w:numFmt w:val="bullet"/>
      <w:lvlText w:val=""/>
      <w:lvlJc w:val="left"/>
      <w:pPr>
        <w:ind w:left="5040" w:hanging="360"/>
      </w:pPr>
      <w:rPr>
        <w:rFonts w:ascii="Symbol" w:hAnsi="Symbol" w:hint="default"/>
      </w:rPr>
    </w:lvl>
    <w:lvl w:ilvl="7" w:tplc="D826ABDC">
      <w:start w:val="1"/>
      <w:numFmt w:val="bullet"/>
      <w:lvlText w:val="o"/>
      <w:lvlJc w:val="left"/>
      <w:pPr>
        <w:ind w:left="5760" w:hanging="360"/>
      </w:pPr>
      <w:rPr>
        <w:rFonts w:ascii="Courier New" w:hAnsi="Courier New" w:cs="Courier New" w:hint="default"/>
      </w:rPr>
    </w:lvl>
    <w:lvl w:ilvl="8" w:tplc="B5FAEAA0">
      <w:start w:val="1"/>
      <w:numFmt w:val="bullet"/>
      <w:lvlText w:val=""/>
      <w:lvlJc w:val="left"/>
      <w:pPr>
        <w:ind w:left="6480" w:hanging="360"/>
      </w:pPr>
      <w:rPr>
        <w:rFonts w:ascii="Wingdings" w:hAnsi="Wingdings" w:hint="default"/>
      </w:rPr>
    </w:lvl>
  </w:abstractNum>
  <w:abstractNum w:abstractNumId="23" w15:restartNumberingAfterBreak="0">
    <w:nsid w:val="56B356FC"/>
    <w:multiLevelType w:val="hybridMultilevel"/>
    <w:tmpl w:val="6D98BAE0"/>
    <w:lvl w:ilvl="0" w:tplc="A9407FEC">
      <w:start w:val="1"/>
      <w:numFmt w:val="decimal"/>
      <w:lvlText w:val="5.2.2.%1"/>
      <w:lvlJc w:val="left"/>
      <w:pPr>
        <w:ind w:left="360" w:hanging="360"/>
      </w:pPr>
      <w:rPr>
        <w:rFonts w:hint="default"/>
      </w:rPr>
    </w:lvl>
    <w:lvl w:ilvl="1" w:tplc="01FEC144">
      <w:start w:val="1"/>
      <w:numFmt w:val="lowerLetter"/>
      <w:lvlText w:val="%2)"/>
      <w:lvlJc w:val="left"/>
      <w:pPr>
        <w:ind w:left="720" w:hanging="360"/>
      </w:pPr>
      <w:rPr>
        <w:rFonts w:hint="default"/>
      </w:rPr>
    </w:lvl>
    <w:lvl w:ilvl="2" w:tplc="C632F598">
      <w:start w:val="1"/>
      <w:numFmt w:val="lowerRoman"/>
      <w:lvlText w:val="%3)"/>
      <w:lvlJc w:val="left"/>
      <w:pPr>
        <w:ind w:left="1080" w:hanging="360"/>
      </w:pPr>
      <w:rPr>
        <w:rFonts w:hint="default"/>
      </w:rPr>
    </w:lvl>
    <w:lvl w:ilvl="3" w:tplc="4CF24632">
      <w:start w:val="1"/>
      <w:numFmt w:val="decimal"/>
      <w:lvlText w:val="(%4)"/>
      <w:lvlJc w:val="left"/>
      <w:pPr>
        <w:ind w:left="1440" w:hanging="360"/>
      </w:pPr>
      <w:rPr>
        <w:rFonts w:hint="default"/>
      </w:rPr>
    </w:lvl>
    <w:lvl w:ilvl="4" w:tplc="6DFE14C8">
      <w:start w:val="1"/>
      <w:numFmt w:val="lowerLetter"/>
      <w:lvlText w:val="(%5)"/>
      <w:lvlJc w:val="left"/>
      <w:pPr>
        <w:ind w:left="1800" w:hanging="360"/>
      </w:pPr>
      <w:rPr>
        <w:rFonts w:hint="default"/>
      </w:rPr>
    </w:lvl>
    <w:lvl w:ilvl="5" w:tplc="BCB26BCC">
      <w:start w:val="1"/>
      <w:numFmt w:val="lowerRoman"/>
      <w:lvlText w:val="(%6)"/>
      <w:lvlJc w:val="left"/>
      <w:pPr>
        <w:ind w:left="2160" w:hanging="360"/>
      </w:pPr>
      <w:rPr>
        <w:rFonts w:hint="default"/>
      </w:rPr>
    </w:lvl>
    <w:lvl w:ilvl="6" w:tplc="E43682C6">
      <w:start w:val="1"/>
      <w:numFmt w:val="decimal"/>
      <w:lvlText w:val="%7."/>
      <w:lvlJc w:val="left"/>
      <w:pPr>
        <w:ind w:left="2520" w:hanging="360"/>
      </w:pPr>
      <w:rPr>
        <w:rFonts w:hint="default"/>
      </w:rPr>
    </w:lvl>
    <w:lvl w:ilvl="7" w:tplc="67720CF6">
      <w:start w:val="1"/>
      <w:numFmt w:val="lowerLetter"/>
      <w:lvlText w:val="%8."/>
      <w:lvlJc w:val="left"/>
      <w:pPr>
        <w:ind w:left="2880" w:hanging="360"/>
      </w:pPr>
      <w:rPr>
        <w:rFonts w:hint="default"/>
      </w:rPr>
    </w:lvl>
    <w:lvl w:ilvl="8" w:tplc="8D08FCE0">
      <w:start w:val="1"/>
      <w:numFmt w:val="lowerRoman"/>
      <w:lvlText w:val="%9."/>
      <w:lvlJc w:val="left"/>
      <w:pPr>
        <w:ind w:left="3240" w:hanging="360"/>
      </w:pPr>
      <w:rPr>
        <w:rFonts w:hint="default"/>
      </w:rPr>
    </w:lvl>
  </w:abstractNum>
  <w:abstractNum w:abstractNumId="24" w15:restartNumberingAfterBreak="0">
    <w:nsid w:val="56F00477"/>
    <w:multiLevelType w:val="hybridMultilevel"/>
    <w:tmpl w:val="08284C92"/>
    <w:lvl w:ilvl="0" w:tplc="0586417A">
      <w:start w:val="1"/>
      <w:numFmt w:val="decimal"/>
      <w:lvlText w:val="6.12.%1."/>
      <w:lvlJc w:val="righ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223020"/>
    <w:multiLevelType w:val="multilevel"/>
    <w:tmpl w:val="34064B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5A7C7E90"/>
    <w:multiLevelType w:val="hybridMultilevel"/>
    <w:tmpl w:val="8CC4E124"/>
    <w:lvl w:ilvl="0" w:tplc="7320083E">
      <w:start w:val="1"/>
      <w:numFmt w:val="decimal"/>
      <w:lvlText w:val="6.15.%1."/>
      <w:lvlJc w:val="left"/>
      <w:pPr>
        <w:ind w:left="720" w:hanging="360"/>
      </w:pPr>
      <w:rPr>
        <w:rFonts w:hint="default"/>
      </w:rPr>
    </w:lvl>
    <w:lvl w:ilvl="1" w:tplc="F258CD5E">
      <w:start w:val="1"/>
      <w:numFmt w:val="lowerLetter"/>
      <w:lvlText w:val="%2."/>
      <w:lvlJc w:val="left"/>
      <w:pPr>
        <w:ind w:left="1440" w:hanging="360"/>
      </w:pPr>
    </w:lvl>
    <w:lvl w:ilvl="2" w:tplc="26CE153E">
      <w:start w:val="1"/>
      <w:numFmt w:val="lowerRoman"/>
      <w:lvlText w:val="%3."/>
      <w:lvlJc w:val="right"/>
      <w:pPr>
        <w:ind w:left="2160" w:hanging="180"/>
      </w:pPr>
    </w:lvl>
    <w:lvl w:ilvl="3" w:tplc="3318755A">
      <w:start w:val="1"/>
      <w:numFmt w:val="decimal"/>
      <w:lvlText w:val="%4."/>
      <w:lvlJc w:val="left"/>
      <w:pPr>
        <w:ind w:left="2880" w:hanging="360"/>
      </w:pPr>
    </w:lvl>
    <w:lvl w:ilvl="4" w:tplc="602284A0">
      <w:start w:val="1"/>
      <w:numFmt w:val="lowerLetter"/>
      <w:lvlText w:val="%5."/>
      <w:lvlJc w:val="left"/>
      <w:pPr>
        <w:ind w:left="3600" w:hanging="360"/>
      </w:pPr>
    </w:lvl>
    <w:lvl w:ilvl="5" w:tplc="8FB2165A">
      <w:start w:val="1"/>
      <w:numFmt w:val="lowerRoman"/>
      <w:lvlText w:val="%6."/>
      <w:lvlJc w:val="right"/>
      <w:pPr>
        <w:ind w:left="4320" w:hanging="180"/>
      </w:pPr>
    </w:lvl>
    <w:lvl w:ilvl="6" w:tplc="F368810E">
      <w:start w:val="1"/>
      <w:numFmt w:val="decimal"/>
      <w:lvlText w:val="%7."/>
      <w:lvlJc w:val="left"/>
      <w:pPr>
        <w:ind w:left="5040" w:hanging="360"/>
      </w:pPr>
    </w:lvl>
    <w:lvl w:ilvl="7" w:tplc="564282B0">
      <w:start w:val="1"/>
      <w:numFmt w:val="lowerLetter"/>
      <w:lvlText w:val="%8."/>
      <w:lvlJc w:val="left"/>
      <w:pPr>
        <w:ind w:left="5760" w:hanging="360"/>
      </w:pPr>
    </w:lvl>
    <w:lvl w:ilvl="8" w:tplc="29C25EC2">
      <w:start w:val="1"/>
      <w:numFmt w:val="lowerRoman"/>
      <w:lvlText w:val="%9."/>
      <w:lvlJc w:val="right"/>
      <w:pPr>
        <w:ind w:left="6480" w:hanging="180"/>
      </w:pPr>
    </w:lvl>
  </w:abstractNum>
  <w:abstractNum w:abstractNumId="27" w15:restartNumberingAfterBreak="0">
    <w:nsid w:val="5AD14EE1"/>
    <w:multiLevelType w:val="hybridMultilevel"/>
    <w:tmpl w:val="20D61712"/>
    <w:lvl w:ilvl="0" w:tplc="0419000D">
      <w:start w:val="1"/>
      <w:numFmt w:val="bullet"/>
      <w:lvlText w:val=""/>
      <w:lvlJc w:val="left"/>
      <w:pPr>
        <w:ind w:left="1353" w:hanging="360"/>
      </w:pPr>
      <w:rPr>
        <w:rFonts w:ascii="Wingdings" w:hAnsi="Wingdings" w:hint="default"/>
        <w:color w:val="auto"/>
      </w:rPr>
    </w:lvl>
    <w:lvl w:ilvl="1" w:tplc="1FAA09D6">
      <w:start w:val="1"/>
      <w:numFmt w:val="bullet"/>
      <w:lvlText w:val="o"/>
      <w:lvlJc w:val="left"/>
      <w:pPr>
        <w:ind w:left="1440" w:hanging="360"/>
      </w:pPr>
      <w:rPr>
        <w:rFonts w:ascii="Courier New" w:hAnsi="Courier New" w:cs="Courier New" w:hint="default"/>
      </w:rPr>
    </w:lvl>
    <w:lvl w:ilvl="2" w:tplc="A86A6AAA">
      <w:start w:val="1"/>
      <w:numFmt w:val="bullet"/>
      <w:lvlText w:val=""/>
      <w:lvlJc w:val="left"/>
      <w:pPr>
        <w:ind w:left="2160" w:hanging="360"/>
      </w:pPr>
      <w:rPr>
        <w:rFonts w:ascii="Wingdings" w:hAnsi="Wingdings" w:hint="default"/>
      </w:rPr>
    </w:lvl>
    <w:lvl w:ilvl="3" w:tplc="8ACE7292">
      <w:start w:val="1"/>
      <w:numFmt w:val="bullet"/>
      <w:lvlText w:val=""/>
      <w:lvlJc w:val="left"/>
      <w:pPr>
        <w:ind w:left="2880" w:hanging="360"/>
      </w:pPr>
      <w:rPr>
        <w:rFonts w:ascii="Symbol" w:hAnsi="Symbol" w:hint="default"/>
      </w:rPr>
    </w:lvl>
    <w:lvl w:ilvl="4" w:tplc="BFA2446E">
      <w:start w:val="1"/>
      <w:numFmt w:val="bullet"/>
      <w:lvlText w:val="o"/>
      <w:lvlJc w:val="left"/>
      <w:pPr>
        <w:ind w:left="3600" w:hanging="360"/>
      </w:pPr>
      <w:rPr>
        <w:rFonts w:ascii="Courier New" w:hAnsi="Courier New" w:cs="Courier New" w:hint="default"/>
      </w:rPr>
    </w:lvl>
    <w:lvl w:ilvl="5" w:tplc="A87E9076">
      <w:start w:val="1"/>
      <w:numFmt w:val="bullet"/>
      <w:lvlText w:val=""/>
      <w:lvlJc w:val="left"/>
      <w:pPr>
        <w:ind w:left="4320" w:hanging="360"/>
      </w:pPr>
      <w:rPr>
        <w:rFonts w:ascii="Wingdings" w:hAnsi="Wingdings" w:hint="default"/>
      </w:rPr>
    </w:lvl>
    <w:lvl w:ilvl="6" w:tplc="A3962F02">
      <w:start w:val="1"/>
      <w:numFmt w:val="bullet"/>
      <w:lvlText w:val=""/>
      <w:lvlJc w:val="left"/>
      <w:pPr>
        <w:ind w:left="5040" w:hanging="360"/>
      </w:pPr>
      <w:rPr>
        <w:rFonts w:ascii="Symbol" w:hAnsi="Symbol" w:hint="default"/>
      </w:rPr>
    </w:lvl>
    <w:lvl w:ilvl="7" w:tplc="D9FE9882">
      <w:start w:val="1"/>
      <w:numFmt w:val="bullet"/>
      <w:lvlText w:val="o"/>
      <w:lvlJc w:val="left"/>
      <w:pPr>
        <w:ind w:left="5760" w:hanging="360"/>
      </w:pPr>
      <w:rPr>
        <w:rFonts w:ascii="Courier New" w:hAnsi="Courier New" w:cs="Courier New" w:hint="default"/>
      </w:rPr>
    </w:lvl>
    <w:lvl w:ilvl="8" w:tplc="5B8A1218">
      <w:start w:val="1"/>
      <w:numFmt w:val="bullet"/>
      <w:lvlText w:val=""/>
      <w:lvlJc w:val="left"/>
      <w:pPr>
        <w:ind w:left="6480" w:hanging="360"/>
      </w:pPr>
      <w:rPr>
        <w:rFonts w:ascii="Wingdings" w:hAnsi="Wingdings" w:hint="default"/>
      </w:rPr>
    </w:lvl>
  </w:abstractNum>
  <w:abstractNum w:abstractNumId="28" w15:restartNumberingAfterBreak="0">
    <w:nsid w:val="6E575FAD"/>
    <w:multiLevelType w:val="hybridMultilevel"/>
    <w:tmpl w:val="A660573A"/>
    <w:lvl w:ilvl="0" w:tplc="413619E4">
      <w:start w:val="1"/>
      <w:numFmt w:val="decimal"/>
      <w:lvlText w:val="7.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9A0C50"/>
    <w:multiLevelType w:val="multilevel"/>
    <w:tmpl w:val="B43622C2"/>
    <w:lvl w:ilvl="0">
      <w:start w:val="1"/>
      <w:numFmt w:val="decimal"/>
      <w:suff w:val="space"/>
      <w:lvlText w:val="%1."/>
      <w:lvlJc w:val="left"/>
      <w:pPr>
        <w:ind w:left="1138" w:hanging="570"/>
      </w:pPr>
      <w:rPr>
        <w:rFonts w:hint="default"/>
        <w:b/>
        <w:bCs w:val="0"/>
      </w:rPr>
    </w:lvl>
    <w:lvl w:ilvl="1">
      <w:start w:val="1"/>
      <w:numFmt w:val="decimal"/>
      <w:suff w:val="space"/>
      <w:lvlText w:val="%1.%2."/>
      <w:lvlJc w:val="left"/>
      <w:pPr>
        <w:ind w:left="1138" w:hanging="570"/>
      </w:pPr>
      <w:rPr>
        <w:rFonts w:hint="default"/>
        <w:b/>
        <w:bCs w:val="0"/>
      </w:rPr>
    </w:lvl>
    <w:lvl w:ilvl="2">
      <w:start w:val="1"/>
      <w:numFmt w:val="decimal"/>
      <w:suff w:val="space"/>
      <w:lvlText w:val="%1.%2.%3."/>
      <w:lvlJc w:val="left"/>
      <w:pPr>
        <w:ind w:left="1430" w:hanging="720"/>
      </w:pPr>
      <w:rPr>
        <w:rFonts w:hint="default"/>
        <w:b w:val="0"/>
        <w:bCs/>
        <w:strike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72B55AA2"/>
    <w:multiLevelType w:val="hybridMultilevel"/>
    <w:tmpl w:val="62E0AF56"/>
    <w:lvl w:ilvl="0" w:tplc="47201D32">
      <w:start w:val="1"/>
      <w:numFmt w:val="decimal"/>
      <w:lvlText w:val="6.9.%1."/>
      <w:lvlJc w:val="left"/>
      <w:pPr>
        <w:ind w:left="720" w:hanging="360"/>
      </w:pPr>
      <w:rPr>
        <w:rFonts w:hint="default"/>
      </w:rPr>
    </w:lvl>
    <w:lvl w:ilvl="1" w:tplc="7C6EF60A">
      <w:start w:val="1"/>
      <w:numFmt w:val="lowerLetter"/>
      <w:lvlText w:val="%2."/>
      <w:lvlJc w:val="left"/>
      <w:pPr>
        <w:ind w:left="1440" w:hanging="360"/>
      </w:pPr>
    </w:lvl>
    <w:lvl w:ilvl="2" w:tplc="A4C226EA">
      <w:start w:val="1"/>
      <w:numFmt w:val="lowerRoman"/>
      <w:lvlText w:val="%3."/>
      <w:lvlJc w:val="right"/>
      <w:pPr>
        <w:ind w:left="2160" w:hanging="180"/>
      </w:pPr>
    </w:lvl>
    <w:lvl w:ilvl="3" w:tplc="51B4BB80">
      <w:start w:val="1"/>
      <w:numFmt w:val="decimal"/>
      <w:lvlText w:val="%4."/>
      <w:lvlJc w:val="left"/>
      <w:pPr>
        <w:ind w:left="2880" w:hanging="360"/>
      </w:pPr>
    </w:lvl>
    <w:lvl w:ilvl="4" w:tplc="D7985EC2">
      <w:start w:val="1"/>
      <w:numFmt w:val="lowerLetter"/>
      <w:lvlText w:val="%5."/>
      <w:lvlJc w:val="left"/>
      <w:pPr>
        <w:ind w:left="3600" w:hanging="360"/>
      </w:pPr>
    </w:lvl>
    <w:lvl w:ilvl="5" w:tplc="A53A3CAA">
      <w:start w:val="1"/>
      <w:numFmt w:val="lowerRoman"/>
      <w:lvlText w:val="%6."/>
      <w:lvlJc w:val="right"/>
      <w:pPr>
        <w:ind w:left="4320" w:hanging="180"/>
      </w:pPr>
    </w:lvl>
    <w:lvl w:ilvl="6" w:tplc="C9B81B52">
      <w:start w:val="1"/>
      <w:numFmt w:val="decimal"/>
      <w:lvlText w:val="%7."/>
      <w:lvlJc w:val="left"/>
      <w:pPr>
        <w:ind w:left="5040" w:hanging="360"/>
      </w:pPr>
    </w:lvl>
    <w:lvl w:ilvl="7" w:tplc="69F68E7C">
      <w:start w:val="1"/>
      <w:numFmt w:val="lowerLetter"/>
      <w:lvlText w:val="%8."/>
      <w:lvlJc w:val="left"/>
      <w:pPr>
        <w:ind w:left="5760" w:hanging="360"/>
      </w:pPr>
    </w:lvl>
    <w:lvl w:ilvl="8" w:tplc="8F7C303A">
      <w:start w:val="1"/>
      <w:numFmt w:val="lowerRoman"/>
      <w:lvlText w:val="%9."/>
      <w:lvlJc w:val="right"/>
      <w:pPr>
        <w:ind w:left="6480" w:hanging="180"/>
      </w:pPr>
    </w:lvl>
  </w:abstractNum>
  <w:abstractNum w:abstractNumId="31" w15:restartNumberingAfterBreak="0">
    <w:nsid w:val="7BBF12BC"/>
    <w:multiLevelType w:val="multilevel"/>
    <w:tmpl w:val="6DD63084"/>
    <w:lvl w:ilvl="0">
      <w:start w:val="5"/>
      <w:numFmt w:val="decimal"/>
      <w:lvlText w:val="%1."/>
      <w:lvlJc w:val="left"/>
      <w:pPr>
        <w:ind w:left="360" w:hanging="360"/>
      </w:pPr>
    </w:lvl>
    <w:lvl w:ilvl="1">
      <w:start w:val="1"/>
      <w:numFmt w:val="decimal"/>
      <w:lvlText w:val="6.%2."/>
      <w:lvlJc w:val="left"/>
      <w:pPr>
        <w:ind w:left="3054" w:hanging="360"/>
      </w:pPr>
      <w:rPr>
        <w:rFonts w:hint="default"/>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D562AE3"/>
    <w:multiLevelType w:val="hybridMultilevel"/>
    <w:tmpl w:val="E0665854"/>
    <w:lvl w:ilvl="0" w:tplc="F438C320">
      <w:start w:val="1"/>
      <w:numFmt w:val="lowerLetter"/>
      <w:lvlText w:val="%1)"/>
      <w:lvlJc w:val="left"/>
      <w:pPr>
        <w:ind w:left="720" w:hanging="360"/>
      </w:pPr>
      <w:rPr>
        <w:rFonts w:hint="default"/>
      </w:rPr>
    </w:lvl>
    <w:lvl w:ilvl="1" w:tplc="566E5642">
      <w:start w:val="1"/>
      <w:numFmt w:val="lowerLetter"/>
      <w:lvlText w:val="%2."/>
      <w:lvlJc w:val="left"/>
      <w:pPr>
        <w:ind w:left="1440" w:hanging="360"/>
      </w:pPr>
    </w:lvl>
    <w:lvl w:ilvl="2" w:tplc="A892537C">
      <w:start w:val="1"/>
      <w:numFmt w:val="lowerRoman"/>
      <w:lvlText w:val="%3."/>
      <w:lvlJc w:val="right"/>
      <w:pPr>
        <w:ind w:left="2160" w:hanging="180"/>
      </w:pPr>
    </w:lvl>
    <w:lvl w:ilvl="3" w:tplc="52782DC0">
      <w:start w:val="1"/>
      <w:numFmt w:val="decimal"/>
      <w:lvlText w:val="%4."/>
      <w:lvlJc w:val="left"/>
      <w:pPr>
        <w:ind w:left="2880" w:hanging="360"/>
      </w:pPr>
    </w:lvl>
    <w:lvl w:ilvl="4" w:tplc="6378721C">
      <w:start w:val="1"/>
      <w:numFmt w:val="lowerLetter"/>
      <w:lvlText w:val="%5."/>
      <w:lvlJc w:val="left"/>
      <w:pPr>
        <w:ind w:left="3600" w:hanging="360"/>
      </w:pPr>
    </w:lvl>
    <w:lvl w:ilvl="5" w:tplc="1554AB18">
      <w:start w:val="1"/>
      <w:numFmt w:val="lowerRoman"/>
      <w:lvlText w:val="%6."/>
      <w:lvlJc w:val="right"/>
      <w:pPr>
        <w:ind w:left="4320" w:hanging="180"/>
      </w:pPr>
    </w:lvl>
    <w:lvl w:ilvl="6" w:tplc="3B76849C">
      <w:start w:val="1"/>
      <w:numFmt w:val="decimal"/>
      <w:lvlText w:val="%7."/>
      <w:lvlJc w:val="left"/>
      <w:pPr>
        <w:ind w:left="5040" w:hanging="360"/>
      </w:pPr>
    </w:lvl>
    <w:lvl w:ilvl="7" w:tplc="F0941282">
      <w:start w:val="1"/>
      <w:numFmt w:val="lowerLetter"/>
      <w:lvlText w:val="%8."/>
      <w:lvlJc w:val="left"/>
      <w:pPr>
        <w:ind w:left="5760" w:hanging="360"/>
      </w:pPr>
    </w:lvl>
    <w:lvl w:ilvl="8" w:tplc="7A28CED0">
      <w:start w:val="1"/>
      <w:numFmt w:val="lowerRoman"/>
      <w:lvlText w:val="%9."/>
      <w:lvlJc w:val="right"/>
      <w:pPr>
        <w:ind w:left="6480" w:hanging="180"/>
      </w:pPr>
    </w:lvl>
  </w:abstractNum>
  <w:abstractNum w:abstractNumId="33" w15:restartNumberingAfterBreak="0">
    <w:nsid w:val="7E780B5E"/>
    <w:multiLevelType w:val="multilevel"/>
    <w:tmpl w:val="013E2454"/>
    <w:lvl w:ilvl="0">
      <w:start w:val="3"/>
      <w:numFmt w:val="decimal"/>
      <w:lvlText w:val="%1."/>
      <w:lvlJc w:val="left"/>
      <w:pPr>
        <w:tabs>
          <w:tab w:val="num" w:pos="360"/>
        </w:tabs>
        <w:ind w:left="360" w:hanging="360"/>
      </w:pPr>
      <w:rPr>
        <w:rFonts w:hint="default"/>
        <w:b/>
      </w:rPr>
    </w:lvl>
    <w:lvl w:ilvl="1">
      <w:start w:val="5"/>
      <w:numFmt w:val="decimal"/>
      <w:lvlText w:val="6.%2."/>
      <w:lvlJc w:val="left"/>
      <w:pPr>
        <w:tabs>
          <w:tab w:val="num" w:pos="3621"/>
        </w:tabs>
        <w:ind w:left="3621" w:hanging="360"/>
      </w:pPr>
      <w:rPr>
        <w:rFonts w:hint="default"/>
        <w:b/>
        <w:sz w:val="20"/>
        <w:szCs w:val="20"/>
      </w:rPr>
    </w:lvl>
    <w:lvl w:ilvl="2">
      <w:start w:val="1"/>
      <w:numFmt w:val="decimal"/>
      <w:lvlText w:val="6.5.%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5"/>
  </w:num>
  <w:num w:numId="2">
    <w:abstractNumId w:val="7"/>
  </w:num>
  <w:num w:numId="3">
    <w:abstractNumId w:val="6"/>
  </w:num>
  <w:num w:numId="4">
    <w:abstractNumId w:val="15"/>
  </w:num>
  <w:num w:numId="5">
    <w:abstractNumId w:val="13"/>
  </w:num>
  <w:num w:numId="6">
    <w:abstractNumId w:val="32"/>
  </w:num>
  <w:num w:numId="7">
    <w:abstractNumId w:val="30"/>
  </w:num>
  <w:num w:numId="8">
    <w:abstractNumId w:val="20"/>
  </w:num>
  <w:num w:numId="9">
    <w:abstractNumId w:val="18"/>
  </w:num>
  <w:num w:numId="10">
    <w:abstractNumId w:val="27"/>
  </w:num>
  <w:num w:numId="11">
    <w:abstractNumId w:val="1"/>
  </w:num>
  <w:num w:numId="12">
    <w:abstractNumId w:val="22"/>
  </w:num>
  <w:num w:numId="13">
    <w:abstractNumId w:val="11"/>
  </w:num>
  <w:num w:numId="14">
    <w:abstractNumId w:val="23"/>
  </w:num>
  <w:num w:numId="15">
    <w:abstractNumId w:val="12"/>
  </w:num>
  <w:num w:numId="16">
    <w:abstractNumId w:val="3"/>
  </w:num>
  <w:num w:numId="17">
    <w:abstractNumId w:val="26"/>
  </w:num>
  <w:num w:numId="18">
    <w:abstractNumId w:val="17"/>
  </w:num>
  <w:num w:numId="19">
    <w:abstractNumId w:val="8"/>
  </w:num>
  <w:num w:numId="20">
    <w:abstractNumId w:val="10"/>
  </w:num>
  <w:num w:numId="21">
    <w:abstractNumId w:val="0"/>
  </w:num>
  <w:num w:numId="22">
    <w:abstractNumId w:val="21"/>
  </w:num>
  <w:num w:numId="23">
    <w:abstractNumId w:val="14"/>
  </w:num>
  <w:num w:numId="24">
    <w:abstractNumId w:val="5"/>
  </w:num>
  <w:num w:numId="25">
    <w:abstractNumId w:val="28"/>
  </w:num>
  <w:num w:numId="26">
    <w:abstractNumId w:val="19"/>
  </w:num>
  <w:num w:numId="27">
    <w:abstractNumId w:val="33"/>
  </w:num>
  <w:num w:numId="28">
    <w:abstractNumId w:val="24"/>
  </w:num>
  <w:num w:numId="29">
    <w:abstractNumId w:val="31"/>
  </w:num>
  <w:num w:numId="30">
    <w:abstractNumId w:val="29"/>
  </w:num>
  <w:num w:numId="31">
    <w:abstractNumId w:val="2"/>
  </w:num>
  <w:num w:numId="32">
    <w:abstractNumId w:val="9"/>
  </w:num>
  <w:num w:numId="33">
    <w:abstractNumId w:val="4"/>
  </w:num>
  <w:num w:numId="34">
    <w:abstractNumId w:val="16"/>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Анна Яковлева, 220">
    <w15:presenceInfo w15:providerId="Teamlab" w15:userId="3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70A0"/>
    <w:rsid w:val="00014E3C"/>
    <w:rsid w:val="000437E8"/>
    <w:rsid w:val="000524E5"/>
    <w:rsid w:val="00056B74"/>
    <w:rsid w:val="000635E0"/>
    <w:rsid w:val="00071D27"/>
    <w:rsid w:val="00092C11"/>
    <w:rsid w:val="000A46D0"/>
    <w:rsid w:val="000A7779"/>
    <w:rsid w:val="000B3F50"/>
    <w:rsid w:val="000B4186"/>
    <w:rsid w:val="000C085C"/>
    <w:rsid w:val="000D4B83"/>
    <w:rsid w:val="000E1BC3"/>
    <w:rsid w:val="000E7E06"/>
    <w:rsid w:val="000F4796"/>
    <w:rsid w:val="000F636B"/>
    <w:rsid w:val="001015CB"/>
    <w:rsid w:val="001039B6"/>
    <w:rsid w:val="00105056"/>
    <w:rsid w:val="00107EB2"/>
    <w:rsid w:val="001106AA"/>
    <w:rsid w:val="00113408"/>
    <w:rsid w:val="00115C29"/>
    <w:rsid w:val="001249FD"/>
    <w:rsid w:val="00137F90"/>
    <w:rsid w:val="00140362"/>
    <w:rsid w:val="00144755"/>
    <w:rsid w:val="001452D0"/>
    <w:rsid w:val="0015076E"/>
    <w:rsid w:val="001619DD"/>
    <w:rsid w:val="00161F3C"/>
    <w:rsid w:val="001645C0"/>
    <w:rsid w:val="00164861"/>
    <w:rsid w:val="00167D38"/>
    <w:rsid w:val="00173FE4"/>
    <w:rsid w:val="00185448"/>
    <w:rsid w:val="00186607"/>
    <w:rsid w:val="0018724F"/>
    <w:rsid w:val="00190230"/>
    <w:rsid w:val="00191A86"/>
    <w:rsid w:val="00194865"/>
    <w:rsid w:val="001949A4"/>
    <w:rsid w:val="001A0193"/>
    <w:rsid w:val="001A0CF1"/>
    <w:rsid w:val="001A0E50"/>
    <w:rsid w:val="001B1112"/>
    <w:rsid w:val="001C2296"/>
    <w:rsid w:val="001C2895"/>
    <w:rsid w:val="001C47D7"/>
    <w:rsid w:val="001C705A"/>
    <w:rsid w:val="001E426C"/>
    <w:rsid w:val="002017A8"/>
    <w:rsid w:val="00201FEE"/>
    <w:rsid w:val="0021578A"/>
    <w:rsid w:val="00220536"/>
    <w:rsid w:val="00225B54"/>
    <w:rsid w:val="00262DE7"/>
    <w:rsid w:val="0026467F"/>
    <w:rsid w:val="00273EC8"/>
    <w:rsid w:val="00274F14"/>
    <w:rsid w:val="00285215"/>
    <w:rsid w:val="00286505"/>
    <w:rsid w:val="00287666"/>
    <w:rsid w:val="00292484"/>
    <w:rsid w:val="00297541"/>
    <w:rsid w:val="002A1F30"/>
    <w:rsid w:val="002B15AA"/>
    <w:rsid w:val="002B71C0"/>
    <w:rsid w:val="002D3836"/>
    <w:rsid w:val="002E0466"/>
    <w:rsid w:val="002E2246"/>
    <w:rsid w:val="002E5AC4"/>
    <w:rsid w:val="002F2545"/>
    <w:rsid w:val="00300EB5"/>
    <w:rsid w:val="003030FF"/>
    <w:rsid w:val="003047FC"/>
    <w:rsid w:val="00307DC9"/>
    <w:rsid w:val="00326A87"/>
    <w:rsid w:val="00341EB0"/>
    <w:rsid w:val="00345B17"/>
    <w:rsid w:val="00347E47"/>
    <w:rsid w:val="00385E1C"/>
    <w:rsid w:val="003903FB"/>
    <w:rsid w:val="003949C1"/>
    <w:rsid w:val="003B04E8"/>
    <w:rsid w:val="003D034D"/>
    <w:rsid w:val="003D2972"/>
    <w:rsid w:val="003D346A"/>
    <w:rsid w:val="003D75A6"/>
    <w:rsid w:val="003E489D"/>
    <w:rsid w:val="003E6227"/>
    <w:rsid w:val="003F0414"/>
    <w:rsid w:val="003F4963"/>
    <w:rsid w:val="003F77FC"/>
    <w:rsid w:val="0040093C"/>
    <w:rsid w:val="00423BCA"/>
    <w:rsid w:val="004301AF"/>
    <w:rsid w:val="00433646"/>
    <w:rsid w:val="00433CFF"/>
    <w:rsid w:val="004362E1"/>
    <w:rsid w:val="00453766"/>
    <w:rsid w:val="00462642"/>
    <w:rsid w:val="0047459D"/>
    <w:rsid w:val="004815AA"/>
    <w:rsid w:val="004843B2"/>
    <w:rsid w:val="004948BF"/>
    <w:rsid w:val="00497F6F"/>
    <w:rsid w:val="004A5805"/>
    <w:rsid w:val="004A5F99"/>
    <w:rsid w:val="004B5269"/>
    <w:rsid w:val="004C2C15"/>
    <w:rsid w:val="004C7A5C"/>
    <w:rsid w:val="004D27D0"/>
    <w:rsid w:val="004D6868"/>
    <w:rsid w:val="004E0A38"/>
    <w:rsid w:val="004E3B11"/>
    <w:rsid w:val="004E714E"/>
    <w:rsid w:val="004F10B1"/>
    <w:rsid w:val="004F6099"/>
    <w:rsid w:val="004F6643"/>
    <w:rsid w:val="0050105F"/>
    <w:rsid w:val="005128AC"/>
    <w:rsid w:val="00514ACF"/>
    <w:rsid w:val="005230D9"/>
    <w:rsid w:val="00526A38"/>
    <w:rsid w:val="00532DD0"/>
    <w:rsid w:val="005358BA"/>
    <w:rsid w:val="0054048A"/>
    <w:rsid w:val="0054124E"/>
    <w:rsid w:val="0054414A"/>
    <w:rsid w:val="00554E21"/>
    <w:rsid w:val="00561DFC"/>
    <w:rsid w:val="00566F94"/>
    <w:rsid w:val="005712B5"/>
    <w:rsid w:val="005728CC"/>
    <w:rsid w:val="005931BC"/>
    <w:rsid w:val="00595582"/>
    <w:rsid w:val="0059640E"/>
    <w:rsid w:val="005A64CD"/>
    <w:rsid w:val="005B13DB"/>
    <w:rsid w:val="005C4944"/>
    <w:rsid w:val="005D0A01"/>
    <w:rsid w:val="005D282F"/>
    <w:rsid w:val="005D2D8D"/>
    <w:rsid w:val="005D47F1"/>
    <w:rsid w:val="005E10C8"/>
    <w:rsid w:val="005E4A25"/>
    <w:rsid w:val="005E6F11"/>
    <w:rsid w:val="005F384C"/>
    <w:rsid w:val="0060162C"/>
    <w:rsid w:val="00607055"/>
    <w:rsid w:val="00623D81"/>
    <w:rsid w:val="0064342D"/>
    <w:rsid w:val="0064361C"/>
    <w:rsid w:val="00661744"/>
    <w:rsid w:val="00670218"/>
    <w:rsid w:val="0067050B"/>
    <w:rsid w:val="00670BA8"/>
    <w:rsid w:val="00675021"/>
    <w:rsid w:val="0068354E"/>
    <w:rsid w:val="0069282F"/>
    <w:rsid w:val="00696062"/>
    <w:rsid w:val="006A16AD"/>
    <w:rsid w:val="006A7043"/>
    <w:rsid w:val="006B10D2"/>
    <w:rsid w:val="006C0BB5"/>
    <w:rsid w:val="006C14FD"/>
    <w:rsid w:val="006C376C"/>
    <w:rsid w:val="006C4C40"/>
    <w:rsid w:val="006C51ED"/>
    <w:rsid w:val="006D49A0"/>
    <w:rsid w:val="006F5B0E"/>
    <w:rsid w:val="0070178F"/>
    <w:rsid w:val="00703254"/>
    <w:rsid w:val="007164F6"/>
    <w:rsid w:val="00717541"/>
    <w:rsid w:val="00720B03"/>
    <w:rsid w:val="007471C9"/>
    <w:rsid w:val="007527EA"/>
    <w:rsid w:val="007571A1"/>
    <w:rsid w:val="00760C24"/>
    <w:rsid w:val="00762032"/>
    <w:rsid w:val="00765A31"/>
    <w:rsid w:val="0077103F"/>
    <w:rsid w:val="00773D43"/>
    <w:rsid w:val="00775ED4"/>
    <w:rsid w:val="00781DD1"/>
    <w:rsid w:val="0078401A"/>
    <w:rsid w:val="00784ECC"/>
    <w:rsid w:val="007851C9"/>
    <w:rsid w:val="00790CC4"/>
    <w:rsid w:val="00797264"/>
    <w:rsid w:val="007A1411"/>
    <w:rsid w:val="007A2279"/>
    <w:rsid w:val="007A3122"/>
    <w:rsid w:val="007B0D97"/>
    <w:rsid w:val="007B5A01"/>
    <w:rsid w:val="007C0312"/>
    <w:rsid w:val="007C2F67"/>
    <w:rsid w:val="007D2A93"/>
    <w:rsid w:val="007E0F36"/>
    <w:rsid w:val="007E4727"/>
    <w:rsid w:val="00800E3C"/>
    <w:rsid w:val="008028FB"/>
    <w:rsid w:val="00807B33"/>
    <w:rsid w:val="00815214"/>
    <w:rsid w:val="00830784"/>
    <w:rsid w:val="008444C4"/>
    <w:rsid w:val="008454B1"/>
    <w:rsid w:val="00845558"/>
    <w:rsid w:val="00846F4B"/>
    <w:rsid w:val="00847B3F"/>
    <w:rsid w:val="0086303E"/>
    <w:rsid w:val="00875CC7"/>
    <w:rsid w:val="0088352C"/>
    <w:rsid w:val="008A23E8"/>
    <w:rsid w:val="008B6610"/>
    <w:rsid w:val="008B7388"/>
    <w:rsid w:val="008D54EF"/>
    <w:rsid w:val="008E0A89"/>
    <w:rsid w:val="008E2920"/>
    <w:rsid w:val="008E3564"/>
    <w:rsid w:val="008E4A2F"/>
    <w:rsid w:val="008F052B"/>
    <w:rsid w:val="008F1947"/>
    <w:rsid w:val="008F6453"/>
    <w:rsid w:val="008F6D19"/>
    <w:rsid w:val="009039B6"/>
    <w:rsid w:val="009041C1"/>
    <w:rsid w:val="00916AE9"/>
    <w:rsid w:val="00920C68"/>
    <w:rsid w:val="0093576F"/>
    <w:rsid w:val="0094213B"/>
    <w:rsid w:val="0094230D"/>
    <w:rsid w:val="00944166"/>
    <w:rsid w:val="00944868"/>
    <w:rsid w:val="00957750"/>
    <w:rsid w:val="00960B02"/>
    <w:rsid w:val="009629F3"/>
    <w:rsid w:val="009732AF"/>
    <w:rsid w:val="00975D93"/>
    <w:rsid w:val="009765A1"/>
    <w:rsid w:val="009808E3"/>
    <w:rsid w:val="009836A7"/>
    <w:rsid w:val="00990502"/>
    <w:rsid w:val="009A76B0"/>
    <w:rsid w:val="009C08AC"/>
    <w:rsid w:val="009F7400"/>
    <w:rsid w:val="00A006C2"/>
    <w:rsid w:val="00A00A65"/>
    <w:rsid w:val="00A14571"/>
    <w:rsid w:val="00A16811"/>
    <w:rsid w:val="00A16B99"/>
    <w:rsid w:val="00A211A2"/>
    <w:rsid w:val="00A32073"/>
    <w:rsid w:val="00A370A0"/>
    <w:rsid w:val="00A50D9B"/>
    <w:rsid w:val="00A50FBC"/>
    <w:rsid w:val="00A57C6C"/>
    <w:rsid w:val="00A62BFD"/>
    <w:rsid w:val="00A65D58"/>
    <w:rsid w:val="00A76019"/>
    <w:rsid w:val="00A91524"/>
    <w:rsid w:val="00A96330"/>
    <w:rsid w:val="00A97F4A"/>
    <w:rsid w:val="00AA00AF"/>
    <w:rsid w:val="00AA6586"/>
    <w:rsid w:val="00AA6BC5"/>
    <w:rsid w:val="00AD0961"/>
    <w:rsid w:val="00AD2962"/>
    <w:rsid w:val="00AD7E7D"/>
    <w:rsid w:val="00AE6968"/>
    <w:rsid w:val="00AF3E60"/>
    <w:rsid w:val="00AF5962"/>
    <w:rsid w:val="00AF5E0D"/>
    <w:rsid w:val="00B00E6D"/>
    <w:rsid w:val="00B1510D"/>
    <w:rsid w:val="00B172A5"/>
    <w:rsid w:val="00B37E2D"/>
    <w:rsid w:val="00B53E50"/>
    <w:rsid w:val="00B71C48"/>
    <w:rsid w:val="00B73A77"/>
    <w:rsid w:val="00B76FD7"/>
    <w:rsid w:val="00B8438C"/>
    <w:rsid w:val="00B900F9"/>
    <w:rsid w:val="00B92332"/>
    <w:rsid w:val="00BA4304"/>
    <w:rsid w:val="00BA622F"/>
    <w:rsid w:val="00BA7CBB"/>
    <w:rsid w:val="00BB01B3"/>
    <w:rsid w:val="00BB18D9"/>
    <w:rsid w:val="00BE6446"/>
    <w:rsid w:val="00C03953"/>
    <w:rsid w:val="00C05155"/>
    <w:rsid w:val="00C1393C"/>
    <w:rsid w:val="00C1760A"/>
    <w:rsid w:val="00C177F2"/>
    <w:rsid w:val="00C17E95"/>
    <w:rsid w:val="00C211D0"/>
    <w:rsid w:val="00C25583"/>
    <w:rsid w:val="00C256E6"/>
    <w:rsid w:val="00C2672A"/>
    <w:rsid w:val="00C275B9"/>
    <w:rsid w:val="00C310ED"/>
    <w:rsid w:val="00C46B09"/>
    <w:rsid w:val="00C56C48"/>
    <w:rsid w:val="00C6301C"/>
    <w:rsid w:val="00C63179"/>
    <w:rsid w:val="00C653A1"/>
    <w:rsid w:val="00C67A43"/>
    <w:rsid w:val="00C7445A"/>
    <w:rsid w:val="00C82FD9"/>
    <w:rsid w:val="00C86FBE"/>
    <w:rsid w:val="00C940FB"/>
    <w:rsid w:val="00CA6CD7"/>
    <w:rsid w:val="00CA6E40"/>
    <w:rsid w:val="00CB20F8"/>
    <w:rsid w:val="00CB2504"/>
    <w:rsid w:val="00CB678C"/>
    <w:rsid w:val="00CC6894"/>
    <w:rsid w:val="00CC7CAA"/>
    <w:rsid w:val="00CD1107"/>
    <w:rsid w:val="00CD269F"/>
    <w:rsid w:val="00CD386C"/>
    <w:rsid w:val="00CD3E9B"/>
    <w:rsid w:val="00CD5184"/>
    <w:rsid w:val="00CD64FC"/>
    <w:rsid w:val="00CE073C"/>
    <w:rsid w:val="00CE2C10"/>
    <w:rsid w:val="00CF12BD"/>
    <w:rsid w:val="00CF3106"/>
    <w:rsid w:val="00CF31C0"/>
    <w:rsid w:val="00CF389B"/>
    <w:rsid w:val="00D20A24"/>
    <w:rsid w:val="00D21E24"/>
    <w:rsid w:val="00D46DA5"/>
    <w:rsid w:val="00D51269"/>
    <w:rsid w:val="00D65729"/>
    <w:rsid w:val="00D67DE0"/>
    <w:rsid w:val="00D73A3D"/>
    <w:rsid w:val="00D746BA"/>
    <w:rsid w:val="00D8440E"/>
    <w:rsid w:val="00D92133"/>
    <w:rsid w:val="00D9568D"/>
    <w:rsid w:val="00D960D8"/>
    <w:rsid w:val="00DA5338"/>
    <w:rsid w:val="00DA5B8F"/>
    <w:rsid w:val="00DB0FAB"/>
    <w:rsid w:val="00DB1B1C"/>
    <w:rsid w:val="00DB5921"/>
    <w:rsid w:val="00DB7FC9"/>
    <w:rsid w:val="00DD011C"/>
    <w:rsid w:val="00DD4E31"/>
    <w:rsid w:val="00DE0131"/>
    <w:rsid w:val="00DE6F7C"/>
    <w:rsid w:val="00DE7C22"/>
    <w:rsid w:val="00DF0EBD"/>
    <w:rsid w:val="00E03593"/>
    <w:rsid w:val="00E1721D"/>
    <w:rsid w:val="00E2587E"/>
    <w:rsid w:val="00E276E2"/>
    <w:rsid w:val="00E32B44"/>
    <w:rsid w:val="00E46FCC"/>
    <w:rsid w:val="00E51A4A"/>
    <w:rsid w:val="00E52EBD"/>
    <w:rsid w:val="00E54A9C"/>
    <w:rsid w:val="00E76804"/>
    <w:rsid w:val="00E903B7"/>
    <w:rsid w:val="00E930AF"/>
    <w:rsid w:val="00E94DCF"/>
    <w:rsid w:val="00E961E7"/>
    <w:rsid w:val="00EA0E62"/>
    <w:rsid w:val="00EB31E9"/>
    <w:rsid w:val="00EB67F1"/>
    <w:rsid w:val="00EB69E5"/>
    <w:rsid w:val="00EB72CA"/>
    <w:rsid w:val="00EB7A85"/>
    <w:rsid w:val="00EC01B1"/>
    <w:rsid w:val="00EC74C9"/>
    <w:rsid w:val="00ED21FB"/>
    <w:rsid w:val="00EE1A2D"/>
    <w:rsid w:val="00EE72E9"/>
    <w:rsid w:val="00EF2394"/>
    <w:rsid w:val="00EF6DFB"/>
    <w:rsid w:val="00F04266"/>
    <w:rsid w:val="00F1095C"/>
    <w:rsid w:val="00F21D11"/>
    <w:rsid w:val="00F2370C"/>
    <w:rsid w:val="00F27AE3"/>
    <w:rsid w:val="00F30F51"/>
    <w:rsid w:val="00F33AFA"/>
    <w:rsid w:val="00F41F38"/>
    <w:rsid w:val="00F50D52"/>
    <w:rsid w:val="00F54ABF"/>
    <w:rsid w:val="00F55B46"/>
    <w:rsid w:val="00F61856"/>
    <w:rsid w:val="00F61A42"/>
    <w:rsid w:val="00F6441A"/>
    <w:rsid w:val="00F66C52"/>
    <w:rsid w:val="00F73CAC"/>
    <w:rsid w:val="00F76916"/>
    <w:rsid w:val="00F8034D"/>
    <w:rsid w:val="00F849F1"/>
    <w:rsid w:val="00F85BAE"/>
    <w:rsid w:val="00F90152"/>
    <w:rsid w:val="00F914AB"/>
    <w:rsid w:val="00FA61FB"/>
    <w:rsid w:val="00FB043E"/>
    <w:rsid w:val="00FC5AE3"/>
    <w:rsid w:val="00FD4357"/>
    <w:rsid w:val="00FE4047"/>
    <w:rsid w:val="00FF0B87"/>
    <w:rsid w:val="00FF23F7"/>
    <w:rsid w:val="00FF5577"/>
    <w:rsid w:val="00FF5DB1"/>
    <w:rsid w:val="00FF74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0D8B3"/>
  <w15:docId w15:val="{6354B6F1-2E29-4F9E-B692-2B65A5C7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pPr>
      <w:keepNext/>
      <w:numPr>
        <w:numId w:val="2"/>
      </w:numPr>
      <w:spacing w:after="0" w:line="240" w:lineRule="auto"/>
      <w:outlineLvl w:val="0"/>
    </w:pPr>
    <w:rPr>
      <w:rFonts w:ascii="Times New Roman" w:eastAsia="Times New Roman" w:hAnsi="Times New Roman" w:cs="Times New Roman"/>
      <w:b/>
      <w:sz w:val="20"/>
      <w:szCs w:val="24"/>
      <w:lang w:eastAsia="ru-RU"/>
    </w:rPr>
  </w:style>
  <w:style w:type="paragraph" w:styleId="2">
    <w:name w:val="heading 2"/>
    <w:basedOn w:val="a"/>
    <w:next w:val="a"/>
    <w:link w:val="20"/>
    <w:uiPriority w:val="9"/>
    <w:qFormat/>
    <w:pPr>
      <w:keepNext/>
      <w:numPr>
        <w:ilvl w:val="1"/>
        <w:numId w:val="2"/>
      </w:numPr>
      <w:spacing w:before="240" w:after="60" w:line="276"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
    <w:qFormat/>
    <w:pPr>
      <w:keepNext/>
      <w:numPr>
        <w:ilvl w:val="2"/>
        <w:numId w:val="2"/>
      </w:numPr>
      <w:spacing w:before="240" w:after="60" w:line="276" w:lineRule="auto"/>
      <w:outlineLvl w:val="2"/>
    </w:pPr>
    <w:rPr>
      <w:rFonts w:ascii="Cambria" w:eastAsia="Times New Roman" w:hAnsi="Cambria" w:cs="Times New Roman"/>
      <w:b/>
      <w:bCs/>
      <w:sz w:val="26"/>
      <w:szCs w:val="26"/>
    </w:rPr>
  </w:style>
  <w:style w:type="paragraph" w:styleId="4">
    <w:name w:val="heading 4"/>
    <w:basedOn w:val="a"/>
    <w:next w:val="a"/>
    <w:link w:val="40"/>
    <w:uiPriority w:val="9"/>
    <w:qFormat/>
    <w:pPr>
      <w:keepNext/>
      <w:numPr>
        <w:ilvl w:val="3"/>
        <w:numId w:val="2"/>
      </w:numPr>
      <w:spacing w:before="240" w:after="60" w:line="276" w:lineRule="auto"/>
      <w:outlineLvl w:val="3"/>
    </w:pPr>
    <w:rPr>
      <w:rFonts w:ascii="Calibri" w:eastAsia="Times New Roman" w:hAnsi="Calibri" w:cs="Times New Roman"/>
      <w:b/>
      <w:bCs/>
      <w:sz w:val="28"/>
      <w:szCs w:val="28"/>
    </w:rPr>
  </w:style>
  <w:style w:type="paragraph" w:styleId="5">
    <w:name w:val="heading 5"/>
    <w:basedOn w:val="a"/>
    <w:next w:val="a"/>
    <w:link w:val="50"/>
    <w:uiPriority w:val="9"/>
    <w:qFormat/>
    <w:pPr>
      <w:numPr>
        <w:ilvl w:val="4"/>
        <w:numId w:val="2"/>
      </w:numPr>
      <w:spacing w:before="240" w:after="60" w:line="276" w:lineRule="auto"/>
      <w:outlineLvl w:val="4"/>
    </w:pPr>
    <w:rPr>
      <w:rFonts w:ascii="Calibri" w:eastAsia="Times New Roman" w:hAnsi="Calibri" w:cs="Times New Roman"/>
      <w:b/>
      <w:bCs/>
      <w:i/>
      <w:iCs/>
      <w:sz w:val="26"/>
      <w:szCs w:val="26"/>
    </w:rPr>
  </w:style>
  <w:style w:type="paragraph" w:styleId="6">
    <w:name w:val="heading 6"/>
    <w:basedOn w:val="a"/>
    <w:next w:val="a"/>
    <w:link w:val="60"/>
    <w:uiPriority w:val="9"/>
    <w:qFormat/>
    <w:pPr>
      <w:numPr>
        <w:ilvl w:val="5"/>
        <w:numId w:val="2"/>
      </w:numPr>
      <w:spacing w:before="240" w:after="60" w:line="276" w:lineRule="auto"/>
      <w:outlineLvl w:val="5"/>
    </w:pPr>
    <w:rPr>
      <w:rFonts w:ascii="Calibri" w:eastAsia="Times New Roman" w:hAnsi="Calibri" w:cs="Times New Roman"/>
      <w:b/>
      <w:bCs/>
    </w:rPr>
  </w:style>
  <w:style w:type="paragraph" w:styleId="7">
    <w:name w:val="heading 7"/>
    <w:basedOn w:val="a"/>
    <w:next w:val="a"/>
    <w:link w:val="70"/>
    <w:uiPriority w:val="9"/>
    <w:qFormat/>
    <w:pPr>
      <w:numPr>
        <w:ilvl w:val="6"/>
        <w:numId w:val="2"/>
      </w:numPr>
      <w:spacing w:before="240" w:after="60" w:line="276" w:lineRule="auto"/>
      <w:outlineLvl w:val="6"/>
    </w:pPr>
    <w:rPr>
      <w:rFonts w:ascii="Calibri" w:eastAsia="Times New Roman" w:hAnsi="Calibri" w:cs="Times New Roman"/>
      <w:sz w:val="24"/>
      <w:szCs w:val="24"/>
    </w:rPr>
  </w:style>
  <w:style w:type="paragraph" w:styleId="8">
    <w:name w:val="heading 8"/>
    <w:basedOn w:val="a"/>
    <w:next w:val="a"/>
    <w:link w:val="80"/>
    <w:uiPriority w:val="9"/>
    <w:qFormat/>
    <w:pPr>
      <w:numPr>
        <w:ilvl w:val="7"/>
        <w:numId w:val="2"/>
      </w:numPr>
      <w:spacing w:before="240" w:after="60" w:line="276" w:lineRule="auto"/>
      <w:outlineLvl w:val="7"/>
    </w:pPr>
    <w:rPr>
      <w:rFonts w:ascii="Calibri" w:eastAsia="Times New Roman" w:hAnsi="Calibri" w:cs="Times New Roman"/>
      <w:i/>
      <w:iCs/>
      <w:sz w:val="24"/>
      <w:szCs w:val="24"/>
    </w:rPr>
  </w:style>
  <w:style w:type="paragraph" w:styleId="9">
    <w:name w:val="heading 9"/>
    <w:basedOn w:val="a"/>
    <w:next w:val="a"/>
    <w:link w:val="90"/>
    <w:uiPriority w:val="9"/>
    <w:qFormat/>
    <w:pPr>
      <w:numPr>
        <w:ilvl w:val="8"/>
        <w:numId w:val="2"/>
      </w:numPr>
      <w:spacing w:before="240" w:after="60" w:line="276"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5B9BD5"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5B9BD5" w:themeColor="accent1"/>
      <w:sz w:val="18"/>
      <w:szCs w:val="18"/>
    </w:rPr>
  </w:style>
  <w:style w:type="character" w:customStyle="1" w:styleId="af">
    <w:name w:val="Название объекта Знак"/>
    <w:basedOn w:val="a0"/>
    <w:link w:val="ae"/>
    <w:uiPriority w:val="35"/>
    <w:rPr>
      <w:b/>
      <w:bCs/>
      <w:color w:val="5B9BD5" w:themeColor="accent1"/>
      <w:sz w:val="18"/>
      <w:szCs w:val="18"/>
    </w:rPr>
  </w:style>
  <w:style w:type="table" w:styleId="af0">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1">
    <w:name w:val="Hyperlink"/>
    <w:uiPriority w:val="99"/>
    <w:unhideWhenUsed/>
    <w:rPr>
      <w:color w:val="0563C1"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basedOn w:val="a0"/>
    <w:uiPriority w:val="99"/>
    <w:unhideWhenUsed/>
    <w:rPr>
      <w:vertAlign w:val="superscript"/>
    </w:rPr>
  </w:style>
  <w:style w:type="paragraph" w:styleId="af5">
    <w:name w:val="endnote text"/>
    <w:basedOn w:val="a"/>
    <w:link w:val="af6"/>
    <w:uiPriority w:val="99"/>
    <w:semiHidden/>
    <w:unhideWhenUsed/>
    <w:pPr>
      <w:spacing w:after="0"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pPr>
      <w:spacing w:after="0"/>
    </w:pPr>
  </w:style>
  <w:style w:type="character" w:customStyle="1" w:styleId="10">
    <w:name w:val="Заголовок 1 Знак"/>
    <w:basedOn w:val="a0"/>
    <w:link w:val="1"/>
    <w:rPr>
      <w:rFonts w:ascii="Times New Roman" w:eastAsia="Times New Roman" w:hAnsi="Times New Roman" w:cs="Times New Roman"/>
      <w:b/>
      <w:sz w:val="20"/>
      <w:szCs w:val="24"/>
      <w:lang w:eastAsia="ru-RU"/>
    </w:rPr>
  </w:style>
  <w:style w:type="character" w:customStyle="1" w:styleId="20">
    <w:name w:val="Заголовок 2 Знак"/>
    <w:basedOn w:val="a0"/>
    <w:link w:val="2"/>
    <w:uiPriority w:val="9"/>
    <w:rPr>
      <w:rFonts w:ascii="Cambria" w:eastAsia="Times New Roman" w:hAnsi="Cambria" w:cs="Times New Roman"/>
      <w:b/>
      <w:bCs/>
      <w:i/>
      <w:iCs/>
      <w:sz w:val="28"/>
      <w:szCs w:val="28"/>
    </w:rPr>
  </w:style>
  <w:style w:type="character" w:customStyle="1" w:styleId="30">
    <w:name w:val="Заголовок 3 Знак"/>
    <w:basedOn w:val="a0"/>
    <w:link w:val="3"/>
    <w:uiPriority w:val="9"/>
    <w:rPr>
      <w:rFonts w:ascii="Cambria" w:eastAsia="Times New Roman" w:hAnsi="Cambria" w:cs="Times New Roman"/>
      <w:b/>
      <w:bCs/>
      <w:sz w:val="26"/>
      <w:szCs w:val="26"/>
    </w:rPr>
  </w:style>
  <w:style w:type="character" w:customStyle="1" w:styleId="40">
    <w:name w:val="Заголовок 4 Знак"/>
    <w:basedOn w:val="a0"/>
    <w:link w:val="4"/>
    <w:uiPriority w:val="9"/>
    <w:rPr>
      <w:rFonts w:ascii="Calibri" w:eastAsia="Times New Roman" w:hAnsi="Calibri" w:cs="Times New Roman"/>
      <w:b/>
      <w:bCs/>
      <w:sz w:val="28"/>
      <w:szCs w:val="28"/>
    </w:rPr>
  </w:style>
  <w:style w:type="character" w:customStyle="1" w:styleId="50">
    <w:name w:val="Заголовок 5 Знак"/>
    <w:basedOn w:val="a0"/>
    <w:link w:val="5"/>
    <w:uiPriority w:val="9"/>
    <w:rPr>
      <w:rFonts w:ascii="Calibri" w:eastAsia="Times New Roman" w:hAnsi="Calibri" w:cs="Times New Roman"/>
      <w:b/>
      <w:bCs/>
      <w:i/>
      <w:iCs/>
      <w:sz w:val="26"/>
      <w:szCs w:val="26"/>
    </w:rPr>
  </w:style>
  <w:style w:type="character" w:customStyle="1" w:styleId="60">
    <w:name w:val="Заголовок 6 Знак"/>
    <w:basedOn w:val="a0"/>
    <w:link w:val="6"/>
    <w:uiPriority w:val="9"/>
    <w:rPr>
      <w:rFonts w:ascii="Calibri" w:eastAsia="Times New Roman" w:hAnsi="Calibri" w:cs="Times New Roman"/>
      <w:b/>
      <w:bCs/>
    </w:rPr>
  </w:style>
  <w:style w:type="character" w:customStyle="1" w:styleId="70">
    <w:name w:val="Заголовок 7 Знак"/>
    <w:basedOn w:val="a0"/>
    <w:link w:val="7"/>
    <w:uiPriority w:val="9"/>
    <w:rPr>
      <w:rFonts w:ascii="Calibri" w:eastAsia="Times New Roman" w:hAnsi="Calibri" w:cs="Times New Roman"/>
      <w:sz w:val="24"/>
      <w:szCs w:val="24"/>
    </w:rPr>
  </w:style>
  <w:style w:type="character" w:customStyle="1" w:styleId="80">
    <w:name w:val="Заголовок 8 Знак"/>
    <w:basedOn w:val="a0"/>
    <w:link w:val="8"/>
    <w:uiPriority w:val="9"/>
    <w:rPr>
      <w:rFonts w:ascii="Calibri" w:eastAsia="Times New Roman" w:hAnsi="Calibri" w:cs="Times New Roman"/>
      <w:i/>
      <w:iCs/>
      <w:sz w:val="24"/>
      <w:szCs w:val="24"/>
    </w:rPr>
  </w:style>
  <w:style w:type="character" w:customStyle="1" w:styleId="90">
    <w:name w:val="Заголовок 9 Знак"/>
    <w:basedOn w:val="a0"/>
    <w:link w:val="9"/>
    <w:uiPriority w:val="9"/>
    <w:rPr>
      <w:rFonts w:ascii="Cambria" w:eastAsia="Times New Roman" w:hAnsi="Cambria" w:cs="Times New Roman"/>
    </w:rPr>
  </w:style>
  <w:style w:type="paragraph" w:customStyle="1" w:styleId="110">
    <w:name w:val="Абзац списка11"/>
    <w:basedOn w:val="a"/>
    <w:pPr>
      <w:spacing w:after="200" w:line="276" w:lineRule="auto"/>
      <w:ind w:left="720"/>
      <w:contextualSpacing/>
    </w:pPr>
    <w:rPr>
      <w:rFonts w:ascii="Calibri" w:eastAsia="Calibri" w:hAnsi="Calibri" w:cs="Times New Roman"/>
    </w:rPr>
  </w:style>
  <w:style w:type="paragraph" w:styleId="afa">
    <w:name w:val="List Paragraph"/>
    <w:basedOn w:val="a"/>
    <w:link w:val="afb"/>
    <w:uiPriority w:val="34"/>
    <w:qFormat/>
    <w:pPr>
      <w:spacing w:after="200" w:line="276" w:lineRule="auto"/>
      <w:ind w:left="720"/>
      <w:contextualSpacing/>
    </w:pPr>
    <w:rPr>
      <w:rFonts w:ascii="Calibri" w:eastAsia="Times New Roman" w:hAnsi="Calibri" w:cs="Times New Roman"/>
      <w:lang w:eastAsia="ru-RU"/>
    </w:rPr>
  </w:style>
  <w:style w:type="paragraph" w:styleId="afc">
    <w:name w:val="annotation text"/>
    <w:basedOn w:val="a"/>
    <w:link w:val="afd"/>
    <w:uiPriority w:val="99"/>
    <w:semiHidden/>
    <w:unhideWhenUsed/>
    <w:pPr>
      <w:spacing w:line="240" w:lineRule="auto"/>
    </w:pPr>
    <w:rPr>
      <w:sz w:val="20"/>
      <w:szCs w:val="20"/>
    </w:rPr>
  </w:style>
  <w:style w:type="character" w:customStyle="1" w:styleId="afd">
    <w:name w:val="Текст примечания Знак"/>
    <w:basedOn w:val="a0"/>
    <w:link w:val="afc"/>
    <w:uiPriority w:val="99"/>
    <w:semiHidden/>
    <w:rPr>
      <w:sz w:val="20"/>
      <w:szCs w:val="20"/>
    </w:rPr>
  </w:style>
  <w:style w:type="character" w:styleId="afe">
    <w:name w:val="annotation reference"/>
    <w:basedOn w:val="a0"/>
    <w:uiPriority w:val="99"/>
    <w:semiHidden/>
    <w:unhideWhenUsed/>
    <w:rPr>
      <w:sz w:val="16"/>
      <w:szCs w:val="16"/>
    </w:rPr>
  </w:style>
  <w:style w:type="paragraph" w:styleId="aff">
    <w:name w:val="Balloon Text"/>
    <w:basedOn w:val="a"/>
    <w:link w:val="aff0"/>
    <w:uiPriority w:val="99"/>
    <w:semiHidden/>
    <w:unhideWhenUsed/>
    <w:pPr>
      <w:spacing w:after="0" w:line="240" w:lineRule="auto"/>
    </w:pPr>
    <w:rPr>
      <w:rFonts w:ascii="Tahoma" w:hAnsi="Tahoma" w:cs="Tahoma"/>
      <w:sz w:val="16"/>
      <w:szCs w:val="16"/>
    </w:rPr>
  </w:style>
  <w:style w:type="character" w:customStyle="1" w:styleId="aff0">
    <w:name w:val="Текст выноски Знак"/>
    <w:basedOn w:val="a0"/>
    <w:link w:val="aff"/>
    <w:uiPriority w:val="99"/>
    <w:semiHidden/>
    <w:rPr>
      <w:rFonts w:ascii="Tahoma" w:hAnsi="Tahoma" w:cs="Tahoma"/>
      <w:sz w:val="16"/>
      <w:szCs w:val="16"/>
    </w:rPr>
  </w:style>
  <w:style w:type="paragraph" w:styleId="aff1">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b">
    <w:name w:val="Абзац списка Знак"/>
    <w:link w:val="afa"/>
    <w:uiPriority w:val="34"/>
    <w:rsid w:val="00307DC9"/>
    <w:rPr>
      <w:rFonts w:ascii="Calibri" w:eastAsia="Times New Roman" w:hAnsi="Calibri" w:cs="Times New Roman"/>
      <w:lang w:eastAsia="ru-RU"/>
    </w:rPr>
  </w:style>
  <w:style w:type="paragraph" w:styleId="aff2">
    <w:name w:val="annotation subject"/>
    <w:basedOn w:val="afc"/>
    <w:next w:val="afc"/>
    <w:link w:val="aff3"/>
    <w:uiPriority w:val="99"/>
    <w:semiHidden/>
    <w:unhideWhenUsed/>
    <w:rsid w:val="003B04E8"/>
    <w:rPr>
      <w:b/>
      <w:bCs/>
    </w:rPr>
  </w:style>
  <w:style w:type="character" w:customStyle="1" w:styleId="aff3">
    <w:name w:val="Тема примечания Знак"/>
    <w:basedOn w:val="afd"/>
    <w:link w:val="aff2"/>
    <w:uiPriority w:val="99"/>
    <w:semiHidden/>
    <w:rsid w:val="003B04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650395">
      <w:bodyDiv w:val="1"/>
      <w:marLeft w:val="0"/>
      <w:marRight w:val="0"/>
      <w:marTop w:val="0"/>
      <w:marBottom w:val="0"/>
      <w:divBdr>
        <w:top w:val="none" w:sz="0" w:space="0" w:color="auto"/>
        <w:left w:val="none" w:sz="0" w:space="0" w:color="auto"/>
        <w:bottom w:val="none" w:sz="0" w:space="0" w:color="auto"/>
        <w:right w:val="none" w:sz="0" w:space="0" w:color="auto"/>
      </w:divBdr>
    </w:div>
    <w:div w:id="199167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onlyoffice.com/commentsExtendedDocument" Target="commentsExtendedDocument.xml"/><Relationship Id="rId3" Type="http://schemas.openxmlformats.org/officeDocument/2006/relationships/styles" Target="styles.xml"/><Relationship Id="rId7" Type="http://schemas.openxmlformats.org/officeDocument/2006/relationships/endnotes" Target="endnotes.xml"/><Relationship Id="rId17" Type="http://schemas.onlyoffice.com/commentsExtensibleDocument" Target="commentsExtensibleDocument.xml"/><Relationship Id="rId2" Type="http://schemas.openxmlformats.org/officeDocument/2006/relationships/numbering" Target="numbering.xml"/><Relationship Id="rId16" Type="http://schemas.onlyoffice.com/commentsIdsDocument" Target="commentsIdsDocument.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nlyoffice.com/peopleDocument" Target="peopleDocument.xml"/><Relationship Id="rId19" Type="http://schemas.onlyoffice.com/commentsDocument" Target="commentsDocument.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B93E7-1E74-4FB1-9941-BE5A97410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1848</TotalTime>
  <Pages>13</Pages>
  <Words>5528</Words>
  <Characters>31511</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KADIS</Company>
  <LinksUpToDate>false</LinksUpToDate>
  <CharactersWithSpaces>36966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А. Папуш</dc:creator>
  <cp:lastModifiedBy>Белоус Егор Анатольевич</cp:lastModifiedBy>
  <cp:revision>819</cp:revision>
  <cp:lastPrinted>2026-05-29T13:42:00Z</cp:lastPrinted>
  <dcterms:created xsi:type="dcterms:W3CDTF">2025-10-03T13:25:00Z</dcterms:created>
  <dcterms:modified xsi:type="dcterms:W3CDTF">2026-06-08T09:05:00Z</dcterms:modified>
</cp:coreProperties>
</file>