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E08E4A" w14:textId="77777777" w:rsidR="00E56D75" w:rsidRDefault="00E56D75" w:rsidP="00E56D75">
      <w:pPr>
        <w:widowControl w:val="0"/>
        <w:jc w:val="center"/>
        <w:outlineLvl w:val="0"/>
        <w:rPr>
          <w:b/>
        </w:rPr>
      </w:pPr>
      <w:r w:rsidRPr="00A369FE">
        <w:rPr>
          <w:b/>
        </w:rPr>
        <w:t>Расчет и обоснование начальной (максимальной) цены контракта</w:t>
      </w:r>
    </w:p>
    <w:p w14:paraId="19BF811B" w14:textId="77777777" w:rsidR="00E56D75" w:rsidRPr="00A369FE" w:rsidRDefault="00E56D75" w:rsidP="00E56D75">
      <w:pPr>
        <w:widowControl w:val="0"/>
        <w:jc w:val="center"/>
        <w:outlineLvl w:val="0"/>
        <w:rPr>
          <w:b/>
        </w:rPr>
      </w:pPr>
    </w:p>
    <w:tbl>
      <w:tblPr>
        <w:tblpPr w:leftFromText="181" w:rightFromText="181" w:bottomFromText="160" w:vertAnchor="text" w:horzAnchor="margin" w:tblpX="-398" w:tblpY="1"/>
        <w:tblW w:w="15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86"/>
        <w:gridCol w:w="3511"/>
        <w:gridCol w:w="851"/>
        <w:gridCol w:w="1276"/>
        <w:gridCol w:w="1275"/>
        <w:gridCol w:w="1276"/>
        <w:gridCol w:w="1559"/>
        <w:gridCol w:w="1418"/>
        <w:gridCol w:w="1276"/>
        <w:gridCol w:w="1417"/>
        <w:gridCol w:w="1276"/>
      </w:tblGrid>
      <w:tr w:rsidR="00DA5C07" w:rsidRPr="0042076D" w14:paraId="6ACF9091" w14:textId="77777777" w:rsidTr="00F916FF">
        <w:trPr>
          <w:trHeight w:val="2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66BD61F" w14:textId="28861A8F" w:rsidR="00DA5C07" w:rsidRPr="0042076D" w:rsidRDefault="00DA5C07" w:rsidP="00F916F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194AB5">
              <w:rPr>
                <w:b/>
                <w:noProof/>
                <w:sz w:val="20"/>
                <w:szCs w:val="20"/>
              </w:rPr>
              <w:drawing>
                <wp:inline distT="0" distB="0" distL="0" distR="0" wp14:anchorId="76DF0FBE" wp14:editId="36A9BB60">
                  <wp:extent cx="273050" cy="11557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050" cy="11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2076D">
              <w:rPr>
                <w:bCs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20244E4" w14:textId="77777777" w:rsidR="00DA5C07" w:rsidRDefault="00DA5C07" w:rsidP="00F916F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Наименование товара (работы, услуги)</w:t>
            </w:r>
          </w:p>
          <w:p w14:paraId="3C19D2AB" w14:textId="77777777" w:rsidR="00DA5C07" w:rsidRPr="0042076D" w:rsidRDefault="00DA5C07" w:rsidP="00F916F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B3BCEB" w14:textId="77777777" w:rsidR="00DA5C07" w:rsidRPr="0042076D" w:rsidRDefault="00DA5C07" w:rsidP="00F916F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B635233" w14:textId="77777777" w:rsidR="00DA5C07" w:rsidRPr="0042076D" w:rsidRDefault="00DA5C07" w:rsidP="00F916FF">
            <w:pPr>
              <w:spacing w:line="256" w:lineRule="auto"/>
              <w:jc w:val="center"/>
              <w:rPr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КП №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5254D" w14:textId="77777777" w:rsidR="00DA5C07" w:rsidRPr="0042076D" w:rsidRDefault="00DA5C07" w:rsidP="00F916FF">
            <w:pPr>
              <w:spacing w:line="256" w:lineRule="auto"/>
              <w:jc w:val="center"/>
              <w:rPr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КП № 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84CC57" w14:textId="77777777" w:rsidR="00DA5C07" w:rsidRPr="0042076D" w:rsidRDefault="00DA5C07" w:rsidP="00F916FF">
            <w:pPr>
              <w:spacing w:line="256" w:lineRule="auto"/>
              <w:jc w:val="center"/>
              <w:rPr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>КП №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A02FD8" w14:textId="77777777" w:rsidR="00DA5C07" w:rsidRPr="0042076D" w:rsidRDefault="00DA5C07" w:rsidP="00F916F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58769D" w14:textId="77777777" w:rsidR="00DA5C07" w:rsidRPr="0042076D" w:rsidRDefault="00DA5C07" w:rsidP="00F916FF">
            <w:pPr>
              <w:spacing w:line="256" w:lineRule="auto"/>
              <w:jc w:val="center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ECB5CB2" w14:textId="77777777" w:rsidR="00DA5C07" w:rsidRPr="0042076D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 xml:space="preserve">- кол-во (объем) </w:t>
            </w:r>
            <w:proofErr w:type="spellStart"/>
            <w:r w:rsidRPr="0042076D">
              <w:rPr>
                <w:bCs/>
                <w:sz w:val="20"/>
                <w:szCs w:val="20"/>
                <w:lang w:eastAsia="en-US"/>
              </w:rPr>
              <w:t>заку-паемого</w:t>
            </w:r>
            <w:proofErr w:type="spellEnd"/>
            <w:r w:rsidRPr="0042076D">
              <w:rPr>
                <w:bCs/>
                <w:sz w:val="20"/>
                <w:szCs w:val="20"/>
                <w:lang w:eastAsia="en-US"/>
              </w:rPr>
              <w:t xml:space="preserve"> товара (работы, услуги)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AFF5A6" w14:textId="77777777" w:rsidR="00DA5C07" w:rsidRPr="0042076D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42076D">
              <w:rPr>
                <w:sz w:val="20"/>
                <w:szCs w:val="20"/>
                <w:lang w:eastAsia="en-US"/>
              </w:rPr>
              <w:t>НМЦК</w:t>
            </w:r>
          </w:p>
          <w:p w14:paraId="5B6FCB1A" w14:textId="77777777" w:rsidR="00DA5C07" w:rsidRPr="0042076D" w:rsidRDefault="00DA5C07" w:rsidP="00F916FF">
            <w:pPr>
              <w:spacing w:line="256" w:lineRule="auto"/>
              <w:jc w:val="center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A5C07" w:rsidRPr="0042076D" w14:paraId="398F16D7" w14:textId="77777777" w:rsidTr="00F916FF">
        <w:trPr>
          <w:trHeight w:val="153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E9E8A3" w14:textId="77777777" w:rsidR="00DA5C07" w:rsidRPr="0042076D" w:rsidRDefault="00DA5C07" w:rsidP="00F916FF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3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8E86AA" w14:textId="77777777" w:rsidR="00DA5C07" w:rsidRPr="0042076D" w:rsidRDefault="00DA5C07" w:rsidP="00F916FF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D0EC3E" w14:textId="77777777" w:rsidR="00DA5C07" w:rsidRPr="0042076D" w:rsidRDefault="00DA5C07" w:rsidP="00F916FF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3E11D" w14:textId="530327FD" w:rsidR="00DA5C07" w:rsidRPr="00C40ED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</w:rPr>
              <w:t>Вх</w:t>
            </w:r>
            <w:proofErr w:type="spellEnd"/>
            <w:r w:rsidRPr="00C72F43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Pr="00C72F43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r w:rsidR="008F701C">
              <w:rPr>
                <w:sz w:val="20"/>
                <w:szCs w:val="20"/>
              </w:rPr>
              <w:t>45</w:t>
            </w:r>
            <w:r w:rsidRPr="00C72F43">
              <w:rPr>
                <w:sz w:val="20"/>
                <w:szCs w:val="20"/>
              </w:rPr>
              <w:t xml:space="preserve"> </w:t>
            </w:r>
            <w:r w:rsidRPr="00C72F43">
              <w:rPr>
                <w:rFonts w:eastAsia="Calibri"/>
                <w:color w:val="000000"/>
                <w:sz w:val="20"/>
                <w:szCs w:val="20"/>
              </w:rPr>
              <w:t xml:space="preserve">от </w:t>
            </w:r>
            <w:r w:rsidR="008F701C">
              <w:rPr>
                <w:rFonts w:eastAsia="Calibri"/>
                <w:color w:val="000000"/>
                <w:sz w:val="20"/>
                <w:szCs w:val="20"/>
              </w:rPr>
              <w:t>02.06</w:t>
            </w:r>
            <w:r>
              <w:rPr>
                <w:rFonts w:eastAsia="Calibri"/>
                <w:color w:val="000000"/>
                <w:sz w:val="20"/>
                <w:szCs w:val="20"/>
              </w:rPr>
              <w:t>.</w:t>
            </w:r>
            <w:r w:rsidRPr="00C72F43">
              <w:rPr>
                <w:rFonts w:eastAsia="Calibri"/>
                <w:color w:val="000000"/>
                <w:sz w:val="20"/>
                <w:szCs w:val="20"/>
              </w:rPr>
              <w:t>202</w:t>
            </w:r>
            <w:r>
              <w:rPr>
                <w:rFonts w:eastAsia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FE02B" w14:textId="73220500" w:rsidR="00DA5C07" w:rsidRPr="00C40EDE" w:rsidRDefault="008F701C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</w:rPr>
              <w:t>Вх</w:t>
            </w:r>
            <w:proofErr w:type="spellEnd"/>
            <w:r w:rsidRPr="00C72F43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Pr="00C72F43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4</w:t>
            </w:r>
            <w:r>
              <w:rPr>
                <w:sz w:val="20"/>
                <w:szCs w:val="20"/>
              </w:rPr>
              <w:t>4</w:t>
            </w:r>
            <w:r w:rsidRPr="00C72F43">
              <w:rPr>
                <w:sz w:val="20"/>
                <w:szCs w:val="20"/>
              </w:rPr>
              <w:t xml:space="preserve"> </w:t>
            </w:r>
            <w:r w:rsidRPr="00C72F43">
              <w:rPr>
                <w:rFonts w:eastAsia="Calibri"/>
                <w:color w:val="000000"/>
                <w:sz w:val="20"/>
                <w:szCs w:val="20"/>
              </w:rPr>
              <w:t xml:space="preserve">от </w:t>
            </w:r>
            <w:r>
              <w:rPr>
                <w:rFonts w:eastAsia="Calibri"/>
                <w:color w:val="000000"/>
                <w:sz w:val="20"/>
                <w:szCs w:val="20"/>
              </w:rPr>
              <w:t>02.06.</w:t>
            </w:r>
            <w:r w:rsidRPr="00C72F43">
              <w:rPr>
                <w:rFonts w:eastAsia="Calibri"/>
                <w:color w:val="000000"/>
                <w:sz w:val="20"/>
                <w:szCs w:val="20"/>
              </w:rPr>
              <w:t>202</w:t>
            </w:r>
            <w:r>
              <w:rPr>
                <w:rFonts w:eastAsia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781CD" w14:textId="16ED5AFD" w:rsidR="00DA5C07" w:rsidRPr="00C40EDE" w:rsidRDefault="008F701C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="Calibri"/>
                <w:color w:val="000000"/>
                <w:sz w:val="20"/>
                <w:szCs w:val="20"/>
              </w:rPr>
              <w:t>Вх</w:t>
            </w:r>
            <w:proofErr w:type="spellEnd"/>
            <w:r w:rsidRPr="00C72F43">
              <w:rPr>
                <w:rFonts w:eastAsia="Calibri"/>
                <w:color w:val="000000"/>
                <w:sz w:val="20"/>
                <w:szCs w:val="20"/>
              </w:rPr>
              <w:t xml:space="preserve">. </w:t>
            </w:r>
            <w:r w:rsidRPr="00C72F43">
              <w:rPr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4</w:t>
            </w:r>
            <w:r>
              <w:rPr>
                <w:sz w:val="20"/>
                <w:szCs w:val="20"/>
              </w:rPr>
              <w:t>6</w:t>
            </w:r>
            <w:r w:rsidRPr="00C72F43">
              <w:rPr>
                <w:sz w:val="20"/>
                <w:szCs w:val="20"/>
              </w:rPr>
              <w:t xml:space="preserve"> </w:t>
            </w:r>
            <w:r w:rsidRPr="00C72F43">
              <w:rPr>
                <w:rFonts w:eastAsia="Calibri"/>
                <w:color w:val="000000"/>
                <w:sz w:val="20"/>
                <w:szCs w:val="20"/>
              </w:rPr>
              <w:t xml:space="preserve">от </w:t>
            </w:r>
            <w:r>
              <w:rPr>
                <w:rFonts w:eastAsia="Calibri"/>
                <w:color w:val="000000"/>
                <w:sz w:val="20"/>
                <w:szCs w:val="20"/>
              </w:rPr>
              <w:t>02.06.</w:t>
            </w:r>
            <w:r w:rsidRPr="00C72F43">
              <w:rPr>
                <w:rFonts w:eastAsia="Calibri"/>
                <w:color w:val="000000"/>
                <w:sz w:val="20"/>
                <w:szCs w:val="20"/>
              </w:rPr>
              <w:t>202</w:t>
            </w:r>
            <w:r>
              <w:rPr>
                <w:rFonts w:eastAsia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6772" w14:textId="77777777" w:rsidR="00DA5C07" w:rsidRPr="0042076D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42076D">
              <w:rPr>
                <w:bCs/>
                <w:sz w:val="20"/>
                <w:szCs w:val="20"/>
                <w:lang w:eastAsia="en-US"/>
              </w:rPr>
              <w:t xml:space="preserve">&lt;ц&gt; - </w:t>
            </w:r>
            <w:proofErr w:type="spellStart"/>
            <w:r w:rsidRPr="0042076D">
              <w:rPr>
                <w:bCs/>
                <w:sz w:val="20"/>
                <w:szCs w:val="20"/>
                <w:lang w:eastAsia="en-US"/>
              </w:rPr>
              <w:t>средн</w:t>
            </w:r>
            <w:proofErr w:type="spellEnd"/>
            <w:r w:rsidRPr="0042076D">
              <w:rPr>
                <w:bCs/>
                <w:sz w:val="20"/>
                <w:szCs w:val="20"/>
                <w:lang w:eastAsia="en-US"/>
              </w:rPr>
              <w:t xml:space="preserve">. </w:t>
            </w:r>
            <w:proofErr w:type="spellStart"/>
            <w:r w:rsidRPr="0042076D">
              <w:rPr>
                <w:bCs/>
                <w:sz w:val="20"/>
                <w:szCs w:val="20"/>
                <w:lang w:eastAsia="en-US"/>
              </w:rPr>
              <w:t>арифм</w:t>
            </w:r>
            <w:proofErr w:type="spellEnd"/>
            <w:r w:rsidRPr="0042076D">
              <w:rPr>
                <w:bCs/>
                <w:sz w:val="20"/>
                <w:szCs w:val="20"/>
                <w:lang w:eastAsia="en-US"/>
              </w:rPr>
              <w:t>. величина цены единицы продукции,</w:t>
            </w:r>
            <w:r w:rsidRPr="0042076D">
              <w:t xml:space="preserve"> </w:t>
            </w:r>
            <w:r w:rsidRPr="0042076D">
              <w:rPr>
                <w:bCs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A2C4F51" w14:textId="77777777" w:rsidR="00DA5C07" w:rsidRPr="00C45D1B" w:rsidRDefault="00DA5C07" w:rsidP="00F916FF">
            <w:pPr>
              <w:spacing w:line="256" w:lineRule="auto"/>
              <w:rPr>
                <w:sz w:val="20"/>
                <w:szCs w:val="20"/>
                <w:lang w:eastAsia="en-US"/>
              </w:rPr>
            </w:pPr>
            <w:r w:rsidRPr="00E4604D">
              <w:rPr>
                <w:sz w:val="16"/>
                <w:szCs w:val="16"/>
                <w:lang w:eastAsia="en-US"/>
              </w:rPr>
              <w:t xml:space="preserve">Предельная цена в соответствии с перечнем отдельных видов товаров, Распоряжением КГЗ СПб от 31.05.2018 № 100-р " </w:t>
            </w:r>
            <w:r w:rsidRPr="00E4604D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EB942B" w14:textId="77777777" w:rsidR="00DA5C07" w:rsidRPr="00C45D1B" w:rsidRDefault="00DA5C07" w:rsidP="00F916FF">
            <w:pPr>
              <w:spacing w:line="25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A002DF" w14:textId="77777777" w:rsidR="00DA5C07" w:rsidRPr="0042076D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Цена за ед. товара при расчете НМЦК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9B0945" w14:textId="77777777" w:rsidR="00DA5C07" w:rsidRPr="005774AE" w:rsidRDefault="00DA5C07" w:rsidP="00F916FF">
            <w:pPr>
              <w:spacing w:line="256" w:lineRule="auto"/>
              <w:rPr>
                <w:bCs/>
                <w:sz w:val="20"/>
                <w:szCs w:val="20"/>
                <w:lang w:eastAsia="en-US"/>
              </w:rPr>
            </w:pPr>
            <w:r w:rsidRPr="005774AE">
              <w:rPr>
                <w:bCs/>
                <w:sz w:val="20"/>
                <w:szCs w:val="20"/>
                <w:lang w:eastAsia="en-US"/>
              </w:rPr>
              <w:t>Итого НМЦК, руб. в т.ч. НДС</w:t>
            </w:r>
          </w:p>
          <w:p w14:paraId="0FBF50E5" w14:textId="77777777" w:rsidR="00DA5C07" w:rsidRPr="0042076D" w:rsidRDefault="00DA5C07" w:rsidP="00F916FF">
            <w:pPr>
              <w:spacing w:line="256" w:lineRule="auto"/>
              <w:rPr>
                <w:b/>
                <w:sz w:val="20"/>
                <w:szCs w:val="20"/>
                <w:lang w:eastAsia="en-US"/>
              </w:rPr>
            </w:pPr>
          </w:p>
        </w:tc>
      </w:tr>
      <w:tr w:rsidR="00DA5C07" w:rsidRPr="005774AE" w14:paraId="6E6DCFFE" w14:textId="77777777" w:rsidTr="00F916FF">
        <w:trPr>
          <w:trHeight w:val="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16C120B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9FD04F6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B450D2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8D6101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F3F99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C7C16C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543B33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170142F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C2FDE8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9374EA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90CD2" w14:textId="77777777" w:rsidR="00DA5C07" w:rsidRPr="005774AE" w:rsidRDefault="00DA5C07" w:rsidP="00F916FF">
            <w:pPr>
              <w:spacing w:line="256" w:lineRule="auto"/>
              <w:jc w:val="center"/>
              <w:rPr>
                <w:sz w:val="20"/>
                <w:szCs w:val="20"/>
                <w:lang w:eastAsia="en-US"/>
              </w:rPr>
            </w:pPr>
            <w:r w:rsidRPr="005774AE">
              <w:rPr>
                <w:sz w:val="20"/>
                <w:szCs w:val="20"/>
                <w:lang w:eastAsia="en-US"/>
              </w:rPr>
              <w:t>11</w:t>
            </w:r>
          </w:p>
        </w:tc>
      </w:tr>
      <w:tr w:rsidR="00DA5C07" w:rsidRPr="000A71CF" w14:paraId="328F2903" w14:textId="77777777" w:rsidTr="00DA5C07">
        <w:trPr>
          <w:trHeight w:val="893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13F49" w14:textId="77777777" w:rsidR="00DA5C07" w:rsidRPr="000A71CF" w:rsidRDefault="00DA5C07" w:rsidP="00F916FF">
            <w:pPr>
              <w:spacing w:line="256" w:lineRule="auto"/>
              <w:jc w:val="center"/>
              <w:rPr>
                <w:bCs/>
                <w:iCs/>
                <w:lang w:eastAsia="en-US"/>
              </w:rPr>
            </w:pPr>
            <w:r w:rsidRPr="000A71CF">
              <w:rPr>
                <w:bCs/>
                <w:iCs/>
                <w:lang w:eastAsia="en-US"/>
              </w:rPr>
              <w:t>1</w:t>
            </w:r>
            <w:r>
              <w:rPr>
                <w:bCs/>
                <w:iCs/>
                <w:lang w:eastAsia="en-US"/>
              </w:rPr>
              <w:t>.</w:t>
            </w:r>
          </w:p>
        </w:tc>
        <w:tc>
          <w:tcPr>
            <w:tcW w:w="351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75784F" w14:textId="43D75A72" w:rsidR="00DA5C07" w:rsidRPr="00DA5C07" w:rsidRDefault="008F701C" w:rsidP="00F916FF">
            <w:pPr>
              <w:pStyle w:val="TableParagraph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Огнетушители порошковые ОП-4</w:t>
            </w:r>
          </w:p>
        </w:tc>
        <w:tc>
          <w:tcPr>
            <w:tcW w:w="851" w:type="dxa"/>
            <w:vAlign w:val="center"/>
          </w:tcPr>
          <w:p w14:paraId="00954FA9" w14:textId="11AF1209" w:rsidR="00DA5C07" w:rsidRPr="000A71CF" w:rsidRDefault="00DA5C07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1DBB84" w14:textId="79B78B43" w:rsidR="00DA5C07" w:rsidRPr="000A71CF" w:rsidRDefault="008F701C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865,30</w:t>
            </w:r>
          </w:p>
        </w:tc>
        <w:tc>
          <w:tcPr>
            <w:tcW w:w="1275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FAED7" w14:textId="57FCB88E" w:rsidR="00DA5C07" w:rsidRPr="000A71CF" w:rsidRDefault="008F701C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908,57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34518" w14:textId="7E6EB80B" w:rsidR="00DA5C07" w:rsidRPr="000A71CF" w:rsidRDefault="008F701C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935,83</w:t>
            </w:r>
          </w:p>
        </w:tc>
        <w:tc>
          <w:tcPr>
            <w:tcW w:w="1559" w:type="dxa"/>
            <w:vAlign w:val="center"/>
          </w:tcPr>
          <w:p w14:paraId="680EA580" w14:textId="46D8C385" w:rsidR="00DA5C07" w:rsidRPr="000A71CF" w:rsidRDefault="008F701C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903,23</w:t>
            </w:r>
          </w:p>
        </w:tc>
        <w:tc>
          <w:tcPr>
            <w:tcW w:w="1418" w:type="dxa"/>
            <w:vAlign w:val="center"/>
          </w:tcPr>
          <w:p w14:paraId="14EFFC0A" w14:textId="77777777" w:rsidR="00DA5C07" w:rsidRPr="000A71CF" w:rsidRDefault="00DA5C07" w:rsidP="00F916FF">
            <w:pPr>
              <w:jc w:val="center"/>
            </w:pPr>
            <w:r>
              <w:t>-</w:t>
            </w: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A4CB9F" w14:textId="02FF15B6" w:rsidR="00DA5C07" w:rsidRPr="000A71CF" w:rsidRDefault="008F701C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24713F" w14:textId="1858E719" w:rsidR="00DA5C07" w:rsidRPr="000A71CF" w:rsidRDefault="008F701C" w:rsidP="00F916FF">
            <w:pPr>
              <w:jc w:val="center"/>
            </w:pPr>
            <w:r>
              <w:rPr>
                <w:color w:val="000000"/>
              </w:rPr>
              <w:t>865,30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95999" w14:textId="0372EEEF" w:rsidR="00DA5C07" w:rsidRPr="000A71CF" w:rsidRDefault="008F701C" w:rsidP="00F916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12 114,20</w:t>
            </w:r>
          </w:p>
        </w:tc>
      </w:tr>
      <w:tr w:rsidR="00DA5C07" w:rsidRPr="0042076D" w14:paraId="330EEF5E" w14:textId="77777777" w:rsidTr="00F916FF">
        <w:trPr>
          <w:trHeight w:val="2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3E7297" w14:textId="77777777" w:rsidR="00DA5C07" w:rsidRPr="0042076D" w:rsidRDefault="00DA5C07" w:rsidP="00DA5C07">
            <w:pPr>
              <w:spacing w:line="256" w:lineRule="auto"/>
              <w:jc w:val="center"/>
              <w:rPr>
                <w:bCs/>
                <w:iCs/>
                <w:sz w:val="20"/>
                <w:szCs w:val="20"/>
                <w:lang w:eastAsia="en-US"/>
              </w:rPr>
            </w:pPr>
          </w:p>
        </w:tc>
        <w:tc>
          <w:tcPr>
            <w:tcW w:w="3511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EDED9" w14:textId="77777777" w:rsidR="00DA5C07" w:rsidRPr="00FC43C2" w:rsidRDefault="00DA5C07" w:rsidP="00DA5C07">
            <w:pPr>
              <w:pStyle w:val="Default"/>
              <w:rPr>
                <w:b/>
              </w:rPr>
            </w:pPr>
            <w:r w:rsidRPr="00FC43C2">
              <w:rPr>
                <w:b/>
              </w:rPr>
              <w:t>ИТОГО</w:t>
            </w:r>
          </w:p>
        </w:tc>
        <w:tc>
          <w:tcPr>
            <w:tcW w:w="851" w:type="dxa"/>
            <w:vAlign w:val="center"/>
          </w:tcPr>
          <w:p w14:paraId="20781C6D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E74329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shd w:val="clear" w:color="000000" w:fill="FFFFFF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085343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6F033D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14:paraId="2CDC0318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F6F7196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652E01" w14:textId="77777777" w:rsidR="00DA5C07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2C423" w14:textId="77777777" w:rsidR="00DA5C07" w:rsidRPr="006A2A3E" w:rsidRDefault="00DA5C07" w:rsidP="00DA5C0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B6282" w14:textId="58C8D96D" w:rsidR="00DA5C07" w:rsidRPr="002A1CC7" w:rsidRDefault="008F701C" w:rsidP="00DA5C07">
            <w:pPr>
              <w:jc w:val="center"/>
              <w:rPr>
                <w:b/>
                <w:color w:val="000000"/>
              </w:rPr>
            </w:pPr>
            <w:r>
              <w:rPr>
                <w:color w:val="000000"/>
              </w:rPr>
              <w:t>12 114,20</w:t>
            </w:r>
          </w:p>
        </w:tc>
      </w:tr>
    </w:tbl>
    <w:p w14:paraId="22892928" w14:textId="77777777" w:rsidR="0074060D" w:rsidRDefault="0074060D" w:rsidP="00B94C55">
      <w:pPr>
        <w:suppressAutoHyphens/>
        <w:jc w:val="both"/>
        <w:textAlignment w:val="baseline"/>
        <w:rPr>
          <w:kern w:val="2"/>
          <w:lang w:eastAsia="ar-SA"/>
        </w:rPr>
      </w:pPr>
    </w:p>
    <w:p w14:paraId="02FC95D0" w14:textId="77777777" w:rsidR="00B94C55" w:rsidRDefault="00B94C55" w:rsidP="00B94C55">
      <w:pPr>
        <w:suppressAutoHyphens/>
        <w:jc w:val="both"/>
        <w:textAlignment w:val="baseline"/>
        <w:rPr>
          <w:b/>
          <w:bCs/>
          <w:sz w:val="22"/>
          <w:szCs w:val="22"/>
          <w:lang w:eastAsia="ar-SA"/>
        </w:rPr>
      </w:pPr>
      <w:r>
        <w:rPr>
          <w:kern w:val="2"/>
          <w:lang w:eastAsia="ar-SA"/>
        </w:rPr>
        <w:t>*</w:t>
      </w:r>
      <w:r>
        <w:rPr>
          <w:kern w:val="2"/>
          <w:sz w:val="22"/>
          <w:szCs w:val="22"/>
          <w:lang w:eastAsia="ar-SA"/>
        </w:rPr>
        <w:t>Расчет выполнен методом сопоставимых рыночных цен (анализа рынка), в соответствии с м</w:t>
      </w:r>
      <w:hyperlink r:id="rId6" w:history="1">
        <w:r>
          <w:rPr>
            <w:rStyle w:val="a4"/>
            <w:rFonts w:eastAsia="SimSun"/>
            <w:kern w:val="2"/>
            <w:lang w:eastAsia="ar-SA"/>
          </w:rPr>
          <w:t>етодическими рекомендаци</w:t>
        </w:r>
      </w:hyperlink>
      <w:r>
        <w:rPr>
          <w:kern w:val="2"/>
          <w:sz w:val="22"/>
          <w:szCs w:val="22"/>
          <w:lang w:eastAsia="ar-SA"/>
        </w:rPr>
        <w:t>ями по применению методов определения начальной (максимальной) цены контракта, установленные приказом Министерством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</w:t>
      </w:r>
    </w:p>
    <w:p w14:paraId="2F0BFB78" w14:textId="77777777" w:rsidR="00B94C55" w:rsidRDefault="00B94C55" w:rsidP="00B94C55">
      <w:pPr>
        <w:widowControl w:val="0"/>
        <w:jc w:val="right"/>
        <w:outlineLvl w:val="0"/>
      </w:pPr>
    </w:p>
    <w:p w14:paraId="79BAF931" w14:textId="77777777" w:rsidR="00B94C55" w:rsidRDefault="00B94C55" w:rsidP="00B94C55">
      <w:pPr>
        <w:tabs>
          <w:tab w:val="left" w:pos="6600"/>
        </w:tabs>
      </w:pPr>
      <w:r>
        <w:tab/>
      </w:r>
    </w:p>
    <w:p w14:paraId="14F6D267" w14:textId="77777777" w:rsidR="00B94C55" w:rsidRDefault="00B94C55" w:rsidP="00B94C55">
      <w:pPr>
        <w:tabs>
          <w:tab w:val="left" w:pos="1080"/>
        </w:tabs>
        <w:jc w:val="center"/>
      </w:pPr>
    </w:p>
    <w:p w14:paraId="5BF267CC" w14:textId="77777777" w:rsidR="00B94C55" w:rsidRDefault="00B94C55" w:rsidP="00B94C55">
      <w:pPr>
        <w:tabs>
          <w:tab w:val="left" w:pos="1080"/>
        </w:tabs>
        <w:jc w:val="center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59"/>
        <w:gridCol w:w="4145"/>
        <w:gridCol w:w="4866"/>
      </w:tblGrid>
      <w:tr w:rsidR="00BB2516" w:rsidRPr="00A84FE4" w14:paraId="7F790381" w14:textId="77777777" w:rsidTr="00BB2516">
        <w:tc>
          <w:tcPr>
            <w:tcW w:w="5637" w:type="dxa"/>
          </w:tcPr>
          <w:p w14:paraId="7D84E7A7" w14:textId="2E4F5424" w:rsidR="00BB2516" w:rsidRPr="00A84FE4" w:rsidRDefault="00BB2516" w:rsidP="00BB2516">
            <w:pPr>
              <w:tabs>
                <w:tab w:val="left" w:pos="1080"/>
              </w:tabs>
            </w:pPr>
            <w:r w:rsidRPr="00A84FE4">
              <w:t>Заведующий ГБДОУ № 19 Курортного района С</w:t>
            </w:r>
            <w:r w:rsidR="00DA5C07">
              <w:t>анкт-Петербурга</w:t>
            </w:r>
          </w:p>
        </w:tc>
        <w:tc>
          <w:tcPr>
            <w:tcW w:w="4220" w:type="dxa"/>
          </w:tcPr>
          <w:p w14:paraId="6EB7FD1B" w14:textId="77777777" w:rsidR="00BB2516" w:rsidRPr="00A84FE4" w:rsidRDefault="00BB2516" w:rsidP="00B94C55">
            <w:pPr>
              <w:tabs>
                <w:tab w:val="left" w:pos="1080"/>
              </w:tabs>
              <w:jc w:val="center"/>
            </w:pPr>
          </w:p>
        </w:tc>
        <w:tc>
          <w:tcPr>
            <w:tcW w:w="4929" w:type="dxa"/>
          </w:tcPr>
          <w:p w14:paraId="2375F65D" w14:textId="77777777" w:rsidR="00BB2516" w:rsidRPr="00A84FE4" w:rsidRDefault="00BB2516" w:rsidP="00BB2516">
            <w:pPr>
              <w:tabs>
                <w:tab w:val="left" w:pos="1080"/>
              </w:tabs>
              <w:jc w:val="right"/>
            </w:pPr>
            <w:proofErr w:type="spellStart"/>
            <w:r w:rsidRPr="00A84FE4">
              <w:t>О.Е.Межуева</w:t>
            </w:r>
            <w:proofErr w:type="spellEnd"/>
          </w:p>
        </w:tc>
      </w:tr>
    </w:tbl>
    <w:p w14:paraId="60887521" w14:textId="77777777" w:rsidR="00B94C55" w:rsidRDefault="00B94C55" w:rsidP="00B94C55">
      <w:pPr>
        <w:tabs>
          <w:tab w:val="left" w:pos="1080"/>
        </w:tabs>
        <w:jc w:val="center"/>
      </w:pPr>
    </w:p>
    <w:p w14:paraId="6E026A32" w14:textId="77777777" w:rsidR="00B94C55" w:rsidRDefault="00B94C55" w:rsidP="00B94C55">
      <w:pPr>
        <w:tabs>
          <w:tab w:val="left" w:pos="1080"/>
        </w:tabs>
        <w:jc w:val="center"/>
      </w:pPr>
    </w:p>
    <w:p w14:paraId="6DB0FFFD" w14:textId="77777777" w:rsidR="00A941D5" w:rsidRPr="00473EC4" w:rsidRDefault="0063075D" w:rsidP="0063075D">
      <w:pPr>
        <w:jc w:val="center"/>
      </w:pPr>
      <w:r>
        <w:t xml:space="preserve">                                                                </w:t>
      </w:r>
    </w:p>
    <w:p w14:paraId="3A59889E" w14:textId="77777777" w:rsidR="0037239C" w:rsidRDefault="0037239C"/>
    <w:sectPr w:rsidR="0037239C" w:rsidSect="00E56D7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4F68A9"/>
    <w:multiLevelType w:val="hybridMultilevel"/>
    <w:tmpl w:val="5D70F6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180"/>
    <w:rsid w:val="000108DE"/>
    <w:rsid w:val="00072B5D"/>
    <w:rsid w:val="000B2C80"/>
    <w:rsid w:val="000D0DC3"/>
    <w:rsid w:val="00116AD3"/>
    <w:rsid w:val="001E322A"/>
    <w:rsid w:val="00234E4F"/>
    <w:rsid w:val="00243AA7"/>
    <w:rsid w:val="002910B7"/>
    <w:rsid w:val="002C4FFC"/>
    <w:rsid w:val="002D40D8"/>
    <w:rsid w:val="002E1371"/>
    <w:rsid w:val="003001E9"/>
    <w:rsid w:val="00336180"/>
    <w:rsid w:val="00356254"/>
    <w:rsid w:val="0037239C"/>
    <w:rsid w:val="003C7E64"/>
    <w:rsid w:val="00403134"/>
    <w:rsid w:val="00431E37"/>
    <w:rsid w:val="004525CD"/>
    <w:rsid w:val="0049202D"/>
    <w:rsid w:val="006112ED"/>
    <w:rsid w:val="00627AEB"/>
    <w:rsid w:val="0063075D"/>
    <w:rsid w:val="006B0D46"/>
    <w:rsid w:val="006C3605"/>
    <w:rsid w:val="006C3D49"/>
    <w:rsid w:val="006E1097"/>
    <w:rsid w:val="007126B6"/>
    <w:rsid w:val="0074060D"/>
    <w:rsid w:val="00746C92"/>
    <w:rsid w:val="00807112"/>
    <w:rsid w:val="008F701C"/>
    <w:rsid w:val="00933146"/>
    <w:rsid w:val="00940703"/>
    <w:rsid w:val="00955EE5"/>
    <w:rsid w:val="00985754"/>
    <w:rsid w:val="00987642"/>
    <w:rsid w:val="009A01C6"/>
    <w:rsid w:val="00A64683"/>
    <w:rsid w:val="00A84FE4"/>
    <w:rsid w:val="00A941D5"/>
    <w:rsid w:val="00AB69AD"/>
    <w:rsid w:val="00B10342"/>
    <w:rsid w:val="00B3249D"/>
    <w:rsid w:val="00B36ACD"/>
    <w:rsid w:val="00B46EBC"/>
    <w:rsid w:val="00B94C55"/>
    <w:rsid w:val="00BA7737"/>
    <w:rsid w:val="00BB2516"/>
    <w:rsid w:val="00BC43E7"/>
    <w:rsid w:val="00BD4AEE"/>
    <w:rsid w:val="00C53F7C"/>
    <w:rsid w:val="00C758FE"/>
    <w:rsid w:val="00CA1303"/>
    <w:rsid w:val="00CB3631"/>
    <w:rsid w:val="00CC0197"/>
    <w:rsid w:val="00CE3341"/>
    <w:rsid w:val="00D05014"/>
    <w:rsid w:val="00D2557B"/>
    <w:rsid w:val="00D445EC"/>
    <w:rsid w:val="00D7545D"/>
    <w:rsid w:val="00D76B6A"/>
    <w:rsid w:val="00D953D4"/>
    <w:rsid w:val="00DA5C07"/>
    <w:rsid w:val="00DD3409"/>
    <w:rsid w:val="00DE16D4"/>
    <w:rsid w:val="00E22896"/>
    <w:rsid w:val="00E56D75"/>
    <w:rsid w:val="00E80096"/>
    <w:rsid w:val="00FC3A7F"/>
    <w:rsid w:val="00FC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7D013"/>
  <w15:docId w15:val="{7BF9137F-B740-4AAF-BEA0-1E4618864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6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36A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B94C5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94C5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4C5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36AC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DA5C0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DA5C07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9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E8A3FA54B4C0621B39325879386F61D99DE223F88D494DCCDF477F45289BA600A459969FFEC26A9cEB9P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</dc:creator>
  <cp:lastModifiedBy>Елена Караленок</cp:lastModifiedBy>
  <cp:revision>2</cp:revision>
  <cp:lastPrinted>2026-06-04T05:19:00Z</cp:lastPrinted>
  <dcterms:created xsi:type="dcterms:W3CDTF">2026-06-04T05:20:00Z</dcterms:created>
  <dcterms:modified xsi:type="dcterms:W3CDTF">2026-06-04T05:20:00Z</dcterms:modified>
</cp:coreProperties>
</file>