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2BBBA" w14:textId="703678F5" w:rsidR="000F5429" w:rsidRPr="00C069F0" w:rsidRDefault="000F5429" w:rsidP="00510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sidRPr="00C069F0">
        <w:rPr>
          <w:b/>
          <w:color w:val="1D1B11" w:themeColor="background2" w:themeShade="1A"/>
          <w:sz w:val="24"/>
          <w:szCs w:val="24"/>
        </w:rPr>
        <w:t>ПРОЕКТ</w:t>
      </w:r>
      <w:r w:rsidR="00C069F0" w:rsidRPr="00C069F0">
        <w:rPr>
          <w:b/>
          <w:color w:val="1D1B11" w:themeColor="background2" w:themeShade="1A"/>
          <w:sz w:val="24"/>
          <w:szCs w:val="24"/>
        </w:rPr>
        <w:t xml:space="preserve"> ДОГОВОРА</w:t>
      </w:r>
    </w:p>
    <w:p w14:paraId="38D8A3C4" w14:textId="38BD6580" w:rsidR="00510DCB" w:rsidRPr="00C069F0" w:rsidRDefault="00510DCB" w:rsidP="00510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sidRPr="00C069F0">
        <w:rPr>
          <w:b/>
          <w:color w:val="1D1B11" w:themeColor="background2" w:themeShade="1A"/>
          <w:sz w:val="24"/>
          <w:szCs w:val="24"/>
        </w:rPr>
        <w:t xml:space="preserve">Договор № </w:t>
      </w:r>
      <w:r w:rsidR="00AF4A73">
        <w:rPr>
          <w:b/>
          <w:color w:val="1D1B11" w:themeColor="background2" w:themeShade="1A"/>
          <w:sz w:val="24"/>
          <w:szCs w:val="24"/>
        </w:rPr>
        <w:t>18/26</w:t>
      </w:r>
    </w:p>
    <w:p w14:paraId="6A0F5DD5" w14:textId="32623EA7" w:rsidR="00510DCB" w:rsidRPr="00C069F0" w:rsidRDefault="00510DCB" w:rsidP="00510DCB">
      <w:pPr>
        <w:jc w:val="center"/>
        <w:rPr>
          <w:i/>
          <w:color w:val="1D1B11" w:themeColor="background2" w:themeShade="1A"/>
          <w:sz w:val="24"/>
          <w:szCs w:val="24"/>
        </w:rPr>
      </w:pPr>
      <w:r w:rsidRPr="00C069F0">
        <w:rPr>
          <w:color w:val="1D1B11" w:themeColor="background2" w:themeShade="1A"/>
          <w:sz w:val="24"/>
          <w:szCs w:val="24"/>
        </w:rPr>
        <w:t xml:space="preserve">  </w:t>
      </w:r>
      <w:r w:rsidR="00C069F0" w:rsidRPr="00C069F0">
        <w:rPr>
          <w:color w:val="1D1B11" w:themeColor="background2" w:themeShade="1A"/>
          <w:sz w:val="24"/>
          <w:szCs w:val="24"/>
        </w:rPr>
        <w:t>на</w:t>
      </w:r>
      <w:r w:rsidR="00C069F0" w:rsidRPr="00C069F0">
        <w:rPr>
          <w:i/>
          <w:color w:val="1D1B11" w:themeColor="background2" w:themeShade="1A"/>
          <w:sz w:val="24"/>
          <w:szCs w:val="24"/>
        </w:rPr>
        <w:t xml:space="preserve"> </w:t>
      </w:r>
      <w:r w:rsidRPr="00C069F0">
        <w:rPr>
          <w:i/>
          <w:color w:val="1D1B11" w:themeColor="background2" w:themeShade="1A"/>
          <w:sz w:val="24"/>
          <w:szCs w:val="24"/>
        </w:rPr>
        <w:t xml:space="preserve"> </w:t>
      </w:r>
      <w:r w:rsidR="00C069F0" w:rsidRPr="00C069F0">
        <w:rPr>
          <w:color w:val="1D1B11" w:themeColor="background2" w:themeShade="1A"/>
          <w:sz w:val="24"/>
          <w:szCs w:val="24"/>
        </w:rPr>
        <w:t>поставку расходных материалов медицинского назначения для стоматологического отделения Санкт-Петербургского государственного бюджетного учреждения здравоохранения «Городская поликлиника №39»</w:t>
      </w:r>
      <w:r w:rsidRPr="00C069F0">
        <w:rPr>
          <w:i/>
          <w:color w:val="1D1B11" w:themeColor="background2" w:themeShade="1A"/>
          <w:sz w:val="24"/>
          <w:szCs w:val="24"/>
        </w:rPr>
        <w:t xml:space="preserve">        </w:t>
      </w:r>
    </w:p>
    <w:p w14:paraId="6A8FA718" w14:textId="77777777" w:rsidR="00510DCB" w:rsidRPr="00C069F0" w:rsidRDefault="00510DCB" w:rsidP="00510D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240A2115" w14:textId="70E1BF68" w:rsidR="00510DCB" w:rsidRPr="00C069F0" w:rsidRDefault="00510DCB" w:rsidP="00510DCB">
      <w:pPr>
        <w:rPr>
          <w:color w:val="1D1B11" w:themeColor="background2" w:themeShade="1A"/>
          <w:sz w:val="24"/>
          <w:szCs w:val="24"/>
        </w:rPr>
      </w:pPr>
      <w:r w:rsidRPr="00C069F0">
        <w:rPr>
          <w:color w:val="1D1B11" w:themeColor="background2" w:themeShade="1A"/>
          <w:sz w:val="24"/>
          <w:szCs w:val="24"/>
        </w:rPr>
        <w:t>Санкт-Петербург</w:t>
      </w:r>
      <w:r w:rsidRPr="00C069F0">
        <w:rPr>
          <w:color w:val="1D1B11" w:themeColor="background2" w:themeShade="1A"/>
          <w:sz w:val="24"/>
          <w:szCs w:val="24"/>
        </w:rPr>
        <w:tab/>
      </w:r>
      <w:r w:rsidRPr="00C069F0">
        <w:rPr>
          <w:color w:val="1D1B11" w:themeColor="background2" w:themeShade="1A"/>
          <w:sz w:val="24"/>
          <w:szCs w:val="24"/>
        </w:rPr>
        <w:tab/>
      </w:r>
      <w:r w:rsidRPr="00C069F0">
        <w:rPr>
          <w:color w:val="1D1B11" w:themeColor="background2" w:themeShade="1A"/>
          <w:sz w:val="24"/>
          <w:szCs w:val="24"/>
        </w:rPr>
        <w:tab/>
        <w:t xml:space="preserve">                                                               «__» </w:t>
      </w:r>
      <w:r w:rsidR="00CB6D19" w:rsidRPr="00C069F0">
        <w:rPr>
          <w:color w:val="1D1B11" w:themeColor="background2" w:themeShade="1A"/>
          <w:sz w:val="24"/>
          <w:szCs w:val="24"/>
        </w:rPr>
        <w:t>_____</w:t>
      </w:r>
      <w:r w:rsidRPr="00C069F0">
        <w:rPr>
          <w:color w:val="1D1B11" w:themeColor="background2" w:themeShade="1A"/>
          <w:sz w:val="24"/>
          <w:szCs w:val="24"/>
        </w:rPr>
        <w:t xml:space="preserve"> 202</w:t>
      </w:r>
      <w:r w:rsidR="00AF4A73">
        <w:rPr>
          <w:color w:val="1D1B11" w:themeColor="background2" w:themeShade="1A"/>
          <w:sz w:val="24"/>
          <w:szCs w:val="24"/>
        </w:rPr>
        <w:t>6</w:t>
      </w:r>
      <w:r w:rsidRPr="00C069F0">
        <w:rPr>
          <w:color w:val="1D1B11" w:themeColor="background2" w:themeShade="1A"/>
          <w:sz w:val="24"/>
          <w:szCs w:val="24"/>
        </w:rPr>
        <w:t xml:space="preserve"> г.</w:t>
      </w:r>
    </w:p>
    <w:p w14:paraId="33A3E28B" w14:textId="77777777" w:rsidR="00097EB0" w:rsidRPr="00C069F0" w:rsidRDefault="00097EB0" w:rsidP="00097EB0">
      <w:pPr>
        <w:ind w:firstLine="567"/>
        <w:jc w:val="both"/>
        <w:rPr>
          <w:color w:val="1D1B11" w:themeColor="background2" w:themeShade="1A"/>
          <w:sz w:val="24"/>
          <w:szCs w:val="24"/>
        </w:rPr>
      </w:pPr>
    </w:p>
    <w:p w14:paraId="3136C603" w14:textId="1117DAA6" w:rsidR="00097EB0" w:rsidRPr="00C069F0" w:rsidRDefault="002F15C8" w:rsidP="00097EB0">
      <w:pPr>
        <w:ind w:firstLine="709"/>
        <w:jc w:val="both"/>
        <w:rPr>
          <w:color w:val="1D1B11" w:themeColor="background2" w:themeShade="1A"/>
          <w:sz w:val="24"/>
          <w:szCs w:val="24"/>
        </w:rPr>
      </w:pPr>
      <w:proofErr w:type="gramStart"/>
      <w:r w:rsidRPr="00C069F0">
        <w:rPr>
          <w:sz w:val="24"/>
          <w:szCs w:val="24"/>
        </w:rPr>
        <w:t>Санкт-Петербургское государственное бюджетное учреждение здравоохранения «Городская поликлиника №39»</w:t>
      </w:r>
      <w:r w:rsidR="00F55ADF" w:rsidRPr="00C069F0">
        <w:rPr>
          <w:sz w:val="24"/>
          <w:szCs w:val="24"/>
        </w:rPr>
        <w:t xml:space="preserve"> (СПБ ГБУЗ «Городская поликлиника №39»)</w:t>
      </w:r>
      <w:r w:rsidRPr="00C069F0">
        <w:rPr>
          <w:sz w:val="24"/>
          <w:szCs w:val="24"/>
        </w:rPr>
        <w:t xml:space="preserve"> , именуемое в дальнейшем «Заказчик»,</w:t>
      </w:r>
      <w:r w:rsidR="00C661AE" w:rsidRPr="00C069F0">
        <w:rPr>
          <w:sz w:val="24"/>
          <w:szCs w:val="24"/>
        </w:rPr>
        <w:t xml:space="preserve"> </w:t>
      </w:r>
      <w:r w:rsidRPr="00C069F0">
        <w:rPr>
          <w:sz w:val="24"/>
          <w:szCs w:val="24"/>
        </w:rPr>
        <w:t xml:space="preserve">в лице главного врача Ольги </w:t>
      </w:r>
      <w:r w:rsidR="000E53C1" w:rsidRPr="00C069F0">
        <w:rPr>
          <w:sz w:val="24"/>
          <w:szCs w:val="24"/>
        </w:rPr>
        <w:t>Владимировны</w:t>
      </w:r>
      <w:r w:rsidRPr="00C069F0">
        <w:rPr>
          <w:sz w:val="24"/>
          <w:szCs w:val="24"/>
        </w:rPr>
        <w:t xml:space="preserve"> </w:t>
      </w:r>
      <w:proofErr w:type="spellStart"/>
      <w:r w:rsidR="000E53C1" w:rsidRPr="00C069F0">
        <w:rPr>
          <w:sz w:val="24"/>
          <w:szCs w:val="24"/>
        </w:rPr>
        <w:t>Гензик</w:t>
      </w:r>
      <w:proofErr w:type="spellEnd"/>
      <w:r w:rsidRPr="00C069F0">
        <w:rPr>
          <w:color w:val="FF0000"/>
          <w:sz w:val="24"/>
          <w:szCs w:val="24"/>
        </w:rPr>
        <w:t>,</w:t>
      </w:r>
      <w:r w:rsidRPr="00C069F0">
        <w:rPr>
          <w:sz w:val="24"/>
          <w:szCs w:val="24"/>
        </w:rPr>
        <w:t xml:space="preserve"> действующе</w:t>
      </w:r>
      <w:r w:rsidR="002C0817" w:rsidRPr="00C069F0">
        <w:rPr>
          <w:sz w:val="24"/>
          <w:szCs w:val="24"/>
        </w:rPr>
        <w:t>й</w:t>
      </w:r>
      <w:r w:rsidRPr="00C069F0">
        <w:rPr>
          <w:sz w:val="24"/>
          <w:szCs w:val="24"/>
        </w:rPr>
        <w:t xml:space="preserve"> на основании Устава, с одной</w:t>
      </w:r>
      <w:r w:rsidR="00C069F0">
        <w:rPr>
          <w:sz w:val="24"/>
          <w:szCs w:val="24"/>
        </w:rPr>
        <w:t xml:space="preserve"> </w:t>
      </w:r>
      <w:r w:rsidRPr="00C069F0">
        <w:rPr>
          <w:sz w:val="24"/>
          <w:szCs w:val="24"/>
        </w:rPr>
        <w:t xml:space="preserve">стороны и </w:t>
      </w:r>
      <w:r w:rsidR="00AF4A73">
        <w:rPr>
          <w:sz w:val="24"/>
          <w:szCs w:val="24"/>
        </w:rPr>
        <w:t>_____</w:t>
      </w:r>
      <w:r w:rsidR="00634A9E" w:rsidRPr="00634A9E">
        <w:rPr>
          <w:sz w:val="24"/>
          <w:szCs w:val="24"/>
        </w:rPr>
        <w:t xml:space="preserve">, именуемое в дальнейшем «Поставщик», в лице </w:t>
      </w:r>
      <w:r w:rsidR="00AF4A73">
        <w:rPr>
          <w:sz w:val="24"/>
          <w:szCs w:val="24"/>
        </w:rPr>
        <w:t>____</w:t>
      </w:r>
      <w:r w:rsidR="00634A9E" w:rsidRPr="00634A9E">
        <w:rPr>
          <w:sz w:val="24"/>
          <w:szCs w:val="24"/>
        </w:rPr>
        <w:t xml:space="preserve">, </w:t>
      </w:r>
      <w:r w:rsidR="002C37C1" w:rsidRPr="00C069F0">
        <w:rPr>
          <w:sz w:val="24"/>
          <w:szCs w:val="24"/>
        </w:rPr>
        <w:t xml:space="preserve">действующей на основании Устава, </w:t>
      </w:r>
      <w:r w:rsidR="00AE520D" w:rsidRPr="00C069F0">
        <w:rPr>
          <w:sz w:val="24"/>
          <w:szCs w:val="24"/>
        </w:rPr>
        <w:t xml:space="preserve"> в соответствии с п.4 ч.1 ст.93 Федеральным законом от 5 апреля 2013 г. N 44-ФЗ</w:t>
      </w:r>
      <w:proofErr w:type="gramEnd"/>
      <w:r w:rsidR="00AE520D" w:rsidRPr="00C069F0">
        <w:rPr>
          <w:sz w:val="24"/>
          <w:szCs w:val="24"/>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097EB0" w:rsidRPr="00C069F0">
        <w:rPr>
          <w:color w:val="1D1B11" w:themeColor="background2" w:themeShade="1A"/>
          <w:sz w:val="24"/>
          <w:szCs w:val="24"/>
        </w:rPr>
        <w:t xml:space="preserve">заключили настоящий </w:t>
      </w:r>
      <w:r w:rsidR="0003677C" w:rsidRPr="00C069F0">
        <w:rPr>
          <w:color w:val="1D1B11" w:themeColor="background2" w:themeShade="1A"/>
          <w:sz w:val="24"/>
          <w:szCs w:val="24"/>
        </w:rPr>
        <w:t>Договор</w:t>
      </w:r>
      <w:r w:rsidR="000E53C1" w:rsidRPr="00C069F0">
        <w:rPr>
          <w:color w:val="1D1B11" w:themeColor="background2" w:themeShade="1A"/>
          <w:sz w:val="24"/>
          <w:szCs w:val="24"/>
        </w:rPr>
        <w:t xml:space="preserve"> </w:t>
      </w:r>
      <w:r w:rsidR="00097EB0" w:rsidRPr="00C069F0">
        <w:rPr>
          <w:color w:val="1D1B11" w:themeColor="background2" w:themeShade="1A"/>
          <w:sz w:val="24"/>
          <w:szCs w:val="24"/>
        </w:rPr>
        <w:t>о нижеследующем</w:t>
      </w:r>
      <w:r w:rsidR="000E53C1" w:rsidRPr="00C069F0">
        <w:rPr>
          <w:color w:val="1D1B11" w:themeColor="background2" w:themeShade="1A"/>
          <w:sz w:val="24"/>
          <w:szCs w:val="24"/>
        </w:rPr>
        <w:t>.</w:t>
      </w:r>
    </w:p>
    <w:p w14:paraId="1D5740ED" w14:textId="77777777" w:rsidR="00097EB0" w:rsidRPr="00C069F0"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376283CA" w14:textId="77777777" w:rsidR="00097EB0" w:rsidRPr="00C069F0" w:rsidRDefault="00097EB0" w:rsidP="002075F9">
      <w:pPr>
        <w:pStyle w:val="affffa"/>
        <w:numPr>
          <w:ilvl w:val="0"/>
          <w:numId w:val="36"/>
        </w:numPr>
        <w:jc w:val="center"/>
        <w:outlineLvl w:val="0"/>
        <w:rPr>
          <w:b/>
          <w:bCs/>
          <w:color w:val="1D1B11" w:themeColor="background2" w:themeShade="1A"/>
        </w:rPr>
      </w:pPr>
      <w:r w:rsidRPr="00C069F0">
        <w:rPr>
          <w:b/>
          <w:bCs/>
          <w:color w:val="1D1B11" w:themeColor="background2" w:themeShade="1A"/>
        </w:rPr>
        <w:t>Предмет Контракта</w:t>
      </w:r>
    </w:p>
    <w:p w14:paraId="59669EFE"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 xml:space="preserve">1.1.Поставщик обязуется </w:t>
      </w:r>
      <w:r w:rsidR="007178D8" w:rsidRPr="00C069F0">
        <w:rPr>
          <w:color w:val="1D1B11" w:themeColor="background2" w:themeShade="1A"/>
          <w:sz w:val="24"/>
          <w:szCs w:val="24"/>
        </w:rPr>
        <w:t xml:space="preserve">осуществить поставку расходных материалов </w:t>
      </w:r>
      <w:r w:rsidR="00EF4E3B" w:rsidRPr="00C069F0">
        <w:rPr>
          <w:color w:val="1D1B11" w:themeColor="background2" w:themeShade="1A"/>
          <w:sz w:val="24"/>
          <w:szCs w:val="24"/>
        </w:rPr>
        <w:t xml:space="preserve">медицинского назначения </w:t>
      </w:r>
      <w:r w:rsidR="007178D8" w:rsidRPr="00C069F0">
        <w:rPr>
          <w:color w:val="1D1B11" w:themeColor="background2" w:themeShade="1A"/>
          <w:sz w:val="24"/>
          <w:szCs w:val="24"/>
        </w:rPr>
        <w:t>для стоматологического отделения Санкт-Петербургского государственного бюджетного учреждения здравоохранения «Городская поликлиника №39»</w:t>
      </w:r>
      <w:r w:rsidRPr="00C069F0">
        <w:rPr>
          <w:color w:val="1D1B11" w:themeColor="background2" w:themeShade="1A"/>
          <w:sz w:val="24"/>
          <w:szCs w:val="24"/>
        </w:rPr>
        <w:t xml:space="preserve"> в порядке и на условиях настоящего </w:t>
      </w:r>
      <w:r w:rsidR="00EB1263" w:rsidRPr="00C069F0">
        <w:rPr>
          <w:color w:val="1D1B11" w:themeColor="background2" w:themeShade="1A"/>
          <w:sz w:val="24"/>
          <w:szCs w:val="24"/>
        </w:rPr>
        <w:t>Договора</w:t>
      </w:r>
      <w:r w:rsidRPr="00C069F0">
        <w:rPr>
          <w:color w:val="1D1B11" w:themeColor="background2" w:themeShade="1A"/>
          <w:sz w:val="24"/>
          <w:szCs w:val="24"/>
        </w:rPr>
        <w:t xml:space="preserve"> в количестве, по цене и в ассортименте, предусмотренном в Спецификации, являющейся приложением № </w:t>
      </w:r>
      <w:r w:rsidR="00035EB6" w:rsidRPr="00C069F0">
        <w:rPr>
          <w:color w:val="1D1B11" w:themeColor="background2" w:themeShade="1A"/>
          <w:sz w:val="24"/>
          <w:szCs w:val="24"/>
        </w:rPr>
        <w:t>1</w:t>
      </w:r>
      <w:r w:rsidR="00AE5FE8" w:rsidRPr="00C069F0">
        <w:rPr>
          <w:color w:val="1D1B11" w:themeColor="background2" w:themeShade="1A"/>
          <w:sz w:val="24"/>
          <w:szCs w:val="24"/>
        </w:rPr>
        <w:t xml:space="preserve"> </w:t>
      </w:r>
      <w:r w:rsidRPr="00C069F0">
        <w:rPr>
          <w:color w:val="1D1B11" w:themeColor="background2" w:themeShade="1A"/>
          <w:sz w:val="24"/>
          <w:szCs w:val="24"/>
        </w:rPr>
        <w:t xml:space="preserve">к настоящему </w:t>
      </w:r>
      <w:r w:rsidR="00EF25AB" w:rsidRPr="00C069F0">
        <w:rPr>
          <w:color w:val="1D1B11" w:themeColor="background2" w:themeShade="1A"/>
          <w:sz w:val="24"/>
          <w:szCs w:val="24"/>
        </w:rPr>
        <w:t>Договору</w:t>
      </w:r>
      <w:r w:rsidRPr="00C069F0">
        <w:rPr>
          <w:color w:val="1D1B11" w:themeColor="background2" w:themeShade="1A"/>
          <w:sz w:val="24"/>
          <w:szCs w:val="24"/>
        </w:rPr>
        <w:t xml:space="preserve"> (далее – Спецификация), а Заказчик обязуется принять и оплатить Товар.</w:t>
      </w:r>
    </w:p>
    <w:p w14:paraId="50EE6278"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1.2. 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64447A85" w14:textId="77777777" w:rsidR="00097EB0" w:rsidRPr="00C069F0" w:rsidRDefault="00097EB0" w:rsidP="00097EB0">
      <w:pPr>
        <w:jc w:val="both"/>
        <w:rPr>
          <w:color w:val="1D1B11" w:themeColor="background2" w:themeShade="1A"/>
          <w:sz w:val="24"/>
          <w:szCs w:val="24"/>
        </w:rPr>
      </w:pPr>
    </w:p>
    <w:p w14:paraId="321D33DB" w14:textId="77777777" w:rsidR="00097EB0" w:rsidRPr="00C069F0" w:rsidRDefault="00097EB0" w:rsidP="002075F9">
      <w:pPr>
        <w:pStyle w:val="affffa"/>
        <w:numPr>
          <w:ilvl w:val="0"/>
          <w:numId w:val="36"/>
        </w:numPr>
        <w:jc w:val="center"/>
        <w:outlineLvl w:val="0"/>
        <w:rPr>
          <w:b/>
          <w:bCs/>
          <w:color w:val="1D1B11" w:themeColor="background2" w:themeShade="1A"/>
        </w:rPr>
      </w:pPr>
      <w:r w:rsidRPr="00C069F0">
        <w:rPr>
          <w:b/>
          <w:bCs/>
          <w:color w:val="1D1B11" w:themeColor="background2" w:themeShade="1A"/>
        </w:rPr>
        <w:t xml:space="preserve"> Цена </w:t>
      </w:r>
      <w:r w:rsidR="002A1450" w:rsidRPr="00C069F0">
        <w:rPr>
          <w:b/>
          <w:bCs/>
          <w:color w:val="1D1B11" w:themeColor="background2" w:themeShade="1A"/>
        </w:rPr>
        <w:t>Договора</w:t>
      </w:r>
      <w:r w:rsidRPr="00C069F0">
        <w:rPr>
          <w:b/>
          <w:bCs/>
          <w:color w:val="1D1B11" w:themeColor="background2" w:themeShade="1A"/>
        </w:rPr>
        <w:t xml:space="preserve"> и порядок расчетов</w:t>
      </w:r>
    </w:p>
    <w:p w14:paraId="408AFD96" w14:textId="77777777" w:rsidR="00B65DD2" w:rsidRPr="00C069F0" w:rsidRDefault="00097EB0" w:rsidP="00097EB0">
      <w:pPr>
        <w:ind w:firstLine="709"/>
        <w:jc w:val="both"/>
        <w:rPr>
          <w:sz w:val="24"/>
          <w:szCs w:val="24"/>
        </w:rPr>
      </w:pPr>
      <w:r w:rsidRPr="00C069F0">
        <w:rPr>
          <w:color w:val="1D1B11" w:themeColor="background2" w:themeShade="1A"/>
          <w:sz w:val="24"/>
          <w:szCs w:val="24"/>
        </w:rPr>
        <w:t xml:space="preserve">2.1. Цена </w:t>
      </w:r>
      <w:r w:rsidR="002A1450" w:rsidRPr="00C069F0">
        <w:rPr>
          <w:color w:val="1D1B11" w:themeColor="background2" w:themeShade="1A"/>
          <w:sz w:val="24"/>
          <w:szCs w:val="24"/>
        </w:rPr>
        <w:t>Договора</w:t>
      </w:r>
      <w:r w:rsidR="00E955FD" w:rsidRPr="00C069F0">
        <w:rPr>
          <w:color w:val="1D1B11" w:themeColor="background2" w:themeShade="1A"/>
          <w:sz w:val="24"/>
          <w:szCs w:val="24"/>
        </w:rPr>
        <w:t xml:space="preserve"> </w:t>
      </w:r>
      <w:r w:rsidR="002C37C1" w:rsidRPr="00C069F0">
        <w:rPr>
          <w:b/>
          <w:color w:val="1D1B11" w:themeColor="background2" w:themeShade="1A"/>
          <w:sz w:val="24"/>
          <w:szCs w:val="24"/>
        </w:rPr>
        <w:t>_____</w:t>
      </w:r>
      <w:r w:rsidR="002F15C8" w:rsidRPr="00C069F0">
        <w:rPr>
          <w:sz w:val="24"/>
          <w:szCs w:val="24"/>
        </w:rPr>
        <w:t xml:space="preserve"> (</w:t>
      </w:r>
      <w:r w:rsidR="002C37C1" w:rsidRPr="00C069F0">
        <w:rPr>
          <w:sz w:val="24"/>
          <w:szCs w:val="24"/>
        </w:rPr>
        <w:t>______</w:t>
      </w:r>
      <w:r w:rsidR="00097E9A" w:rsidRPr="00C069F0">
        <w:rPr>
          <w:sz w:val="24"/>
          <w:szCs w:val="24"/>
        </w:rPr>
        <w:t>)</w:t>
      </w:r>
      <w:r w:rsidR="009E4B29" w:rsidRPr="00C069F0">
        <w:rPr>
          <w:sz w:val="24"/>
          <w:szCs w:val="24"/>
        </w:rPr>
        <w:t xml:space="preserve"> </w:t>
      </w:r>
      <w:r w:rsidR="00F36F2D" w:rsidRPr="00C069F0">
        <w:rPr>
          <w:sz w:val="24"/>
          <w:szCs w:val="24"/>
        </w:rPr>
        <w:t>р</w:t>
      </w:r>
      <w:r w:rsidR="002F15C8" w:rsidRPr="00C069F0">
        <w:rPr>
          <w:sz w:val="24"/>
          <w:szCs w:val="24"/>
        </w:rPr>
        <w:t>уб</w:t>
      </w:r>
      <w:r w:rsidR="00F36F2D" w:rsidRPr="00C069F0">
        <w:rPr>
          <w:sz w:val="24"/>
          <w:szCs w:val="24"/>
        </w:rPr>
        <w:t xml:space="preserve">лей </w:t>
      </w:r>
      <w:r w:rsidR="002C37C1" w:rsidRPr="00C069F0">
        <w:rPr>
          <w:sz w:val="24"/>
          <w:szCs w:val="24"/>
        </w:rPr>
        <w:t>___ коп., в том числе НДС _____/</w:t>
      </w:r>
      <w:r w:rsidR="002F15C8" w:rsidRPr="00C069F0">
        <w:rPr>
          <w:sz w:val="24"/>
          <w:szCs w:val="24"/>
        </w:rPr>
        <w:t>НДС не</w:t>
      </w:r>
      <w:r w:rsidR="002C37C1" w:rsidRPr="00C069F0">
        <w:rPr>
          <w:sz w:val="24"/>
          <w:szCs w:val="24"/>
        </w:rPr>
        <w:t xml:space="preserve"> </w:t>
      </w:r>
      <w:r w:rsidR="002F15C8" w:rsidRPr="00C069F0">
        <w:rPr>
          <w:sz w:val="24"/>
          <w:szCs w:val="24"/>
        </w:rPr>
        <w:t xml:space="preserve">облагается </w:t>
      </w:r>
      <w:r w:rsidR="00B65DD2" w:rsidRPr="00C069F0">
        <w:rPr>
          <w:sz w:val="24"/>
          <w:szCs w:val="24"/>
        </w:rPr>
        <w:t>на основании Налогового кодекса РФ.</w:t>
      </w:r>
    </w:p>
    <w:p w14:paraId="372D7EC7" w14:textId="5D35A8DB"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 xml:space="preserve">2.2. Цена </w:t>
      </w:r>
      <w:r w:rsidR="00BF4B4E" w:rsidRPr="00C069F0">
        <w:rPr>
          <w:color w:val="1D1B11" w:themeColor="background2" w:themeShade="1A"/>
          <w:sz w:val="24"/>
          <w:szCs w:val="24"/>
        </w:rPr>
        <w:t>Договора</w:t>
      </w:r>
      <w:r w:rsidR="00B65DD2" w:rsidRPr="00C069F0">
        <w:rPr>
          <w:color w:val="1D1B11" w:themeColor="background2" w:themeShade="1A"/>
          <w:sz w:val="24"/>
          <w:szCs w:val="24"/>
        </w:rPr>
        <w:t xml:space="preserve"> </w:t>
      </w:r>
      <w:r w:rsidRPr="00C069F0">
        <w:rPr>
          <w:color w:val="1D1B11" w:themeColor="background2" w:themeShade="1A"/>
          <w:sz w:val="24"/>
          <w:szCs w:val="24"/>
        </w:rPr>
        <w:t xml:space="preserve">является твердой и определяется на весь срок исполнения </w:t>
      </w:r>
      <w:r w:rsidR="00BB0F35" w:rsidRPr="00C069F0">
        <w:rPr>
          <w:color w:val="1D1B11" w:themeColor="background2" w:themeShade="1A"/>
          <w:sz w:val="24"/>
          <w:szCs w:val="24"/>
        </w:rPr>
        <w:t>договор</w:t>
      </w:r>
      <w:r w:rsidRPr="00C069F0">
        <w:rPr>
          <w:color w:val="1D1B11" w:themeColor="background2" w:themeShade="1A"/>
          <w:sz w:val="24"/>
          <w:szCs w:val="24"/>
        </w:rPr>
        <w:t xml:space="preserve">а, за исключением случаев, установленных действующим законодательством. Цена </w:t>
      </w:r>
      <w:r w:rsidR="00BB0F35" w:rsidRPr="00C069F0">
        <w:rPr>
          <w:color w:val="1D1B11" w:themeColor="background2" w:themeShade="1A"/>
          <w:sz w:val="24"/>
          <w:szCs w:val="24"/>
        </w:rPr>
        <w:t xml:space="preserve">Договора </w:t>
      </w:r>
      <w:r w:rsidRPr="00C069F0">
        <w:rPr>
          <w:color w:val="1D1B11" w:themeColor="background2" w:themeShade="1A"/>
          <w:sz w:val="24"/>
          <w:szCs w:val="24"/>
        </w:rPr>
        <w:t>может быть снижена по соглашению Сторон без изменения</w:t>
      </w:r>
      <w:r w:rsidR="00B65DD2" w:rsidRPr="00C069F0">
        <w:rPr>
          <w:color w:val="1D1B11" w:themeColor="background2" w:themeShade="1A"/>
          <w:sz w:val="24"/>
          <w:szCs w:val="24"/>
        </w:rPr>
        <w:t>,</w:t>
      </w:r>
      <w:r w:rsidRPr="00C069F0">
        <w:rPr>
          <w:color w:val="1D1B11" w:themeColor="background2" w:themeShade="1A"/>
          <w:sz w:val="24"/>
          <w:szCs w:val="24"/>
        </w:rPr>
        <w:t xml:space="preserve"> предусмотренных </w:t>
      </w:r>
      <w:r w:rsidR="00BB0F35" w:rsidRPr="00C069F0">
        <w:rPr>
          <w:color w:val="1D1B11" w:themeColor="background2" w:themeShade="1A"/>
          <w:sz w:val="24"/>
          <w:szCs w:val="24"/>
        </w:rPr>
        <w:t>Договором</w:t>
      </w:r>
      <w:r w:rsidR="009E4B29" w:rsidRPr="00C069F0">
        <w:rPr>
          <w:color w:val="1D1B11" w:themeColor="background2" w:themeShade="1A"/>
          <w:sz w:val="24"/>
          <w:szCs w:val="24"/>
        </w:rPr>
        <w:t xml:space="preserve"> </w:t>
      </w:r>
      <w:r w:rsidRPr="00C069F0">
        <w:rPr>
          <w:color w:val="1D1B11" w:themeColor="background2" w:themeShade="1A"/>
          <w:sz w:val="24"/>
          <w:szCs w:val="24"/>
        </w:rPr>
        <w:t>количества, качества поставляемого Товара и иных условий его исполнения.</w:t>
      </w:r>
    </w:p>
    <w:p w14:paraId="676573EE" w14:textId="77777777" w:rsidR="00097EB0" w:rsidRPr="00C069F0" w:rsidRDefault="002075F9" w:rsidP="00097EB0">
      <w:pPr>
        <w:ind w:firstLine="709"/>
        <w:jc w:val="both"/>
        <w:rPr>
          <w:color w:val="1D1B11" w:themeColor="background2" w:themeShade="1A"/>
          <w:sz w:val="24"/>
          <w:szCs w:val="24"/>
        </w:rPr>
      </w:pPr>
      <w:bookmarkStart w:id="0" w:name="_ref_1253336"/>
      <w:r w:rsidRPr="00C069F0">
        <w:rPr>
          <w:color w:val="1D1B11" w:themeColor="background2" w:themeShade="1A"/>
          <w:sz w:val="24"/>
          <w:szCs w:val="24"/>
        </w:rPr>
        <w:t xml:space="preserve">2.3. </w:t>
      </w:r>
      <w:r w:rsidR="00097EB0" w:rsidRPr="00C069F0">
        <w:rPr>
          <w:color w:val="1D1B11" w:themeColor="background2" w:themeShade="1A"/>
          <w:sz w:val="24"/>
          <w:szCs w:val="24"/>
        </w:rPr>
        <w:t xml:space="preserve">Цена </w:t>
      </w:r>
      <w:r w:rsidR="00B43B7C" w:rsidRPr="00C069F0">
        <w:rPr>
          <w:color w:val="1D1B11" w:themeColor="background2" w:themeShade="1A"/>
          <w:sz w:val="24"/>
          <w:szCs w:val="24"/>
        </w:rPr>
        <w:t xml:space="preserve">Договора </w:t>
      </w:r>
      <w:r w:rsidR="00097EB0" w:rsidRPr="00C069F0">
        <w:rPr>
          <w:color w:val="1D1B11" w:themeColor="background2" w:themeShade="1A"/>
          <w:sz w:val="24"/>
          <w:szCs w:val="24"/>
        </w:rPr>
        <w:t>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погрузку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3A1D50EC"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2.</w:t>
      </w:r>
      <w:r w:rsidR="002075F9" w:rsidRPr="00C069F0">
        <w:rPr>
          <w:color w:val="1D1B11" w:themeColor="background2" w:themeShade="1A"/>
          <w:sz w:val="24"/>
          <w:szCs w:val="24"/>
        </w:rPr>
        <w:t>4</w:t>
      </w:r>
      <w:r w:rsidRPr="00C069F0">
        <w:rPr>
          <w:color w:val="1D1B11" w:themeColor="background2" w:themeShade="1A"/>
          <w:sz w:val="24"/>
          <w:szCs w:val="24"/>
        </w:rPr>
        <w:t>. Авансирование поставки Товара не предусмотрено.</w:t>
      </w:r>
    </w:p>
    <w:p w14:paraId="11B630F3" w14:textId="385B0652" w:rsidR="009E4B29" w:rsidRPr="00C069F0" w:rsidRDefault="009E4B29" w:rsidP="00097EB0">
      <w:pPr>
        <w:ind w:firstLine="709"/>
        <w:jc w:val="both"/>
        <w:rPr>
          <w:color w:val="1D1B11" w:themeColor="background2" w:themeShade="1A"/>
          <w:sz w:val="24"/>
          <w:szCs w:val="24"/>
        </w:rPr>
      </w:pPr>
      <w:r w:rsidRPr="00C069F0">
        <w:rPr>
          <w:color w:val="1D1B11" w:themeColor="background2" w:themeShade="1A"/>
          <w:sz w:val="24"/>
          <w:szCs w:val="24"/>
        </w:rPr>
        <w:t xml:space="preserve">2.5. Оплата </w:t>
      </w:r>
      <w:r w:rsidR="00C069F0">
        <w:rPr>
          <w:color w:val="1D1B11" w:themeColor="background2" w:themeShade="1A"/>
          <w:sz w:val="24"/>
          <w:szCs w:val="24"/>
        </w:rPr>
        <w:t>п</w:t>
      </w:r>
      <w:r w:rsidRPr="00C069F0">
        <w:rPr>
          <w:color w:val="1D1B11" w:themeColor="background2" w:themeShade="1A"/>
          <w:sz w:val="24"/>
          <w:szCs w:val="24"/>
        </w:rPr>
        <w:t>о контракту осуществляется за счет внебюджетных средств, ПФХД</w:t>
      </w:r>
      <w:r w:rsidR="00AE520D" w:rsidRPr="00C069F0">
        <w:rPr>
          <w:color w:val="1D1B11" w:themeColor="background2" w:themeShade="1A"/>
          <w:sz w:val="24"/>
          <w:szCs w:val="24"/>
        </w:rPr>
        <w:t xml:space="preserve"> </w:t>
      </w:r>
      <w:r w:rsidR="0011518A" w:rsidRPr="00C069F0">
        <w:rPr>
          <w:color w:val="1D1B11" w:themeColor="background2" w:themeShade="1A"/>
          <w:sz w:val="24"/>
          <w:szCs w:val="24"/>
        </w:rPr>
        <w:t xml:space="preserve"> 1600, </w:t>
      </w:r>
      <w:r w:rsidRPr="00C069F0">
        <w:rPr>
          <w:color w:val="1D1B11" w:themeColor="background2" w:themeShade="1A"/>
          <w:sz w:val="24"/>
          <w:szCs w:val="24"/>
        </w:rPr>
        <w:t>КВР 244, КОСГУ 34</w:t>
      </w:r>
      <w:r w:rsidR="00AF4A73">
        <w:rPr>
          <w:color w:val="1D1B11" w:themeColor="background2" w:themeShade="1A"/>
          <w:sz w:val="24"/>
          <w:szCs w:val="24"/>
        </w:rPr>
        <w:t>0</w:t>
      </w:r>
      <w:r w:rsidRPr="00C069F0">
        <w:rPr>
          <w:color w:val="1D1B11" w:themeColor="background2" w:themeShade="1A"/>
          <w:sz w:val="24"/>
          <w:szCs w:val="24"/>
        </w:rPr>
        <w:t>.</w:t>
      </w:r>
    </w:p>
    <w:p w14:paraId="15808B22" w14:textId="77777777" w:rsidR="00097EB0" w:rsidRPr="00C069F0" w:rsidRDefault="00097EB0" w:rsidP="00097EB0">
      <w:pPr>
        <w:rPr>
          <w:color w:val="1D1B11" w:themeColor="background2" w:themeShade="1A"/>
          <w:sz w:val="24"/>
          <w:szCs w:val="24"/>
        </w:rPr>
      </w:pPr>
    </w:p>
    <w:p w14:paraId="7F665B4F" w14:textId="77777777" w:rsidR="00097EB0" w:rsidRPr="00C069F0" w:rsidRDefault="00097EB0" w:rsidP="002075F9">
      <w:pPr>
        <w:pStyle w:val="affffa"/>
        <w:numPr>
          <w:ilvl w:val="0"/>
          <w:numId w:val="36"/>
        </w:numPr>
        <w:jc w:val="center"/>
        <w:outlineLvl w:val="0"/>
        <w:rPr>
          <w:b/>
          <w:bCs/>
          <w:color w:val="1D1B11" w:themeColor="background2" w:themeShade="1A"/>
        </w:rPr>
      </w:pPr>
      <w:r w:rsidRPr="00C069F0">
        <w:rPr>
          <w:b/>
          <w:bCs/>
          <w:color w:val="1D1B11" w:themeColor="background2" w:themeShade="1A"/>
        </w:rPr>
        <w:t>Сроки и порядок поставки</w:t>
      </w:r>
      <w:r w:rsidR="00814D65" w:rsidRPr="00C069F0">
        <w:rPr>
          <w:b/>
          <w:bCs/>
          <w:color w:val="1D1B11" w:themeColor="background2" w:themeShade="1A"/>
        </w:rPr>
        <w:t xml:space="preserve">, приемки </w:t>
      </w:r>
      <w:r w:rsidRPr="00C069F0">
        <w:rPr>
          <w:b/>
          <w:bCs/>
          <w:color w:val="1D1B11" w:themeColor="background2" w:themeShade="1A"/>
        </w:rPr>
        <w:t>товара</w:t>
      </w:r>
    </w:p>
    <w:p w14:paraId="4601735C" w14:textId="5A9516EB" w:rsidR="00FC563D"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3.1. Поставщик самостоятельно доставляет Товар Заказчику по адресу: </w:t>
      </w:r>
      <w:r w:rsidR="00FC563D" w:rsidRPr="00C069F0">
        <w:rPr>
          <w:color w:val="1D1B11" w:themeColor="background2" w:themeShade="1A"/>
          <w:sz w:val="24"/>
          <w:szCs w:val="24"/>
        </w:rPr>
        <w:t>Санкт-Петербург, ул. Малая Конюшенная, д.2, литера П.</w:t>
      </w:r>
    </w:p>
    <w:p w14:paraId="1F12D16D" w14:textId="080514F3"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Срок поставки: </w:t>
      </w:r>
    </w:p>
    <w:p w14:paraId="2FF8FE18" w14:textId="1E7C0E73"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 начало поставки: по заявке Заказчика, с момента заключения </w:t>
      </w:r>
      <w:r w:rsidR="002640DF" w:rsidRPr="00C069F0">
        <w:rPr>
          <w:color w:val="1D1B11" w:themeColor="background2" w:themeShade="1A"/>
          <w:sz w:val="24"/>
          <w:szCs w:val="24"/>
        </w:rPr>
        <w:t>договора</w:t>
      </w:r>
      <w:r w:rsidRPr="00C069F0">
        <w:rPr>
          <w:color w:val="1D1B11" w:themeColor="background2" w:themeShade="1A"/>
          <w:sz w:val="24"/>
          <w:szCs w:val="24"/>
        </w:rPr>
        <w:t>.</w:t>
      </w:r>
    </w:p>
    <w:p w14:paraId="7E389ABC" w14:textId="161CB81E"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окончание поставки: не позднее «</w:t>
      </w:r>
      <w:r w:rsidR="002C37C1" w:rsidRPr="00C069F0">
        <w:rPr>
          <w:color w:val="1D1B11" w:themeColor="background2" w:themeShade="1A"/>
          <w:sz w:val="24"/>
          <w:szCs w:val="24"/>
        </w:rPr>
        <w:t>1</w:t>
      </w:r>
      <w:r w:rsidR="00AF4A73">
        <w:rPr>
          <w:color w:val="1D1B11" w:themeColor="background2" w:themeShade="1A"/>
          <w:sz w:val="24"/>
          <w:szCs w:val="24"/>
        </w:rPr>
        <w:t>5</w:t>
      </w:r>
      <w:r w:rsidRPr="00C069F0">
        <w:rPr>
          <w:color w:val="1D1B11" w:themeColor="background2" w:themeShade="1A"/>
          <w:sz w:val="24"/>
          <w:szCs w:val="24"/>
        </w:rPr>
        <w:t xml:space="preserve">» </w:t>
      </w:r>
      <w:r w:rsidR="002C37C1" w:rsidRPr="00C069F0">
        <w:rPr>
          <w:color w:val="1D1B11" w:themeColor="background2" w:themeShade="1A"/>
          <w:sz w:val="24"/>
          <w:szCs w:val="24"/>
        </w:rPr>
        <w:t>дека</w:t>
      </w:r>
      <w:r w:rsidRPr="00C069F0">
        <w:rPr>
          <w:color w:val="1D1B11" w:themeColor="background2" w:themeShade="1A"/>
          <w:sz w:val="24"/>
          <w:szCs w:val="24"/>
        </w:rPr>
        <w:t>бря 202</w:t>
      </w:r>
      <w:r w:rsidR="00AF4A73">
        <w:rPr>
          <w:color w:val="1D1B11" w:themeColor="background2" w:themeShade="1A"/>
          <w:sz w:val="24"/>
          <w:szCs w:val="24"/>
        </w:rPr>
        <w:t>6</w:t>
      </w:r>
      <w:r w:rsidRPr="00C069F0">
        <w:rPr>
          <w:color w:val="1D1B11" w:themeColor="background2" w:themeShade="1A"/>
          <w:sz w:val="24"/>
          <w:szCs w:val="24"/>
        </w:rPr>
        <w:t xml:space="preserve"> года. </w:t>
      </w:r>
    </w:p>
    <w:p w14:paraId="5C950B17"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Поставщик не менее чем за 3 дней до осуществления поставки Товара направляет в адрес Заказчика уведомление о времени и дате доставки Товара в место доставки.</w:t>
      </w:r>
    </w:p>
    <w:p w14:paraId="5CD767AA"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3.2. Заказчик осуществляет приемку Товара при предоставлении в течении 5 дней Поставщиком либо уполномоченным им лицом следующих документов:</w:t>
      </w:r>
    </w:p>
    <w:p w14:paraId="4EB0DDB1"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     - Товарная накладная (со ссылкой на дату и номер настоящего Договора) или </w:t>
      </w:r>
      <w:r w:rsidRPr="00C069F0">
        <w:rPr>
          <w:color w:val="1D1B11" w:themeColor="background2" w:themeShade="1A"/>
          <w:sz w:val="24"/>
          <w:szCs w:val="24"/>
        </w:rPr>
        <w:lastRenderedPageBreak/>
        <w:t>универсального передаточного документа (УПД);</w:t>
      </w:r>
    </w:p>
    <w:p w14:paraId="7235AF95"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     - Счет-фактура (не предоставляется, если поставка товаров не подлежит налогообложению);</w:t>
      </w:r>
    </w:p>
    <w:p w14:paraId="109DD0A2"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     - Счет (со ссылкой на дату и номер настоящего Договора);</w:t>
      </w:r>
    </w:p>
    <w:p w14:paraId="115980BD"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     - Документы, подтверждающие качество поставляемого товара, в соответствии с п.3.8. Договора (сертификаты); </w:t>
      </w:r>
    </w:p>
    <w:p w14:paraId="31AC9ABE"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     - Копий действующих регистрационных удостоверений (при наличии).</w:t>
      </w:r>
    </w:p>
    <w:p w14:paraId="45B93AD2"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3.3. Товар поставляется в неповрежденной упаковке, соответствующей характеру данного товара, установленной ГОСТ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14:paraId="6E127549"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3.4. Доставка и разгрузка Товара по месту назначения, указанного в п. </w:t>
      </w:r>
      <w:r w:rsidR="002D4ABD" w:rsidRPr="00C069F0">
        <w:rPr>
          <w:color w:val="1D1B11" w:themeColor="background2" w:themeShade="1A"/>
          <w:sz w:val="24"/>
          <w:szCs w:val="24"/>
        </w:rPr>
        <w:t>3.</w:t>
      </w:r>
      <w:r w:rsidRPr="00C069F0">
        <w:rPr>
          <w:color w:val="1D1B11" w:themeColor="background2" w:themeShade="1A"/>
          <w:sz w:val="24"/>
          <w:szCs w:val="24"/>
        </w:rPr>
        <w:t>1 настоящего Договора, осуществляется силами и средствами Поставщика.</w:t>
      </w:r>
    </w:p>
    <w:p w14:paraId="552A5A0B"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3.5. При осуществлении поставки товара Поставщик должен представить копии действующих сертификатов и/или деклараций соответствия, руководства по эксплуатации на русском языке, регистрационного удостоверения Минздрава РФ при наличии (требование установлено в соответствии с  Приказом Минздрава России от </w:t>
      </w:r>
      <w:r w:rsidR="00752B31" w:rsidRPr="00C069F0">
        <w:rPr>
          <w:color w:val="1D1B11" w:themeColor="background2" w:themeShade="1A"/>
          <w:sz w:val="24"/>
          <w:szCs w:val="24"/>
        </w:rPr>
        <w:t>06.05.2019 № 3371</w:t>
      </w:r>
      <w:r w:rsidRPr="00C069F0">
        <w:rPr>
          <w:color w:val="1D1B11" w:themeColor="background2" w:themeShade="1A"/>
          <w:sz w:val="24"/>
          <w:szCs w:val="24"/>
        </w:rPr>
        <w:t xml:space="preserve">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
    <w:p w14:paraId="54CD40D2"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3.6. Качество товара определяется в соответствии со </w:t>
      </w:r>
      <w:r w:rsidR="0026139F" w:rsidRPr="00C069F0">
        <w:rPr>
          <w:color w:val="1D1B11" w:themeColor="background2" w:themeShade="1A"/>
          <w:sz w:val="24"/>
          <w:szCs w:val="24"/>
        </w:rPr>
        <w:t>С</w:t>
      </w:r>
      <w:r w:rsidRPr="00C069F0">
        <w:rPr>
          <w:color w:val="1D1B11" w:themeColor="background2" w:themeShade="1A"/>
          <w:sz w:val="24"/>
          <w:szCs w:val="24"/>
        </w:rPr>
        <w:t>пецификацией.</w:t>
      </w:r>
    </w:p>
    <w:p w14:paraId="613C968C"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Поставляемый товар должен соответствовать всем параметрам, качественным характеристикам, зафиксированным в его описании.</w:t>
      </w:r>
    </w:p>
    <w:p w14:paraId="6C686607"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3.7.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C1F0D54"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3.8. Приемка Товара по качеству и ассортименту производится Заказчиком в течение трех дней после разгрузки товара.</w:t>
      </w:r>
    </w:p>
    <w:p w14:paraId="4E4F5A35"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3.9. В случае обнаружения некачественного товара Поставщик обязуется: </w:t>
      </w:r>
    </w:p>
    <w:p w14:paraId="5544857C"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Заменить некачественный товар, признанный таковым в установленном порядке и осуществить поставку недостающего товара, не позднее 10 (десяти) рабочих дней со дня уведомления, полученного от Заказчика;</w:t>
      </w:r>
    </w:p>
    <w:p w14:paraId="40C1C4E8"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При осуществлении поставки товара представителем Заказчика будет осуществляться проверка соответствия сведений, зафиксированных в Спецификации на поставку товара, являющейся неотъемлемой частью Договора, характеристикам, указанным в декларации о соответствии товара.</w:t>
      </w:r>
    </w:p>
    <w:p w14:paraId="64ABD078" w14:textId="77777777" w:rsidR="00814D65" w:rsidRPr="00C069F0" w:rsidRDefault="00814D65" w:rsidP="00814D65">
      <w:pPr>
        <w:ind w:firstLine="709"/>
        <w:jc w:val="both"/>
        <w:rPr>
          <w:color w:val="1D1B11" w:themeColor="background2" w:themeShade="1A"/>
          <w:sz w:val="24"/>
          <w:szCs w:val="24"/>
        </w:rPr>
      </w:pPr>
      <w:r w:rsidRPr="00C069F0">
        <w:rPr>
          <w:color w:val="1D1B11" w:themeColor="background2" w:themeShade="1A"/>
          <w:sz w:val="24"/>
          <w:szCs w:val="24"/>
        </w:rPr>
        <w:t xml:space="preserve">3.10. Со стороны Заказчика ответственное лицо за надлежащее исполнение настоящего Контракта: </w:t>
      </w:r>
    </w:p>
    <w:p w14:paraId="2E6983C8" w14:textId="255D383B" w:rsidR="00814D65" w:rsidRPr="00C069F0" w:rsidRDefault="0026139F" w:rsidP="00814D65">
      <w:pPr>
        <w:ind w:firstLine="709"/>
        <w:jc w:val="both"/>
        <w:rPr>
          <w:color w:val="1D1B11" w:themeColor="background2" w:themeShade="1A"/>
          <w:sz w:val="24"/>
          <w:szCs w:val="24"/>
        </w:rPr>
      </w:pPr>
      <w:r w:rsidRPr="00C069F0">
        <w:rPr>
          <w:color w:val="1D1B11" w:themeColor="background2" w:themeShade="1A"/>
          <w:sz w:val="24"/>
          <w:szCs w:val="24"/>
        </w:rPr>
        <w:t xml:space="preserve">Старшая </w:t>
      </w:r>
      <w:r w:rsidR="00814D65" w:rsidRPr="00C069F0">
        <w:rPr>
          <w:color w:val="1D1B11" w:themeColor="background2" w:themeShade="1A"/>
          <w:sz w:val="24"/>
          <w:szCs w:val="24"/>
        </w:rPr>
        <w:t xml:space="preserve">медицинская сестра </w:t>
      </w:r>
      <w:r w:rsidR="00CD6A44" w:rsidRPr="00C069F0">
        <w:rPr>
          <w:color w:val="1D1B11" w:themeColor="background2" w:themeShade="1A"/>
          <w:sz w:val="24"/>
          <w:szCs w:val="24"/>
        </w:rPr>
        <w:t>стоматологического отделения</w:t>
      </w:r>
      <w:r w:rsidR="004638FC" w:rsidRPr="00C069F0">
        <w:rPr>
          <w:color w:val="1D1B11" w:themeColor="background2" w:themeShade="1A"/>
          <w:sz w:val="24"/>
          <w:szCs w:val="24"/>
        </w:rPr>
        <w:t xml:space="preserve"> </w:t>
      </w:r>
      <w:r w:rsidR="00814D65" w:rsidRPr="00C069F0">
        <w:rPr>
          <w:color w:val="1D1B11" w:themeColor="background2" w:themeShade="1A"/>
          <w:sz w:val="24"/>
          <w:szCs w:val="24"/>
        </w:rPr>
        <w:t xml:space="preserve">– </w:t>
      </w:r>
      <w:proofErr w:type="spellStart"/>
      <w:r w:rsidRPr="00C069F0">
        <w:rPr>
          <w:color w:val="1D1B11" w:themeColor="background2" w:themeShade="1A"/>
          <w:sz w:val="24"/>
          <w:szCs w:val="24"/>
        </w:rPr>
        <w:t>Бражникова</w:t>
      </w:r>
      <w:proofErr w:type="spellEnd"/>
      <w:r w:rsidR="00B65DD2" w:rsidRPr="00C069F0">
        <w:rPr>
          <w:color w:val="1D1B11" w:themeColor="background2" w:themeShade="1A"/>
          <w:sz w:val="24"/>
          <w:szCs w:val="24"/>
        </w:rPr>
        <w:t xml:space="preserve"> </w:t>
      </w:r>
      <w:r w:rsidRPr="00C069F0">
        <w:rPr>
          <w:color w:val="1D1B11" w:themeColor="background2" w:themeShade="1A"/>
          <w:sz w:val="24"/>
          <w:szCs w:val="24"/>
        </w:rPr>
        <w:t>Татьяна Анатольевна</w:t>
      </w:r>
      <w:r w:rsidR="00814D65" w:rsidRPr="00C069F0">
        <w:rPr>
          <w:color w:val="1D1B11" w:themeColor="background2" w:themeShade="1A"/>
          <w:sz w:val="24"/>
          <w:szCs w:val="24"/>
        </w:rPr>
        <w:t>,</w:t>
      </w:r>
      <w:r w:rsidRPr="00C069F0">
        <w:rPr>
          <w:color w:val="1D1B11" w:themeColor="background2" w:themeShade="1A"/>
          <w:sz w:val="24"/>
          <w:szCs w:val="24"/>
        </w:rPr>
        <w:t xml:space="preserve"> тел. 8(812) 417-32-06</w:t>
      </w:r>
      <w:r w:rsidR="00814D65" w:rsidRPr="00C069F0">
        <w:rPr>
          <w:color w:val="1D1B11" w:themeColor="background2" w:themeShade="1A"/>
          <w:sz w:val="24"/>
          <w:szCs w:val="24"/>
        </w:rPr>
        <w:t xml:space="preserve"> </w:t>
      </w:r>
    </w:p>
    <w:p w14:paraId="20F1509F" w14:textId="77777777" w:rsidR="00814D65" w:rsidRPr="00C069F0" w:rsidRDefault="00814D65" w:rsidP="00D45093">
      <w:pPr>
        <w:ind w:firstLine="709"/>
        <w:jc w:val="both"/>
        <w:rPr>
          <w:color w:val="1D1B11" w:themeColor="background2" w:themeShade="1A"/>
          <w:sz w:val="24"/>
          <w:szCs w:val="24"/>
        </w:rPr>
      </w:pPr>
    </w:p>
    <w:p w14:paraId="64AEA9BE" w14:textId="77777777" w:rsidR="00752B31" w:rsidRPr="00C069F0" w:rsidRDefault="00097EB0" w:rsidP="00752B31">
      <w:pPr>
        <w:pStyle w:val="affffa"/>
        <w:numPr>
          <w:ilvl w:val="0"/>
          <w:numId w:val="36"/>
        </w:numPr>
        <w:ind w:left="360"/>
        <w:jc w:val="center"/>
        <w:outlineLvl w:val="0"/>
        <w:rPr>
          <w:b/>
          <w:bCs/>
          <w:color w:val="1D1B11" w:themeColor="background2" w:themeShade="1A"/>
        </w:rPr>
      </w:pPr>
      <w:r w:rsidRPr="00C069F0">
        <w:rPr>
          <w:b/>
          <w:bCs/>
          <w:color w:val="1D1B11" w:themeColor="background2" w:themeShade="1A"/>
        </w:rPr>
        <w:t>Права и обязанности сторон</w:t>
      </w:r>
    </w:p>
    <w:p w14:paraId="1BB2D0E4" w14:textId="77777777"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4.1. Заказчик имеет право:</w:t>
      </w:r>
    </w:p>
    <w:p w14:paraId="36047FC3" w14:textId="6A240E75"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4.1.1. Отказаться от принятия Товара, не соответствующего требованиям</w:t>
      </w:r>
      <w:r w:rsidR="0011518A" w:rsidRPr="00C069F0">
        <w:rPr>
          <w:color w:val="1D1B11" w:themeColor="background2" w:themeShade="1A"/>
          <w:sz w:val="24"/>
          <w:szCs w:val="24"/>
        </w:rPr>
        <w:t xml:space="preserve"> </w:t>
      </w:r>
      <w:r w:rsidR="00194E37" w:rsidRPr="00C069F0">
        <w:rPr>
          <w:color w:val="1D1B11" w:themeColor="background2" w:themeShade="1A"/>
          <w:sz w:val="24"/>
          <w:szCs w:val="24"/>
        </w:rPr>
        <w:t>Договора</w:t>
      </w:r>
      <w:r w:rsidRPr="00C069F0">
        <w:rPr>
          <w:color w:val="1D1B11" w:themeColor="background2" w:themeShade="1A"/>
          <w:sz w:val="24"/>
          <w:szCs w:val="24"/>
        </w:rPr>
        <w:t>, Спецификации, требовать в разумный срок доукомплектования Товара либо его замены.</w:t>
      </w:r>
    </w:p>
    <w:p w14:paraId="65A639DF" w14:textId="044B9904"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4.1.2. Отказаться от оплаты Товара, не соответствующего требованиям</w:t>
      </w:r>
      <w:r w:rsidR="0011518A" w:rsidRPr="00C069F0">
        <w:rPr>
          <w:color w:val="1D1B11" w:themeColor="background2" w:themeShade="1A"/>
          <w:sz w:val="24"/>
          <w:szCs w:val="24"/>
        </w:rPr>
        <w:t xml:space="preserve"> </w:t>
      </w:r>
      <w:r w:rsidR="00194E37" w:rsidRPr="00C069F0">
        <w:rPr>
          <w:color w:val="1D1B11" w:themeColor="background2" w:themeShade="1A"/>
          <w:sz w:val="24"/>
          <w:szCs w:val="24"/>
        </w:rPr>
        <w:t>Договора</w:t>
      </w:r>
      <w:r w:rsidRPr="00C069F0">
        <w:rPr>
          <w:color w:val="1D1B11" w:themeColor="background2" w:themeShade="1A"/>
          <w:sz w:val="24"/>
          <w:szCs w:val="24"/>
        </w:rPr>
        <w:t xml:space="preserve">. </w:t>
      </w:r>
    </w:p>
    <w:p w14:paraId="35071EA4" w14:textId="6339E141"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w:t>
      </w:r>
      <w:r w:rsidR="0011518A" w:rsidRPr="00C069F0">
        <w:rPr>
          <w:color w:val="1D1B11" w:themeColor="background2" w:themeShade="1A"/>
          <w:sz w:val="24"/>
          <w:szCs w:val="24"/>
        </w:rPr>
        <w:t xml:space="preserve"> </w:t>
      </w:r>
      <w:r w:rsidR="005577D0" w:rsidRPr="00C069F0">
        <w:rPr>
          <w:color w:val="1D1B11" w:themeColor="background2" w:themeShade="1A"/>
          <w:sz w:val="24"/>
          <w:szCs w:val="24"/>
        </w:rPr>
        <w:t>Договором</w:t>
      </w:r>
      <w:r w:rsidRPr="00C069F0">
        <w:rPr>
          <w:color w:val="1D1B11" w:themeColor="background2" w:themeShade="1A"/>
          <w:sz w:val="24"/>
          <w:szCs w:val="24"/>
        </w:rPr>
        <w:t xml:space="preserve"> и Техническим заданием.</w:t>
      </w:r>
    </w:p>
    <w:p w14:paraId="6D2F525E" w14:textId="77777777"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4.2. Заказчик обязан:</w:t>
      </w:r>
    </w:p>
    <w:p w14:paraId="4B77C35A" w14:textId="3E835A4C"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 xml:space="preserve">4.2.1. Принять Товар, поставленный в порядке и на условиях, предусмотренных </w:t>
      </w:r>
      <w:r w:rsidR="00AD14F1" w:rsidRPr="00C069F0">
        <w:rPr>
          <w:color w:val="1D1B11" w:themeColor="background2" w:themeShade="1A"/>
          <w:sz w:val="24"/>
          <w:szCs w:val="24"/>
        </w:rPr>
        <w:t>Договором</w:t>
      </w:r>
      <w:r w:rsidR="0011518A" w:rsidRPr="00C069F0">
        <w:rPr>
          <w:color w:val="1D1B11" w:themeColor="background2" w:themeShade="1A"/>
          <w:sz w:val="24"/>
          <w:szCs w:val="24"/>
        </w:rPr>
        <w:t xml:space="preserve"> </w:t>
      </w:r>
      <w:r w:rsidRPr="00C069F0">
        <w:rPr>
          <w:color w:val="1D1B11" w:themeColor="background2" w:themeShade="1A"/>
          <w:sz w:val="24"/>
          <w:szCs w:val="24"/>
        </w:rPr>
        <w:t xml:space="preserve">и Спецификацией. </w:t>
      </w:r>
    </w:p>
    <w:p w14:paraId="4C8E406A" w14:textId="502BEDB9"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 xml:space="preserve">4.2.2. Оплатить </w:t>
      </w:r>
      <w:r w:rsidR="001F3959" w:rsidRPr="00C069F0">
        <w:rPr>
          <w:color w:val="1D1B11" w:themeColor="background2" w:themeShade="1A"/>
          <w:sz w:val="24"/>
          <w:szCs w:val="24"/>
        </w:rPr>
        <w:t>надлежащим образом,</w:t>
      </w:r>
      <w:r w:rsidRPr="00C069F0">
        <w:rPr>
          <w:color w:val="1D1B11" w:themeColor="background2" w:themeShade="1A"/>
          <w:sz w:val="24"/>
          <w:szCs w:val="24"/>
        </w:rPr>
        <w:t xml:space="preserve"> поставленный Товар в порядке и на условиях, предусмотренных</w:t>
      </w:r>
      <w:r w:rsidR="0011518A" w:rsidRPr="00C069F0">
        <w:rPr>
          <w:color w:val="1D1B11" w:themeColor="background2" w:themeShade="1A"/>
          <w:sz w:val="24"/>
          <w:szCs w:val="24"/>
        </w:rPr>
        <w:t xml:space="preserve"> </w:t>
      </w:r>
      <w:r w:rsidR="002453C8" w:rsidRPr="00C069F0">
        <w:rPr>
          <w:color w:val="1D1B11" w:themeColor="background2" w:themeShade="1A"/>
          <w:sz w:val="24"/>
          <w:szCs w:val="24"/>
        </w:rPr>
        <w:t>Договором</w:t>
      </w:r>
      <w:r w:rsidRPr="00C069F0">
        <w:rPr>
          <w:color w:val="1D1B11" w:themeColor="background2" w:themeShade="1A"/>
          <w:sz w:val="24"/>
          <w:szCs w:val="24"/>
        </w:rPr>
        <w:t>.</w:t>
      </w:r>
    </w:p>
    <w:p w14:paraId="084A11DB" w14:textId="77777777"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lastRenderedPageBreak/>
        <w:t>4.3. Поставщик вправе:</w:t>
      </w:r>
    </w:p>
    <w:p w14:paraId="1C9BAEE4" w14:textId="404BC36D"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4.3.1. Требовать оплаты по Контракту в случае надлежащего исполнения своих обязательств по</w:t>
      </w:r>
      <w:r w:rsidR="0011518A" w:rsidRPr="00C069F0">
        <w:rPr>
          <w:color w:val="1D1B11" w:themeColor="background2" w:themeShade="1A"/>
          <w:sz w:val="24"/>
          <w:szCs w:val="24"/>
        </w:rPr>
        <w:t xml:space="preserve"> </w:t>
      </w:r>
      <w:r w:rsidR="003C5041" w:rsidRPr="00C069F0">
        <w:rPr>
          <w:color w:val="1D1B11" w:themeColor="background2" w:themeShade="1A"/>
          <w:sz w:val="24"/>
          <w:szCs w:val="24"/>
        </w:rPr>
        <w:t>Договору</w:t>
      </w:r>
      <w:r w:rsidRPr="00C069F0">
        <w:rPr>
          <w:color w:val="1D1B11" w:themeColor="background2" w:themeShade="1A"/>
          <w:sz w:val="24"/>
          <w:szCs w:val="24"/>
        </w:rPr>
        <w:t>.</w:t>
      </w:r>
    </w:p>
    <w:p w14:paraId="1B911A60" w14:textId="77777777"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4.4. Поставщик обязан:</w:t>
      </w:r>
    </w:p>
    <w:p w14:paraId="28AD9B89" w14:textId="3594F1AF"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4.4.1. Передать Заказчику Товар в порядке и на условиях, предусмотренных</w:t>
      </w:r>
      <w:r w:rsidR="0011518A" w:rsidRPr="00C069F0">
        <w:rPr>
          <w:color w:val="1D1B11" w:themeColor="background2" w:themeShade="1A"/>
          <w:sz w:val="24"/>
          <w:szCs w:val="24"/>
        </w:rPr>
        <w:t xml:space="preserve"> </w:t>
      </w:r>
      <w:r w:rsidR="003C5041" w:rsidRPr="00C069F0">
        <w:rPr>
          <w:color w:val="1D1B11" w:themeColor="background2" w:themeShade="1A"/>
          <w:sz w:val="24"/>
          <w:szCs w:val="24"/>
        </w:rPr>
        <w:t>Договором</w:t>
      </w:r>
      <w:r w:rsidRPr="00C069F0">
        <w:rPr>
          <w:color w:val="1D1B11" w:themeColor="background2" w:themeShade="1A"/>
          <w:sz w:val="24"/>
          <w:szCs w:val="24"/>
        </w:rPr>
        <w:t>, Спецификацией.</w:t>
      </w:r>
    </w:p>
    <w:p w14:paraId="27349543" w14:textId="77777777" w:rsidR="00097EB0" w:rsidRPr="00C069F0" w:rsidRDefault="00097EB0" w:rsidP="00097E9A">
      <w:pPr>
        <w:ind w:firstLine="600"/>
        <w:jc w:val="both"/>
        <w:rPr>
          <w:color w:val="1D1B11" w:themeColor="background2" w:themeShade="1A"/>
          <w:sz w:val="24"/>
          <w:szCs w:val="24"/>
        </w:rPr>
      </w:pPr>
      <w:r w:rsidRPr="00C069F0">
        <w:rPr>
          <w:color w:val="1D1B11" w:themeColor="background2" w:themeShade="1A"/>
          <w:sz w:val="24"/>
          <w:szCs w:val="24"/>
        </w:rPr>
        <w:t>4.4.</w:t>
      </w:r>
      <w:r w:rsidR="006A0E46" w:rsidRPr="00C069F0">
        <w:rPr>
          <w:color w:val="1D1B11" w:themeColor="background2" w:themeShade="1A"/>
          <w:sz w:val="24"/>
          <w:szCs w:val="24"/>
        </w:rPr>
        <w:t>2</w:t>
      </w:r>
      <w:r w:rsidRPr="00C069F0">
        <w:rPr>
          <w:color w:val="1D1B11" w:themeColor="background2" w:themeShade="1A"/>
          <w:sz w:val="24"/>
          <w:szCs w:val="24"/>
        </w:rPr>
        <w:t xml:space="preserve">. Передать Заказчику отчетные и финансовые документы в соответствии с условиями </w:t>
      </w:r>
      <w:r w:rsidR="003C5041" w:rsidRPr="00C069F0">
        <w:rPr>
          <w:color w:val="1D1B11" w:themeColor="background2" w:themeShade="1A"/>
          <w:sz w:val="24"/>
          <w:szCs w:val="24"/>
        </w:rPr>
        <w:t xml:space="preserve">Договора </w:t>
      </w:r>
      <w:r w:rsidRPr="00C069F0">
        <w:rPr>
          <w:color w:val="1D1B11" w:themeColor="background2" w:themeShade="1A"/>
          <w:sz w:val="24"/>
          <w:szCs w:val="24"/>
        </w:rPr>
        <w:t>и Технического задания.</w:t>
      </w:r>
    </w:p>
    <w:p w14:paraId="274EF18D" w14:textId="77777777" w:rsidR="006A0E46" w:rsidRPr="00C069F0" w:rsidRDefault="006A0E46" w:rsidP="00097EB0">
      <w:pPr>
        <w:jc w:val="center"/>
        <w:outlineLvl w:val="0"/>
        <w:rPr>
          <w:b/>
          <w:bCs/>
          <w:color w:val="1D1B11" w:themeColor="background2" w:themeShade="1A"/>
          <w:sz w:val="24"/>
          <w:szCs w:val="24"/>
        </w:rPr>
      </w:pPr>
    </w:p>
    <w:p w14:paraId="1A956945" w14:textId="77777777" w:rsidR="00752B31" w:rsidRPr="00C069F0" w:rsidRDefault="00097EB0" w:rsidP="00752B31">
      <w:pPr>
        <w:pStyle w:val="affffa"/>
        <w:numPr>
          <w:ilvl w:val="0"/>
          <w:numId w:val="36"/>
        </w:numPr>
        <w:ind w:left="360"/>
        <w:jc w:val="center"/>
        <w:outlineLvl w:val="0"/>
        <w:rPr>
          <w:b/>
          <w:bCs/>
          <w:color w:val="1D1B11" w:themeColor="background2" w:themeShade="1A"/>
        </w:rPr>
      </w:pPr>
      <w:r w:rsidRPr="00C069F0">
        <w:rPr>
          <w:b/>
          <w:bCs/>
          <w:color w:val="1D1B11" w:themeColor="background2" w:themeShade="1A"/>
        </w:rPr>
        <w:t>Ответственность сторон</w:t>
      </w:r>
    </w:p>
    <w:p w14:paraId="70F434A2" w14:textId="77777777" w:rsidR="0026139F" w:rsidRPr="00C069F0" w:rsidRDefault="00D07712" w:rsidP="0026139F">
      <w:pPr>
        <w:autoSpaceDE/>
        <w:ind w:firstLine="540"/>
        <w:jc w:val="both"/>
        <w:rPr>
          <w:sz w:val="24"/>
          <w:szCs w:val="24"/>
        </w:rPr>
      </w:pPr>
      <w:r w:rsidRPr="00C069F0">
        <w:rPr>
          <w:color w:val="1D1B11" w:themeColor="background2" w:themeShade="1A"/>
          <w:sz w:val="24"/>
          <w:szCs w:val="24"/>
        </w:rPr>
        <w:t xml:space="preserve">5.1. </w:t>
      </w:r>
      <w:r w:rsidR="0026139F" w:rsidRPr="00C069F0">
        <w:rPr>
          <w:sz w:val="24"/>
          <w:szCs w:val="24"/>
        </w:rPr>
        <w:t>Стороны несут ответственность за выполнение обязательств по Контракту в соответствии с действующим законодательством Российской Федерации.</w:t>
      </w:r>
    </w:p>
    <w:p w14:paraId="6394305F" w14:textId="77777777" w:rsidR="0026139F" w:rsidRPr="00C069F0" w:rsidRDefault="0026139F" w:rsidP="0026139F">
      <w:pPr>
        <w:autoSpaceDE/>
        <w:ind w:firstLine="540"/>
        <w:jc w:val="both"/>
        <w:rPr>
          <w:sz w:val="24"/>
          <w:szCs w:val="24"/>
        </w:rPr>
      </w:pPr>
      <w:r w:rsidRPr="00C069F0">
        <w:rPr>
          <w:sz w:val="24"/>
          <w:szCs w:val="24"/>
        </w:rPr>
        <w:t>5.2. Уплата неустойки не освобождает Стороны от полного выполнения обязательств по настоящему Контракту.</w:t>
      </w:r>
    </w:p>
    <w:p w14:paraId="4710A0BA" w14:textId="77777777" w:rsidR="0026139F" w:rsidRPr="00C069F0" w:rsidRDefault="0026139F" w:rsidP="0026139F">
      <w:pPr>
        <w:autoSpaceDE/>
        <w:ind w:firstLine="540"/>
        <w:jc w:val="both"/>
        <w:rPr>
          <w:sz w:val="24"/>
          <w:szCs w:val="24"/>
        </w:rPr>
      </w:pPr>
      <w:r w:rsidRPr="00C069F0">
        <w:rPr>
          <w:sz w:val="24"/>
          <w:szCs w:val="24"/>
        </w:rPr>
        <w:t>5.3.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договора.</w:t>
      </w:r>
    </w:p>
    <w:p w14:paraId="63F2CED8" w14:textId="77777777" w:rsidR="0026139F" w:rsidRPr="00C069F0" w:rsidRDefault="0026139F" w:rsidP="0026139F">
      <w:pPr>
        <w:autoSpaceDE/>
        <w:ind w:firstLine="540"/>
        <w:jc w:val="both"/>
        <w:rPr>
          <w:sz w:val="24"/>
          <w:szCs w:val="24"/>
        </w:rPr>
      </w:pPr>
      <w:r w:rsidRPr="00C069F0">
        <w:rPr>
          <w:sz w:val="24"/>
          <w:szCs w:val="24"/>
        </w:rPr>
        <w:t>5.4.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Контракта.</w:t>
      </w:r>
    </w:p>
    <w:p w14:paraId="74F6150C" w14:textId="77777777" w:rsidR="0026139F" w:rsidRPr="00C069F0" w:rsidRDefault="0026139F" w:rsidP="0026139F">
      <w:pPr>
        <w:autoSpaceDE/>
        <w:ind w:firstLine="540"/>
        <w:jc w:val="both"/>
        <w:rPr>
          <w:sz w:val="24"/>
          <w:szCs w:val="24"/>
        </w:rPr>
      </w:pPr>
      <w:r w:rsidRPr="00C069F0">
        <w:rPr>
          <w:sz w:val="24"/>
          <w:szCs w:val="24"/>
        </w:rPr>
        <w:t>5.5. Уплата штрафных санкций не освобождает Поставщика от выполнения обязательств по настоящему Контракту.</w:t>
      </w:r>
    </w:p>
    <w:p w14:paraId="1F9272BC" w14:textId="77777777" w:rsidR="0026139F" w:rsidRPr="00C069F0" w:rsidRDefault="0026139F" w:rsidP="0026139F">
      <w:pPr>
        <w:autoSpaceDE/>
        <w:ind w:firstLine="540"/>
        <w:jc w:val="both"/>
        <w:rPr>
          <w:rFonts w:eastAsia="Calibri"/>
          <w:sz w:val="24"/>
          <w:szCs w:val="24"/>
          <w:lang w:eastAsia="en-US"/>
        </w:rPr>
      </w:pPr>
      <w:r w:rsidRPr="00C069F0">
        <w:rPr>
          <w:sz w:val="24"/>
          <w:szCs w:val="24"/>
        </w:rPr>
        <w:t>5.6. Заказчик вправе принять решение об одностороннем отказе от исполнения контракта по основаниям, предусмотренным Гражданским кодексам РФ для одностороннего отказа от исполнения отдельных видов обязательств.</w:t>
      </w:r>
    </w:p>
    <w:p w14:paraId="5048560F" w14:textId="77777777" w:rsidR="00662BAF" w:rsidRPr="00C069F0" w:rsidRDefault="00662BAF" w:rsidP="0026139F">
      <w:pPr>
        <w:ind w:firstLine="709"/>
        <w:jc w:val="both"/>
        <w:rPr>
          <w:color w:val="1D1B11" w:themeColor="background2" w:themeShade="1A"/>
          <w:sz w:val="24"/>
          <w:szCs w:val="24"/>
        </w:rPr>
      </w:pPr>
    </w:p>
    <w:p w14:paraId="021A6D65" w14:textId="77777777" w:rsidR="00752B31" w:rsidRPr="00C069F0" w:rsidRDefault="00097EB0" w:rsidP="00752B31">
      <w:pPr>
        <w:pStyle w:val="affffa"/>
        <w:numPr>
          <w:ilvl w:val="0"/>
          <w:numId w:val="36"/>
        </w:numPr>
        <w:ind w:left="360"/>
        <w:jc w:val="center"/>
        <w:outlineLvl w:val="0"/>
        <w:rPr>
          <w:b/>
          <w:bCs/>
          <w:color w:val="1D1B11" w:themeColor="background2" w:themeShade="1A"/>
        </w:rPr>
      </w:pPr>
      <w:r w:rsidRPr="00C069F0">
        <w:rPr>
          <w:b/>
          <w:bCs/>
          <w:color w:val="1D1B11" w:themeColor="background2" w:themeShade="1A"/>
        </w:rPr>
        <w:t>Обстоятельства непреодолимой силы</w:t>
      </w:r>
    </w:p>
    <w:p w14:paraId="4AE37D67"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 xml:space="preserve">6.1. Стороны освобождаются от ответственности за частичное или полное неисполнение обязательств по </w:t>
      </w:r>
      <w:r w:rsidR="00125299" w:rsidRPr="00C069F0">
        <w:rPr>
          <w:color w:val="1D1B11" w:themeColor="background2" w:themeShade="1A"/>
          <w:sz w:val="24"/>
          <w:szCs w:val="24"/>
        </w:rPr>
        <w:t>Договору</w:t>
      </w:r>
      <w:r w:rsidRPr="00C069F0">
        <w:rPr>
          <w:color w:val="1D1B11" w:themeColor="background2" w:themeShade="1A"/>
          <w:sz w:val="24"/>
          <w:szCs w:val="24"/>
        </w:rPr>
        <w:t xml:space="preserve">,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125299" w:rsidRPr="00C069F0">
        <w:rPr>
          <w:color w:val="1D1B11" w:themeColor="background2" w:themeShade="1A"/>
          <w:sz w:val="24"/>
          <w:szCs w:val="24"/>
        </w:rPr>
        <w:t>Договора</w:t>
      </w:r>
      <w:r w:rsidRPr="00C069F0">
        <w:rPr>
          <w:color w:val="1D1B11" w:themeColor="background2" w:themeShade="1A"/>
          <w:sz w:val="24"/>
          <w:szCs w:val="24"/>
        </w:rPr>
        <w:t>. Указанные обстоятельства должны быть подтверждены соответствующим документом, выданным компетентным органом.</w:t>
      </w:r>
    </w:p>
    <w:p w14:paraId="144EBDBA"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BD142DE"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 xml:space="preserve">6.3.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E75D1A" w:rsidRPr="00C069F0">
        <w:rPr>
          <w:color w:val="1D1B11" w:themeColor="background2" w:themeShade="1A"/>
          <w:sz w:val="24"/>
          <w:szCs w:val="24"/>
        </w:rPr>
        <w:t>Договору</w:t>
      </w:r>
      <w:r w:rsidRPr="00C069F0">
        <w:rPr>
          <w:color w:val="1D1B11" w:themeColor="background2" w:themeShade="1A"/>
          <w:sz w:val="24"/>
          <w:szCs w:val="24"/>
        </w:rPr>
        <w:t>.</w:t>
      </w:r>
    </w:p>
    <w:p w14:paraId="15FEFE44" w14:textId="77777777" w:rsidR="00097EB0" w:rsidRPr="00C069F0" w:rsidRDefault="00097EB0" w:rsidP="00097EB0">
      <w:pPr>
        <w:ind w:firstLine="709"/>
        <w:jc w:val="both"/>
        <w:rPr>
          <w:color w:val="1D1B11" w:themeColor="background2" w:themeShade="1A"/>
          <w:sz w:val="24"/>
          <w:szCs w:val="24"/>
        </w:rPr>
      </w:pPr>
      <w:r w:rsidRPr="00C069F0">
        <w:rPr>
          <w:color w:val="1D1B11" w:themeColor="background2" w:themeShade="1A"/>
          <w:sz w:val="24"/>
          <w:szCs w:val="24"/>
        </w:rPr>
        <w:t xml:space="preserve">6.4.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r w:rsidR="00576D47" w:rsidRPr="00C069F0">
        <w:rPr>
          <w:color w:val="1D1B11" w:themeColor="background2" w:themeShade="1A"/>
          <w:sz w:val="24"/>
          <w:szCs w:val="24"/>
        </w:rPr>
        <w:t>Договор</w:t>
      </w:r>
      <w:r w:rsidRPr="00C069F0">
        <w:rPr>
          <w:color w:val="1D1B11" w:themeColor="background2" w:themeShade="1A"/>
          <w:sz w:val="24"/>
          <w:szCs w:val="24"/>
        </w:rPr>
        <w:t xml:space="preserve"> может быть расторгнут Заказчиком и Поставщиком в порядке, установленном действующим законодательством.</w:t>
      </w:r>
    </w:p>
    <w:p w14:paraId="726D3258" w14:textId="77777777" w:rsidR="00097EB0" w:rsidRPr="00C069F0" w:rsidRDefault="00097EB0" w:rsidP="00097EB0">
      <w:pPr>
        <w:ind w:firstLine="567"/>
        <w:jc w:val="both"/>
        <w:rPr>
          <w:color w:val="1D1B11" w:themeColor="background2" w:themeShade="1A"/>
          <w:sz w:val="24"/>
          <w:szCs w:val="24"/>
        </w:rPr>
      </w:pPr>
    </w:p>
    <w:p w14:paraId="62314A49" w14:textId="77777777" w:rsidR="00752B31" w:rsidRPr="00C069F0" w:rsidRDefault="00097EB0" w:rsidP="00752B31">
      <w:pPr>
        <w:pStyle w:val="affffa"/>
        <w:numPr>
          <w:ilvl w:val="0"/>
          <w:numId w:val="36"/>
        </w:numPr>
        <w:ind w:left="360"/>
        <w:jc w:val="center"/>
        <w:outlineLvl w:val="0"/>
        <w:rPr>
          <w:b/>
          <w:bCs/>
          <w:color w:val="1D1B11" w:themeColor="background2" w:themeShade="1A"/>
        </w:rPr>
      </w:pPr>
      <w:r w:rsidRPr="00C069F0">
        <w:rPr>
          <w:b/>
          <w:bCs/>
          <w:color w:val="1D1B11" w:themeColor="background2" w:themeShade="1A"/>
        </w:rPr>
        <w:t xml:space="preserve">Срок действия </w:t>
      </w:r>
      <w:r w:rsidR="00722215" w:rsidRPr="00C069F0">
        <w:rPr>
          <w:b/>
          <w:bCs/>
          <w:color w:val="1D1B11" w:themeColor="background2" w:themeShade="1A"/>
        </w:rPr>
        <w:t>Договора</w:t>
      </w:r>
      <w:r w:rsidRPr="00C069F0">
        <w:rPr>
          <w:b/>
          <w:bCs/>
          <w:color w:val="1D1B11" w:themeColor="background2" w:themeShade="1A"/>
        </w:rPr>
        <w:t xml:space="preserve">, порядок изменения и расторжения </w:t>
      </w:r>
      <w:r w:rsidR="00722215" w:rsidRPr="00C069F0">
        <w:rPr>
          <w:b/>
          <w:bCs/>
          <w:color w:val="1D1B11" w:themeColor="background2" w:themeShade="1A"/>
        </w:rPr>
        <w:t>Договора</w:t>
      </w:r>
    </w:p>
    <w:p w14:paraId="1387FE4E" w14:textId="565BB459" w:rsidR="00B65DD2" w:rsidRPr="00C069F0" w:rsidRDefault="00B65DD2" w:rsidP="00B65DD2">
      <w:pPr>
        <w:pStyle w:val="affffa"/>
        <w:ind w:left="0" w:firstLine="567"/>
      </w:pPr>
      <w:r w:rsidRPr="00C069F0">
        <w:rPr>
          <w:color w:val="1D1B11" w:themeColor="background2" w:themeShade="1A"/>
        </w:rPr>
        <w:t xml:space="preserve">7.1. Настоящий Договор действует с момента его подписания до </w:t>
      </w:r>
      <w:bookmarkStart w:id="1" w:name="_Hlk194489388"/>
      <w:r w:rsidRPr="00C069F0">
        <w:rPr>
          <w:color w:val="1D1B11" w:themeColor="background2" w:themeShade="1A"/>
        </w:rPr>
        <w:t>31.12.202</w:t>
      </w:r>
      <w:r w:rsidR="00AF4A73">
        <w:rPr>
          <w:color w:val="1D1B11" w:themeColor="background2" w:themeShade="1A"/>
        </w:rPr>
        <w:t>6</w:t>
      </w:r>
      <w:r w:rsidRPr="00C069F0">
        <w:rPr>
          <w:color w:val="1D1B11" w:themeColor="background2" w:themeShade="1A"/>
        </w:rPr>
        <w:t xml:space="preserve"> года, а в части осуществления расчетов по Договору и ответственности сторон - до полного исполнения сторонами своих обязательств по Договору в полном объеме</w:t>
      </w:r>
      <w:r w:rsidRPr="00C069F0">
        <w:t>.</w:t>
      </w:r>
    </w:p>
    <w:bookmarkEnd w:id="1"/>
    <w:p w14:paraId="6333A2B1" w14:textId="77777777" w:rsidR="00B65DD2" w:rsidRPr="00C069F0" w:rsidRDefault="00B65DD2" w:rsidP="00B65DD2">
      <w:pPr>
        <w:ind w:firstLine="500"/>
        <w:jc w:val="both"/>
        <w:rPr>
          <w:color w:val="1D1B11" w:themeColor="background2" w:themeShade="1A"/>
          <w:sz w:val="24"/>
          <w:szCs w:val="24"/>
        </w:rPr>
      </w:pPr>
      <w:r w:rsidRPr="00C069F0">
        <w:rPr>
          <w:sz w:val="24"/>
          <w:szCs w:val="24"/>
        </w:rPr>
        <w:t xml:space="preserve">В случае неисполнения Поставщиком своих обязательств по Договору, Заказчик вправе обратиться в суд с требованием о расторжении Договора вне зависимости от </w:t>
      </w:r>
      <w:r w:rsidRPr="00C069F0">
        <w:rPr>
          <w:color w:val="1D1B11" w:themeColor="background2" w:themeShade="1A"/>
          <w:sz w:val="24"/>
          <w:szCs w:val="24"/>
        </w:rPr>
        <w:t>истечения срока действия договора.</w:t>
      </w:r>
    </w:p>
    <w:p w14:paraId="64EE5D5D" w14:textId="77777777" w:rsidR="00097EB0" w:rsidRPr="00C069F0" w:rsidRDefault="00097EB0" w:rsidP="003F60E5">
      <w:pPr>
        <w:ind w:firstLine="500"/>
        <w:jc w:val="both"/>
        <w:rPr>
          <w:color w:val="1D1B11" w:themeColor="background2" w:themeShade="1A"/>
          <w:sz w:val="24"/>
          <w:szCs w:val="24"/>
        </w:rPr>
      </w:pPr>
      <w:r w:rsidRPr="00C069F0">
        <w:rPr>
          <w:color w:val="1D1B11" w:themeColor="background2" w:themeShade="1A"/>
          <w:sz w:val="24"/>
          <w:szCs w:val="24"/>
        </w:rPr>
        <w:t xml:space="preserve">7.2. Любые изменения и дополнения к </w:t>
      </w:r>
      <w:r w:rsidR="00722215" w:rsidRPr="00C069F0">
        <w:rPr>
          <w:color w:val="1D1B11" w:themeColor="background2" w:themeShade="1A"/>
          <w:sz w:val="24"/>
          <w:szCs w:val="24"/>
        </w:rPr>
        <w:t>Договору</w:t>
      </w:r>
      <w:r w:rsidRPr="00C069F0">
        <w:rPr>
          <w:color w:val="1D1B11" w:themeColor="background2" w:themeShade="1A"/>
          <w:sz w:val="24"/>
          <w:szCs w:val="24"/>
        </w:rPr>
        <w:t xml:space="preserve"> действительны, если они совершены в письменном виде и подписаны надлежаще уполномоченными представителями Сторон.</w:t>
      </w:r>
    </w:p>
    <w:p w14:paraId="27809699" w14:textId="77777777" w:rsidR="00097EB0" w:rsidRPr="00C069F0" w:rsidRDefault="00097EB0" w:rsidP="003F60E5">
      <w:pPr>
        <w:ind w:firstLine="500"/>
        <w:jc w:val="both"/>
        <w:rPr>
          <w:color w:val="1D1B11" w:themeColor="background2" w:themeShade="1A"/>
          <w:sz w:val="24"/>
          <w:szCs w:val="24"/>
        </w:rPr>
      </w:pPr>
      <w:r w:rsidRPr="00C069F0">
        <w:rPr>
          <w:color w:val="1D1B11" w:themeColor="background2" w:themeShade="1A"/>
          <w:sz w:val="24"/>
          <w:szCs w:val="24"/>
        </w:rPr>
        <w:lastRenderedPageBreak/>
        <w:t xml:space="preserve">7.3. Расторжение </w:t>
      </w:r>
      <w:r w:rsidR="00722215" w:rsidRPr="00C069F0">
        <w:rPr>
          <w:color w:val="1D1B11" w:themeColor="background2" w:themeShade="1A"/>
          <w:sz w:val="24"/>
          <w:szCs w:val="24"/>
        </w:rPr>
        <w:t>Договора</w:t>
      </w:r>
      <w:r w:rsidRPr="00C069F0">
        <w:rPr>
          <w:color w:val="1D1B11" w:themeColor="background2" w:themeShade="1A"/>
          <w:sz w:val="24"/>
          <w:szCs w:val="24"/>
        </w:rPr>
        <w:t xml:space="preserve"> допускается по соглашению сторон, по решению суда, в случае одностороннего отказа Стороны </w:t>
      </w:r>
      <w:r w:rsidR="002F2ED0" w:rsidRPr="00C069F0">
        <w:rPr>
          <w:color w:val="1D1B11" w:themeColor="background2" w:themeShade="1A"/>
          <w:sz w:val="24"/>
          <w:szCs w:val="24"/>
        </w:rPr>
        <w:t>Договора</w:t>
      </w:r>
      <w:r w:rsidRPr="00C069F0">
        <w:rPr>
          <w:color w:val="1D1B11" w:themeColor="background2" w:themeShade="1A"/>
          <w:sz w:val="24"/>
          <w:szCs w:val="24"/>
        </w:rPr>
        <w:t xml:space="preserve"> от исполнения контракта в соответствии с гражданским законодательством.</w:t>
      </w:r>
    </w:p>
    <w:p w14:paraId="0B1E2EF2" w14:textId="77777777" w:rsidR="00097EB0" w:rsidRPr="00C069F0" w:rsidRDefault="00097EB0" w:rsidP="003F60E5">
      <w:pPr>
        <w:ind w:firstLine="500"/>
        <w:jc w:val="both"/>
        <w:rPr>
          <w:color w:val="1D1B11" w:themeColor="background2" w:themeShade="1A"/>
          <w:sz w:val="24"/>
          <w:szCs w:val="24"/>
        </w:rPr>
      </w:pPr>
      <w:r w:rsidRPr="00C069F0">
        <w:rPr>
          <w:color w:val="1D1B11" w:themeColor="background2" w:themeShade="1A"/>
          <w:sz w:val="24"/>
          <w:szCs w:val="24"/>
        </w:rPr>
        <w:t xml:space="preserve">7.4. Заказчик вправе требовать заключения соглашения о расторжении </w:t>
      </w:r>
      <w:r w:rsidR="00346724" w:rsidRPr="00C069F0">
        <w:rPr>
          <w:color w:val="1D1B11" w:themeColor="background2" w:themeShade="1A"/>
          <w:sz w:val="24"/>
          <w:szCs w:val="24"/>
        </w:rPr>
        <w:t>Договора</w:t>
      </w:r>
      <w:r w:rsidRPr="00C069F0">
        <w:rPr>
          <w:color w:val="1D1B11" w:themeColor="background2" w:themeShade="1A"/>
          <w:sz w:val="24"/>
          <w:szCs w:val="24"/>
        </w:rPr>
        <w:t xml:space="preserve"> либо требовать в соответствии с действующим законодательством расторжения </w:t>
      </w:r>
      <w:r w:rsidR="00346724" w:rsidRPr="00C069F0">
        <w:rPr>
          <w:color w:val="1D1B11" w:themeColor="background2" w:themeShade="1A"/>
          <w:sz w:val="24"/>
          <w:szCs w:val="24"/>
        </w:rPr>
        <w:t>Договора</w:t>
      </w:r>
      <w:r w:rsidRPr="00C069F0">
        <w:rPr>
          <w:color w:val="1D1B11" w:themeColor="background2" w:themeShade="1A"/>
          <w:sz w:val="24"/>
          <w:szCs w:val="24"/>
        </w:rPr>
        <w:t xml:space="preserve"> в судебном порядке и возмещения причиненных убытков либо расторгнуть </w:t>
      </w:r>
      <w:r w:rsidR="00346724" w:rsidRPr="00C069F0">
        <w:rPr>
          <w:color w:val="1D1B11" w:themeColor="background2" w:themeShade="1A"/>
          <w:sz w:val="24"/>
          <w:szCs w:val="24"/>
        </w:rPr>
        <w:t>Договор</w:t>
      </w:r>
      <w:r w:rsidRPr="00C069F0">
        <w:rPr>
          <w:color w:val="1D1B11" w:themeColor="background2" w:themeShade="1A"/>
          <w:sz w:val="24"/>
          <w:szCs w:val="24"/>
        </w:rPr>
        <w:t xml:space="preserve"> в связи с односторонним отказом от исполнения </w:t>
      </w:r>
      <w:r w:rsidR="00346724" w:rsidRPr="00C069F0">
        <w:rPr>
          <w:color w:val="1D1B11" w:themeColor="background2" w:themeShade="1A"/>
          <w:sz w:val="24"/>
          <w:szCs w:val="24"/>
        </w:rPr>
        <w:t>Договора</w:t>
      </w:r>
      <w:r w:rsidRPr="00C069F0">
        <w:rPr>
          <w:color w:val="1D1B11" w:themeColor="background2" w:themeShade="1A"/>
          <w:sz w:val="24"/>
          <w:szCs w:val="24"/>
        </w:rPr>
        <w:t xml:space="preserve"> при существенном нарушении </w:t>
      </w:r>
      <w:r w:rsidR="00346724" w:rsidRPr="00C069F0">
        <w:rPr>
          <w:color w:val="1D1B11" w:themeColor="background2" w:themeShade="1A"/>
          <w:sz w:val="24"/>
          <w:szCs w:val="24"/>
        </w:rPr>
        <w:t>Договора</w:t>
      </w:r>
      <w:r w:rsidRPr="00C069F0">
        <w:rPr>
          <w:color w:val="1D1B11" w:themeColor="background2" w:themeShade="1A"/>
          <w:sz w:val="24"/>
          <w:szCs w:val="24"/>
        </w:rPr>
        <w:t xml:space="preserve"> Поставщиком, в том числе:</w:t>
      </w:r>
    </w:p>
    <w:p w14:paraId="1FFBB8B5" w14:textId="77777777" w:rsidR="00097EB0" w:rsidRPr="00C069F0" w:rsidRDefault="00097EB0" w:rsidP="003F60E5">
      <w:pPr>
        <w:ind w:firstLine="500"/>
        <w:jc w:val="both"/>
        <w:rPr>
          <w:color w:val="1D1B11" w:themeColor="background2" w:themeShade="1A"/>
          <w:sz w:val="24"/>
          <w:szCs w:val="24"/>
        </w:rPr>
      </w:pPr>
      <w:r w:rsidRPr="00C069F0">
        <w:rPr>
          <w:color w:val="1D1B11" w:themeColor="background2" w:themeShade="1A"/>
          <w:sz w:val="24"/>
          <w:szCs w:val="24"/>
        </w:rPr>
        <w:t>7.4.1. Поставки товаров ненадлежащего качества с недостатками, которые не могут быть устранены в течение 10 дней с момента подписания Сторонами акта сдачи-приемки Товара.</w:t>
      </w:r>
    </w:p>
    <w:p w14:paraId="16E9B379" w14:textId="77777777" w:rsidR="00097EB0" w:rsidRPr="00C069F0" w:rsidRDefault="00097EB0" w:rsidP="003F60E5">
      <w:pPr>
        <w:ind w:firstLine="500"/>
        <w:jc w:val="both"/>
        <w:rPr>
          <w:color w:val="1D1B11" w:themeColor="background2" w:themeShade="1A"/>
          <w:sz w:val="24"/>
          <w:szCs w:val="24"/>
        </w:rPr>
      </w:pPr>
      <w:r w:rsidRPr="00C069F0">
        <w:rPr>
          <w:color w:val="1D1B11" w:themeColor="background2" w:themeShade="1A"/>
          <w:sz w:val="24"/>
          <w:szCs w:val="24"/>
        </w:rPr>
        <w:t xml:space="preserve">7.4.2. Неоднократного нарушения сроков поставки Товара в соответствии с </w:t>
      </w:r>
      <w:r w:rsidR="00346724" w:rsidRPr="00C069F0">
        <w:rPr>
          <w:color w:val="1D1B11" w:themeColor="background2" w:themeShade="1A"/>
          <w:sz w:val="24"/>
          <w:szCs w:val="24"/>
        </w:rPr>
        <w:t>Договором</w:t>
      </w:r>
      <w:r w:rsidRPr="00C069F0">
        <w:rPr>
          <w:color w:val="1D1B11" w:themeColor="background2" w:themeShade="1A"/>
          <w:sz w:val="24"/>
          <w:szCs w:val="24"/>
        </w:rPr>
        <w:t>.</w:t>
      </w:r>
    </w:p>
    <w:p w14:paraId="1E96F9E2" w14:textId="77777777" w:rsidR="00097EB0" w:rsidRPr="00C069F0" w:rsidRDefault="00097EB0" w:rsidP="00097EB0">
      <w:pPr>
        <w:tabs>
          <w:tab w:val="left" w:pos="1276"/>
        </w:tabs>
        <w:ind w:firstLine="567"/>
        <w:jc w:val="both"/>
        <w:rPr>
          <w:color w:val="1D1B11" w:themeColor="background2" w:themeShade="1A"/>
          <w:sz w:val="24"/>
          <w:szCs w:val="24"/>
        </w:rPr>
      </w:pPr>
    </w:p>
    <w:p w14:paraId="20FD0D2C" w14:textId="77777777" w:rsidR="00097EB0" w:rsidRPr="00C069F0" w:rsidRDefault="00662BAF" w:rsidP="006A0E46">
      <w:pPr>
        <w:pStyle w:val="affffa"/>
        <w:numPr>
          <w:ilvl w:val="0"/>
          <w:numId w:val="36"/>
        </w:numPr>
        <w:jc w:val="center"/>
        <w:outlineLvl w:val="0"/>
        <w:rPr>
          <w:b/>
          <w:bCs/>
          <w:color w:val="1D1B11" w:themeColor="background2" w:themeShade="1A"/>
        </w:rPr>
      </w:pPr>
      <w:r w:rsidRPr="00C069F0">
        <w:rPr>
          <w:b/>
          <w:bCs/>
          <w:color w:val="1D1B11" w:themeColor="background2" w:themeShade="1A"/>
        </w:rPr>
        <w:t>Качество товара</w:t>
      </w:r>
    </w:p>
    <w:p w14:paraId="26EF220F" w14:textId="5284A575" w:rsidR="00662BAF" w:rsidRPr="00C069F0" w:rsidRDefault="006A0E46" w:rsidP="00662BAF">
      <w:pPr>
        <w:ind w:firstLine="709"/>
        <w:jc w:val="both"/>
        <w:rPr>
          <w:color w:val="1D1B11" w:themeColor="background2" w:themeShade="1A"/>
          <w:sz w:val="24"/>
          <w:szCs w:val="24"/>
        </w:rPr>
      </w:pPr>
      <w:r w:rsidRPr="00C069F0">
        <w:rPr>
          <w:color w:val="1D1B11" w:themeColor="background2" w:themeShade="1A"/>
          <w:sz w:val="24"/>
          <w:szCs w:val="24"/>
        </w:rPr>
        <w:t>8</w:t>
      </w:r>
      <w:r w:rsidR="00097EB0" w:rsidRPr="00C069F0">
        <w:rPr>
          <w:color w:val="1D1B11" w:themeColor="background2" w:themeShade="1A"/>
          <w:sz w:val="24"/>
          <w:szCs w:val="24"/>
        </w:rPr>
        <w:t xml:space="preserve">.1. </w:t>
      </w:r>
      <w:r w:rsidR="00662BAF" w:rsidRPr="00C069F0">
        <w:rPr>
          <w:color w:val="1D1B11" w:themeColor="background2" w:themeShade="1A"/>
          <w:sz w:val="24"/>
          <w:szCs w:val="24"/>
        </w:rPr>
        <w:t xml:space="preserve">Качество товара должно соответствовать действующим в Российской Федерации стандартам, ТУ и удостоверяется сертификатом качества (сертификатом соответствия) для данной группы товаров.  </w:t>
      </w:r>
    </w:p>
    <w:p w14:paraId="3EFA6175" w14:textId="0462AB98" w:rsidR="00097EB0" w:rsidRPr="00C069F0" w:rsidRDefault="00662BAF" w:rsidP="00662BAF">
      <w:pPr>
        <w:ind w:firstLine="709"/>
        <w:jc w:val="both"/>
        <w:rPr>
          <w:color w:val="1D1B11" w:themeColor="background2" w:themeShade="1A"/>
          <w:sz w:val="24"/>
          <w:szCs w:val="24"/>
        </w:rPr>
      </w:pPr>
      <w:r w:rsidRPr="00C069F0">
        <w:rPr>
          <w:color w:val="1D1B11" w:themeColor="background2" w:themeShade="1A"/>
          <w:sz w:val="24"/>
          <w:szCs w:val="24"/>
        </w:rPr>
        <w:t>8.2.</w:t>
      </w:r>
      <w:r w:rsidRPr="00C069F0">
        <w:rPr>
          <w:color w:val="1D1B11" w:themeColor="background2" w:themeShade="1A"/>
          <w:sz w:val="24"/>
          <w:szCs w:val="24"/>
        </w:rPr>
        <w:tab/>
        <w:t xml:space="preserve"> Упаковка товара должна обеспечивать его сохранность при перевозке и хранении, и содержать необходимые сведения о товаре</w:t>
      </w:r>
      <w:r w:rsidR="00097EB0" w:rsidRPr="00C069F0">
        <w:rPr>
          <w:color w:val="1D1B11" w:themeColor="background2" w:themeShade="1A"/>
          <w:sz w:val="24"/>
          <w:szCs w:val="24"/>
        </w:rPr>
        <w:t>.</w:t>
      </w:r>
    </w:p>
    <w:p w14:paraId="26798E56" w14:textId="77777777" w:rsidR="00097EB0" w:rsidRPr="00C069F0" w:rsidRDefault="00097EB0" w:rsidP="00097EB0">
      <w:pPr>
        <w:ind w:firstLine="567"/>
        <w:jc w:val="center"/>
        <w:rPr>
          <w:color w:val="1D1B11" w:themeColor="background2" w:themeShade="1A"/>
          <w:sz w:val="24"/>
          <w:szCs w:val="24"/>
        </w:rPr>
      </w:pPr>
    </w:p>
    <w:p w14:paraId="20564200" w14:textId="77777777" w:rsidR="00752B31" w:rsidRPr="00C069F0" w:rsidRDefault="00097EB0" w:rsidP="00752B31">
      <w:pPr>
        <w:pStyle w:val="affffa"/>
        <w:numPr>
          <w:ilvl w:val="0"/>
          <w:numId w:val="36"/>
        </w:numPr>
        <w:ind w:left="360"/>
        <w:jc w:val="center"/>
        <w:outlineLvl w:val="0"/>
        <w:rPr>
          <w:b/>
          <w:bCs/>
          <w:color w:val="1D1B11" w:themeColor="background2" w:themeShade="1A"/>
        </w:rPr>
      </w:pPr>
      <w:r w:rsidRPr="00C069F0">
        <w:rPr>
          <w:b/>
          <w:bCs/>
          <w:color w:val="1D1B11" w:themeColor="background2" w:themeShade="1A"/>
        </w:rPr>
        <w:t>Прочие условия</w:t>
      </w:r>
    </w:p>
    <w:p w14:paraId="282EBBCA" w14:textId="77777777" w:rsidR="00097EB0" w:rsidRPr="00C069F0" w:rsidRDefault="006A0E46" w:rsidP="00097EB0">
      <w:pPr>
        <w:ind w:firstLine="709"/>
        <w:jc w:val="both"/>
        <w:rPr>
          <w:color w:val="1D1B11" w:themeColor="background2" w:themeShade="1A"/>
          <w:sz w:val="24"/>
          <w:szCs w:val="24"/>
        </w:rPr>
      </w:pPr>
      <w:r w:rsidRPr="00C069F0">
        <w:rPr>
          <w:color w:val="1D1B11" w:themeColor="background2" w:themeShade="1A"/>
          <w:sz w:val="24"/>
          <w:szCs w:val="24"/>
        </w:rPr>
        <w:t>9</w:t>
      </w:r>
      <w:r w:rsidR="00097EB0" w:rsidRPr="00C069F0">
        <w:rPr>
          <w:color w:val="1D1B11" w:themeColor="background2" w:themeShade="1A"/>
          <w:sz w:val="24"/>
          <w:szCs w:val="24"/>
        </w:rPr>
        <w:t>.</w:t>
      </w:r>
      <w:r w:rsidR="00687924" w:rsidRPr="00C069F0">
        <w:rPr>
          <w:color w:val="1D1B11" w:themeColor="background2" w:themeShade="1A"/>
          <w:sz w:val="24"/>
          <w:szCs w:val="24"/>
        </w:rPr>
        <w:t>1</w:t>
      </w:r>
      <w:r w:rsidR="00097EB0" w:rsidRPr="00C069F0">
        <w:rPr>
          <w:color w:val="1D1B11" w:themeColor="background2" w:themeShade="1A"/>
          <w:sz w:val="24"/>
          <w:szCs w:val="24"/>
        </w:rPr>
        <w:t xml:space="preserve">. При исполнении </w:t>
      </w:r>
      <w:r w:rsidR="006413EA" w:rsidRPr="00C069F0">
        <w:rPr>
          <w:color w:val="1D1B11" w:themeColor="background2" w:themeShade="1A"/>
          <w:sz w:val="24"/>
          <w:szCs w:val="24"/>
        </w:rPr>
        <w:t>Договора</w:t>
      </w:r>
      <w:r w:rsidR="00097EB0" w:rsidRPr="00C069F0">
        <w:rPr>
          <w:color w:val="1D1B11" w:themeColor="background2" w:themeShade="1A"/>
          <w:sz w:val="24"/>
          <w:szCs w:val="24"/>
        </w:rPr>
        <w:t xml:space="preserve"> не допускается перемена Поставщика, за исключением случаев, если новый поставщик является правопреемником Поставщика по такому </w:t>
      </w:r>
      <w:r w:rsidR="006413EA" w:rsidRPr="00C069F0">
        <w:rPr>
          <w:color w:val="1D1B11" w:themeColor="background2" w:themeShade="1A"/>
          <w:sz w:val="24"/>
          <w:szCs w:val="24"/>
        </w:rPr>
        <w:t>Договору</w:t>
      </w:r>
      <w:r w:rsidR="00097EB0" w:rsidRPr="00C069F0">
        <w:rPr>
          <w:color w:val="1D1B11" w:themeColor="background2" w:themeShade="1A"/>
          <w:sz w:val="24"/>
          <w:szCs w:val="24"/>
        </w:rPr>
        <w:t xml:space="preserve"> вследствие реорганизации юридического лица в форме преобразования, слияния или присоединения.</w:t>
      </w:r>
    </w:p>
    <w:p w14:paraId="23E6FA4B" w14:textId="77777777" w:rsidR="00097EB0" w:rsidRPr="00C069F0" w:rsidRDefault="006A0E46" w:rsidP="00097EB0">
      <w:pPr>
        <w:ind w:firstLine="709"/>
        <w:jc w:val="both"/>
        <w:rPr>
          <w:color w:val="1D1B11" w:themeColor="background2" w:themeShade="1A"/>
          <w:sz w:val="24"/>
          <w:szCs w:val="24"/>
        </w:rPr>
      </w:pPr>
      <w:r w:rsidRPr="00C069F0">
        <w:rPr>
          <w:color w:val="1D1B11" w:themeColor="background2" w:themeShade="1A"/>
          <w:sz w:val="24"/>
          <w:szCs w:val="24"/>
        </w:rPr>
        <w:t>9</w:t>
      </w:r>
      <w:r w:rsidR="00097EB0" w:rsidRPr="00C069F0">
        <w:rPr>
          <w:color w:val="1D1B11" w:themeColor="background2" w:themeShade="1A"/>
          <w:sz w:val="24"/>
          <w:szCs w:val="24"/>
        </w:rPr>
        <w:t>.</w:t>
      </w:r>
      <w:r w:rsidR="00687924" w:rsidRPr="00C069F0">
        <w:rPr>
          <w:color w:val="1D1B11" w:themeColor="background2" w:themeShade="1A"/>
          <w:sz w:val="24"/>
          <w:szCs w:val="24"/>
        </w:rPr>
        <w:t>2</w:t>
      </w:r>
      <w:r w:rsidR="00097EB0" w:rsidRPr="00C069F0">
        <w:rPr>
          <w:color w:val="1D1B11" w:themeColor="background2" w:themeShade="1A"/>
          <w:sz w:val="24"/>
          <w:szCs w:val="24"/>
        </w:rPr>
        <w:t xml:space="preserve">. Все споры, возникшие между Сторонами по </w:t>
      </w:r>
      <w:r w:rsidR="006413EA" w:rsidRPr="00C069F0">
        <w:rPr>
          <w:color w:val="1D1B11" w:themeColor="background2" w:themeShade="1A"/>
          <w:sz w:val="24"/>
          <w:szCs w:val="24"/>
        </w:rPr>
        <w:t>Договору</w:t>
      </w:r>
      <w:r w:rsidR="00097EB0" w:rsidRPr="00C069F0">
        <w:rPr>
          <w:color w:val="1D1B11" w:themeColor="background2" w:themeShade="1A"/>
          <w:sz w:val="24"/>
          <w:szCs w:val="24"/>
        </w:rPr>
        <w:t xml:space="preserve">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6F1CD4C7" w14:textId="77777777" w:rsidR="00097EB0" w:rsidRPr="00C069F0" w:rsidRDefault="006A0E46" w:rsidP="00097EB0">
      <w:pPr>
        <w:ind w:firstLine="709"/>
        <w:jc w:val="both"/>
        <w:rPr>
          <w:color w:val="1D1B11" w:themeColor="background2" w:themeShade="1A"/>
          <w:sz w:val="24"/>
          <w:szCs w:val="24"/>
        </w:rPr>
      </w:pPr>
      <w:r w:rsidRPr="00C069F0">
        <w:rPr>
          <w:color w:val="1D1B11" w:themeColor="background2" w:themeShade="1A"/>
          <w:sz w:val="24"/>
          <w:szCs w:val="24"/>
        </w:rPr>
        <w:t>9</w:t>
      </w:r>
      <w:r w:rsidR="00097EB0" w:rsidRPr="00C069F0">
        <w:rPr>
          <w:color w:val="1D1B11" w:themeColor="background2" w:themeShade="1A"/>
          <w:sz w:val="24"/>
          <w:szCs w:val="24"/>
        </w:rPr>
        <w:t>.</w:t>
      </w:r>
      <w:r w:rsidR="00687924" w:rsidRPr="00C069F0">
        <w:rPr>
          <w:color w:val="1D1B11" w:themeColor="background2" w:themeShade="1A"/>
          <w:sz w:val="24"/>
          <w:szCs w:val="24"/>
        </w:rPr>
        <w:t>3</w:t>
      </w:r>
      <w:r w:rsidR="00097EB0" w:rsidRPr="00C069F0">
        <w:rPr>
          <w:color w:val="1D1B11" w:themeColor="background2" w:themeShade="1A"/>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w:t>
      </w:r>
      <w:r w:rsidR="006413EA" w:rsidRPr="00C069F0">
        <w:rPr>
          <w:color w:val="1D1B11" w:themeColor="background2" w:themeShade="1A"/>
          <w:sz w:val="24"/>
          <w:szCs w:val="24"/>
        </w:rPr>
        <w:t>Договором</w:t>
      </w:r>
      <w:r w:rsidR="00097EB0" w:rsidRPr="00C069F0">
        <w:rPr>
          <w:color w:val="1D1B11" w:themeColor="background2" w:themeShade="1A"/>
          <w:sz w:val="24"/>
          <w:szCs w:val="24"/>
        </w:rPr>
        <w:t>, могут быть прекращены Сторонами в части или полностью.</w:t>
      </w:r>
    </w:p>
    <w:p w14:paraId="401BC5B6" w14:textId="77777777" w:rsidR="00097EB0" w:rsidRPr="00C069F0" w:rsidRDefault="006A0E46" w:rsidP="00687924">
      <w:pPr>
        <w:ind w:firstLine="709"/>
        <w:jc w:val="both"/>
        <w:rPr>
          <w:color w:val="1D1B11" w:themeColor="background2" w:themeShade="1A"/>
          <w:sz w:val="24"/>
          <w:szCs w:val="24"/>
        </w:rPr>
      </w:pPr>
      <w:r w:rsidRPr="00C069F0">
        <w:rPr>
          <w:color w:val="1D1B11" w:themeColor="background2" w:themeShade="1A"/>
          <w:sz w:val="24"/>
          <w:szCs w:val="24"/>
        </w:rPr>
        <w:t>9</w:t>
      </w:r>
      <w:r w:rsidR="00687924" w:rsidRPr="00C069F0">
        <w:rPr>
          <w:color w:val="1D1B11" w:themeColor="background2" w:themeShade="1A"/>
          <w:sz w:val="24"/>
          <w:szCs w:val="24"/>
        </w:rPr>
        <w:t>4</w:t>
      </w:r>
      <w:r w:rsidR="00097EB0" w:rsidRPr="00C069F0">
        <w:rPr>
          <w:color w:val="1D1B11" w:themeColor="background2" w:themeShade="1A"/>
          <w:sz w:val="24"/>
          <w:szCs w:val="24"/>
        </w:rPr>
        <w:t xml:space="preserve">. По всем вопросам, не урегулированным </w:t>
      </w:r>
      <w:r w:rsidR="006413EA" w:rsidRPr="00C069F0">
        <w:rPr>
          <w:color w:val="1D1B11" w:themeColor="background2" w:themeShade="1A"/>
          <w:sz w:val="24"/>
          <w:szCs w:val="24"/>
        </w:rPr>
        <w:t>Договором</w:t>
      </w:r>
      <w:r w:rsidR="00097EB0" w:rsidRPr="00C069F0">
        <w:rPr>
          <w:color w:val="1D1B11" w:themeColor="background2" w:themeShade="1A"/>
          <w:sz w:val="24"/>
          <w:szCs w:val="24"/>
        </w:rPr>
        <w:t>, Стороны руководствуются действующим законодательством.</w:t>
      </w:r>
    </w:p>
    <w:p w14:paraId="047CB4DB" w14:textId="77777777" w:rsidR="00097EB0" w:rsidRPr="00C069F0" w:rsidRDefault="006A0E46" w:rsidP="00097EB0">
      <w:pPr>
        <w:ind w:firstLine="709"/>
        <w:jc w:val="both"/>
        <w:rPr>
          <w:color w:val="1D1B11" w:themeColor="background2" w:themeShade="1A"/>
          <w:sz w:val="24"/>
          <w:szCs w:val="24"/>
        </w:rPr>
      </w:pPr>
      <w:r w:rsidRPr="00C069F0">
        <w:rPr>
          <w:color w:val="1D1B11" w:themeColor="background2" w:themeShade="1A"/>
          <w:sz w:val="24"/>
          <w:szCs w:val="24"/>
        </w:rPr>
        <w:t>9</w:t>
      </w:r>
      <w:r w:rsidR="00097EB0" w:rsidRPr="00C069F0">
        <w:rPr>
          <w:color w:val="1D1B11" w:themeColor="background2" w:themeShade="1A"/>
          <w:sz w:val="24"/>
          <w:szCs w:val="24"/>
        </w:rPr>
        <w:t>.</w:t>
      </w:r>
      <w:r w:rsidR="00687924" w:rsidRPr="00C069F0">
        <w:rPr>
          <w:color w:val="1D1B11" w:themeColor="background2" w:themeShade="1A"/>
          <w:sz w:val="24"/>
          <w:szCs w:val="24"/>
        </w:rPr>
        <w:t>5</w:t>
      </w:r>
      <w:r w:rsidR="00097EB0" w:rsidRPr="00C069F0">
        <w:rPr>
          <w:color w:val="1D1B11" w:themeColor="background2" w:themeShade="1A"/>
          <w:sz w:val="24"/>
          <w:szCs w:val="24"/>
        </w:rPr>
        <w:t xml:space="preserve">. Все приложения и дополнения к </w:t>
      </w:r>
      <w:r w:rsidR="001F054E" w:rsidRPr="00C069F0">
        <w:rPr>
          <w:color w:val="1D1B11" w:themeColor="background2" w:themeShade="1A"/>
          <w:sz w:val="24"/>
          <w:szCs w:val="24"/>
        </w:rPr>
        <w:t>Договору</w:t>
      </w:r>
      <w:r w:rsidR="00097EB0" w:rsidRPr="00C069F0">
        <w:rPr>
          <w:color w:val="1D1B11" w:themeColor="background2" w:themeShade="1A"/>
          <w:sz w:val="24"/>
          <w:szCs w:val="24"/>
        </w:rPr>
        <w:t xml:space="preserve"> являются его неотъемлемой частью.</w:t>
      </w:r>
    </w:p>
    <w:p w14:paraId="3F32F1F4" w14:textId="77777777" w:rsidR="00620A0C" w:rsidRPr="00C069F0" w:rsidRDefault="00620A0C" w:rsidP="00097EB0">
      <w:pPr>
        <w:ind w:firstLine="709"/>
        <w:jc w:val="both"/>
        <w:rPr>
          <w:color w:val="1D1B11" w:themeColor="background2" w:themeShade="1A"/>
          <w:sz w:val="24"/>
          <w:szCs w:val="24"/>
        </w:rPr>
      </w:pPr>
    </w:p>
    <w:p w14:paraId="2078E08E" w14:textId="77777777" w:rsidR="00752B31" w:rsidRPr="00C069F0" w:rsidRDefault="00097EB0" w:rsidP="00752B31">
      <w:pPr>
        <w:pStyle w:val="affffa"/>
        <w:numPr>
          <w:ilvl w:val="0"/>
          <w:numId w:val="36"/>
        </w:numPr>
        <w:ind w:left="360"/>
        <w:jc w:val="center"/>
        <w:outlineLvl w:val="0"/>
        <w:rPr>
          <w:b/>
          <w:bCs/>
          <w:color w:val="1D1B11" w:themeColor="background2" w:themeShade="1A"/>
        </w:rPr>
      </w:pPr>
      <w:r w:rsidRPr="00C069F0">
        <w:rPr>
          <w:b/>
          <w:bCs/>
          <w:color w:val="1D1B11" w:themeColor="background2" w:themeShade="1A"/>
        </w:rPr>
        <w:t xml:space="preserve">Приложение к </w:t>
      </w:r>
      <w:r w:rsidR="001F054E" w:rsidRPr="00C069F0">
        <w:rPr>
          <w:b/>
          <w:bCs/>
          <w:color w:val="1D1B11" w:themeColor="background2" w:themeShade="1A"/>
        </w:rPr>
        <w:t>Договору</w:t>
      </w:r>
      <w:r w:rsidRPr="00C069F0">
        <w:rPr>
          <w:b/>
          <w:bCs/>
          <w:color w:val="1D1B11" w:themeColor="background2" w:themeShade="1A"/>
        </w:rPr>
        <w:t>:</w:t>
      </w:r>
    </w:p>
    <w:p w14:paraId="584B62EE" w14:textId="77777777" w:rsidR="00097EB0" w:rsidRPr="00C069F0" w:rsidRDefault="00097EB0" w:rsidP="007F74A1">
      <w:pPr>
        <w:ind w:firstLine="709"/>
        <w:jc w:val="both"/>
        <w:rPr>
          <w:color w:val="1D1B11" w:themeColor="background2" w:themeShade="1A"/>
          <w:sz w:val="24"/>
          <w:szCs w:val="24"/>
        </w:rPr>
      </w:pPr>
      <w:r w:rsidRPr="00C069F0">
        <w:rPr>
          <w:color w:val="1D1B11" w:themeColor="background2" w:themeShade="1A"/>
          <w:sz w:val="24"/>
          <w:szCs w:val="24"/>
        </w:rPr>
        <w:t>1</w:t>
      </w:r>
      <w:r w:rsidR="006A0E46" w:rsidRPr="00C069F0">
        <w:rPr>
          <w:color w:val="1D1B11" w:themeColor="background2" w:themeShade="1A"/>
          <w:sz w:val="24"/>
          <w:szCs w:val="24"/>
        </w:rPr>
        <w:t>0</w:t>
      </w:r>
      <w:r w:rsidRPr="00C069F0">
        <w:rPr>
          <w:color w:val="1D1B11" w:themeColor="background2" w:themeShade="1A"/>
          <w:sz w:val="24"/>
          <w:szCs w:val="24"/>
        </w:rPr>
        <w:t>.</w:t>
      </w:r>
      <w:r w:rsidR="006A0E46" w:rsidRPr="00C069F0">
        <w:rPr>
          <w:color w:val="1D1B11" w:themeColor="background2" w:themeShade="1A"/>
          <w:sz w:val="24"/>
          <w:szCs w:val="24"/>
        </w:rPr>
        <w:t>1</w:t>
      </w:r>
      <w:r w:rsidRPr="00C069F0">
        <w:rPr>
          <w:color w:val="1D1B11" w:themeColor="background2" w:themeShade="1A"/>
          <w:sz w:val="24"/>
          <w:szCs w:val="24"/>
        </w:rPr>
        <w:t xml:space="preserve">. Приложение </w:t>
      </w:r>
      <w:r w:rsidR="007F74A1" w:rsidRPr="00C069F0">
        <w:rPr>
          <w:color w:val="1D1B11" w:themeColor="background2" w:themeShade="1A"/>
          <w:sz w:val="24"/>
          <w:szCs w:val="24"/>
        </w:rPr>
        <w:t>№</w:t>
      </w:r>
      <w:r w:rsidR="00DA780B" w:rsidRPr="00C069F0">
        <w:rPr>
          <w:color w:val="1D1B11" w:themeColor="background2" w:themeShade="1A"/>
          <w:sz w:val="24"/>
          <w:szCs w:val="24"/>
        </w:rPr>
        <w:t>1</w:t>
      </w:r>
      <w:r w:rsidRPr="00C069F0">
        <w:rPr>
          <w:color w:val="1D1B11" w:themeColor="background2" w:themeShade="1A"/>
          <w:sz w:val="24"/>
          <w:szCs w:val="24"/>
        </w:rPr>
        <w:t>– Спецификация.</w:t>
      </w:r>
    </w:p>
    <w:p w14:paraId="5F1F18E7" w14:textId="77777777" w:rsidR="00620A0C" w:rsidRPr="00C069F0" w:rsidRDefault="00620A0C" w:rsidP="00620A0C">
      <w:pPr>
        <w:jc w:val="center"/>
        <w:outlineLvl w:val="0"/>
        <w:rPr>
          <w:b/>
          <w:bCs/>
          <w:color w:val="1D1B11" w:themeColor="background2" w:themeShade="1A"/>
          <w:sz w:val="24"/>
          <w:szCs w:val="24"/>
        </w:rPr>
      </w:pPr>
    </w:p>
    <w:p w14:paraId="470B4AF5" w14:textId="77777777" w:rsidR="000B7CDC" w:rsidRPr="00C069F0" w:rsidRDefault="000B7CDC" w:rsidP="00620A0C">
      <w:pPr>
        <w:jc w:val="center"/>
        <w:outlineLvl w:val="0"/>
        <w:rPr>
          <w:b/>
          <w:bCs/>
          <w:color w:val="1D1B11" w:themeColor="background2" w:themeShade="1A"/>
          <w:sz w:val="24"/>
          <w:szCs w:val="24"/>
        </w:rPr>
      </w:pPr>
    </w:p>
    <w:p w14:paraId="46CD1B37" w14:textId="77777777" w:rsidR="009E4B29" w:rsidRPr="00833EF7" w:rsidRDefault="00620A0C" w:rsidP="00620A0C">
      <w:pPr>
        <w:jc w:val="center"/>
        <w:outlineLvl w:val="0"/>
        <w:rPr>
          <w:b/>
          <w:bCs/>
          <w:color w:val="1D1B11" w:themeColor="background2" w:themeShade="1A"/>
          <w:sz w:val="22"/>
          <w:szCs w:val="22"/>
        </w:rPr>
      </w:pPr>
      <w:r w:rsidRPr="00C069F0">
        <w:rPr>
          <w:b/>
          <w:bCs/>
          <w:color w:val="1D1B11" w:themeColor="background2" w:themeShade="1A"/>
          <w:sz w:val="24"/>
          <w:szCs w:val="24"/>
        </w:rPr>
        <w:t>11. Адреса, реквизиты и подписи Сторон</w:t>
      </w:r>
    </w:p>
    <w:tbl>
      <w:tblPr>
        <w:tblW w:w="10137" w:type="dxa"/>
        <w:tblLook w:val="01E0" w:firstRow="1" w:lastRow="1" w:firstColumn="1" w:lastColumn="1" w:noHBand="0" w:noVBand="0"/>
      </w:tblPr>
      <w:tblGrid>
        <w:gridCol w:w="4786"/>
        <w:gridCol w:w="598"/>
        <w:gridCol w:w="4753"/>
      </w:tblGrid>
      <w:tr w:rsidR="00620A0C" w:rsidRPr="000F5429" w14:paraId="63F9C992" w14:textId="77777777" w:rsidTr="004742C1">
        <w:trPr>
          <w:trHeight w:val="952"/>
        </w:trPr>
        <w:tc>
          <w:tcPr>
            <w:tcW w:w="4786" w:type="dxa"/>
          </w:tcPr>
          <w:p w14:paraId="4599F20F" w14:textId="77777777" w:rsidR="00620A0C" w:rsidRPr="000F5429" w:rsidRDefault="00620A0C" w:rsidP="007178D8">
            <w:pPr>
              <w:rPr>
                <w:b/>
                <w:color w:val="1D1B11" w:themeColor="background2" w:themeShade="1A"/>
              </w:rPr>
            </w:pPr>
          </w:p>
          <w:p w14:paraId="3DE812F3" w14:textId="77777777" w:rsidR="00620A0C" w:rsidRPr="00B66D94" w:rsidRDefault="00620A0C" w:rsidP="007178D8">
            <w:pPr>
              <w:rPr>
                <w:b/>
                <w:color w:val="1D1B11" w:themeColor="background2" w:themeShade="1A"/>
                <w:sz w:val="22"/>
                <w:szCs w:val="22"/>
              </w:rPr>
            </w:pPr>
            <w:r w:rsidRPr="00B66D94">
              <w:rPr>
                <w:b/>
                <w:color w:val="1D1B11" w:themeColor="background2" w:themeShade="1A"/>
                <w:sz w:val="22"/>
                <w:szCs w:val="22"/>
              </w:rPr>
              <w:t>ЗАКАЗЧИК:</w:t>
            </w:r>
          </w:p>
          <w:p w14:paraId="0B2BC487" w14:textId="77777777" w:rsidR="009E4B29" w:rsidRPr="00B66D94" w:rsidRDefault="009E4B29" w:rsidP="009E4B29">
            <w:pPr>
              <w:rPr>
                <w:sz w:val="22"/>
                <w:szCs w:val="22"/>
              </w:rPr>
            </w:pPr>
            <w:r w:rsidRPr="00B66D94">
              <w:rPr>
                <w:sz w:val="22"/>
                <w:szCs w:val="22"/>
              </w:rPr>
              <w:t>СПб ГБУЗ «Городская поликлиника №39»</w:t>
            </w:r>
          </w:p>
          <w:p w14:paraId="291F3720" w14:textId="77777777" w:rsidR="009E4B29" w:rsidRPr="00B66D94" w:rsidRDefault="009E4B29" w:rsidP="009E4B29">
            <w:pPr>
              <w:rPr>
                <w:sz w:val="22"/>
                <w:szCs w:val="22"/>
              </w:rPr>
            </w:pPr>
            <w:r w:rsidRPr="00B66D94">
              <w:rPr>
                <w:sz w:val="22"/>
                <w:szCs w:val="22"/>
              </w:rPr>
              <w:t>Место нахождения и почтовый адрес:</w:t>
            </w:r>
          </w:p>
          <w:p w14:paraId="2D92966D" w14:textId="77777777" w:rsidR="009E4B29" w:rsidRPr="00B66D94" w:rsidRDefault="009E4B29" w:rsidP="009E4B29">
            <w:pPr>
              <w:rPr>
                <w:sz w:val="22"/>
                <w:szCs w:val="22"/>
              </w:rPr>
            </w:pPr>
            <w:r w:rsidRPr="00B66D94">
              <w:rPr>
                <w:sz w:val="22"/>
                <w:szCs w:val="22"/>
              </w:rPr>
              <w:t>191123, г. Санкт-Петербург, ул.</w:t>
            </w:r>
          </w:p>
          <w:p w14:paraId="6BA1983B" w14:textId="77777777" w:rsidR="009E4B29" w:rsidRPr="00B66D94" w:rsidRDefault="009E4B29" w:rsidP="009E4B29">
            <w:pPr>
              <w:rPr>
                <w:sz w:val="22"/>
                <w:szCs w:val="22"/>
              </w:rPr>
            </w:pPr>
            <w:r w:rsidRPr="00B66D94">
              <w:rPr>
                <w:sz w:val="22"/>
                <w:szCs w:val="22"/>
              </w:rPr>
              <w:t>Фурштатская, д.36, литер Б.</w:t>
            </w:r>
          </w:p>
          <w:p w14:paraId="3159F7F6" w14:textId="77777777" w:rsidR="009E4B29" w:rsidRPr="00B66D94" w:rsidRDefault="009E4B29" w:rsidP="009E4B29">
            <w:pPr>
              <w:rPr>
                <w:sz w:val="22"/>
                <w:szCs w:val="22"/>
              </w:rPr>
            </w:pPr>
            <w:r w:rsidRPr="00B66D94">
              <w:rPr>
                <w:sz w:val="22"/>
                <w:szCs w:val="22"/>
              </w:rPr>
              <w:t>ИНН 7825024478, КПП 784101001</w:t>
            </w:r>
          </w:p>
          <w:p w14:paraId="638A5AD4" w14:textId="77777777" w:rsidR="009E4B29" w:rsidRPr="00B66D94" w:rsidRDefault="009E4B29" w:rsidP="009E4B29">
            <w:pPr>
              <w:rPr>
                <w:sz w:val="22"/>
                <w:szCs w:val="22"/>
              </w:rPr>
            </w:pPr>
            <w:r w:rsidRPr="00B66D94">
              <w:rPr>
                <w:sz w:val="22"/>
                <w:szCs w:val="22"/>
              </w:rPr>
              <w:t>Комитет финансов Санкт-Петербурга</w:t>
            </w:r>
          </w:p>
          <w:p w14:paraId="4DCB5546" w14:textId="77777777" w:rsidR="009E4B29" w:rsidRPr="00B66D94" w:rsidRDefault="009E4B29" w:rsidP="009E4B29">
            <w:pPr>
              <w:rPr>
                <w:sz w:val="22"/>
                <w:szCs w:val="22"/>
              </w:rPr>
            </w:pPr>
            <w:r w:rsidRPr="00B66D94">
              <w:rPr>
                <w:sz w:val="22"/>
                <w:szCs w:val="22"/>
              </w:rPr>
              <w:t>л/</w:t>
            </w:r>
            <w:proofErr w:type="spellStart"/>
            <w:r w:rsidRPr="00B66D94">
              <w:rPr>
                <w:sz w:val="22"/>
                <w:szCs w:val="22"/>
              </w:rPr>
              <w:t>сч</w:t>
            </w:r>
            <w:proofErr w:type="spellEnd"/>
            <w:r w:rsidRPr="00B66D94">
              <w:rPr>
                <w:sz w:val="22"/>
                <w:szCs w:val="22"/>
              </w:rPr>
              <w:t>. 0671019</w:t>
            </w:r>
          </w:p>
          <w:p w14:paraId="0C934B9B" w14:textId="77777777" w:rsidR="009E4B29" w:rsidRPr="00B66D94" w:rsidRDefault="009E4B29" w:rsidP="009E4B29">
            <w:pPr>
              <w:rPr>
                <w:sz w:val="22"/>
                <w:szCs w:val="22"/>
              </w:rPr>
            </w:pPr>
            <w:r w:rsidRPr="00B66D94">
              <w:rPr>
                <w:sz w:val="22"/>
                <w:szCs w:val="22"/>
              </w:rPr>
              <w:t>Казначейский счет 03224643400000007200 в Северо-Западное ГУ Банка России/УФК по г. Санкт-Петербургу, г. Санкт-Петербург</w:t>
            </w:r>
          </w:p>
          <w:p w14:paraId="09C81F60" w14:textId="3F88154F" w:rsidR="009E4B29" w:rsidRPr="00B66D94" w:rsidRDefault="009E4B29" w:rsidP="009E4B29">
            <w:pPr>
              <w:rPr>
                <w:sz w:val="22"/>
                <w:szCs w:val="22"/>
              </w:rPr>
            </w:pPr>
            <w:r w:rsidRPr="00B66D94">
              <w:rPr>
                <w:sz w:val="22"/>
                <w:szCs w:val="22"/>
              </w:rPr>
              <w:t>БИК 014030106</w:t>
            </w:r>
          </w:p>
          <w:p w14:paraId="5D6863D7" w14:textId="62A64553" w:rsidR="009E4B29" w:rsidRPr="00B66D94" w:rsidRDefault="009E4B29" w:rsidP="009E4B29">
            <w:pPr>
              <w:rPr>
                <w:sz w:val="22"/>
                <w:szCs w:val="22"/>
              </w:rPr>
            </w:pPr>
            <w:proofErr w:type="gramStart"/>
            <w:r w:rsidRPr="00B66D94">
              <w:rPr>
                <w:sz w:val="22"/>
                <w:szCs w:val="22"/>
              </w:rPr>
              <w:t>Кор/счет</w:t>
            </w:r>
            <w:proofErr w:type="gramEnd"/>
            <w:r w:rsidRPr="00B66D94">
              <w:rPr>
                <w:sz w:val="22"/>
                <w:szCs w:val="22"/>
              </w:rPr>
              <w:t xml:space="preserve"> 40102810945370000005</w:t>
            </w:r>
          </w:p>
          <w:p w14:paraId="08CB1144" w14:textId="77777777" w:rsidR="009E4B29" w:rsidRPr="00B66D94" w:rsidRDefault="009E4B29" w:rsidP="009E4B29">
            <w:pPr>
              <w:rPr>
                <w:sz w:val="22"/>
                <w:szCs w:val="22"/>
              </w:rPr>
            </w:pPr>
            <w:r w:rsidRPr="00B66D94">
              <w:rPr>
                <w:sz w:val="22"/>
                <w:szCs w:val="22"/>
              </w:rPr>
              <w:t>ОКТМО 40910000</w:t>
            </w:r>
          </w:p>
          <w:p w14:paraId="71620F3A" w14:textId="77777777" w:rsidR="009E4B29" w:rsidRPr="00B66D94" w:rsidRDefault="009E4B29" w:rsidP="009E4B29">
            <w:pPr>
              <w:rPr>
                <w:sz w:val="22"/>
                <w:szCs w:val="22"/>
              </w:rPr>
            </w:pPr>
            <w:r w:rsidRPr="00B66D94">
              <w:rPr>
                <w:sz w:val="22"/>
                <w:szCs w:val="22"/>
              </w:rPr>
              <w:t>тел/факс 272-99-38</w:t>
            </w:r>
          </w:p>
          <w:p w14:paraId="59EF26BE" w14:textId="77777777" w:rsidR="00620A0C" w:rsidRPr="00B66D94" w:rsidRDefault="00620A0C" w:rsidP="007178D8">
            <w:pPr>
              <w:rPr>
                <w:sz w:val="22"/>
                <w:szCs w:val="22"/>
              </w:rPr>
            </w:pPr>
          </w:p>
          <w:p w14:paraId="46AE3ED5" w14:textId="77777777" w:rsidR="00620A0C" w:rsidRPr="00B66D94" w:rsidRDefault="00620A0C" w:rsidP="007178D8">
            <w:pPr>
              <w:rPr>
                <w:color w:val="1D1B11" w:themeColor="background2" w:themeShade="1A"/>
                <w:sz w:val="22"/>
                <w:szCs w:val="22"/>
              </w:rPr>
            </w:pPr>
          </w:p>
          <w:p w14:paraId="25AD5C3B" w14:textId="77777777" w:rsidR="009E4B29" w:rsidRPr="00C069F0" w:rsidRDefault="00620A0C" w:rsidP="007178D8">
            <w:pPr>
              <w:rPr>
                <w:sz w:val="24"/>
                <w:szCs w:val="24"/>
              </w:rPr>
            </w:pPr>
            <w:r w:rsidRPr="00C069F0">
              <w:rPr>
                <w:sz w:val="24"/>
                <w:szCs w:val="24"/>
              </w:rPr>
              <w:t xml:space="preserve">Главный врач </w:t>
            </w:r>
          </w:p>
          <w:p w14:paraId="06B7F7AA" w14:textId="77777777" w:rsidR="00620A0C" w:rsidRPr="00C069F0" w:rsidRDefault="00620A0C" w:rsidP="007178D8">
            <w:pPr>
              <w:rPr>
                <w:sz w:val="24"/>
                <w:szCs w:val="24"/>
              </w:rPr>
            </w:pPr>
            <w:r w:rsidRPr="00C069F0">
              <w:rPr>
                <w:sz w:val="24"/>
                <w:szCs w:val="24"/>
              </w:rPr>
              <w:t>СПб ГБУЗ «Г</w:t>
            </w:r>
            <w:r w:rsidR="009E4B29" w:rsidRPr="00C069F0">
              <w:rPr>
                <w:sz w:val="24"/>
                <w:szCs w:val="24"/>
              </w:rPr>
              <w:t>ородская поликлиника</w:t>
            </w:r>
            <w:r w:rsidRPr="00C069F0">
              <w:rPr>
                <w:sz w:val="24"/>
                <w:szCs w:val="24"/>
              </w:rPr>
              <w:t xml:space="preserve"> №39»</w:t>
            </w:r>
          </w:p>
          <w:p w14:paraId="5AA4D906" w14:textId="77777777" w:rsidR="00620A0C" w:rsidRPr="00C069F0" w:rsidRDefault="00C578F1" w:rsidP="007178D8">
            <w:pPr>
              <w:rPr>
                <w:sz w:val="24"/>
                <w:szCs w:val="24"/>
              </w:rPr>
            </w:pPr>
            <w:proofErr w:type="spellStart"/>
            <w:r w:rsidRPr="00C069F0">
              <w:rPr>
                <w:sz w:val="24"/>
                <w:szCs w:val="24"/>
              </w:rPr>
              <w:t>Гензик</w:t>
            </w:r>
            <w:proofErr w:type="spellEnd"/>
            <w:r w:rsidRPr="00C069F0">
              <w:rPr>
                <w:sz w:val="24"/>
                <w:szCs w:val="24"/>
              </w:rPr>
              <w:t xml:space="preserve"> О.В.</w:t>
            </w:r>
          </w:p>
          <w:p w14:paraId="32379B47" w14:textId="77777777" w:rsidR="00B66D94" w:rsidRPr="000F5429" w:rsidRDefault="00B66D94" w:rsidP="00B66D94">
            <w:pPr>
              <w:rPr>
                <w:rFonts w:eastAsia="Calibri"/>
                <w:lang w:eastAsia="en-US"/>
              </w:rPr>
            </w:pPr>
            <w:r>
              <w:rPr>
                <w:i/>
              </w:rPr>
              <w:t>Договор</w:t>
            </w:r>
            <w:r w:rsidRPr="000F5429">
              <w:rPr>
                <w:i/>
              </w:rPr>
              <w:t xml:space="preserve"> подписан усиленными электронно-цифровыми подписями </w:t>
            </w:r>
          </w:p>
          <w:p w14:paraId="3FB1382E" w14:textId="77777777" w:rsidR="00AB2B8E" w:rsidRPr="000F5429" w:rsidRDefault="00AB2B8E" w:rsidP="007178D8">
            <w:pPr>
              <w:rPr>
                <w:color w:val="1D1B11" w:themeColor="background2" w:themeShade="1A"/>
              </w:rPr>
            </w:pPr>
          </w:p>
        </w:tc>
        <w:tc>
          <w:tcPr>
            <w:tcW w:w="598" w:type="dxa"/>
          </w:tcPr>
          <w:p w14:paraId="0CC50B9D" w14:textId="77777777" w:rsidR="00620A0C" w:rsidRPr="000F5429" w:rsidRDefault="00620A0C" w:rsidP="007178D8">
            <w:pPr>
              <w:jc w:val="both"/>
              <w:rPr>
                <w:color w:val="1D1B11" w:themeColor="background2" w:themeShade="1A"/>
              </w:rPr>
            </w:pPr>
          </w:p>
        </w:tc>
        <w:tc>
          <w:tcPr>
            <w:tcW w:w="4753" w:type="dxa"/>
          </w:tcPr>
          <w:p w14:paraId="7E5B4F3D" w14:textId="77777777" w:rsidR="00620A0C" w:rsidRPr="000F5429" w:rsidRDefault="00620A0C" w:rsidP="007178D8">
            <w:pPr>
              <w:jc w:val="both"/>
              <w:rPr>
                <w:b/>
                <w:bCs/>
                <w:color w:val="1D1B11" w:themeColor="background2" w:themeShade="1A"/>
              </w:rPr>
            </w:pPr>
          </w:p>
          <w:p w14:paraId="0FFBC2C3" w14:textId="77777777" w:rsidR="00620A0C" w:rsidRPr="00B66D94" w:rsidRDefault="00620A0C" w:rsidP="007178D8">
            <w:pPr>
              <w:jc w:val="both"/>
              <w:rPr>
                <w:color w:val="1D1B11" w:themeColor="background2" w:themeShade="1A"/>
                <w:sz w:val="22"/>
                <w:szCs w:val="22"/>
              </w:rPr>
            </w:pPr>
            <w:r w:rsidRPr="00B66D94">
              <w:rPr>
                <w:b/>
                <w:bCs/>
                <w:color w:val="1D1B11" w:themeColor="background2" w:themeShade="1A"/>
                <w:sz w:val="22"/>
                <w:szCs w:val="22"/>
              </w:rPr>
              <w:t>ПОСТАВЩИК:</w:t>
            </w:r>
          </w:p>
          <w:p w14:paraId="486B6005" w14:textId="77777777" w:rsidR="00620A0C" w:rsidRPr="00B66D94" w:rsidRDefault="00620A0C" w:rsidP="007178D8">
            <w:pPr>
              <w:rPr>
                <w:color w:val="1D1B11" w:themeColor="background2" w:themeShade="1A"/>
                <w:sz w:val="22"/>
                <w:szCs w:val="22"/>
              </w:rPr>
            </w:pPr>
          </w:p>
          <w:p w14:paraId="5A4F8DF6" w14:textId="77777777" w:rsidR="002C37C1" w:rsidRPr="00B66D94" w:rsidRDefault="002C37C1" w:rsidP="007178D8">
            <w:pPr>
              <w:rPr>
                <w:color w:val="1D1B11" w:themeColor="background2" w:themeShade="1A"/>
                <w:sz w:val="22"/>
                <w:szCs w:val="22"/>
              </w:rPr>
            </w:pPr>
          </w:p>
          <w:p w14:paraId="3905F0A8" w14:textId="77777777" w:rsidR="002C37C1" w:rsidRPr="00B66D94" w:rsidRDefault="002C37C1" w:rsidP="007178D8">
            <w:pPr>
              <w:rPr>
                <w:color w:val="1D1B11" w:themeColor="background2" w:themeShade="1A"/>
                <w:sz w:val="22"/>
                <w:szCs w:val="22"/>
              </w:rPr>
            </w:pPr>
          </w:p>
          <w:p w14:paraId="33EE3227" w14:textId="77777777" w:rsidR="002C37C1" w:rsidRPr="00B66D94" w:rsidRDefault="002C37C1" w:rsidP="007178D8">
            <w:pPr>
              <w:rPr>
                <w:color w:val="1D1B11" w:themeColor="background2" w:themeShade="1A"/>
                <w:sz w:val="22"/>
                <w:szCs w:val="22"/>
              </w:rPr>
            </w:pPr>
          </w:p>
          <w:p w14:paraId="5406C2D5" w14:textId="77777777" w:rsidR="002C37C1" w:rsidRPr="00B66D94" w:rsidRDefault="002C37C1" w:rsidP="007178D8">
            <w:pPr>
              <w:rPr>
                <w:color w:val="1D1B11" w:themeColor="background2" w:themeShade="1A"/>
                <w:sz w:val="22"/>
                <w:szCs w:val="22"/>
              </w:rPr>
            </w:pPr>
          </w:p>
          <w:p w14:paraId="226D35DB" w14:textId="77777777" w:rsidR="002C37C1" w:rsidRPr="00B66D94" w:rsidRDefault="002C37C1" w:rsidP="007178D8">
            <w:pPr>
              <w:rPr>
                <w:color w:val="1D1B11" w:themeColor="background2" w:themeShade="1A"/>
                <w:sz w:val="22"/>
                <w:szCs w:val="22"/>
              </w:rPr>
            </w:pPr>
          </w:p>
          <w:p w14:paraId="52B7C92E" w14:textId="77777777" w:rsidR="002C37C1" w:rsidRPr="00B66D94" w:rsidRDefault="002C37C1" w:rsidP="007178D8">
            <w:pPr>
              <w:rPr>
                <w:color w:val="1D1B11" w:themeColor="background2" w:themeShade="1A"/>
                <w:sz w:val="22"/>
                <w:szCs w:val="22"/>
              </w:rPr>
            </w:pPr>
          </w:p>
          <w:p w14:paraId="6FADD382" w14:textId="77777777" w:rsidR="002C37C1" w:rsidRPr="00B66D94" w:rsidRDefault="002C37C1" w:rsidP="007178D8">
            <w:pPr>
              <w:rPr>
                <w:color w:val="1D1B11" w:themeColor="background2" w:themeShade="1A"/>
                <w:sz w:val="22"/>
                <w:szCs w:val="22"/>
              </w:rPr>
            </w:pPr>
          </w:p>
          <w:p w14:paraId="7A980E58" w14:textId="77777777" w:rsidR="002C37C1" w:rsidRPr="00B66D94" w:rsidRDefault="002C37C1" w:rsidP="007178D8">
            <w:pPr>
              <w:rPr>
                <w:color w:val="1D1B11" w:themeColor="background2" w:themeShade="1A"/>
                <w:sz w:val="22"/>
                <w:szCs w:val="22"/>
              </w:rPr>
            </w:pPr>
          </w:p>
          <w:p w14:paraId="366B4A5E" w14:textId="77777777" w:rsidR="002C37C1" w:rsidRPr="00B66D94" w:rsidRDefault="002C37C1" w:rsidP="007178D8">
            <w:pPr>
              <w:rPr>
                <w:color w:val="1D1B11" w:themeColor="background2" w:themeShade="1A"/>
                <w:sz w:val="22"/>
                <w:szCs w:val="22"/>
              </w:rPr>
            </w:pPr>
          </w:p>
          <w:p w14:paraId="4D10D07D" w14:textId="77777777" w:rsidR="002C37C1" w:rsidRPr="00B66D94" w:rsidRDefault="002C37C1" w:rsidP="007178D8">
            <w:pPr>
              <w:rPr>
                <w:color w:val="1D1B11" w:themeColor="background2" w:themeShade="1A"/>
                <w:sz w:val="22"/>
                <w:szCs w:val="22"/>
              </w:rPr>
            </w:pPr>
          </w:p>
          <w:p w14:paraId="191B2B2C" w14:textId="77777777" w:rsidR="002C37C1" w:rsidRPr="00B66D94" w:rsidRDefault="002C37C1" w:rsidP="007178D8">
            <w:pPr>
              <w:rPr>
                <w:color w:val="1D1B11" w:themeColor="background2" w:themeShade="1A"/>
                <w:sz w:val="22"/>
                <w:szCs w:val="22"/>
              </w:rPr>
            </w:pPr>
          </w:p>
          <w:p w14:paraId="4253EFB5" w14:textId="77777777" w:rsidR="002C37C1" w:rsidRPr="00B66D94" w:rsidRDefault="002C37C1" w:rsidP="007178D8">
            <w:pPr>
              <w:rPr>
                <w:color w:val="1D1B11" w:themeColor="background2" w:themeShade="1A"/>
                <w:sz w:val="22"/>
                <w:szCs w:val="22"/>
              </w:rPr>
            </w:pPr>
          </w:p>
          <w:p w14:paraId="291FB97D" w14:textId="77777777" w:rsidR="002C37C1" w:rsidRPr="00B66D94" w:rsidRDefault="002C37C1" w:rsidP="007178D8">
            <w:pPr>
              <w:rPr>
                <w:color w:val="1D1B11" w:themeColor="background2" w:themeShade="1A"/>
                <w:sz w:val="22"/>
                <w:szCs w:val="22"/>
              </w:rPr>
            </w:pPr>
          </w:p>
          <w:p w14:paraId="411BB5DE" w14:textId="77777777" w:rsidR="002C37C1" w:rsidRPr="00B66D94" w:rsidRDefault="002C37C1" w:rsidP="007178D8">
            <w:pPr>
              <w:rPr>
                <w:color w:val="1D1B11" w:themeColor="background2" w:themeShade="1A"/>
                <w:sz w:val="22"/>
                <w:szCs w:val="22"/>
              </w:rPr>
            </w:pPr>
          </w:p>
          <w:p w14:paraId="5F1CEE19" w14:textId="77777777" w:rsidR="0033609D" w:rsidRPr="00B66D94" w:rsidRDefault="0033609D" w:rsidP="007178D8">
            <w:pPr>
              <w:rPr>
                <w:color w:val="1D1B11" w:themeColor="background2" w:themeShade="1A"/>
                <w:sz w:val="22"/>
                <w:szCs w:val="22"/>
              </w:rPr>
            </w:pPr>
          </w:p>
          <w:p w14:paraId="73E716DC" w14:textId="77777777" w:rsidR="00620A0C" w:rsidRPr="00C069F0" w:rsidRDefault="000F5429" w:rsidP="007178D8">
            <w:pPr>
              <w:rPr>
                <w:color w:val="1D1B11" w:themeColor="background2" w:themeShade="1A"/>
                <w:sz w:val="24"/>
                <w:szCs w:val="24"/>
              </w:rPr>
            </w:pPr>
            <w:r w:rsidRPr="00C069F0">
              <w:rPr>
                <w:color w:val="1D1B11" w:themeColor="background2" w:themeShade="1A"/>
                <w:sz w:val="24"/>
                <w:szCs w:val="24"/>
              </w:rPr>
              <w:t xml:space="preserve">Должность </w:t>
            </w:r>
          </w:p>
          <w:p w14:paraId="0364F7B4" w14:textId="77777777" w:rsidR="000F5429" w:rsidRPr="00C069F0" w:rsidRDefault="000F5429" w:rsidP="007178D8">
            <w:pPr>
              <w:rPr>
                <w:color w:val="1D1B11" w:themeColor="background2" w:themeShade="1A"/>
                <w:sz w:val="24"/>
                <w:szCs w:val="24"/>
              </w:rPr>
            </w:pPr>
            <w:r w:rsidRPr="00C069F0">
              <w:rPr>
                <w:color w:val="1D1B11" w:themeColor="background2" w:themeShade="1A"/>
                <w:sz w:val="24"/>
                <w:szCs w:val="24"/>
              </w:rPr>
              <w:t>Наименование</w:t>
            </w:r>
          </w:p>
          <w:p w14:paraId="537F5895" w14:textId="77777777" w:rsidR="000F5429" w:rsidRPr="00C069F0" w:rsidRDefault="000F5429" w:rsidP="007178D8">
            <w:pPr>
              <w:rPr>
                <w:color w:val="1D1B11" w:themeColor="background2" w:themeShade="1A"/>
                <w:sz w:val="24"/>
                <w:szCs w:val="24"/>
              </w:rPr>
            </w:pPr>
            <w:r w:rsidRPr="00C069F0">
              <w:rPr>
                <w:color w:val="1D1B11" w:themeColor="background2" w:themeShade="1A"/>
                <w:sz w:val="24"/>
                <w:szCs w:val="24"/>
              </w:rPr>
              <w:t>Инициалы</w:t>
            </w:r>
          </w:p>
          <w:p w14:paraId="52EC10E9" w14:textId="77777777" w:rsidR="00B66D94" w:rsidRPr="000F5429" w:rsidRDefault="00B66D94" w:rsidP="00B66D94">
            <w:pPr>
              <w:rPr>
                <w:rFonts w:eastAsia="Calibri"/>
                <w:lang w:eastAsia="en-US"/>
              </w:rPr>
            </w:pPr>
            <w:r>
              <w:rPr>
                <w:i/>
              </w:rPr>
              <w:t>Договор</w:t>
            </w:r>
            <w:r w:rsidRPr="000F5429">
              <w:rPr>
                <w:i/>
              </w:rPr>
              <w:t xml:space="preserve"> подписан усиленными электронно-цифровыми подписями </w:t>
            </w:r>
          </w:p>
          <w:p w14:paraId="69119E7B" w14:textId="77777777" w:rsidR="00AB2B8E" w:rsidRPr="000F5429" w:rsidRDefault="00AB2B8E" w:rsidP="007178D8">
            <w:pPr>
              <w:rPr>
                <w:color w:val="1D1B11" w:themeColor="background2" w:themeShade="1A"/>
              </w:rPr>
            </w:pPr>
          </w:p>
        </w:tc>
      </w:tr>
    </w:tbl>
    <w:p w14:paraId="00B6CDAB" w14:textId="77777777" w:rsidR="002C37C1" w:rsidRDefault="002C37C1" w:rsidP="00097EB0">
      <w:pPr>
        <w:jc w:val="center"/>
        <w:outlineLvl w:val="0"/>
        <w:rPr>
          <w:b/>
          <w:bCs/>
          <w:color w:val="1D1B11" w:themeColor="background2" w:themeShade="1A"/>
        </w:rPr>
        <w:sectPr w:rsidR="002C37C1" w:rsidSect="000B7CDC">
          <w:footerReference w:type="even" r:id="rId9"/>
          <w:footnotePr>
            <w:numRestart w:val="eachPage"/>
          </w:footnotePr>
          <w:pgSz w:w="11906" w:h="16838" w:code="9"/>
          <w:pgMar w:top="851" w:right="851" w:bottom="851" w:left="1418" w:header="340" w:footer="340" w:gutter="0"/>
          <w:cols w:space="708"/>
          <w:titlePg/>
          <w:docGrid w:linePitch="360"/>
        </w:sectPr>
      </w:pPr>
    </w:p>
    <w:p w14:paraId="21756D6B" w14:textId="77777777" w:rsidR="000F5429" w:rsidRPr="00C069F0" w:rsidRDefault="000F5429" w:rsidP="000F5429">
      <w:pPr>
        <w:pStyle w:val="20"/>
        <w:jc w:val="right"/>
        <w:rPr>
          <w:b w:val="0"/>
          <w:bCs w:val="0"/>
          <w:color w:val="1D1B11" w:themeColor="background2" w:themeShade="1A"/>
        </w:rPr>
      </w:pPr>
      <w:r w:rsidRPr="00C069F0">
        <w:rPr>
          <w:b w:val="0"/>
          <w:color w:val="1D1B11" w:themeColor="background2" w:themeShade="1A"/>
        </w:rPr>
        <w:lastRenderedPageBreak/>
        <w:t>Приложение № 1</w:t>
      </w:r>
    </w:p>
    <w:p w14:paraId="30F373EB" w14:textId="0F9E814B" w:rsidR="000F5429" w:rsidRPr="00C069F0" w:rsidRDefault="000F5429" w:rsidP="000F5429">
      <w:pPr>
        <w:jc w:val="right"/>
        <w:rPr>
          <w:color w:val="1D1B11" w:themeColor="background2" w:themeShade="1A"/>
          <w:sz w:val="24"/>
          <w:szCs w:val="24"/>
        </w:rPr>
      </w:pPr>
      <w:r w:rsidRPr="00C069F0">
        <w:rPr>
          <w:bCs/>
          <w:color w:val="1D1B11" w:themeColor="background2" w:themeShade="1A"/>
          <w:sz w:val="24"/>
          <w:szCs w:val="24"/>
        </w:rPr>
        <w:t xml:space="preserve">к Договору </w:t>
      </w:r>
      <w:r w:rsidRPr="00C069F0">
        <w:rPr>
          <w:color w:val="1D1B11" w:themeColor="background2" w:themeShade="1A"/>
          <w:sz w:val="24"/>
          <w:szCs w:val="24"/>
        </w:rPr>
        <w:t xml:space="preserve">№ </w:t>
      </w:r>
      <w:r w:rsidR="00AF4A73">
        <w:rPr>
          <w:color w:val="1D1B11" w:themeColor="background2" w:themeShade="1A"/>
          <w:sz w:val="24"/>
          <w:szCs w:val="24"/>
        </w:rPr>
        <w:t>18/26</w:t>
      </w:r>
      <w:r w:rsidR="004742C1" w:rsidRPr="00C069F0">
        <w:rPr>
          <w:color w:val="1D1B11" w:themeColor="background2" w:themeShade="1A"/>
          <w:sz w:val="24"/>
          <w:szCs w:val="24"/>
        </w:rPr>
        <w:t xml:space="preserve"> от «__» </w:t>
      </w:r>
      <w:r w:rsidR="00C069F0" w:rsidRPr="00C069F0">
        <w:rPr>
          <w:color w:val="1D1B11" w:themeColor="background2" w:themeShade="1A"/>
          <w:sz w:val="24"/>
          <w:szCs w:val="24"/>
        </w:rPr>
        <w:t>_____</w:t>
      </w:r>
      <w:r w:rsidR="004742C1" w:rsidRPr="00C069F0">
        <w:rPr>
          <w:color w:val="1D1B11" w:themeColor="background2" w:themeShade="1A"/>
          <w:sz w:val="24"/>
          <w:szCs w:val="24"/>
        </w:rPr>
        <w:t xml:space="preserve"> 202</w:t>
      </w:r>
      <w:r w:rsidR="00AF4A73">
        <w:rPr>
          <w:color w:val="1D1B11" w:themeColor="background2" w:themeShade="1A"/>
          <w:sz w:val="24"/>
          <w:szCs w:val="24"/>
        </w:rPr>
        <w:t>6</w:t>
      </w:r>
      <w:r w:rsidR="004742C1" w:rsidRPr="00C069F0">
        <w:rPr>
          <w:color w:val="1D1B11" w:themeColor="background2" w:themeShade="1A"/>
          <w:sz w:val="24"/>
          <w:szCs w:val="24"/>
        </w:rPr>
        <w:t xml:space="preserve"> г.</w:t>
      </w:r>
    </w:p>
    <w:p w14:paraId="06B2D43E" w14:textId="77777777" w:rsidR="000F5429" w:rsidRPr="004742C1" w:rsidRDefault="000F5429" w:rsidP="000F5429">
      <w:pPr>
        <w:jc w:val="right"/>
        <w:rPr>
          <w:rFonts w:ascii="Arial" w:hAnsi="Arial" w:cs="Arial"/>
          <w:color w:val="1D1B11" w:themeColor="background2" w:themeShade="1A"/>
          <w:sz w:val="22"/>
          <w:szCs w:val="22"/>
        </w:rPr>
      </w:pPr>
    </w:p>
    <w:p w14:paraId="15850825" w14:textId="77777777" w:rsidR="000F5429" w:rsidRPr="00C069F0" w:rsidRDefault="000F5429" w:rsidP="000F5429">
      <w:pPr>
        <w:ind w:firstLine="709"/>
        <w:jc w:val="center"/>
        <w:rPr>
          <w:b/>
          <w:color w:val="1D1B11" w:themeColor="background2" w:themeShade="1A"/>
          <w:sz w:val="24"/>
          <w:szCs w:val="24"/>
        </w:rPr>
      </w:pPr>
      <w:r w:rsidRPr="00C069F0">
        <w:rPr>
          <w:b/>
          <w:color w:val="1D1B11" w:themeColor="background2" w:themeShade="1A"/>
          <w:sz w:val="24"/>
          <w:szCs w:val="24"/>
        </w:rPr>
        <w:t>СПЕЦИФИКАЦИЯ</w:t>
      </w:r>
    </w:p>
    <w:p w14:paraId="1691BC66" w14:textId="77777777" w:rsidR="00C069F0" w:rsidRDefault="00C069F0" w:rsidP="00DA2E8C">
      <w:pPr>
        <w:ind w:firstLine="720"/>
        <w:rPr>
          <w:color w:val="1D1B11" w:themeColor="background2" w:themeShade="1A"/>
          <w:sz w:val="22"/>
          <w:szCs w:val="22"/>
        </w:rPr>
      </w:pP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
        <w:gridCol w:w="1872"/>
        <w:gridCol w:w="1330"/>
        <w:gridCol w:w="1582"/>
        <w:gridCol w:w="555"/>
        <w:gridCol w:w="13"/>
        <w:gridCol w:w="1481"/>
        <w:gridCol w:w="4277"/>
        <w:gridCol w:w="1456"/>
        <w:gridCol w:w="514"/>
        <w:gridCol w:w="542"/>
        <w:gridCol w:w="738"/>
        <w:gridCol w:w="832"/>
      </w:tblGrid>
      <w:tr w:rsidR="00417157" w14:paraId="734EA883" w14:textId="12A6F2C1" w:rsidTr="00417157">
        <w:trPr>
          <w:cantSplit/>
          <w:trHeight w:val="369"/>
        </w:trPr>
        <w:tc>
          <w:tcPr>
            <w:tcW w:w="180" w:type="pct"/>
            <w:vMerge w:val="restart"/>
            <w:tcBorders>
              <w:top w:val="single" w:sz="4" w:space="0" w:color="auto"/>
              <w:left w:val="single" w:sz="4" w:space="0" w:color="auto"/>
              <w:bottom w:val="single" w:sz="4" w:space="0" w:color="auto"/>
              <w:right w:val="single" w:sz="4" w:space="0" w:color="auto"/>
            </w:tcBorders>
            <w:vAlign w:val="center"/>
            <w:hideMark/>
          </w:tcPr>
          <w:p w14:paraId="226F0E4B"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 п/п</w:t>
            </w:r>
          </w:p>
        </w:tc>
        <w:tc>
          <w:tcPr>
            <w:tcW w:w="594" w:type="pct"/>
            <w:vMerge w:val="restart"/>
            <w:tcBorders>
              <w:top w:val="single" w:sz="4" w:space="0" w:color="auto"/>
              <w:left w:val="single" w:sz="4" w:space="0" w:color="auto"/>
              <w:bottom w:val="single" w:sz="4" w:space="0" w:color="auto"/>
              <w:right w:val="single" w:sz="4" w:space="0" w:color="auto"/>
            </w:tcBorders>
            <w:vAlign w:val="center"/>
            <w:hideMark/>
          </w:tcPr>
          <w:p w14:paraId="5C0E7B50" w14:textId="363D83C5" w:rsidR="00417157" w:rsidRDefault="00417157" w:rsidP="00417157">
            <w:pPr>
              <w:pStyle w:val="19"/>
              <w:jc w:val="center"/>
              <w:rPr>
                <w:rFonts w:ascii="Times New Roman" w:hAnsi="Times New Roman"/>
                <w:sz w:val="20"/>
                <w:szCs w:val="20"/>
              </w:rPr>
            </w:pPr>
            <w:r w:rsidRPr="00C069F0">
              <w:rPr>
                <w:rFonts w:ascii="Times New Roman" w:hAnsi="Times New Roman"/>
                <w:sz w:val="20"/>
                <w:szCs w:val="20"/>
              </w:rPr>
              <w:t>Наименование Товара</w:t>
            </w:r>
            <w:r>
              <w:rPr>
                <w:rFonts w:ascii="Times New Roman" w:hAnsi="Times New Roman"/>
                <w:sz w:val="20"/>
                <w:szCs w:val="20"/>
              </w:rPr>
              <w:t>,</w:t>
            </w:r>
            <w:r>
              <w:t xml:space="preserve"> </w:t>
            </w:r>
            <w:r w:rsidRPr="00C069F0">
              <w:rPr>
                <w:rFonts w:ascii="Times New Roman" w:hAnsi="Times New Roman"/>
                <w:sz w:val="20"/>
                <w:szCs w:val="20"/>
              </w:rPr>
              <w:t>товарный знак</w:t>
            </w:r>
            <w:r>
              <w:rPr>
                <w:rFonts w:ascii="Times New Roman" w:hAnsi="Times New Roman"/>
                <w:sz w:val="20"/>
                <w:szCs w:val="20"/>
              </w:rPr>
              <w:t xml:space="preserve"> (при наличии)</w:t>
            </w:r>
          </w:p>
          <w:p w14:paraId="19840B5F" w14:textId="5E57741E" w:rsidR="00417157" w:rsidRPr="00C069F0" w:rsidRDefault="00417157" w:rsidP="00417157">
            <w:pPr>
              <w:pStyle w:val="19"/>
              <w:jc w:val="center"/>
              <w:rPr>
                <w:rFonts w:ascii="Times New Roman" w:hAnsi="Times New Roman"/>
                <w:sz w:val="20"/>
                <w:szCs w:val="20"/>
              </w:rPr>
            </w:pPr>
          </w:p>
        </w:tc>
        <w:tc>
          <w:tcPr>
            <w:tcW w:w="422" w:type="pct"/>
            <w:vMerge w:val="restart"/>
            <w:tcBorders>
              <w:top w:val="single" w:sz="4" w:space="0" w:color="auto"/>
              <w:left w:val="single" w:sz="4" w:space="0" w:color="auto"/>
              <w:bottom w:val="single" w:sz="4" w:space="0" w:color="auto"/>
              <w:right w:val="single" w:sz="4" w:space="0" w:color="auto"/>
            </w:tcBorders>
            <w:vAlign w:val="center"/>
            <w:hideMark/>
          </w:tcPr>
          <w:p w14:paraId="79B4F0DC"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Код КТРУ / код ОКПД 2</w:t>
            </w:r>
          </w:p>
        </w:tc>
        <w:tc>
          <w:tcPr>
            <w:tcW w:w="502" w:type="pct"/>
            <w:vMerge w:val="restart"/>
            <w:tcBorders>
              <w:top w:val="single" w:sz="4" w:space="0" w:color="auto"/>
              <w:left w:val="single" w:sz="4" w:space="0" w:color="auto"/>
              <w:right w:val="single" w:sz="4" w:space="0" w:color="auto"/>
            </w:tcBorders>
            <w:vAlign w:val="center"/>
            <w:hideMark/>
          </w:tcPr>
          <w:p w14:paraId="2D890E5A" w14:textId="64150145" w:rsidR="00417157" w:rsidRPr="00C069F0" w:rsidRDefault="00417157" w:rsidP="00417157">
            <w:pPr>
              <w:pStyle w:val="19"/>
              <w:jc w:val="center"/>
              <w:rPr>
                <w:rFonts w:ascii="Times New Roman" w:hAnsi="Times New Roman"/>
                <w:sz w:val="20"/>
                <w:szCs w:val="20"/>
              </w:rPr>
            </w:pPr>
            <w:r w:rsidRPr="00417157">
              <w:rPr>
                <w:rFonts w:ascii="Times New Roman" w:hAnsi="Times New Roman"/>
                <w:sz w:val="20"/>
                <w:szCs w:val="20"/>
              </w:rPr>
              <w:t>Страна происхождения</w:t>
            </w:r>
          </w:p>
        </w:tc>
        <w:tc>
          <w:tcPr>
            <w:tcW w:w="2469" w:type="pct"/>
            <w:gridSpan w:val="5"/>
            <w:tcBorders>
              <w:top w:val="single" w:sz="4" w:space="0" w:color="auto"/>
              <w:left w:val="single" w:sz="4" w:space="0" w:color="auto"/>
              <w:bottom w:val="single" w:sz="4" w:space="0" w:color="auto"/>
              <w:right w:val="single" w:sz="4" w:space="0" w:color="auto"/>
            </w:tcBorders>
            <w:vAlign w:val="center"/>
          </w:tcPr>
          <w:p w14:paraId="2092EF33" w14:textId="3929F8FE"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Качественные, технические и функциональные характеристики (потребительские свойства) Товара</w:t>
            </w:r>
          </w:p>
        </w:tc>
        <w:tc>
          <w:tcPr>
            <w:tcW w:w="163" w:type="pct"/>
            <w:vMerge w:val="restart"/>
            <w:tcBorders>
              <w:top w:val="single" w:sz="4" w:space="0" w:color="auto"/>
              <w:left w:val="single" w:sz="4" w:space="0" w:color="auto"/>
              <w:bottom w:val="single" w:sz="4" w:space="0" w:color="auto"/>
              <w:right w:val="single" w:sz="4" w:space="0" w:color="auto"/>
            </w:tcBorders>
            <w:vAlign w:val="center"/>
            <w:hideMark/>
          </w:tcPr>
          <w:p w14:paraId="7DF851DB" w14:textId="1E042883"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Ед. изм.</w:t>
            </w:r>
          </w:p>
        </w:tc>
        <w:tc>
          <w:tcPr>
            <w:tcW w:w="172" w:type="pct"/>
            <w:vMerge w:val="restart"/>
            <w:tcBorders>
              <w:top w:val="single" w:sz="4" w:space="0" w:color="auto"/>
              <w:left w:val="single" w:sz="4" w:space="0" w:color="auto"/>
              <w:bottom w:val="single" w:sz="4" w:space="0" w:color="auto"/>
              <w:right w:val="single" w:sz="4" w:space="0" w:color="auto"/>
            </w:tcBorders>
            <w:vAlign w:val="center"/>
            <w:hideMark/>
          </w:tcPr>
          <w:p w14:paraId="3A69437B"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Кол-во</w:t>
            </w:r>
          </w:p>
        </w:tc>
        <w:tc>
          <w:tcPr>
            <w:tcW w:w="234" w:type="pct"/>
            <w:vMerge w:val="restart"/>
            <w:tcBorders>
              <w:top w:val="single" w:sz="4" w:space="0" w:color="auto"/>
              <w:left w:val="single" w:sz="4" w:space="0" w:color="auto"/>
              <w:right w:val="single" w:sz="4" w:space="0" w:color="auto"/>
            </w:tcBorders>
            <w:vAlign w:val="center"/>
          </w:tcPr>
          <w:p w14:paraId="40DDD1BC" w14:textId="358E5E90" w:rsidR="00417157" w:rsidRPr="00417157" w:rsidRDefault="00417157" w:rsidP="00417157">
            <w:pPr>
              <w:pStyle w:val="19"/>
              <w:jc w:val="center"/>
              <w:rPr>
                <w:rFonts w:ascii="Times New Roman" w:hAnsi="Times New Roman"/>
                <w:sz w:val="20"/>
                <w:szCs w:val="20"/>
              </w:rPr>
            </w:pPr>
            <w:r w:rsidRPr="00417157">
              <w:rPr>
                <w:rFonts w:ascii="Times New Roman" w:hAnsi="Times New Roman"/>
                <w:sz w:val="20"/>
                <w:szCs w:val="20"/>
              </w:rPr>
              <w:t>Цена, руб.</w:t>
            </w:r>
          </w:p>
        </w:tc>
        <w:tc>
          <w:tcPr>
            <w:tcW w:w="264" w:type="pct"/>
            <w:vMerge w:val="restart"/>
            <w:tcBorders>
              <w:top w:val="single" w:sz="4" w:space="0" w:color="auto"/>
              <w:left w:val="single" w:sz="4" w:space="0" w:color="auto"/>
              <w:right w:val="single" w:sz="4" w:space="0" w:color="auto"/>
            </w:tcBorders>
            <w:vAlign w:val="center"/>
          </w:tcPr>
          <w:p w14:paraId="29BB9F65" w14:textId="31CE9055" w:rsidR="00417157" w:rsidRPr="00417157" w:rsidRDefault="00417157" w:rsidP="00417157">
            <w:pPr>
              <w:pStyle w:val="19"/>
              <w:jc w:val="center"/>
              <w:rPr>
                <w:rFonts w:ascii="Times New Roman" w:hAnsi="Times New Roman"/>
                <w:sz w:val="20"/>
                <w:szCs w:val="20"/>
              </w:rPr>
            </w:pPr>
            <w:r w:rsidRPr="00417157">
              <w:rPr>
                <w:rFonts w:ascii="Times New Roman" w:hAnsi="Times New Roman"/>
                <w:sz w:val="20"/>
                <w:szCs w:val="20"/>
              </w:rPr>
              <w:t>Сумма, руб.</w:t>
            </w:r>
          </w:p>
        </w:tc>
      </w:tr>
      <w:tr w:rsidR="00417157" w14:paraId="34528820" w14:textId="1DDEB1E5" w:rsidTr="00417157">
        <w:trPr>
          <w:cantSplit/>
          <w:trHeight w:val="705"/>
        </w:trPr>
        <w:tc>
          <w:tcPr>
            <w:tcW w:w="180" w:type="pct"/>
            <w:vMerge/>
            <w:tcBorders>
              <w:top w:val="single" w:sz="4" w:space="0" w:color="auto"/>
              <w:left w:val="single" w:sz="4" w:space="0" w:color="auto"/>
              <w:bottom w:val="single" w:sz="4" w:space="0" w:color="auto"/>
              <w:right w:val="single" w:sz="4" w:space="0" w:color="auto"/>
            </w:tcBorders>
            <w:vAlign w:val="center"/>
            <w:hideMark/>
          </w:tcPr>
          <w:p w14:paraId="2BA399D6" w14:textId="77777777" w:rsidR="00417157" w:rsidRPr="00C069F0" w:rsidRDefault="00417157" w:rsidP="00417157">
            <w:pPr>
              <w:autoSpaceDE/>
              <w:autoSpaceDN/>
              <w:jc w:val="center"/>
            </w:pPr>
          </w:p>
        </w:tc>
        <w:tc>
          <w:tcPr>
            <w:tcW w:w="594" w:type="pct"/>
            <w:vMerge/>
            <w:tcBorders>
              <w:top w:val="single" w:sz="4" w:space="0" w:color="auto"/>
              <w:left w:val="single" w:sz="4" w:space="0" w:color="auto"/>
              <w:bottom w:val="single" w:sz="4" w:space="0" w:color="auto"/>
              <w:right w:val="single" w:sz="4" w:space="0" w:color="auto"/>
            </w:tcBorders>
            <w:vAlign w:val="center"/>
            <w:hideMark/>
          </w:tcPr>
          <w:p w14:paraId="3E515E1D" w14:textId="77777777" w:rsidR="00417157" w:rsidRPr="00C069F0" w:rsidRDefault="00417157" w:rsidP="00417157">
            <w:pPr>
              <w:autoSpaceDE/>
              <w:autoSpaceDN/>
              <w:jc w:val="center"/>
            </w:pPr>
          </w:p>
        </w:tc>
        <w:tc>
          <w:tcPr>
            <w:tcW w:w="422" w:type="pct"/>
            <w:vMerge/>
            <w:tcBorders>
              <w:top w:val="single" w:sz="4" w:space="0" w:color="auto"/>
              <w:left w:val="single" w:sz="4" w:space="0" w:color="auto"/>
              <w:bottom w:val="single" w:sz="4" w:space="0" w:color="auto"/>
              <w:right w:val="single" w:sz="4" w:space="0" w:color="auto"/>
            </w:tcBorders>
            <w:vAlign w:val="center"/>
            <w:hideMark/>
          </w:tcPr>
          <w:p w14:paraId="5294614A" w14:textId="77777777" w:rsidR="00417157" w:rsidRPr="00C069F0" w:rsidRDefault="00417157" w:rsidP="00417157">
            <w:pPr>
              <w:autoSpaceDE/>
              <w:autoSpaceDN/>
              <w:jc w:val="center"/>
            </w:pPr>
          </w:p>
        </w:tc>
        <w:tc>
          <w:tcPr>
            <w:tcW w:w="502" w:type="pct"/>
            <w:vMerge/>
            <w:tcBorders>
              <w:left w:val="single" w:sz="4" w:space="0" w:color="auto"/>
              <w:bottom w:val="single" w:sz="4" w:space="0" w:color="auto"/>
              <w:right w:val="single" w:sz="4" w:space="0" w:color="auto"/>
            </w:tcBorders>
            <w:vAlign w:val="center"/>
            <w:hideMark/>
          </w:tcPr>
          <w:p w14:paraId="21653D29" w14:textId="1A222428" w:rsidR="00417157" w:rsidRPr="00C069F0" w:rsidRDefault="00417157" w:rsidP="00417157">
            <w:pPr>
              <w:pStyle w:val="19"/>
              <w:jc w:val="center"/>
              <w:rPr>
                <w:rFonts w:ascii="Times New Roman" w:hAnsi="Times New Roman"/>
                <w:sz w:val="20"/>
                <w:szCs w:val="20"/>
              </w:rPr>
            </w:pPr>
          </w:p>
        </w:tc>
        <w:tc>
          <w:tcPr>
            <w:tcW w:w="176" w:type="pct"/>
            <w:tcBorders>
              <w:top w:val="single" w:sz="4" w:space="0" w:color="auto"/>
              <w:left w:val="single" w:sz="4" w:space="0" w:color="auto"/>
              <w:bottom w:val="single" w:sz="4" w:space="0" w:color="auto"/>
              <w:right w:val="single" w:sz="4" w:space="0" w:color="auto"/>
            </w:tcBorders>
            <w:vAlign w:val="center"/>
            <w:hideMark/>
          </w:tcPr>
          <w:p w14:paraId="43E8093D"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w:t>
            </w:r>
          </w:p>
        </w:tc>
        <w:tc>
          <w:tcPr>
            <w:tcW w:w="474" w:type="pct"/>
            <w:gridSpan w:val="2"/>
            <w:tcBorders>
              <w:top w:val="single" w:sz="4" w:space="0" w:color="auto"/>
              <w:left w:val="single" w:sz="4" w:space="0" w:color="auto"/>
              <w:bottom w:val="single" w:sz="4" w:space="0" w:color="auto"/>
              <w:right w:val="single" w:sz="4" w:space="0" w:color="auto"/>
            </w:tcBorders>
            <w:vAlign w:val="center"/>
            <w:hideMark/>
          </w:tcPr>
          <w:p w14:paraId="37B73D9B"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Наименование характеристик</w:t>
            </w:r>
          </w:p>
        </w:tc>
        <w:tc>
          <w:tcPr>
            <w:tcW w:w="1357" w:type="pct"/>
            <w:tcBorders>
              <w:top w:val="single" w:sz="4" w:space="0" w:color="auto"/>
              <w:left w:val="single" w:sz="4" w:space="0" w:color="auto"/>
              <w:bottom w:val="single" w:sz="4" w:space="0" w:color="auto"/>
              <w:right w:val="single" w:sz="4" w:space="0" w:color="auto"/>
            </w:tcBorders>
            <w:vAlign w:val="center"/>
            <w:hideMark/>
          </w:tcPr>
          <w:p w14:paraId="0BC331FD"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Значение характеристики</w:t>
            </w:r>
          </w:p>
        </w:tc>
        <w:tc>
          <w:tcPr>
            <w:tcW w:w="462" w:type="pct"/>
            <w:tcBorders>
              <w:top w:val="single" w:sz="4" w:space="0" w:color="auto"/>
              <w:left w:val="single" w:sz="4" w:space="0" w:color="auto"/>
              <w:bottom w:val="single" w:sz="4" w:space="0" w:color="auto"/>
              <w:right w:val="single" w:sz="4" w:space="0" w:color="auto"/>
            </w:tcBorders>
            <w:vAlign w:val="center"/>
            <w:hideMark/>
          </w:tcPr>
          <w:p w14:paraId="5A615FBF" w14:textId="7584F644" w:rsidR="00417157" w:rsidRPr="00C069F0" w:rsidRDefault="00417157" w:rsidP="00417157">
            <w:pPr>
              <w:pStyle w:val="19"/>
              <w:jc w:val="center"/>
              <w:rPr>
                <w:rFonts w:ascii="Times New Roman" w:hAnsi="Times New Roman"/>
                <w:sz w:val="20"/>
                <w:szCs w:val="20"/>
              </w:rPr>
            </w:pPr>
            <w:r>
              <w:rPr>
                <w:rFonts w:ascii="Times New Roman" w:hAnsi="Times New Roman"/>
                <w:sz w:val="20"/>
                <w:szCs w:val="20"/>
              </w:rPr>
              <w:t>Ед. изм.</w:t>
            </w:r>
            <w:r w:rsidRPr="00C069F0">
              <w:rPr>
                <w:rFonts w:ascii="Times New Roman" w:hAnsi="Times New Roman"/>
                <w:sz w:val="20"/>
                <w:szCs w:val="20"/>
              </w:rPr>
              <w:t xml:space="preserve"> </w:t>
            </w:r>
            <w:proofErr w:type="spellStart"/>
            <w:r>
              <w:rPr>
                <w:rFonts w:ascii="Times New Roman" w:hAnsi="Times New Roman"/>
                <w:sz w:val="20"/>
                <w:szCs w:val="20"/>
              </w:rPr>
              <w:t>х</w:t>
            </w:r>
            <w:r w:rsidRPr="00C069F0">
              <w:rPr>
                <w:rFonts w:ascii="Times New Roman" w:hAnsi="Times New Roman"/>
                <w:sz w:val="20"/>
                <w:szCs w:val="20"/>
              </w:rPr>
              <w:t>ар</w:t>
            </w:r>
            <w:r>
              <w:rPr>
                <w:rFonts w:ascii="Times New Roman" w:hAnsi="Times New Roman"/>
                <w:sz w:val="20"/>
                <w:szCs w:val="20"/>
              </w:rPr>
              <w:t>-</w:t>
            </w:r>
            <w:r w:rsidRPr="00C069F0">
              <w:rPr>
                <w:rFonts w:ascii="Times New Roman" w:hAnsi="Times New Roman"/>
                <w:sz w:val="20"/>
                <w:szCs w:val="20"/>
              </w:rPr>
              <w:t>ки</w:t>
            </w:r>
            <w:proofErr w:type="spellEnd"/>
          </w:p>
        </w:tc>
        <w:tc>
          <w:tcPr>
            <w:tcW w:w="163" w:type="pct"/>
            <w:vMerge/>
            <w:tcBorders>
              <w:top w:val="single" w:sz="4" w:space="0" w:color="auto"/>
              <w:left w:val="single" w:sz="4" w:space="0" w:color="auto"/>
              <w:bottom w:val="single" w:sz="4" w:space="0" w:color="auto"/>
              <w:right w:val="single" w:sz="4" w:space="0" w:color="auto"/>
            </w:tcBorders>
            <w:vAlign w:val="center"/>
            <w:hideMark/>
          </w:tcPr>
          <w:p w14:paraId="5BAA6F21" w14:textId="77777777" w:rsidR="00417157" w:rsidRPr="00C069F0" w:rsidRDefault="00417157" w:rsidP="00417157">
            <w:pPr>
              <w:autoSpaceDE/>
              <w:autoSpaceDN/>
              <w:jc w:val="center"/>
            </w:pPr>
          </w:p>
        </w:tc>
        <w:tc>
          <w:tcPr>
            <w:tcW w:w="172" w:type="pct"/>
            <w:vMerge/>
            <w:tcBorders>
              <w:top w:val="single" w:sz="4" w:space="0" w:color="auto"/>
              <w:left w:val="single" w:sz="4" w:space="0" w:color="auto"/>
              <w:bottom w:val="single" w:sz="4" w:space="0" w:color="auto"/>
              <w:right w:val="single" w:sz="4" w:space="0" w:color="auto"/>
            </w:tcBorders>
            <w:vAlign w:val="center"/>
            <w:hideMark/>
          </w:tcPr>
          <w:p w14:paraId="34762ABE" w14:textId="77777777" w:rsidR="00417157" w:rsidRPr="00C069F0" w:rsidRDefault="00417157" w:rsidP="00417157">
            <w:pPr>
              <w:autoSpaceDE/>
              <w:autoSpaceDN/>
              <w:jc w:val="center"/>
            </w:pPr>
          </w:p>
        </w:tc>
        <w:tc>
          <w:tcPr>
            <w:tcW w:w="234" w:type="pct"/>
            <w:vMerge/>
            <w:tcBorders>
              <w:left w:val="single" w:sz="4" w:space="0" w:color="auto"/>
              <w:bottom w:val="single" w:sz="4" w:space="0" w:color="auto"/>
              <w:right w:val="single" w:sz="4" w:space="0" w:color="auto"/>
            </w:tcBorders>
          </w:tcPr>
          <w:p w14:paraId="2F4AE349" w14:textId="77777777" w:rsidR="00417157" w:rsidRPr="00C069F0" w:rsidRDefault="00417157" w:rsidP="00417157">
            <w:pPr>
              <w:autoSpaceDE/>
              <w:autoSpaceDN/>
              <w:jc w:val="center"/>
            </w:pPr>
          </w:p>
        </w:tc>
        <w:tc>
          <w:tcPr>
            <w:tcW w:w="264" w:type="pct"/>
            <w:vMerge/>
            <w:tcBorders>
              <w:left w:val="single" w:sz="4" w:space="0" w:color="auto"/>
              <w:bottom w:val="single" w:sz="4" w:space="0" w:color="auto"/>
              <w:right w:val="single" w:sz="4" w:space="0" w:color="auto"/>
            </w:tcBorders>
          </w:tcPr>
          <w:p w14:paraId="035B6D9F" w14:textId="77777777" w:rsidR="00417157" w:rsidRPr="00C069F0" w:rsidRDefault="00417157" w:rsidP="00417157">
            <w:pPr>
              <w:autoSpaceDE/>
              <w:autoSpaceDN/>
              <w:jc w:val="center"/>
            </w:pPr>
          </w:p>
        </w:tc>
      </w:tr>
      <w:tr w:rsidR="00417157" w14:paraId="6A867CA3" w14:textId="65890E8D" w:rsidTr="00417157">
        <w:trPr>
          <w:cantSplit/>
          <w:trHeight w:val="215"/>
        </w:trPr>
        <w:tc>
          <w:tcPr>
            <w:tcW w:w="180" w:type="pct"/>
            <w:tcBorders>
              <w:top w:val="single" w:sz="4" w:space="0" w:color="auto"/>
              <w:left w:val="single" w:sz="4" w:space="0" w:color="auto"/>
              <w:bottom w:val="single" w:sz="4" w:space="0" w:color="auto"/>
              <w:right w:val="single" w:sz="4" w:space="0" w:color="auto"/>
            </w:tcBorders>
            <w:vAlign w:val="center"/>
            <w:hideMark/>
          </w:tcPr>
          <w:p w14:paraId="5D3D09F1"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1</w:t>
            </w:r>
          </w:p>
        </w:tc>
        <w:tc>
          <w:tcPr>
            <w:tcW w:w="594" w:type="pct"/>
            <w:tcBorders>
              <w:top w:val="single" w:sz="4" w:space="0" w:color="auto"/>
              <w:left w:val="single" w:sz="4" w:space="0" w:color="auto"/>
              <w:bottom w:val="single" w:sz="4" w:space="0" w:color="auto"/>
              <w:right w:val="single" w:sz="4" w:space="0" w:color="auto"/>
            </w:tcBorders>
            <w:vAlign w:val="center"/>
            <w:hideMark/>
          </w:tcPr>
          <w:p w14:paraId="09B345FC"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hideMark/>
          </w:tcPr>
          <w:p w14:paraId="3D908972"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3</w:t>
            </w:r>
          </w:p>
        </w:tc>
        <w:tc>
          <w:tcPr>
            <w:tcW w:w="502" w:type="pct"/>
            <w:tcBorders>
              <w:top w:val="single" w:sz="4" w:space="0" w:color="auto"/>
              <w:left w:val="single" w:sz="4" w:space="0" w:color="auto"/>
              <w:bottom w:val="single" w:sz="4" w:space="0" w:color="auto"/>
              <w:right w:val="single" w:sz="4" w:space="0" w:color="auto"/>
            </w:tcBorders>
            <w:vAlign w:val="center"/>
            <w:hideMark/>
          </w:tcPr>
          <w:p w14:paraId="6CF5BD64"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4</w:t>
            </w:r>
          </w:p>
        </w:tc>
        <w:tc>
          <w:tcPr>
            <w:tcW w:w="176" w:type="pct"/>
            <w:tcBorders>
              <w:top w:val="single" w:sz="4" w:space="0" w:color="auto"/>
              <w:left w:val="single" w:sz="4" w:space="0" w:color="auto"/>
              <w:bottom w:val="single" w:sz="4" w:space="0" w:color="auto"/>
              <w:right w:val="single" w:sz="4" w:space="0" w:color="auto"/>
            </w:tcBorders>
            <w:vAlign w:val="center"/>
            <w:hideMark/>
          </w:tcPr>
          <w:p w14:paraId="2A6FA382"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5</w:t>
            </w:r>
          </w:p>
        </w:tc>
        <w:tc>
          <w:tcPr>
            <w:tcW w:w="474" w:type="pct"/>
            <w:gridSpan w:val="2"/>
            <w:tcBorders>
              <w:top w:val="single" w:sz="4" w:space="0" w:color="auto"/>
              <w:left w:val="single" w:sz="4" w:space="0" w:color="auto"/>
              <w:bottom w:val="single" w:sz="4" w:space="0" w:color="auto"/>
              <w:right w:val="single" w:sz="4" w:space="0" w:color="auto"/>
            </w:tcBorders>
            <w:vAlign w:val="center"/>
            <w:hideMark/>
          </w:tcPr>
          <w:p w14:paraId="17E08793"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1BBDC19C"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7</w:t>
            </w:r>
          </w:p>
        </w:tc>
        <w:tc>
          <w:tcPr>
            <w:tcW w:w="462" w:type="pct"/>
            <w:tcBorders>
              <w:top w:val="single" w:sz="4" w:space="0" w:color="auto"/>
              <w:left w:val="single" w:sz="4" w:space="0" w:color="auto"/>
              <w:bottom w:val="single" w:sz="4" w:space="0" w:color="auto"/>
              <w:right w:val="single" w:sz="4" w:space="0" w:color="auto"/>
            </w:tcBorders>
            <w:vAlign w:val="center"/>
            <w:hideMark/>
          </w:tcPr>
          <w:p w14:paraId="59B941C8"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8</w:t>
            </w:r>
          </w:p>
        </w:tc>
        <w:tc>
          <w:tcPr>
            <w:tcW w:w="163" w:type="pct"/>
            <w:tcBorders>
              <w:top w:val="single" w:sz="4" w:space="0" w:color="auto"/>
              <w:left w:val="single" w:sz="4" w:space="0" w:color="auto"/>
              <w:bottom w:val="single" w:sz="4" w:space="0" w:color="auto"/>
              <w:right w:val="single" w:sz="4" w:space="0" w:color="auto"/>
            </w:tcBorders>
            <w:hideMark/>
          </w:tcPr>
          <w:p w14:paraId="0BEF0571"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10</w:t>
            </w:r>
          </w:p>
        </w:tc>
        <w:tc>
          <w:tcPr>
            <w:tcW w:w="172" w:type="pct"/>
            <w:tcBorders>
              <w:top w:val="single" w:sz="4" w:space="0" w:color="auto"/>
              <w:left w:val="single" w:sz="4" w:space="0" w:color="auto"/>
              <w:bottom w:val="single" w:sz="4" w:space="0" w:color="auto"/>
              <w:right w:val="single" w:sz="4" w:space="0" w:color="auto"/>
            </w:tcBorders>
            <w:hideMark/>
          </w:tcPr>
          <w:p w14:paraId="6BB06E5B" w14:textId="77777777" w:rsidR="00417157" w:rsidRPr="00C069F0" w:rsidRDefault="00417157" w:rsidP="00417157">
            <w:pPr>
              <w:pStyle w:val="19"/>
              <w:jc w:val="center"/>
              <w:rPr>
                <w:rFonts w:ascii="Times New Roman" w:hAnsi="Times New Roman"/>
                <w:sz w:val="20"/>
                <w:szCs w:val="20"/>
              </w:rPr>
            </w:pPr>
            <w:r w:rsidRPr="00C069F0">
              <w:rPr>
                <w:rFonts w:ascii="Times New Roman" w:hAnsi="Times New Roman"/>
                <w:sz w:val="20"/>
                <w:szCs w:val="20"/>
              </w:rPr>
              <w:t>11</w:t>
            </w:r>
          </w:p>
        </w:tc>
        <w:tc>
          <w:tcPr>
            <w:tcW w:w="234" w:type="pct"/>
            <w:tcBorders>
              <w:top w:val="single" w:sz="4" w:space="0" w:color="auto"/>
              <w:left w:val="single" w:sz="4" w:space="0" w:color="auto"/>
              <w:bottom w:val="single" w:sz="4" w:space="0" w:color="auto"/>
              <w:right w:val="single" w:sz="4" w:space="0" w:color="auto"/>
            </w:tcBorders>
          </w:tcPr>
          <w:p w14:paraId="426080A1" w14:textId="08E88AB7" w:rsidR="00417157" w:rsidRPr="00C069F0" w:rsidRDefault="00417157" w:rsidP="00417157">
            <w:pPr>
              <w:pStyle w:val="19"/>
              <w:jc w:val="center"/>
              <w:rPr>
                <w:rFonts w:ascii="Times New Roman" w:hAnsi="Times New Roman"/>
                <w:sz w:val="20"/>
                <w:szCs w:val="20"/>
              </w:rPr>
            </w:pPr>
            <w:r>
              <w:rPr>
                <w:rFonts w:ascii="Times New Roman" w:hAnsi="Times New Roman"/>
                <w:sz w:val="20"/>
                <w:szCs w:val="20"/>
              </w:rPr>
              <w:t>12</w:t>
            </w:r>
          </w:p>
        </w:tc>
        <w:tc>
          <w:tcPr>
            <w:tcW w:w="264" w:type="pct"/>
            <w:tcBorders>
              <w:top w:val="single" w:sz="4" w:space="0" w:color="auto"/>
              <w:left w:val="single" w:sz="4" w:space="0" w:color="auto"/>
              <w:bottom w:val="single" w:sz="4" w:space="0" w:color="auto"/>
              <w:right w:val="single" w:sz="4" w:space="0" w:color="auto"/>
            </w:tcBorders>
          </w:tcPr>
          <w:p w14:paraId="5600345A" w14:textId="5C1E3345" w:rsidR="00417157" w:rsidRPr="00C069F0" w:rsidRDefault="00417157" w:rsidP="00417157">
            <w:pPr>
              <w:pStyle w:val="19"/>
              <w:jc w:val="center"/>
              <w:rPr>
                <w:rFonts w:ascii="Times New Roman" w:hAnsi="Times New Roman"/>
                <w:sz w:val="20"/>
                <w:szCs w:val="20"/>
              </w:rPr>
            </w:pPr>
            <w:r>
              <w:rPr>
                <w:rFonts w:ascii="Times New Roman" w:hAnsi="Times New Roman"/>
                <w:sz w:val="20"/>
                <w:szCs w:val="20"/>
              </w:rPr>
              <w:t>13</w:t>
            </w:r>
          </w:p>
        </w:tc>
      </w:tr>
      <w:tr w:rsidR="006353FF" w14:paraId="6962F159" w14:textId="60E54792" w:rsidTr="006353FF">
        <w:trPr>
          <w:trHeight w:val="270"/>
        </w:trPr>
        <w:tc>
          <w:tcPr>
            <w:tcW w:w="180" w:type="pct"/>
            <w:vMerge w:val="restart"/>
            <w:tcBorders>
              <w:top w:val="single" w:sz="4" w:space="0" w:color="auto"/>
              <w:left w:val="single" w:sz="4" w:space="0" w:color="auto"/>
              <w:right w:val="single" w:sz="4" w:space="0" w:color="auto"/>
            </w:tcBorders>
            <w:tcMar>
              <w:top w:w="0" w:type="dxa"/>
              <w:left w:w="108" w:type="dxa"/>
              <w:bottom w:w="0" w:type="dxa"/>
              <w:right w:w="108" w:type="dxa"/>
            </w:tcMar>
            <w:hideMark/>
          </w:tcPr>
          <w:p w14:paraId="4468627D"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1</w:t>
            </w:r>
          </w:p>
        </w:tc>
        <w:tc>
          <w:tcPr>
            <w:tcW w:w="594" w:type="pct"/>
            <w:vMerge w:val="restart"/>
            <w:tcBorders>
              <w:top w:val="single" w:sz="4" w:space="0" w:color="auto"/>
              <w:left w:val="single" w:sz="4" w:space="0" w:color="auto"/>
              <w:right w:val="single" w:sz="4" w:space="0" w:color="auto"/>
            </w:tcBorders>
            <w:tcMar>
              <w:top w:w="0" w:type="dxa"/>
              <w:left w:w="108" w:type="dxa"/>
              <w:bottom w:w="0" w:type="dxa"/>
              <w:right w:w="108" w:type="dxa"/>
            </w:tcMar>
            <w:hideMark/>
          </w:tcPr>
          <w:p w14:paraId="7397371D" w14:textId="77777777" w:rsidR="006353FF" w:rsidRPr="00C069F0" w:rsidRDefault="006353FF">
            <w:pPr>
              <w:pStyle w:val="19"/>
              <w:rPr>
                <w:rFonts w:ascii="Times New Roman" w:hAnsi="Times New Roman"/>
                <w:bCs/>
                <w:sz w:val="20"/>
                <w:szCs w:val="20"/>
              </w:rPr>
            </w:pPr>
            <w:r w:rsidRPr="00C069F0">
              <w:rPr>
                <w:rFonts w:ascii="Times New Roman" w:hAnsi="Times New Roman"/>
                <w:sz w:val="20"/>
                <w:szCs w:val="20"/>
              </w:rPr>
              <w:t xml:space="preserve">Пластмасса базисная горячей полимеризации </w:t>
            </w:r>
          </w:p>
        </w:tc>
        <w:tc>
          <w:tcPr>
            <w:tcW w:w="422" w:type="pct"/>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0B2A4E59" w14:textId="77777777" w:rsidR="006353FF" w:rsidRPr="00C069F0" w:rsidRDefault="006353FF">
            <w:pPr>
              <w:pStyle w:val="19"/>
              <w:rPr>
                <w:rFonts w:ascii="Times New Roman" w:hAnsi="Times New Roman"/>
                <w:sz w:val="20"/>
                <w:szCs w:val="20"/>
              </w:rPr>
            </w:pPr>
            <w:r w:rsidRPr="00C069F0">
              <w:rPr>
                <w:rFonts w:ascii="Times New Roman" w:hAnsi="Times New Roman"/>
                <w:sz w:val="20"/>
                <w:szCs w:val="20"/>
              </w:rPr>
              <w:t xml:space="preserve">32.50.50.190-00000703 </w:t>
            </w:r>
          </w:p>
          <w:p w14:paraId="710C54B7" w14:textId="77777777" w:rsidR="006353FF" w:rsidRPr="00C069F0" w:rsidRDefault="006353FF">
            <w:pPr>
              <w:pStyle w:val="19"/>
              <w:rPr>
                <w:rFonts w:ascii="Times New Roman" w:hAnsi="Times New Roman"/>
                <w:bCs/>
                <w:sz w:val="20"/>
                <w:szCs w:val="20"/>
              </w:rPr>
            </w:pPr>
          </w:p>
        </w:tc>
        <w:tc>
          <w:tcPr>
            <w:tcW w:w="502"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0361BD" w14:textId="77777777" w:rsidR="006353FF" w:rsidRPr="00C069F0" w:rsidRDefault="006353FF" w:rsidP="00417157">
            <w:pPr>
              <w:pStyle w:val="19"/>
              <w:rPr>
                <w:rFonts w:ascii="Times New Roman" w:hAnsi="Times New Roman"/>
                <w:bCs/>
                <w:sz w:val="20"/>
                <w:szCs w:val="20"/>
                <w:lang w:val="x-none"/>
              </w:rPr>
            </w:pPr>
          </w:p>
        </w:tc>
        <w:tc>
          <w:tcPr>
            <w:tcW w:w="1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C9345F" w14:textId="77777777" w:rsidR="006353FF" w:rsidRPr="00C069F0" w:rsidRDefault="006353FF">
            <w:pPr>
              <w:pStyle w:val="19"/>
              <w:rPr>
                <w:rFonts w:ascii="Times New Roman" w:hAnsi="Times New Roman"/>
                <w:bCs/>
                <w:sz w:val="20"/>
                <w:szCs w:val="20"/>
              </w:rPr>
            </w:pPr>
          </w:p>
        </w:tc>
        <w:tc>
          <w:tcPr>
            <w:tcW w:w="4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EB2C5D" w14:textId="01A79B66"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Наименование по КТРУ</w:t>
            </w:r>
          </w:p>
        </w:tc>
        <w:tc>
          <w:tcPr>
            <w:tcW w:w="135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11C313" w14:textId="375B21DC" w:rsidR="006353FF" w:rsidRPr="00C069F0" w:rsidRDefault="00AF4A73">
            <w:pPr>
              <w:pStyle w:val="19"/>
              <w:rPr>
                <w:rFonts w:ascii="Times New Roman" w:hAnsi="Times New Roman"/>
                <w:sz w:val="20"/>
                <w:szCs w:val="20"/>
              </w:rPr>
            </w:pPr>
            <w:r w:rsidRPr="00AF4A73">
              <w:rPr>
                <w:rFonts w:ascii="Times New Roman" w:hAnsi="Times New Roman"/>
                <w:sz w:val="20"/>
                <w:szCs w:val="20"/>
              </w:rPr>
              <w:t xml:space="preserve">Материал для базиса дентального протеза, </w:t>
            </w:r>
            <w:proofErr w:type="spellStart"/>
            <w:r w:rsidRPr="00AF4A73">
              <w:rPr>
                <w:rFonts w:ascii="Times New Roman" w:hAnsi="Times New Roman"/>
                <w:sz w:val="20"/>
                <w:szCs w:val="20"/>
              </w:rPr>
              <w:t>полимеризующийся</w:t>
            </w:r>
            <w:proofErr w:type="spellEnd"/>
            <w:r w:rsidRPr="00AF4A73">
              <w:rPr>
                <w:rFonts w:ascii="Times New Roman" w:hAnsi="Times New Roman"/>
                <w:sz w:val="20"/>
                <w:szCs w:val="20"/>
              </w:rPr>
              <w:t xml:space="preserve"> при нагревании. </w:t>
            </w:r>
            <w:proofErr w:type="gramStart"/>
            <w:r w:rsidRPr="00AF4A73">
              <w:rPr>
                <w:rFonts w:ascii="Times New Roman" w:hAnsi="Times New Roman"/>
                <w:sz w:val="20"/>
                <w:szCs w:val="20"/>
              </w:rPr>
              <w:t xml:space="preserve">Смола, которая </w:t>
            </w:r>
            <w:proofErr w:type="spellStart"/>
            <w:r w:rsidRPr="00AF4A73">
              <w:rPr>
                <w:rFonts w:ascii="Times New Roman" w:hAnsi="Times New Roman"/>
                <w:sz w:val="20"/>
                <w:szCs w:val="20"/>
              </w:rPr>
              <w:t>полимеризуется</w:t>
            </w:r>
            <w:proofErr w:type="spellEnd"/>
            <w:r w:rsidRPr="00AF4A73">
              <w:rPr>
                <w:rFonts w:ascii="Times New Roman" w:hAnsi="Times New Roman"/>
                <w:sz w:val="20"/>
                <w:szCs w:val="20"/>
              </w:rPr>
              <w:t xml:space="preserve"> при нагревании, предназначенная для использования в стоматологической лаборатории для производства базиса полного или частичного дентального протеза (части протеза, которая ставится на слизистой оболочке полости рта и на которой удерживаются искусственные зубы).</w:t>
            </w:r>
            <w:proofErr w:type="gramEnd"/>
            <w:r w:rsidRPr="00AF4A73">
              <w:rPr>
                <w:rFonts w:ascii="Times New Roman" w:hAnsi="Times New Roman"/>
                <w:sz w:val="20"/>
                <w:szCs w:val="20"/>
              </w:rPr>
              <w:t xml:space="preserve"> Обычно состоит из акрилового мономера метилметакрилата (как правило, поставляемого в форме порошка), который становится полимером (полиметилметакрилатом) при смешивании с катализатором, таким как </w:t>
            </w:r>
            <w:proofErr w:type="spellStart"/>
            <w:r w:rsidRPr="00AF4A73">
              <w:rPr>
                <w:rFonts w:ascii="Times New Roman" w:hAnsi="Times New Roman"/>
                <w:sz w:val="20"/>
                <w:szCs w:val="20"/>
              </w:rPr>
              <w:t>бензоилпероксид</w:t>
            </w:r>
            <w:proofErr w:type="spellEnd"/>
            <w:r w:rsidRPr="00AF4A73">
              <w:rPr>
                <w:rFonts w:ascii="Times New Roman" w:hAnsi="Times New Roman"/>
                <w:sz w:val="20"/>
                <w:szCs w:val="20"/>
              </w:rPr>
              <w:t xml:space="preserve"> (как правило, поставляемый в форме жидкости). В смолу могут быть включены активные наполнители для увеличения ее прочности и/или износостойкости. Это изделие для одноразового использования. Пластмасса базисная стоматологическая для протезирования</w:t>
            </w:r>
          </w:p>
        </w:tc>
        <w:tc>
          <w:tcPr>
            <w:tcW w:w="4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75A131" w14:textId="100F546E" w:rsidR="006353FF" w:rsidRPr="00C069F0" w:rsidRDefault="006353FF" w:rsidP="006353FF">
            <w:pPr>
              <w:pStyle w:val="19"/>
              <w:jc w:val="center"/>
              <w:rPr>
                <w:rFonts w:ascii="Times New Roman" w:hAnsi="Times New Roman"/>
                <w:bCs/>
                <w:sz w:val="20"/>
                <w:szCs w:val="20"/>
              </w:rPr>
            </w:pPr>
            <w:r w:rsidRPr="00C069F0">
              <w:rPr>
                <w:rFonts w:ascii="Times New Roman" w:hAnsi="Times New Roman"/>
                <w:bCs/>
                <w:sz w:val="20"/>
                <w:szCs w:val="20"/>
              </w:rPr>
              <w:t>Соответствие</w:t>
            </w:r>
          </w:p>
        </w:tc>
        <w:tc>
          <w:tcPr>
            <w:tcW w:w="163" w:type="pct"/>
            <w:vMerge w:val="restart"/>
            <w:tcBorders>
              <w:top w:val="single" w:sz="4" w:space="0" w:color="auto"/>
              <w:left w:val="single" w:sz="4" w:space="0" w:color="auto"/>
              <w:right w:val="single" w:sz="4" w:space="0" w:color="auto"/>
            </w:tcBorders>
            <w:tcMar>
              <w:top w:w="0" w:type="dxa"/>
              <w:left w:w="108" w:type="dxa"/>
              <w:bottom w:w="0" w:type="dxa"/>
              <w:right w:w="108" w:type="dxa"/>
            </w:tcMar>
            <w:hideMark/>
          </w:tcPr>
          <w:p w14:paraId="7EA870E7" w14:textId="77777777" w:rsidR="006353FF" w:rsidRPr="00C069F0" w:rsidRDefault="006353FF">
            <w:pPr>
              <w:pStyle w:val="19"/>
              <w:rPr>
                <w:rFonts w:ascii="Times New Roman" w:hAnsi="Times New Roman"/>
                <w:bCs/>
                <w:sz w:val="20"/>
                <w:szCs w:val="20"/>
              </w:rPr>
            </w:pPr>
            <w:proofErr w:type="spellStart"/>
            <w:r w:rsidRPr="00C069F0">
              <w:rPr>
                <w:rFonts w:ascii="Times New Roman" w:hAnsi="Times New Roman"/>
                <w:bCs/>
                <w:sz w:val="20"/>
                <w:szCs w:val="20"/>
              </w:rPr>
              <w:t>шт</w:t>
            </w:r>
            <w:proofErr w:type="spellEnd"/>
          </w:p>
        </w:tc>
        <w:tc>
          <w:tcPr>
            <w:tcW w:w="172" w:type="pct"/>
            <w:vMerge w:val="restart"/>
            <w:tcBorders>
              <w:top w:val="single" w:sz="4" w:space="0" w:color="auto"/>
              <w:left w:val="single" w:sz="4" w:space="0" w:color="auto"/>
              <w:right w:val="single" w:sz="4" w:space="0" w:color="auto"/>
            </w:tcBorders>
            <w:tcMar>
              <w:top w:w="0" w:type="dxa"/>
              <w:left w:w="108" w:type="dxa"/>
              <w:bottom w:w="0" w:type="dxa"/>
              <w:right w:w="108" w:type="dxa"/>
            </w:tcMar>
            <w:hideMark/>
          </w:tcPr>
          <w:p w14:paraId="1F004BA6" w14:textId="083F22FA" w:rsidR="006353FF" w:rsidRPr="00C069F0" w:rsidRDefault="00AF4A73" w:rsidP="00AF4A73">
            <w:pPr>
              <w:pStyle w:val="19"/>
              <w:jc w:val="center"/>
              <w:rPr>
                <w:rFonts w:ascii="Times New Roman" w:hAnsi="Times New Roman"/>
                <w:bCs/>
                <w:sz w:val="20"/>
                <w:szCs w:val="20"/>
              </w:rPr>
            </w:pPr>
            <w:r>
              <w:rPr>
                <w:rFonts w:ascii="Times New Roman" w:hAnsi="Times New Roman"/>
                <w:bCs/>
                <w:sz w:val="20"/>
                <w:szCs w:val="20"/>
              </w:rPr>
              <w:t>8</w:t>
            </w:r>
          </w:p>
        </w:tc>
        <w:tc>
          <w:tcPr>
            <w:tcW w:w="234" w:type="pct"/>
            <w:vMerge w:val="restart"/>
            <w:tcBorders>
              <w:top w:val="single" w:sz="4" w:space="0" w:color="auto"/>
              <w:left w:val="single" w:sz="4" w:space="0" w:color="auto"/>
              <w:right w:val="single" w:sz="4" w:space="0" w:color="auto"/>
            </w:tcBorders>
          </w:tcPr>
          <w:p w14:paraId="515BB504" w14:textId="77777777" w:rsidR="006353FF" w:rsidRPr="00C069F0" w:rsidRDefault="006353FF">
            <w:pPr>
              <w:pStyle w:val="19"/>
              <w:rPr>
                <w:rFonts w:ascii="Times New Roman" w:hAnsi="Times New Roman"/>
                <w:bCs/>
                <w:sz w:val="20"/>
                <w:szCs w:val="20"/>
              </w:rPr>
            </w:pPr>
          </w:p>
        </w:tc>
        <w:tc>
          <w:tcPr>
            <w:tcW w:w="264" w:type="pct"/>
            <w:vMerge w:val="restart"/>
            <w:tcBorders>
              <w:top w:val="single" w:sz="4" w:space="0" w:color="auto"/>
              <w:left w:val="single" w:sz="4" w:space="0" w:color="auto"/>
              <w:right w:val="single" w:sz="4" w:space="0" w:color="auto"/>
            </w:tcBorders>
          </w:tcPr>
          <w:p w14:paraId="56F794F0" w14:textId="77777777" w:rsidR="006353FF" w:rsidRPr="00C069F0" w:rsidRDefault="006353FF">
            <w:pPr>
              <w:pStyle w:val="19"/>
              <w:rPr>
                <w:rFonts w:ascii="Times New Roman" w:hAnsi="Times New Roman"/>
                <w:bCs/>
                <w:sz w:val="20"/>
                <w:szCs w:val="20"/>
              </w:rPr>
            </w:pPr>
          </w:p>
        </w:tc>
      </w:tr>
      <w:tr w:rsidR="006353FF" w14:paraId="6031B8CE" w14:textId="7319A06A" w:rsidTr="00417157">
        <w:trPr>
          <w:trHeight w:val="915"/>
        </w:trPr>
        <w:tc>
          <w:tcPr>
            <w:tcW w:w="180" w:type="pct"/>
            <w:vMerge/>
            <w:tcBorders>
              <w:left w:val="single" w:sz="4" w:space="0" w:color="auto"/>
              <w:bottom w:val="nil"/>
              <w:right w:val="single" w:sz="4" w:space="0" w:color="auto"/>
            </w:tcBorders>
            <w:tcMar>
              <w:top w:w="0" w:type="dxa"/>
              <w:left w:w="108" w:type="dxa"/>
              <w:bottom w:w="0" w:type="dxa"/>
              <w:right w:w="108" w:type="dxa"/>
            </w:tcMar>
          </w:tcPr>
          <w:p w14:paraId="4A887176" w14:textId="77777777" w:rsidR="006353FF" w:rsidRPr="00C069F0" w:rsidRDefault="006353FF">
            <w:pPr>
              <w:pStyle w:val="19"/>
              <w:rPr>
                <w:rFonts w:ascii="Times New Roman" w:hAnsi="Times New Roman"/>
                <w:bCs/>
                <w:sz w:val="20"/>
                <w:szCs w:val="20"/>
              </w:rPr>
            </w:pPr>
          </w:p>
        </w:tc>
        <w:tc>
          <w:tcPr>
            <w:tcW w:w="594" w:type="pct"/>
            <w:vMerge/>
            <w:tcBorders>
              <w:left w:val="single" w:sz="4" w:space="0" w:color="auto"/>
              <w:bottom w:val="nil"/>
              <w:right w:val="single" w:sz="4" w:space="0" w:color="auto"/>
            </w:tcBorders>
            <w:tcMar>
              <w:top w:w="0" w:type="dxa"/>
              <w:left w:w="108" w:type="dxa"/>
              <w:bottom w:w="0" w:type="dxa"/>
              <w:right w:w="108" w:type="dxa"/>
            </w:tcMar>
          </w:tcPr>
          <w:p w14:paraId="6F75866B" w14:textId="77777777" w:rsidR="006353FF" w:rsidRPr="00C069F0" w:rsidRDefault="006353FF">
            <w:pPr>
              <w:pStyle w:val="19"/>
              <w:rPr>
                <w:rFonts w:ascii="Times New Roman" w:hAnsi="Times New Roman"/>
                <w:sz w:val="20"/>
                <w:szCs w:val="20"/>
              </w:rPr>
            </w:pPr>
          </w:p>
        </w:tc>
        <w:tc>
          <w:tcPr>
            <w:tcW w:w="422" w:type="pct"/>
            <w:vMerge/>
            <w:tcBorders>
              <w:left w:val="single" w:sz="4" w:space="0" w:color="auto"/>
              <w:bottom w:val="nil"/>
              <w:right w:val="single" w:sz="4" w:space="0" w:color="auto"/>
            </w:tcBorders>
            <w:tcMar>
              <w:top w:w="0" w:type="dxa"/>
              <w:left w:w="108" w:type="dxa"/>
              <w:bottom w:w="0" w:type="dxa"/>
              <w:right w:w="108" w:type="dxa"/>
            </w:tcMar>
          </w:tcPr>
          <w:p w14:paraId="0AB2ACD0" w14:textId="77777777" w:rsidR="006353FF" w:rsidRPr="00C069F0" w:rsidRDefault="006353FF">
            <w:pPr>
              <w:pStyle w:val="19"/>
              <w:rPr>
                <w:rFonts w:ascii="Times New Roman" w:hAnsi="Times New Roman"/>
                <w:sz w:val="20"/>
                <w:szCs w:val="20"/>
              </w:rPr>
            </w:pPr>
          </w:p>
        </w:tc>
        <w:tc>
          <w:tcPr>
            <w:tcW w:w="502"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C5772" w14:textId="77777777" w:rsidR="006353FF" w:rsidRPr="00C069F0" w:rsidRDefault="006353FF">
            <w:pPr>
              <w:pStyle w:val="19"/>
              <w:rPr>
                <w:rFonts w:ascii="Times New Roman" w:hAnsi="Times New Roman"/>
                <w:sz w:val="20"/>
                <w:szCs w:val="20"/>
              </w:rPr>
            </w:pPr>
          </w:p>
        </w:tc>
        <w:tc>
          <w:tcPr>
            <w:tcW w:w="1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C6018B" w14:textId="77777777" w:rsidR="006353FF" w:rsidRDefault="006353FF">
            <w:pPr>
              <w:pStyle w:val="19"/>
              <w:rPr>
                <w:rFonts w:ascii="Times New Roman" w:hAnsi="Times New Roman"/>
                <w:bCs/>
                <w:sz w:val="20"/>
                <w:szCs w:val="20"/>
              </w:rPr>
            </w:pPr>
            <w:r w:rsidRPr="00C069F0">
              <w:rPr>
                <w:rFonts w:ascii="Times New Roman" w:hAnsi="Times New Roman"/>
                <w:bCs/>
                <w:sz w:val="20"/>
                <w:szCs w:val="20"/>
              </w:rPr>
              <w:t>1</w:t>
            </w:r>
          </w:p>
          <w:p w14:paraId="11360066" w14:textId="77777777" w:rsidR="006353FF" w:rsidRDefault="006353FF">
            <w:pPr>
              <w:pStyle w:val="19"/>
              <w:rPr>
                <w:rFonts w:ascii="Times New Roman" w:hAnsi="Times New Roman"/>
                <w:bCs/>
                <w:sz w:val="20"/>
                <w:szCs w:val="20"/>
              </w:rPr>
            </w:pPr>
          </w:p>
          <w:p w14:paraId="1FD36684" w14:textId="77777777" w:rsidR="006353FF" w:rsidRDefault="006353FF" w:rsidP="00C069F0">
            <w:pPr>
              <w:pStyle w:val="19"/>
              <w:rPr>
                <w:rFonts w:ascii="Times New Roman" w:hAnsi="Times New Roman"/>
                <w:bCs/>
                <w:sz w:val="20"/>
                <w:szCs w:val="20"/>
              </w:rPr>
            </w:pPr>
          </w:p>
        </w:tc>
        <w:tc>
          <w:tcPr>
            <w:tcW w:w="4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108EFA" w14:textId="4A08562F" w:rsidR="006353FF" w:rsidRDefault="006353FF" w:rsidP="00C069F0">
            <w:pPr>
              <w:pStyle w:val="19"/>
              <w:rPr>
                <w:rFonts w:ascii="Times New Roman" w:hAnsi="Times New Roman"/>
                <w:bCs/>
                <w:sz w:val="20"/>
                <w:szCs w:val="20"/>
              </w:rPr>
            </w:pPr>
            <w:r w:rsidRPr="00C069F0">
              <w:rPr>
                <w:rFonts w:ascii="Times New Roman" w:hAnsi="Times New Roman"/>
                <w:bCs/>
                <w:sz w:val="20"/>
                <w:szCs w:val="20"/>
              </w:rPr>
              <w:t>Описание</w:t>
            </w:r>
          </w:p>
        </w:tc>
        <w:tc>
          <w:tcPr>
            <w:tcW w:w="135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49C90F" w14:textId="49665C5B" w:rsidR="006353FF" w:rsidRDefault="00AF4A73" w:rsidP="00C069F0">
            <w:pPr>
              <w:pStyle w:val="19"/>
              <w:rPr>
                <w:rFonts w:ascii="Times New Roman" w:hAnsi="Times New Roman"/>
                <w:sz w:val="20"/>
                <w:szCs w:val="20"/>
                <w:shd w:val="clear" w:color="auto" w:fill="FFFFFF"/>
              </w:rPr>
            </w:pPr>
            <w:r w:rsidRPr="00AF4A73">
              <w:rPr>
                <w:rFonts w:ascii="Times New Roman" w:hAnsi="Times New Roman"/>
                <w:sz w:val="20"/>
                <w:szCs w:val="20"/>
                <w:shd w:val="clear" w:color="auto" w:fill="FFFFFF"/>
              </w:rPr>
              <w:t>Базисный материал горячего отверждения, предназначен для изготовления базисов съёмных зубных протезов, полных и частичных.</w:t>
            </w:r>
          </w:p>
        </w:tc>
        <w:tc>
          <w:tcPr>
            <w:tcW w:w="4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B34627" w14:textId="5B304E40" w:rsidR="006353FF" w:rsidRPr="00C069F0" w:rsidRDefault="006353FF">
            <w:pPr>
              <w:pStyle w:val="19"/>
              <w:rPr>
                <w:rFonts w:ascii="Times New Roman" w:hAnsi="Times New Roman"/>
                <w:bCs/>
                <w:sz w:val="20"/>
                <w:szCs w:val="20"/>
              </w:rPr>
            </w:pPr>
            <w:r w:rsidRPr="006353FF">
              <w:rPr>
                <w:rFonts w:ascii="Times New Roman" w:hAnsi="Times New Roman"/>
                <w:bCs/>
                <w:sz w:val="20"/>
                <w:szCs w:val="20"/>
              </w:rPr>
              <w:t>Соответствие</w:t>
            </w:r>
          </w:p>
        </w:tc>
        <w:tc>
          <w:tcPr>
            <w:tcW w:w="163" w:type="pct"/>
            <w:vMerge/>
            <w:tcBorders>
              <w:left w:val="single" w:sz="4" w:space="0" w:color="auto"/>
              <w:bottom w:val="nil"/>
              <w:right w:val="single" w:sz="4" w:space="0" w:color="auto"/>
            </w:tcBorders>
            <w:tcMar>
              <w:top w:w="0" w:type="dxa"/>
              <w:left w:w="108" w:type="dxa"/>
              <w:bottom w:w="0" w:type="dxa"/>
              <w:right w:w="108" w:type="dxa"/>
            </w:tcMar>
          </w:tcPr>
          <w:p w14:paraId="5F9709D4" w14:textId="77777777" w:rsidR="006353FF" w:rsidRPr="00C069F0" w:rsidRDefault="006353FF">
            <w:pPr>
              <w:pStyle w:val="19"/>
              <w:rPr>
                <w:rFonts w:ascii="Times New Roman" w:hAnsi="Times New Roman"/>
                <w:bCs/>
                <w:sz w:val="20"/>
                <w:szCs w:val="20"/>
              </w:rPr>
            </w:pPr>
          </w:p>
        </w:tc>
        <w:tc>
          <w:tcPr>
            <w:tcW w:w="172" w:type="pct"/>
            <w:vMerge/>
            <w:tcBorders>
              <w:left w:val="single" w:sz="4" w:space="0" w:color="auto"/>
              <w:bottom w:val="nil"/>
              <w:right w:val="single" w:sz="4" w:space="0" w:color="auto"/>
            </w:tcBorders>
            <w:tcMar>
              <w:top w:w="0" w:type="dxa"/>
              <w:left w:w="108" w:type="dxa"/>
              <w:bottom w:w="0" w:type="dxa"/>
              <w:right w:w="108" w:type="dxa"/>
            </w:tcMar>
          </w:tcPr>
          <w:p w14:paraId="4060E4AE" w14:textId="77777777" w:rsidR="006353FF" w:rsidRPr="00C069F0" w:rsidRDefault="006353FF">
            <w:pPr>
              <w:pStyle w:val="19"/>
              <w:rPr>
                <w:rFonts w:ascii="Times New Roman" w:hAnsi="Times New Roman"/>
                <w:bCs/>
                <w:sz w:val="20"/>
                <w:szCs w:val="20"/>
              </w:rPr>
            </w:pPr>
          </w:p>
        </w:tc>
        <w:tc>
          <w:tcPr>
            <w:tcW w:w="234" w:type="pct"/>
            <w:vMerge/>
            <w:tcBorders>
              <w:left w:val="single" w:sz="4" w:space="0" w:color="auto"/>
              <w:bottom w:val="nil"/>
              <w:right w:val="single" w:sz="4" w:space="0" w:color="auto"/>
            </w:tcBorders>
          </w:tcPr>
          <w:p w14:paraId="0CE8C75B" w14:textId="77777777" w:rsidR="006353FF" w:rsidRPr="00C069F0" w:rsidRDefault="006353FF">
            <w:pPr>
              <w:pStyle w:val="19"/>
              <w:rPr>
                <w:rFonts w:ascii="Times New Roman" w:hAnsi="Times New Roman"/>
                <w:bCs/>
                <w:sz w:val="20"/>
                <w:szCs w:val="20"/>
              </w:rPr>
            </w:pPr>
          </w:p>
        </w:tc>
        <w:tc>
          <w:tcPr>
            <w:tcW w:w="264" w:type="pct"/>
            <w:vMerge/>
            <w:tcBorders>
              <w:left w:val="single" w:sz="4" w:space="0" w:color="auto"/>
              <w:bottom w:val="nil"/>
              <w:right w:val="single" w:sz="4" w:space="0" w:color="auto"/>
            </w:tcBorders>
          </w:tcPr>
          <w:p w14:paraId="392BEB8F" w14:textId="77777777" w:rsidR="006353FF" w:rsidRPr="00C069F0" w:rsidRDefault="006353FF">
            <w:pPr>
              <w:pStyle w:val="19"/>
              <w:rPr>
                <w:rFonts w:ascii="Times New Roman" w:hAnsi="Times New Roman"/>
                <w:bCs/>
                <w:sz w:val="20"/>
                <w:szCs w:val="20"/>
              </w:rPr>
            </w:pPr>
          </w:p>
        </w:tc>
      </w:tr>
      <w:tr w:rsidR="006353FF" w14:paraId="79018BB9" w14:textId="64F899E6" w:rsidTr="007A3CD0">
        <w:trPr>
          <w:trHeight w:val="404"/>
        </w:trPr>
        <w:tc>
          <w:tcPr>
            <w:tcW w:w="180" w:type="pct"/>
            <w:vMerge w:val="restart"/>
            <w:tcBorders>
              <w:top w:val="nil"/>
              <w:left w:val="single" w:sz="4" w:space="0" w:color="auto"/>
              <w:right w:val="single" w:sz="4" w:space="0" w:color="auto"/>
            </w:tcBorders>
            <w:tcMar>
              <w:top w:w="0" w:type="dxa"/>
              <w:left w:w="108" w:type="dxa"/>
              <w:bottom w:w="0" w:type="dxa"/>
              <w:right w:w="108" w:type="dxa"/>
            </w:tcMar>
            <w:vAlign w:val="center"/>
            <w:hideMark/>
          </w:tcPr>
          <w:p w14:paraId="13D1DF91" w14:textId="77777777" w:rsidR="006353FF" w:rsidRPr="00C069F0" w:rsidRDefault="006353FF">
            <w:pPr>
              <w:autoSpaceDE/>
              <w:autoSpaceDN/>
              <w:rPr>
                <w:rFonts w:ascii="Calibri" w:hAnsi="Calibri"/>
              </w:rPr>
            </w:pPr>
          </w:p>
        </w:tc>
        <w:tc>
          <w:tcPr>
            <w:tcW w:w="594" w:type="pct"/>
            <w:vMerge w:val="restart"/>
            <w:tcBorders>
              <w:top w:val="nil"/>
              <w:left w:val="single" w:sz="4" w:space="0" w:color="auto"/>
              <w:right w:val="single" w:sz="4" w:space="0" w:color="auto"/>
            </w:tcBorders>
            <w:tcMar>
              <w:top w:w="0" w:type="dxa"/>
              <w:left w:w="108" w:type="dxa"/>
              <w:bottom w:w="0" w:type="dxa"/>
              <w:right w:w="108" w:type="dxa"/>
            </w:tcMar>
            <w:vAlign w:val="center"/>
            <w:hideMark/>
          </w:tcPr>
          <w:p w14:paraId="757A774B" w14:textId="77777777" w:rsidR="006353FF" w:rsidRPr="00C069F0" w:rsidRDefault="006353FF">
            <w:pPr>
              <w:autoSpaceDE/>
              <w:autoSpaceDN/>
              <w:rPr>
                <w:rFonts w:ascii="Calibri" w:hAnsi="Calibri"/>
              </w:rPr>
            </w:pPr>
          </w:p>
        </w:tc>
        <w:tc>
          <w:tcPr>
            <w:tcW w:w="422" w:type="pct"/>
            <w:vMerge w:val="restart"/>
            <w:tcBorders>
              <w:top w:val="nil"/>
              <w:left w:val="single" w:sz="4" w:space="0" w:color="auto"/>
              <w:right w:val="single" w:sz="4" w:space="0" w:color="auto"/>
            </w:tcBorders>
            <w:tcMar>
              <w:top w:w="0" w:type="dxa"/>
              <w:left w:w="108" w:type="dxa"/>
              <w:bottom w:w="0" w:type="dxa"/>
              <w:right w:w="108" w:type="dxa"/>
            </w:tcMar>
          </w:tcPr>
          <w:p w14:paraId="763F6C3B" w14:textId="77777777" w:rsidR="006353FF" w:rsidRPr="00C069F0" w:rsidRDefault="006353FF">
            <w:pPr>
              <w:pStyle w:val="19"/>
              <w:rPr>
                <w:rFonts w:ascii="Times New Roman" w:hAnsi="Times New Roman"/>
                <w:bCs/>
                <w:sz w:val="20"/>
                <w:szCs w:val="20"/>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14:paraId="7A281A87" w14:textId="77777777" w:rsidR="006353FF" w:rsidRPr="00C069F0" w:rsidRDefault="006353FF">
            <w:pPr>
              <w:autoSpaceDE/>
              <w:autoSpaceDN/>
              <w:rPr>
                <w:bCs/>
                <w:lang w:val="x-none"/>
              </w:rPr>
            </w:pPr>
          </w:p>
        </w:tc>
        <w:tc>
          <w:tcPr>
            <w:tcW w:w="1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8E9A10"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2</w:t>
            </w:r>
          </w:p>
        </w:tc>
        <w:tc>
          <w:tcPr>
            <w:tcW w:w="4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B93CBE"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Применение</w:t>
            </w:r>
          </w:p>
        </w:tc>
        <w:tc>
          <w:tcPr>
            <w:tcW w:w="135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5C1245" w14:textId="571654E3" w:rsidR="006353FF" w:rsidRPr="00C069F0" w:rsidRDefault="00AF4A73">
            <w:pPr>
              <w:pStyle w:val="19"/>
              <w:rPr>
                <w:rFonts w:ascii="Times New Roman" w:hAnsi="Times New Roman"/>
                <w:bCs/>
                <w:sz w:val="20"/>
                <w:szCs w:val="20"/>
              </w:rPr>
            </w:pPr>
            <w:r w:rsidRPr="00AF4A73">
              <w:rPr>
                <w:rFonts w:ascii="Times New Roman" w:hAnsi="Times New Roman"/>
                <w:sz w:val="20"/>
                <w:szCs w:val="20"/>
                <w:shd w:val="clear" w:color="auto" w:fill="FFFFFF"/>
              </w:rPr>
              <w:t>Используется для изготовления базисов съёмных протезов, ремонта, перебазировки</w:t>
            </w:r>
          </w:p>
        </w:tc>
        <w:tc>
          <w:tcPr>
            <w:tcW w:w="4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35EBAF" w14:textId="7DF58581" w:rsidR="006353FF" w:rsidRPr="00C069F0" w:rsidRDefault="006353FF">
            <w:pPr>
              <w:pStyle w:val="19"/>
              <w:rPr>
                <w:rFonts w:ascii="Times New Roman" w:hAnsi="Times New Roman"/>
                <w:bCs/>
                <w:sz w:val="20"/>
                <w:szCs w:val="20"/>
              </w:rPr>
            </w:pPr>
            <w:r w:rsidRPr="006353FF">
              <w:rPr>
                <w:rFonts w:ascii="Times New Roman" w:hAnsi="Times New Roman"/>
                <w:bCs/>
                <w:sz w:val="20"/>
                <w:szCs w:val="20"/>
              </w:rPr>
              <w:t>Соответствие</w:t>
            </w:r>
          </w:p>
        </w:tc>
        <w:tc>
          <w:tcPr>
            <w:tcW w:w="163" w:type="pct"/>
            <w:tcBorders>
              <w:top w:val="nil"/>
              <w:left w:val="single" w:sz="4" w:space="0" w:color="auto"/>
              <w:bottom w:val="nil"/>
              <w:right w:val="single" w:sz="4" w:space="0" w:color="auto"/>
            </w:tcBorders>
            <w:tcMar>
              <w:top w:w="0" w:type="dxa"/>
              <w:left w:w="108" w:type="dxa"/>
              <w:bottom w:w="0" w:type="dxa"/>
              <w:right w:w="108" w:type="dxa"/>
            </w:tcMar>
            <w:hideMark/>
          </w:tcPr>
          <w:p w14:paraId="4F2E9B98" w14:textId="77777777" w:rsidR="006353FF" w:rsidRPr="00C069F0" w:rsidRDefault="006353FF">
            <w:pPr>
              <w:autoSpaceDE/>
              <w:autoSpaceDN/>
              <w:rPr>
                <w:rFonts w:ascii="Calibri" w:hAnsi="Calibri"/>
              </w:rPr>
            </w:pPr>
          </w:p>
        </w:tc>
        <w:tc>
          <w:tcPr>
            <w:tcW w:w="172" w:type="pct"/>
            <w:tcBorders>
              <w:top w:val="nil"/>
              <w:left w:val="single" w:sz="4" w:space="0" w:color="auto"/>
              <w:bottom w:val="nil"/>
              <w:right w:val="single" w:sz="4" w:space="0" w:color="auto"/>
            </w:tcBorders>
            <w:tcMar>
              <w:top w:w="0" w:type="dxa"/>
              <w:left w:w="108" w:type="dxa"/>
              <w:bottom w:w="0" w:type="dxa"/>
              <w:right w:w="108" w:type="dxa"/>
            </w:tcMar>
            <w:hideMark/>
          </w:tcPr>
          <w:p w14:paraId="4A13E9EA" w14:textId="77777777" w:rsidR="006353FF" w:rsidRPr="00C069F0" w:rsidRDefault="006353FF">
            <w:pPr>
              <w:autoSpaceDE/>
              <w:autoSpaceDN/>
              <w:rPr>
                <w:rFonts w:ascii="Calibri" w:hAnsi="Calibri"/>
              </w:rPr>
            </w:pPr>
          </w:p>
        </w:tc>
        <w:tc>
          <w:tcPr>
            <w:tcW w:w="234" w:type="pct"/>
            <w:tcBorders>
              <w:top w:val="nil"/>
              <w:left w:val="single" w:sz="4" w:space="0" w:color="auto"/>
              <w:bottom w:val="nil"/>
              <w:right w:val="single" w:sz="4" w:space="0" w:color="auto"/>
            </w:tcBorders>
          </w:tcPr>
          <w:p w14:paraId="52EC5907" w14:textId="77777777" w:rsidR="006353FF" w:rsidRPr="00C069F0" w:rsidRDefault="006353FF">
            <w:pPr>
              <w:autoSpaceDE/>
              <w:autoSpaceDN/>
              <w:rPr>
                <w:rFonts w:ascii="Calibri" w:hAnsi="Calibri"/>
              </w:rPr>
            </w:pPr>
          </w:p>
        </w:tc>
        <w:tc>
          <w:tcPr>
            <w:tcW w:w="264" w:type="pct"/>
            <w:tcBorders>
              <w:top w:val="nil"/>
              <w:left w:val="single" w:sz="4" w:space="0" w:color="auto"/>
              <w:bottom w:val="nil"/>
              <w:right w:val="single" w:sz="4" w:space="0" w:color="auto"/>
            </w:tcBorders>
          </w:tcPr>
          <w:p w14:paraId="3034FB4D" w14:textId="77777777" w:rsidR="006353FF" w:rsidRPr="00C069F0" w:rsidRDefault="006353FF">
            <w:pPr>
              <w:autoSpaceDE/>
              <w:autoSpaceDN/>
              <w:rPr>
                <w:rFonts w:ascii="Calibri" w:hAnsi="Calibri"/>
              </w:rPr>
            </w:pPr>
          </w:p>
        </w:tc>
      </w:tr>
      <w:tr w:rsidR="006353FF" w14:paraId="401109D4" w14:textId="7B997E47" w:rsidTr="007A3CD0">
        <w:trPr>
          <w:trHeight w:val="420"/>
        </w:trPr>
        <w:tc>
          <w:tcPr>
            <w:tcW w:w="180" w:type="pct"/>
            <w:vMerge/>
            <w:tcBorders>
              <w:left w:val="single" w:sz="4" w:space="0" w:color="auto"/>
              <w:right w:val="single" w:sz="4" w:space="0" w:color="auto"/>
            </w:tcBorders>
            <w:vAlign w:val="center"/>
            <w:hideMark/>
          </w:tcPr>
          <w:p w14:paraId="4B5A309E" w14:textId="77777777" w:rsidR="006353FF" w:rsidRPr="00C069F0" w:rsidRDefault="006353FF">
            <w:pPr>
              <w:autoSpaceDE/>
              <w:autoSpaceDN/>
              <w:rPr>
                <w:rFonts w:ascii="Calibri" w:hAnsi="Calibri"/>
              </w:rPr>
            </w:pPr>
          </w:p>
        </w:tc>
        <w:tc>
          <w:tcPr>
            <w:tcW w:w="594" w:type="pct"/>
            <w:vMerge/>
            <w:tcBorders>
              <w:left w:val="single" w:sz="4" w:space="0" w:color="auto"/>
              <w:right w:val="single" w:sz="4" w:space="0" w:color="auto"/>
            </w:tcBorders>
            <w:vAlign w:val="center"/>
            <w:hideMark/>
          </w:tcPr>
          <w:p w14:paraId="5E07F357" w14:textId="77777777" w:rsidR="006353FF" w:rsidRPr="00C069F0" w:rsidRDefault="006353FF">
            <w:pPr>
              <w:autoSpaceDE/>
              <w:autoSpaceDN/>
              <w:rPr>
                <w:rFonts w:ascii="Calibri" w:hAnsi="Calibri"/>
              </w:rPr>
            </w:pPr>
          </w:p>
        </w:tc>
        <w:tc>
          <w:tcPr>
            <w:tcW w:w="422" w:type="pct"/>
            <w:vMerge/>
            <w:tcBorders>
              <w:left w:val="single" w:sz="4" w:space="0" w:color="auto"/>
              <w:right w:val="single" w:sz="4" w:space="0" w:color="auto"/>
            </w:tcBorders>
            <w:vAlign w:val="center"/>
            <w:hideMark/>
          </w:tcPr>
          <w:p w14:paraId="720F378E" w14:textId="77777777" w:rsidR="006353FF" w:rsidRPr="00C069F0" w:rsidRDefault="006353FF">
            <w:pPr>
              <w:autoSpaceDE/>
              <w:autoSpaceDN/>
              <w:rPr>
                <w:bCs/>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14:paraId="4CD33274" w14:textId="77777777" w:rsidR="006353FF" w:rsidRPr="00C069F0" w:rsidRDefault="006353FF">
            <w:pPr>
              <w:autoSpaceDE/>
              <w:autoSpaceDN/>
              <w:rPr>
                <w:bCs/>
                <w:lang w:val="x-none"/>
              </w:rPr>
            </w:pPr>
          </w:p>
        </w:tc>
        <w:tc>
          <w:tcPr>
            <w:tcW w:w="180" w:type="pct"/>
            <w:gridSpan w:val="2"/>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5D436D52"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3</w:t>
            </w:r>
          </w:p>
        </w:tc>
        <w:tc>
          <w:tcPr>
            <w:tcW w:w="470" w:type="pct"/>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7EC5D32E"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Свойства</w:t>
            </w:r>
          </w:p>
        </w:tc>
        <w:tc>
          <w:tcPr>
            <w:tcW w:w="1357" w:type="pct"/>
            <w:tcBorders>
              <w:top w:val="nil"/>
              <w:left w:val="single" w:sz="4" w:space="0" w:color="auto"/>
              <w:bottom w:val="single" w:sz="4" w:space="0" w:color="auto"/>
              <w:right w:val="single" w:sz="4" w:space="0" w:color="auto"/>
            </w:tcBorders>
            <w:tcMar>
              <w:top w:w="0" w:type="dxa"/>
              <w:left w:w="108" w:type="dxa"/>
              <w:bottom w:w="0" w:type="dxa"/>
              <w:right w:w="108" w:type="dxa"/>
            </w:tcMar>
            <w:hideMark/>
          </w:tcPr>
          <w:p w14:paraId="0643773D" w14:textId="473E1B0D" w:rsidR="006353FF" w:rsidRPr="00C069F0" w:rsidRDefault="00AF4A73">
            <w:pPr>
              <w:pStyle w:val="19"/>
              <w:rPr>
                <w:rFonts w:ascii="Times New Roman" w:hAnsi="Times New Roman"/>
                <w:bCs/>
                <w:sz w:val="20"/>
                <w:szCs w:val="20"/>
              </w:rPr>
            </w:pPr>
            <w:r w:rsidRPr="00AF4A73">
              <w:rPr>
                <w:rFonts w:ascii="Times New Roman" w:hAnsi="Times New Roman"/>
                <w:sz w:val="20"/>
                <w:szCs w:val="20"/>
              </w:rPr>
              <w:t>Немедленная полимеризация при 100</w:t>
            </w:r>
            <w:proofErr w:type="gramStart"/>
            <w:r w:rsidRPr="00AF4A73">
              <w:rPr>
                <w:rFonts w:ascii="Times New Roman" w:hAnsi="Times New Roman"/>
                <w:sz w:val="20"/>
                <w:szCs w:val="20"/>
              </w:rPr>
              <w:t xml:space="preserve"> °С</w:t>
            </w:r>
            <w:proofErr w:type="gramEnd"/>
            <w:r w:rsidRPr="00AF4A73">
              <w:rPr>
                <w:rFonts w:ascii="Times New Roman" w:hAnsi="Times New Roman"/>
                <w:sz w:val="20"/>
                <w:szCs w:val="20"/>
              </w:rPr>
              <w:t xml:space="preserve"> без постепенного нагрева водяной бани. Повышенная </w:t>
            </w:r>
            <w:proofErr w:type="spellStart"/>
            <w:r w:rsidRPr="00AF4A73">
              <w:rPr>
                <w:rFonts w:ascii="Times New Roman" w:hAnsi="Times New Roman"/>
                <w:sz w:val="20"/>
                <w:szCs w:val="20"/>
              </w:rPr>
              <w:t>ударопрочность</w:t>
            </w:r>
            <w:proofErr w:type="spellEnd"/>
            <w:r w:rsidRPr="00AF4A73">
              <w:rPr>
                <w:rFonts w:ascii="Times New Roman" w:hAnsi="Times New Roman"/>
                <w:sz w:val="20"/>
                <w:szCs w:val="20"/>
              </w:rPr>
              <w:t xml:space="preserve"> и эластичность. Отсутствие пор при любой толщине базиса.</w:t>
            </w:r>
            <w:bookmarkStart w:id="2" w:name="_GoBack"/>
            <w:bookmarkEnd w:id="2"/>
          </w:p>
        </w:tc>
        <w:tc>
          <w:tcPr>
            <w:tcW w:w="4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420572" w14:textId="6FD8FDA6" w:rsidR="006353FF" w:rsidRPr="00C069F0" w:rsidRDefault="006353FF">
            <w:pPr>
              <w:pStyle w:val="19"/>
              <w:rPr>
                <w:rFonts w:ascii="Times New Roman" w:hAnsi="Times New Roman"/>
                <w:bCs/>
                <w:sz w:val="20"/>
                <w:szCs w:val="20"/>
              </w:rPr>
            </w:pPr>
            <w:r w:rsidRPr="006353FF">
              <w:rPr>
                <w:rFonts w:ascii="Times New Roman" w:hAnsi="Times New Roman"/>
                <w:bCs/>
                <w:sz w:val="20"/>
                <w:szCs w:val="20"/>
              </w:rPr>
              <w:t>Соответствие</w:t>
            </w:r>
          </w:p>
        </w:tc>
        <w:tc>
          <w:tcPr>
            <w:tcW w:w="163" w:type="pct"/>
            <w:tcBorders>
              <w:top w:val="nil"/>
              <w:left w:val="single" w:sz="4" w:space="0" w:color="auto"/>
              <w:bottom w:val="nil"/>
              <w:right w:val="single" w:sz="4" w:space="0" w:color="auto"/>
            </w:tcBorders>
            <w:tcMar>
              <w:top w:w="0" w:type="dxa"/>
              <w:left w:w="108" w:type="dxa"/>
              <w:bottom w:w="0" w:type="dxa"/>
              <w:right w:w="108" w:type="dxa"/>
            </w:tcMar>
            <w:hideMark/>
          </w:tcPr>
          <w:p w14:paraId="64ABB918" w14:textId="77777777" w:rsidR="006353FF" w:rsidRPr="00C069F0" w:rsidRDefault="006353FF">
            <w:pPr>
              <w:autoSpaceDE/>
              <w:autoSpaceDN/>
              <w:rPr>
                <w:rFonts w:ascii="Calibri" w:hAnsi="Calibri"/>
              </w:rPr>
            </w:pPr>
          </w:p>
        </w:tc>
        <w:tc>
          <w:tcPr>
            <w:tcW w:w="172" w:type="pct"/>
            <w:tcBorders>
              <w:top w:val="nil"/>
              <w:left w:val="single" w:sz="4" w:space="0" w:color="auto"/>
              <w:bottom w:val="nil"/>
              <w:right w:val="single" w:sz="4" w:space="0" w:color="auto"/>
            </w:tcBorders>
            <w:tcMar>
              <w:top w:w="0" w:type="dxa"/>
              <w:left w:w="108" w:type="dxa"/>
              <w:bottom w:w="0" w:type="dxa"/>
              <w:right w:w="108" w:type="dxa"/>
            </w:tcMar>
            <w:hideMark/>
          </w:tcPr>
          <w:p w14:paraId="2AE8CD19" w14:textId="77777777" w:rsidR="006353FF" w:rsidRPr="00C069F0" w:rsidRDefault="006353FF">
            <w:pPr>
              <w:autoSpaceDE/>
              <w:autoSpaceDN/>
              <w:rPr>
                <w:rFonts w:ascii="Calibri" w:hAnsi="Calibri"/>
              </w:rPr>
            </w:pPr>
          </w:p>
        </w:tc>
        <w:tc>
          <w:tcPr>
            <w:tcW w:w="234" w:type="pct"/>
            <w:tcBorders>
              <w:top w:val="nil"/>
              <w:left w:val="single" w:sz="4" w:space="0" w:color="auto"/>
              <w:bottom w:val="nil"/>
              <w:right w:val="single" w:sz="4" w:space="0" w:color="auto"/>
            </w:tcBorders>
          </w:tcPr>
          <w:p w14:paraId="005C273A" w14:textId="77777777" w:rsidR="006353FF" w:rsidRPr="00C069F0" w:rsidRDefault="006353FF">
            <w:pPr>
              <w:autoSpaceDE/>
              <w:autoSpaceDN/>
              <w:rPr>
                <w:rFonts w:ascii="Calibri" w:hAnsi="Calibri"/>
              </w:rPr>
            </w:pPr>
          </w:p>
        </w:tc>
        <w:tc>
          <w:tcPr>
            <w:tcW w:w="264" w:type="pct"/>
            <w:tcBorders>
              <w:top w:val="nil"/>
              <w:left w:val="single" w:sz="4" w:space="0" w:color="auto"/>
              <w:bottom w:val="nil"/>
              <w:right w:val="single" w:sz="4" w:space="0" w:color="auto"/>
            </w:tcBorders>
          </w:tcPr>
          <w:p w14:paraId="4A8E6AAB" w14:textId="77777777" w:rsidR="006353FF" w:rsidRPr="00C069F0" w:rsidRDefault="006353FF">
            <w:pPr>
              <w:autoSpaceDE/>
              <w:autoSpaceDN/>
              <w:rPr>
                <w:rFonts w:ascii="Calibri" w:hAnsi="Calibri"/>
              </w:rPr>
            </w:pPr>
          </w:p>
        </w:tc>
      </w:tr>
      <w:tr w:rsidR="006353FF" w14:paraId="7CE005CE" w14:textId="549F0C25" w:rsidTr="007A3CD0">
        <w:trPr>
          <w:trHeight w:val="343"/>
        </w:trPr>
        <w:tc>
          <w:tcPr>
            <w:tcW w:w="180" w:type="pct"/>
            <w:vMerge/>
            <w:tcBorders>
              <w:left w:val="single" w:sz="4" w:space="0" w:color="auto"/>
              <w:bottom w:val="nil"/>
              <w:right w:val="single" w:sz="4" w:space="0" w:color="auto"/>
            </w:tcBorders>
            <w:tcMar>
              <w:top w:w="0" w:type="dxa"/>
              <w:left w:w="108" w:type="dxa"/>
              <w:bottom w:w="0" w:type="dxa"/>
              <w:right w:w="108" w:type="dxa"/>
            </w:tcMar>
            <w:vAlign w:val="center"/>
            <w:hideMark/>
          </w:tcPr>
          <w:p w14:paraId="68B2EA5F" w14:textId="77777777" w:rsidR="006353FF" w:rsidRPr="00C069F0" w:rsidRDefault="006353FF">
            <w:pPr>
              <w:autoSpaceDE/>
              <w:autoSpaceDN/>
              <w:rPr>
                <w:rFonts w:ascii="Calibri" w:hAnsi="Calibri"/>
              </w:rPr>
            </w:pPr>
          </w:p>
        </w:tc>
        <w:tc>
          <w:tcPr>
            <w:tcW w:w="594" w:type="pct"/>
            <w:vMerge/>
            <w:tcBorders>
              <w:left w:val="single" w:sz="4" w:space="0" w:color="auto"/>
              <w:bottom w:val="nil"/>
              <w:right w:val="single" w:sz="4" w:space="0" w:color="auto"/>
            </w:tcBorders>
            <w:tcMar>
              <w:top w:w="0" w:type="dxa"/>
              <w:left w:w="108" w:type="dxa"/>
              <w:bottom w:w="0" w:type="dxa"/>
              <w:right w:w="108" w:type="dxa"/>
            </w:tcMar>
            <w:vAlign w:val="center"/>
            <w:hideMark/>
          </w:tcPr>
          <w:p w14:paraId="32D62EFB" w14:textId="77777777" w:rsidR="006353FF" w:rsidRPr="00C069F0" w:rsidRDefault="006353FF">
            <w:pPr>
              <w:autoSpaceDE/>
              <w:autoSpaceDN/>
              <w:rPr>
                <w:rFonts w:ascii="Calibri" w:hAnsi="Calibri"/>
              </w:rPr>
            </w:pPr>
          </w:p>
        </w:tc>
        <w:tc>
          <w:tcPr>
            <w:tcW w:w="422" w:type="pct"/>
            <w:vMerge/>
            <w:tcBorders>
              <w:left w:val="single" w:sz="4" w:space="0" w:color="auto"/>
              <w:bottom w:val="nil"/>
              <w:right w:val="single" w:sz="4" w:space="0" w:color="auto"/>
            </w:tcBorders>
            <w:tcMar>
              <w:top w:w="0" w:type="dxa"/>
              <w:left w:w="108" w:type="dxa"/>
              <w:bottom w:w="0" w:type="dxa"/>
              <w:right w:w="108" w:type="dxa"/>
            </w:tcMar>
          </w:tcPr>
          <w:p w14:paraId="5DD51F4F" w14:textId="77777777" w:rsidR="006353FF" w:rsidRPr="00C069F0" w:rsidRDefault="006353FF">
            <w:pPr>
              <w:pStyle w:val="19"/>
              <w:rPr>
                <w:rFonts w:ascii="Times New Roman" w:hAnsi="Times New Roman"/>
                <w:bCs/>
                <w:sz w:val="20"/>
                <w:szCs w:val="20"/>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14:paraId="541F0884" w14:textId="77777777" w:rsidR="006353FF" w:rsidRPr="00C069F0" w:rsidRDefault="006353FF">
            <w:pPr>
              <w:autoSpaceDE/>
              <w:autoSpaceDN/>
              <w:rPr>
                <w:bCs/>
                <w:lang w:val="x-none"/>
              </w:rPr>
            </w:pPr>
          </w:p>
        </w:tc>
        <w:tc>
          <w:tcPr>
            <w:tcW w:w="1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596A298"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4</w:t>
            </w:r>
          </w:p>
        </w:tc>
        <w:tc>
          <w:tcPr>
            <w:tcW w:w="4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E8779D"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 xml:space="preserve">Цвет </w:t>
            </w:r>
          </w:p>
        </w:tc>
        <w:tc>
          <w:tcPr>
            <w:tcW w:w="135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418611" w14:textId="77777777" w:rsidR="006353FF" w:rsidRPr="00C069F0" w:rsidRDefault="006353FF">
            <w:pPr>
              <w:pStyle w:val="19"/>
              <w:rPr>
                <w:rFonts w:ascii="Times New Roman" w:hAnsi="Times New Roman"/>
                <w:bCs/>
                <w:sz w:val="20"/>
                <w:szCs w:val="20"/>
              </w:rPr>
            </w:pPr>
            <w:r w:rsidRPr="00C069F0">
              <w:rPr>
                <w:rFonts w:ascii="Times New Roman" w:hAnsi="Times New Roman"/>
                <w:sz w:val="20"/>
                <w:szCs w:val="20"/>
                <w:lang w:val="en-US"/>
              </w:rPr>
              <w:t>V4</w:t>
            </w:r>
            <w:r w:rsidRPr="00C069F0">
              <w:rPr>
                <w:rFonts w:ascii="Times New Roman" w:hAnsi="Times New Roman"/>
                <w:sz w:val="20"/>
                <w:szCs w:val="20"/>
              </w:rPr>
              <w:t xml:space="preserve"> ( розовый с прожилками)</w:t>
            </w:r>
          </w:p>
        </w:tc>
        <w:tc>
          <w:tcPr>
            <w:tcW w:w="4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C137AF" w14:textId="7452DE03" w:rsidR="006353FF" w:rsidRPr="00C069F0" w:rsidRDefault="006353FF" w:rsidP="00417157">
            <w:pPr>
              <w:pStyle w:val="19"/>
              <w:rPr>
                <w:rFonts w:ascii="Times New Roman" w:hAnsi="Times New Roman"/>
                <w:bCs/>
                <w:sz w:val="20"/>
                <w:szCs w:val="20"/>
              </w:rPr>
            </w:pPr>
            <w:r w:rsidRPr="00C069F0">
              <w:rPr>
                <w:rFonts w:ascii="Times New Roman" w:hAnsi="Times New Roman"/>
                <w:bCs/>
                <w:sz w:val="20"/>
                <w:szCs w:val="20"/>
              </w:rPr>
              <w:t>Соответствие</w:t>
            </w:r>
          </w:p>
        </w:tc>
        <w:tc>
          <w:tcPr>
            <w:tcW w:w="163" w:type="pct"/>
            <w:tcBorders>
              <w:top w:val="nil"/>
              <w:left w:val="single" w:sz="4" w:space="0" w:color="auto"/>
              <w:bottom w:val="nil"/>
              <w:right w:val="single" w:sz="4" w:space="0" w:color="auto"/>
            </w:tcBorders>
            <w:tcMar>
              <w:top w:w="0" w:type="dxa"/>
              <w:left w:w="108" w:type="dxa"/>
              <w:bottom w:w="0" w:type="dxa"/>
              <w:right w:w="108" w:type="dxa"/>
            </w:tcMar>
            <w:hideMark/>
          </w:tcPr>
          <w:p w14:paraId="261FFBD8" w14:textId="77777777" w:rsidR="006353FF" w:rsidRPr="00C069F0" w:rsidRDefault="006353FF">
            <w:pPr>
              <w:autoSpaceDE/>
              <w:autoSpaceDN/>
              <w:rPr>
                <w:rFonts w:ascii="Calibri" w:hAnsi="Calibri"/>
              </w:rPr>
            </w:pPr>
          </w:p>
        </w:tc>
        <w:tc>
          <w:tcPr>
            <w:tcW w:w="172" w:type="pct"/>
            <w:tcBorders>
              <w:top w:val="nil"/>
              <w:left w:val="single" w:sz="4" w:space="0" w:color="auto"/>
              <w:bottom w:val="nil"/>
              <w:right w:val="single" w:sz="4" w:space="0" w:color="auto"/>
            </w:tcBorders>
            <w:tcMar>
              <w:top w:w="0" w:type="dxa"/>
              <w:left w:w="108" w:type="dxa"/>
              <w:bottom w:w="0" w:type="dxa"/>
              <w:right w:w="108" w:type="dxa"/>
            </w:tcMar>
            <w:hideMark/>
          </w:tcPr>
          <w:p w14:paraId="340D4A16" w14:textId="77777777" w:rsidR="006353FF" w:rsidRPr="00C069F0" w:rsidRDefault="006353FF">
            <w:pPr>
              <w:autoSpaceDE/>
              <w:autoSpaceDN/>
              <w:rPr>
                <w:rFonts w:ascii="Calibri" w:hAnsi="Calibri"/>
              </w:rPr>
            </w:pPr>
          </w:p>
        </w:tc>
        <w:tc>
          <w:tcPr>
            <w:tcW w:w="234" w:type="pct"/>
            <w:tcBorders>
              <w:top w:val="nil"/>
              <w:left w:val="single" w:sz="4" w:space="0" w:color="auto"/>
              <w:bottom w:val="nil"/>
              <w:right w:val="single" w:sz="4" w:space="0" w:color="auto"/>
            </w:tcBorders>
          </w:tcPr>
          <w:p w14:paraId="05D6E2B7" w14:textId="77777777" w:rsidR="006353FF" w:rsidRPr="00C069F0" w:rsidRDefault="006353FF">
            <w:pPr>
              <w:autoSpaceDE/>
              <w:autoSpaceDN/>
              <w:rPr>
                <w:rFonts w:ascii="Calibri" w:hAnsi="Calibri"/>
              </w:rPr>
            </w:pPr>
          </w:p>
        </w:tc>
        <w:tc>
          <w:tcPr>
            <w:tcW w:w="264" w:type="pct"/>
            <w:tcBorders>
              <w:top w:val="nil"/>
              <w:left w:val="single" w:sz="4" w:space="0" w:color="auto"/>
              <w:bottom w:val="nil"/>
              <w:right w:val="single" w:sz="4" w:space="0" w:color="auto"/>
            </w:tcBorders>
          </w:tcPr>
          <w:p w14:paraId="74A1C21A" w14:textId="77777777" w:rsidR="006353FF" w:rsidRPr="00C069F0" w:rsidRDefault="006353FF">
            <w:pPr>
              <w:autoSpaceDE/>
              <w:autoSpaceDN/>
              <w:rPr>
                <w:rFonts w:ascii="Calibri" w:hAnsi="Calibri"/>
              </w:rPr>
            </w:pPr>
          </w:p>
        </w:tc>
      </w:tr>
      <w:tr w:rsidR="006353FF" w14:paraId="5E54B903" w14:textId="7CA05767" w:rsidTr="00417157">
        <w:trPr>
          <w:trHeight w:val="343"/>
        </w:trPr>
        <w:tc>
          <w:tcPr>
            <w:tcW w:w="180" w:type="pct"/>
            <w:tcBorders>
              <w:top w:val="nil"/>
              <w:left w:val="single" w:sz="4" w:space="0" w:color="auto"/>
              <w:bottom w:val="nil"/>
              <w:right w:val="single" w:sz="4" w:space="0" w:color="auto"/>
            </w:tcBorders>
            <w:tcMar>
              <w:top w:w="0" w:type="dxa"/>
              <w:left w:w="108" w:type="dxa"/>
              <w:bottom w:w="0" w:type="dxa"/>
              <w:right w:w="108" w:type="dxa"/>
            </w:tcMar>
            <w:vAlign w:val="center"/>
            <w:hideMark/>
          </w:tcPr>
          <w:p w14:paraId="394BAB8B" w14:textId="77777777" w:rsidR="006353FF" w:rsidRPr="00C069F0" w:rsidRDefault="006353FF">
            <w:pPr>
              <w:autoSpaceDE/>
              <w:autoSpaceDN/>
              <w:rPr>
                <w:rFonts w:ascii="Calibri" w:hAnsi="Calibri"/>
              </w:rPr>
            </w:pPr>
          </w:p>
        </w:tc>
        <w:tc>
          <w:tcPr>
            <w:tcW w:w="594" w:type="pct"/>
            <w:tcBorders>
              <w:top w:val="nil"/>
              <w:left w:val="single" w:sz="4" w:space="0" w:color="auto"/>
              <w:bottom w:val="nil"/>
              <w:right w:val="single" w:sz="4" w:space="0" w:color="auto"/>
            </w:tcBorders>
            <w:tcMar>
              <w:top w:w="0" w:type="dxa"/>
              <w:left w:w="108" w:type="dxa"/>
              <w:bottom w:w="0" w:type="dxa"/>
              <w:right w:w="108" w:type="dxa"/>
            </w:tcMar>
            <w:vAlign w:val="center"/>
            <w:hideMark/>
          </w:tcPr>
          <w:p w14:paraId="2700C924" w14:textId="77777777" w:rsidR="006353FF" w:rsidRPr="00C069F0" w:rsidRDefault="006353FF">
            <w:pPr>
              <w:autoSpaceDE/>
              <w:autoSpaceDN/>
              <w:rPr>
                <w:rFonts w:ascii="Calibri" w:hAnsi="Calibri"/>
              </w:rPr>
            </w:pPr>
          </w:p>
        </w:tc>
        <w:tc>
          <w:tcPr>
            <w:tcW w:w="422" w:type="pct"/>
            <w:tcBorders>
              <w:top w:val="nil"/>
              <w:left w:val="single" w:sz="4" w:space="0" w:color="auto"/>
              <w:bottom w:val="nil"/>
              <w:right w:val="single" w:sz="4" w:space="0" w:color="auto"/>
            </w:tcBorders>
            <w:tcMar>
              <w:top w:w="0" w:type="dxa"/>
              <w:left w:w="108" w:type="dxa"/>
              <w:bottom w:w="0" w:type="dxa"/>
              <w:right w:w="108" w:type="dxa"/>
            </w:tcMar>
          </w:tcPr>
          <w:p w14:paraId="64313528" w14:textId="77777777" w:rsidR="006353FF" w:rsidRPr="00C069F0" w:rsidRDefault="006353FF">
            <w:pPr>
              <w:pStyle w:val="19"/>
              <w:rPr>
                <w:rFonts w:ascii="Times New Roman" w:hAnsi="Times New Roman"/>
                <w:bCs/>
                <w:sz w:val="20"/>
                <w:szCs w:val="20"/>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14:paraId="4ED11985" w14:textId="77777777" w:rsidR="006353FF" w:rsidRPr="00C069F0" w:rsidRDefault="006353FF">
            <w:pPr>
              <w:autoSpaceDE/>
              <w:autoSpaceDN/>
              <w:rPr>
                <w:bCs/>
                <w:lang w:val="x-none"/>
              </w:rPr>
            </w:pPr>
          </w:p>
        </w:tc>
        <w:tc>
          <w:tcPr>
            <w:tcW w:w="18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CCE2ED" w14:textId="77777777" w:rsidR="006353FF" w:rsidRPr="00C069F0" w:rsidRDefault="006353FF">
            <w:pPr>
              <w:pStyle w:val="19"/>
              <w:rPr>
                <w:rFonts w:ascii="Times New Roman" w:hAnsi="Times New Roman"/>
                <w:bCs/>
                <w:sz w:val="20"/>
                <w:szCs w:val="20"/>
              </w:rPr>
            </w:pPr>
            <w:r w:rsidRPr="00C069F0">
              <w:rPr>
                <w:rFonts w:ascii="Times New Roman" w:hAnsi="Times New Roman"/>
                <w:bCs/>
                <w:sz w:val="20"/>
                <w:szCs w:val="20"/>
              </w:rPr>
              <w:t>5</w:t>
            </w:r>
          </w:p>
        </w:tc>
        <w:tc>
          <w:tcPr>
            <w:tcW w:w="4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2A6F3F" w14:textId="77777777" w:rsidR="006353FF" w:rsidRPr="00C069F0" w:rsidRDefault="006353FF">
            <w:pPr>
              <w:pStyle w:val="19"/>
              <w:rPr>
                <w:rFonts w:ascii="Times New Roman" w:hAnsi="Times New Roman"/>
                <w:bCs/>
                <w:sz w:val="20"/>
                <w:szCs w:val="20"/>
              </w:rPr>
            </w:pPr>
            <w:r w:rsidRPr="00C069F0">
              <w:rPr>
                <w:rFonts w:ascii="Times New Roman" w:hAnsi="Times New Roman"/>
                <w:sz w:val="20"/>
                <w:szCs w:val="20"/>
              </w:rPr>
              <w:t xml:space="preserve">Упаковка </w:t>
            </w:r>
          </w:p>
        </w:tc>
        <w:tc>
          <w:tcPr>
            <w:tcW w:w="135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FA92DD" w14:textId="77777777" w:rsidR="006353FF" w:rsidRPr="00C069F0" w:rsidRDefault="006353FF">
            <w:pPr>
              <w:pStyle w:val="19"/>
              <w:rPr>
                <w:rFonts w:ascii="Times New Roman" w:hAnsi="Times New Roman"/>
                <w:sz w:val="20"/>
                <w:szCs w:val="20"/>
              </w:rPr>
            </w:pPr>
            <w:r w:rsidRPr="00C069F0">
              <w:rPr>
                <w:rFonts w:ascii="Times New Roman" w:hAnsi="Times New Roman"/>
                <w:sz w:val="20"/>
                <w:szCs w:val="20"/>
              </w:rPr>
              <w:t>Набо</w:t>
            </w:r>
            <w:proofErr w:type="gramStart"/>
            <w:r w:rsidRPr="00C069F0">
              <w:rPr>
                <w:rFonts w:ascii="Times New Roman" w:hAnsi="Times New Roman"/>
                <w:sz w:val="20"/>
                <w:szCs w:val="20"/>
              </w:rPr>
              <w:t>р-</w:t>
            </w:r>
            <w:proofErr w:type="gramEnd"/>
            <w:r w:rsidRPr="00C069F0">
              <w:rPr>
                <w:rFonts w:ascii="Times New Roman" w:hAnsi="Times New Roman"/>
                <w:sz w:val="20"/>
                <w:szCs w:val="20"/>
              </w:rPr>
              <w:t xml:space="preserve"> банка с порошком  не менее 750 г</w:t>
            </w:r>
          </w:p>
          <w:p w14:paraId="6AE0ECFE" w14:textId="77777777" w:rsidR="006353FF" w:rsidRPr="00C069F0" w:rsidRDefault="006353FF">
            <w:pPr>
              <w:pStyle w:val="19"/>
              <w:rPr>
                <w:rFonts w:ascii="Times New Roman" w:hAnsi="Times New Roman"/>
                <w:sz w:val="20"/>
                <w:szCs w:val="20"/>
              </w:rPr>
            </w:pPr>
            <w:r w:rsidRPr="00C069F0">
              <w:rPr>
                <w:rFonts w:ascii="Times New Roman" w:hAnsi="Times New Roman"/>
                <w:sz w:val="20"/>
                <w:szCs w:val="20"/>
              </w:rPr>
              <w:t xml:space="preserve"> Флакон с жидкостью для </w:t>
            </w:r>
            <w:proofErr w:type="spellStart"/>
            <w:r w:rsidRPr="00C069F0">
              <w:rPr>
                <w:rFonts w:ascii="Times New Roman" w:hAnsi="Times New Roman"/>
                <w:sz w:val="20"/>
                <w:szCs w:val="20"/>
              </w:rPr>
              <w:t>затворения</w:t>
            </w:r>
            <w:proofErr w:type="spellEnd"/>
            <w:r w:rsidRPr="00C069F0">
              <w:rPr>
                <w:rFonts w:ascii="Times New Roman" w:hAnsi="Times New Roman"/>
                <w:sz w:val="20"/>
                <w:szCs w:val="20"/>
              </w:rPr>
              <w:t xml:space="preserve">  не менее 400 мл</w:t>
            </w:r>
          </w:p>
        </w:tc>
        <w:tc>
          <w:tcPr>
            <w:tcW w:w="4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F0BBC4" w14:textId="75B9D444" w:rsidR="006353FF" w:rsidRPr="00C069F0" w:rsidRDefault="006353FF" w:rsidP="006353FF">
            <w:pPr>
              <w:pStyle w:val="19"/>
              <w:rPr>
                <w:rFonts w:ascii="Times New Roman" w:hAnsi="Times New Roman"/>
                <w:bCs/>
                <w:sz w:val="20"/>
                <w:szCs w:val="20"/>
              </w:rPr>
            </w:pPr>
            <w:r>
              <w:rPr>
                <w:rFonts w:ascii="Times New Roman" w:hAnsi="Times New Roman"/>
                <w:bCs/>
                <w:sz w:val="20"/>
                <w:szCs w:val="20"/>
              </w:rPr>
              <w:t xml:space="preserve">г, </w:t>
            </w:r>
            <w:r w:rsidRPr="00C069F0">
              <w:rPr>
                <w:rFonts w:ascii="Times New Roman" w:hAnsi="Times New Roman"/>
                <w:bCs/>
                <w:sz w:val="20"/>
                <w:szCs w:val="20"/>
              </w:rPr>
              <w:t>мл</w:t>
            </w:r>
          </w:p>
        </w:tc>
        <w:tc>
          <w:tcPr>
            <w:tcW w:w="163" w:type="pct"/>
            <w:tcBorders>
              <w:top w:val="nil"/>
              <w:left w:val="single" w:sz="4" w:space="0" w:color="auto"/>
              <w:bottom w:val="nil"/>
              <w:right w:val="single" w:sz="4" w:space="0" w:color="auto"/>
            </w:tcBorders>
            <w:tcMar>
              <w:top w:w="0" w:type="dxa"/>
              <w:left w:w="108" w:type="dxa"/>
              <w:bottom w:w="0" w:type="dxa"/>
              <w:right w:w="108" w:type="dxa"/>
            </w:tcMar>
            <w:hideMark/>
          </w:tcPr>
          <w:p w14:paraId="548AED0B" w14:textId="77777777" w:rsidR="006353FF" w:rsidRPr="00C069F0" w:rsidRDefault="006353FF">
            <w:pPr>
              <w:autoSpaceDE/>
              <w:autoSpaceDN/>
              <w:rPr>
                <w:rFonts w:ascii="Calibri" w:hAnsi="Calibri"/>
              </w:rPr>
            </w:pPr>
          </w:p>
        </w:tc>
        <w:tc>
          <w:tcPr>
            <w:tcW w:w="172" w:type="pct"/>
            <w:tcBorders>
              <w:top w:val="nil"/>
              <w:left w:val="single" w:sz="4" w:space="0" w:color="auto"/>
              <w:bottom w:val="nil"/>
              <w:right w:val="single" w:sz="4" w:space="0" w:color="auto"/>
            </w:tcBorders>
            <w:tcMar>
              <w:top w:w="0" w:type="dxa"/>
              <w:left w:w="108" w:type="dxa"/>
              <w:bottom w:w="0" w:type="dxa"/>
              <w:right w:w="108" w:type="dxa"/>
            </w:tcMar>
            <w:hideMark/>
          </w:tcPr>
          <w:p w14:paraId="70B4ACC3" w14:textId="77777777" w:rsidR="006353FF" w:rsidRPr="00C069F0" w:rsidRDefault="006353FF">
            <w:pPr>
              <w:autoSpaceDE/>
              <w:autoSpaceDN/>
              <w:rPr>
                <w:rFonts w:ascii="Calibri" w:hAnsi="Calibri"/>
              </w:rPr>
            </w:pPr>
          </w:p>
        </w:tc>
        <w:tc>
          <w:tcPr>
            <w:tcW w:w="234" w:type="pct"/>
            <w:tcBorders>
              <w:top w:val="nil"/>
              <w:left w:val="single" w:sz="4" w:space="0" w:color="auto"/>
              <w:bottom w:val="nil"/>
              <w:right w:val="single" w:sz="4" w:space="0" w:color="auto"/>
            </w:tcBorders>
          </w:tcPr>
          <w:p w14:paraId="4389195A" w14:textId="77777777" w:rsidR="006353FF" w:rsidRPr="00C069F0" w:rsidRDefault="006353FF">
            <w:pPr>
              <w:autoSpaceDE/>
              <w:autoSpaceDN/>
              <w:rPr>
                <w:rFonts w:ascii="Calibri" w:hAnsi="Calibri"/>
              </w:rPr>
            </w:pPr>
          </w:p>
        </w:tc>
        <w:tc>
          <w:tcPr>
            <w:tcW w:w="264" w:type="pct"/>
            <w:tcBorders>
              <w:top w:val="nil"/>
              <w:left w:val="single" w:sz="4" w:space="0" w:color="auto"/>
              <w:bottom w:val="nil"/>
              <w:right w:val="single" w:sz="4" w:space="0" w:color="auto"/>
            </w:tcBorders>
          </w:tcPr>
          <w:p w14:paraId="2E460347" w14:textId="77777777" w:rsidR="006353FF" w:rsidRPr="00C069F0" w:rsidRDefault="006353FF">
            <w:pPr>
              <w:autoSpaceDE/>
              <w:autoSpaceDN/>
              <w:rPr>
                <w:rFonts w:ascii="Calibri" w:hAnsi="Calibri"/>
              </w:rPr>
            </w:pPr>
          </w:p>
        </w:tc>
      </w:tr>
    </w:tbl>
    <w:p w14:paraId="1EC63C9A" w14:textId="77777777" w:rsidR="00C069F0" w:rsidRDefault="00C069F0" w:rsidP="00DA2E8C">
      <w:pPr>
        <w:ind w:firstLine="720"/>
        <w:rPr>
          <w:color w:val="1D1B11" w:themeColor="background2" w:themeShade="1A"/>
          <w:sz w:val="22"/>
          <w:szCs w:val="22"/>
        </w:rPr>
      </w:pPr>
    </w:p>
    <w:p w14:paraId="564C801C" w14:textId="38511BDF" w:rsidR="00DA2E8C" w:rsidRPr="008B4D26" w:rsidRDefault="00DA2E8C" w:rsidP="00DA2E8C">
      <w:pPr>
        <w:ind w:firstLine="720"/>
        <w:rPr>
          <w:color w:val="1D1B11" w:themeColor="background2" w:themeShade="1A"/>
          <w:sz w:val="22"/>
          <w:szCs w:val="22"/>
        </w:rPr>
      </w:pPr>
      <w:r w:rsidRPr="008B4D26">
        <w:rPr>
          <w:color w:val="1D1B11" w:themeColor="background2" w:themeShade="1A"/>
          <w:sz w:val="22"/>
          <w:szCs w:val="22"/>
        </w:rPr>
        <w:t xml:space="preserve">Итого: </w:t>
      </w:r>
      <w:r>
        <w:rPr>
          <w:color w:val="1D1B11" w:themeColor="background2" w:themeShade="1A"/>
          <w:sz w:val="22"/>
          <w:szCs w:val="22"/>
        </w:rPr>
        <w:t>___________</w:t>
      </w:r>
      <w:r w:rsidRPr="008B4D26">
        <w:rPr>
          <w:color w:val="1D1B11" w:themeColor="background2" w:themeShade="1A"/>
          <w:sz w:val="22"/>
          <w:szCs w:val="22"/>
        </w:rPr>
        <w:t xml:space="preserve"> рублей</w:t>
      </w:r>
      <w:proofErr w:type="gramStart"/>
      <w:r w:rsidRPr="008B4D26">
        <w:rPr>
          <w:color w:val="1D1B11" w:themeColor="background2" w:themeShade="1A"/>
          <w:sz w:val="22"/>
          <w:szCs w:val="22"/>
        </w:rPr>
        <w:t xml:space="preserve"> (</w:t>
      </w:r>
      <w:r>
        <w:rPr>
          <w:color w:val="1D1B11" w:themeColor="background2" w:themeShade="1A"/>
          <w:sz w:val="22"/>
          <w:szCs w:val="22"/>
        </w:rPr>
        <w:t>______________________________________</w:t>
      </w:r>
      <w:r w:rsidRPr="008B4D26">
        <w:rPr>
          <w:color w:val="1D1B11" w:themeColor="background2" w:themeShade="1A"/>
          <w:sz w:val="22"/>
          <w:szCs w:val="22"/>
        </w:rPr>
        <w:t xml:space="preserve">), </w:t>
      </w:r>
      <w:proofErr w:type="gramEnd"/>
      <w:r w:rsidRPr="008B4D26">
        <w:rPr>
          <w:color w:val="1D1B11" w:themeColor="background2" w:themeShade="1A"/>
          <w:sz w:val="22"/>
          <w:szCs w:val="22"/>
        </w:rPr>
        <w:t>НДС не облагается на основании Налогового кодекса РФ.</w:t>
      </w:r>
    </w:p>
    <w:p w14:paraId="2FA558A0" w14:textId="7545CF1C" w:rsidR="00BD640F" w:rsidRDefault="00BD640F" w:rsidP="0077362A">
      <w:pPr>
        <w:rPr>
          <w:b/>
          <w:color w:val="1D1B11" w:themeColor="background2" w:themeShade="1A"/>
          <w:sz w:val="22"/>
          <w:szCs w:val="22"/>
        </w:rPr>
      </w:pPr>
    </w:p>
    <w:p w14:paraId="12274EF9" w14:textId="77777777" w:rsidR="00BD640F" w:rsidRPr="00EE00BA" w:rsidRDefault="00BD640F" w:rsidP="0077362A">
      <w:pPr>
        <w:rPr>
          <w:b/>
          <w:color w:val="1D1B11" w:themeColor="background2" w:themeShade="1A"/>
          <w:sz w:val="22"/>
          <w:szCs w:val="22"/>
        </w:rPr>
      </w:pPr>
    </w:p>
    <w:tbl>
      <w:tblPr>
        <w:tblW w:w="15384" w:type="dxa"/>
        <w:tblLook w:val="01E0" w:firstRow="1" w:lastRow="1" w:firstColumn="1" w:lastColumn="1" w:noHBand="0" w:noVBand="0"/>
      </w:tblPr>
      <w:tblGrid>
        <w:gridCol w:w="7813"/>
        <w:gridCol w:w="358"/>
        <w:gridCol w:w="7213"/>
      </w:tblGrid>
      <w:tr w:rsidR="0030368C" w:rsidRPr="00AE5FE8" w14:paraId="2D354C66" w14:textId="77777777" w:rsidTr="0091606A">
        <w:trPr>
          <w:trHeight w:val="801"/>
        </w:trPr>
        <w:tc>
          <w:tcPr>
            <w:tcW w:w="7813" w:type="dxa"/>
          </w:tcPr>
          <w:p w14:paraId="58131D15" w14:textId="77777777" w:rsidR="000F5429" w:rsidRDefault="000F5429" w:rsidP="0091606A">
            <w:pPr>
              <w:ind w:left="426"/>
              <w:rPr>
                <w:b/>
                <w:color w:val="1D1B11" w:themeColor="background2" w:themeShade="1A"/>
              </w:rPr>
            </w:pPr>
          </w:p>
          <w:p w14:paraId="20CE10EF" w14:textId="77777777" w:rsidR="0030368C" w:rsidRPr="00EE00BA" w:rsidRDefault="0030368C" w:rsidP="0091606A">
            <w:pPr>
              <w:ind w:left="426"/>
              <w:rPr>
                <w:b/>
                <w:color w:val="1D1B11" w:themeColor="background2" w:themeShade="1A"/>
                <w:sz w:val="22"/>
                <w:szCs w:val="22"/>
              </w:rPr>
            </w:pPr>
            <w:r w:rsidRPr="00EE00BA">
              <w:rPr>
                <w:b/>
                <w:color w:val="1D1B11" w:themeColor="background2" w:themeShade="1A"/>
                <w:sz w:val="22"/>
                <w:szCs w:val="22"/>
              </w:rPr>
              <w:t>ЗАКАЗЧИК:</w:t>
            </w:r>
          </w:p>
          <w:p w14:paraId="1C6C73B3" w14:textId="77777777" w:rsidR="00456462" w:rsidRPr="00EE00BA" w:rsidRDefault="00456462" w:rsidP="0091606A">
            <w:pPr>
              <w:ind w:left="426"/>
              <w:rPr>
                <w:sz w:val="22"/>
                <w:szCs w:val="22"/>
              </w:rPr>
            </w:pPr>
            <w:r w:rsidRPr="00EE00BA">
              <w:rPr>
                <w:sz w:val="22"/>
                <w:szCs w:val="22"/>
              </w:rPr>
              <w:t xml:space="preserve">Главный врач </w:t>
            </w:r>
          </w:p>
          <w:p w14:paraId="079F4976" w14:textId="77777777" w:rsidR="00456462" w:rsidRPr="00EE00BA" w:rsidRDefault="00456462" w:rsidP="0091606A">
            <w:pPr>
              <w:ind w:left="426"/>
              <w:rPr>
                <w:sz w:val="22"/>
                <w:szCs w:val="22"/>
              </w:rPr>
            </w:pPr>
            <w:r w:rsidRPr="00EE00BA">
              <w:rPr>
                <w:sz w:val="22"/>
                <w:szCs w:val="22"/>
              </w:rPr>
              <w:t>СПб ГБУЗ «Городская поликлиника №39»</w:t>
            </w:r>
          </w:p>
          <w:p w14:paraId="04D1E686" w14:textId="77777777" w:rsidR="0030368C" w:rsidRPr="00EE00BA" w:rsidRDefault="00AB2B8E" w:rsidP="0091606A">
            <w:pPr>
              <w:ind w:left="426"/>
              <w:jc w:val="both"/>
              <w:rPr>
                <w:color w:val="1D1B11" w:themeColor="background2" w:themeShade="1A"/>
                <w:sz w:val="22"/>
                <w:szCs w:val="22"/>
              </w:rPr>
            </w:pPr>
            <w:proofErr w:type="spellStart"/>
            <w:r w:rsidRPr="00EE00BA">
              <w:rPr>
                <w:sz w:val="22"/>
                <w:szCs w:val="22"/>
              </w:rPr>
              <w:t>Гензик</w:t>
            </w:r>
            <w:proofErr w:type="spellEnd"/>
            <w:r w:rsidRPr="00EE00BA">
              <w:rPr>
                <w:sz w:val="22"/>
                <w:szCs w:val="22"/>
              </w:rPr>
              <w:t xml:space="preserve"> О.В.</w:t>
            </w:r>
          </w:p>
          <w:p w14:paraId="5E67FA82" w14:textId="77777777" w:rsidR="00A73396" w:rsidRPr="000F5429" w:rsidRDefault="00A73396" w:rsidP="00A73396">
            <w:pPr>
              <w:ind w:left="426"/>
              <w:rPr>
                <w:rFonts w:eastAsia="Calibri"/>
                <w:lang w:eastAsia="en-US"/>
              </w:rPr>
            </w:pPr>
            <w:r>
              <w:rPr>
                <w:i/>
              </w:rPr>
              <w:t>Договор</w:t>
            </w:r>
            <w:r w:rsidRPr="000F5429">
              <w:rPr>
                <w:i/>
              </w:rPr>
              <w:t xml:space="preserve"> подписан усиленными электронно-цифровыми подписями </w:t>
            </w:r>
          </w:p>
          <w:p w14:paraId="2C109C2C" w14:textId="77777777" w:rsidR="0030368C" w:rsidRPr="000F5429" w:rsidRDefault="0030368C" w:rsidP="0091606A">
            <w:pPr>
              <w:ind w:left="426"/>
              <w:jc w:val="both"/>
              <w:rPr>
                <w:color w:val="1D1B11" w:themeColor="background2" w:themeShade="1A"/>
              </w:rPr>
            </w:pPr>
          </w:p>
        </w:tc>
        <w:tc>
          <w:tcPr>
            <w:tcW w:w="358" w:type="dxa"/>
          </w:tcPr>
          <w:p w14:paraId="14440E17" w14:textId="77777777" w:rsidR="0030368C" w:rsidRPr="00AE5FE8" w:rsidRDefault="0030368C" w:rsidP="0091606A">
            <w:pPr>
              <w:ind w:left="426"/>
              <w:jc w:val="both"/>
              <w:rPr>
                <w:color w:val="1D1B11" w:themeColor="background2" w:themeShade="1A"/>
              </w:rPr>
            </w:pPr>
          </w:p>
        </w:tc>
        <w:tc>
          <w:tcPr>
            <w:tcW w:w="7213" w:type="dxa"/>
          </w:tcPr>
          <w:p w14:paraId="11DD547C" w14:textId="77777777" w:rsidR="000F5429" w:rsidRDefault="000F5429" w:rsidP="0091606A">
            <w:pPr>
              <w:ind w:left="426"/>
              <w:jc w:val="both"/>
              <w:rPr>
                <w:b/>
                <w:bCs/>
                <w:color w:val="1D1B11" w:themeColor="background2" w:themeShade="1A"/>
              </w:rPr>
            </w:pPr>
          </w:p>
          <w:p w14:paraId="0FDFE1A0" w14:textId="77777777" w:rsidR="0030368C" w:rsidRPr="00EE00BA" w:rsidRDefault="0030368C" w:rsidP="0091606A">
            <w:pPr>
              <w:ind w:left="426"/>
              <w:jc w:val="both"/>
              <w:rPr>
                <w:b/>
                <w:bCs/>
                <w:color w:val="1D1B11" w:themeColor="background2" w:themeShade="1A"/>
                <w:sz w:val="22"/>
                <w:szCs w:val="22"/>
              </w:rPr>
            </w:pPr>
            <w:r w:rsidRPr="00EE00BA">
              <w:rPr>
                <w:b/>
                <w:bCs/>
                <w:color w:val="1D1B11" w:themeColor="background2" w:themeShade="1A"/>
                <w:sz w:val="22"/>
                <w:szCs w:val="22"/>
              </w:rPr>
              <w:t>ПОСТАВЩИК:</w:t>
            </w:r>
          </w:p>
          <w:p w14:paraId="1ADF62BC" w14:textId="77777777" w:rsidR="000F5429" w:rsidRPr="00EE00BA" w:rsidRDefault="000F5429" w:rsidP="0091606A">
            <w:pPr>
              <w:ind w:left="426"/>
              <w:rPr>
                <w:color w:val="1D1B11" w:themeColor="background2" w:themeShade="1A"/>
                <w:sz w:val="22"/>
                <w:szCs w:val="22"/>
              </w:rPr>
            </w:pPr>
            <w:r w:rsidRPr="00EE00BA">
              <w:rPr>
                <w:color w:val="1D1B11" w:themeColor="background2" w:themeShade="1A"/>
                <w:sz w:val="22"/>
                <w:szCs w:val="22"/>
              </w:rPr>
              <w:t xml:space="preserve">Должность </w:t>
            </w:r>
          </w:p>
          <w:p w14:paraId="06DB9533" w14:textId="77777777" w:rsidR="000F5429" w:rsidRPr="00EE00BA" w:rsidRDefault="000F5429" w:rsidP="0091606A">
            <w:pPr>
              <w:ind w:left="426"/>
              <w:rPr>
                <w:color w:val="1D1B11" w:themeColor="background2" w:themeShade="1A"/>
                <w:sz w:val="22"/>
                <w:szCs w:val="22"/>
              </w:rPr>
            </w:pPr>
            <w:r w:rsidRPr="00EE00BA">
              <w:rPr>
                <w:color w:val="1D1B11" w:themeColor="background2" w:themeShade="1A"/>
                <w:sz w:val="22"/>
                <w:szCs w:val="22"/>
              </w:rPr>
              <w:t>Наименование</w:t>
            </w:r>
          </w:p>
          <w:p w14:paraId="30F78345" w14:textId="77777777" w:rsidR="000F5429" w:rsidRPr="00EE00BA" w:rsidRDefault="000F5429" w:rsidP="0091606A">
            <w:pPr>
              <w:ind w:left="426"/>
              <w:rPr>
                <w:color w:val="1D1B11" w:themeColor="background2" w:themeShade="1A"/>
                <w:sz w:val="22"/>
                <w:szCs w:val="22"/>
              </w:rPr>
            </w:pPr>
            <w:r w:rsidRPr="00EE00BA">
              <w:rPr>
                <w:color w:val="1D1B11" w:themeColor="background2" w:themeShade="1A"/>
                <w:sz w:val="22"/>
                <w:szCs w:val="22"/>
              </w:rPr>
              <w:t>Инициалы</w:t>
            </w:r>
          </w:p>
          <w:p w14:paraId="24196B72" w14:textId="77777777" w:rsidR="00A73396" w:rsidRPr="000F5429" w:rsidRDefault="00A73396" w:rsidP="00A73396">
            <w:pPr>
              <w:ind w:left="426"/>
              <w:rPr>
                <w:rFonts w:eastAsia="Calibri"/>
                <w:lang w:eastAsia="en-US"/>
              </w:rPr>
            </w:pPr>
            <w:r>
              <w:rPr>
                <w:i/>
              </w:rPr>
              <w:t>Договор</w:t>
            </w:r>
            <w:r w:rsidRPr="000F5429">
              <w:rPr>
                <w:i/>
              </w:rPr>
              <w:t xml:space="preserve"> подписан усиленными электронно-цифровыми подписями </w:t>
            </w:r>
          </w:p>
          <w:p w14:paraId="4CE5F6AE" w14:textId="77777777" w:rsidR="0030368C" w:rsidRPr="00AE5FE8" w:rsidRDefault="0030368C" w:rsidP="0091606A">
            <w:pPr>
              <w:ind w:left="426"/>
              <w:rPr>
                <w:color w:val="1D1B11" w:themeColor="background2" w:themeShade="1A"/>
              </w:rPr>
            </w:pPr>
          </w:p>
        </w:tc>
      </w:tr>
    </w:tbl>
    <w:p w14:paraId="70C0C110" w14:textId="77777777" w:rsidR="00097EB0" w:rsidRPr="00AE5FE8" w:rsidRDefault="00097EB0" w:rsidP="00622FC8">
      <w:pPr>
        <w:jc w:val="center"/>
        <w:rPr>
          <w:b/>
          <w:color w:val="1D1B11" w:themeColor="background2" w:themeShade="1A"/>
        </w:rPr>
      </w:pPr>
    </w:p>
    <w:sectPr w:rsidR="00097EB0" w:rsidRPr="00AE5FE8" w:rsidSect="001B7327">
      <w:footnotePr>
        <w:numRestart w:val="eachPage"/>
      </w:footnotePr>
      <w:pgSz w:w="16838" w:h="11906" w:orient="landscape" w:code="9"/>
      <w:pgMar w:top="567" w:right="567" w:bottom="567" w:left="567"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4BF7F" w14:textId="77777777" w:rsidR="006353FF" w:rsidRDefault="006353FF">
      <w:r>
        <w:separator/>
      </w:r>
    </w:p>
  </w:endnote>
  <w:endnote w:type="continuationSeparator" w:id="0">
    <w:p w14:paraId="7D555ADD" w14:textId="77777777" w:rsidR="006353FF" w:rsidRDefault="0063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05946" w14:textId="77777777" w:rsidR="006353FF" w:rsidRDefault="006353FF" w:rsidP="008E4E2A">
    <w:pPr>
      <w:pStyle w:val="af"/>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50DD09C" w14:textId="77777777" w:rsidR="006353FF" w:rsidRDefault="006353FF" w:rsidP="009A3D1B">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BB851D" w14:textId="77777777" w:rsidR="006353FF" w:rsidRDefault="006353FF">
      <w:r>
        <w:separator/>
      </w:r>
    </w:p>
  </w:footnote>
  <w:footnote w:type="continuationSeparator" w:id="0">
    <w:p w14:paraId="117AD3D4" w14:textId="77777777" w:rsidR="006353FF" w:rsidRDefault="006353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95DCA34A"/>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2">
    <w:nsid w:val="04DD5502"/>
    <w:multiLevelType w:val="hybridMultilevel"/>
    <w:tmpl w:val="58A0608A"/>
    <w:lvl w:ilvl="0" w:tplc="4F74A700">
      <w:start w:val="1"/>
      <w:numFmt w:val="decimal"/>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3">
    <w:nsid w:val="06786703"/>
    <w:multiLevelType w:val="hybridMultilevel"/>
    <w:tmpl w:val="61D20C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A4357B4"/>
    <w:multiLevelType w:val="hybridMultilevel"/>
    <w:tmpl w:val="DF2C3382"/>
    <w:lvl w:ilvl="0" w:tplc="69C415FE">
      <w:start w:val="1"/>
      <w:numFmt w:val="bullet"/>
      <w:lvlText w:val="­"/>
      <w:lvlJc w:val="left"/>
      <w:pPr>
        <w:ind w:left="928" w:hanging="360"/>
      </w:pPr>
      <w:rPr>
        <w:rFonts w:ascii="Courier New" w:hAnsi="Courier New" w:cs="Times New Roman" w:hint="default"/>
      </w:rPr>
    </w:lvl>
    <w:lvl w:ilvl="1" w:tplc="04190003">
      <w:start w:val="1"/>
      <w:numFmt w:val="bullet"/>
      <w:lvlText w:val="o"/>
      <w:lvlJc w:val="left"/>
      <w:pPr>
        <w:ind w:left="1648" w:hanging="360"/>
      </w:pPr>
      <w:rPr>
        <w:rFonts w:ascii="Courier New" w:hAnsi="Courier New" w:cs="Times New Roman"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Times New Roman"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Times New Roman" w:hint="default"/>
      </w:rPr>
    </w:lvl>
    <w:lvl w:ilvl="8" w:tplc="04190005">
      <w:start w:val="1"/>
      <w:numFmt w:val="bullet"/>
      <w:lvlText w:val=""/>
      <w:lvlJc w:val="left"/>
      <w:pPr>
        <w:ind w:left="6688" w:hanging="360"/>
      </w:pPr>
      <w:rPr>
        <w:rFonts w:ascii="Wingdings" w:hAnsi="Wingdings" w:hint="default"/>
      </w:rPr>
    </w:lvl>
  </w:abstractNum>
  <w:abstractNum w:abstractNumId="6">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0DBE75B7"/>
    <w:multiLevelType w:val="multilevel"/>
    <w:tmpl w:val="5CF4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0D76"/>
    <w:multiLevelType w:val="multilevel"/>
    <w:tmpl w:val="D09467FE"/>
    <w:lvl w:ilvl="0">
      <w:start w:val="1"/>
      <w:numFmt w:val="decimal"/>
      <w:lvlText w:val="%1."/>
      <w:lvlJc w:val="left"/>
      <w:pPr>
        <w:ind w:left="4046" w:hanging="360"/>
      </w:pPr>
      <w:rPr>
        <w:rFonts w:hint="default"/>
        <w:b/>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1">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3">
    <w:nsid w:val="1F121FB5"/>
    <w:multiLevelType w:val="multilevel"/>
    <w:tmpl w:val="4F66622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C96BB6"/>
    <w:multiLevelType w:val="hybridMultilevel"/>
    <w:tmpl w:val="E3526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9D51042"/>
    <w:multiLevelType w:val="multilevel"/>
    <w:tmpl w:val="E062AB62"/>
    <w:lvl w:ilvl="0">
      <w:start w:val="1"/>
      <w:numFmt w:val="decimal"/>
      <w:lvlText w:val="%1."/>
      <w:lvlJc w:val="left"/>
      <w:pPr>
        <w:tabs>
          <w:tab w:val="num" w:pos="644"/>
        </w:tabs>
        <w:ind w:left="644" w:hanging="360"/>
      </w:pPr>
      <w:rPr>
        <w:rFonts w:cs="Times New Roman" w:hint="default"/>
      </w:rPr>
    </w:lvl>
    <w:lvl w:ilvl="1">
      <w:start w:val="7"/>
      <w:numFmt w:val="decimal"/>
      <w:isLgl/>
      <w:lvlText w:val="%1.%2."/>
      <w:lvlJc w:val="left"/>
      <w:pPr>
        <w:ind w:left="960" w:hanging="4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9">
    <w:nsid w:val="2C976385"/>
    <w:multiLevelType w:val="hybridMultilevel"/>
    <w:tmpl w:val="B906CCBC"/>
    <w:lvl w:ilvl="0" w:tplc="04190011">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0">
    <w:nsid w:val="2D7D543F"/>
    <w:multiLevelType w:val="hybridMultilevel"/>
    <w:tmpl w:val="8AAE9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7D332F"/>
    <w:multiLevelType w:val="multilevel"/>
    <w:tmpl w:val="C264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CC5736"/>
    <w:multiLevelType w:val="multilevel"/>
    <w:tmpl w:val="41301D90"/>
    <w:lvl w:ilvl="0">
      <w:start w:val="1"/>
      <w:numFmt w:val="decimal"/>
      <w:lvlText w:val="%1."/>
      <w:lvlJc w:val="left"/>
      <w:pPr>
        <w:ind w:left="1068"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464" w:hanging="72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244" w:hanging="1440"/>
      </w:pPr>
      <w:rPr>
        <w:rFonts w:hint="default"/>
      </w:rPr>
    </w:lvl>
  </w:abstractNum>
  <w:abstractNum w:abstractNumId="23">
    <w:nsid w:val="3B486FE3"/>
    <w:multiLevelType w:val="hybridMultilevel"/>
    <w:tmpl w:val="551441AC"/>
    <w:lvl w:ilvl="0" w:tplc="0419000F">
      <w:start w:val="1"/>
      <w:numFmt w:val="decimal"/>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4">
    <w:nsid w:val="404B4F1E"/>
    <w:multiLevelType w:val="hybridMultilevel"/>
    <w:tmpl w:val="1CC2970A"/>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8715603"/>
    <w:multiLevelType w:val="hybridMultilevel"/>
    <w:tmpl w:val="DFE63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DB02BBC"/>
    <w:multiLevelType w:val="multilevel"/>
    <w:tmpl w:val="212E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54496"/>
    <w:multiLevelType w:val="multilevel"/>
    <w:tmpl w:val="F00EF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5576680F"/>
    <w:multiLevelType w:val="hybridMultilevel"/>
    <w:tmpl w:val="063EF162"/>
    <w:lvl w:ilvl="0" w:tplc="CF5EC79A">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5B1E6156"/>
    <w:multiLevelType w:val="multilevel"/>
    <w:tmpl w:val="BB22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nsid w:val="5DA302AB"/>
    <w:multiLevelType w:val="multilevel"/>
    <w:tmpl w:val="A2BCB394"/>
    <w:lvl w:ilvl="0">
      <w:start w:val="5"/>
      <w:numFmt w:val="decimal"/>
      <w:lvlText w:val="%1."/>
      <w:lvlJc w:val="left"/>
      <w:pPr>
        <w:ind w:left="644" w:hanging="360"/>
      </w:pPr>
      <w:rPr>
        <w:rFonts w:hint="default"/>
      </w:rPr>
    </w:lvl>
    <w:lvl w:ilvl="1">
      <w:start w:val="2"/>
      <w:numFmt w:val="decimal"/>
      <w:isLgl/>
      <w:lvlText w:val="%1.%2."/>
      <w:lvlJc w:val="left"/>
      <w:pPr>
        <w:ind w:left="1004" w:hanging="720"/>
      </w:pPr>
      <w:rPr>
        <w:rFonts w:hint="default"/>
      </w:rPr>
    </w:lvl>
    <w:lvl w:ilvl="2">
      <w:start w:val="3"/>
      <w:numFmt w:val="decimal"/>
      <w:isLgl/>
      <w:lvlText w:val="%1.%2.%3."/>
      <w:lvlJc w:val="left"/>
      <w:pPr>
        <w:ind w:left="1430"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4">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6D3B3E2D"/>
    <w:multiLevelType w:val="multilevel"/>
    <w:tmpl w:val="287A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A87C01"/>
    <w:multiLevelType w:val="hybridMultilevel"/>
    <w:tmpl w:val="9DCC0B40"/>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CE1BF5"/>
    <w:multiLevelType w:val="hybridMultilevel"/>
    <w:tmpl w:val="68DE9D34"/>
    <w:lvl w:ilvl="0" w:tplc="0419000F">
      <w:start w:val="1"/>
      <w:numFmt w:val="decimal"/>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40">
    <w:nsid w:val="74BE5FA9"/>
    <w:multiLevelType w:val="hybridMultilevel"/>
    <w:tmpl w:val="81A64696"/>
    <w:lvl w:ilvl="0" w:tplc="04190001">
      <w:start w:val="1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500906"/>
    <w:multiLevelType w:val="multilevel"/>
    <w:tmpl w:val="6150C9F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color w:val="1D1B11" w:themeColor="background2" w:themeShade="1A"/>
      </w:rPr>
    </w:lvl>
    <w:lvl w:ilvl="2">
      <w:start w:val="1"/>
      <w:numFmt w:val="decimal"/>
      <w:isLgl/>
      <w:lvlText w:val="%1.%2.%3."/>
      <w:lvlJc w:val="left"/>
      <w:pPr>
        <w:ind w:left="1360" w:hanging="720"/>
      </w:pPr>
      <w:rPr>
        <w:rFonts w:hint="default"/>
        <w:color w:val="1D1B11" w:themeColor="background2" w:themeShade="1A"/>
      </w:rPr>
    </w:lvl>
    <w:lvl w:ilvl="3">
      <w:start w:val="1"/>
      <w:numFmt w:val="decimal"/>
      <w:isLgl/>
      <w:lvlText w:val="%1.%2.%3.%4."/>
      <w:lvlJc w:val="left"/>
      <w:pPr>
        <w:ind w:left="1500" w:hanging="720"/>
      </w:pPr>
      <w:rPr>
        <w:rFonts w:hint="default"/>
        <w:color w:val="1D1B11" w:themeColor="background2" w:themeShade="1A"/>
      </w:rPr>
    </w:lvl>
    <w:lvl w:ilvl="4">
      <w:start w:val="1"/>
      <w:numFmt w:val="decimal"/>
      <w:isLgl/>
      <w:lvlText w:val="%1.%2.%3.%4.%5."/>
      <w:lvlJc w:val="left"/>
      <w:pPr>
        <w:ind w:left="2000" w:hanging="1080"/>
      </w:pPr>
      <w:rPr>
        <w:rFonts w:hint="default"/>
        <w:color w:val="1D1B11" w:themeColor="background2" w:themeShade="1A"/>
      </w:rPr>
    </w:lvl>
    <w:lvl w:ilvl="5">
      <w:start w:val="1"/>
      <w:numFmt w:val="decimal"/>
      <w:isLgl/>
      <w:lvlText w:val="%1.%2.%3.%4.%5.%6."/>
      <w:lvlJc w:val="left"/>
      <w:pPr>
        <w:ind w:left="2140" w:hanging="1080"/>
      </w:pPr>
      <w:rPr>
        <w:rFonts w:hint="default"/>
        <w:color w:val="1D1B11" w:themeColor="background2" w:themeShade="1A"/>
      </w:rPr>
    </w:lvl>
    <w:lvl w:ilvl="6">
      <w:start w:val="1"/>
      <w:numFmt w:val="decimal"/>
      <w:isLgl/>
      <w:lvlText w:val="%1.%2.%3.%4.%5.%6.%7."/>
      <w:lvlJc w:val="left"/>
      <w:pPr>
        <w:ind w:left="2640" w:hanging="1440"/>
      </w:pPr>
      <w:rPr>
        <w:rFonts w:hint="default"/>
        <w:color w:val="1D1B11" w:themeColor="background2" w:themeShade="1A"/>
      </w:rPr>
    </w:lvl>
    <w:lvl w:ilvl="7">
      <w:start w:val="1"/>
      <w:numFmt w:val="decimal"/>
      <w:isLgl/>
      <w:lvlText w:val="%1.%2.%3.%4.%5.%6.%7.%8."/>
      <w:lvlJc w:val="left"/>
      <w:pPr>
        <w:ind w:left="2780" w:hanging="1440"/>
      </w:pPr>
      <w:rPr>
        <w:rFonts w:hint="default"/>
        <w:color w:val="1D1B11" w:themeColor="background2" w:themeShade="1A"/>
      </w:rPr>
    </w:lvl>
    <w:lvl w:ilvl="8">
      <w:start w:val="1"/>
      <w:numFmt w:val="decimal"/>
      <w:isLgl/>
      <w:lvlText w:val="%1.%2.%3.%4.%5.%6.%7.%8.%9."/>
      <w:lvlJc w:val="left"/>
      <w:pPr>
        <w:ind w:left="3280" w:hanging="1800"/>
      </w:pPr>
      <w:rPr>
        <w:rFonts w:hint="default"/>
        <w:color w:val="1D1B11" w:themeColor="background2" w:themeShade="1A"/>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35"/>
  </w:num>
  <w:num w:numId="8">
    <w:abstractNumId w:val="5"/>
  </w:num>
  <w:num w:numId="9">
    <w:abstractNumId w:val="14"/>
  </w:num>
  <w:num w:numId="10">
    <w:abstractNumId w:val="10"/>
  </w:num>
  <w:num w:numId="11">
    <w:abstractNumId w:val="33"/>
  </w:num>
  <w:num w:numId="12">
    <w:abstractNumId w:val="6"/>
  </w:num>
  <w:num w:numId="13">
    <w:abstractNumId w:val="4"/>
  </w:num>
  <w:num w:numId="14">
    <w:abstractNumId w:val="16"/>
  </w:num>
  <w:num w:numId="15">
    <w:abstractNumId w:val="15"/>
  </w:num>
  <w:num w:numId="16">
    <w:abstractNumId w:val="34"/>
  </w:num>
  <w:num w:numId="17">
    <w:abstractNumId w:val="8"/>
  </w:num>
  <w:num w:numId="18">
    <w:abstractNumId w:val="26"/>
  </w:num>
  <w:num w:numId="19">
    <w:abstractNumId w:val="11"/>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2"/>
  </w:num>
  <w:num w:numId="23">
    <w:abstractNumId w:val="19"/>
  </w:num>
  <w:num w:numId="24">
    <w:abstractNumId w:val="18"/>
  </w:num>
  <w:num w:numId="25">
    <w:abstractNumId w:val="39"/>
  </w:num>
  <w:num w:numId="26">
    <w:abstractNumId w:val="23"/>
  </w:num>
  <w:num w:numId="27">
    <w:abstractNumId w:val="24"/>
  </w:num>
  <w:num w:numId="28">
    <w:abstractNumId w:val="38"/>
  </w:num>
  <w:num w:numId="29">
    <w:abstractNumId w:val="40"/>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
  </w:num>
  <w:num w:numId="35">
    <w:abstractNumId w:val="13"/>
  </w:num>
  <w:num w:numId="36">
    <w:abstractNumId w:val="42"/>
  </w:num>
  <w:num w:numId="37">
    <w:abstractNumId w:val="31"/>
  </w:num>
  <w:num w:numId="38">
    <w:abstractNumId w:val="7"/>
  </w:num>
  <w:num w:numId="39">
    <w:abstractNumId w:val="25"/>
  </w:num>
  <w:num w:numId="40">
    <w:abstractNumId w:val="17"/>
  </w:num>
  <w:num w:numId="41">
    <w:abstractNumId w:val="37"/>
  </w:num>
  <w:num w:numId="42">
    <w:abstractNumId w:val="27"/>
  </w:num>
  <w:num w:numId="43">
    <w:abstractNumId w:val="28"/>
  </w:num>
  <w:num w:numId="44">
    <w:abstractNumId w:val="21"/>
  </w:num>
  <w:num w:numId="45">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88"/>
    <w:rsid w:val="00001843"/>
    <w:rsid w:val="0000222A"/>
    <w:rsid w:val="0000269D"/>
    <w:rsid w:val="00003069"/>
    <w:rsid w:val="0000473A"/>
    <w:rsid w:val="00006417"/>
    <w:rsid w:val="0000699E"/>
    <w:rsid w:val="00006B91"/>
    <w:rsid w:val="00010983"/>
    <w:rsid w:val="00010ABF"/>
    <w:rsid w:val="00010F71"/>
    <w:rsid w:val="000136F9"/>
    <w:rsid w:val="00013E48"/>
    <w:rsid w:val="000140C3"/>
    <w:rsid w:val="000152B7"/>
    <w:rsid w:val="000162F2"/>
    <w:rsid w:val="000203F5"/>
    <w:rsid w:val="0002041A"/>
    <w:rsid w:val="000221F3"/>
    <w:rsid w:val="000227A5"/>
    <w:rsid w:val="00023B44"/>
    <w:rsid w:val="00023D85"/>
    <w:rsid w:val="0002487A"/>
    <w:rsid w:val="0002536B"/>
    <w:rsid w:val="000253A2"/>
    <w:rsid w:val="00025FDF"/>
    <w:rsid w:val="0002662E"/>
    <w:rsid w:val="00026E1F"/>
    <w:rsid w:val="00027221"/>
    <w:rsid w:val="0002739B"/>
    <w:rsid w:val="00031841"/>
    <w:rsid w:val="00031F3E"/>
    <w:rsid w:val="00032009"/>
    <w:rsid w:val="00032BE8"/>
    <w:rsid w:val="00034253"/>
    <w:rsid w:val="00034549"/>
    <w:rsid w:val="00035AA8"/>
    <w:rsid w:val="00035EB6"/>
    <w:rsid w:val="0003677C"/>
    <w:rsid w:val="00036B95"/>
    <w:rsid w:val="0004147C"/>
    <w:rsid w:val="00041E28"/>
    <w:rsid w:val="00043212"/>
    <w:rsid w:val="0004335F"/>
    <w:rsid w:val="00043C2E"/>
    <w:rsid w:val="00043C40"/>
    <w:rsid w:val="000440BB"/>
    <w:rsid w:val="000457A5"/>
    <w:rsid w:val="00045A45"/>
    <w:rsid w:val="00047826"/>
    <w:rsid w:val="00047D87"/>
    <w:rsid w:val="0005313E"/>
    <w:rsid w:val="000539C5"/>
    <w:rsid w:val="000549C6"/>
    <w:rsid w:val="00054FC0"/>
    <w:rsid w:val="000553C9"/>
    <w:rsid w:val="0005575E"/>
    <w:rsid w:val="000557BE"/>
    <w:rsid w:val="00056540"/>
    <w:rsid w:val="000579B8"/>
    <w:rsid w:val="0006002D"/>
    <w:rsid w:val="0006055B"/>
    <w:rsid w:val="00060B34"/>
    <w:rsid w:val="00061702"/>
    <w:rsid w:val="000620D4"/>
    <w:rsid w:val="00062492"/>
    <w:rsid w:val="00063018"/>
    <w:rsid w:val="000663D3"/>
    <w:rsid w:val="00070A5B"/>
    <w:rsid w:val="00071896"/>
    <w:rsid w:val="00072136"/>
    <w:rsid w:val="00074CF8"/>
    <w:rsid w:val="00076363"/>
    <w:rsid w:val="00076BDC"/>
    <w:rsid w:val="00080B48"/>
    <w:rsid w:val="00082FA4"/>
    <w:rsid w:val="000846DF"/>
    <w:rsid w:val="00084A7D"/>
    <w:rsid w:val="000874EB"/>
    <w:rsid w:val="000905BE"/>
    <w:rsid w:val="0009103C"/>
    <w:rsid w:val="00091960"/>
    <w:rsid w:val="00092218"/>
    <w:rsid w:val="00092FEE"/>
    <w:rsid w:val="0009704D"/>
    <w:rsid w:val="00097180"/>
    <w:rsid w:val="00097E9A"/>
    <w:rsid w:val="00097EB0"/>
    <w:rsid w:val="000A03DD"/>
    <w:rsid w:val="000A17AF"/>
    <w:rsid w:val="000A2CCF"/>
    <w:rsid w:val="000A3AD1"/>
    <w:rsid w:val="000A4076"/>
    <w:rsid w:val="000A4711"/>
    <w:rsid w:val="000A56CC"/>
    <w:rsid w:val="000A7D5D"/>
    <w:rsid w:val="000B1DFA"/>
    <w:rsid w:val="000B2293"/>
    <w:rsid w:val="000B2E92"/>
    <w:rsid w:val="000B3BA5"/>
    <w:rsid w:val="000B3E8B"/>
    <w:rsid w:val="000B42F0"/>
    <w:rsid w:val="000B5A27"/>
    <w:rsid w:val="000B783A"/>
    <w:rsid w:val="000B7CDC"/>
    <w:rsid w:val="000C1078"/>
    <w:rsid w:val="000C17FA"/>
    <w:rsid w:val="000C2607"/>
    <w:rsid w:val="000C3F15"/>
    <w:rsid w:val="000C3F35"/>
    <w:rsid w:val="000C4885"/>
    <w:rsid w:val="000C4D02"/>
    <w:rsid w:val="000C5C0A"/>
    <w:rsid w:val="000D04D1"/>
    <w:rsid w:val="000D20A1"/>
    <w:rsid w:val="000D27C7"/>
    <w:rsid w:val="000D3020"/>
    <w:rsid w:val="000D3045"/>
    <w:rsid w:val="000D355E"/>
    <w:rsid w:val="000D42C6"/>
    <w:rsid w:val="000D5262"/>
    <w:rsid w:val="000D60DD"/>
    <w:rsid w:val="000D6E96"/>
    <w:rsid w:val="000D768E"/>
    <w:rsid w:val="000E2696"/>
    <w:rsid w:val="000E367C"/>
    <w:rsid w:val="000E4559"/>
    <w:rsid w:val="000E539F"/>
    <w:rsid w:val="000E53C1"/>
    <w:rsid w:val="000E6469"/>
    <w:rsid w:val="000E73CD"/>
    <w:rsid w:val="000E76DA"/>
    <w:rsid w:val="000F2D14"/>
    <w:rsid w:val="000F385F"/>
    <w:rsid w:val="000F46EF"/>
    <w:rsid w:val="000F534F"/>
    <w:rsid w:val="000F5429"/>
    <w:rsid w:val="000F6F1B"/>
    <w:rsid w:val="000F7801"/>
    <w:rsid w:val="000F7873"/>
    <w:rsid w:val="000F7F17"/>
    <w:rsid w:val="00100FF8"/>
    <w:rsid w:val="001010CE"/>
    <w:rsid w:val="00101BC7"/>
    <w:rsid w:val="001020DB"/>
    <w:rsid w:val="001023DC"/>
    <w:rsid w:val="00102A07"/>
    <w:rsid w:val="00102CF6"/>
    <w:rsid w:val="00103266"/>
    <w:rsid w:val="001032FB"/>
    <w:rsid w:val="0010453D"/>
    <w:rsid w:val="00104BF7"/>
    <w:rsid w:val="001052ED"/>
    <w:rsid w:val="00105395"/>
    <w:rsid w:val="00106632"/>
    <w:rsid w:val="00110981"/>
    <w:rsid w:val="00114E86"/>
    <w:rsid w:val="00114F8C"/>
    <w:rsid w:val="0011518A"/>
    <w:rsid w:val="001156F3"/>
    <w:rsid w:val="0011733D"/>
    <w:rsid w:val="00120944"/>
    <w:rsid w:val="00123428"/>
    <w:rsid w:val="00123962"/>
    <w:rsid w:val="001244B3"/>
    <w:rsid w:val="0012476D"/>
    <w:rsid w:val="001248EA"/>
    <w:rsid w:val="0012521B"/>
    <w:rsid w:val="00125299"/>
    <w:rsid w:val="00125D12"/>
    <w:rsid w:val="00126DD4"/>
    <w:rsid w:val="001275B2"/>
    <w:rsid w:val="00127B64"/>
    <w:rsid w:val="001313C8"/>
    <w:rsid w:val="001326C4"/>
    <w:rsid w:val="00133289"/>
    <w:rsid w:val="00134A4A"/>
    <w:rsid w:val="00134BE8"/>
    <w:rsid w:val="001352A7"/>
    <w:rsid w:val="00135A32"/>
    <w:rsid w:val="00135AB3"/>
    <w:rsid w:val="00135E34"/>
    <w:rsid w:val="00136443"/>
    <w:rsid w:val="00137410"/>
    <w:rsid w:val="00140403"/>
    <w:rsid w:val="0014062D"/>
    <w:rsid w:val="00141EB1"/>
    <w:rsid w:val="00143FED"/>
    <w:rsid w:val="00144991"/>
    <w:rsid w:val="00146BD4"/>
    <w:rsid w:val="00147482"/>
    <w:rsid w:val="00147528"/>
    <w:rsid w:val="00147CC8"/>
    <w:rsid w:val="00150F6F"/>
    <w:rsid w:val="00152385"/>
    <w:rsid w:val="00152449"/>
    <w:rsid w:val="00156066"/>
    <w:rsid w:val="001561DF"/>
    <w:rsid w:val="00156A6A"/>
    <w:rsid w:val="00156F8F"/>
    <w:rsid w:val="0016134B"/>
    <w:rsid w:val="00162027"/>
    <w:rsid w:val="00162AF4"/>
    <w:rsid w:val="00162FDF"/>
    <w:rsid w:val="00164245"/>
    <w:rsid w:val="0016447A"/>
    <w:rsid w:val="00164812"/>
    <w:rsid w:val="00164A54"/>
    <w:rsid w:val="00165490"/>
    <w:rsid w:val="00165B94"/>
    <w:rsid w:val="00165FF4"/>
    <w:rsid w:val="00166690"/>
    <w:rsid w:val="00167709"/>
    <w:rsid w:val="00167C3D"/>
    <w:rsid w:val="001713B8"/>
    <w:rsid w:val="00171C9B"/>
    <w:rsid w:val="00173134"/>
    <w:rsid w:val="00173444"/>
    <w:rsid w:val="00174D0E"/>
    <w:rsid w:val="00176952"/>
    <w:rsid w:val="00180B8C"/>
    <w:rsid w:val="00182002"/>
    <w:rsid w:val="00183DF4"/>
    <w:rsid w:val="00185C74"/>
    <w:rsid w:val="0018622A"/>
    <w:rsid w:val="00187092"/>
    <w:rsid w:val="0018713E"/>
    <w:rsid w:val="0018783E"/>
    <w:rsid w:val="00190DDF"/>
    <w:rsid w:val="0019216A"/>
    <w:rsid w:val="0019229B"/>
    <w:rsid w:val="00192E12"/>
    <w:rsid w:val="00194283"/>
    <w:rsid w:val="0019454F"/>
    <w:rsid w:val="0019458B"/>
    <w:rsid w:val="00194E37"/>
    <w:rsid w:val="0019518C"/>
    <w:rsid w:val="00195BD9"/>
    <w:rsid w:val="001A1904"/>
    <w:rsid w:val="001A1C56"/>
    <w:rsid w:val="001A351A"/>
    <w:rsid w:val="001A35FB"/>
    <w:rsid w:val="001A3A3B"/>
    <w:rsid w:val="001A3C1E"/>
    <w:rsid w:val="001A64ED"/>
    <w:rsid w:val="001A674F"/>
    <w:rsid w:val="001A6AB4"/>
    <w:rsid w:val="001B12DA"/>
    <w:rsid w:val="001B250A"/>
    <w:rsid w:val="001B48CB"/>
    <w:rsid w:val="001B6EAE"/>
    <w:rsid w:val="001B7327"/>
    <w:rsid w:val="001C0E94"/>
    <w:rsid w:val="001C2402"/>
    <w:rsid w:val="001C2BDC"/>
    <w:rsid w:val="001C2D4A"/>
    <w:rsid w:val="001C2D7A"/>
    <w:rsid w:val="001C3862"/>
    <w:rsid w:val="001C773D"/>
    <w:rsid w:val="001D00C4"/>
    <w:rsid w:val="001D03B1"/>
    <w:rsid w:val="001D0DDC"/>
    <w:rsid w:val="001D2652"/>
    <w:rsid w:val="001D3A2C"/>
    <w:rsid w:val="001D3B61"/>
    <w:rsid w:val="001D427A"/>
    <w:rsid w:val="001D48F1"/>
    <w:rsid w:val="001D70ED"/>
    <w:rsid w:val="001D70F9"/>
    <w:rsid w:val="001D73BD"/>
    <w:rsid w:val="001D789D"/>
    <w:rsid w:val="001E106B"/>
    <w:rsid w:val="001E15C7"/>
    <w:rsid w:val="001E266B"/>
    <w:rsid w:val="001E35C3"/>
    <w:rsid w:val="001E44AB"/>
    <w:rsid w:val="001E570E"/>
    <w:rsid w:val="001E6593"/>
    <w:rsid w:val="001F054E"/>
    <w:rsid w:val="001F1127"/>
    <w:rsid w:val="001F248F"/>
    <w:rsid w:val="001F2F72"/>
    <w:rsid w:val="001F36B9"/>
    <w:rsid w:val="001F3959"/>
    <w:rsid w:val="001F4747"/>
    <w:rsid w:val="001F5452"/>
    <w:rsid w:val="001F68B8"/>
    <w:rsid w:val="001F70C1"/>
    <w:rsid w:val="00200058"/>
    <w:rsid w:val="002005C1"/>
    <w:rsid w:val="002005E0"/>
    <w:rsid w:val="002013A9"/>
    <w:rsid w:val="002033BF"/>
    <w:rsid w:val="002075F9"/>
    <w:rsid w:val="00207CDD"/>
    <w:rsid w:val="0021116A"/>
    <w:rsid w:val="00212C4B"/>
    <w:rsid w:val="00213987"/>
    <w:rsid w:val="00214A17"/>
    <w:rsid w:val="0021554F"/>
    <w:rsid w:val="002164E9"/>
    <w:rsid w:val="00216DE0"/>
    <w:rsid w:val="002174DD"/>
    <w:rsid w:val="002175AB"/>
    <w:rsid w:val="00220C3B"/>
    <w:rsid w:val="00220C50"/>
    <w:rsid w:val="00223651"/>
    <w:rsid w:val="00223936"/>
    <w:rsid w:val="00224365"/>
    <w:rsid w:val="002252F4"/>
    <w:rsid w:val="002269CB"/>
    <w:rsid w:val="002316FB"/>
    <w:rsid w:val="002323B7"/>
    <w:rsid w:val="00234F2E"/>
    <w:rsid w:val="00235A48"/>
    <w:rsid w:val="00236DE7"/>
    <w:rsid w:val="00241A36"/>
    <w:rsid w:val="002427DA"/>
    <w:rsid w:val="00244092"/>
    <w:rsid w:val="00244454"/>
    <w:rsid w:val="002453C8"/>
    <w:rsid w:val="0024569B"/>
    <w:rsid w:val="002457E7"/>
    <w:rsid w:val="002465CA"/>
    <w:rsid w:val="00247768"/>
    <w:rsid w:val="002478CD"/>
    <w:rsid w:val="0025051D"/>
    <w:rsid w:val="00250BFF"/>
    <w:rsid w:val="00251A4E"/>
    <w:rsid w:val="00252E8B"/>
    <w:rsid w:val="002535E1"/>
    <w:rsid w:val="00253897"/>
    <w:rsid w:val="00254A12"/>
    <w:rsid w:val="0025691B"/>
    <w:rsid w:val="00257062"/>
    <w:rsid w:val="002574B0"/>
    <w:rsid w:val="00260013"/>
    <w:rsid w:val="002607BF"/>
    <w:rsid w:val="0026139F"/>
    <w:rsid w:val="00262340"/>
    <w:rsid w:val="00263200"/>
    <w:rsid w:val="002640DF"/>
    <w:rsid w:val="00265802"/>
    <w:rsid w:val="00265DDE"/>
    <w:rsid w:val="00266C39"/>
    <w:rsid w:val="002671F8"/>
    <w:rsid w:val="00267877"/>
    <w:rsid w:val="00270233"/>
    <w:rsid w:val="00270406"/>
    <w:rsid w:val="00271CAB"/>
    <w:rsid w:val="00272753"/>
    <w:rsid w:val="0027427A"/>
    <w:rsid w:val="0027469B"/>
    <w:rsid w:val="002746F7"/>
    <w:rsid w:val="002769B6"/>
    <w:rsid w:val="00280347"/>
    <w:rsid w:val="00281BFF"/>
    <w:rsid w:val="002839EC"/>
    <w:rsid w:val="00284522"/>
    <w:rsid w:val="0028640A"/>
    <w:rsid w:val="0028659C"/>
    <w:rsid w:val="002867B6"/>
    <w:rsid w:val="0028716A"/>
    <w:rsid w:val="00290678"/>
    <w:rsid w:val="00291231"/>
    <w:rsid w:val="00291676"/>
    <w:rsid w:val="00291C29"/>
    <w:rsid w:val="00291E22"/>
    <w:rsid w:val="00293607"/>
    <w:rsid w:val="00297286"/>
    <w:rsid w:val="002974C7"/>
    <w:rsid w:val="002A0BE8"/>
    <w:rsid w:val="002A1450"/>
    <w:rsid w:val="002A14DA"/>
    <w:rsid w:val="002A3146"/>
    <w:rsid w:val="002A37C0"/>
    <w:rsid w:val="002A5253"/>
    <w:rsid w:val="002A632A"/>
    <w:rsid w:val="002A738E"/>
    <w:rsid w:val="002B0DCE"/>
    <w:rsid w:val="002B1242"/>
    <w:rsid w:val="002B3182"/>
    <w:rsid w:val="002B35AA"/>
    <w:rsid w:val="002B4BB2"/>
    <w:rsid w:val="002B56A4"/>
    <w:rsid w:val="002B6E0D"/>
    <w:rsid w:val="002B7479"/>
    <w:rsid w:val="002B76BA"/>
    <w:rsid w:val="002C0817"/>
    <w:rsid w:val="002C0CDB"/>
    <w:rsid w:val="002C3482"/>
    <w:rsid w:val="002C37C1"/>
    <w:rsid w:val="002C435E"/>
    <w:rsid w:val="002C58E9"/>
    <w:rsid w:val="002C71D5"/>
    <w:rsid w:val="002C7415"/>
    <w:rsid w:val="002C7B61"/>
    <w:rsid w:val="002D003A"/>
    <w:rsid w:val="002D05D9"/>
    <w:rsid w:val="002D08FF"/>
    <w:rsid w:val="002D0DB4"/>
    <w:rsid w:val="002D17C1"/>
    <w:rsid w:val="002D239C"/>
    <w:rsid w:val="002D2A94"/>
    <w:rsid w:val="002D4113"/>
    <w:rsid w:val="002D4ABD"/>
    <w:rsid w:val="002D7FBD"/>
    <w:rsid w:val="002E0B24"/>
    <w:rsid w:val="002E1256"/>
    <w:rsid w:val="002E2D8E"/>
    <w:rsid w:val="002E2FE7"/>
    <w:rsid w:val="002E3CA9"/>
    <w:rsid w:val="002E4CD8"/>
    <w:rsid w:val="002E54B8"/>
    <w:rsid w:val="002F0CAA"/>
    <w:rsid w:val="002F1317"/>
    <w:rsid w:val="002F15C8"/>
    <w:rsid w:val="002F180F"/>
    <w:rsid w:val="002F2A83"/>
    <w:rsid w:val="002F2ED0"/>
    <w:rsid w:val="002F5C45"/>
    <w:rsid w:val="002F5C6D"/>
    <w:rsid w:val="002F62F2"/>
    <w:rsid w:val="0030258B"/>
    <w:rsid w:val="00302989"/>
    <w:rsid w:val="00303300"/>
    <w:rsid w:val="0030368C"/>
    <w:rsid w:val="003047DB"/>
    <w:rsid w:val="0030491E"/>
    <w:rsid w:val="0030562E"/>
    <w:rsid w:val="00305D20"/>
    <w:rsid w:val="003060A2"/>
    <w:rsid w:val="00307133"/>
    <w:rsid w:val="00310EB2"/>
    <w:rsid w:val="003128CE"/>
    <w:rsid w:val="003139FD"/>
    <w:rsid w:val="00315E4D"/>
    <w:rsid w:val="00321056"/>
    <w:rsid w:val="00321D41"/>
    <w:rsid w:val="00321DF3"/>
    <w:rsid w:val="00323E97"/>
    <w:rsid w:val="00324961"/>
    <w:rsid w:val="00325105"/>
    <w:rsid w:val="00326F19"/>
    <w:rsid w:val="0033102D"/>
    <w:rsid w:val="00331E07"/>
    <w:rsid w:val="0033609D"/>
    <w:rsid w:val="00336CF8"/>
    <w:rsid w:val="00341BF9"/>
    <w:rsid w:val="00342088"/>
    <w:rsid w:val="0034234E"/>
    <w:rsid w:val="003423E7"/>
    <w:rsid w:val="00343497"/>
    <w:rsid w:val="0034390A"/>
    <w:rsid w:val="00343B0B"/>
    <w:rsid w:val="00344E5E"/>
    <w:rsid w:val="00345C01"/>
    <w:rsid w:val="00345D88"/>
    <w:rsid w:val="00345EEA"/>
    <w:rsid w:val="00346635"/>
    <w:rsid w:val="00346724"/>
    <w:rsid w:val="003502D3"/>
    <w:rsid w:val="00350F0B"/>
    <w:rsid w:val="0035235F"/>
    <w:rsid w:val="0035405D"/>
    <w:rsid w:val="003545DC"/>
    <w:rsid w:val="00355D81"/>
    <w:rsid w:val="00356977"/>
    <w:rsid w:val="00357460"/>
    <w:rsid w:val="00357BC5"/>
    <w:rsid w:val="003607B2"/>
    <w:rsid w:val="00360821"/>
    <w:rsid w:val="003610CA"/>
    <w:rsid w:val="00363DC3"/>
    <w:rsid w:val="00364F72"/>
    <w:rsid w:val="003652D9"/>
    <w:rsid w:val="00366A53"/>
    <w:rsid w:val="00366B22"/>
    <w:rsid w:val="00370A79"/>
    <w:rsid w:val="00371190"/>
    <w:rsid w:val="00373869"/>
    <w:rsid w:val="003738F2"/>
    <w:rsid w:val="00373A87"/>
    <w:rsid w:val="00373D09"/>
    <w:rsid w:val="0037465E"/>
    <w:rsid w:val="003746F5"/>
    <w:rsid w:val="003748D2"/>
    <w:rsid w:val="00374D66"/>
    <w:rsid w:val="0038006E"/>
    <w:rsid w:val="0038017A"/>
    <w:rsid w:val="00380D37"/>
    <w:rsid w:val="00380D5D"/>
    <w:rsid w:val="00381B31"/>
    <w:rsid w:val="00382015"/>
    <w:rsid w:val="00383526"/>
    <w:rsid w:val="00384C81"/>
    <w:rsid w:val="0038514B"/>
    <w:rsid w:val="00385B43"/>
    <w:rsid w:val="00385B74"/>
    <w:rsid w:val="00385F50"/>
    <w:rsid w:val="0039089C"/>
    <w:rsid w:val="00390D4A"/>
    <w:rsid w:val="003914D5"/>
    <w:rsid w:val="003915F9"/>
    <w:rsid w:val="00391D57"/>
    <w:rsid w:val="003933BF"/>
    <w:rsid w:val="003953AE"/>
    <w:rsid w:val="0039559D"/>
    <w:rsid w:val="0039581B"/>
    <w:rsid w:val="00396FA3"/>
    <w:rsid w:val="003972E0"/>
    <w:rsid w:val="00397475"/>
    <w:rsid w:val="00397926"/>
    <w:rsid w:val="003979C6"/>
    <w:rsid w:val="003A0E15"/>
    <w:rsid w:val="003A177C"/>
    <w:rsid w:val="003A17E9"/>
    <w:rsid w:val="003A1ED5"/>
    <w:rsid w:val="003A22B0"/>
    <w:rsid w:val="003A2B92"/>
    <w:rsid w:val="003A30F9"/>
    <w:rsid w:val="003A3131"/>
    <w:rsid w:val="003A4917"/>
    <w:rsid w:val="003A59AB"/>
    <w:rsid w:val="003A5C76"/>
    <w:rsid w:val="003A5E0A"/>
    <w:rsid w:val="003B0D62"/>
    <w:rsid w:val="003B4120"/>
    <w:rsid w:val="003B4440"/>
    <w:rsid w:val="003B4B96"/>
    <w:rsid w:val="003B56CA"/>
    <w:rsid w:val="003B74EF"/>
    <w:rsid w:val="003B75BA"/>
    <w:rsid w:val="003C0298"/>
    <w:rsid w:val="003C0C93"/>
    <w:rsid w:val="003C0DDA"/>
    <w:rsid w:val="003C12A1"/>
    <w:rsid w:val="003C34D3"/>
    <w:rsid w:val="003C3620"/>
    <w:rsid w:val="003C3D4D"/>
    <w:rsid w:val="003C5041"/>
    <w:rsid w:val="003C52EB"/>
    <w:rsid w:val="003C7475"/>
    <w:rsid w:val="003C755F"/>
    <w:rsid w:val="003C79B4"/>
    <w:rsid w:val="003C7AE2"/>
    <w:rsid w:val="003D0282"/>
    <w:rsid w:val="003D1495"/>
    <w:rsid w:val="003D2890"/>
    <w:rsid w:val="003D2B69"/>
    <w:rsid w:val="003D3B05"/>
    <w:rsid w:val="003D3CBE"/>
    <w:rsid w:val="003D4DDC"/>
    <w:rsid w:val="003D5C64"/>
    <w:rsid w:val="003E0A18"/>
    <w:rsid w:val="003E0CD0"/>
    <w:rsid w:val="003E3596"/>
    <w:rsid w:val="003E59A2"/>
    <w:rsid w:val="003E6175"/>
    <w:rsid w:val="003F0356"/>
    <w:rsid w:val="003F18A7"/>
    <w:rsid w:val="003F349B"/>
    <w:rsid w:val="003F3B9C"/>
    <w:rsid w:val="003F4CD3"/>
    <w:rsid w:val="003F5378"/>
    <w:rsid w:val="003F5CE2"/>
    <w:rsid w:val="003F60E5"/>
    <w:rsid w:val="003F621D"/>
    <w:rsid w:val="003F68E8"/>
    <w:rsid w:val="004000DC"/>
    <w:rsid w:val="00400615"/>
    <w:rsid w:val="00400E1A"/>
    <w:rsid w:val="00400EF2"/>
    <w:rsid w:val="00402DF3"/>
    <w:rsid w:val="00403200"/>
    <w:rsid w:val="00403C31"/>
    <w:rsid w:val="004040D5"/>
    <w:rsid w:val="00405CD2"/>
    <w:rsid w:val="004068C5"/>
    <w:rsid w:val="0041038A"/>
    <w:rsid w:val="004116E8"/>
    <w:rsid w:val="00412D58"/>
    <w:rsid w:val="00413694"/>
    <w:rsid w:val="00413E39"/>
    <w:rsid w:val="0041482F"/>
    <w:rsid w:val="00414B2B"/>
    <w:rsid w:val="00415326"/>
    <w:rsid w:val="00416EDC"/>
    <w:rsid w:val="00417157"/>
    <w:rsid w:val="0041774E"/>
    <w:rsid w:val="0042097A"/>
    <w:rsid w:val="00422D3D"/>
    <w:rsid w:val="00426175"/>
    <w:rsid w:val="004303F6"/>
    <w:rsid w:val="00430789"/>
    <w:rsid w:val="00431356"/>
    <w:rsid w:val="00433815"/>
    <w:rsid w:val="00435282"/>
    <w:rsid w:val="00435F5B"/>
    <w:rsid w:val="004401C1"/>
    <w:rsid w:val="004405C9"/>
    <w:rsid w:val="00441967"/>
    <w:rsid w:val="00441C00"/>
    <w:rsid w:val="00442FA8"/>
    <w:rsid w:val="00443C93"/>
    <w:rsid w:val="00446A11"/>
    <w:rsid w:val="00447137"/>
    <w:rsid w:val="0044735A"/>
    <w:rsid w:val="00447AFC"/>
    <w:rsid w:val="00447D00"/>
    <w:rsid w:val="00450E06"/>
    <w:rsid w:val="00451F68"/>
    <w:rsid w:val="004528E7"/>
    <w:rsid w:val="004532D4"/>
    <w:rsid w:val="004547A5"/>
    <w:rsid w:val="00456462"/>
    <w:rsid w:val="00456E0B"/>
    <w:rsid w:val="004571A3"/>
    <w:rsid w:val="00457407"/>
    <w:rsid w:val="004611AB"/>
    <w:rsid w:val="00462D72"/>
    <w:rsid w:val="004630BC"/>
    <w:rsid w:val="00463616"/>
    <w:rsid w:val="004638FC"/>
    <w:rsid w:val="00463D42"/>
    <w:rsid w:val="00464DD3"/>
    <w:rsid w:val="00466B72"/>
    <w:rsid w:val="00466DDC"/>
    <w:rsid w:val="00471B20"/>
    <w:rsid w:val="00471FAC"/>
    <w:rsid w:val="004742C1"/>
    <w:rsid w:val="004744BE"/>
    <w:rsid w:val="00476237"/>
    <w:rsid w:val="00476D7D"/>
    <w:rsid w:val="0047715C"/>
    <w:rsid w:val="00480EB5"/>
    <w:rsid w:val="004826CF"/>
    <w:rsid w:val="00482A07"/>
    <w:rsid w:val="00483270"/>
    <w:rsid w:val="00484A56"/>
    <w:rsid w:val="0049099D"/>
    <w:rsid w:val="00491473"/>
    <w:rsid w:val="00491713"/>
    <w:rsid w:val="00491D4B"/>
    <w:rsid w:val="0049357E"/>
    <w:rsid w:val="00493EC6"/>
    <w:rsid w:val="00495501"/>
    <w:rsid w:val="004964A2"/>
    <w:rsid w:val="004973D2"/>
    <w:rsid w:val="004A0111"/>
    <w:rsid w:val="004A3AB2"/>
    <w:rsid w:val="004A4097"/>
    <w:rsid w:val="004A6282"/>
    <w:rsid w:val="004A67C8"/>
    <w:rsid w:val="004A7202"/>
    <w:rsid w:val="004B27F5"/>
    <w:rsid w:val="004B303A"/>
    <w:rsid w:val="004B3889"/>
    <w:rsid w:val="004B6CAA"/>
    <w:rsid w:val="004C24E9"/>
    <w:rsid w:val="004C3DE0"/>
    <w:rsid w:val="004C3E17"/>
    <w:rsid w:val="004C445B"/>
    <w:rsid w:val="004C4F6F"/>
    <w:rsid w:val="004C56DE"/>
    <w:rsid w:val="004C57C5"/>
    <w:rsid w:val="004C78F0"/>
    <w:rsid w:val="004D0166"/>
    <w:rsid w:val="004D0D1D"/>
    <w:rsid w:val="004D21F4"/>
    <w:rsid w:val="004D278B"/>
    <w:rsid w:val="004D30A0"/>
    <w:rsid w:val="004D3572"/>
    <w:rsid w:val="004D71DD"/>
    <w:rsid w:val="004D7479"/>
    <w:rsid w:val="004D7675"/>
    <w:rsid w:val="004D7CF5"/>
    <w:rsid w:val="004E00CD"/>
    <w:rsid w:val="004E00FE"/>
    <w:rsid w:val="004E1844"/>
    <w:rsid w:val="004E1FC2"/>
    <w:rsid w:val="004E24BE"/>
    <w:rsid w:val="004E36C4"/>
    <w:rsid w:val="004E46CA"/>
    <w:rsid w:val="004E5B75"/>
    <w:rsid w:val="004E7E51"/>
    <w:rsid w:val="004F0654"/>
    <w:rsid w:val="004F082E"/>
    <w:rsid w:val="004F44D2"/>
    <w:rsid w:val="004F4D43"/>
    <w:rsid w:val="004F6A62"/>
    <w:rsid w:val="004F6E23"/>
    <w:rsid w:val="004F727C"/>
    <w:rsid w:val="004F73AF"/>
    <w:rsid w:val="0050258D"/>
    <w:rsid w:val="00503D32"/>
    <w:rsid w:val="0051023E"/>
    <w:rsid w:val="005103D5"/>
    <w:rsid w:val="00510DCB"/>
    <w:rsid w:val="00511EA7"/>
    <w:rsid w:val="005128E7"/>
    <w:rsid w:val="00512A62"/>
    <w:rsid w:val="00513013"/>
    <w:rsid w:val="00513135"/>
    <w:rsid w:val="00515448"/>
    <w:rsid w:val="00515FEB"/>
    <w:rsid w:val="005203B5"/>
    <w:rsid w:val="00522A59"/>
    <w:rsid w:val="00522F25"/>
    <w:rsid w:val="00526D9F"/>
    <w:rsid w:val="00526F94"/>
    <w:rsid w:val="005274CC"/>
    <w:rsid w:val="00531045"/>
    <w:rsid w:val="0053388B"/>
    <w:rsid w:val="00533A7D"/>
    <w:rsid w:val="00533FE6"/>
    <w:rsid w:val="005346B1"/>
    <w:rsid w:val="00535FD1"/>
    <w:rsid w:val="00536107"/>
    <w:rsid w:val="0053612D"/>
    <w:rsid w:val="00536968"/>
    <w:rsid w:val="00536BFE"/>
    <w:rsid w:val="00537588"/>
    <w:rsid w:val="00540500"/>
    <w:rsid w:val="00544373"/>
    <w:rsid w:val="00545159"/>
    <w:rsid w:val="0054564C"/>
    <w:rsid w:val="00547993"/>
    <w:rsid w:val="00547CA4"/>
    <w:rsid w:val="00552612"/>
    <w:rsid w:val="00552C0F"/>
    <w:rsid w:val="00552EF2"/>
    <w:rsid w:val="00552FEE"/>
    <w:rsid w:val="00555A35"/>
    <w:rsid w:val="00556835"/>
    <w:rsid w:val="005570EF"/>
    <w:rsid w:val="005577D0"/>
    <w:rsid w:val="00557A18"/>
    <w:rsid w:val="00557EB4"/>
    <w:rsid w:val="00561237"/>
    <w:rsid w:val="005613B3"/>
    <w:rsid w:val="00562550"/>
    <w:rsid w:val="00563107"/>
    <w:rsid w:val="0056418E"/>
    <w:rsid w:val="00564509"/>
    <w:rsid w:val="0056662F"/>
    <w:rsid w:val="005672A1"/>
    <w:rsid w:val="0056736B"/>
    <w:rsid w:val="00567625"/>
    <w:rsid w:val="00567659"/>
    <w:rsid w:val="005743F8"/>
    <w:rsid w:val="00574A03"/>
    <w:rsid w:val="00574B56"/>
    <w:rsid w:val="00575AB6"/>
    <w:rsid w:val="00575CB9"/>
    <w:rsid w:val="00576B0A"/>
    <w:rsid w:val="00576B97"/>
    <w:rsid w:val="00576D47"/>
    <w:rsid w:val="005779D5"/>
    <w:rsid w:val="005811B0"/>
    <w:rsid w:val="00582C2B"/>
    <w:rsid w:val="00582C81"/>
    <w:rsid w:val="005837C5"/>
    <w:rsid w:val="005855F3"/>
    <w:rsid w:val="0058678A"/>
    <w:rsid w:val="00586DD2"/>
    <w:rsid w:val="00586E05"/>
    <w:rsid w:val="005905B2"/>
    <w:rsid w:val="005919C1"/>
    <w:rsid w:val="005929F1"/>
    <w:rsid w:val="00592E4D"/>
    <w:rsid w:val="00593E0A"/>
    <w:rsid w:val="0059572D"/>
    <w:rsid w:val="0059646C"/>
    <w:rsid w:val="005A0659"/>
    <w:rsid w:val="005A0825"/>
    <w:rsid w:val="005A19CF"/>
    <w:rsid w:val="005A1C79"/>
    <w:rsid w:val="005A47BF"/>
    <w:rsid w:val="005A494C"/>
    <w:rsid w:val="005A5C1A"/>
    <w:rsid w:val="005A687E"/>
    <w:rsid w:val="005A7574"/>
    <w:rsid w:val="005A789D"/>
    <w:rsid w:val="005B0291"/>
    <w:rsid w:val="005B0F22"/>
    <w:rsid w:val="005B1990"/>
    <w:rsid w:val="005B2570"/>
    <w:rsid w:val="005B3B18"/>
    <w:rsid w:val="005B4AF9"/>
    <w:rsid w:val="005B5369"/>
    <w:rsid w:val="005B59DE"/>
    <w:rsid w:val="005B6B28"/>
    <w:rsid w:val="005B7B86"/>
    <w:rsid w:val="005C083D"/>
    <w:rsid w:val="005C0FD4"/>
    <w:rsid w:val="005C28B7"/>
    <w:rsid w:val="005C2BD7"/>
    <w:rsid w:val="005C341C"/>
    <w:rsid w:val="005C45CB"/>
    <w:rsid w:val="005C574F"/>
    <w:rsid w:val="005C5D31"/>
    <w:rsid w:val="005C6A1E"/>
    <w:rsid w:val="005C6B11"/>
    <w:rsid w:val="005C7AA2"/>
    <w:rsid w:val="005C7CAA"/>
    <w:rsid w:val="005D11FB"/>
    <w:rsid w:val="005D3E6A"/>
    <w:rsid w:val="005D40CA"/>
    <w:rsid w:val="005D5A03"/>
    <w:rsid w:val="005D6992"/>
    <w:rsid w:val="005E067B"/>
    <w:rsid w:val="005E16B9"/>
    <w:rsid w:val="005E16C2"/>
    <w:rsid w:val="005E1B36"/>
    <w:rsid w:val="005E4F4F"/>
    <w:rsid w:val="005E7417"/>
    <w:rsid w:val="005F0410"/>
    <w:rsid w:val="005F0FC4"/>
    <w:rsid w:val="005F55C8"/>
    <w:rsid w:val="005F6980"/>
    <w:rsid w:val="00601006"/>
    <w:rsid w:val="0060142D"/>
    <w:rsid w:val="00601D6B"/>
    <w:rsid w:val="00602569"/>
    <w:rsid w:val="00605B45"/>
    <w:rsid w:val="006060FA"/>
    <w:rsid w:val="006073C4"/>
    <w:rsid w:val="006109F7"/>
    <w:rsid w:val="00610D1F"/>
    <w:rsid w:val="0061312F"/>
    <w:rsid w:val="006150FA"/>
    <w:rsid w:val="006207E1"/>
    <w:rsid w:val="00620A0C"/>
    <w:rsid w:val="006214C0"/>
    <w:rsid w:val="00622C6C"/>
    <w:rsid w:val="00622FC8"/>
    <w:rsid w:val="00623C3D"/>
    <w:rsid w:val="00623F05"/>
    <w:rsid w:val="00624FBE"/>
    <w:rsid w:val="00626ADE"/>
    <w:rsid w:val="0063055F"/>
    <w:rsid w:val="0063088E"/>
    <w:rsid w:val="00630E30"/>
    <w:rsid w:val="006320EF"/>
    <w:rsid w:val="00632417"/>
    <w:rsid w:val="006338BC"/>
    <w:rsid w:val="00633DBB"/>
    <w:rsid w:val="00634A9E"/>
    <w:rsid w:val="006353FF"/>
    <w:rsid w:val="00635C7B"/>
    <w:rsid w:val="00636094"/>
    <w:rsid w:val="006413EA"/>
    <w:rsid w:val="0064181A"/>
    <w:rsid w:val="00642DB4"/>
    <w:rsid w:val="00642F0A"/>
    <w:rsid w:val="006438F3"/>
    <w:rsid w:val="00643B58"/>
    <w:rsid w:val="006443F2"/>
    <w:rsid w:val="00645165"/>
    <w:rsid w:val="0064551D"/>
    <w:rsid w:val="0064603C"/>
    <w:rsid w:val="006478CC"/>
    <w:rsid w:val="006502DB"/>
    <w:rsid w:val="00650CA3"/>
    <w:rsid w:val="00653082"/>
    <w:rsid w:val="00655E47"/>
    <w:rsid w:val="006570AB"/>
    <w:rsid w:val="00657440"/>
    <w:rsid w:val="00657735"/>
    <w:rsid w:val="006608D1"/>
    <w:rsid w:val="0066140A"/>
    <w:rsid w:val="00662BAF"/>
    <w:rsid w:val="006645AA"/>
    <w:rsid w:val="00665524"/>
    <w:rsid w:val="00666DDE"/>
    <w:rsid w:val="006674DE"/>
    <w:rsid w:val="00670670"/>
    <w:rsid w:val="00670C52"/>
    <w:rsid w:val="00671D8B"/>
    <w:rsid w:val="00672B64"/>
    <w:rsid w:val="006730BC"/>
    <w:rsid w:val="00673F58"/>
    <w:rsid w:val="006756B6"/>
    <w:rsid w:val="00675AE2"/>
    <w:rsid w:val="006774C9"/>
    <w:rsid w:val="00677EAD"/>
    <w:rsid w:val="0068182F"/>
    <w:rsid w:val="00682DC1"/>
    <w:rsid w:val="00683E31"/>
    <w:rsid w:val="006851AA"/>
    <w:rsid w:val="00686F3E"/>
    <w:rsid w:val="006876BA"/>
    <w:rsid w:val="00687924"/>
    <w:rsid w:val="00690A2A"/>
    <w:rsid w:val="00691EBA"/>
    <w:rsid w:val="00692DB1"/>
    <w:rsid w:val="0069326D"/>
    <w:rsid w:val="00695362"/>
    <w:rsid w:val="006959EF"/>
    <w:rsid w:val="006962B8"/>
    <w:rsid w:val="00697A81"/>
    <w:rsid w:val="006A0986"/>
    <w:rsid w:val="006A0E46"/>
    <w:rsid w:val="006A2717"/>
    <w:rsid w:val="006A2DE6"/>
    <w:rsid w:val="006A3842"/>
    <w:rsid w:val="006A38A0"/>
    <w:rsid w:val="006A3B25"/>
    <w:rsid w:val="006A4348"/>
    <w:rsid w:val="006A4B96"/>
    <w:rsid w:val="006A53CF"/>
    <w:rsid w:val="006A5D78"/>
    <w:rsid w:val="006A5F26"/>
    <w:rsid w:val="006A7314"/>
    <w:rsid w:val="006A7731"/>
    <w:rsid w:val="006B0E2E"/>
    <w:rsid w:val="006B112C"/>
    <w:rsid w:val="006B21B8"/>
    <w:rsid w:val="006B3873"/>
    <w:rsid w:val="006B47AB"/>
    <w:rsid w:val="006B5A80"/>
    <w:rsid w:val="006B6BD1"/>
    <w:rsid w:val="006B6CC9"/>
    <w:rsid w:val="006B6DCB"/>
    <w:rsid w:val="006B7D9C"/>
    <w:rsid w:val="006C031E"/>
    <w:rsid w:val="006C3F60"/>
    <w:rsid w:val="006C4933"/>
    <w:rsid w:val="006C4CC3"/>
    <w:rsid w:val="006C56D9"/>
    <w:rsid w:val="006C6BED"/>
    <w:rsid w:val="006D0693"/>
    <w:rsid w:val="006D0F59"/>
    <w:rsid w:val="006D17F8"/>
    <w:rsid w:val="006D1DD1"/>
    <w:rsid w:val="006D445C"/>
    <w:rsid w:val="006D5F2B"/>
    <w:rsid w:val="006D7770"/>
    <w:rsid w:val="006E10C3"/>
    <w:rsid w:val="006E2A23"/>
    <w:rsid w:val="006E51CE"/>
    <w:rsid w:val="006E5970"/>
    <w:rsid w:val="006E6166"/>
    <w:rsid w:val="006E6232"/>
    <w:rsid w:val="006E672C"/>
    <w:rsid w:val="006F21B2"/>
    <w:rsid w:val="006F21F8"/>
    <w:rsid w:val="006F443E"/>
    <w:rsid w:val="006F4B73"/>
    <w:rsid w:val="006F58A1"/>
    <w:rsid w:val="006F5F0B"/>
    <w:rsid w:val="006F68B2"/>
    <w:rsid w:val="00701EE5"/>
    <w:rsid w:val="0070318F"/>
    <w:rsid w:val="00703EE8"/>
    <w:rsid w:val="00704838"/>
    <w:rsid w:val="00705EDE"/>
    <w:rsid w:val="007061F9"/>
    <w:rsid w:val="007118C6"/>
    <w:rsid w:val="00711D0D"/>
    <w:rsid w:val="0071268F"/>
    <w:rsid w:val="007129A0"/>
    <w:rsid w:val="00713803"/>
    <w:rsid w:val="00713DCF"/>
    <w:rsid w:val="0071499E"/>
    <w:rsid w:val="00714E24"/>
    <w:rsid w:val="00717162"/>
    <w:rsid w:val="007178D8"/>
    <w:rsid w:val="00717C7E"/>
    <w:rsid w:val="007207CE"/>
    <w:rsid w:val="00720801"/>
    <w:rsid w:val="007208C1"/>
    <w:rsid w:val="007209D2"/>
    <w:rsid w:val="007215A1"/>
    <w:rsid w:val="00721D26"/>
    <w:rsid w:val="00722215"/>
    <w:rsid w:val="00722A54"/>
    <w:rsid w:val="00722DC0"/>
    <w:rsid w:val="00723FB6"/>
    <w:rsid w:val="007246F7"/>
    <w:rsid w:val="00724BE7"/>
    <w:rsid w:val="0072543C"/>
    <w:rsid w:val="00725772"/>
    <w:rsid w:val="00726081"/>
    <w:rsid w:val="007270E5"/>
    <w:rsid w:val="00731218"/>
    <w:rsid w:val="007318CB"/>
    <w:rsid w:val="00731B8B"/>
    <w:rsid w:val="00732540"/>
    <w:rsid w:val="00733697"/>
    <w:rsid w:val="007338EF"/>
    <w:rsid w:val="007358FF"/>
    <w:rsid w:val="00736531"/>
    <w:rsid w:val="007374DA"/>
    <w:rsid w:val="00740185"/>
    <w:rsid w:val="00740919"/>
    <w:rsid w:val="007413BA"/>
    <w:rsid w:val="00741B6E"/>
    <w:rsid w:val="00742382"/>
    <w:rsid w:val="00742F2A"/>
    <w:rsid w:val="0074681E"/>
    <w:rsid w:val="00746F96"/>
    <w:rsid w:val="007479CD"/>
    <w:rsid w:val="007507D5"/>
    <w:rsid w:val="007511A0"/>
    <w:rsid w:val="00751DAD"/>
    <w:rsid w:val="007527E2"/>
    <w:rsid w:val="00752B31"/>
    <w:rsid w:val="00752C86"/>
    <w:rsid w:val="00754011"/>
    <w:rsid w:val="007548DE"/>
    <w:rsid w:val="00755D90"/>
    <w:rsid w:val="00756C0E"/>
    <w:rsid w:val="00761DA7"/>
    <w:rsid w:val="00762458"/>
    <w:rsid w:val="007643BB"/>
    <w:rsid w:val="00764CED"/>
    <w:rsid w:val="0076589D"/>
    <w:rsid w:val="00770EA0"/>
    <w:rsid w:val="0077362A"/>
    <w:rsid w:val="00774922"/>
    <w:rsid w:val="007749EA"/>
    <w:rsid w:val="00774E14"/>
    <w:rsid w:val="00775900"/>
    <w:rsid w:val="00775BD7"/>
    <w:rsid w:val="0077612A"/>
    <w:rsid w:val="007768D9"/>
    <w:rsid w:val="00776F8B"/>
    <w:rsid w:val="007803B4"/>
    <w:rsid w:val="00782447"/>
    <w:rsid w:val="00782AEB"/>
    <w:rsid w:val="00785490"/>
    <w:rsid w:val="007859A1"/>
    <w:rsid w:val="007868F2"/>
    <w:rsid w:val="00786C2B"/>
    <w:rsid w:val="007879B3"/>
    <w:rsid w:val="007943CA"/>
    <w:rsid w:val="00797757"/>
    <w:rsid w:val="007A010A"/>
    <w:rsid w:val="007A10F6"/>
    <w:rsid w:val="007A16BD"/>
    <w:rsid w:val="007A365A"/>
    <w:rsid w:val="007A3CD0"/>
    <w:rsid w:val="007A4F5E"/>
    <w:rsid w:val="007A5148"/>
    <w:rsid w:val="007A5C75"/>
    <w:rsid w:val="007A63AA"/>
    <w:rsid w:val="007A76F0"/>
    <w:rsid w:val="007B050B"/>
    <w:rsid w:val="007B1852"/>
    <w:rsid w:val="007B2CB3"/>
    <w:rsid w:val="007B2FD8"/>
    <w:rsid w:val="007B40F1"/>
    <w:rsid w:val="007B56A2"/>
    <w:rsid w:val="007B5A9C"/>
    <w:rsid w:val="007B7D77"/>
    <w:rsid w:val="007B7FBD"/>
    <w:rsid w:val="007C09D7"/>
    <w:rsid w:val="007C1C5D"/>
    <w:rsid w:val="007C4614"/>
    <w:rsid w:val="007C49D3"/>
    <w:rsid w:val="007C6323"/>
    <w:rsid w:val="007C7E19"/>
    <w:rsid w:val="007D0033"/>
    <w:rsid w:val="007D522C"/>
    <w:rsid w:val="007D5547"/>
    <w:rsid w:val="007D68C6"/>
    <w:rsid w:val="007D7C98"/>
    <w:rsid w:val="007E0E6A"/>
    <w:rsid w:val="007E4B70"/>
    <w:rsid w:val="007E4D13"/>
    <w:rsid w:val="007E76BA"/>
    <w:rsid w:val="007F0C93"/>
    <w:rsid w:val="007F105A"/>
    <w:rsid w:val="007F1C55"/>
    <w:rsid w:val="007F1D51"/>
    <w:rsid w:val="007F1FEC"/>
    <w:rsid w:val="007F3261"/>
    <w:rsid w:val="007F334E"/>
    <w:rsid w:val="007F5026"/>
    <w:rsid w:val="007F522D"/>
    <w:rsid w:val="007F57E1"/>
    <w:rsid w:val="007F6679"/>
    <w:rsid w:val="007F6E77"/>
    <w:rsid w:val="007F7019"/>
    <w:rsid w:val="007F74A1"/>
    <w:rsid w:val="007F7644"/>
    <w:rsid w:val="00800A67"/>
    <w:rsid w:val="00802F3D"/>
    <w:rsid w:val="00805899"/>
    <w:rsid w:val="00805E78"/>
    <w:rsid w:val="008064AD"/>
    <w:rsid w:val="0080650F"/>
    <w:rsid w:val="00807C4C"/>
    <w:rsid w:val="0081054E"/>
    <w:rsid w:val="008110C4"/>
    <w:rsid w:val="00811722"/>
    <w:rsid w:val="00812FBF"/>
    <w:rsid w:val="0081444B"/>
    <w:rsid w:val="00814D65"/>
    <w:rsid w:val="008160B5"/>
    <w:rsid w:val="00817873"/>
    <w:rsid w:val="008223C3"/>
    <w:rsid w:val="00822405"/>
    <w:rsid w:val="00823EF7"/>
    <w:rsid w:val="008246F9"/>
    <w:rsid w:val="00824844"/>
    <w:rsid w:val="00825B8D"/>
    <w:rsid w:val="00827B27"/>
    <w:rsid w:val="00830915"/>
    <w:rsid w:val="00832DA4"/>
    <w:rsid w:val="00833019"/>
    <w:rsid w:val="00833493"/>
    <w:rsid w:val="00833770"/>
    <w:rsid w:val="00833C42"/>
    <w:rsid w:val="00833EF7"/>
    <w:rsid w:val="00834287"/>
    <w:rsid w:val="00834EBA"/>
    <w:rsid w:val="00835F4C"/>
    <w:rsid w:val="00835F90"/>
    <w:rsid w:val="00840133"/>
    <w:rsid w:val="00841278"/>
    <w:rsid w:val="008417C1"/>
    <w:rsid w:val="00842408"/>
    <w:rsid w:val="0084417E"/>
    <w:rsid w:val="0084460E"/>
    <w:rsid w:val="0084765B"/>
    <w:rsid w:val="00847819"/>
    <w:rsid w:val="00850B71"/>
    <w:rsid w:val="0085107D"/>
    <w:rsid w:val="008514AE"/>
    <w:rsid w:val="00851A59"/>
    <w:rsid w:val="00851AD1"/>
    <w:rsid w:val="0085375D"/>
    <w:rsid w:val="00853A98"/>
    <w:rsid w:val="00853C20"/>
    <w:rsid w:val="00854D47"/>
    <w:rsid w:val="00854F09"/>
    <w:rsid w:val="00854F25"/>
    <w:rsid w:val="00856D90"/>
    <w:rsid w:val="008577C2"/>
    <w:rsid w:val="008621E2"/>
    <w:rsid w:val="00862F35"/>
    <w:rsid w:val="00863679"/>
    <w:rsid w:val="0086433E"/>
    <w:rsid w:val="00865624"/>
    <w:rsid w:val="0087137D"/>
    <w:rsid w:val="0087191B"/>
    <w:rsid w:val="00871992"/>
    <w:rsid w:val="0087290D"/>
    <w:rsid w:val="0087321D"/>
    <w:rsid w:val="008734A1"/>
    <w:rsid w:val="00873AA2"/>
    <w:rsid w:val="008743D7"/>
    <w:rsid w:val="00876081"/>
    <w:rsid w:val="008776FE"/>
    <w:rsid w:val="008803D0"/>
    <w:rsid w:val="00882FC7"/>
    <w:rsid w:val="00883BB1"/>
    <w:rsid w:val="0088432A"/>
    <w:rsid w:val="00886C39"/>
    <w:rsid w:val="00886E08"/>
    <w:rsid w:val="008872F1"/>
    <w:rsid w:val="00891A13"/>
    <w:rsid w:val="0089270C"/>
    <w:rsid w:val="00895163"/>
    <w:rsid w:val="008951AE"/>
    <w:rsid w:val="008957E9"/>
    <w:rsid w:val="0089673A"/>
    <w:rsid w:val="008969D7"/>
    <w:rsid w:val="00896D2E"/>
    <w:rsid w:val="00897F34"/>
    <w:rsid w:val="008A0182"/>
    <w:rsid w:val="008A1B87"/>
    <w:rsid w:val="008A278B"/>
    <w:rsid w:val="008A3463"/>
    <w:rsid w:val="008A36C8"/>
    <w:rsid w:val="008A4962"/>
    <w:rsid w:val="008A4A34"/>
    <w:rsid w:val="008A5202"/>
    <w:rsid w:val="008A5E17"/>
    <w:rsid w:val="008A6229"/>
    <w:rsid w:val="008A6963"/>
    <w:rsid w:val="008A7548"/>
    <w:rsid w:val="008A7CD0"/>
    <w:rsid w:val="008B07E3"/>
    <w:rsid w:val="008B2233"/>
    <w:rsid w:val="008B23A9"/>
    <w:rsid w:val="008B29FD"/>
    <w:rsid w:val="008B3155"/>
    <w:rsid w:val="008B36FA"/>
    <w:rsid w:val="008B5220"/>
    <w:rsid w:val="008B5689"/>
    <w:rsid w:val="008B5A19"/>
    <w:rsid w:val="008B65BE"/>
    <w:rsid w:val="008B7EB1"/>
    <w:rsid w:val="008C047C"/>
    <w:rsid w:val="008C3168"/>
    <w:rsid w:val="008C3169"/>
    <w:rsid w:val="008C35BF"/>
    <w:rsid w:val="008C3ABC"/>
    <w:rsid w:val="008C3E0C"/>
    <w:rsid w:val="008C4A11"/>
    <w:rsid w:val="008C50DF"/>
    <w:rsid w:val="008C5376"/>
    <w:rsid w:val="008C614E"/>
    <w:rsid w:val="008D03DF"/>
    <w:rsid w:val="008D1D31"/>
    <w:rsid w:val="008D2464"/>
    <w:rsid w:val="008D2727"/>
    <w:rsid w:val="008D2772"/>
    <w:rsid w:val="008D32DE"/>
    <w:rsid w:val="008D4D0C"/>
    <w:rsid w:val="008D682E"/>
    <w:rsid w:val="008D71AB"/>
    <w:rsid w:val="008D7CB7"/>
    <w:rsid w:val="008E23A5"/>
    <w:rsid w:val="008E34CC"/>
    <w:rsid w:val="008E3611"/>
    <w:rsid w:val="008E40EF"/>
    <w:rsid w:val="008E4186"/>
    <w:rsid w:val="008E4E2A"/>
    <w:rsid w:val="008E623C"/>
    <w:rsid w:val="008E6492"/>
    <w:rsid w:val="008E72F9"/>
    <w:rsid w:val="008F4421"/>
    <w:rsid w:val="008F508E"/>
    <w:rsid w:val="008F5F0C"/>
    <w:rsid w:val="008F6D34"/>
    <w:rsid w:val="009003F6"/>
    <w:rsid w:val="00900B6C"/>
    <w:rsid w:val="00901F51"/>
    <w:rsid w:val="00903177"/>
    <w:rsid w:val="00904432"/>
    <w:rsid w:val="0090541C"/>
    <w:rsid w:val="00906084"/>
    <w:rsid w:val="00910353"/>
    <w:rsid w:val="00910EF5"/>
    <w:rsid w:val="009110E6"/>
    <w:rsid w:val="00913C3E"/>
    <w:rsid w:val="0091463F"/>
    <w:rsid w:val="0091606A"/>
    <w:rsid w:val="00916395"/>
    <w:rsid w:val="00917F70"/>
    <w:rsid w:val="00920779"/>
    <w:rsid w:val="00922263"/>
    <w:rsid w:val="009239C3"/>
    <w:rsid w:val="00924033"/>
    <w:rsid w:val="009252C6"/>
    <w:rsid w:val="00932DBC"/>
    <w:rsid w:val="00933B0B"/>
    <w:rsid w:val="009366F6"/>
    <w:rsid w:val="00936FA4"/>
    <w:rsid w:val="0094133D"/>
    <w:rsid w:val="00945002"/>
    <w:rsid w:val="009458AD"/>
    <w:rsid w:val="009460B7"/>
    <w:rsid w:val="009470ED"/>
    <w:rsid w:val="00947D5E"/>
    <w:rsid w:val="00950894"/>
    <w:rsid w:val="009511FC"/>
    <w:rsid w:val="00951BF9"/>
    <w:rsid w:val="009525B0"/>
    <w:rsid w:val="0095387D"/>
    <w:rsid w:val="00953A80"/>
    <w:rsid w:val="00954759"/>
    <w:rsid w:val="00954779"/>
    <w:rsid w:val="00955055"/>
    <w:rsid w:val="00956933"/>
    <w:rsid w:val="00960283"/>
    <w:rsid w:val="00962938"/>
    <w:rsid w:val="00963F1C"/>
    <w:rsid w:val="009653A4"/>
    <w:rsid w:val="0096682B"/>
    <w:rsid w:val="00967CE0"/>
    <w:rsid w:val="0097072E"/>
    <w:rsid w:val="00970ED6"/>
    <w:rsid w:val="00972F1F"/>
    <w:rsid w:val="009766A9"/>
    <w:rsid w:val="00981B6C"/>
    <w:rsid w:val="009831FA"/>
    <w:rsid w:val="009832B3"/>
    <w:rsid w:val="0098431C"/>
    <w:rsid w:val="009858CE"/>
    <w:rsid w:val="0098608D"/>
    <w:rsid w:val="0098685A"/>
    <w:rsid w:val="009878D1"/>
    <w:rsid w:val="009900D3"/>
    <w:rsid w:val="00990260"/>
    <w:rsid w:val="00990F5A"/>
    <w:rsid w:val="0099196B"/>
    <w:rsid w:val="00992D5D"/>
    <w:rsid w:val="00994396"/>
    <w:rsid w:val="00994EF8"/>
    <w:rsid w:val="00994F4F"/>
    <w:rsid w:val="00995AE7"/>
    <w:rsid w:val="00995C28"/>
    <w:rsid w:val="009A03B1"/>
    <w:rsid w:val="009A1588"/>
    <w:rsid w:val="009A2DCD"/>
    <w:rsid w:val="009A3D1B"/>
    <w:rsid w:val="009A3D36"/>
    <w:rsid w:val="009A4C7E"/>
    <w:rsid w:val="009A50CF"/>
    <w:rsid w:val="009A69C2"/>
    <w:rsid w:val="009A7DC4"/>
    <w:rsid w:val="009A7F5C"/>
    <w:rsid w:val="009B08F6"/>
    <w:rsid w:val="009B1A9E"/>
    <w:rsid w:val="009B1F13"/>
    <w:rsid w:val="009B1FDF"/>
    <w:rsid w:val="009B37B8"/>
    <w:rsid w:val="009B4021"/>
    <w:rsid w:val="009B5668"/>
    <w:rsid w:val="009B5B12"/>
    <w:rsid w:val="009B69F6"/>
    <w:rsid w:val="009B6B96"/>
    <w:rsid w:val="009B72E5"/>
    <w:rsid w:val="009C32A5"/>
    <w:rsid w:val="009C3660"/>
    <w:rsid w:val="009C4759"/>
    <w:rsid w:val="009C6364"/>
    <w:rsid w:val="009C6CC2"/>
    <w:rsid w:val="009C76A8"/>
    <w:rsid w:val="009C7E7E"/>
    <w:rsid w:val="009D1E10"/>
    <w:rsid w:val="009D2C03"/>
    <w:rsid w:val="009D3C4B"/>
    <w:rsid w:val="009D45B7"/>
    <w:rsid w:val="009D47EA"/>
    <w:rsid w:val="009D5088"/>
    <w:rsid w:val="009D5994"/>
    <w:rsid w:val="009D5EE1"/>
    <w:rsid w:val="009D6904"/>
    <w:rsid w:val="009D6FFF"/>
    <w:rsid w:val="009D71C2"/>
    <w:rsid w:val="009E1484"/>
    <w:rsid w:val="009E18A0"/>
    <w:rsid w:val="009E3E8E"/>
    <w:rsid w:val="009E43A3"/>
    <w:rsid w:val="009E4B29"/>
    <w:rsid w:val="009E51A1"/>
    <w:rsid w:val="009E7722"/>
    <w:rsid w:val="009F04EF"/>
    <w:rsid w:val="009F38E5"/>
    <w:rsid w:val="009F6E32"/>
    <w:rsid w:val="009F795B"/>
    <w:rsid w:val="009F7E22"/>
    <w:rsid w:val="00A00252"/>
    <w:rsid w:val="00A003C5"/>
    <w:rsid w:val="00A03B36"/>
    <w:rsid w:val="00A03F30"/>
    <w:rsid w:val="00A0564F"/>
    <w:rsid w:val="00A061C9"/>
    <w:rsid w:val="00A07A81"/>
    <w:rsid w:val="00A07DF0"/>
    <w:rsid w:val="00A07F21"/>
    <w:rsid w:val="00A1097F"/>
    <w:rsid w:val="00A11D45"/>
    <w:rsid w:val="00A129A7"/>
    <w:rsid w:val="00A14C14"/>
    <w:rsid w:val="00A16F53"/>
    <w:rsid w:val="00A21A8F"/>
    <w:rsid w:val="00A21E3B"/>
    <w:rsid w:val="00A229E6"/>
    <w:rsid w:val="00A237B4"/>
    <w:rsid w:val="00A242E9"/>
    <w:rsid w:val="00A24417"/>
    <w:rsid w:val="00A24EE7"/>
    <w:rsid w:val="00A26449"/>
    <w:rsid w:val="00A324FF"/>
    <w:rsid w:val="00A341CB"/>
    <w:rsid w:val="00A40378"/>
    <w:rsid w:val="00A42753"/>
    <w:rsid w:val="00A42FF9"/>
    <w:rsid w:val="00A43010"/>
    <w:rsid w:val="00A44FC0"/>
    <w:rsid w:val="00A4525E"/>
    <w:rsid w:val="00A47F6E"/>
    <w:rsid w:val="00A5158E"/>
    <w:rsid w:val="00A52131"/>
    <w:rsid w:val="00A52893"/>
    <w:rsid w:val="00A52EF0"/>
    <w:rsid w:val="00A5327C"/>
    <w:rsid w:val="00A53315"/>
    <w:rsid w:val="00A53499"/>
    <w:rsid w:val="00A53FED"/>
    <w:rsid w:val="00A571BB"/>
    <w:rsid w:val="00A628A7"/>
    <w:rsid w:val="00A62DED"/>
    <w:rsid w:val="00A650EC"/>
    <w:rsid w:val="00A651A9"/>
    <w:rsid w:val="00A65314"/>
    <w:rsid w:val="00A6538A"/>
    <w:rsid w:val="00A65536"/>
    <w:rsid w:val="00A66ADE"/>
    <w:rsid w:val="00A66EB3"/>
    <w:rsid w:val="00A675DD"/>
    <w:rsid w:val="00A67E61"/>
    <w:rsid w:val="00A73396"/>
    <w:rsid w:val="00A7413B"/>
    <w:rsid w:val="00A7525A"/>
    <w:rsid w:val="00A77524"/>
    <w:rsid w:val="00A804E6"/>
    <w:rsid w:val="00A810D5"/>
    <w:rsid w:val="00A82C18"/>
    <w:rsid w:val="00A82DCF"/>
    <w:rsid w:val="00A833E2"/>
    <w:rsid w:val="00A853B0"/>
    <w:rsid w:val="00A8615A"/>
    <w:rsid w:val="00A87EF1"/>
    <w:rsid w:val="00A90A0A"/>
    <w:rsid w:val="00A90B5B"/>
    <w:rsid w:val="00A92133"/>
    <w:rsid w:val="00A933EA"/>
    <w:rsid w:val="00A94652"/>
    <w:rsid w:val="00A95182"/>
    <w:rsid w:val="00A9630F"/>
    <w:rsid w:val="00AA0B0B"/>
    <w:rsid w:val="00AA0E0E"/>
    <w:rsid w:val="00AA1753"/>
    <w:rsid w:val="00AA3785"/>
    <w:rsid w:val="00AA3A34"/>
    <w:rsid w:val="00AA3C02"/>
    <w:rsid w:val="00AA3D63"/>
    <w:rsid w:val="00AA4451"/>
    <w:rsid w:val="00AA560E"/>
    <w:rsid w:val="00AA7254"/>
    <w:rsid w:val="00AB01BE"/>
    <w:rsid w:val="00AB2693"/>
    <w:rsid w:val="00AB2B8E"/>
    <w:rsid w:val="00AB3E57"/>
    <w:rsid w:val="00AB45B4"/>
    <w:rsid w:val="00AB4864"/>
    <w:rsid w:val="00AB57E8"/>
    <w:rsid w:val="00AB6DDD"/>
    <w:rsid w:val="00AB7387"/>
    <w:rsid w:val="00AB741B"/>
    <w:rsid w:val="00AC12CC"/>
    <w:rsid w:val="00AC1F21"/>
    <w:rsid w:val="00AC2995"/>
    <w:rsid w:val="00AC2E42"/>
    <w:rsid w:val="00AC31F0"/>
    <w:rsid w:val="00AC3B86"/>
    <w:rsid w:val="00AC4341"/>
    <w:rsid w:val="00AC5133"/>
    <w:rsid w:val="00AC600A"/>
    <w:rsid w:val="00AC6338"/>
    <w:rsid w:val="00AC6A19"/>
    <w:rsid w:val="00AC6C5F"/>
    <w:rsid w:val="00AC7006"/>
    <w:rsid w:val="00AC7B7C"/>
    <w:rsid w:val="00AD0007"/>
    <w:rsid w:val="00AD066C"/>
    <w:rsid w:val="00AD0940"/>
    <w:rsid w:val="00AD14F1"/>
    <w:rsid w:val="00AD175A"/>
    <w:rsid w:val="00AD1882"/>
    <w:rsid w:val="00AD2B06"/>
    <w:rsid w:val="00AD58D7"/>
    <w:rsid w:val="00AD5E65"/>
    <w:rsid w:val="00AD6170"/>
    <w:rsid w:val="00AD6B40"/>
    <w:rsid w:val="00AD768C"/>
    <w:rsid w:val="00AD7E5C"/>
    <w:rsid w:val="00AE12E5"/>
    <w:rsid w:val="00AE33A3"/>
    <w:rsid w:val="00AE43C0"/>
    <w:rsid w:val="00AE520D"/>
    <w:rsid w:val="00AE5FE8"/>
    <w:rsid w:val="00AE73E2"/>
    <w:rsid w:val="00AE7670"/>
    <w:rsid w:val="00AF041A"/>
    <w:rsid w:val="00AF08A3"/>
    <w:rsid w:val="00AF0928"/>
    <w:rsid w:val="00AF25E9"/>
    <w:rsid w:val="00AF480A"/>
    <w:rsid w:val="00AF4A73"/>
    <w:rsid w:val="00AF5607"/>
    <w:rsid w:val="00AF5C6C"/>
    <w:rsid w:val="00AF6C25"/>
    <w:rsid w:val="00AF76BE"/>
    <w:rsid w:val="00B00BB5"/>
    <w:rsid w:val="00B00EB2"/>
    <w:rsid w:val="00B021F8"/>
    <w:rsid w:val="00B038FD"/>
    <w:rsid w:val="00B03A9C"/>
    <w:rsid w:val="00B04386"/>
    <w:rsid w:val="00B045FA"/>
    <w:rsid w:val="00B048AC"/>
    <w:rsid w:val="00B0520E"/>
    <w:rsid w:val="00B06959"/>
    <w:rsid w:val="00B06DBC"/>
    <w:rsid w:val="00B1278D"/>
    <w:rsid w:val="00B1322F"/>
    <w:rsid w:val="00B13E58"/>
    <w:rsid w:val="00B14888"/>
    <w:rsid w:val="00B15F7D"/>
    <w:rsid w:val="00B16472"/>
    <w:rsid w:val="00B17884"/>
    <w:rsid w:val="00B178B7"/>
    <w:rsid w:val="00B17A5A"/>
    <w:rsid w:val="00B17D7C"/>
    <w:rsid w:val="00B222A5"/>
    <w:rsid w:val="00B23006"/>
    <w:rsid w:val="00B237CE"/>
    <w:rsid w:val="00B24AD4"/>
    <w:rsid w:val="00B257F5"/>
    <w:rsid w:val="00B26669"/>
    <w:rsid w:val="00B31034"/>
    <w:rsid w:val="00B32022"/>
    <w:rsid w:val="00B32029"/>
    <w:rsid w:val="00B3206C"/>
    <w:rsid w:val="00B34E2E"/>
    <w:rsid w:val="00B40599"/>
    <w:rsid w:val="00B4117A"/>
    <w:rsid w:val="00B42A29"/>
    <w:rsid w:val="00B439D9"/>
    <w:rsid w:val="00B43B7C"/>
    <w:rsid w:val="00B44B46"/>
    <w:rsid w:val="00B451DA"/>
    <w:rsid w:val="00B4550B"/>
    <w:rsid w:val="00B45772"/>
    <w:rsid w:val="00B45A49"/>
    <w:rsid w:val="00B46682"/>
    <w:rsid w:val="00B46825"/>
    <w:rsid w:val="00B50E33"/>
    <w:rsid w:val="00B530D0"/>
    <w:rsid w:val="00B55189"/>
    <w:rsid w:val="00B551D5"/>
    <w:rsid w:val="00B56D4B"/>
    <w:rsid w:val="00B57C3C"/>
    <w:rsid w:val="00B57EEF"/>
    <w:rsid w:val="00B626A2"/>
    <w:rsid w:val="00B64D7C"/>
    <w:rsid w:val="00B651FB"/>
    <w:rsid w:val="00B65DD2"/>
    <w:rsid w:val="00B66D94"/>
    <w:rsid w:val="00B7190C"/>
    <w:rsid w:val="00B72905"/>
    <w:rsid w:val="00B7445C"/>
    <w:rsid w:val="00B75FA1"/>
    <w:rsid w:val="00B76049"/>
    <w:rsid w:val="00B77A3D"/>
    <w:rsid w:val="00B81801"/>
    <w:rsid w:val="00B838BF"/>
    <w:rsid w:val="00B83DE1"/>
    <w:rsid w:val="00B85E8C"/>
    <w:rsid w:val="00B865BA"/>
    <w:rsid w:val="00B9083F"/>
    <w:rsid w:val="00B90AAB"/>
    <w:rsid w:val="00B91351"/>
    <w:rsid w:val="00B9279B"/>
    <w:rsid w:val="00B94FE5"/>
    <w:rsid w:val="00B95027"/>
    <w:rsid w:val="00BA00B5"/>
    <w:rsid w:val="00BA1161"/>
    <w:rsid w:val="00BA14A0"/>
    <w:rsid w:val="00BA317F"/>
    <w:rsid w:val="00BA38C3"/>
    <w:rsid w:val="00BA43CA"/>
    <w:rsid w:val="00BA532F"/>
    <w:rsid w:val="00BB0F35"/>
    <w:rsid w:val="00BB14A6"/>
    <w:rsid w:val="00BB1DC8"/>
    <w:rsid w:val="00BB1FE3"/>
    <w:rsid w:val="00BB4B2E"/>
    <w:rsid w:val="00BB561F"/>
    <w:rsid w:val="00BB5B22"/>
    <w:rsid w:val="00BB69E4"/>
    <w:rsid w:val="00BC281A"/>
    <w:rsid w:val="00BC30F1"/>
    <w:rsid w:val="00BC393B"/>
    <w:rsid w:val="00BC3A31"/>
    <w:rsid w:val="00BC4389"/>
    <w:rsid w:val="00BC485C"/>
    <w:rsid w:val="00BC508F"/>
    <w:rsid w:val="00BC55B8"/>
    <w:rsid w:val="00BD052D"/>
    <w:rsid w:val="00BD2B79"/>
    <w:rsid w:val="00BD3B9C"/>
    <w:rsid w:val="00BD46B3"/>
    <w:rsid w:val="00BD5CC1"/>
    <w:rsid w:val="00BD640F"/>
    <w:rsid w:val="00BD78E2"/>
    <w:rsid w:val="00BE09B4"/>
    <w:rsid w:val="00BE25BA"/>
    <w:rsid w:val="00BE55CD"/>
    <w:rsid w:val="00BE7059"/>
    <w:rsid w:val="00BF1479"/>
    <w:rsid w:val="00BF285D"/>
    <w:rsid w:val="00BF2A53"/>
    <w:rsid w:val="00BF2F97"/>
    <w:rsid w:val="00BF3993"/>
    <w:rsid w:val="00BF3D55"/>
    <w:rsid w:val="00BF4B4E"/>
    <w:rsid w:val="00BF552A"/>
    <w:rsid w:val="00BF6177"/>
    <w:rsid w:val="00BF6500"/>
    <w:rsid w:val="00BF762C"/>
    <w:rsid w:val="00BF7C91"/>
    <w:rsid w:val="00C011AF"/>
    <w:rsid w:val="00C02415"/>
    <w:rsid w:val="00C049E1"/>
    <w:rsid w:val="00C054FC"/>
    <w:rsid w:val="00C066CB"/>
    <w:rsid w:val="00C069F0"/>
    <w:rsid w:val="00C10B63"/>
    <w:rsid w:val="00C12712"/>
    <w:rsid w:val="00C12BFE"/>
    <w:rsid w:val="00C157FB"/>
    <w:rsid w:val="00C15DD0"/>
    <w:rsid w:val="00C16A23"/>
    <w:rsid w:val="00C21446"/>
    <w:rsid w:val="00C22986"/>
    <w:rsid w:val="00C23288"/>
    <w:rsid w:val="00C2407C"/>
    <w:rsid w:val="00C243AF"/>
    <w:rsid w:val="00C25BE6"/>
    <w:rsid w:val="00C26BDB"/>
    <w:rsid w:val="00C26C5E"/>
    <w:rsid w:val="00C27334"/>
    <w:rsid w:val="00C27CF7"/>
    <w:rsid w:val="00C30799"/>
    <w:rsid w:val="00C31DBE"/>
    <w:rsid w:val="00C32223"/>
    <w:rsid w:val="00C33507"/>
    <w:rsid w:val="00C33DFC"/>
    <w:rsid w:val="00C33F26"/>
    <w:rsid w:val="00C341F0"/>
    <w:rsid w:val="00C343C4"/>
    <w:rsid w:val="00C348CD"/>
    <w:rsid w:val="00C34AED"/>
    <w:rsid w:val="00C35809"/>
    <w:rsid w:val="00C35D8D"/>
    <w:rsid w:val="00C35DFC"/>
    <w:rsid w:val="00C36546"/>
    <w:rsid w:val="00C36FE5"/>
    <w:rsid w:val="00C37572"/>
    <w:rsid w:val="00C407C8"/>
    <w:rsid w:val="00C41532"/>
    <w:rsid w:val="00C4184E"/>
    <w:rsid w:val="00C421BF"/>
    <w:rsid w:val="00C42848"/>
    <w:rsid w:val="00C42F32"/>
    <w:rsid w:val="00C43BA1"/>
    <w:rsid w:val="00C43FD4"/>
    <w:rsid w:val="00C445CF"/>
    <w:rsid w:val="00C458F9"/>
    <w:rsid w:val="00C45B5A"/>
    <w:rsid w:val="00C45D76"/>
    <w:rsid w:val="00C4631D"/>
    <w:rsid w:val="00C4703F"/>
    <w:rsid w:val="00C471BA"/>
    <w:rsid w:val="00C47AC3"/>
    <w:rsid w:val="00C50509"/>
    <w:rsid w:val="00C51D2E"/>
    <w:rsid w:val="00C5205B"/>
    <w:rsid w:val="00C52C06"/>
    <w:rsid w:val="00C536B6"/>
    <w:rsid w:val="00C53E65"/>
    <w:rsid w:val="00C54E5A"/>
    <w:rsid w:val="00C55E0B"/>
    <w:rsid w:val="00C57036"/>
    <w:rsid w:val="00C57585"/>
    <w:rsid w:val="00C578F1"/>
    <w:rsid w:val="00C604DF"/>
    <w:rsid w:val="00C614BA"/>
    <w:rsid w:val="00C62897"/>
    <w:rsid w:val="00C62C7E"/>
    <w:rsid w:val="00C644F6"/>
    <w:rsid w:val="00C64C96"/>
    <w:rsid w:val="00C655E1"/>
    <w:rsid w:val="00C659DD"/>
    <w:rsid w:val="00C65A0E"/>
    <w:rsid w:val="00C661AE"/>
    <w:rsid w:val="00C665CE"/>
    <w:rsid w:val="00C66B6A"/>
    <w:rsid w:val="00C67F96"/>
    <w:rsid w:val="00C70540"/>
    <w:rsid w:val="00C70804"/>
    <w:rsid w:val="00C70CC6"/>
    <w:rsid w:val="00C720E7"/>
    <w:rsid w:val="00C72E30"/>
    <w:rsid w:val="00C73B97"/>
    <w:rsid w:val="00C74246"/>
    <w:rsid w:val="00C74E3B"/>
    <w:rsid w:val="00C8029C"/>
    <w:rsid w:val="00C8228A"/>
    <w:rsid w:val="00C82EC5"/>
    <w:rsid w:val="00C83673"/>
    <w:rsid w:val="00C83D29"/>
    <w:rsid w:val="00C84D91"/>
    <w:rsid w:val="00C852F6"/>
    <w:rsid w:val="00C85563"/>
    <w:rsid w:val="00C85D91"/>
    <w:rsid w:val="00C860F1"/>
    <w:rsid w:val="00C86ED0"/>
    <w:rsid w:val="00C87391"/>
    <w:rsid w:val="00C91B8A"/>
    <w:rsid w:val="00C921D8"/>
    <w:rsid w:val="00C935CC"/>
    <w:rsid w:val="00C93A19"/>
    <w:rsid w:val="00C94AC3"/>
    <w:rsid w:val="00C955E2"/>
    <w:rsid w:val="00C96D09"/>
    <w:rsid w:val="00C97B4B"/>
    <w:rsid w:val="00CA0253"/>
    <w:rsid w:val="00CA0DE5"/>
    <w:rsid w:val="00CA16C5"/>
    <w:rsid w:val="00CA2745"/>
    <w:rsid w:val="00CA2C83"/>
    <w:rsid w:val="00CA2D07"/>
    <w:rsid w:val="00CA51C6"/>
    <w:rsid w:val="00CA5D8F"/>
    <w:rsid w:val="00CA66B5"/>
    <w:rsid w:val="00CB0854"/>
    <w:rsid w:val="00CB12CD"/>
    <w:rsid w:val="00CB1599"/>
    <w:rsid w:val="00CB34FE"/>
    <w:rsid w:val="00CB39EC"/>
    <w:rsid w:val="00CB4F01"/>
    <w:rsid w:val="00CB54BA"/>
    <w:rsid w:val="00CB6D19"/>
    <w:rsid w:val="00CB737D"/>
    <w:rsid w:val="00CB7C67"/>
    <w:rsid w:val="00CC0EDD"/>
    <w:rsid w:val="00CC1A58"/>
    <w:rsid w:val="00CC1ECD"/>
    <w:rsid w:val="00CC2FA6"/>
    <w:rsid w:val="00CC325F"/>
    <w:rsid w:val="00CC7B6E"/>
    <w:rsid w:val="00CC7C06"/>
    <w:rsid w:val="00CD028A"/>
    <w:rsid w:val="00CD0802"/>
    <w:rsid w:val="00CD1B65"/>
    <w:rsid w:val="00CD1D61"/>
    <w:rsid w:val="00CD3124"/>
    <w:rsid w:val="00CD4F29"/>
    <w:rsid w:val="00CD5D24"/>
    <w:rsid w:val="00CD5FCF"/>
    <w:rsid w:val="00CD6412"/>
    <w:rsid w:val="00CD6A44"/>
    <w:rsid w:val="00CD767B"/>
    <w:rsid w:val="00CE0283"/>
    <w:rsid w:val="00CE1FAD"/>
    <w:rsid w:val="00CE227E"/>
    <w:rsid w:val="00CE23B9"/>
    <w:rsid w:val="00CE454E"/>
    <w:rsid w:val="00CE5230"/>
    <w:rsid w:val="00CE569D"/>
    <w:rsid w:val="00CE6C0C"/>
    <w:rsid w:val="00CF033A"/>
    <w:rsid w:val="00CF0655"/>
    <w:rsid w:val="00CF235E"/>
    <w:rsid w:val="00CF31B7"/>
    <w:rsid w:val="00CF60D7"/>
    <w:rsid w:val="00CF7DC5"/>
    <w:rsid w:val="00D002C3"/>
    <w:rsid w:val="00D00F62"/>
    <w:rsid w:val="00D0367D"/>
    <w:rsid w:val="00D04EB2"/>
    <w:rsid w:val="00D05DB0"/>
    <w:rsid w:val="00D07712"/>
    <w:rsid w:val="00D07BD9"/>
    <w:rsid w:val="00D07E2B"/>
    <w:rsid w:val="00D103A4"/>
    <w:rsid w:val="00D10C2F"/>
    <w:rsid w:val="00D1206E"/>
    <w:rsid w:val="00D1281C"/>
    <w:rsid w:val="00D14008"/>
    <w:rsid w:val="00D14ADD"/>
    <w:rsid w:val="00D154EE"/>
    <w:rsid w:val="00D1604D"/>
    <w:rsid w:val="00D165D0"/>
    <w:rsid w:val="00D20019"/>
    <w:rsid w:val="00D2323C"/>
    <w:rsid w:val="00D23542"/>
    <w:rsid w:val="00D23842"/>
    <w:rsid w:val="00D242A9"/>
    <w:rsid w:val="00D26B91"/>
    <w:rsid w:val="00D27014"/>
    <w:rsid w:val="00D317ED"/>
    <w:rsid w:val="00D329AD"/>
    <w:rsid w:val="00D34256"/>
    <w:rsid w:val="00D346F0"/>
    <w:rsid w:val="00D34A8F"/>
    <w:rsid w:val="00D34AAE"/>
    <w:rsid w:val="00D362F8"/>
    <w:rsid w:val="00D3637C"/>
    <w:rsid w:val="00D40FA5"/>
    <w:rsid w:val="00D429D1"/>
    <w:rsid w:val="00D4418D"/>
    <w:rsid w:val="00D45093"/>
    <w:rsid w:val="00D45227"/>
    <w:rsid w:val="00D45D81"/>
    <w:rsid w:val="00D46D33"/>
    <w:rsid w:val="00D47D5B"/>
    <w:rsid w:val="00D5171C"/>
    <w:rsid w:val="00D52362"/>
    <w:rsid w:val="00D52CC0"/>
    <w:rsid w:val="00D54FC1"/>
    <w:rsid w:val="00D55D4E"/>
    <w:rsid w:val="00D564A1"/>
    <w:rsid w:val="00D56691"/>
    <w:rsid w:val="00D6225D"/>
    <w:rsid w:val="00D635F2"/>
    <w:rsid w:val="00D6384D"/>
    <w:rsid w:val="00D639CA"/>
    <w:rsid w:val="00D641FF"/>
    <w:rsid w:val="00D6506F"/>
    <w:rsid w:val="00D6595A"/>
    <w:rsid w:val="00D66591"/>
    <w:rsid w:val="00D70649"/>
    <w:rsid w:val="00D72700"/>
    <w:rsid w:val="00D73ADF"/>
    <w:rsid w:val="00D755D6"/>
    <w:rsid w:val="00D75B2B"/>
    <w:rsid w:val="00D75E05"/>
    <w:rsid w:val="00D82984"/>
    <w:rsid w:val="00D8497F"/>
    <w:rsid w:val="00D8521B"/>
    <w:rsid w:val="00D862D0"/>
    <w:rsid w:val="00D87631"/>
    <w:rsid w:val="00D87E18"/>
    <w:rsid w:val="00D87EC2"/>
    <w:rsid w:val="00D906B9"/>
    <w:rsid w:val="00D90EF5"/>
    <w:rsid w:val="00D92A26"/>
    <w:rsid w:val="00D92C8B"/>
    <w:rsid w:val="00D934C7"/>
    <w:rsid w:val="00D94014"/>
    <w:rsid w:val="00D9487E"/>
    <w:rsid w:val="00D95335"/>
    <w:rsid w:val="00D95921"/>
    <w:rsid w:val="00D97052"/>
    <w:rsid w:val="00DA1667"/>
    <w:rsid w:val="00DA1E71"/>
    <w:rsid w:val="00DA2E8C"/>
    <w:rsid w:val="00DA37C5"/>
    <w:rsid w:val="00DA39BD"/>
    <w:rsid w:val="00DA52A1"/>
    <w:rsid w:val="00DA780B"/>
    <w:rsid w:val="00DB020A"/>
    <w:rsid w:val="00DB33B5"/>
    <w:rsid w:val="00DB406E"/>
    <w:rsid w:val="00DB4D81"/>
    <w:rsid w:val="00DB5E72"/>
    <w:rsid w:val="00DB6EC6"/>
    <w:rsid w:val="00DC0413"/>
    <w:rsid w:val="00DC150E"/>
    <w:rsid w:val="00DC2851"/>
    <w:rsid w:val="00DC2E54"/>
    <w:rsid w:val="00DC307D"/>
    <w:rsid w:val="00DC6B27"/>
    <w:rsid w:val="00DC6DA0"/>
    <w:rsid w:val="00DC6EBC"/>
    <w:rsid w:val="00DD282D"/>
    <w:rsid w:val="00DD3287"/>
    <w:rsid w:val="00DD500C"/>
    <w:rsid w:val="00DD517E"/>
    <w:rsid w:val="00DD62DB"/>
    <w:rsid w:val="00DD73E2"/>
    <w:rsid w:val="00DE0A1C"/>
    <w:rsid w:val="00DE33D9"/>
    <w:rsid w:val="00DE41CA"/>
    <w:rsid w:val="00DE4AAF"/>
    <w:rsid w:val="00DE52A4"/>
    <w:rsid w:val="00DF00F9"/>
    <w:rsid w:val="00DF184E"/>
    <w:rsid w:val="00DF4986"/>
    <w:rsid w:val="00DF4CBD"/>
    <w:rsid w:val="00DF5B16"/>
    <w:rsid w:val="00DF6D7E"/>
    <w:rsid w:val="00E0008E"/>
    <w:rsid w:val="00E02E15"/>
    <w:rsid w:val="00E02EED"/>
    <w:rsid w:val="00E04057"/>
    <w:rsid w:val="00E0472F"/>
    <w:rsid w:val="00E048C6"/>
    <w:rsid w:val="00E07371"/>
    <w:rsid w:val="00E11098"/>
    <w:rsid w:val="00E1196A"/>
    <w:rsid w:val="00E128F6"/>
    <w:rsid w:val="00E135CE"/>
    <w:rsid w:val="00E136D4"/>
    <w:rsid w:val="00E14440"/>
    <w:rsid w:val="00E16523"/>
    <w:rsid w:val="00E16605"/>
    <w:rsid w:val="00E173F7"/>
    <w:rsid w:val="00E21FC1"/>
    <w:rsid w:val="00E22036"/>
    <w:rsid w:val="00E2211C"/>
    <w:rsid w:val="00E224BD"/>
    <w:rsid w:val="00E237F7"/>
    <w:rsid w:val="00E23E31"/>
    <w:rsid w:val="00E2498B"/>
    <w:rsid w:val="00E27E08"/>
    <w:rsid w:val="00E308AF"/>
    <w:rsid w:val="00E31BF3"/>
    <w:rsid w:val="00E3246E"/>
    <w:rsid w:val="00E32EF0"/>
    <w:rsid w:val="00E32FF7"/>
    <w:rsid w:val="00E33976"/>
    <w:rsid w:val="00E35479"/>
    <w:rsid w:val="00E35EBA"/>
    <w:rsid w:val="00E36372"/>
    <w:rsid w:val="00E401A0"/>
    <w:rsid w:val="00E41603"/>
    <w:rsid w:val="00E4161C"/>
    <w:rsid w:val="00E43049"/>
    <w:rsid w:val="00E430A4"/>
    <w:rsid w:val="00E434D5"/>
    <w:rsid w:val="00E4353A"/>
    <w:rsid w:val="00E43EFD"/>
    <w:rsid w:val="00E4715F"/>
    <w:rsid w:val="00E4796B"/>
    <w:rsid w:val="00E47EEA"/>
    <w:rsid w:val="00E51312"/>
    <w:rsid w:val="00E52E94"/>
    <w:rsid w:val="00E53FF3"/>
    <w:rsid w:val="00E559E4"/>
    <w:rsid w:val="00E56F49"/>
    <w:rsid w:val="00E6241F"/>
    <w:rsid w:val="00E63697"/>
    <w:rsid w:val="00E63A1D"/>
    <w:rsid w:val="00E64288"/>
    <w:rsid w:val="00E649C8"/>
    <w:rsid w:val="00E64C5B"/>
    <w:rsid w:val="00E65792"/>
    <w:rsid w:val="00E65883"/>
    <w:rsid w:val="00E66AA8"/>
    <w:rsid w:val="00E70F5B"/>
    <w:rsid w:val="00E720C2"/>
    <w:rsid w:val="00E72F62"/>
    <w:rsid w:val="00E73653"/>
    <w:rsid w:val="00E740D1"/>
    <w:rsid w:val="00E74C44"/>
    <w:rsid w:val="00E75D1A"/>
    <w:rsid w:val="00E76415"/>
    <w:rsid w:val="00E80854"/>
    <w:rsid w:val="00E80EAC"/>
    <w:rsid w:val="00E81060"/>
    <w:rsid w:val="00E81577"/>
    <w:rsid w:val="00E81640"/>
    <w:rsid w:val="00E81EC1"/>
    <w:rsid w:val="00E820EF"/>
    <w:rsid w:val="00E82304"/>
    <w:rsid w:val="00E8239F"/>
    <w:rsid w:val="00E82744"/>
    <w:rsid w:val="00E85785"/>
    <w:rsid w:val="00E864AE"/>
    <w:rsid w:val="00E86C11"/>
    <w:rsid w:val="00E9424B"/>
    <w:rsid w:val="00E94C9A"/>
    <w:rsid w:val="00E94D0E"/>
    <w:rsid w:val="00E94E62"/>
    <w:rsid w:val="00E955FD"/>
    <w:rsid w:val="00E9587C"/>
    <w:rsid w:val="00E9651D"/>
    <w:rsid w:val="00E97535"/>
    <w:rsid w:val="00E97689"/>
    <w:rsid w:val="00EA3BCB"/>
    <w:rsid w:val="00EA68B6"/>
    <w:rsid w:val="00EA7397"/>
    <w:rsid w:val="00EA7C3F"/>
    <w:rsid w:val="00EB1263"/>
    <w:rsid w:val="00EB1879"/>
    <w:rsid w:val="00EB1B14"/>
    <w:rsid w:val="00EB381F"/>
    <w:rsid w:val="00EB439D"/>
    <w:rsid w:val="00EB67B0"/>
    <w:rsid w:val="00EB6928"/>
    <w:rsid w:val="00EB6A79"/>
    <w:rsid w:val="00EB76D8"/>
    <w:rsid w:val="00EB786B"/>
    <w:rsid w:val="00EC1808"/>
    <w:rsid w:val="00EC2B84"/>
    <w:rsid w:val="00EC386C"/>
    <w:rsid w:val="00EC3EA6"/>
    <w:rsid w:val="00EC719F"/>
    <w:rsid w:val="00EC76E1"/>
    <w:rsid w:val="00ED54FC"/>
    <w:rsid w:val="00ED787B"/>
    <w:rsid w:val="00ED7B37"/>
    <w:rsid w:val="00EE00BA"/>
    <w:rsid w:val="00EE0448"/>
    <w:rsid w:val="00EE0F57"/>
    <w:rsid w:val="00EE2188"/>
    <w:rsid w:val="00EE349F"/>
    <w:rsid w:val="00EE4530"/>
    <w:rsid w:val="00EE5809"/>
    <w:rsid w:val="00EE61EF"/>
    <w:rsid w:val="00EE6A5B"/>
    <w:rsid w:val="00EE7084"/>
    <w:rsid w:val="00EF01DD"/>
    <w:rsid w:val="00EF243F"/>
    <w:rsid w:val="00EF25AB"/>
    <w:rsid w:val="00EF28FD"/>
    <w:rsid w:val="00EF3AAC"/>
    <w:rsid w:val="00EF4E3B"/>
    <w:rsid w:val="00EF5BE0"/>
    <w:rsid w:val="00EF64A4"/>
    <w:rsid w:val="00F01100"/>
    <w:rsid w:val="00F04209"/>
    <w:rsid w:val="00F05536"/>
    <w:rsid w:val="00F06608"/>
    <w:rsid w:val="00F10477"/>
    <w:rsid w:val="00F11767"/>
    <w:rsid w:val="00F1269D"/>
    <w:rsid w:val="00F13CCD"/>
    <w:rsid w:val="00F13D50"/>
    <w:rsid w:val="00F14FBA"/>
    <w:rsid w:val="00F17A47"/>
    <w:rsid w:val="00F17E63"/>
    <w:rsid w:val="00F17F26"/>
    <w:rsid w:val="00F20487"/>
    <w:rsid w:val="00F20760"/>
    <w:rsid w:val="00F21521"/>
    <w:rsid w:val="00F219B0"/>
    <w:rsid w:val="00F24D01"/>
    <w:rsid w:val="00F25B96"/>
    <w:rsid w:val="00F260CD"/>
    <w:rsid w:val="00F26A15"/>
    <w:rsid w:val="00F30708"/>
    <w:rsid w:val="00F3208E"/>
    <w:rsid w:val="00F32213"/>
    <w:rsid w:val="00F33D3E"/>
    <w:rsid w:val="00F35278"/>
    <w:rsid w:val="00F35DC2"/>
    <w:rsid w:val="00F36F2D"/>
    <w:rsid w:val="00F37C08"/>
    <w:rsid w:val="00F37C88"/>
    <w:rsid w:val="00F37DAA"/>
    <w:rsid w:val="00F451A6"/>
    <w:rsid w:val="00F45AD3"/>
    <w:rsid w:val="00F45FBB"/>
    <w:rsid w:val="00F4633E"/>
    <w:rsid w:val="00F46CA0"/>
    <w:rsid w:val="00F500A8"/>
    <w:rsid w:val="00F502E4"/>
    <w:rsid w:val="00F51465"/>
    <w:rsid w:val="00F525E6"/>
    <w:rsid w:val="00F53221"/>
    <w:rsid w:val="00F53E2B"/>
    <w:rsid w:val="00F55ADF"/>
    <w:rsid w:val="00F55FC4"/>
    <w:rsid w:val="00F62273"/>
    <w:rsid w:val="00F62EBF"/>
    <w:rsid w:val="00F635AF"/>
    <w:rsid w:val="00F64B60"/>
    <w:rsid w:val="00F66B0E"/>
    <w:rsid w:val="00F66D35"/>
    <w:rsid w:val="00F67962"/>
    <w:rsid w:val="00F70F21"/>
    <w:rsid w:val="00F70F9E"/>
    <w:rsid w:val="00F71E15"/>
    <w:rsid w:val="00F72993"/>
    <w:rsid w:val="00F74700"/>
    <w:rsid w:val="00F755E3"/>
    <w:rsid w:val="00F77359"/>
    <w:rsid w:val="00F8037C"/>
    <w:rsid w:val="00F84283"/>
    <w:rsid w:val="00F845F4"/>
    <w:rsid w:val="00F84FC5"/>
    <w:rsid w:val="00F8526B"/>
    <w:rsid w:val="00F85F9F"/>
    <w:rsid w:val="00F91005"/>
    <w:rsid w:val="00F91032"/>
    <w:rsid w:val="00F91A5E"/>
    <w:rsid w:val="00F91EE9"/>
    <w:rsid w:val="00F9210C"/>
    <w:rsid w:val="00F9235D"/>
    <w:rsid w:val="00F93377"/>
    <w:rsid w:val="00F93A2B"/>
    <w:rsid w:val="00F93A9F"/>
    <w:rsid w:val="00F95E84"/>
    <w:rsid w:val="00F95FD2"/>
    <w:rsid w:val="00F96157"/>
    <w:rsid w:val="00F97005"/>
    <w:rsid w:val="00FA10B2"/>
    <w:rsid w:val="00FA1FA1"/>
    <w:rsid w:val="00FA32F7"/>
    <w:rsid w:val="00FA3494"/>
    <w:rsid w:val="00FA350B"/>
    <w:rsid w:val="00FA6614"/>
    <w:rsid w:val="00FB08FA"/>
    <w:rsid w:val="00FB1423"/>
    <w:rsid w:val="00FB1B6B"/>
    <w:rsid w:val="00FB1F7C"/>
    <w:rsid w:val="00FB46B2"/>
    <w:rsid w:val="00FB77A8"/>
    <w:rsid w:val="00FC03F5"/>
    <w:rsid w:val="00FC12B7"/>
    <w:rsid w:val="00FC31DB"/>
    <w:rsid w:val="00FC4C3B"/>
    <w:rsid w:val="00FC563D"/>
    <w:rsid w:val="00FC643A"/>
    <w:rsid w:val="00FC7FBE"/>
    <w:rsid w:val="00FD03C7"/>
    <w:rsid w:val="00FD0CA7"/>
    <w:rsid w:val="00FD3C8E"/>
    <w:rsid w:val="00FD41A9"/>
    <w:rsid w:val="00FD4F62"/>
    <w:rsid w:val="00FD7287"/>
    <w:rsid w:val="00FD7B6A"/>
    <w:rsid w:val="00FE1B65"/>
    <w:rsid w:val="00FE1F18"/>
    <w:rsid w:val="00FE211B"/>
    <w:rsid w:val="00FE26E3"/>
    <w:rsid w:val="00FE351C"/>
    <w:rsid w:val="00FE481D"/>
    <w:rsid w:val="00FE4A8E"/>
    <w:rsid w:val="00FE5BAC"/>
    <w:rsid w:val="00FE610D"/>
    <w:rsid w:val="00FE7402"/>
    <w:rsid w:val="00FE7D26"/>
    <w:rsid w:val="00FF0BB3"/>
    <w:rsid w:val="00FF10A9"/>
    <w:rsid w:val="00FF1311"/>
    <w:rsid w:val="00FF1B7F"/>
    <w:rsid w:val="00FF41A8"/>
    <w:rsid w:val="00FF4653"/>
    <w:rsid w:val="00FF5063"/>
    <w:rsid w:val="00FF53C2"/>
    <w:rsid w:val="00FF568D"/>
    <w:rsid w:val="00FF73B4"/>
    <w:rsid w:val="00FF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5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f">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0">
    <w:name w:val="Знак Знак1"/>
    <w:locked/>
    <w:rsid w:val="00491473"/>
    <w:rPr>
      <w:rFonts w:ascii="Arial" w:hAnsi="Arial" w:cs="Arial"/>
      <w:sz w:val="18"/>
      <w:szCs w:val="18"/>
      <w:lang w:val="ru-RU" w:eastAsia="ru-RU" w:bidi="ar-SA"/>
    </w:rPr>
  </w:style>
  <w:style w:type="paragraph" w:customStyle="1" w:styleId="affa">
    <w:name w:val="Знак Знак Знак Знак Знак Знак Знак Знак Знак"/>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b">
    <w:name w:val="Знак Знак Знак Знак Знак Знак"/>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c">
    <w:name w:val="Document Map"/>
    <w:basedOn w:val="a0"/>
    <w:link w:val="affd"/>
    <w:rsid w:val="0089270C"/>
    <w:pPr>
      <w:widowControl/>
      <w:shd w:val="clear" w:color="auto" w:fill="000080"/>
      <w:autoSpaceDE/>
      <w:autoSpaceDN/>
      <w:adjustRightInd/>
    </w:pPr>
    <w:rPr>
      <w:rFonts w:ascii="Tahoma" w:hAnsi="Tahoma"/>
    </w:rPr>
  </w:style>
  <w:style w:type="character" w:customStyle="1" w:styleId="affd">
    <w:name w:val="Схема документа Знак"/>
    <w:link w:val="affc"/>
    <w:rsid w:val="0089270C"/>
    <w:rPr>
      <w:rFonts w:ascii="Tahoma" w:hAnsi="Tahoma" w:cs="Tahoma"/>
      <w:shd w:val="clear" w:color="auto" w:fill="000080"/>
    </w:rPr>
  </w:style>
  <w:style w:type="character" w:customStyle="1" w:styleId="affe">
    <w:name w:val="Знак Знак Знак Знак"/>
    <w:rsid w:val="0089270C"/>
    <w:rPr>
      <w:rFonts w:ascii="Tahoma" w:hAnsi="Tahoma" w:cs="Tahoma"/>
      <w:sz w:val="16"/>
      <w:szCs w:val="16"/>
      <w:lang w:val="ru-RU" w:eastAsia="ru-RU" w:bidi="ar-SA"/>
    </w:rPr>
  </w:style>
  <w:style w:type="paragraph" w:customStyle="1" w:styleId="1f1">
    <w:name w:val="Знак1"/>
    <w:basedOn w:val="a0"/>
    <w:rsid w:val="0089270C"/>
    <w:pPr>
      <w:autoSpaceDE/>
      <w:autoSpaceDN/>
      <w:spacing w:after="160" w:line="240" w:lineRule="exact"/>
      <w:jc w:val="right"/>
    </w:pPr>
    <w:rPr>
      <w:lang w:val="en-GB" w:eastAsia="en-US"/>
    </w:rPr>
  </w:style>
  <w:style w:type="paragraph" w:customStyle="1" w:styleId="1f2">
    <w:name w:val="Знак Знак Знак1 Знак Знак"/>
    <w:basedOn w:val="a0"/>
    <w:rsid w:val="0089270C"/>
    <w:pPr>
      <w:autoSpaceDE/>
      <w:autoSpaceDN/>
      <w:spacing w:after="160" w:line="240" w:lineRule="exact"/>
      <w:jc w:val="right"/>
    </w:pPr>
    <w:rPr>
      <w:lang w:val="en-GB" w:eastAsia="en-US"/>
    </w:rPr>
  </w:style>
  <w:style w:type="paragraph" w:customStyle="1" w:styleId="1f3">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4">
    <w:name w:val="Обычный1"/>
    <w:rsid w:val="0089270C"/>
    <w:pPr>
      <w:widowControl w:val="0"/>
      <w:snapToGrid w:val="0"/>
      <w:spacing w:line="338" w:lineRule="auto"/>
    </w:pPr>
  </w:style>
  <w:style w:type="paragraph" w:customStyle="1" w:styleId="afff1">
    <w:name w:val="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1f5">
    <w:name w:val="Знак Знак Знак Знак Знак Знак Знак Знак Знак Знак Знак Знак Знак Знак1 Знак"/>
    <w:basedOn w:val="a0"/>
    <w:rsid w:val="0089270C"/>
    <w:pPr>
      <w:autoSpaceDE/>
      <w:autoSpaceDN/>
      <w:spacing w:after="160" w:line="240" w:lineRule="exact"/>
      <w:jc w:val="right"/>
    </w:pPr>
    <w:rPr>
      <w:lang w:val="en-GB" w:eastAsia="en-US"/>
    </w:rPr>
  </w:style>
  <w:style w:type="paragraph" w:styleId="2b">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c">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2">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d">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7">
    <w:name w:val="Знак1 Знак"/>
    <w:aliases w:val="Основной текст 2 Знак Знак Знак"/>
    <w:locked/>
    <w:rsid w:val="008E4E2A"/>
    <w:rPr>
      <w:rFonts w:ascii="Arial" w:hAnsi="Arial" w:cs="Arial"/>
      <w:sz w:val="18"/>
      <w:szCs w:val="18"/>
    </w:rPr>
  </w:style>
  <w:style w:type="paragraph" w:styleId="afff3">
    <w:name w:val="caption"/>
    <w:basedOn w:val="a0"/>
    <w:next w:val="a0"/>
    <w:qFormat/>
    <w:rsid w:val="00F3208E"/>
    <w:pPr>
      <w:widowControl/>
      <w:autoSpaceDE/>
      <w:autoSpaceDN/>
      <w:adjustRightInd/>
      <w:jc w:val="center"/>
    </w:pPr>
    <w:rPr>
      <w:b/>
      <w:sz w:val="18"/>
    </w:rPr>
  </w:style>
  <w:style w:type="character" w:customStyle="1" w:styleId="afff4">
    <w:name w:val="Знак Знак"/>
    <w:rsid w:val="00F3208E"/>
    <w:rPr>
      <w:sz w:val="24"/>
      <w:szCs w:val="24"/>
    </w:rPr>
  </w:style>
  <w:style w:type="paragraph" w:customStyle="1" w:styleId="1f8">
    <w:name w:val="Знак Знак1 Знак"/>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5">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6">
    <w:name w:val="List Bullet"/>
    <w:basedOn w:val="a0"/>
    <w:autoRedefine/>
    <w:rsid w:val="00B451DA"/>
    <w:pPr>
      <w:autoSpaceDE/>
      <w:autoSpaceDN/>
      <w:adjustRightInd/>
      <w:spacing w:after="60"/>
      <w:jc w:val="both"/>
    </w:pPr>
    <w:rPr>
      <w:color w:val="000000"/>
      <w:sz w:val="24"/>
      <w:szCs w:val="24"/>
    </w:rPr>
  </w:style>
  <w:style w:type="paragraph" w:customStyle="1" w:styleId="afff7">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8">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9">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9">
    <w:name w:val="Обычный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a">
    <w:name w:val="Note Heading"/>
    <w:basedOn w:val="a0"/>
    <w:next w:val="a0"/>
    <w:link w:val="afffb"/>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6"/>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a">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c">
    <w:name w:val="Body Text First Indent"/>
    <w:basedOn w:val="a9"/>
    <w:link w:val="afffd"/>
    <w:rsid w:val="00B451DA"/>
    <w:pPr>
      <w:spacing w:before="0" w:beforeAutospacing="0" w:after="120" w:afterAutospacing="0"/>
      <w:ind w:firstLine="210"/>
    </w:pPr>
    <w:rPr>
      <w:sz w:val="20"/>
      <w:szCs w:val="20"/>
    </w:rPr>
  </w:style>
  <w:style w:type="paragraph" w:styleId="afffe">
    <w:name w:val="List"/>
    <w:basedOn w:val="a0"/>
    <w:rsid w:val="00B451DA"/>
    <w:pPr>
      <w:widowControl/>
      <w:autoSpaceDE/>
      <w:autoSpaceDN/>
      <w:adjustRightInd/>
      <w:ind w:left="283" w:hanging="283"/>
    </w:pPr>
    <w:rPr>
      <w:lang w:val="en-GB"/>
    </w:rPr>
  </w:style>
  <w:style w:type="paragraph" w:styleId="2f1">
    <w:name w:val="Body Text First Indent 2"/>
    <w:basedOn w:val="ab"/>
    <w:link w:val="2f2"/>
    <w:rsid w:val="00B451DA"/>
    <w:pPr>
      <w:tabs>
        <w:tab w:val="num" w:pos="0"/>
      </w:tabs>
      <w:spacing w:after="120"/>
      <w:ind w:left="283" w:firstLine="210"/>
      <w:jc w:val="left"/>
    </w:pPr>
    <w:rPr>
      <w:lang w:val="en-GB"/>
    </w:rPr>
  </w:style>
  <w:style w:type="character" w:customStyle="1" w:styleId="2f2">
    <w:name w:val="Красная строка 2 Знак"/>
    <w:link w:val="2f1"/>
    <w:locked/>
    <w:rsid w:val="00B451DA"/>
    <w:rPr>
      <w:rFonts w:cs="Times New Roman"/>
      <w:sz w:val="24"/>
      <w:szCs w:val="24"/>
      <w:lang w:val="en-GB" w:eastAsia="ru-RU" w:bidi="ar-SA"/>
    </w:rPr>
  </w:style>
  <w:style w:type="paragraph" w:customStyle="1" w:styleId="2f3">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f">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fb">
    <w:name w:val="Абзац списка1"/>
    <w:basedOn w:val="a0"/>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f0">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f1">
    <w:name w:val="annotation reference"/>
    <w:rsid w:val="007C1C5D"/>
    <w:rPr>
      <w:sz w:val="16"/>
      <w:szCs w:val="16"/>
    </w:rPr>
  </w:style>
  <w:style w:type="paragraph" w:styleId="affff2">
    <w:name w:val="annotation text"/>
    <w:basedOn w:val="a0"/>
    <w:link w:val="affff3"/>
    <w:rsid w:val="007C1C5D"/>
  </w:style>
  <w:style w:type="character" w:customStyle="1" w:styleId="affff3">
    <w:name w:val="Текст примечания Знак"/>
    <w:basedOn w:val="a1"/>
    <w:link w:val="affff2"/>
    <w:rsid w:val="007C1C5D"/>
  </w:style>
  <w:style w:type="paragraph" w:styleId="affff4">
    <w:name w:val="annotation subject"/>
    <w:basedOn w:val="affff2"/>
    <w:next w:val="affff2"/>
    <w:link w:val="affff5"/>
    <w:rsid w:val="007C1C5D"/>
    <w:rPr>
      <w:b/>
      <w:bCs/>
    </w:rPr>
  </w:style>
  <w:style w:type="character" w:customStyle="1" w:styleId="affff5">
    <w:name w:val="Тема примечания Знак"/>
    <w:link w:val="affff4"/>
    <w:rsid w:val="007C1C5D"/>
    <w:rPr>
      <w:b/>
      <w:bCs/>
    </w:rPr>
  </w:style>
  <w:style w:type="paragraph" w:styleId="affff6">
    <w:name w:val="endnote text"/>
    <w:basedOn w:val="a0"/>
    <w:link w:val="affff7"/>
    <w:rsid w:val="007F1FEC"/>
  </w:style>
  <w:style w:type="character" w:customStyle="1" w:styleId="affff7">
    <w:name w:val="Текст концевой сноски Знак"/>
    <w:basedOn w:val="a1"/>
    <w:link w:val="affff6"/>
    <w:rsid w:val="007F1FEC"/>
  </w:style>
  <w:style w:type="character" w:styleId="affff8">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c">
    <w:name w:val="Название Знак1"/>
    <w:aliases w:val="Список1 Знак"/>
    <w:rsid w:val="00324961"/>
    <w:rPr>
      <w:bCs/>
      <w:color w:val="000000"/>
      <w:spacing w:val="13"/>
      <w:sz w:val="24"/>
      <w:szCs w:val="22"/>
      <w:shd w:val="clear" w:color="auto" w:fill="FFFFFF"/>
    </w:rPr>
  </w:style>
  <w:style w:type="paragraph" w:styleId="affff9">
    <w:name w:val="No Spacing"/>
    <w:uiPriority w:val="1"/>
    <w:qFormat/>
    <w:rsid w:val="00324961"/>
    <w:rPr>
      <w:rFonts w:ascii="Calibri" w:hAnsi="Calibri"/>
      <w:sz w:val="22"/>
      <w:szCs w:val="22"/>
    </w:rPr>
  </w:style>
  <w:style w:type="paragraph" w:styleId="affffa">
    <w:name w:val="List Paragraph"/>
    <w:basedOn w:val="a0"/>
    <w:link w:val="affffb"/>
    <w:uiPriority w:val="34"/>
    <w:qFormat/>
    <w:rsid w:val="00324961"/>
    <w:pPr>
      <w:widowControl/>
      <w:autoSpaceDE/>
      <w:autoSpaceDN/>
      <w:adjustRightInd/>
      <w:ind w:left="720"/>
      <w:contextualSpacing/>
      <w:jc w:val="both"/>
    </w:pPr>
    <w:rPr>
      <w:sz w:val="24"/>
      <w:szCs w:val="24"/>
    </w:rPr>
  </w:style>
  <w:style w:type="paragraph" w:styleId="affffc">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d">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e">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d">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f">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b">
    <w:name w:val="Заголовок записки Знак"/>
    <w:link w:val="afffa"/>
    <w:locked/>
    <w:rsid w:val="00324961"/>
    <w:rPr>
      <w:sz w:val="24"/>
      <w:szCs w:val="24"/>
    </w:rPr>
  </w:style>
  <w:style w:type="paragraph" w:styleId="1fe">
    <w:name w:val="index 1"/>
    <w:basedOn w:val="a0"/>
    <w:next w:val="a0"/>
    <w:autoRedefine/>
    <w:semiHidden/>
    <w:rsid w:val="00324961"/>
    <w:pPr>
      <w:widowControl/>
      <w:autoSpaceDE/>
      <w:autoSpaceDN/>
      <w:adjustRightInd/>
      <w:ind w:left="200" w:hanging="200"/>
    </w:pPr>
  </w:style>
  <w:style w:type="character" w:customStyle="1" w:styleId="afffd">
    <w:name w:val="Красная строка Знак"/>
    <w:basedOn w:val="a1"/>
    <w:link w:val="afffc"/>
    <w:locked/>
    <w:rsid w:val="00324961"/>
  </w:style>
  <w:style w:type="paragraph" w:customStyle="1" w:styleId="a">
    <w:name w:val="Пункты"/>
    <w:basedOn w:val="20"/>
    <w:link w:val="afffff0"/>
    <w:uiPriority w:val="99"/>
    <w:qFormat/>
    <w:rsid w:val="00324961"/>
    <w:pPr>
      <w:numPr>
        <w:ilvl w:val="1"/>
        <w:numId w:val="9"/>
      </w:numPr>
      <w:tabs>
        <w:tab w:val="left" w:pos="1134"/>
      </w:tabs>
      <w:spacing w:before="120"/>
      <w:jc w:val="both"/>
    </w:pPr>
    <w:rPr>
      <w:b w:val="0"/>
      <w:iCs/>
      <w:color w:val="000000"/>
      <w:szCs w:val="28"/>
    </w:rPr>
  </w:style>
  <w:style w:type="character" w:customStyle="1" w:styleId="afffff0">
    <w:name w:val="Пункты Знак"/>
    <w:link w:val="a"/>
    <w:uiPriority w:val="99"/>
    <w:rsid w:val="00324961"/>
    <w:rPr>
      <w:bCs/>
      <w:iCs/>
      <w:color w:val="000000"/>
      <w:sz w:val="24"/>
      <w:szCs w:val="28"/>
    </w:rPr>
  </w:style>
  <w:style w:type="character" w:customStyle="1" w:styleId="afffff1">
    <w:name w:val="Основной текст_"/>
    <w:link w:val="92"/>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2">
    <w:name w:val="Основной текст9"/>
    <w:basedOn w:val="a0"/>
    <w:link w:val="afffff1"/>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b">
    <w:name w:val="Абзац списка Знак"/>
    <w:link w:val="affffa"/>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f2">
    <w:name w:val="Текстовый блок A"/>
    <w:uiPriority w:val="99"/>
    <w:rsid w:val="00324961"/>
    <w:rPr>
      <w:rFonts w:ascii="Helvetica" w:eastAsia="ヒラギノ角ゴ Pro W3" w:hAnsi="Helvetica"/>
      <w:color w:val="000000"/>
      <w:sz w:val="24"/>
    </w:rPr>
  </w:style>
  <w:style w:type="character" w:styleId="afffff3">
    <w:name w:val="line number"/>
    <w:rsid w:val="00324961"/>
  </w:style>
  <w:style w:type="numbering" w:customStyle="1" w:styleId="1ff">
    <w:name w:val="Нет списка1"/>
    <w:next w:val="a3"/>
    <w:semiHidden/>
    <w:rsid w:val="00324961"/>
  </w:style>
  <w:style w:type="character" w:customStyle="1" w:styleId="1ff0">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7"/>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7">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8">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f">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0">
    <w:name w:val="Знак Знак1"/>
    <w:locked/>
    <w:rsid w:val="00491473"/>
    <w:rPr>
      <w:rFonts w:ascii="Arial" w:hAnsi="Arial" w:cs="Arial"/>
      <w:sz w:val="18"/>
      <w:szCs w:val="18"/>
      <w:lang w:val="ru-RU" w:eastAsia="ru-RU" w:bidi="ar-SA"/>
    </w:rPr>
  </w:style>
  <w:style w:type="paragraph" w:customStyle="1" w:styleId="affa">
    <w:name w:val="Знак Знак Знак Знак Знак Знак Знак Знак Знак"/>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b">
    <w:name w:val="Знак Знак Знак Знак Знак Знак"/>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c">
    <w:name w:val="Document Map"/>
    <w:basedOn w:val="a0"/>
    <w:link w:val="affd"/>
    <w:rsid w:val="0089270C"/>
    <w:pPr>
      <w:widowControl/>
      <w:shd w:val="clear" w:color="auto" w:fill="000080"/>
      <w:autoSpaceDE/>
      <w:autoSpaceDN/>
      <w:adjustRightInd/>
    </w:pPr>
    <w:rPr>
      <w:rFonts w:ascii="Tahoma" w:hAnsi="Tahoma"/>
    </w:rPr>
  </w:style>
  <w:style w:type="character" w:customStyle="1" w:styleId="affd">
    <w:name w:val="Схема документа Знак"/>
    <w:link w:val="affc"/>
    <w:rsid w:val="0089270C"/>
    <w:rPr>
      <w:rFonts w:ascii="Tahoma" w:hAnsi="Tahoma" w:cs="Tahoma"/>
      <w:shd w:val="clear" w:color="auto" w:fill="000080"/>
    </w:rPr>
  </w:style>
  <w:style w:type="character" w:customStyle="1" w:styleId="affe">
    <w:name w:val="Знак Знак Знак Знак"/>
    <w:rsid w:val="0089270C"/>
    <w:rPr>
      <w:rFonts w:ascii="Tahoma" w:hAnsi="Tahoma" w:cs="Tahoma"/>
      <w:sz w:val="16"/>
      <w:szCs w:val="16"/>
      <w:lang w:val="ru-RU" w:eastAsia="ru-RU" w:bidi="ar-SA"/>
    </w:rPr>
  </w:style>
  <w:style w:type="paragraph" w:customStyle="1" w:styleId="1f1">
    <w:name w:val="Знак1"/>
    <w:basedOn w:val="a0"/>
    <w:rsid w:val="0089270C"/>
    <w:pPr>
      <w:autoSpaceDE/>
      <w:autoSpaceDN/>
      <w:spacing w:after="160" w:line="240" w:lineRule="exact"/>
      <w:jc w:val="right"/>
    </w:pPr>
    <w:rPr>
      <w:lang w:val="en-GB" w:eastAsia="en-US"/>
    </w:rPr>
  </w:style>
  <w:style w:type="paragraph" w:customStyle="1" w:styleId="1f2">
    <w:name w:val="Знак Знак Знак1 Знак Знак"/>
    <w:basedOn w:val="a0"/>
    <w:rsid w:val="0089270C"/>
    <w:pPr>
      <w:autoSpaceDE/>
      <w:autoSpaceDN/>
      <w:spacing w:after="160" w:line="240" w:lineRule="exact"/>
      <w:jc w:val="right"/>
    </w:pPr>
    <w:rPr>
      <w:lang w:val="en-GB" w:eastAsia="en-US"/>
    </w:rPr>
  </w:style>
  <w:style w:type="paragraph" w:customStyle="1" w:styleId="1f3">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4">
    <w:name w:val="Обычный1"/>
    <w:rsid w:val="0089270C"/>
    <w:pPr>
      <w:widowControl w:val="0"/>
      <w:snapToGrid w:val="0"/>
      <w:spacing w:line="338" w:lineRule="auto"/>
    </w:pPr>
  </w:style>
  <w:style w:type="paragraph" w:customStyle="1" w:styleId="afff1">
    <w:name w:val="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1f5">
    <w:name w:val="Знак Знак Знак Знак Знак Знак Знак Знак Знак Знак Знак Знак Знак Знак1 Знак"/>
    <w:basedOn w:val="a0"/>
    <w:rsid w:val="0089270C"/>
    <w:pPr>
      <w:autoSpaceDE/>
      <w:autoSpaceDN/>
      <w:spacing w:after="160" w:line="240" w:lineRule="exact"/>
      <w:jc w:val="right"/>
    </w:pPr>
    <w:rPr>
      <w:lang w:val="en-GB" w:eastAsia="en-US"/>
    </w:rPr>
  </w:style>
  <w:style w:type="paragraph" w:styleId="2b">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c">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2">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d">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7">
    <w:name w:val="Знак1 Знак"/>
    <w:aliases w:val="Основной текст 2 Знак Знак Знак"/>
    <w:locked/>
    <w:rsid w:val="008E4E2A"/>
    <w:rPr>
      <w:rFonts w:ascii="Arial" w:hAnsi="Arial" w:cs="Arial"/>
      <w:sz w:val="18"/>
      <w:szCs w:val="18"/>
    </w:rPr>
  </w:style>
  <w:style w:type="paragraph" w:styleId="afff3">
    <w:name w:val="caption"/>
    <w:basedOn w:val="a0"/>
    <w:next w:val="a0"/>
    <w:qFormat/>
    <w:rsid w:val="00F3208E"/>
    <w:pPr>
      <w:widowControl/>
      <w:autoSpaceDE/>
      <w:autoSpaceDN/>
      <w:adjustRightInd/>
      <w:jc w:val="center"/>
    </w:pPr>
    <w:rPr>
      <w:b/>
      <w:sz w:val="18"/>
    </w:rPr>
  </w:style>
  <w:style w:type="character" w:customStyle="1" w:styleId="afff4">
    <w:name w:val="Знак Знак"/>
    <w:rsid w:val="00F3208E"/>
    <w:rPr>
      <w:sz w:val="24"/>
      <w:szCs w:val="24"/>
    </w:rPr>
  </w:style>
  <w:style w:type="paragraph" w:customStyle="1" w:styleId="1f8">
    <w:name w:val="Знак Знак1 Знак"/>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5">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6">
    <w:name w:val="List Bullet"/>
    <w:basedOn w:val="a0"/>
    <w:autoRedefine/>
    <w:rsid w:val="00B451DA"/>
    <w:pPr>
      <w:autoSpaceDE/>
      <w:autoSpaceDN/>
      <w:adjustRightInd/>
      <w:spacing w:after="60"/>
      <w:jc w:val="both"/>
    </w:pPr>
    <w:rPr>
      <w:color w:val="000000"/>
      <w:sz w:val="24"/>
      <w:szCs w:val="24"/>
    </w:rPr>
  </w:style>
  <w:style w:type="paragraph" w:customStyle="1" w:styleId="afff7">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8">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9">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9">
    <w:name w:val="Обычный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a">
    <w:name w:val="Note Heading"/>
    <w:basedOn w:val="a0"/>
    <w:next w:val="a0"/>
    <w:link w:val="afffb"/>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6"/>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a">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c">
    <w:name w:val="Body Text First Indent"/>
    <w:basedOn w:val="a9"/>
    <w:link w:val="afffd"/>
    <w:rsid w:val="00B451DA"/>
    <w:pPr>
      <w:spacing w:before="0" w:beforeAutospacing="0" w:after="120" w:afterAutospacing="0"/>
      <w:ind w:firstLine="210"/>
    </w:pPr>
    <w:rPr>
      <w:sz w:val="20"/>
      <w:szCs w:val="20"/>
    </w:rPr>
  </w:style>
  <w:style w:type="paragraph" w:styleId="afffe">
    <w:name w:val="List"/>
    <w:basedOn w:val="a0"/>
    <w:rsid w:val="00B451DA"/>
    <w:pPr>
      <w:widowControl/>
      <w:autoSpaceDE/>
      <w:autoSpaceDN/>
      <w:adjustRightInd/>
      <w:ind w:left="283" w:hanging="283"/>
    </w:pPr>
    <w:rPr>
      <w:lang w:val="en-GB"/>
    </w:rPr>
  </w:style>
  <w:style w:type="paragraph" w:styleId="2f1">
    <w:name w:val="Body Text First Indent 2"/>
    <w:basedOn w:val="ab"/>
    <w:link w:val="2f2"/>
    <w:rsid w:val="00B451DA"/>
    <w:pPr>
      <w:tabs>
        <w:tab w:val="num" w:pos="0"/>
      </w:tabs>
      <w:spacing w:after="120"/>
      <w:ind w:left="283" w:firstLine="210"/>
      <w:jc w:val="left"/>
    </w:pPr>
    <w:rPr>
      <w:lang w:val="en-GB"/>
    </w:rPr>
  </w:style>
  <w:style w:type="character" w:customStyle="1" w:styleId="2f2">
    <w:name w:val="Красная строка 2 Знак"/>
    <w:link w:val="2f1"/>
    <w:locked/>
    <w:rsid w:val="00B451DA"/>
    <w:rPr>
      <w:rFonts w:cs="Times New Roman"/>
      <w:sz w:val="24"/>
      <w:szCs w:val="24"/>
      <w:lang w:val="en-GB" w:eastAsia="ru-RU" w:bidi="ar-SA"/>
    </w:rPr>
  </w:style>
  <w:style w:type="paragraph" w:customStyle="1" w:styleId="2f3">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f">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fb">
    <w:name w:val="Абзац списка1"/>
    <w:basedOn w:val="a0"/>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f0">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f1">
    <w:name w:val="annotation reference"/>
    <w:rsid w:val="007C1C5D"/>
    <w:rPr>
      <w:sz w:val="16"/>
      <w:szCs w:val="16"/>
    </w:rPr>
  </w:style>
  <w:style w:type="paragraph" w:styleId="affff2">
    <w:name w:val="annotation text"/>
    <w:basedOn w:val="a0"/>
    <w:link w:val="affff3"/>
    <w:rsid w:val="007C1C5D"/>
  </w:style>
  <w:style w:type="character" w:customStyle="1" w:styleId="affff3">
    <w:name w:val="Текст примечания Знак"/>
    <w:basedOn w:val="a1"/>
    <w:link w:val="affff2"/>
    <w:rsid w:val="007C1C5D"/>
  </w:style>
  <w:style w:type="paragraph" w:styleId="affff4">
    <w:name w:val="annotation subject"/>
    <w:basedOn w:val="affff2"/>
    <w:next w:val="affff2"/>
    <w:link w:val="affff5"/>
    <w:rsid w:val="007C1C5D"/>
    <w:rPr>
      <w:b/>
      <w:bCs/>
    </w:rPr>
  </w:style>
  <w:style w:type="character" w:customStyle="1" w:styleId="affff5">
    <w:name w:val="Тема примечания Знак"/>
    <w:link w:val="affff4"/>
    <w:rsid w:val="007C1C5D"/>
    <w:rPr>
      <w:b/>
      <w:bCs/>
    </w:rPr>
  </w:style>
  <w:style w:type="paragraph" w:styleId="affff6">
    <w:name w:val="endnote text"/>
    <w:basedOn w:val="a0"/>
    <w:link w:val="affff7"/>
    <w:rsid w:val="007F1FEC"/>
  </w:style>
  <w:style w:type="character" w:customStyle="1" w:styleId="affff7">
    <w:name w:val="Текст концевой сноски Знак"/>
    <w:basedOn w:val="a1"/>
    <w:link w:val="affff6"/>
    <w:rsid w:val="007F1FEC"/>
  </w:style>
  <w:style w:type="character" w:styleId="affff8">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c">
    <w:name w:val="Название Знак1"/>
    <w:aliases w:val="Список1 Знак"/>
    <w:rsid w:val="00324961"/>
    <w:rPr>
      <w:bCs/>
      <w:color w:val="000000"/>
      <w:spacing w:val="13"/>
      <w:sz w:val="24"/>
      <w:szCs w:val="22"/>
      <w:shd w:val="clear" w:color="auto" w:fill="FFFFFF"/>
    </w:rPr>
  </w:style>
  <w:style w:type="paragraph" w:styleId="affff9">
    <w:name w:val="No Spacing"/>
    <w:uiPriority w:val="1"/>
    <w:qFormat/>
    <w:rsid w:val="00324961"/>
    <w:rPr>
      <w:rFonts w:ascii="Calibri" w:hAnsi="Calibri"/>
      <w:sz w:val="22"/>
      <w:szCs w:val="22"/>
    </w:rPr>
  </w:style>
  <w:style w:type="paragraph" w:styleId="affffa">
    <w:name w:val="List Paragraph"/>
    <w:basedOn w:val="a0"/>
    <w:link w:val="affffb"/>
    <w:uiPriority w:val="34"/>
    <w:qFormat/>
    <w:rsid w:val="00324961"/>
    <w:pPr>
      <w:widowControl/>
      <w:autoSpaceDE/>
      <w:autoSpaceDN/>
      <w:adjustRightInd/>
      <w:ind w:left="720"/>
      <w:contextualSpacing/>
      <w:jc w:val="both"/>
    </w:pPr>
    <w:rPr>
      <w:sz w:val="24"/>
      <w:szCs w:val="24"/>
    </w:rPr>
  </w:style>
  <w:style w:type="paragraph" w:styleId="affffc">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d">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e">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d">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f">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b">
    <w:name w:val="Заголовок записки Знак"/>
    <w:link w:val="afffa"/>
    <w:locked/>
    <w:rsid w:val="00324961"/>
    <w:rPr>
      <w:sz w:val="24"/>
      <w:szCs w:val="24"/>
    </w:rPr>
  </w:style>
  <w:style w:type="paragraph" w:styleId="1fe">
    <w:name w:val="index 1"/>
    <w:basedOn w:val="a0"/>
    <w:next w:val="a0"/>
    <w:autoRedefine/>
    <w:semiHidden/>
    <w:rsid w:val="00324961"/>
    <w:pPr>
      <w:widowControl/>
      <w:autoSpaceDE/>
      <w:autoSpaceDN/>
      <w:adjustRightInd/>
      <w:ind w:left="200" w:hanging="200"/>
    </w:pPr>
  </w:style>
  <w:style w:type="character" w:customStyle="1" w:styleId="afffd">
    <w:name w:val="Красная строка Знак"/>
    <w:basedOn w:val="a1"/>
    <w:link w:val="afffc"/>
    <w:locked/>
    <w:rsid w:val="00324961"/>
  </w:style>
  <w:style w:type="paragraph" w:customStyle="1" w:styleId="a">
    <w:name w:val="Пункты"/>
    <w:basedOn w:val="20"/>
    <w:link w:val="afffff0"/>
    <w:uiPriority w:val="99"/>
    <w:qFormat/>
    <w:rsid w:val="00324961"/>
    <w:pPr>
      <w:numPr>
        <w:ilvl w:val="1"/>
        <w:numId w:val="9"/>
      </w:numPr>
      <w:tabs>
        <w:tab w:val="left" w:pos="1134"/>
      </w:tabs>
      <w:spacing w:before="120"/>
      <w:jc w:val="both"/>
    </w:pPr>
    <w:rPr>
      <w:b w:val="0"/>
      <w:iCs/>
      <w:color w:val="000000"/>
      <w:szCs w:val="28"/>
    </w:rPr>
  </w:style>
  <w:style w:type="character" w:customStyle="1" w:styleId="afffff0">
    <w:name w:val="Пункты Знак"/>
    <w:link w:val="a"/>
    <w:uiPriority w:val="99"/>
    <w:rsid w:val="00324961"/>
    <w:rPr>
      <w:bCs/>
      <w:iCs/>
      <w:color w:val="000000"/>
      <w:sz w:val="24"/>
      <w:szCs w:val="28"/>
    </w:rPr>
  </w:style>
  <w:style w:type="character" w:customStyle="1" w:styleId="afffff1">
    <w:name w:val="Основной текст_"/>
    <w:link w:val="92"/>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2">
    <w:name w:val="Основной текст9"/>
    <w:basedOn w:val="a0"/>
    <w:link w:val="afffff1"/>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b">
    <w:name w:val="Абзац списка Знак"/>
    <w:link w:val="affffa"/>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f2">
    <w:name w:val="Текстовый блок A"/>
    <w:uiPriority w:val="99"/>
    <w:rsid w:val="00324961"/>
    <w:rPr>
      <w:rFonts w:ascii="Helvetica" w:eastAsia="ヒラギノ角ゴ Pro W3" w:hAnsi="Helvetica"/>
      <w:color w:val="000000"/>
      <w:sz w:val="24"/>
    </w:rPr>
  </w:style>
  <w:style w:type="character" w:styleId="afffff3">
    <w:name w:val="line number"/>
    <w:rsid w:val="00324961"/>
  </w:style>
  <w:style w:type="numbering" w:customStyle="1" w:styleId="1ff">
    <w:name w:val="Нет списка1"/>
    <w:next w:val="a3"/>
    <w:semiHidden/>
    <w:rsid w:val="00324961"/>
  </w:style>
  <w:style w:type="character" w:customStyle="1" w:styleId="1ff0">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7"/>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7">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8">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04464422">
      <w:bodyDiv w:val="1"/>
      <w:marLeft w:val="0"/>
      <w:marRight w:val="0"/>
      <w:marTop w:val="0"/>
      <w:marBottom w:val="0"/>
      <w:divBdr>
        <w:top w:val="none" w:sz="0" w:space="0" w:color="auto"/>
        <w:left w:val="none" w:sz="0" w:space="0" w:color="auto"/>
        <w:bottom w:val="none" w:sz="0" w:space="0" w:color="auto"/>
        <w:right w:val="none" w:sz="0" w:space="0" w:color="auto"/>
      </w:divBdr>
    </w:div>
    <w:div w:id="188952507">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64190115">
      <w:bodyDiv w:val="1"/>
      <w:marLeft w:val="0"/>
      <w:marRight w:val="0"/>
      <w:marTop w:val="0"/>
      <w:marBottom w:val="0"/>
      <w:divBdr>
        <w:top w:val="none" w:sz="0" w:space="0" w:color="auto"/>
        <w:left w:val="none" w:sz="0" w:space="0" w:color="auto"/>
        <w:bottom w:val="none" w:sz="0" w:space="0" w:color="auto"/>
        <w:right w:val="none" w:sz="0" w:space="0" w:color="auto"/>
      </w:divBdr>
    </w:div>
    <w:div w:id="29773326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68">
          <w:marLeft w:val="0"/>
          <w:marRight w:val="0"/>
          <w:marTop w:val="0"/>
          <w:marBottom w:val="0"/>
          <w:divBdr>
            <w:top w:val="none" w:sz="0" w:space="0" w:color="auto"/>
            <w:left w:val="none" w:sz="0" w:space="0" w:color="auto"/>
            <w:bottom w:val="none" w:sz="0" w:space="0" w:color="auto"/>
            <w:right w:val="none" w:sz="0" w:space="0" w:color="auto"/>
          </w:divBdr>
        </w:div>
      </w:divsChild>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28571711">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59453267">
      <w:bodyDiv w:val="1"/>
      <w:marLeft w:val="0"/>
      <w:marRight w:val="0"/>
      <w:marTop w:val="0"/>
      <w:marBottom w:val="0"/>
      <w:divBdr>
        <w:top w:val="none" w:sz="0" w:space="0" w:color="auto"/>
        <w:left w:val="none" w:sz="0" w:space="0" w:color="auto"/>
        <w:bottom w:val="none" w:sz="0" w:space="0" w:color="auto"/>
        <w:right w:val="none" w:sz="0" w:space="0" w:color="auto"/>
      </w:divBdr>
    </w:div>
    <w:div w:id="76199739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798303353">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32732678">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5383476">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2321200">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32894613">
      <w:bodyDiv w:val="1"/>
      <w:marLeft w:val="0"/>
      <w:marRight w:val="0"/>
      <w:marTop w:val="0"/>
      <w:marBottom w:val="0"/>
      <w:divBdr>
        <w:top w:val="none" w:sz="0" w:space="0" w:color="auto"/>
        <w:left w:val="none" w:sz="0" w:space="0" w:color="auto"/>
        <w:bottom w:val="none" w:sz="0" w:space="0" w:color="auto"/>
        <w:right w:val="none" w:sz="0" w:space="0" w:color="auto"/>
      </w:divBdr>
    </w:div>
    <w:div w:id="1436512049">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49149224">
      <w:bodyDiv w:val="1"/>
      <w:marLeft w:val="0"/>
      <w:marRight w:val="0"/>
      <w:marTop w:val="0"/>
      <w:marBottom w:val="0"/>
      <w:divBdr>
        <w:top w:val="none" w:sz="0" w:space="0" w:color="auto"/>
        <w:left w:val="none" w:sz="0" w:space="0" w:color="auto"/>
        <w:bottom w:val="none" w:sz="0" w:space="0" w:color="auto"/>
        <w:right w:val="none" w:sz="0" w:space="0" w:color="auto"/>
      </w:divBdr>
    </w:div>
    <w:div w:id="1562056386">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682781430">
      <w:bodyDiv w:val="1"/>
      <w:marLeft w:val="0"/>
      <w:marRight w:val="0"/>
      <w:marTop w:val="0"/>
      <w:marBottom w:val="0"/>
      <w:divBdr>
        <w:top w:val="none" w:sz="0" w:space="0" w:color="auto"/>
        <w:left w:val="none" w:sz="0" w:space="0" w:color="auto"/>
        <w:bottom w:val="none" w:sz="0" w:space="0" w:color="auto"/>
        <w:right w:val="none" w:sz="0" w:space="0" w:color="auto"/>
      </w:divBdr>
    </w:div>
    <w:div w:id="1768381772">
      <w:bodyDiv w:val="1"/>
      <w:marLeft w:val="0"/>
      <w:marRight w:val="0"/>
      <w:marTop w:val="0"/>
      <w:marBottom w:val="0"/>
      <w:divBdr>
        <w:top w:val="none" w:sz="0" w:space="0" w:color="auto"/>
        <w:left w:val="none" w:sz="0" w:space="0" w:color="auto"/>
        <w:bottom w:val="none" w:sz="0" w:space="0" w:color="auto"/>
        <w:right w:val="none" w:sz="0" w:space="0" w:color="auto"/>
      </w:divBdr>
    </w:div>
    <w:div w:id="1804500562">
      <w:bodyDiv w:val="1"/>
      <w:marLeft w:val="0"/>
      <w:marRight w:val="0"/>
      <w:marTop w:val="0"/>
      <w:marBottom w:val="0"/>
      <w:divBdr>
        <w:top w:val="none" w:sz="0" w:space="0" w:color="auto"/>
        <w:left w:val="none" w:sz="0" w:space="0" w:color="auto"/>
        <w:bottom w:val="none" w:sz="0" w:space="0" w:color="auto"/>
        <w:right w:val="none" w:sz="0" w:space="0" w:color="auto"/>
      </w:divBdr>
    </w:div>
    <w:div w:id="1826166714">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5619377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55282152">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1988198130">
      <w:bodyDiv w:val="1"/>
      <w:marLeft w:val="0"/>
      <w:marRight w:val="0"/>
      <w:marTop w:val="0"/>
      <w:marBottom w:val="0"/>
      <w:divBdr>
        <w:top w:val="none" w:sz="0" w:space="0" w:color="auto"/>
        <w:left w:val="none" w:sz="0" w:space="0" w:color="auto"/>
        <w:bottom w:val="none" w:sz="0" w:space="0" w:color="auto"/>
        <w:right w:val="none" w:sz="0" w:space="0" w:color="auto"/>
      </w:divBdr>
    </w:div>
    <w:div w:id="2118282741">
      <w:bodyDiv w:val="1"/>
      <w:marLeft w:val="0"/>
      <w:marRight w:val="0"/>
      <w:marTop w:val="0"/>
      <w:marBottom w:val="0"/>
      <w:divBdr>
        <w:top w:val="none" w:sz="0" w:space="0" w:color="auto"/>
        <w:left w:val="none" w:sz="0" w:space="0" w:color="auto"/>
        <w:bottom w:val="none" w:sz="0" w:space="0" w:color="auto"/>
        <w:right w:val="none" w:sz="0" w:space="0" w:color="auto"/>
      </w:divBdr>
    </w:div>
    <w:div w:id="212187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C0978-AD74-4EAA-8D17-BEDCBEA6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7</Pages>
  <Words>1796</Words>
  <Characters>13020</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14787</CharactersWithSpaces>
  <SharedDoc>false</SharedDoc>
  <HLinks>
    <vt:vector size="552" baseType="variant">
      <vt:variant>
        <vt:i4>6881391</vt:i4>
      </vt:variant>
      <vt:variant>
        <vt:i4>309</vt:i4>
      </vt:variant>
      <vt:variant>
        <vt:i4>0</vt:i4>
      </vt:variant>
      <vt:variant>
        <vt:i4>5</vt:i4>
      </vt:variant>
      <vt:variant>
        <vt:lpwstr>consultantplus://offline/ref=9C7B027588EEEB8E626F773D8F0B3DAF3FAB9ED7D86468944E8D18485488B04FFAB6826C100EB0F8S7J2L</vt:lpwstr>
      </vt:variant>
      <vt:variant>
        <vt:lpwstr/>
      </vt:variant>
      <vt:variant>
        <vt:i4>3735601</vt:i4>
      </vt:variant>
      <vt:variant>
        <vt:i4>306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303</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300</vt:i4>
      </vt:variant>
      <vt:variant>
        <vt:i4>0</vt:i4>
      </vt:variant>
      <vt:variant>
        <vt:i4>5</vt:i4>
      </vt:variant>
      <vt:variant>
        <vt:lpwstr>http://www.sberbank-ast.ru/</vt:lpwstr>
      </vt:variant>
      <vt:variant>
        <vt:lpwstr/>
      </vt:variant>
      <vt:variant>
        <vt:i4>6684729</vt:i4>
      </vt:variant>
      <vt:variant>
        <vt:i4>297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294</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291</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288</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285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282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279</vt:i4>
      </vt:variant>
      <vt:variant>
        <vt:i4>0</vt:i4>
      </vt:variant>
      <vt:variant>
        <vt:i4>5</vt:i4>
      </vt:variant>
      <vt:variant>
        <vt:lpwstr>consultantplus://offline/ref=1B17E6D19D329777167E36A71F742C0C0294FBD1F717509D2FBD088069A64875022A12F3374FE2D2Z5kFI</vt:lpwstr>
      </vt:variant>
      <vt:variant>
        <vt:lpwstr/>
      </vt:variant>
      <vt:variant>
        <vt:i4>7667810</vt:i4>
      </vt:variant>
      <vt:variant>
        <vt:i4>276</vt:i4>
      </vt:variant>
      <vt:variant>
        <vt:i4>0</vt:i4>
      </vt:variant>
      <vt:variant>
        <vt:i4>5</vt:i4>
      </vt:variant>
      <vt:variant>
        <vt:lpwstr>consultantplus://offline/ref=E5082B6CD7431BEEB15A9DEB690D2C175885CA77A73C50D1381E481A9186AFF4BD812DADCAEC8A3953m0M</vt:lpwstr>
      </vt:variant>
      <vt:variant>
        <vt:lpwstr/>
      </vt:variant>
      <vt:variant>
        <vt:i4>1704029</vt:i4>
      </vt:variant>
      <vt:variant>
        <vt:i4>273</vt:i4>
      </vt:variant>
      <vt:variant>
        <vt:i4>0</vt:i4>
      </vt:variant>
      <vt:variant>
        <vt:i4>5</vt:i4>
      </vt:variant>
      <vt:variant>
        <vt:lpwstr>consultantplus://offline/ref=C617E07AF6D983939A12C11FF503D47B340E5ABBC156F422CFE40B8FBE1Ad6M</vt:lpwstr>
      </vt:variant>
      <vt:variant>
        <vt:lpwstr/>
      </vt:variant>
      <vt:variant>
        <vt:i4>6881328</vt:i4>
      </vt:variant>
      <vt:variant>
        <vt:i4>270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267</vt:i4>
      </vt:variant>
      <vt:variant>
        <vt:i4>0</vt:i4>
      </vt:variant>
      <vt:variant>
        <vt:i4>5</vt:i4>
      </vt:variant>
      <vt:variant>
        <vt:lpwstr/>
      </vt:variant>
      <vt:variant>
        <vt:lpwstr>Par0</vt:lpwstr>
      </vt:variant>
      <vt:variant>
        <vt:i4>2162741</vt:i4>
      </vt:variant>
      <vt:variant>
        <vt:i4>264</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261</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258</vt:i4>
      </vt:variant>
      <vt:variant>
        <vt:i4>0</vt:i4>
      </vt:variant>
      <vt:variant>
        <vt:i4>5</vt:i4>
      </vt:variant>
      <vt:variant>
        <vt:lpwstr>consultantplus://offline/ref=AB2D474839C2AF78F20CC84CA76C09F48B2B64C26A9236F9F1CEE090FF8014B6882633069E5BY5Y3I</vt:lpwstr>
      </vt:variant>
      <vt:variant>
        <vt:lpwstr/>
      </vt:variant>
      <vt:variant>
        <vt:i4>7798832</vt:i4>
      </vt:variant>
      <vt:variant>
        <vt:i4>255</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252</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249</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246</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243</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240</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237</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234</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231</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228</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225</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222</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219</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216</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213</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210</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207</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204</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201</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198</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195</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192</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189</vt:i4>
      </vt:variant>
      <vt:variant>
        <vt:i4>0</vt:i4>
      </vt:variant>
      <vt:variant>
        <vt:i4>5</vt:i4>
      </vt:variant>
      <vt:variant>
        <vt:lpwstr/>
      </vt:variant>
      <vt:variant>
        <vt:lpwstr>Par0</vt:lpwstr>
      </vt:variant>
      <vt:variant>
        <vt:i4>5308418</vt:i4>
      </vt:variant>
      <vt:variant>
        <vt:i4>186</vt:i4>
      </vt:variant>
      <vt:variant>
        <vt:i4>0</vt:i4>
      </vt:variant>
      <vt:variant>
        <vt:i4>5</vt:i4>
      </vt:variant>
      <vt:variant>
        <vt:lpwstr/>
      </vt:variant>
      <vt:variant>
        <vt:lpwstr>Par0</vt:lpwstr>
      </vt:variant>
      <vt:variant>
        <vt:i4>8060977</vt:i4>
      </vt:variant>
      <vt:variant>
        <vt:i4>183</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180</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177</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174</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171</vt:i4>
      </vt:variant>
      <vt:variant>
        <vt:i4>0</vt:i4>
      </vt:variant>
      <vt:variant>
        <vt:i4>5</vt:i4>
      </vt:variant>
      <vt:variant>
        <vt:lpwstr/>
      </vt:variant>
      <vt:variant>
        <vt:lpwstr>Par1</vt:lpwstr>
      </vt:variant>
      <vt:variant>
        <vt:i4>5242882</vt:i4>
      </vt:variant>
      <vt:variant>
        <vt:i4>168</vt:i4>
      </vt:variant>
      <vt:variant>
        <vt:i4>0</vt:i4>
      </vt:variant>
      <vt:variant>
        <vt:i4>5</vt:i4>
      </vt:variant>
      <vt:variant>
        <vt:lpwstr/>
      </vt:variant>
      <vt:variant>
        <vt:lpwstr>Par1</vt:lpwstr>
      </vt:variant>
      <vt:variant>
        <vt:i4>2359404</vt:i4>
      </vt:variant>
      <vt:variant>
        <vt:i4>165</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162</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159</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156</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153</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150</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147</vt:i4>
      </vt:variant>
      <vt:variant>
        <vt:i4>0</vt:i4>
      </vt:variant>
      <vt:variant>
        <vt:i4>5</vt:i4>
      </vt:variant>
      <vt:variant>
        <vt:lpwstr>consultantplus://offline/ref=0D4CAA3D607007C9D70031741168DB723FCFF64AEA9DAF7D3C618916EDE3BE5547E71832F110E287R457G</vt:lpwstr>
      </vt:variant>
      <vt:variant>
        <vt:lpwstr/>
      </vt:variant>
      <vt:variant>
        <vt:i4>2424937</vt:i4>
      </vt:variant>
      <vt:variant>
        <vt:i4>144</vt:i4>
      </vt:variant>
      <vt:variant>
        <vt:i4>0</vt:i4>
      </vt:variant>
      <vt:variant>
        <vt:i4>5</vt:i4>
      </vt:variant>
      <vt:variant>
        <vt:lpwstr>consultantplus://offline/ref=152FF1EA0F582CD1006A56DA28CF9FA9653018E5C2335F857B416E297D299BDB0BD7E2295CDE1B0BOBd2G</vt:lpwstr>
      </vt:variant>
      <vt:variant>
        <vt:lpwstr/>
      </vt:variant>
      <vt:variant>
        <vt:i4>2424939</vt:i4>
      </vt:variant>
      <vt:variant>
        <vt:i4>141</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138</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135</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132</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129</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126</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123</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120</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117</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114</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111</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108</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105</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102</vt:i4>
      </vt:variant>
      <vt:variant>
        <vt:i4>0</vt:i4>
      </vt:variant>
      <vt:variant>
        <vt:i4>5</vt:i4>
      </vt:variant>
      <vt:variant>
        <vt:lpwstr>consultantplus://offline/ref=F96D905F85209D077762B2B8CA300475350358D2662EC5ECF6B615CAC0A114A2B5FCE733671C90D0xEh7H</vt:lpwstr>
      </vt:variant>
      <vt:variant>
        <vt:lpwstr/>
      </vt:variant>
      <vt:variant>
        <vt:i4>852049</vt:i4>
      </vt:variant>
      <vt:variant>
        <vt:i4>99</vt:i4>
      </vt:variant>
      <vt:variant>
        <vt:i4>0</vt:i4>
      </vt:variant>
      <vt:variant>
        <vt:i4>5</vt:i4>
      </vt:variant>
      <vt:variant>
        <vt:lpwstr>consultantplus://offline/ref=A69B43DE1B4CC52661D9D99E5CA45EA0C6BE587468C75FC1B0EA37A4397653359ADAEA2826l1uDL</vt:lpwstr>
      </vt:variant>
      <vt:variant>
        <vt:lpwstr/>
      </vt:variant>
      <vt:variant>
        <vt:i4>2424938</vt:i4>
      </vt:variant>
      <vt:variant>
        <vt:i4>96</vt:i4>
      </vt:variant>
      <vt:variant>
        <vt:i4>0</vt:i4>
      </vt:variant>
      <vt:variant>
        <vt:i4>5</vt:i4>
      </vt:variant>
      <vt:variant>
        <vt:lpwstr>consultantplus://offline/ref=72DABFC267453E50AED2B85112A321AE1C3C79D44FC3B45CAD1405E851F70FC20268E265B902202003IEL</vt:lpwstr>
      </vt:variant>
      <vt:variant>
        <vt:lpwstr/>
      </vt:variant>
      <vt:variant>
        <vt:i4>6422636</vt:i4>
      </vt:variant>
      <vt:variant>
        <vt:i4>93</vt:i4>
      </vt:variant>
      <vt:variant>
        <vt:i4>0</vt:i4>
      </vt:variant>
      <vt:variant>
        <vt:i4>5</vt:i4>
      </vt:variant>
      <vt:variant>
        <vt:lpwstr>consultantplus://offline/ref=13D22F414FF8A2FF958237B9BBDCF92EE09FD77CA465190785B0BA491570FD3F31F2C242F9BB30C2I0Q8J</vt:lpwstr>
      </vt:variant>
      <vt:variant>
        <vt:lpwstr/>
      </vt:variant>
      <vt:variant>
        <vt:i4>6422636</vt:i4>
      </vt:variant>
      <vt:variant>
        <vt:i4>90</vt:i4>
      </vt:variant>
      <vt:variant>
        <vt:i4>0</vt:i4>
      </vt:variant>
      <vt:variant>
        <vt:i4>5</vt:i4>
      </vt:variant>
      <vt:variant>
        <vt:lpwstr>consultantplus://offline/ref=13D22F414FF8A2FF958237B9BBDCF92EE09FD77CA465190785B0BA491570FD3F31F2C242F9BB30C3I0Q9J</vt:lpwstr>
      </vt:variant>
      <vt:variant>
        <vt:lpwstr/>
      </vt:variant>
      <vt:variant>
        <vt:i4>4653057</vt:i4>
      </vt:variant>
      <vt:variant>
        <vt:i4>87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84</vt:i4>
      </vt:variant>
      <vt:variant>
        <vt:i4>0</vt:i4>
      </vt:variant>
      <vt:variant>
        <vt:i4>5</vt:i4>
      </vt:variant>
      <vt:variant>
        <vt:lpwstr>consultantplus://offline/ref=C617E07AF6D983939A12C11FF503D47B340E5ABBC156F422CFE40B8FBE1Ad6M</vt:lpwstr>
      </vt:variant>
      <vt:variant>
        <vt:lpwstr/>
      </vt:variant>
      <vt:variant>
        <vt:i4>7733358</vt:i4>
      </vt:variant>
      <vt:variant>
        <vt:i4>81</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78</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vt:i4>
      </vt:variant>
      <vt:variant>
        <vt:i4>0</vt:i4>
      </vt:variant>
      <vt:variant>
        <vt:i4>5</vt:i4>
      </vt:variant>
      <vt:variant>
        <vt:lpwstr>consultantplus://offline/ref=394ADB3A17A7AEE90A4E01925D9778A9F254C073E9C7CB0D64E865E70F4FDEE92458FDD7F5b2l6L</vt:lpwstr>
      </vt:variant>
      <vt:variant>
        <vt:lpwstr/>
      </vt:variant>
      <vt:variant>
        <vt:i4>1703984</vt:i4>
      </vt:variant>
      <vt:variant>
        <vt:i4>71</vt:i4>
      </vt:variant>
      <vt:variant>
        <vt:i4>0</vt:i4>
      </vt:variant>
      <vt:variant>
        <vt:i4>5</vt:i4>
      </vt:variant>
      <vt:variant>
        <vt:lpwstr/>
      </vt:variant>
      <vt:variant>
        <vt:lpwstr>_Toc378499272</vt:lpwstr>
      </vt:variant>
      <vt:variant>
        <vt:i4>1703984</vt:i4>
      </vt:variant>
      <vt:variant>
        <vt:i4>68</vt:i4>
      </vt:variant>
      <vt:variant>
        <vt:i4>0</vt:i4>
      </vt:variant>
      <vt:variant>
        <vt:i4>5</vt:i4>
      </vt:variant>
      <vt:variant>
        <vt:lpwstr/>
      </vt:variant>
      <vt:variant>
        <vt:lpwstr>_Toc378499271</vt:lpwstr>
      </vt:variant>
      <vt:variant>
        <vt:i4>1703984</vt:i4>
      </vt:variant>
      <vt:variant>
        <vt:i4>62</vt:i4>
      </vt:variant>
      <vt:variant>
        <vt:i4>0</vt:i4>
      </vt:variant>
      <vt:variant>
        <vt:i4>5</vt:i4>
      </vt:variant>
      <vt:variant>
        <vt:lpwstr/>
      </vt:variant>
      <vt:variant>
        <vt:lpwstr>_Toc378499270</vt:lpwstr>
      </vt:variant>
      <vt:variant>
        <vt:i4>1769520</vt:i4>
      </vt:variant>
      <vt:variant>
        <vt:i4>56</vt:i4>
      </vt:variant>
      <vt:variant>
        <vt:i4>0</vt:i4>
      </vt:variant>
      <vt:variant>
        <vt:i4>5</vt:i4>
      </vt:variant>
      <vt:variant>
        <vt:lpwstr/>
      </vt:variant>
      <vt:variant>
        <vt:lpwstr>_Toc378499269</vt:lpwstr>
      </vt:variant>
      <vt:variant>
        <vt:i4>1769520</vt:i4>
      </vt:variant>
      <vt:variant>
        <vt:i4>50</vt:i4>
      </vt:variant>
      <vt:variant>
        <vt:i4>0</vt:i4>
      </vt:variant>
      <vt:variant>
        <vt:i4>5</vt:i4>
      </vt:variant>
      <vt:variant>
        <vt:lpwstr/>
      </vt:variant>
      <vt:variant>
        <vt:lpwstr>_Toc378499268</vt:lpwstr>
      </vt:variant>
      <vt:variant>
        <vt:i4>1769520</vt:i4>
      </vt:variant>
      <vt:variant>
        <vt:i4>44</vt:i4>
      </vt:variant>
      <vt:variant>
        <vt:i4>0</vt:i4>
      </vt:variant>
      <vt:variant>
        <vt:i4>5</vt:i4>
      </vt:variant>
      <vt:variant>
        <vt:lpwstr/>
      </vt:variant>
      <vt:variant>
        <vt:lpwstr>_Toc378499267</vt:lpwstr>
      </vt:variant>
      <vt:variant>
        <vt:i4>1769520</vt:i4>
      </vt:variant>
      <vt:variant>
        <vt:i4>38</vt:i4>
      </vt:variant>
      <vt:variant>
        <vt:i4>0</vt:i4>
      </vt:variant>
      <vt:variant>
        <vt:i4>5</vt:i4>
      </vt:variant>
      <vt:variant>
        <vt:lpwstr/>
      </vt:variant>
      <vt:variant>
        <vt:lpwstr>_Toc378499266</vt:lpwstr>
      </vt:variant>
      <vt:variant>
        <vt:i4>1769520</vt:i4>
      </vt:variant>
      <vt:variant>
        <vt:i4>32</vt:i4>
      </vt:variant>
      <vt:variant>
        <vt:i4>0</vt:i4>
      </vt:variant>
      <vt:variant>
        <vt:i4>5</vt:i4>
      </vt:variant>
      <vt:variant>
        <vt:lpwstr/>
      </vt:variant>
      <vt:variant>
        <vt:lpwstr>_Toc378499265</vt:lpwstr>
      </vt:variant>
      <vt:variant>
        <vt:i4>1769520</vt:i4>
      </vt:variant>
      <vt:variant>
        <vt:i4>26</vt:i4>
      </vt:variant>
      <vt:variant>
        <vt:i4>0</vt:i4>
      </vt:variant>
      <vt:variant>
        <vt:i4>5</vt:i4>
      </vt:variant>
      <vt:variant>
        <vt:lpwstr/>
      </vt:variant>
      <vt:variant>
        <vt:lpwstr>_Toc378499264</vt:lpwstr>
      </vt:variant>
      <vt:variant>
        <vt:i4>1769520</vt:i4>
      </vt:variant>
      <vt:variant>
        <vt:i4>20</vt:i4>
      </vt:variant>
      <vt:variant>
        <vt:i4>0</vt:i4>
      </vt:variant>
      <vt:variant>
        <vt:i4>5</vt:i4>
      </vt:variant>
      <vt:variant>
        <vt:lpwstr/>
      </vt:variant>
      <vt:variant>
        <vt:lpwstr>_Toc378499263</vt:lpwstr>
      </vt:variant>
      <vt:variant>
        <vt:i4>1769520</vt:i4>
      </vt:variant>
      <vt:variant>
        <vt:i4>14</vt:i4>
      </vt:variant>
      <vt:variant>
        <vt:i4>0</vt:i4>
      </vt:variant>
      <vt:variant>
        <vt:i4>5</vt:i4>
      </vt:variant>
      <vt:variant>
        <vt:lpwstr/>
      </vt:variant>
      <vt:variant>
        <vt:lpwstr>_Toc378499262</vt:lpwstr>
      </vt:variant>
      <vt:variant>
        <vt:i4>1769520</vt:i4>
      </vt:variant>
      <vt:variant>
        <vt:i4>8</vt:i4>
      </vt:variant>
      <vt:variant>
        <vt:i4>0</vt:i4>
      </vt:variant>
      <vt:variant>
        <vt:i4>5</vt:i4>
      </vt:variant>
      <vt:variant>
        <vt:lpwstr/>
      </vt:variant>
      <vt:variant>
        <vt:lpwstr>_Toc378499261</vt:lpwstr>
      </vt:variant>
      <vt:variant>
        <vt:i4>1769520</vt:i4>
      </vt:variant>
      <vt:variant>
        <vt:i4>2</vt:i4>
      </vt:variant>
      <vt:variant>
        <vt:i4>0</vt:i4>
      </vt:variant>
      <vt:variant>
        <vt:i4>5</vt:i4>
      </vt:variant>
      <vt:variant>
        <vt:lpwstr/>
      </vt:variant>
      <vt:variant>
        <vt:lpwstr>_Toc378499260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ПК</cp:lastModifiedBy>
  <cp:revision>61</cp:revision>
  <cp:lastPrinted>2026-01-21T08:46:00Z</cp:lastPrinted>
  <dcterms:created xsi:type="dcterms:W3CDTF">2022-06-28T14:07:00Z</dcterms:created>
  <dcterms:modified xsi:type="dcterms:W3CDTF">2026-01-21T08:51:00Z</dcterms:modified>
</cp:coreProperties>
</file>