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F8176" w14:textId="77777777" w:rsidR="00594487" w:rsidRPr="00F02310" w:rsidRDefault="00594487" w:rsidP="00594487">
      <w:pPr>
        <w:widowControl w:val="0"/>
        <w:suppressAutoHyphens w:val="0"/>
        <w:jc w:val="center"/>
        <w:rPr>
          <w:rFonts w:ascii="Times New Roman" w:eastAsia="SimSun" w:hAnsi="Times New Roman" w:cs="Times New Roman"/>
          <w:kern w:val="2"/>
          <w:lang w:eastAsia="zh-CN"/>
        </w:rPr>
      </w:pPr>
      <w:r w:rsidRPr="00F02310">
        <w:rPr>
          <w:rFonts w:ascii="Times New Roman" w:eastAsia="SimSun" w:hAnsi="Times New Roman" w:cs="Times New Roman"/>
          <w:kern w:val="2"/>
          <w:lang w:eastAsia="zh-CN"/>
        </w:rPr>
        <w:t>Обоснование начальной (максимальной) цены контракта,</w:t>
      </w:r>
    </w:p>
    <w:p w14:paraId="7B767909" w14:textId="77777777" w:rsidR="00594487" w:rsidRPr="00F02310" w:rsidRDefault="00594487" w:rsidP="00594487">
      <w:pPr>
        <w:widowControl w:val="0"/>
        <w:suppressAutoHyphens w:val="0"/>
        <w:jc w:val="center"/>
        <w:rPr>
          <w:rFonts w:ascii="Times New Roman" w:eastAsia="SimSun" w:hAnsi="Times New Roman" w:cs="Times New Roman"/>
          <w:kern w:val="2"/>
          <w:lang w:eastAsia="zh-CN"/>
        </w:rPr>
      </w:pPr>
      <w:r w:rsidRPr="00F02310">
        <w:rPr>
          <w:rFonts w:ascii="Times New Roman" w:eastAsia="SimSun" w:hAnsi="Times New Roman" w:cs="Times New Roman"/>
          <w:kern w:val="2"/>
          <w:lang w:eastAsia="zh-CN"/>
        </w:rPr>
        <w:t>цены контракта, заключаемого с единственным поставщиком (подрядчиком, исполнителем)</w:t>
      </w:r>
    </w:p>
    <w:p w14:paraId="0B0E4110" w14:textId="77777777" w:rsidR="00594487" w:rsidRPr="00F02310" w:rsidRDefault="00594487" w:rsidP="00594487">
      <w:pPr>
        <w:widowControl w:val="0"/>
        <w:suppressAutoHyphens w:val="0"/>
        <w:jc w:val="center"/>
        <w:rPr>
          <w:rFonts w:ascii="Times New Roman" w:eastAsia="SimSun" w:hAnsi="Times New Roman" w:cs="Times New Roman"/>
          <w:kern w:val="2"/>
          <w:lang w:eastAsia="zh-CN"/>
        </w:rPr>
      </w:pPr>
    </w:p>
    <w:tbl>
      <w:tblPr>
        <w:tblW w:w="1460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9355"/>
      </w:tblGrid>
      <w:tr w:rsidR="00594487" w:rsidRPr="00F02310" w14:paraId="462237AB" w14:textId="77777777" w:rsidTr="00864745">
        <w:tc>
          <w:tcPr>
            <w:tcW w:w="5245" w:type="dxa"/>
            <w:shd w:val="clear" w:color="auto" w:fill="auto"/>
          </w:tcPr>
          <w:p w14:paraId="3CE2C0C7" w14:textId="77777777" w:rsidR="00594487" w:rsidRPr="00F02310" w:rsidRDefault="00594487" w:rsidP="00864745">
            <w:pPr>
              <w:widowControl w:val="0"/>
              <w:suppressAutoHyphens w:val="0"/>
              <w:jc w:val="center"/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</w:pPr>
            <w:r w:rsidRPr="00F02310"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Характеристики объекта закупки</w:t>
            </w:r>
          </w:p>
        </w:tc>
        <w:tc>
          <w:tcPr>
            <w:tcW w:w="9355" w:type="dxa"/>
            <w:shd w:val="clear" w:color="auto" w:fill="auto"/>
          </w:tcPr>
          <w:p w14:paraId="620A7473" w14:textId="77777777" w:rsidR="00594487" w:rsidRPr="00F02310" w:rsidRDefault="00594487" w:rsidP="00864745">
            <w:pPr>
              <w:widowControl w:val="0"/>
              <w:suppressAutoHyphens w:val="0"/>
              <w:jc w:val="center"/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</w:pPr>
            <w:r w:rsidRPr="00273607"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 xml:space="preserve">Оказание услуг связи проводного радиовещания: 198095.Санкт-Петербург, Ивана Черных ул., д. 11-а, лит. </w:t>
            </w:r>
            <w:r w:rsidRPr="00273607"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А.</w:t>
            </w:r>
          </w:p>
        </w:tc>
      </w:tr>
      <w:tr w:rsidR="00594487" w:rsidRPr="00F02310" w14:paraId="0155A66B" w14:textId="77777777" w:rsidTr="00864745">
        <w:tc>
          <w:tcPr>
            <w:tcW w:w="5245" w:type="dxa"/>
            <w:shd w:val="clear" w:color="auto" w:fill="auto"/>
          </w:tcPr>
          <w:p w14:paraId="29BE776F" w14:textId="77777777" w:rsidR="00594487" w:rsidRPr="00F02310" w:rsidRDefault="00594487" w:rsidP="00864745">
            <w:pPr>
              <w:widowControl w:val="0"/>
              <w:suppressAutoHyphens w:val="0"/>
              <w:jc w:val="center"/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</w:pPr>
            <w:r w:rsidRPr="00F02310"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02310"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9355" w:type="dxa"/>
            <w:shd w:val="clear" w:color="auto" w:fill="auto"/>
          </w:tcPr>
          <w:p w14:paraId="0AF8AEC6" w14:textId="13D0FBE1" w:rsidR="00594487" w:rsidRPr="00F02310" w:rsidRDefault="00594487" w:rsidP="00864745">
            <w:pPr>
              <w:widowControl w:val="0"/>
              <w:suppressAutoHyphens w:val="0"/>
              <w:jc w:val="center"/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F023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метод </w:t>
            </w:r>
            <w:r w:rsidRPr="002736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расчета в</w:t>
            </w:r>
            <w:r w:rsidRPr="00F023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соответствии с п. 12 ст. 22 </w:t>
            </w:r>
            <w:r w:rsidRPr="00F02310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Федерального закона от 05.04.2013 N 44-ФЗ</w:t>
            </w:r>
          </w:p>
        </w:tc>
      </w:tr>
    </w:tbl>
    <w:p w14:paraId="4DDE0B18" w14:textId="77777777" w:rsidR="00594487" w:rsidRPr="00F02310" w:rsidRDefault="00594487" w:rsidP="00594487">
      <w:pPr>
        <w:widowControl w:val="0"/>
        <w:suppressAutoHyphens w:val="0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A5C88B6" w14:textId="032D5164" w:rsidR="00594487" w:rsidRPr="00F02310" w:rsidRDefault="00594487" w:rsidP="00594487">
      <w:pPr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02310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Начальная максимальная цена контракта составляет: </w:t>
      </w:r>
      <w:r w:rsidR="004B606B" w:rsidRPr="004B606B"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  <w:t>26 809,86</w:t>
      </w:r>
      <w:r w:rsidR="004B606B" w:rsidRPr="004B606B"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  <w:t xml:space="preserve"> </w:t>
      </w:r>
      <w:r w:rsidRPr="004B606B"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  <w:t>рубля (</w:t>
      </w:r>
      <w:r w:rsidR="004B606B" w:rsidRPr="004B606B"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  <w:t>Двадцать шесть тысяч восемьсот девять рублей 86 копеек</w:t>
      </w:r>
      <w:r w:rsidRPr="004B606B"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  <w:t>)</w:t>
      </w:r>
      <w:r w:rsidRPr="00F02310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. Для определения НМЦК в соответствии с п. 12 ст. 22 </w:t>
      </w:r>
      <w:r w:rsidRPr="00F02310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Федерального закона от 05.04.2013 N 44-ФЗ </w:t>
      </w:r>
      <w:r w:rsidRPr="00F02310">
        <w:rPr>
          <w:rFonts w:ascii="Times New Roman" w:eastAsia="Times New Roman" w:hAnsi="Times New Roman" w:cs="Times New Roman"/>
          <w:sz w:val="22"/>
          <w:szCs w:val="22"/>
          <w:lang w:eastAsia="ru-RU"/>
        </w:rPr>
        <w:t>использован иной метод расчета. Расчет (см. Таблицу 1) произведен на основании тарифа, предоставленного оператором связи ФГУП РСВО (</w:t>
      </w:r>
      <w:proofErr w:type="spellStart"/>
      <w:r w:rsidRPr="00F02310">
        <w:rPr>
          <w:rFonts w:ascii="Times New Roman" w:eastAsia="Times New Roman" w:hAnsi="Times New Roman" w:cs="Times New Roman"/>
          <w:sz w:val="22"/>
          <w:szCs w:val="22"/>
          <w:lang w:eastAsia="ru-RU"/>
        </w:rPr>
        <w:t>пп</w:t>
      </w:r>
      <w:proofErr w:type="spellEnd"/>
      <w:r w:rsidRPr="00F02310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. г п. 11 </w:t>
      </w:r>
      <w:r w:rsidRPr="00F02310">
        <w:rPr>
          <w:rFonts w:ascii="Times New Roman" w:eastAsia="Calibri" w:hAnsi="Times New Roman" w:cs="Times New Roman"/>
          <w:sz w:val="22"/>
          <w:szCs w:val="22"/>
          <w:lang w:eastAsia="en-US"/>
        </w:rPr>
        <w:t>Постановления Правительства РФ от 06.06.2005 N 353 «Об утверждении Правил оказания услуг связи проводного радиовещания»)</w:t>
      </w:r>
      <w:r w:rsidRPr="00F02310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, поскольку ФГУП РСВО фактически является монополистом в сфере услуг проводного радиовещания в Санкт-Петербурге, оператором связи проводного радиовещания федерального значения, частью региональной автоматизированной системы централизованного оповещения населения Санкт-Петербурга и имеет собственную сеть связи, которая охватывает большую часть города. Опрошенные Заказчиком другие компании формально также оказывающие услуги проводного радиовещания ответили, что услуг по запрошенному адресу оказать не смогут.  </w:t>
      </w:r>
      <w:r w:rsidRPr="00F02310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Кроме того, в учреждении расположены радиоточки </w:t>
      </w:r>
      <w:r w:rsidRPr="00F02310">
        <w:rPr>
          <w:rFonts w:ascii="Times New Roman" w:eastAsia="Times New Roman" w:hAnsi="Times New Roman" w:cs="Times New Roman"/>
          <w:sz w:val="22"/>
          <w:szCs w:val="22"/>
          <w:lang w:eastAsia="ru-RU"/>
        </w:rPr>
        <w:t>ФГУП РСВО</w:t>
      </w:r>
      <w:r w:rsidRPr="00F02310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, смена оператора приведет к затратам на проектирование и установку новых радиоточек. </w:t>
      </w:r>
      <w:r w:rsidRPr="00F02310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В связи с указанным, применение метода анализа рыночных цен считаем нецелесообразным. </w:t>
      </w:r>
    </w:p>
    <w:p w14:paraId="2AF59020" w14:textId="77777777" w:rsidR="00594487" w:rsidRPr="00F02310" w:rsidRDefault="00594487" w:rsidP="00594487">
      <w:pPr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</w:p>
    <w:p w14:paraId="29A6E595" w14:textId="77777777" w:rsidR="00594487" w:rsidRPr="00F02310" w:rsidRDefault="00594487" w:rsidP="00594487">
      <w:pPr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</w:p>
    <w:p w14:paraId="02C24353" w14:textId="77777777" w:rsidR="00594487" w:rsidRPr="00F02310" w:rsidRDefault="00594487" w:rsidP="00594487">
      <w:pPr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02310">
        <w:rPr>
          <w:rFonts w:ascii="Times New Roman" w:eastAsia="Times New Roman" w:hAnsi="Times New Roman" w:cs="Times New Roman"/>
          <w:sz w:val="22"/>
          <w:szCs w:val="22"/>
          <w:lang w:eastAsia="ru-RU"/>
        </w:rPr>
        <w:t>Таблица 1 (расчет НМЦК):</w:t>
      </w:r>
    </w:p>
    <w:p w14:paraId="719D717C" w14:textId="77777777" w:rsidR="00594487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401793F1" w14:textId="77777777" w:rsidR="00594487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639352B3" w14:textId="77777777" w:rsidR="00594487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D8882D" w14:textId="77777777" w:rsidR="00594487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EECF671" w14:textId="77777777" w:rsidR="00594487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63B753EB" w14:textId="77777777" w:rsidR="00594487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B1B5CC7" w14:textId="77777777" w:rsidR="00594487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33C3022E" w14:textId="77777777" w:rsidR="00594487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B3767EA" w14:textId="77777777" w:rsidR="00594487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79A679A" w14:textId="77777777" w:rsidR="00594487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98578DA" w14:textId="77777777" w:rsidR="00594487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07A316B" w14:textId="77777777" w:rsidR="00594487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  <w:sectPr w:rsidR="00594487" w:rsidSect="002E329F">
          <w:pgSz w:w="16838" w:h="11906" w:orient="landscape"/>
          <w:pgMar w:top="851" w:right="1134" w:bottom="1077" w:left="357" w:header="720" w:footer="720" w:gutter="0"/>
          <w:cols w:space="720"/>
          <w:docGrid w:linePitch="360"/>
        </w:sectPr>
      </w:pPr>
    </w:p>
    <w:p w14:paraId="3AC690D7" w14:textId="77777777" w:rsidR="00594487" w:rsidRPr="00F02310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F02310">
        <w:rPr>
          <w:rFonts w:ascii="Times New Roman" w:eastAsia="Times New Roman" w:hAnsi="Times New Roman" w:cs="Times New Roman"/>
          <w:bCs/>
          <w:lang w:eastAsia="ru-RU"/>
        </w:rPr>
        <w:lastRenderedPageBreak/>
        <w:t>Таблица 1</w:t>
      </w:r>
    </w:p>
    <w:p w14:paraId="6EAF6012" w14:textId="77777777" w:rsidR="00594487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90575D1" w14:textId="77777777" w:rsidR="00594487" w:rsidRPr="00F02310" w:rsidRDefault="00594487" w:rsidP="00594487">
      <w:pPr>
        <w:widowControl w:val="0"/>
        <w:suppressAutoHyphens w:val="0"/>
        <w:autoSpaceDE w:val="0"/>
        <w:autoSpaceDN w:val="0"/>
        <w:adjustRightInd w:val="0"/>
        <w:spacing w:before="120" w:after="120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Р</w:t>
      </w:r>
      <w:r w:rsidRPr="00F02310">
        <w:rPr>
          <w:rFonts w:ascii="Times New Roman" w:eastAsia="Times New Roman" w:hAnsi="Times New Roman" w:cs="Times New Roman"/>
          <w:b/>
          <w:lang w:eastAsia="ru-RU"/>
        </w:rPr>
        <w:t>асчет стоимости услуг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7"/>
        <w:gridCol w:w="1322"/>
        <w:gridCol w:w="1162"/>
        <w:gridCol w:w="1332"/>
        <w:gridCol w:w="1422"/>
        <w:gridCol w:w="1410"/>
      </w:tblGrid>
      <w:tr w:rsidR="00594487" w:rsidRPr="00BF060A" w14:paraId="7A1FDCD3" w14:textId="77777777" w:rsidTr="004B606B">
        <w:trPr>
          <w:jc w:val="center"/>
        </w:trPr>
        <w:tc>
          <w:tcPr>
            <w:tcW w:w="2697" w:type="dxa"/>
            <w:shd w:val="clear" w:color="auto" w:fill="auto"/>
            <w:vAlign w:val="center"/>
          </w:tcPr>
          <w:p w14:paraId="4185C6B1" w14:textId="77777777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Наименование услуги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44244021" w14:textId="77777777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Единица измерения радиоточек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DBD04EF" w14:textId="77777777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Количество, шт.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17732197" w14:textId="77777777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Цена(тариф) за 1 шт. без НДС, руб.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36DC4C63" w14:textId="77777777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Цена(тариф) за 1 шт. с НДС 22%, руб.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3C6B4416" w14:textId="77777777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Абонентская плата за услуги в месяц с НДС 22%, руб.</w:t>
            </w:r>
          </w:p>
        </w:tc>
      </w:tr>
      <w:tr w:rsidR="00594487" w:rsidRPr="00273607" w14:paraId="240CADC3" w14:textId="77777777" w:rsidTr="004B606B">
        <w:trPr>
          <w:jc w:val="center"/>
        </w:trPr>
        <w:tc>
          <w:tcPr>
            <w:tcW w:w="2697" w:type="dxa"/>
            <w:shd w:val="clear" w:color="auto" w:fill="auto"/>
          </w:tcPr>
          <w:p w14:paraId="260027D2" w14:textId="77777777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Оказание услуг связи проводного радиовещания в июне 2026</w:t>
            </w:r>
          </w:p>
        </w:tc>
        <w:tc>
          <w:tcPr>
            <w:tcW w:w="1322" w:type="dxa"/>
            <w:shd w:val="clear" w:color="auto" w:fill="auto"/>
          </w:tcPr>
          <w:p w14:paraId="6F046D2A" w14:textId="77777777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1162" w:type="dxa"/>
            <w:shd w:val="clear" w:color="auto" w:fill="auto"/>
          </w:tcPr>
          <w:p w14:paraId="17DCE836" w14:textId="2D42AA53" w:rsidR="00594487" w:rsidRPr="00BF060A" w:rsidRDefault="004B606B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332" w:type="dxa"/>
            <w:shd w:val="clear" w:color="auto" w:fill="auto"/>
          </w:tcPr>
          <w:p w14:paraId="10C50E27" w14:textId="77777777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142,70</w:t>
            </w:r>
          </w:p>
        </w:tc>
        <w:tc>
          <w:tcPr>
            <w:tcW w:w="1422" w:type="dxa"/>
            <w:shd w:val="clear" w:color="auto" w:fill="auto"/>
          </w:tcPr>
          <w:p w14:paraId="72BC99EC" w14:textId="77777777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174,09</w:t>
            </w:r>
          </w:p>
        </w:tc>
        <w:tc>
          <w:tcPr>
            <w:tcW w:w="1410" w:type="dxa"/>
            <w:shd w:val="clear" w:color="auto" w:fill="auto"/>
          </w:tcPr>
          <w:p w14:paraId="4869F5EF" w14:textId="452BCDB6" w:rsidR="00594487" w:rsidRPr="00BF060A" w:rsidRDefault="004B606B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3829,98</w:t>
            </w:r>
          </w:p>
        </w:tc>
      </w:tr>
      <w:tr w:rsidR="004B606B" w:rsidRPr="00273607" w14:paraId="7CAAA232" w14:textId="77777777" w:rsidTr="004B606B">
        <w:trPr>
          <w:jc w:val="center"/>
        </w:trPr>
        <w:tc>
          <w:tcPr>
            <w:tcW w:w="2697" w:type="dxa"/>
            <w:shd w:val="clear" w:color="auto" w:fill="auto"/>
          </w:tcPr>
          <w:p w14:paraId="1572E6D0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Оказание услуг связи проводного радиовещания в июле 2026</w:t>
            </w:r>
          </w:p>
        </w:tc>
        <w:tc>
          <w:tcPr>
            <w:tcW w:w="1322" w:type="dxa"/>
            <w:shd w:val="clear" w:color="auto" w:fill="auto"/>
          </w:tcPr>
          <w:p w14:paraId="740D6C49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1162" w:type="dxa"/>
            <w:shd w:val="clear" w:color="auto" w:fill="auto"/>
          </w:tcPr>
          <w:p w14:paraId="42002B99" w14:textId="6EF7AE42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332" w:type="dxa"/>
            <w:shd w:val="clear" w:color="auto" w:fill="auto"/>
          </w:tcPr>
          <w:p w14:paraId="1B9568D2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142,70</w:t>
            </w:r>
          </w:p>
        </w:tc>
        <w:tc>
          <w:tcPr>
            <w:tcW w:w="1422" w:type="dxa"/>
            <w:shd w:val="clear" w:color="auto" w:fill="auto"/>
          </w:tcPr>
          <w:p w14:paraId="4DE30AC4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174,09</w:t>
            </w:r>
          </w:p>
        </w:tc>
        <w:tc>
          <w:tcPr>
            <w:tcW w:w="1410" w:type="dxa"/>
            <w:shd w:val="clear" w:color="auto" w:fill="auto"/>
          </w:tcPr>
          <w:p w14:paraId="1A20F02D" w14:textId="1990488A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F810F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3829,98</w:t>
            </w:r>
          </w:p>
        </w:tc>
      </w:tr>
      <w:tr w:rsidR="004B606B" w:rsidRPr="00273607" w14:paraId="3014343D" w14:textId="77777777" w:rsidTr="004B606B">
        <w:trPr>
          <w:jc w:val="center"/>
        </w:trPr>
        <w:tc>
          <w:tcPr>
            <w:tcW w:w="2697" w:type="dxa"/>
            <w:shd w:val="clear" w:color="auto" w:fill="auto"/>
          </w:tcPr>
          <w:p w14:paraId="391D4CAE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Оказание услуг связи проводного радиовещания в августе 2026</w:t>
            </w:r>
          </w:p>
        </w:tc>
        <w:tc>
          <w:tcPr>
            <w:tcW w:w="1322" w:type="dxa"/>
            <w:shd w:val="clear" w:color="auto" w:fill="auto"/>
          </w:tcPr>
          <w:p w14:paraId="34137412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1162" w:type="dxa"/>
            <w:shd w:val="clear" w:color="auto" w:fill="auto"/>
          </w:tcPr>
          <w:p w14:paraId="6958AD9B" w14:textId="1F640085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332" w:type="dxa"/>
            <w:shd w:val="clear" w:color="auto" w:fill="auto"/>
          </w:tcPr>
          <w:p w14:paraId="0A08EFB3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142,70</w:t>
            </w:r>
          </w:p>
        </w:tc>
        <w:tc>
          <w:tcPr>
            <w:tcW w:w="1422" w:type="dxa"/>
            <w:shd w:val="clear" w:color="auto" w:fill="auto"/>
          </w:tcPr>
          <w:p w14:paraId="13E05815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174,09</w:t>
            </w:r>
          </w:p>
        </w:tc>
        <w:tc>
          <w:tcPr>
            <w:tcW w:w="1410" w:type="dxa"/>
            <w:shd w:val="clear" w:color="auto" w:fill="auto"/>
          </w:tcPr>
          <w:p w14:paraId="209FDDFF" w14:textId="3D25F44C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F810F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3829,98</w:t>
            </w:r>
          </w:p>
        </w:tc>
      </w:tr>
      <w:tr w:rsidR="004B606B" w:rsidRPr="00273607" w14:paraId="20C973A2" w14:textId="77777777" w:rsidTr="004B606B">
        <w:trPr>
          <w:jc w:val="center"/>
        </w:trPr>
        <w:tc>
          <w:tcPr>
            <w:tcW w:w="2697" w:type="dxa"/>
            <w:shd w:val="clear" w:color="auto" w:fill="auto"/>
          </w:tcPr>
          <w:p w14:paraId="1224CF45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Оказание услуг связи проводного радиовещания в сентябре 2026</w:t>
            </w:r>
          </w:p>
        </w:tc>
        <w:tc>
          <w:tcPr>
            <w:tcW w:w="1322" w:type="dxa"/>
            <w:shd w:val="clear" w:color="auto" w:fill="auto"/>
          </w:tcPr>
          <w:p w14:paraId="29304C01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1162" w:type="dxa"/>
            <w:shd w:val="clear" w:color="auto" w:fill="auto"/>
          </w:tcPr>
          <w:p w14:paraId="3CE09635" w14:textId="29C5E63D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332" w:type="dxa"/>
            <w:shd w:val="clear" w:color="auto" w:fill="auto"/>
          </w:tcPr>
          <w:p w14:paraId="0EEF52E9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142,70</w:t>
            </w:r>
          </w:p>
        </w:tc>
        <w:tc>
          <w:tcPr>
            <w:tcW w:w="1422" w:type="dxa"/>
            <w:shd w:val="clear" w:color="auto" w:fill="auto"/>
          </w:tcPr>
          <w:p w14:paraId="0E4C7E74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174,09</w:t>
            </w:r>
          </w:p>
        </w:tc>
        <w:tc>
          <w:tcPr>
            <w:tcW w:w="1410" w:type="dxa"/>
            <w:shd w:val="clear" w:color="auto" w:fill="auto"/>
          </w:tcPr>
          <w:p w14:paraId="279BD865" w14:textId="1F35B299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F810F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3829,98</w:t>
            </w:r>
          </w:p>
        </w:tc>
      </w:tr>
      <w:tr w:rsidR="004B606B" w:rsidRPr="00273607" w14:paraId="43517101" w14:textId="77777777" w:rsidTr="004B606B">
        <w:trPr>
          <w:jc w:val="center"/>
        </w:trPr>
        <w:tc>
          <w:tcPr>
            <w:tcW w:w="2697" w:type="dxa"/>
            <w:shd w:val="clear" w:color="auto" w:fill="auto"/>
          </w:tcPr>
          <w:p w14:paraId="6B65D8A1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Оказание услуг связи проводного радиовещания в октябре 2026</w:t>
            </w:r>
          </w:p>
        </w:tc>
        <w:tc>
          <w:tcPr>
            <w:tcW w:w="1322" w:type="dxa"/>
            <w:shd w:val="clear" w:color="auto" w:fill="auto"/>
          </w:tcPr>
          <w:p w14:paraId="3D347CF8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1162" w:type="dxa"/>
            <w:shd w:val="clear" w:color="auto" w:fill="auto"/>
          </w:tcPr>
          <w:p w14:paraId="21AAFFE6" w14:textId="143305AD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332" w:type="dxa"/>
            <w:shd w:val="clear" w:color="auto" w:fill="auto"/>
          </w:tcPr>
          <w:p w14:paraId="3827F12C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142,70</w:t>
            </w:r>
          </w:p>
        </w:tc>
        <w:tc>
          <w:tcPr>
            <w:tcW w:w="1422" w:type="dxa"/>
            <w:shd w:val="clear" w:color="auto" w:fill="auto"/>
          </w:tcPr>
          <w:p w14:paraId="6F5BFDEC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174,09</w:t>
            </w:r>
          </w:p>
        </w:tc>
        <w:tc>
          <w:tcPr>
            <w:tcW w:w="1410" w:type="dxa"/>
            <w:shd w:val="clear" w:color="auto" w:fill="auto"/>
          </w:tcPr>
          <w:p w14:paraId="372937E1" w14:textId="38D49DF2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F810F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3829,98</w:t>
            </w:r>
          </w:p>
        </w:tc>
      </w:tr>
      <w:tr w:rsidR="004B606B" w:rsidRPr="00273607" w14:paraId="0FC037BD" w14:textId="77777777" w:rsidTr="004B606B">
        <w:trPr>
          <w:jc w:val="center"/>
        </w:trPr>
        <w:tc>
          <w:tcPr>
            <w:tcW w:w="2697" w:type="dxa"/>
            <w:shd w:val="clear" w:color="auto" w:fill="auto"/>
          </w:tcPr>
          <w:p w14:paraId="26690B08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Оказание услуг связи проводного радиовещания в ноябре 2026</w:t>
            </w:r>
          </w:p>
        </w:tc>
        <w:tc>
          <w:tcPr>
            <w:tcW w:w="1322" w:type="dxa"/>
            <w:shd w:val="clear" w:color="auto" w:fill="auto"/>
          </w:tcPr>
          <w:p w14:paraId="26D8F951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1162" w:type="dxa"/>
            <w:shd w:val="clear" w:color="auto" w:fill="auto"/>
          </w:tcPr>
          <w:p w14:paraId="6CE14FDF" w14:textId="34D870FA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332" w:type="dxa"/>
            <w:shd w:val="clear" w:color="auto" w:fill="auto"/>
          </w:tcPr>
          <w:p w14:paraId="1AC207BD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142,70</w:t>
            </w:r>
          </w:p>
        </w:tc>
        <w:tc>
          <w:tcPr>
            <w:tcW w:w="1422" w:type="dxa"/>
            <w:shd w:val="clear" w:color="auto" w:fill="auto"/>
          </w:tcPr>
          <w:p w14:paraId="20AF9C87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174,09</w:t>
            </w:r>
          </w:p>
        </w:tc>
        <w:tc>
          <w:tcPr>
            <w:tcW w:w="1410" w:type="dxa"/>
            <w:shd w:val="clear" w:color="auto" w:fill="auto"/>
          </w:tcPr>
          <w:p w14:paraId="0C14A9BC" w14:textId="7C2DF990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F810F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3829,98</w:t>
            </w:r>
          </w:p>
        </w:tc>
      </w:tr>
      <w:tr w:rsidR="004B606B" w:rsidRPr="00273607" w14:paraId="0E47631B" w14:textId="77777777" w:rsidTr="004B606B">
        <w:trPr>
          <w:jc w:val="center"/>
        </w:trPr>
        <w:tc>
          <w:tcPr>
            <w:tcW w:w="2697" w:type="dxa"/>
            <w:shd w:val="clear" w:color="auto" w:fill="auto"/>
          </w:tcPr>
          <w:p w14:paraId="5C27081A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Оказание услуг связи проводного радиовещания в декабре 2026</w:t>
            </w:r>
          </w:p>
        </w:tc>
        <w:tc>
          <w:tcPr>
            <w:tcW w:w="1322" w:type="dxa"/>
            <w:shd w:val="clear" w:color="auto" w:fill="auto"/>
          </w:tcPr>
          <w:p w14:paraId="606EC15C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1162" w:type="dxa"/>
            <w:shd w:val="clear" w:color="auto" w:fill="auto"/>
          </w:tcPr>
          <w:p w14:paraId="13FCC030" w14:textId="15A51A18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332" w:type="dxa"/>
            <w:shd w:val="clear" w:color="auto" w:fill="auto"/>
          </w:tcPr>
          <w:p w14:paraId="6265BC24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142,70</w:t>
            </w:r>
          </w:p>
        </w:tc>
        <w:tc>
          <w:tcPr>
            <w:tcW w:w="1422" w:type="dxa"/>
            <w:shd w:val="clear" w:color="auto" w:fill="auto"/>
          </w:tcPr>
          <w:p w14:paraId="73EF8E96" w14:textId="77777777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174,09</w:t>
            </w:r>
          </w:p>
        </w:tc>
        <w:tc>
          <w:tcPr>
            <w:tcW w:w="1410" w:type="dxa"/>
            <w:shd w:val="clear" w:color="auto" w:fill="auto"/>
          </w:tcPr>
          <w:p w14:paraId="483E04B5" w14:textId="50ACDDAA" w:rsidR="004B606B" w:rsidRPr="00BF060A" w:rsidRDefault="004B606B" w:rsidP="004B606B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F810F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US"/>
              </w:rPr>
              <w:t>3829,98</w:t>
            </w:r>
          </w:p>
        </w:tc>
      </w:tr>
      <w:tr w:rsidR="00594487" w:rsidRPr="00BF060A" w14:paraId="280B81A4" w14:textId="77777777" w:rsidTr="004B606B">
        <w:trPr>
          <w:jc w:val="center"/>
        </w:trPr>
        <w:tc>
          <w:tcPr>
            <w:tcW w:w="2697" w:type="dxa"/>
            <w:shd w:val="clear" w:color="auto" w:fill="auto"/>
          </w:tcPr>
          <w:p w14:paraId="63B1C3FF" w14:textId="79E6CA1B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BF060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 xml:space="preserve">Итого </w:t>
            </w:r>
          </w:p>
        </w:tc>
        <w:tc>
          <w:tcPr>
            <w:tcW w:w="1322" w:type="dxa"/>
            <w:shd w:val="clear" w:color="auto" w:fill="auto"/>
          </w:tcPr>
          <w:p w14:paraId="35B8E887" w14:textId="77777777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shd w:val="clear" w:color="auto" w:fill="auto"/>
          </w:tcPr>
          <w:p w14:paraId="11BD432F" w14:textId="77777777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332" w:type="dxa"/>
            <w:shd w:val="clear" w:color="auto" w:fill="auto"/>
          </w:tcPr>
          <w:p w14:paraId="24C72822" w14:textId="77777777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22" w:type="dxa"/>
            <w:shd w:val="clear" w:color="auto" w:fill="auto"/>
          </w:tcPr>
          <w:p w14:paraId="075B73D3" w14:textId="77777777" w:rsidR="00594487" w:rsidRPr="00BF060A" w:rsidRDefault="00594487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0" w:type="dxa"/>
            <w:shd w:val="clear" w:color="auto" w:fill="auto"/>
          </w:tcPr>
          <w:p w14:paraId="5A772677" w14:textId="2826D88D" w:rsidR="00594487" w:rsidRPr="00BF060A" w:rsidRDefault="004B606B" w:rsidP="00864745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26 809,86</w:t>
            </w:r>
          </w:p>
        </w:tc>
      </w:tr>
    </w:tbl>
    <w:p w14:paraId="5C794552" w14:textId="77777777" w:rsidR="00594487" w:rsidRDefault="00594487" w:rsidP="00594487">
      <w:pPr>
        <w:tabs>
          <w:tab w:val="left" w:pos="5265"/>
        </w:tabs>
        <w:spacing w:line="100" w:lineRule="atLeast"/>
        <w:jc w:val="center"/>
        <w:rPr>
          <w:rFonts w:ascii="Times New Roman" w:hAnsi="Times New Roman" w:cs="Times New Roman"/>
          <w:b/>
          <w:kern w:val="1"/>
        </w:rPr>
      </w:pPr>
    </w:p>
    <w:p w14:paraId="04E94592" w14:textId="77777777" w:rsidR="001E2824" w:rsidRDefault="001E2824"/>
    <w:sectPr w:rsidR="001E2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???????????????????????????????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824"/>
    <w:rsid w:val="001E2824"/>
    <w:rsid w:val="004B606B"/>
    <w:rsid w:val="0059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63378"/>
  <w15:chartTrackingRefBased/>
  <w15:docId w15:val="{843FDC77-CE1A-40A7-9714-2FB6DA8A6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4487"/>
    <w:pPr>
      <w:suppressAutoHyphens/>
      <w:spacing w:after="0" w:line="240" w:lineRule="auto"/>
    </w:pPr>
    <w:rPr>
      <w:rFonts w:ascii="Calibri Light" w:eastAsia="Calibri Light" w:hAnsi="Calibri Light" w:cs="Calibri Light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381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Zakupki</dc:creator>
  <cp:keywords/>
  <dc:description/>
  <cp:lastModifiedBy>Zakupki</cp:lastModifiedBy>
  <cp:revision>3</cp:revision>
  <dcterms:created xsi:type="dcterms:W3CDTF">2026-03-13T07:00:00Z</dcterms:created>
  <dcterms:modified xsi:type="dcterms:W3CDTF">2026-05-29T08:01:00Z</dcterms:modified>
</cp:coreProperties>
</file>