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54D4" w:rsidRPr="00DE4F68" w:rsidRDefault="006854D4" w:rsidP="00DE4F68">
      <w:pPr>
        <w:ind w:firstLine="0"/>
        <w:jc w:val="center"/>
        <w:rPr>
          <w:b/>
        </w:rPr>
      </w:pPr>
      <w:r w:rsidRPr="00D50D77">
        <w:rPr>
          <w:b/>
        </w:rPr>
        <w:t>Контракт №</w:t>
      </w:r>
      <w:r w:rsidR="002E5A66">
        <w:rPr>
          <w:b/>
        </w:rPr>
        <w:t>___</w:t>
      </w:r>
    </w:p>
    <w:p w:rsidR="006854D4" w:rsidRPr="0088176D" w:rsidRDefault="006854D4" w:rsidP="00A46C55">
      <w:pPr>
        <w:ind w:firstLine="0"/>
      </w:pPr>
    </w:p>
    <w:tbl>
      <w:tblPr>
        <w:tblW w:w="9761" w:type="dxa"/>
        <w:tblInd w:w="20" w:type="dxa"/>
        <w:tblCellMar>
          <w:left w:w="0" w:type="dxa"/>
          <w:right w:w="0" w:type="dxa"/>
        </w:tblCellMar>
        <w:tblLook w:val="04A0" w:firstRow="1" w:lastRow="0" w:firstColumn="1" w:lastColumn="0" w:noHBand="0" w:noVBand="1"/>
      </w:tblPr>
      <w:tblGrid>
        <w:gridCol w:w="3070"/>
        <w:gridCol w:w="6691"/>
      </w:tblGrid>
      <w:tr w:rsidR="006854D4" w:rsidRPr="0088176D" w:rsidTr="00F01901">
        <w:tc>
          <w:tcPr>
            <w:tcW w:w="0" w:type="auto"/>
            <w:hideMark/>
          </w:tcPr>
          <w:p w:rsidR="006854D4" w:rsidRPr="0088176D" w:rsidRDefault="006854D4" w:rsidP="00F01901">
            <w:r>
              <w:t>г. Санкт-Петербург</w:t>
            </w:r>
          </w:p>
        </w:tc>
        <w:tc>
          <w:tcPr>
            <w:tcW w:w="6691" w:type="dxa"/>
            <w:hideMark/>
          </w:tcPr>
          <w:p w:rsidR="006854D4" w:rsidRPr="0088176D" w:rsidRDefault="006854D4" w:rsidP="002E5A66">
            <w:pPr>
              <w:ind w:firstLine="709"/>
              <w:jc w:val="right"/>
            </w:pPr>
            <w:r w:rsidRPr="0088176D">
              <w:t>«</w:t>
            </w:r>
            <w:r w:rsidR="002E5A66">
              <w:t>___</w:t>
            </w:r>
            <w:r w:rsidRPr="0088176D">
              <w:t>»</w:t>
            </w:r>
            <w:r w:rsidR="006F3E3B">
              <w:t xml:space="preserve"> </w:t>
            </w:r>
            <w:r w:rsidR="00A46C55">
              <w:t>______________2026</w:t>
            </w:r>
            <w:r w:rsidRPr="0088176D">
              <w:t xml:space="preserve"> г.</w:t>
            </w:r>
          </w:p>
        </w:tc>
      </w:tr>
    </w:tbl>
    <w:p w:rsidR="006854D4" w:rsidRPr="0088176D" w:rsidRDefault="006854D4" w:rsidP="006854D4">
      <w:pPr>
        <w:ind w:firstLine="709"/>
      </w:pPr>
    </w:p>
    <w:p w:rsidR="006854D4" w:rsidRPr="0088176D" w:rsidRDefault="006854D4" w:rsidP="006854D4">
      <w:pPr>
        <w:autoSpaceDE w:val="0"/>
        <w:autoSpaceDN w:val="0"/>
        <w:ind w:firstLine="567"/>
        <w:rPr>
          <w:szCs w:val="20"/>
        </w:rPr>
      </w:pPr>
      <w:r w:rsidRPr="00A46C55">
        <w:rPr>
          <w:b/>
        </w:rPr>
        <w:t>Санкт-Петербургское государственное бюджетное учреждение здравоохранения «Городская поликлиника № 77 Невского района»</w:t>
      </w:r>
      <w:r w:rsidRPr="00B30D6A">
        <w:t xml:space="preserve">, именуемое в дальнейшем «Заказчик», в лице главного врача </w:t>
      </w:r>
      <w:proofErr w:type="spellStart"/>
      <w:r w:rsidRPr="00B30D6A">
        <w:t>Габриеловой</w:t>
      </w:r>
      <w:proofErr w:type="spellEnd"/>
      <w:r w:rsidRPr="00B30D6A">
        <w:t xml:space="preserve"> Елены Ивановны, действующего на основании Устава</w:t>
      </w:r>
      <w:r w:rsidRPr="0088176D">
        <w:rPr>
          <w:szCs w:val="20"/>
        </w:rPr>
        <w:t>, с одной стороны, и</w:t>
      </w:r>
      <w:r w:rsidR="00DE4F68" w:rsidRPr="00DE4F68">
        <w:rPr>
          <w:rFonts w:ascii="Arial" w:hAnsi="Arial" w:cs="Arial"/>
          <w:color w:val="333333"/>
          <w:sz w:val="20"/>
          <w:szCs w:val="20"/>
          <w:shd w:val="clear" w:color="auto" w:fill="FFFFFF"/>
        </w:rPr>
        <w:t xml:space="preserve"> </w:t>
      </w:r>
      <w:r w:rsidR="002E5A66">
        <w:t>________</w:t>
      </w:r>
      <w:r w:rsidRPr="00DE4F68">
        <w:t xml:space="preserve">, </w:t>
      </w:r>
      <w:r w:rsidRPr="00257FC0">
        <w:rPr>
          <w:szCs w:val="20"/>
        </w:rPr>
        <w:t xml:space="preserve">именуемое в дальнейшем «Исполнитель», в лице </w:t>
      </w:r>
      <w:r w:rsidR="002E5A66">
        <w:rPr>
          <w:szCs w:val="20"/>
        </w:rPr>
        <w:t>__________</w:t>
      </w:r>
      <w:r w:rsidRPr="0088176D">
        <w:rPr>
          <w:szCs w:val="20"/>
        </w:rPr>
        <w:t xml:space="preserve">, действующего на основании </w:t>
      </w:r>
      <w:r w:rsidR="002E5A66">
        <w:rPr>
          <w:szCs w:val="20"/>
        </w:rPr>
        <w:t>________</w:t>
      </w:r>
      <w:r w:rsidRPr="0088176D">
        <w:rPr>
          <w:szCs w:val="20"/>
        </w:rPr>
        <w:t>, с другой стороны, вместе им</w:t>
      </w:r>
      <w:r>
        <w:rPr>
          <w:szCs w:val="20"/>
        </w:rPr>
        <w:t>енуемые в дальнейшем «Стороны»,</w:t>
      </w:r>
      <w:r w:rsidRPr="0088176D">
        <w:rPr>
          <w:szCs w:val="20"/>
        </w:rPr>
        <w:t xml:space="preserve"> заключили настоящий контракт (далее – Контракт) о нижеследующем:</w:t>
      </w:r>
    </w:p>
    <w:p w:rsidR="006854D4" w:rsidRPr="00922A77" w:rsidRDefault="006854D4" w:rsidP="006854D4">
      <w:pPr>
        <w:autoSpaceDE w:val="0"/>
        <w:autoSpaceDN w:val="0"/>
        <w:jc w:val="center"/>
        <w:outlineLvl w:val="1"/>
        <w:rPr>
          <w:b/>
          <w:szCs w:val="20"/>
        </w:rPr>
      </w:pPr>
      <w:r w:rsidRPr="0088176D">
        <w:rPr>
          <w:b/>
          <w:szCs w:val="20"/>
        </w:rPr>
        <w:t>1. Предмет Контракта</w:t>
      </w:r>
    </w:p>
    <w:p w:rsidR="006854D4" w:rsidRPr="0088176D" w:rsidRDefault="006854D4" w:rsidP="006854D4">
      <w:pPr>
        <w:autoSpaceDE w:val="0"/>
        <w:autoSpaceDN w:val="0"/>
        <w:ind w:firstLine="567"/>
        <w:rPr>
          <w:szCs w:val="20"/>
        </w:rPr>
      </w:pPr>
      <w:r w:rsidRPr="0088176D">
        <w:rPr>
          <w:szCs w:val="20"/>
        </w:rPr>
        <w:t xml:space="preserve">1.1. В соответствии с Контрактом Исполнитель обязуется в порядке и сроки, предусмотренные Контрактом, </w:t>
      </w:r>
      <w:r w:rsidRPr="006854D4">
        <w:rPr>
          <w:b/>
          <w:szCs w:val="20"/>
        </w:rPr>
        <w:t xml:space="preserve">оказать услуги по </w:t>
      </w:r>
      <w:r w:rsidR="008934A2">
        <w:rPr>
          <w:b/>
          <w:szCs w:val="20"/>
        </w:rPr>
        <w:t xml:space="preserve">техническому осмотру автотранспортных средств </w:t>
      </w:r>
      <w:r w:rsidRPr="00257FC0">
        <w:rPr>
          <w:szCs w:val="20"/>
        </w:rPr>
        <w:t>(далее – Услуги) в обусловленный Контрактом срок, согласно Техническому заданию (Приложение № 1 к Контракту), (Приложение № 2 к Контракту), а Заказчик обязуется принять и оплатить оказанные Услуги на условиях, предусмотренных Контрактом.</w:t>
      </w:r>
    </w:p>
    <w:p w:rsidR="006854D4" w:rsidRDefault="006854D4" w:rsidP="006854D4">
      <w:pPr>
        <w:autoSpaceDE w:val="0"/>
        <w:autoSpaceDN w:val="0"/>
        <w:ind w:firstLine="567"/>
        <w:rPr>
          <w:szCs w:val="20"/>
        </w:rPr>
      </w:pPr>
      <w:r w:rsidRPr="0088176D">
        <w:rPr>
          <w:szCs w:val="20"/>
        </w:rPr>
        <w:t>1.2. Состав, объем оказываемых Услуг</w:t>
      </w:r>
      <w:r>
        <w:rPr>
          <w:szCs w:val="20"/>
        </w:rPr>
        <w:t>,</w:t>
      </w:r>
      <w:r w:rsidRPr="0088176D">
        <w:rPr>
          <w:szCs w:val="20"/>
        </w:rPr>
        <w:t xml:space="preserve"> </w:t>
      </w:r>
      <w:r w:rsidRPr="00257FC0">
        <w:rPr>
          <w:szCs w:val="20"/>
        </w:rPr>
        <w:t xml:space="preserve">Функциональные, технические и качественные характеристики Услуг </w:t>
      </w:r>
      <w:r w:rsidRPr="0088176D">
        <w:rPr>
          <w:szCs w:val="20"/>
        </w:rPr>
        <w:t>по Контракту установлены Техническим заданием (Приложение № 1 к Контракту).</w:t>
      </w:r>
    </w:p>
    <w:p w:rsidR="00A46C55" w:rsidRPr="00A46C55" w:rsidRDefault="00A46C55" w:rsidP="00A46C55">
      <w:pPr>
        <w:autoSpaceDE w:val="0"/>
        <w:autoSpaceDN w:val="0"/>
        <w:ind w:firstLine="567"/>
        <w:rPr>
          <w:szCs w:val="20"/>
        </w:rPr>
      </w:pPr>
      <w:r w:rsidRPr="00A46C55">
        <w:rPr>
          <w:szCs w:val="20"/>
        </w:rPr>
        <w:t>1.2. Основанием заключения настоящего Контракта является п.4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A46C55" w:rsidRPr="0088176D" w:rsidRDefault="00A46C55" w:rsidP="00A46C55">
      <w:pPr>
        <w:autoSpaceDE w:val="0"/>
        <w:autoSpaceDN w:val="0"/>
        <w:ind w:firstLine="567"/>
        <w:rPr>
          <w:szCs w:val="20"/>
        </w:rPr>
      </w:pPr>
      <w:r w:rsidRPr="00A46C55">
        <w:rPr>
          <w:szCs w:val="20"/>
        </w:rPr>
        <w:t>1.3. Идентификационный код закупки (ИКЗ)_______________________________.</w:t>
      </w:r>
    </w:p>
    <w:p w:rsidR="006854D4" w:rsidRPr="00922A77" w:rsidRDefault="006854D4" w:rsidP="006854D4">
      <w:pPr>
        <w:autoSpaceDE w:val="0"/>
        <w:autoSpaceDN w:val="0"/>
        <w:jc w:val="center"/>
        <w:outlineLvl w:val="1"/>
        <w:rPr>
          <w:b/>
          <w:szCs w:val="20"/>
        </w:rPr>
      </w:pPr>
      <w:r w:rsidRPr="0088176D">
        <w:rPr>
          <w:b/>
          <w:szCs w:val="20"/>
        </w:rPr>
        <w:t xml:space="preserve">2. Цена Контракта и порядок расчетов </w:t>
      </w:r>
    </w:p>
    <w:p w:rsidR="006854D4" w:rsidRPr="00062101" w:rsidRDefault="006854D4" w:rsidP="006854D4">
      <w:pPr>
        <w:autoSpaceDE w:val="0"/>
        <w:autoSpaceDN w:val="0"/>
        <w:ind w:firstLine="567"/>
        <w:rPr>
          <w:lang w:eastAsia="ar-SA"/>
        </w:rPr>
      </w:pPr>
      <w:r w:rsidRPr="0088176D">
        <w:rPr>
          <w:szCs w:val="20"/>
        </w:rPr>
        <w:t xml:space="preserve">2.1. Цена Контракта составляет </w:t>
      </w:r>
      <w:r w:rsidR="002E5A66">
        <w:rPr>
          <w:b/>
          <w:szCs w:val="20"/>
        </w:rPr>
        <w:t>______</w:t>
      </w:r>
      <w:r>
        <w:rPr>
          <w:b/>
          <w:szCs w:val="20"/>
        </w:rPr>
        <w:t xml:space="preserve"> </w:t>
      </w:r>
      <w:r w:rsidRPr="00BF6285">
        <w:rPr>
          <w:b/>
          <w:szCs w:val="20"/>
        </w:rPr>
        <w:t xml:space="preserve">рублей </w:t>
      </w:r>
      <w:r w:rsidR="002E5A66">
        <w:rPr>
          <w:b/>
          <w:szCs w:val="20"/>
        </w:rPr>
        <w:t>____</w:t>
      </w:r>
      <w:r w:rsidR="00DE4F68">
        <w:rPr>
          <w:b/>
          <w:szCs w:val="20"/>
        </w:rPr>
        <w:t xml:space="preserve"> </w:t>
      </w:r>
      <w:r w:rsidRPr="00BF6285">
        <w:rPr>
          <w:b/>
          <w:szCs w:val="20"/>
        </w:rPr>
        <w:t>копеек (</w:t>
      </w:r>
      <w:r w:rsidR="002E5A66">
        <w:rPr>
          <w:b/>
          <w:szCs w:val="20"/>
        </w:rPr>
        <w:t>______________</w:t>
      </w:r>
      <w:r w:rsidRPr="00BF6285">
        <w:rPr>
          <w:b/>
          <w:szCs w:val="20"/>
        </w:rPr>
        <w:t xml:space="preserve">), </w:t>
      </w:r>
      <w:bookmarkStart w:id="0" w:name="Par62"/>
      <w:bookmarkEnd w:id="0"/>
      <w:r w:rsidR="002E5A66">
        <w:rPr>
          <w:b/>
          <w:szCs w:val="20"/>
        </w:rPr>
        <w:t xml:space="preserve">в </w:t>
      </w:r>
      <w:proofErr w:type="spellStart"/>
      <w:r w:rsidR="002E5A66">
        <w:rPr>
          <w:b/>
          <w:szCs w:val="20"/>
        </w:rPr>
        <w:t>т.ч</w:t>
      </w:r>
      <w:proofErr w:type="spellEnd"/>
      <w:r w:rsidR="002E5A66">
        <w:rPr>
          <w:b/>
          <w:szCs w:val="20"/>
        </w:rPr>
        <w:t>. НДС_______/</w:t>
      </w:r>
      <w:r w:rsidRPr="00BF6285">
        <w:rPr>
          <w:b/>
          <w:szCs w:val="20"/>
        </w:rPr>
        <w:t>НДС не облагается</w:t>
      </w:r>
      <w:r w:rsidRPr="00922A77">
        <w:rPr>
          <w:b/>
          <w:szCs w:val="20"/>
        </w:rPr>
        <w:t xml:space="preserve"> </w:t>
      </w:r>
      <w:r w:rsidRPr="00062101">
        <w:rPr>
          <w:lang w:eastAsia="ar-SA"/>
        </w:rPr>
        <w:t xml:space="preserve">в соответствии с Приложением № </w:t>
      </w:r>
      <w:r>
        <w:rPr>
          <w:lang w:eastAsia="ar-SA"/>
        </w:rPr>
        <w:t>2</w:t>
      </w:r>
      <w:r w:rsidRPr="00062101">
        <w:rPr>
          <w:lang w:eastAsia="ar-SA"/>
        </w:rPr>
        <w:t xml:space="preserve"> (расчет стоимости услуг)</w:t>
      </w:r>
      <w:r>
        <w:rPr>
          <w:lang w:eastAsia="ar-SA"/>
        </w:rPr>
        <w:t>.</w:t>
      </w:r>
    </w:p>
    <w:p w:rsidR="006854D4" w:rsidRPr="0088176D" w:rsidRDefault="006854D4" w:rsidP="006854D4">
      <w:pPr>
        <w:autoSpaceDE w:val="0"/>
        <w:autoSpaceDN w:val="0"/>
        <w:ind w:firstLine="567"/>
        <w:rPr>
          <w:szCs w:val="20"/>
        </w:rPr>
      </w:pPr>
      <w:r w:rsidRPr="0088176D">
        <w:rPr>
          <w:szCs w:val="20"/>
        </w:rPr>
        <w:t xml:space="preserve">2.2. Цена Контракта включает в себя включает в себя все затраты Исполнителя, связанные с исполнением Контракта, а также </w:t>
      </w:r>
      <w:r>
        <w:rPr>
          <w:szCs w:val="20"/>
        </w:rPr>
        <w:t>все расхо</w:t>
      </w:r>
      <w:r w:rsidRPr="0088176D">
        <w:rPr>
          <w:szCs w:val="20"/>
        </w:rPr>
        <w:t xml:space="preserve">ды </w:t>
      </w:r>
      <w:r>
        <w:rPr>
          <w:szCs w:val="20"/>
        </w:rPr>
        <w:t>на</w:t>
      </w:r>
      <w:r w:rsidRPr="0088176D">
        <w:rPr>
          <w:szCs w:val="20"/>
        </w:rPr>
        <w:t xml:space="preserve">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6854D4" w:rsidRPr="0088176D" w:rsidRDefault="006854D4" w:rsidP="006854D4">
      <w:pPr>
        <w:autoSpaceDE w:val="0"/>
        <w:autoSpaceDN w:val="0"/>
        <w:ind w:firstLine="567"/>
        <w:rPr>
          <w:szCs w:val="20"/>
        </w:rPr>
      </w:pPr>
      <w:r w:rsidRPr="0088176D">
        <w:rPr>
          <w:szCs w:val="20"/>
        </w:rPr>
        <w:t>Цена Контракта является твердой и определяется на весь срок исполнения Контракта, за исключением случаев, установленных ФЗ № 44 и Контрактом.</w:t>
      </w:r>
    </w:p>
    <w:p w:rsidR="006854D4" w:rsidRPr="0088176D" w:rsidRDefault="006854D4" w:rsidP="006854D4">
      <w:pPr>
        <w:autoSpaceDE w:val="0"/>
        <w:autoSpaceDN w:val="0"/>
        <w:ind w:firstLine="567"/>
        <w:rPr>
          <w:szCs w:val="20"/>
        </w:rPr>
      </w:pPr>
      <w:r w:rsidRPr="0088176D">
        <w:rPr>
          <w:szCs w:val="20"/>
        </w:rPr>
        <w:t>При заключении и исполнении Контракта изменение его существенных условий не допускается, за исключением случаев, предусмотренных ФЗ № 44.</w:t>
      </w:r>
    </w:p>
    <w:p w:rsidR="006854D4" w:rsidRPr="0088176D" w:rsidRDefault="006854D4" w:rsidP="006854D4">
      <w:pPr>
        <w:autoSpaceDE w:val="0"/>
        <w:autoSpaceDN w:val="0"/>
        <w:ind w:firstLine="567"/>
        <w:rPr>
          <w:szCs w:val="20"/>
        </w:rPr>
      </w:pPr>
      <w:r w:rsidRPr="0088176D">
        <w:rPr>
          <w:szCs w:val="20"/>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rsidR="006854D4" w:rsidRPr="0088176D" w:rsidRDefault="006854D4" w:rsidP="006854D4">
      <w:pPr>
        <w:autoSpaceDE w:val="0"/>
        <w:autoSpaceDN w:val="0"/>
        <w:ind w:firstLine="567"/>
        <w:rPr>
          <w:szCs w:val="20"/>
        </w:rPr>
      </w:pPr>
      <w:bookmarkStart w:id="1" w:name="Par66"/>
      <w:bookmarkEnd w:id="1"/>
      <w:r w:rsidRPr="0088176D">
        <w:rPr>
          <w:szCs w:val="20"/>
        </w:rPr>
        <w:t xml:space="preserve">2.3. </w:t>
      </w:r>
      <w:r w:rsidRPr="00BF6285">
        <w:rPr>
          <w:szCs w:val="20"/>
        </w:rPr>
        <w:t>Источник финансирования Контракта - за счет внебюджетных средств: доходы от иной приносящей доход деятельности, в том числе средства обязательного медицинского страхования, поступающие бюджетным учреждениям, код ОСГУ 225.</w:t>
      </w:r>
    </w:p>
    <w:p w:rsidR="006854D4" w:rsidRDefault="006854D4" w:rsidP="006854D4">
      <w:pPr>
        <w:autoSpaceDE w:val="0"/>
        <w:autoSpaceDN w:val="0"/>
        <w:ind w:firstLine="567"/>
        <w:rPr>
          <w:szCs w:val="20"/>
        </w:rPr>
      </w:pPr>
      <w:r w:rsidRPr="0088176D">
        <w:rPr>
          <w:szCs w:val="20"/>
        </w:rPr>
        <w:t xml:space="preserve">2.4. </w:t>
      </w:r>
      <w:r>
        <w:rPr>
          <w:szCs w:val="20"/>
        </w:rPr>
        <w:t xml:space="preserve">Авансирование Контрактом не предусмотрено. </w:t>
      </w:r>
    </w:p>
    <w:p w:rsidR="006854D4" w:rsidRDefault="006854D4" w:rsidP="006854D4">
      <w:pPr>
        <w:autoSpaceDE w:val="0"/>
        <w:autoSpaceDN w:val="0"/>
        <w:ind w:firstLine="567"/>
        <w:rPr>
          <w:szCs w:val="20"/>
        </w:rPr>
      </w:pPr>
      <w:r>
        <w:rPr>
          <w:szCs w:val="20"/>
        </w:rPr>
        <w:t>О</w:t>
      </w:r>
      <w:r w:rsidRPr="0088176D">
        <w:rPr>
          <w:szCs w:val="20"/>
        </w:rPr>
        <w:t xml:space="preserve">плата оказанных Услуг производится Заказчиком на основании счетов, счетов-фактур (при наличии) и актов приемки оказанных услуг, в течение </w:t>
      </w:r>
      <w:r>
        <w:rPr>
          <w:szCs w:val="20"/>
        </w:rPr>
        <w:t>10</w:t>
      </w:r>
      <w:r w:rsidRPr="0088176D">
        <w:rPr>
          <w:szCs w:val="20"/>
        </w:rPr>
        <w:t xml:space="preserve"> (</w:t>
      </w:r>
      <w:r>
        <w:rPr>
          <w:szCs w:val="20"/>
        </w:rPr>
        <w:t>десяти</w:t>
      </w:r>
      <w:r w:rsidRPr="0088176D">
        <w:rPr>
          <w:szCs w:val="20"/>
        </w:rPr>
        <w:t>) рабочих дней с даты подписания Заказчиком докуме</w:t>
      </w:r>
      <w:r>
        <w:rPr>
          <w:szCs w:val="20"/>
        </w:rPr>
        <w:t>нта о приемке.</w:t>
      </w:r>
    </w:p>
    <w:p w:rsidR="006854D4" w:rsidRPr="0088176D" w:rsidRDefault="006854D4" w:rsidP="006854D4">
      <w:pPr>
        <w:autoSpaceDE w:val="0"/>
        <w:autoSpaceDN w:val="0"/>
        <w:ind w:firstLine="567"/>
        <w:rPr>
          <w:szCs w:val="20"/>
        </w:rPr>
      </w:pPr>
      <w:r w:rsidRPr="0088176D">
        <w:rPr>
          <w:szCs w:val="20"/>
        </w:rPr>
        <w:t>2.</w:t>
      </w:r>
      <w:r>
        <w:rPr>
          <w:szCs w:val="20"/>
        </w:rPr>
        <w:t>5</w:t>
      </w:r>
      <w:r w:rsidRPr="0088176D">
        <w:rPr>
          <w:szCs w:val="20"/>
        </w:rPr>
        <w:t>. 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p w:rsidR="006854D4" w:rsidRPr="0088176D" w:rsidRDefault="006854D4" w:rsidP="006854D4">
      <w:pPr>
        <w:autoSpaceDE w:val="0"/>
        <w:autoSpaceDN w:val="0"/>
        <w:ind w:firstLine="567"/>
        <w:rPr>
          <w:szCs w:val="20"/>
        </w:rPr>
      </w:pPr>
      <w:r w:rsidRPr="0088176D">
        <w:rPr>
          <w:szCs w:val="20"/>
        </w:rPr>
        <w:lastRenderedPageBreak/>
        <w:t>2.</w:t>
      </w:r>
      <w:r>
        <w:rPr>
          <w:szCs w:val="20"/>
        </w:rPr>
        <w:t>6</w:t>
      </w:r>
      <w:r w:rsidRPr="0088176D">
        <w:rPr>
          <w:szCs w:val="20"/>
        </w:rPr>
        <w:t>.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54D4" w:rsidRPr="0088176D" w:rsidRDefault="006854D4" w:rsidP="006854D4">
      <w:pPr>
        <w:autoSpaceDE w:val="0"/>
        <w:autoSpaceDN w:val="0"/>
        <w:ind w:firstLine="567"/>
        <w:rPr>
          <w:szCs w:val="20"/>
        </w:rPr>
      </w:pPr>
      <w:bookmarkStart w:id="2" w:name="Par83"/>
      <w:bookmarkEnd w:id="2"/>
      <w:r w:rsidRPr="0088176D">
        <w:rPr>
          <w:szCs w:val="20"/>
        </w:rPr>
        <w:t>2.</w:t>
      </w:r>
      <w:r>
        <w:rPr>
          <w:szCs w:val="20"/>
        </w:rPr>
        <w:t>7</w:t>
      </w:r>
      <w:r w:rsidRPr="0088176D">
        <w:rPr>
          <w:szCs w:val="20"/>
        </w:rPr>
        <w:t>. Датой оплаты считается дата списания денежных средств со счета Заказчика, указанного в Контракте.</w:t>
      </w:r>
    </w:p>
    <w:p w:rsidR="006854D4" w:rsidRPr="0088176D" w:rsidRDefault="006854D4" w:rsidP="006854D4">
      <w:pPr>
        <w:autoSpaceDE w:val="0"/>
        <w:autoSpaceDN w:val="0"/>
        <w:ind w:firstLine="567"/>
        <w:rPr>
          <w:szCs w:val="20"/>
        </w:rPr>
      </w:pPr>
      <w:r w:rsidRPr="0088176D">
        <w:rPr>
          <w:szCs w:val="20"/>
        </w:rPr>
        <w:t>2.</w:t>
      </w:r>
      <w:r>
        <w:rPr>
          <w:szCs w:val="20"/>
        </w:rPr>
        <w:t>8</w:t>
      </w:r>
      <w:r w:rsidRPr="0088176D">
        <w:rPr>
          <w:szCs w:val="20"/>
        </w:rPr>
        <w:t>. Суммы неисполненных Исполнителем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Исполнителю.</w:t>
      </w:r>
    </w:p>
    <w:p w:rsidR="006854D4" w:rsidRPr="00D36C9A" w:rsidRDefault="006854D4" w:rsidP="006854D4">
      <w:pPr>
        <w:spacing w:before="240"/>
        <w:ind w:firstLine="709"/>
        <w:jc w:val="center"/>
        <w:rPr>
          <w:b/>
        </w:rPr>
      </w:pPr>
      <w:r>
        <w:rPr>
          <w:b/>
        </w:rPr>
        <w:t>3</w:t>
      </w:r>
      <w:r w:rsidRPr="00D36C9A">
        <w:rPr>
          <w:b/>
        </w:rPr>
        <w:t xml:space="preserve">. </w:t>
      </w:r>
      <w:r w:rsidR="001F6A53">
        <w:rPr>
          <w:b/>
        </w:rPr>
        <w:t>Порядок оказания услуг</w:t>
      </w:r>
    </w:p>
    <w:p w:rsidR="006854D4" w:rsidRDefault="006854D4" w:rsidP="006854D4">
      <w:pPr>
        <w:spacing w:after="240"/>
        <w:ind w:firstLine="539"/>
      </w:pPr>
      <w:r>
        <w:t xml:space="preserve">3.1. </w:t>
      </w:r>
      <w:r w:rsidRPr="00773839">
        <w:t>Настоящий Контракт вступает</w:t>
      </w:r>
      <w:r w:rsidRPr="00773839">
        <w:rPr>
          <w:color w:val="FF0000"/>
        </w:rPr>
        <w:t xml:space="preserve"> </w:t>
      </w:r>
      <w:r w:rsidRPr="00773839">
        <w:t xml:space="preserve">в силу и считается заключенным с момента </w:t>
      </w:r>
      <w:r>
        <w:t>подписания Сторонами,</w:t>
      </w:r>
      <w:r w:rsidRPr="00EA646A">
        <w:t xml:space="preserve"> </w:t>
      </w:r>
      <w:r w:rsidRPr="00A4021F">
        <w:t>и дейст</w:t>
      </w:r>
      <w:r>
        <w:t>вует</w:t>
      </w:r>
      <w:r w:rsidRPr="00A4021F">
        <w:t xml:space="preserve"> </w:t>
      </w:r>
      <w:r w:rsidRPr="00A14411">
        <w:t>до 31 декабря 202</w:t>
      </w:r>
      <w:r w:rsidR="00A46C55">
        <w:t>6</w:t>
      </w:r>
      <w:r>
        <w:t xml:space="preserve"> </w:t>
      </w:r>
      <w:r w:rsidRPr="00A14411">
        <w:t xml:space="preserve">года, в части оплаты до момента исполнения Сторонами своих обязательств. </w:t>
      </w:r>
    </w:p>
    <w:p w:rsidR="006854D4" w:rsidRDefault="006854D4" w:rsidP="006854D4">
      <w:pPr>
        <w:spacing w:before="0" w:after="240"/>
        <w:ind w:firstLine="456"/>
      </w:pPr>
      <w:r w:rsidRPr="000812A1">
        <w:t>3.2.</w:t>
      </w:r>
      <w:r>
        <w:t xml:space="preserve"> Сроки </w:t>
      </w:r>
      <w:r w:rsidR="001F6A53">
        <w:t>оказания услуг</w:t>
      </w:r>
      <w:r>
        <w:t xml:space="preserve">: после </w:t>
      </w:r>
      <w:r w:rsidR="001F6A53">
        <w:t>подписания Контракта Сторонами,</w:t>
      </w:r>
      <w:r>
        <w:t xml:space="preserve"> </w:t>
      </w:r>
      <w:r w:rsidR="001F6A53">
        <w:t>в течение 5 рабочих дней с момента получения заявки от Заказчика.</w:t>
      </w:r>
    </w:p>
    <w:p w:rsidR="006854D4" w:rsidRDefault="006854D4" w:rsidP="006854D4">
      <w:pPr>
        <w:autoSpaceDE w:val="0"/>
        <w:autoSpaceDN w:val="0"/>
        <w:adjustRightInd w:val="0"/>
        <w:spacing w:before="0" w:after="240"/>
        <w:ind w:firstLine="567"/>
      </w:pPr>
      <w:r w:rsidRPr="001D1A86">
        <w:t>3.</w:t>
      </w:r>
      <w:r>
        <w:t>3</w:t>
      </w:r>
      <w:r w:rsidRPr="001D1A86">
        <w:t>. Истечение срока Контр</w:t>
      </w:r>
      <w:r>
        <w:t xml:space="preserve">акта не освобождает Стороны от </w:t>
      </w:r>
      <w:r w:rsidRPr="001D1A86">
        <w:t>ответственности за его нарушение.</w:t>
      </w:r>
    </w:p>
    <w:p w:rsidR="006854D4" w:rsidRPr="0088176D" w:rsidRDefault="006854D4" w:rsidP="006854D4">
      <w:pPr>
        <w:autoSpaceDE w:val="0"/>
        <w:autoSpaceDN w:val="0"/>
        <w:jc w:val="center"/>
        <w:outlineLvl w:val="1"/>
        <w:rPr>
          <w:b/>
          <w:szCs w:val="20"/>
        </w:rPr>
      </w:pPr>
      <w:r w:rsidRPr="0088176D">
        <w:rPr>
          <w:b/>
          <w:szCs w:val="20"/>
        </w:rPr>
        <w:t>4. Взаимодействие Сторон</w:t>
      </w:r>
    </w:p>
    <w:p w:rsidR="007A5A01" w:rsidRPr="007A5A01" w:rsidRDefault="007A5A01" w:rsidP="00B55ACB">
      <w:pPr>
        <w:pStyle w:val="Heading"/>
        <w:ind w:firstLine="709"/>
        <w:jc w:val="both"/>
        <w:rPr>
          <w:rFonts w:ascii="Times New Roman" w:hAnsi="Times New Roman" w:cs="Times New Roman"/>
          <w:b w:val="0"/>
          <w:color w:val="000000"/>
          <w:sz w:val="24"/>
          <w:szCs w:val="24"/>
        </w:rPr>
      </w:pPr>
      <w:r w:rsidRPr="007A5A01">
        <w:rPr>
          <w:rFonts w:ascii="Times New Roman" w:hAnsi="Times New Roman" w:cs="Times New Roman"/>
          <w:b w:val="0"/>
          <w:color w:val="000000"/>
          <w:sz w:val="24"/>
          <w:szCs w:val="24"/>
        </w:rPr>
        <w:t>4.1. Заказчик обязан:</w:t>
      </w:r>
    </w:p>
    <w:p w:rsidR="007A5A01" w:rsidRPr="007A5A01" w:rsidRDefault="007A5A01" w:rsidP="00B55ACB">
      <w:pPr>
        <w:ind w:firstLine="709"/>
        <w:rPr>
          <w:color w:val="000000"/>
        </w:rPr>
      </w:pPr>
      <w:r w:rsidRPr="007A5A01">
        <w:rPr>
          <w:color w:val="000000"/>
        </w:rPr>
        <w:t xml:space="preserve">4.1.1. Осуществлять контроль за ходом оказания услуг Исполнителем </w:t>
      </w:r>
      <w:r w:rsidRPr="007A5A01">
        <w:rPr>
          <w:color w:val="000000"/>
        </w:rPr>
        <w:br/>
        <w:t>по настоящему Контракту, не вмешиваясь при этом в оперативно-хозяйственную деятельность Исполнителя.</w:t>
      </w:r>
    </w:p>
    <w:p w:rsidR="007A5A01" w:rsidRPr="007A5A01" w:rsidRDefault="007A5A01" w:rsidP="00B55ACB">
      <w:pPr>
        <w:ind w:firstLine="709"/>
        <w:rPr>
          <w:color w:val="000000"/>
        </w:rPr>
      </w:pPr>
      <w:r w:rsidRPr="007A5A01">
        <w:rPr>
          <w:color w:val="000000"/>
        </w:rPr>
        <w:t xml:space="preserve">4.1.2. Осуществить приемку оказанных услуг на соответствие требованиям настоящего контракта. </w:t>
      </w:r>
    </w:p>
    <w:p w:rsidR="007A5A01" w:rsidRPr="007A5A01" w:rsidRDefault="007A5A01" w:rsidP="00B55ACB">
      <w:pPr>
        <w:ind w:firstLine="709"/>
        <w:rPr>
          <w:color w:val="000000"/>
        </w:rPr>
      </w:pPr>
      <w:r w:rsidRPr="007A5A01">
        <w:rPr>
          <w:color w:val="000000"/>
        </w:rPr>
        <w:t>4.1.3. Оплатить услуги в порядке и в сроки, предусмотренные настоящим контрактом.</w:t>
      </w:r>
    </w:p>
    <w:p w:rsidR="007A5A01" w:rsidRPr="007A5A01" w:rsidRDefault="007A5A01" w:rsidP="00B55ACB">
      <w:pPr>
        <w:ind w:firstLine="709"/>
      </w:pPr>
      <w:r w:rsidRPr="007A5A01">
        <w:t>4.2. Заказчик обеспечивает проведение экспертизы</w:t>
      </w:r>
      <w:r>
        <w:t xml:space="preserve"> </w:t>
      </w:r>
      <w:r w:rsidRPr="007A5A01">
        <w:t>оказанных услуг.</w:t>
      </w:r>
    </w:p>
    <w:p w:rsidR="007A5A01" w:rsidRPr="007A5A01" w:rsidRDefault="007A5A01" w:rsidP="00B55ACB">
      <w:pPr>
        <w:ind w:firstLine="709"/>
      </w:pPr>
      <w:r w:rsidRPr="007A5A01">
        <w:rPr>
          <w:color w:val="000000"/>
        </w:rPr>
        <w:t>4.2.1.</w:t>
      </w:r>
      <w:r w:rsidRPr="007A5A01">
        <w:t xml:space="preserve"> В случае неисполнения Исполнителем обязательства по контракту оказать услугу Заказчик вправе поручит</w:t>
      </w:r>
      <w:r>
        <w:t>ь оказание услуг третьим лицам и потребовать от Исполнителя</w:t>
      </w:r>
      <w:r w:rsidRPr="007A5A01">
        <w:t xml:space="preserve"> возмещения понесенных необходимых расходов и других убытков.</w:t>
      </w:r>
    </w:p>
    <w:p w:rsidR="007A5A01" w:rsidRPr="007A5A01" w:rsidRDefault="007A5A01" w:rsidP="00B55ACB">
      <w:pPr>
        <w:ind w:firstLine="709"/>
        <w:rPr>
          <w:color w:val="000000"/>
        </w:rPr>
      </w:pPr>
      <w:r w:rsidRPr="007A5A01">
        <w:rPr>
          <w:color w:val="000000"/>
        </w:rPr>
        <w:t>4.3. Исполнитель обязан:</w:t>
      </w:r>
    </w:p>
    <w:p w:rsidR="007A5A01" w:rsidRPr="007A5A01" w:rsidRDefault="007A5A01" w:rsidP="00B55ACB">
      <w:pPr>
        <w:ind w:firstLine="709"/>
        <w:rPr>
          <w:color w:val="000000"/>
        </w:rPr>
      </w:pPr>
      <w:r w:rsidRPr="007A5A01">
        <w:rPr>
          <w:color w:val="000000"/>
        </w:rPr>
        <w:t>4.3.1. В течение 1 календарного дня с момента заключения настоящего контракта сообщить Заказчику номера телефонов (факсов), электронный адрес для связи.</w:t>
      </w:r>
    </w:p>
    <w:p w:rsidR="007A5A01" w:rsidRPr="007A5A01" w:rsidRDefault="007A5A01" w:rsidP="00B55ACB">
      <w:pPr>
        <w:ind w:firstLine="709"/>
        <w:rPr>
          <w:color w:val="000000"/>
        </w:rPr>
      </w:pPr>
      <w:r w:rsidRPr="007A5A01">
        <w:rPr>
          <w:color w:val="000000"/>
        </w:rPr>
        <w:t>4.3.2. Своевременно и качественно оказать услуги, предусмотренные настоящим контрактом.</w:t>
      </w:r>
    </w:p>
    <w:p w:rsidR="007A5A01" w:rsidRPr="007A5A01" w:rsidRDefault="007A5A01" w:rsidP="00B55ACB">
      <w:pPr>
        <w:ind w:firstLine="709"/>
        <w:rPr>
          <w:color w:val="000000"/>
        </w:rPr>
      </w:pPr>
      <w:r w:rsidRPr="007A5A01">
        <w:rPr>
          <w:color w:val="000000"/>
        </w:rPr>
        <w:t xml:space="preserve">4.3.3. Устранять все недостатки при оказании услуг в срок, указанный Заказчиком. </w:t>
      </w:r>
    </w:p>
    <w:p w:rsidR="007A5A01" w:rsidRPr="007A5A01" w:rsidRDefault="007A5A01" w:rsidP="00B55ACB">
      <w:pPr>
        <w:ind w:firstLine="709"/>
        <w:rPr>
          <w:color w:val="000000"/>
        </w:rPr>
      </w:pPr>
      <w:r w:rsidRPr="007A5A01">
        <w:rPr>
          <w:color w:val="000000"/>
        </w:rPr>
        <w:t>4.3.4.</w:t>
      </w:r>
      <w:r w:rsidRPr="007A5A01">
        <w:rPr>
          <w:color w:val="FFFFFF"/>
        </w:rPr>
        <w:t xml:space="preserve"> </w:t>
      </w:r>
      <w:r w:rsidRPr="007A5A01">
        <w:t>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rsidR="00D6159F" w:rsidRDefault="007A5A01" w:rsidP="00B55ACB">
      <w:pPr>
        <w:autoSpaceDE w:val="0"/>
        <w:autoSpaceDN w:val="0"/>
        <w:adjustRightInd w:val="0"/>
        <w:ind w:firstLine="540"/>
        <w:rPr>
          <w:b/>
          <w:szCs w:val="20"/>
        </w:rPr>
      </w:pPr>
      <w:r w:rsidRPr="007A5A01">
        <w:t>О сложностях, возникающих при исполнении Контракта, Исполнитель обязан незамедлительно уведомить Заказчика.</w:t>
      </w:r>
      <w:r>
        <w:rPr>
          <w:b/>
          <w:szCs w:val="20"/>
        </w:rPr>
        <w:t xml:space="preserve"> </w:t>
      </w:r>
    </w:p>
    <w:p w:rsidR="007A5A01" w:rsidRPr="007A5A01" w:rsidRDefault="007A5A01" w:rsidP="007A5A01">
      <w:pPr>
        <w:jc w:val="center"/>
        <w:rPr>
          <w:b/>
        </w:rPr>
      </w:pPr>
      <w:bookmarkStart w:id="3" w:name="p0"/>
      <w:bookmarkStart w:id="4" w:name="Par213"/>
      <w:bookmarkEnd w:id="3"/>
      <w:bookmarkEnd w:id="4"/>
      <w:r w:rsidRPr="007A5A01">
        <w:rPr>
          <w:b/>
        </w:rPr>
        <w:t>5. Качество и безопасность услуг</w:t>
      </w:r>
    </w:p>
    <w:p w:rsidR="007A5A01" w:rsidRPr="007A5A01" w:rsidRDefault="007A5A01" w:rsidP="007A5A01">
      <w:pPr>
        <w:ind w:firstLine="709"/>
      </w:pPr>
      <w:r w:rsidRPr="007A5A01">
        <w:lastRenderedPageBreak/>
        <w:t xml:space="preserve">5.1. Качество и безопасность оказываемых услуг должны соответствовать требованиям действующего законодательства.  </w:t>
      </w:r>
    </w:p>
    <w:p w:rsidR="007A5A01" w:rsidRDefault="007A5A01" w:rsidP="007A5A01">
      <w:pPr>
        <w:ind w:firstLine="709"/>
      </w:pPr>
      <w:r w:rsidRPr="007A5A01">
        <w:t xml:space="preserve">5.2.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F072F1" w:rsidRPr="0088176D" w:rsidRDefault="00F072F1" w:rsidP="00F072F1">
      <w:pPr>
        <w:autoSpaceDE w:val="0"/>
        <w:autoSpaceDN w:val="0"/>
        <w:jc w:val="center"/>
        <w:outlineLvl w:val="1"/>
        <w:rPr>
          <w:szCs w:val="20"/>
        </w:rPr>
      </w:pPr>
      <w:r w:rsidRPr="0088176D">
        <w:rPr>
          <w:b/>
          <w:szCs w:val="20"/>
        </w:rPr>
        <w:t>6. Ответственность Сторон</w:t>
      </w:r>
      <w:r w:rsidRPr="0088176D">
        <w:rPr>
          <w:szCs w:val="20"/>
        </w:rPr>
        <w:t xml:space="preserve"> </w:t>
      </w:r>
    </w:p>
    <w:p w:rsidR="00F072F1" w:rsidRPr="0088176D" w:rsidRDefault="00F072F1" w:rsidP="00F072F1">
      <w:pPr>
        <w:ind w:firstLine="567"/>
      </w:pPr>
      <w:r w:rsidRPr="0088176D">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F072F1" w:rsidRPr="0088176D" w:rsidRDefault="00F072F1" w:rsidP="00F072F1">
      <w:pPr>
        <w:ind w:firstLine="567"/>
      </w:pPr>
      <w:r w:rsidRPr="0088176D">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F072F1" w:rsidRPr="0088176D" w:rsidRDefault="00F072F1" w:rsidP="00F072F1">
      <w:pPr>
        <w:ind w:firstLine="567"/>
      </w:pPr>
      <w:r w:rsidRPr="0088176D">
        <w:t>6.2.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F072F1" w:rsidRPr="0088176D" w:rsidRDefault="00F072F1" w:rsidP="00F072F1">
      <w:pPr>
        <w:ind w:firstLine="567"/>
      </w:pPr>
      <w:r w:rsidRPr="0088176D">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F072F1" w:rsidRPr="0088176D" w:rsidRDefault="00F072F1" w:rsidP="00F072F1">
      <w:pPr>
        <w:ind w:firstLine="567"/>
      </w:pPr>
      <w:bookmarkStart w:id="5" w:name="p292"/>
      <w:bookmarkEnd w:id="5"/>
      <w:r w:rsidRPr="0088176D">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F072F1" w:rsidRPr="0088176D" w:rsidRDefault="00F072F1" w:rsidP="00F072F1">
      <w:pPr>
        <w:ind w:firstLine="567"/>
      </w:pPr>
      <w:bookmarkStart w:id="6" w:name="p293"/>
      <w:bookmarkEnd w:id="6"/>
      <w:r w:rsidRPr="0088176D">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w:t>
      </w:r>
      <w:r>
        <w:t>1 000,00 руб.</w:t>
      </w:r>
    </w:p>
    <w:p w:rsidR="00F072F1" w:rsidRPr="0088176D" w:rsidRDefault="00F072F1" w:rsidP="00F072F1">
      <w:pPr>
        <w:ind w:firstLine="567"/>
      </w:pPr>
      <w:r w:rsidRPr="0088176D">
        <w:t xml:space="preserve">6.6. В случае нарушения Исполнителем срока представления документа, предусмотренного пунктом 3.3 Контракта, Заказчик не несет ответственность, установленную </w:t>
      </w:r>
      <w:hyperlink w:anchor="p292" w:history="1">
        <w:r w:rsidRPr="0088176D">
          <w:t>пунктами 6.4</w:t>
        </w:r>
      </w:hyperlink>
      <w:r w:rsidRPr="0088176D">
        <w:t xml:space="preserve"> – 6.5 Контракта.</w:t>
      </w:r>
    </w:p>
    <w:p w:rsidR="00F072F1" w:rsidRPr="0088176D" w:rsidRDefault="00F072F1" w:rsidP="00F072F1">
      <w:pPr>
        <w:ind w:firstLine="567"/>
      </w:pPr>
      <w:r w:rsidRPr="0088176D">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072F1" w:rsidRPr="0088176D" w:rsidRDefault="00F072F1" w:rsidP="00F072F1">
      <w:pPr>
        <w:ind w:firstLine="567"/>
      </w:pPr>
      <w:r w:rsidRPr="0088176D">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F072F1" w:rsidRPr="0088176D" w:rsidRDefault="00F072F1" w:rsidP="00F072F1">
      <w:pPr>
        <w:ind w:firstLine="567"/>
      </w:pPr>
      <w:r w:rsidRPr="0088176D">
        <w:t>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F072F1" w:rsidRPr="0088176D" w:rsidRDefault="00F072F1" w:rsidP="00F072F1">
      <w:pPr>
        <w:ind w:firstLine="567"/>
      </w:pPr>
      <w:r w:rsidRPr="0088176D">
        <w:t xml:space="preserve">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w:t>
      </w:r>
      <w:r w:rsidRPr="0088176D">
        <w:lastRenderedPageBreak/>
        <w:t xml:space="preserve">предусмотренных Контрактом, Исполнитель выплачивает Заказчику штраф в размере </w:t>
      </w:r>
      <w:r>
        <w:t>10% от цены Контракта.</w:t>
      </w:r>
    </w:p>
    <w:p w:rsidR="00F072F1" w:rsidRPr="0088176D" w:rsidRDefault="00F072F1" w:rsidP="00F072F1">
      <w:pPr>
        <w:ind w:firstLine="567"/>
      </w:pPr>
      <w:bookmarkStart w:id="7" w:name="p340"/>
      <w:bookmarkEnd w:id="7"/>
      <w:r w:rsidRPr="0088176D">
        <w:t>6.1</w:t>
      </w:r>
      <w:r>
        <w:t>1</w:t>
      </w:r>
      <w:r w:rsidRPr="0088176D">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072F1" w:rsidRPr="0088176D" w:rsidRDefault="00F072F1" w:rsidP="00F072F1">
      <w:pPr>
        <w:ind w:firstLine="567"/>
      </w:pPr>
      <w:r w:rsidRPr="0088176D">
        <w:t>6.1</w:t>
      </w:r>
      <w:r>
        <w:t>2</w:t>
      </w:r>
      <w:r w:rsidRPr="0088176D">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072F1" w:rsidRPr="0088176D" w:rsidRDefault="00F072F1" w:rsidP="00F072F1">
      <w:pPr>
        <w:ind w:firstLine="567"/>
      </w:pPr>
      <w:r w:rsidRPr="0088176D">
        <w:t>6.1</w:t>
      </w:r>
      <w:r>
        <w:t>3</w:t>
      </w:r>
      <w:r w:rsidRPr="0088176D">
        <w:t>. Уплата неустойки (штрафа, пени) не освобождает Стороны от исполнения обязательств по Контракту.</w:t>
      </w:r>
    </w:p>
    <w:p w:rsidR="00F072F1" w:rsidRPr="0088176D" w:rsidRDefault="00F072F1" w:rsidP="00F072F1">
      <w:pPr>
        <w:autoSpaceDE w:val="0"/>
        <w:autoSpaceDN w:val="0"/>
        <w:jc w:val="center"/>
        <w:outlineLvl w:val="1"/>
        <w:rPr>
          <w:b/>
          <w:szCs w:val="20"/>
        </w:rPr>
      </w:pPr>
      <w:bookmarkStart w:id="8" w:name="Par233"/>
      <w:bookmarkEnd w:id="8"/>
      <w:r>
        <w:rPr>
          <w:b/>
          <w:szCs w:val="20"/>
        </w:rPr>
        <w:t>7</w:t>
      </w:r>
      <w:r w:rsidRPr="0088176D">
        <w:rPr>
          <w:b/>
          <w:szCs w:val="20"/>
        </w:rPr>
        <w:t>. Обстоятельства непреодолимой силы</w:t>
      </w:r>
    </w:p>
    <w:p w:rsidR="00F072F1" w:rsidRPr="0088176D" w:rsidRDefault="00F072F1" w:rsidP="00F072F1">
      <w:pPr>
        <w:ind w:firstLine="567"/>
      </w:pPr>
      <w:r>
        <w:t>7</w:t>
      </w:r>
      <w:r w:rsidRPr="0088176D">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F072F1" w:rsidRPr="0088176D" w:rsidRDefault="00F072F1" w:rsidP="00F072F1">
      <w:pPr>
        <w:ind w:firstLine="567"/>
      </w:pPr>
      <w:r>
        <w:t>7</w:t>
      </w:r>
      <w:r w:rsidRPr="0088176D">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F072F1" w:rsidRPr="0088176D" w:rsidRDefault="00F072F1" w:rsidP="00F072F1">
      <w:pPr>
        <w:ind w:firstLine="567"/>
      </w:pPr>
      <w:r>
        <w:t>7</w:t>
      </w:r>
      <w:r w:rsidRPr="0088176D">
        <w:t xml:space="preserve">.3. Сторона, у которой возникли обстоятельства непреодолимой силы, обязана в </w:t>
      </w:r>
      <w:r w:rsidRPr="0088176D">
        <w:rPr>
          <w:i/>
        </w:rPr>
        <w:t>течение 2 (двух) рабочих дней</w:t>
      </w:r>
      <w:r w:rsidRPr="0088176D">
        <w:t xml:space="preserve">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F072F1" w:rsidRPr="0088176D" w:rsidRDefault="00F072F1" w:rsidP="00F072F1">
      <w:pPr>
        <w:ind w:firstLine="567"/>
      </w:pPr>
      <w:r>
        <w:t>7</w:t>
      </w:r>
      <w:r w:rsidRPr="0088176D">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F072F1" w:rsidRPr="0088176D" w:rsidRDefault="00F072F1" w:rsidP="00F072F1">
      <w:pPr>
        <w:ind w:firstLine="567"/>
      </w:pPr>
      <w:r>
        <w:t>7</w:t>
      </w:r>
      <w:r w:rsidRPr="0088176D">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F072F1" w:rsidRPr="0088176D" w:rsidRDefault="00F072F1" w:rsidP="00F072F1">
      <w:pPr>
        <w:ind w:firstLine="567"/>
      </w:pPr>
      <w:r>
        <w:t>7</w:t>
      </w:r>
      <w:r w:rsidRPr="0088176D">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E5A66" w:rsidRDefault="002E5A66" w:rsidP="00F072F1">
      <w:pPr>
        <w:autoSpaceDE w:val="0"/>
        <w:autoSpaceDN w:val="0"/>
        <w:jc w:val="center"/>
        <w:outlineLvl w:val="1"/>
        <w:rPr>
          <w:b/>
          <w:szCs w:val="20"/>
        </w:rPr>
      </w:pPr>
    </w:p>
    <w:p w:rsidR="00F072F1" w:rsidRPr="0088176D" w:rsidRDefault="00F072F1" w:rsidP="00F072F1">
      <w:pPr>
        <w:autoSpaceDE w:val="0"/>
        <w:autoSpaceDN w:val="0"/>
        <w:jc w:val="center"/>
        <w:outlineLvl w:val="1"/>
        <w:rPr>
          <w:b/>
          <w:szCs w:val="20"/>
        </w:rPr>
      </w:pPr>
      <w:r>
        <w:rPr>
          <w:b/>
          <w:szCs w:val="20"/>
        </w:rPr>
        <w:t>8</w:t>
      </w:r>
      <w:r w:rsidRPr="0088176D">
        <w:rPr>
          <w:b/>
          <w:szCs w:val="20"/>
        </w:rPr>
        <w:t>. Рассмотрение и разрешение споров</w:t>
      </w:r>
    </w:p>
    <w:p w:rsidR="00F072F1" w:rsidRPr="0088176D" w:rsidRDefault="00F072F1" w:rsidP="00F072F1">
      <w:pPr>
        <w:autoSpaceDE w:val="0"/>
        <w:autoSpaceDN w:val="0"/>
        <w:ind w:firstLine="567"/>
        <w:rPr>
          <w:szCs w:val="20"/>
        </w:rPr>
      </w:pPr>
      <w:r>
        <w:rPr>
          <w:szCs w:val="20"/>
        </w:rPr>
        <w:t>8</w:t>
      </w:r>
      <w:r w:rsidRPr="0088176D">
        <w:rPr>
          <w:szCs w:val="20"/>
        </w:rPr>
        <w:t>.1. Все споры, возникающие из Контракта, Стороны могут разрешать путем переговоров.</w:t>
      </w:r>
    </w:p>
    <w:p w:rsidR="00F072F1" w:rsidRPr="0088176D" w:rsidRDefault="00F072F1" w:rsidP="00F072F1">
      <w:pPr>
        <w:autoSpaceDE w:val="0"/>
        <w:autoSpaceDN w:val="0"/>
        <w:ind w:firstLine="567"/>
        <w:rPr>
          <w:szCs w:val="20"/>
        </w:rPr>
      </w:pPr>
      <w:r>
        <w:rPr>
          <w:szCs w:val="20"/>
        </w:rPr>
        <w:t>8</w:t>
      </w:r>
      <w:r w:rsidRPr="0088176D">
        <w:rPr>
          <w:szCs w:val="20"/>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F072F1" w:rsidRPr="0088176D" w:rsidRDefault="00F072F1" w:rsidP="00F072F1">
      <w:pPr>
        <w:autoSpaceDE w:val="0"/>
        <w:autoSpaceDN w:val="0"/>
        <w:ind w:firstLine="567"/>
        <w:rPr>
          <w:szCs w:val="20"/>
        </w:rPr>
      </w:pPr>
      <w:r>
        <w:rPr>
          <w:szCs w:val="20"/>
        </w:rPr>
        <w:t>8</w:t>
      </w:r>
      <w:r w:rsidRPr="0088176D">
        <w:rPr>
          <w:szCs w:val="20"/>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F072F1" w:rsidRPr="0088176D" w:rsidRDefault="00F072F1" w:rsidP="00F072F1">
      <w:pPr>
        <w:autoSpaceDE w:val="0"/>
        <w:autoSpaceDN w:val="0"/>
        <w:ind w:firstLine="567"/>
        <w:rPr>
          <w:szCs w:val="20"/>
        </w:rPr>
      </w:pPr>
      <w:r>
        <w:rPr>
          <w:szCs w:val="20"/>
        </w:rPr>
        <w:t>8</w:t>
      </w:r>
      <w:r w:rsidRPr="0088176D">
        <w:rPr>
          <w:szCs w:val="20"/>
        </w:rPr>
        <w:t>.4. Претензии должны быть направлены одной Стороной другой Стороне в пор</w:t>
      </w:r>
      <w:r>
        <w:rPr>
          <w:szCs w:val="20"/>
        </w:rPr>
        <w:t>ядке, предусмотренном пунктом 11</w:t>
      </w:r>
      <w:r w:rsidRPr="0088176D">
        <w:rPr>
          <w:szCs w:val="20"/>
        </w:rPr>
        <w:t>.4 Контракта.</w:t>
      </w:r>
    </w:p>
    <w:p w:rsidR="00F072F1" w:rsidRPr="0088176D" w:rsidRDefault="00F072F1" w:rsidP="00F072F1">
      <w:pPr>
        <w:autoSpaceDE w:val="0"/>
        <w:autoSpaceDN w:val="0"/>
        <w:ind w:firstLine="567"/>
        <w:rPr>
          <w:szCs w:val="20"/>
        </w:rPr>
      </w:pPr>
      <w:r>
        <w:rPr>
          <w:szCs w:val="20"/>
        </w:rPr>
        <w:lastRenderedPageBreak/>
        <w:t>8</w:t>
      </w:r>
      <w:r w:rsidRPr="0088176D">
        <w:rPr>
          <w:szCs w:val="20"/>
        </w:rPr>
        <w:t>.5. Сторона должна дать ответ на претензию по существу в срок не позднее 7 рабочих дней с даты получения претензии.</w:t>
      </w:r>
    </w:p>
    <w:p w:rsidR="00F072F1" w:rsidRPr="0088176D" w:rsidRDefault="00F072F1" w:rsidP="00F072F1">
      <w:pPr>
        <w:autoSpaceDE w:val="0"/>
        <w:autoSpaceDN w:val="0"/>
        <w:ind w:firstLine="567"/>
        <w:rPr>
          <w:szCs w:val="20"/>
        </w:rPr>
      </w:pPr>
      <w:r>
        <w:rPr>
          <w:szCs w:val="20"/>
        </w:rPr>
        <w:t>8</w:t>
      </w:r>
      <w:r w:rsidRPr="0088176D">
        <w:rPr>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F072F1" w:rsidRPr="0088176D" w:rsidRDefault="00F072F1" w:rsidP="00F072F1">
      <w:pPr>
        <w:autoSpaceDE w:val="0"/>
        <w:autoSpaceDN w:val="0"/>
        <w:ind w:firstLine="567"/>
        <w:rPr>
          <w:szCs w:val="20"/>
        </w:rPr>
      </w:pPr>
      <w:r>
        <w:rPr>
          <w:szCs w:val="20"/>
        </w:rPr>
        <w:t>8</w:t>
      </w:r>
      <w:r w:rsidRPr="0088176D">
        <w:rPr>
          <w:szCs w:val="20"/>
        </w:rPr>
        <w:t xml:space="preserve">.7. Если требования в претензии подлежат денежной оценке, в претензии указывается </w:t>
      </w:r>
      <w:proofErr w:type="spellStart"/>
      <w:r w:rsidRPr="0088176D">
        <w:rPr>
          <w:szCs w:val="20"/>
        </w:rPr>
        <w:t>истребуемая</w:t>
      </w:r>
      <w:proofErr w:type="spellEnd"/>
      <w:r w:rsidRPr="0088176D">
        <w:rPr>
          <w:szCs w:val="20"/>
        </w:rPr>
        <w:t xml:space="preserve"> денежная сумма и ее полный и обоснованный расчет.</w:t>
      </w:r>
    </w:p>
    <w:p w:rsidR="00F072F1" w:rsidRPr="0088176D" w:rsidRDefault="00F072F1" w:rsidP="00F072F1">
      <w:pPr>
        <w:autoSpaceDE w:val="0"/>
        <w:autoSpaceDN w:val="0"/>
        <w:ind w:firstLine="567"/>
        <w:rPr>
          <w:szCs w:val="20"/>
        </w:rPr>
      </w:pPr>
      <w:r>
        <w:rPr>
          <w:szCs w:val="20"/>
        </w:rPr>
        <w:t>8</w:t>
      </w:r>
      <w:r w:rsidRPr="0088176D">
        <w:rPr>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F072F1" w:rsidRPr="0088176D" w:rsidRDefault="00F072F1" w:rsidP="00F072F1">
      <w:pPr>
        <w:autoSpaceDE w:val="0"/>
        <w:autoSpaceDN w:val="0"/>
        <w:ind w:firstLine="567"/>
        <w:rPr>
          <w:szCs w:val="20"/>
        </w:rPr>
      </w:pPr>
      <w:r>
        <w:rPr>
          <w:szCs w:val="20"/>
        </w:rPr>
        <w:t>8</w:t>
      </w:r>
      <w:r w:rsidRPr="0088176D">
        <w:rPr>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F072F1" w:rsidRPr="0088176D" w:rsidRDefault="00F072F1" w:rsidP="00F072F1">
      <w:pPr>
        <w:autoSpaceDE w:val="0"/>
        <w:autoSpaceDN w:val="0"/>
        <w:ind w:firstLine="567"/>
        <w:rPr>
          <w:szCs w:val="20"/>
        </w:rPr>
      </w:pPr>
      <w:r>
        <w:rPr>
          <w:szCs w:val="20"/>
        </w:rPr>
        <w:t>8</w:t>
      </w:r>
      <w:r w:rsidRPr="0088176D">
        <w:rPr>
          <w:szCs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F072F1" w:rsidRPr="0088176D" w:rsidRDefault="00F072F1" w:rsidP="00F072F1">
      <w:pPr>
        <w:jc w:val="center"/>
        <w:rPr>
          <w:b/>
        </w:rPr>
      </w:pPr>
      <w:r>
        <w:rPr>
          <w:b/>
        </w:rPr>
        <w:t>9</w:t>
      </w:r>
      <w:r w:rsidRPr="0088176D">
        <w:rPr>
          <w:b/>
        </w:rPr>
        <w:t>. Исключительные права</w:t>
      </w:r>
    </w:p>
    <w:p w:rsidR="00F072F1" w:rsidRPr="0088176D" w:rsidRDefault="00F072F1" w:rsidP="00F072F1">
      <w:pPr>
        <w:ind w:firstLine="567"/>
      </w:pPr>
      <w:r>
        <w:t>9</w:t>
      </w:r>
      <w:r w:rsidRPr="0088176D">
        <w:t>.1. Исполнитель гарантирует отсутствие нарушения исключительных прав третьих лиц, связанных с оказанием Услуг в рамках Контракта.</w:t>
      </w:r>
    </w:p>
    <w:p w:rsidR="00F072F1" w:rsidRPr="0088176D" w:rsidRDefault="00F072F1" w:rsidP="00F072F1">
      <w:pPr>
        <w:ind w:firstLine="567"/>
      </w:pPr>
      <w:r>
        <w:t>9</w:t>
      </w:r>
      <w:r w:rsidRPr="0088176D">
        <w:t>.2.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rsidR="002E5A66" w:rsidRDefault="002E5A66" w:rsidP="00F072F1">
      <w:pPr>
        <w:jc w:val="center"/>
        <w:rPr>
          <w:b/>
          <w:bCs/>
        </w:rPr>
      </w:pPr>
    </w:p>
    <w:p w:rsidR="00F072F1" w:rsidRPr="0088176D" w:rsidRDefault="00F072F1" w:rsidP="00F072F1">
      <w:pPr>
        <w:jc w:val="center"/>
      </w:pPr>
      <w:r>
        <w:rPr>
          <w:b/>
          <w:bCs/>
        </w:rPr>
        <w:t>10</w:t>
      </w:r>
      <w:r w:rsidRPr="0088176D">
        <w:rPr>
          <w:b/>
          <w:bCs/>
        </w:rPr>
        <w:t>. Антикоррупционная оговорка</w:t>
      </w:r>
    </w:p>
    <w:p w:rsidR="00F072F1" w:rsidRPr="0088176D" w:rsidRDefault="00F072F1" w:rsidP="00F072F1">
      <w:pPr>
        <w:autoSpaceDE w:val="0"/>
        <w:autoSpaceDN w:val="0"/>
        <w:adjustRightInd w:val="0"/>
        <w:ind w:firstLine="567"/>
        <w:rPr>
          <w:bCs/>
        </w:rPr>
      </w:pPr>
      <w:r w:rsidRPr="0088176D">
        <w:t>1</w:t>
      </w:r>
      <w:r>
        <w:t>0</w:t>
      </w:r>
      <w:r w:rsidRPr="0088176D">
        <w:t xml:space="preserve">.1. </w:t>
      </w:r>
      <w:r w:rsidRPr="0088176D">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72F1" w:rsidRPr="0088176D" w:rsidRDefault="00F072F1" w:rsidP="00F072F1">
      <w:pPr>
        <w:autoSpaceDE w:val="0"/>
        <w:autoSpaceDN w:val="0"/>
        <w:adjustRightInd w:val="0"/>
        <w:ind w:firstLine="567"/>
        <w:rPr>
          <w:bCs/>
        </w:rPr>
      </w:pPr>
      <w:r w:rsidRPr="0088176D">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072F1" w:rsidRPr="0088176D" w:rsidRDefault="00F072F1" w:rsidP="00F072F1">
      <w:pPr>
        <w:autoSpaceDE w:val="0"/>
        <w:autoSpaceDN w:val="0"/>
        <w:adjustRightInd w:val="0"/>
        <w:ind w:firstLine="567"/>
        <w:rPr>
          <w:bCs/>
        </w:rPr>
      </w:pPr>
      <w:r w:rsidRPr="0088176D">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072F1" w:rsidRPr="0088176D" w:rsidRDefault="00F072F1" w:rsidP="00F072F1">
      <w:pPr>
        <w:autoSpaceDE w:val="0"/>
        <w:autoSpaceDN w:val="0"/>
        <w:adjustRightInd w:val="0"/>
        <w:ind w:firstLine="567"/>
        <w:rPr>
          <w:bCs/>
        </w:rPr>
      </w:pPr>
      <w:r w:rsidRPr="0088176D">
        <w:rPr>
          <w:bCs/>
        </w:rPr>
        <w:t>не совершать иных действий, нарушающих антикоррупционное законодательство Российской Федерации.</w:t>
      </w:r>
    </w:p>
    <w:p w:rsidR="00F072F1" w:rsidRPr="0088176D" w:rsidRDefault="00F072F1" w:rsidP="00F072F1">
      <w:pPr>
        <w:autoSpaceDE w:val="0"/>
        <w:autoSpaceDN w:val="0"/>
        <w:jc w:val="center"/>
        <w:outlineLvl w:val="1"/>
        <w:rPr>
          <w:szCs w:val="20"/>
        </w:rPr>
      </w:pPr>
      <w:r>
        <w:rPr>
          <w:b/>
          <w:szCs w:val="20"/>
        </w:rPr>
        <w:t>11</w:t>
      </w:r>
      <w:r w:rsidRPr="0088176D">
        <w:rPr>
          <w:b/>
          <w:szCs w:val="20"/>
        </w:rPr>
        <w:t>. Прочие положения</w:t>
      </w:r>
    </w:p>
    <w:p w:rsidR="00F072F1" w:rsidRPr="0088176D" w:rsidRDefault="00F072F1" w:rsidP="00F072F1">
      <w:pPr>
        <w:autoSpaceDE w:val="0"/>
        <w:autoSpaceDN w:val="0"/>
        <w:ind w:firstLine="567"/>
        <w:rPr>
          <w:szCs w:val="20"/>
        </w:rPr>
      </w:pPr>
      <w:r w:rsidRPr="0088176D">
        <w:rPr>
          <w:szCs w:val="20"/>
        </w:rPr>
        <w:lastRenderedPageBreak/>
        <w:t>1</w:t>
      </w:r>
      <w:r>
        <w:rPr>
          <w:szCs w:val="20"/>
        </w:rPr>
        <w:t>1</w:t>
      </w:r>
      <w:r w:rsidRPr="0088176D">
        <w:rPr>
          <w:szCs w:val="20"/>
        </w:rPr>
        <w:t>.1. Во всем, что не оговорено в Контракте, Стороны руководствуются действующим законодательством Российской Федерации.</w:t>
      </w:r>
    </w:p>
    <w:p w:rsidR="00F072F1" w:rsidRPr="0088176D" w:rsidRDefault="00F072F1" w:rsidP="00F072F1">
      <w:pPr>
        <w:autoSpaceDE w:val="0"/>
        <w:autoSpaceDN w:val="0"/>
        <w:ind w:firstLine="567"/>
        <w:rPr>
          <w:i/>
          <w:szCs w:val="20"/>
        </w:rPr>
      </w:pPr>
      <w:r w:rsidRPr="0088176D">
        <w:rPr>
          <w:szCs w:val="20"/>
        </w:rPr>
        <w:t>1</w:t>
      </w:r>
      <w:r>
        <w:rPr>
          <w:szCs w:val="20"/>
        </w:rPr>
        <w:t>1</w:t>
      </w:r>
      <w:r w:rsidRPr="0088176D">
        <w:rPr>
          <w:szCs w:val="20"/>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w:t>
      </w:r>
      <w:r w:rsidRPr="0088176D">
        <w:rPr>
          <w:i/>
          <w:szCs w:val="20"/>
        </w:rPr>
        <w:t>в течение 3 (трех) рабочих дней</w:t>
      </w:r>
      <w:r w:rsidRPr="0088176D">
        <w:rPr>
          <w:szCs w:val="20"/>
        </w:rPr>
        <w:t xml:space="preserve"> с даты такого изменения. При этом если </w:t>
      </w:r>
      <w:bookmarkStart w:id="9" w:name="_Hlk104719599"/>
      <w:r w:rsidRPr="0088176D">
        <w:rPr>
          <w:szCs w:val="20"/>
        </w:rPr>
        <w:t>Исполнитель</w:t>
      </w:r>
      <w:bookmarkEnd w:id="9"/>
      <w:r w:rsidRPr="0088176D">
        <w:rPr>
          <w:szCs w:val="20"/>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 </w:t>
      </w:r>
      <w:r w:rsidRPr="0088176D">
        <w:rPr>
          <w:i/>
          <w:szCs w:val="20"/>
        </w:rPr>
        <w:t>При изменении банковских реквизитов достаточно письменного уведомления без заключения дополнительного соглашения.</w:t>
      </w:r>
    </w:p>
    <w:p w:rsidR="00F072F1" w:rsidRPr="0088176D" w:rsidRDefault="00F072F1" w:rsidP="00F072F1">
      <w:pPr>
        <w:autoSpaceDE w:val="0"/>
        <w:autoSpaceDN w:val="0"/>
        <w:ind w:firstLine="567"/>
        <w:rPr>
          <w:szCs w:val="20"/>
        </w:rPr>
      </w:pPr>
      <w:r w:rsidRPr="0088176D">
        <w:rPr>
          <w:szCs w:val="20"/>
        </w:rPr>
        <w:t>1</w:t>
      </w:r>
      <w:r>
        <w:rPr>
          <w:szCs w:val="20"/>
        </w:rPr>
        <w:t>1</w:t>
      </w:r>
      <w:r w:rsidRPr="0088176D">
        <w:rPr>
          <w:szCs w:val="20"/>
        </w:rPr>
        <w:t>.3. Все сообщения, требования, замечания или уведомления Сторон по Контракту, за исключением слу</w:t>
      </w:r>
      <w:r>
        <w:rPr>
          <w:szCs w:val="20"/>
        </w:rPr>
        <w:t>чаев, предусмотренных пунктом 11</w:t>
      </w:r>
      <w:r w:rsidRPr="0088176D">
        <w:rPr>
          <w:szCs w:val="20"/>
        </w:rPr>
        <w:t>.4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Pr>
          <w:szCs w:val="20"/>
        </w:rPr>
        <w:t>м Сторон, указанным в разделе 13</w:t>
      </w:r>
      <w:r w:rsidRPr="0088176D">
        <w:rPr>
          <w:szCs w:val="20"/>
        </w:rPr>
        <w:t xml:space="preserve"> Контракта, либо с использованием электронной почты на электронные адреса, указанные в разделе 1</w:t>
      </w:r>
      <w:r>
        <w:rPr>
          <w:szCs w:val="20"/>
        </w:rPr>
        <w:t>3</w:t>
      </w:r>
      <w:r w:rsidRPr="0088176D">
        <w:rPr>
          <w:szCs w:val="20"/>
        </w:rPr>
        <w:t xml:space="preserve"> Контракта, либо с использованием факсимильной связи.</w:t>
      </w:r>
    </w:p>
    <w:p w:rsidR="00F072F1" w:rsidRPr="0088176D" w:rsidRDefault="00F072F1" w:rsidP="00F072F1">
      <w:pPr>
        <w:autoSpaceDE w:val="0"/>
        <w:autoSpaceDN w:val="0"/>
        <w:ind w:firstLine="567"/>
        <w:rPr>
          <w:szCs w:val="20"/>
        </w:rPr>
      </w:pPr>
      <w:r w:rsidRPr="0088176D">
        <w:rPr>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Pr>
          <w:szCs w:val="20"/>
        </w:rPr>
        <w:t>м Сторон, указанным в разделе 15</w:t>
      </w:r>
      <w:r w:rsidRPr="0088176D">
        <w:rPr>
          <w:szCs w:val="20"/>
        </w:rPr>
        <w:t xml:space="preserve"> Контракта, считается надлежащим уведомлением Сторон.</w:t>
      </w:r>
    </w:p>
    <w:p w:rsidR="00F072F1" w:rsidRPr="0088176D" w:rsidRDefault="00F072F1" w:rsidP="00F072F1">
      <w:pPr>
        <w:autoSpaceDE w:val="0"/>
        <w:autoSpaceDN w:val="0"/>
        <w:adjustRightInd w:val="0"/>
        <w:ind w:firstLine="567"/>
        <w:rPr>
          <w:szCs w:val="20"/>
        </w:rPr>
      </w:pPr>
      <w:r>
        <w:rPr>
          <w:szCs w:val="20"/>
        </w:rPr>
        <w:t>11</w:t>
      </w:r>
      <w:r w:rsidRPr="0088176D">
        <w:rPr>
          <w:szCs w:val="20"/>
        </w:rPr>
        <w:t>.4.</w:t>
      </w:r>
      <w:r w:rsidRPr="0088176D">
        <w:t xml:space="preserve"> </w:t>
      </w:r>
      <w:r w:rsidRPr="0088176D">
        <w:rPr>
          <w:szCs w:val="20"/>
        </w:rPr>
        <w:t xml:space="preserve">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w:t>
      </w:r>
    </w:p>
    <w:p w:rsidR="00F072F1" w:rsidRPr="0088176D" w:rsidRDefault="00F072F1" w:rsidP="00F072F1">
      <w:pPr>
        <w:autoSpaceDE w:val="0"/>
        <w:autoSpaceDN w:val="0"/>
        <w:adjustRightInd w:val="0"/>
        <w:ind w:firstLine="567"/>
        <w:rPr>
          <w:szCs w:val="20"/>
        </w:rPr>
      </w:pPr>
      <w:r w:rsidRPr="0088176D">
        <w:rPr>
          <w:szCs w:val="20"/>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rsidR="00F072F1" w:rsidRPr="0088176D" w:rsidRDefault="00F072F1" w:rsidP="00F072F1">
      <w:pPr>
        <w:autoSpaceDE w:val="0"/>
        <w:autoSpaceDN w:val="0"/>
        <w:ind w:firstLine="567"/>
        <w:rPr>
          <w:szCs w:val="20"/>
        </w:rPr>
      </w:pPr>
      <w:r w:rsidRPr="0088176D">
        <w:rPr>
          <w:szCs w:val="20"/>
        </w:rPr>
        <w:t>1</w:t>
      </w:r>
      <w:r>
        <w:rPr>
          <w:szCs w:val="20"/>
        </w:rPr>
        <w:t>1</w:t>
      </w:r>
      <w:r w:rsidRPr="0088176D">
        <w:rPr>
          <w:szCs w:val="20"/>
        </w:rPr>
        <w:t>.5. При исполнении Контракта не допускается:</w:t>
      </w:r>
    </w:p>
    <w:p w:rsidR="00F072F1" w:rsidRPr="0088176D" w:rsidRDefault="00F072F1" w:rsidP="00F072F1">
      <w:pPr>
        <w:autoSpaceDE w:val="0"/>
        <w:autoSpaceDN w:val="0"/>
        <w:ind w:firstLine="567"/>
        <w:rPr>
          <w:szCs w:val="20"/>
        </w:rPr>
      </w:pPr>
      <w:r w:rsidRPr="0088176D">
        <w:rPr>
          <w:szCs w:val="20"/>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F072F1" w:rsidRPr="0088176D" w:rsidRDefault="00F072F1" w:rsidP="00F072F1">
      <w:pPr>
        <w:autoSpaceDE w:val="0"/>
        <w:autoSpaceDN w:val="0"/>
        <w:ind w:firstLine="567"/>
        <w:rPr>
          <w:szCs w:val="20"/>
        </w:rPr>
      </w:pPr>
      <w:r w:rsidRPr="0088176D">
        <w:rPr>
          <w:szCs w:val="20"/>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rsidR="00F072F1" w:rsidRPr="0088176D" w:rsidRDefault="00F072F1" w:rsidP="00F072F1">
      <w:pPr>
        <w:autoSpaceDE w:val="0"/>
        <w:autoSpaceDN w:val="0"/>
        <w:ind w:firstLine="567"/>
        <w:rPr>
          <w:szCs w:val="20"/>
        </w:rPr>
      </w:pPr>
      <w:r w:rsidRPr="0088176D">
        <w:rPr>
          <w:szCs w:val="20"/>
        </w:rPr>
        <w:t>1</w:t>
      </w:r>
      <w:r>
        <w:rPr>
          <w:szCs w:val="20"/>
        </w:rPr>
        <w:t>1</w:t>
      </w:r>
      <w:r w:rsidRPr="0088176D">
        <w:rPr>
          <w:szCs w:val="20"/>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F072F1" w:rsidRPr="0088176D" w:rsidRDefault="00F072F1" w:rsidP="00F072F1">
      <w:pPr>
        <w:autoSpaceDE w:val="0"/>
        <w:autoSpaceDN w:val="0"/>
        <w:ind w:firstLine="567"/>
        <w:rPr>
          <w:szCs w:val="20"/>
        </w:rPr>
      </w:pPr>
      <w:r w:rsidRPr="0088176D">
        <w:rPr>
          <w:szCs w:val="20"/>
        </w:rPr>
        <w:t>1</w:t>
      </w:r>
      <w:r>
        <w:rPr>
          <w:szCs w:val="20"/>
        </w:rPr>
        <w:t>1</w:t>
      </w:r>
      <w:r w:rsidRPr="0088176D">
        <w:rPr>
          <w:szCs w:val="20"/>
        </w:rPr>
        <w:t>.7. Контракт составлен в форме электронного документа, подписанного усиленными электронными подписями Сторон.</w:t>
      </w:r>
    </w:p>
    <w:p w:rsidR="00F072F1" w:rsidRPr="005A1EBE" w:rsidRDefault="00F072F1" w:rsidP="00F072F1">
      <w:pPr>
        <w:autoSpaceDE w:val="0"/>
        <w:autoSpaceDN w:val="0"/>
        <w:ind w:firstLine="567"/>
        <w:rPr>
          <w:bCs/>
          <w:szCs w:val="20"/>
        </w:rPr>
      </w:pPr>
      <w:r w:rsidRPr="005A1EBE">
        <w:rPr>
          <w:szCs w:val="20"/>
        </w:rPr>
        <w:t>1</w:t>
      </w:r>
      <w:r>
        <w:rPr>
          <w:szCs w:val="20"/>
        </w:rPr>
        <w:t>1</w:t>
      </w:r>
      <w:r w:rsidRPr="005A1EBE">
        <w:rPr>
          <w:szCs w:val="20"/>
        </w:rPr>
        <w:t xml:space="preserve">.8. </w:t>
      </w:r>
      <w:r w:rsidRPr="005A1EBE">
        <w:rPr>
          <w:bCs/>
          <w:szCs w:val="20"/>
        </w:rPr>
        <w:t>Должностное лицо Заказчика, ответственное за исполнение Контракта:</w:t>
      </w:r>
    </w:p>
    <w:p w:rsidR="00F072F1" w:rsidRPr="00D6159F" w:rsidRDefault="00F072F1" w:rsidP="00F072F1">
      <w:pPr>
        <w:autoSpaceDE w:val="0"/>
        <w:autoSpaceDN w:val="0"/>
        <w:ind w:firstLine="567"/>
        <w:rPr>
          <w:bCs/>
          <w:szCs w:val="20"/>
        </w:rPr>
      </w:pPr>
      <w:r w:rsidRPr="005A1EBE">
        <w:rPr>
          <w:bCs/>
          <w:szCs w:val="20"/>
        </w:rPr>
        <w:t xml:space="preserve"> </w:t>
      </w:r>
      <w:r w:rsidRPr="00B231D2">
        <w:rPr>
          <w:bCs/>
          <w:szCs w:val="20"/>
        </w:rPr>
        <w:t>Начальник хозяйственного отдела Климова Валентина Николаевна, тел. 8 (812) 707-55-19.</w:t>
      </w:r>
    </w:p>
    <w:p w:rsidR="00F072F1" w:rsidRPr="0088176D" w:rsidRDefault="00F072F1" w:rsidP="00F072F1">
      <w:pPr>
        <w:autoSpaceDE w:val="0"/>
        <w:autoSpaceDN w:val="0"/>
        <w:jc w:val="center"/>
        <w:outlineLvl w:val="1"/>
        <w:rPr>
          <w:szCs w:val="20"/>
        </w:rPr>
      </w:pPr>
      <w:r w:rsidRPr="0088176D">
        <w:rPr>
          <w:b/>
          <w:szCs w:val="20"/>
        </w:rPr>
        <w:t>1</w:t>
      </w:r>
      <w:r>
        <w:rPr>
          <w:b/>
          <w:szCs w:val="20"/>
        </w:rPr>
        <w:t>2</w:t>
      </w:r>
      <w:r w:rsidRPr="0088176D">
        <w:rPr>
          <w:b/>
          <w:szCs w:val="20"/>
        </w:rPr>
        <w:t>. Перечень приложений</w:t>
      </w:r>
      <w:r w:rsidRPr="0088176D">
        <w:rPr>
          <w:szCs w:val="20"/>
        </w:rPr>
        <w:t xml:space="preserve"> </w:t>
      </w:r>
    </w:p>
    <w:p w:rsidR="00F072F1" w:rsidRPr="0088176D" w:rsidRDefault="00F072F1" w:rsidP="00F072F1">
      <w:pPr>
        <w:autoSpaceDE w:val="0"/>
        <w:autoSpaceDN w:val="0"/>
        <w:ind w:firstLine="567"/>
        <w:rPr>
          <w:szCs w:val="20"/>
        </w:rPr>
      </w:pPr>
      <w:r w:rsidRPr="0088176D">
        <w:rPr>
          <w:szCs w:val="20"/>
        </w:rPr>
        <w:t>Неотъемлемой частью Контракта является следующее:</w:t>
      </w:r>
    </w:p>
    <w:p w:rsidR="00F072F1" w:rsidRPr="00B231D2" w:rsidRDefault="00F072F1" w:rsidP="00F072F1">
      <w:pPr>
        <w:autoSpaceDE w:val="0"/>
        <w:autoSpaceDN w:val="0"/>
        <w:ind w:firstLine="567"/>
        <w:rPr>
          <w:szCs w:val="20"/>
        </w:rPr>
      </w:pPr>
      <w:r w:rsidRPr="00B231D2">
        <w:rPr>
          <w:szCs w:val="20"/>
        </w:rPr>
        <w:t>Прилож</w:t>
      </w:r>
      <w:r>
        <w:rPr>
          <w:szCs w:val="20"/>
        </w:rPr>
        <w:t>ение № 1 – Техническое задание</w:t>
      </w:r>
      <w:r w:rsidRPr="00B231D2">
        <w:rPr>
          <w:szCs w:val="20"/>
        </w:rPr>
        <w:t>;</w:t>
      </w:r>
    </w:p>
    <w:p w:rsidR="00F072F1" w:rsidRDefault="00F072F1" w:rsidP="00F072F1">
      <w:pPr>
        <w:autoSpaceDE w:val="0"/>
        <w:autoSpaceDN w:val="0"/>
        <w:ind w:firstLine="567"/>
        <w:rPr>
          <w:szCs w:val="20"/>
        </w:rPr>
      </w:pPr>
      <w:r>
        <w:rPr>
          <w:szCs w:val="20"/>
        </w:rPr>
        <w:t>Приложение № 2</w:t>
      </w:r>
      <w:r w:rsidRPr="00B231D2">
        <w:rPr>
          <w:szCs w:val="20"/>
        </w:rPr>
        <w:t xml:space="preserve"> – Ра</w:t>
      </w:r>
      <w:r>
        <w:rPr>
          <w:szCs w:val="20"/>
        </w:rPr>
        <w:t>счет стоимости услуг.</w:t>
      </w:r>
    </w:p>
    <w:p w:rsidR="00F072F1" w:rsidRDefault="00F072F1" w:rsidP="00F072F1">
      <w:pPr>
        <w:autoSpaceDE w:val="0"/>
        <w:autoSpaceDN w:val="0"/>
        <w:jc w:val="center"/>
        <w:outlineLvl w:val="1"/>
        <w:rPr>
          <w:b/>
          <w:szCs w:val="20"/>
        </w:rPr>
      </w:pPr>
      <w:bookmarkStart w:id="10" w:name="Par308"/>
      <w:bookmarkEnd w:id="10"/>
    </w:p>
    <w:p w:rsidR="00F072F1" w:rsidRDefault="00F072F1" w:rsidP="00F072F1">
      <w:pPr>
        <w:autoSpaceDE w:val="0"/>
        <w:autoSpaceDN w:val="0"/>
        <w:jc w:val="center"/>
        <w:outlineLvl w:val="1"/>
        <w:rPr>
          <w:b/>
          <w:szCs w:val="20"/>
        </w:rPr>
      </w:pPr>
    </w:p>
    <w:p w:rsidR="00F072F1" w:rsidRDefault="00F072F1" w:rsidP="00F072F1">
      <w:pPr>
        <w:autoSpaceDE w:val="0"/>
        <w:autoSpaceDN w:val="0"/>
        <w:jc w:val="center"/>
        <w:outlineLvl w:val="1"/>
        <w:rPr>
          <w:b/>
          <w:szCs w:val="20"/>
        </w:rPr>
      </w:pPr>
    </w:p>
    <w:p w:rsidR="00F072F1" w:rsidRDefault="00F072F1" w:rsidP="00A46C55">
      <w:pPr>
        <w:autoSpaceDE w:val="0"/>
        <w:autoSpaceDN w:val="0"/>
        <w:ind w:firstLine="0"/>
        <w:outlineLvl w:val="1"/>
        <w:rPr>
          <w:b/>
          <w:szCs w:val="20"/>
        </w:rPr>
      </w:pPr>
    </w:p>
    <w:p w:rsidR="00F072F1" w:rsidRPr="0088176D" w:rsidRDefault="00F072F1" w:rsidP="00F072F1">
      <w:pPr>
        <w:autoSpaceDE w:val="0"/>
        <w:autoSpaceDN w:val="0"/>
        <w:jc w:val="center"/>
        <w:outlineLvl w:val="1"/>
        <w:rPr>
          <w:b/>
          <w:szCs w:val="20"/>
        </w:rPr>
      </w:pPr>
      <w:r w:rsidRPr="0088176D">
        <w:rPr>
          <w:b/>
          <w:szCs w:val="20"/>
        </w:rPr>
        <w:t>1</w:t>
      </w:r>
      <w:r>
        <w:rPr>
          <w:b/>
          <w:szCs w:val="20"/>
        </w:rPr>
        <w:t>3</w:t>
      </w:r>
      <w:r w:rsidRPr="0088176D">
        <w:rPr>
          <w:b/>
          <w:szCs w:val="20"/>
        </w:rPr>
        <w:t>. Адреса. Банковские реквизиты и подписи Сторон:</w:t>
      </w:r>
    </w:p>
    <w:tbl>
      <w:tblPr>
        <w:tblW w:w="1011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5016"/>
      </w:tblGrid>
      <w:tr w:rsidR="00F072F1" w:rsidRPr="00514174" w:rsidTr="002E5A66">
        <w:trPr>
          <w:trHeight w:val="8388"/>
        </w:trPr>
        <w:tc>
          <w:tcPr>
            <w:tcW w:w="5103" w:type="dxa"/>
            <w:tcBorders>
              <w:top w:val="single" w:sz="4" w:space="0" w:color="auto"/>
              <w:left w:val="single" w:sz="4" w:space="0" w:color="auto"/>
              <w:bottom w:val="single" w:sz="4" w:space="0" w:color="auto"/>
              <w:right w:val="single" w:sz="4" w:space="0" w:color="auto"/>
            </w:tcBorders>
          </w:tcPr>
          <w:p w:rsidR="00F072F1" w:rsidRPr="00514174" w:rsidRDefault="00F072F1" w:rsidP="00DE4F68">
            <w:pPr>
              <w:autoSpaceDE w:val="0"/>
              <w:autoSpaceDN w:val="0"/>
              <w:adjustRightInd w:val="0"/>
              <w:spacing w:before="0"/>
              <w:rPr>
                <w:rFonts w:eastAsia="Calibri"/>
                <w:b/>
                <w:u w:val="single"/>
              </w:rPr>
            </w:pPr>
            <w:r w:rsidRPr="00514174">
              <w:rPr>
                <w:rFonts w:eastAsia="Calibri"/>
                <w:b/>
                <w:u w:val="single"/>
              </w:rPr>
              <w:t>Заказчик:</w:t>
            </w:r>
          </w:p>
          <w:p w:rsidR="00A46C55" w:rsidRPr="00A46C55" w:rsidRDefault="00A46C55" w:rsidP="00A46C55">
            <w:pPr>
              <w:shd w:val="clear" w:color="auto" w:fill="FFFFFF"/>
              <w:spacing w:before="0" w:after="160" w:line="259" w:lineRule="auto"/>
              <w:ind w:firstLine="0"/>
              <w:jc w:val="left"/>
              <w:rPr>
                <w:rFonts w:eastAsia="Calibri"/>
                <w:b/>
                <w:sz w:val="20"/>
                <w:szCs w:val="20"/>
                <w:lang w:eastAsia="en-US"/>
              </w:rPr>
            </w:pPr>
            <w:r w:rsidRPr="00A46C55">
              <w:rPr>
                <w:rFonts w:eastAsia="Calibri"/>
                <w:b/>
                <w:sz w:val="20"/>
                <w:szCs w:val="20"/>
                <w:lang w:eastAsia="en-US"/>
              </w:rPr>
              <w:t xml:space="preserve">Санкт-Петербургское государственное бюджетное учреждение здравоохранения «Городская поликлиника № 77 Невского района» (СПб ГБУЗ «Городская поликлиника №77 Невского района) </w:t>
            </w:r>
          </w:p>
          <w:p w:rsidR="00A46C55" w:rsidRPr="00A46C55" w:rsidRDefault="00A46C55" w:rsidP="00A46C55">
            <w:pPr>
              <w:shd w:val="clear" w:color="auto" w:fill="FFFFFF"/>
              <w:spacing w:before="0"/>
              <w:ind w:firstLine="0"/>
              <w:jc w:val="left"/>
              <w:rPr>
                <w:rFonts w:eastAsia="Calibri"/>
                <w:sz w:val="20"/>
                <w:szCs w:val="20"/>
                <w:lang w:eastAsia="en-US"/>
              </w:rPr>
            </w:pPr>
            <w:r w:rsidRPr="00A46C55">
              <w:rPr>
                <w:rFonts w:eastAsia="Calibri"/>
                <w:sz w:val="20"/>
                <w:szCs w:val="20"/>
                <w:lang w:eastAsia="en-US"/>
              </w:rPr>
              <w:t xml:space="preserve">Юридический адрес: </w:t>
            </w:r>
          </w:p>
          <w:p w:rsidR="00A46C55" w:rsidRPr="00A46C55" w:rsidRDefault="00A46C55" w:rsidP="00A46C55">
            <w:pPr>
              <w:shd w:val="clear" w:color="auto" w:fill="FFFFFF"/>
              <w:spacing w:before="0"/>
              <w:ind w:firstLine="0"/>
              <w:jc w:val="left"/>
              <w:rPr>
                <w:rFonts w:eastAsia="Calibri"/>
                <w:sz w:val="20"/>
                <w:szCs w:val="20"/>
                <w:lang w:eastAsia="en-US"/>
              </w:rPr>
            </w:pPr>
            <w:r w:rsidRPr="00A46C55">
              <w:rPr>
                <w:rFonts w:eastAsia="Calibri"/>
                <w:sz w:val="20"/>
                <w:szCs w:val="20"/>
                <w:lang w:eastAsia="en-US"/>
              </w:rPr>
              <w:t>192177, СПб, Шлиссельбургский пр., д.25, к.1</w:t>
            </w:r>
          </w:p>
          <w:p w:rsidR="00A46C55" w:rsidRPr="00A46C55" w:rsidRDefault="00A46C55" w:rsidP="00A46C55">
            <w:pPr>
              <w:shd w:val="clear" w:color="auto" w:fill="FFFFFF"/>
              <w:spacing w:before="0"/>
              <w:ind w:firstLine="0"/>
              <w:jc w:val="left"/>
              <w:rPr>
                <w:rFonts w:eastAsia="Calibri"/>
                <w:sz w:val="20"/>
                <w:szCs w:val="20"/>
                <w:lang w:eastAsia="en-US"/>
              </w:rPr>
            </w:pPr>
            <w:r w:rsidRPr="00A46C55">
              <w:rPr>
                <w:rFonts w:eastAsia="Calibri"/>
                <w:sz w:val="20"/>
                <w:szCs w:val="20"/>
                <w:lang w:eastAsia="en-US"/>
              </w:rPr>
              <w:t xml:space="preserve">Фактический адрес (местонахождение): </w:t>
            </w:r>
          </w:p>
          <w:p w:rsidR="00A46C55" w:rsidRPr="00A46C55" w:rsidRDefault="00A46C55" w:rsidP="00A46C55">
            <w:pPr>
              <w:shd w:val="clear" w:color="auto" w:fill="FFFFFF"/>
              <w:spacing w:before="0"/>
              <w:ind w:firstLine="0"/>
              <w:jc w:val="left"/>
              <w:rPr>
                <w:rFonts w:eastAsia="Calibri"/>
                <w:sz w:val="20"/>
                <w:szCs w:val="20"/>
                <w:lang w:eastAsia="en-US"/>
              </w:rPr>
            </w:pPr>
            <w:r w:rsidRPr="00A46C55">
              <w:rPr>
                <w:rFonts w:eastAsia="Calibri"/>
                <w:sz w:val="20"/>
                <w:szCs w:val="20"/>
                <w:lang w:eastAsia="en-US"/>
              </w:rPr>
              <w:t>192177, СПб, Шлиссельбургский пр., д.25, к.1</w:t>
            </w:r>
          </w:p>
          <w:p w:rsidR="00A46C55" w:rsidRPr="00A46C55" w:rsidRDefault="00A46C55" w:rsidP="00A46C55">
            <w:pPr>
              <w:shd w:val="clear" w:color="auto" w:fill="FFFFFF"/>
              <w:spacing w:before="0"/>
              <w:ind w:firstLine="0"/>
              <w:jc w:val="left"/>
              <w:rPr>
                <w:rFonts w:eastAsia="Calibri"/>
                <w:sz w:val="20"/>
                <w:szCs w:val="20"/>
                <w:lang w:eastAsia="en-US"/>
              </w:rPr>
            </w:pPr>
            <w:r w:rsidRPr="00A46C55">
              <w:rPr>
                <w:rFonts w:eastAsia="Calibri"/>
                <w:sz w:val="20"/>
                <w:szCs w:val="20"/>
                <w:lang w:eastAsia="en-US"/>
              </w:rPr>
              <w:t xml:space="preserve">Банковские реквизиты: </w:t>
            </w:r>
          </w:p>
          <w:p w:rsidR="00A46C55" w:rsidRPr="00A46C55" w:rsidRDefault="00A46C55" w:rsidP="00A46C55">
            <w:pPr>
              <w:shd w:val="clear" w:color="auto" w:fill="FFFFFF"/>
              <w:spacing w:before="0"/>
              <w:ind w:firstLine="0"/>
              <w:jc w:val="left"/>
              <w:rPr>
                <w:rFonts w:eastAsia="Calibri"/>
                <w:sz w:val="20"/>
                <w:szCs w:val="20"/>
                <w:lang w:eastAsia="en-US"/>
              </w:rPr>
            </w:pPr>
            <w:r w:rsidRPr="00A46C55">
              <w:rPr>
                <w:rFonts w:eastAsia="Calibri"/>
                <w:sz w:val="20"/>
                <w:szCs w:val="20"/>
                <w:lang w:eastAsia="en-US"/>
              </w:rPr>
              <w:t xml:space="preserve">ИНН 7811040737 КПП 781101001  </w:t>
            </w:r>
          </w:p>
          <w:p w:rsidR="00A46C55" w:rsidRPr="00A46C55" w:rsidRDefault="00A46C55" w:rsidP="00A46C55">
            <w:pPr>
              <w:shd w:val="clear" w:color="auto" w:fill="FFFFFF"/>
              <w:spacing w:before="0"/>
              <w:ind w:firstLine="0"/>
              <w:jc w:val="left"/>
              <w:rPr>
                <w:rFonts w:eastAsia="Calibri"/>
                <w:sz w:val="20"/>
                <w:szCs w:val="20"/>
                <w:lang w:eastAsia="en-US"/>
              </w:rPr>
            </w:pPr>
            <w:r w:rsidRPr="00A46C55">
              <w:rPr>
                <w:rFonts w:eastAsia="Calibri"/>
                <w:sz w:val="20"/>
                <w:szCs w:val="20"/>
                <w:lang w:eastAsia="en-US"/>
              </w:rPr>
              <w:t xml:space="preserve">ОГРН 1027806067882 </w:t>
            </w:r>
          </w:p>
          <w:p w:rsidR="00A46C55" w:rsidRPr="00A46C55" w:rsidRDefault="00A46C55" w:rsidP="00A46C55">
            <w:pPr>
              <w:shd w:val="clear" w:color="auto" w:fill="FFFFFF"/>
              <w:spacing w:before="0" w:line="259" w:lineRule="auto"/>
              <w:ind w:firstLine="0"/>
              <w:jc w:val="left"/>
              <w:rPr>
                <w:rFonts w:eastAsia="Calibri"/>
                <w:sz w:val="20"/>
                <w:szCs w:val="20"/>
                <w:lang w:eastAsia="en-US"/>
              </w:rPr>
            </w:pPr>
            <w:r w:rsidRPr="00A46C55">
              <w:rPr>
                <w:rFonts w:eastAsia="Calibri"/>
                <w:sz w:val="20"/>
                <w:szCs w:val="20"/>
                <w:lang w:eastAsia="en-US"/>
              </w:rPr>
              <w:t>Комитета финансов СПб ГБУЗ «Городская поликлиника №77 Невского района», ИНН 7811040737; КПП 781101001, номер счета банка плательщика (получателя): 40102810945370000005; номер казначейского счета 03224643400000007200 Комитет финансов Санкт-Петербурга (СПБ ГБУЗ «Городская поликлиника №77 Невского района» (лицевой счет 0601017) в Казначейской системе исполнения бюджета БИК 014030106 ОКЦ №1 Северо-Западное ГУ Банка России//УФК по г. Санкт-Петербургу, г. Санкт-Петербург</w:t>
            </w:r>
          </w:p>
          <w:p w:rsidR="00A46C55" w:rsidRPr="00A46C55" w:rsidRDefault="00A46C55" w:rsidP="00A46C55">
            <w:pPr>
              <w:framePr w:hSpace="180" w:wrap="around" w:vAnchor="text" w:hAnchor="margin" w:xAlign="center" w:y="-29"/>
              <w:shd w:val="clear" w:color="auto" w:fill="FFFFFF"/>
              <w:spacing w:before="0" w:line="259" w:lineRule="auto"/>
              <w:ind w:firstLine="0"/>
              <w:jc w:val="left"/>
              <w:rPr>
                <w:rFonts w:eastAsia="Calibri"/>
                <w:sz w:val="20"/>
                <w:szCs w:val="20"/>
                <w:lang w:eastAsia="en-US"/>
              </w:rPr>
            </w:pPr>
            <w:r w:rsidRPr="00A46C55">
              <w:rPr>
                <w:rFonts w:eastAsia="Calibri"/>
                <w:sz w:val="20"/>
                <w:szCs w:val="20"/>
                <w:lang w:eastAsia="en-US"/>
              </w:rPr>
              <w:t>тел./факс: +7(812)700-51-49</w:t>
            </w:r>
          </w:p>
          <w:p w:rsidR="00A46C55" w:rsidRPr="00A46C55" w:rsidRDefault="00A46C55" w:rsidP="00A46C55">
            <w:pPr>
              <w:framePr w:hSpace="180" w:wrap="around" w:vAnchor="text" w:hAnchor="margin" w:xAlign="center" w:y="-29"/>
              <w:shd w:val="clear" w:color="auto" w:fill="FFFFFF"/>
              <w:spacing w:before="0" w:line="259" w:lineRule="auto"/>
              <w:ind w:firstLine="0"/>
              <w:jc w:val="left"/>
              <w:rPr>
                <w:rFonts w:eastAsia="Calibri"/>
                <w:sz w:val="20"/>
                <w:szCs w:val="20"/>
                <w:lang w:eastAsia="en-US"/>
              </w:rPr>
            </w:pPr>
            <w:r w:rsidRPr="00A46C55">
              <w:rPr>
                <w:rFonts w:eastAsia="Calibri"/>
                <w:sz w:val="20"/>
                <w:szCs w:val="20"/>
                <w:lang w:eastAsia="en-US"/>
              </w:rPr>
              <w:t>телефон бухгалтерии: +7(812)707-56-45, +7(812)577-84-39</w:t>
            </w:r>
          </w:p>
          <w:p w:rsidR="00A46C55" w:rsidRPr="00A46C55" w:rsidRDefault="00A46C55" w:rsidP="00A46C55">
            <w:pPr>
              <w:shd w:val="clear" w:color="auto" w:fill="FFFFFF"/>
              <w:spacing w:before="0" w:line="259" w:lineRule="auto"/>
              <w:ind w:firstLine="0"/>
              <w:jc w:val="left"/>
              <w:rPr>
                <w:rFonts w:eastAsia="Calibri"/>
                <w:sz w:val="20"/>
                <w:szCs w:val="20"/>
                <w:lang w:eastAsia="en-US"/>
              </w:rPr>
            </w:pPr>
            <w:r w:rsidRPr="00A46C55">
              <w:rPr>
                <w:rFonts w:eastAsia="Calibri"/>
                <w:sz w:val="20"/>
                <w:szCs w:val="20"/>
                <w:lang w:eastAsia="en-US"/>
              </w:rPr>
              <w:t xml:space="preserve">e-mail: </w:t>
            </w:r>
            <w:hyperlink r:id="rId7" w:history="1">
              <w:r w:rsidRPr="00A46C55">
                <w:rPr>
                  <w:rFonts w:eastAsia="Calibri"/>
                  <w:sz w:val="20"/>
                  <w:szCs w:val="20"/>
                  <w:lang w:eastAsia="en-US"/>
                </w:rPr>
                <w:t>p77@zdrav.spb.ru</w:t>
              </w:r>
            </w:hyperlink>
          </w:p>
          <w:p w:rsidR="00F072F1" w:rsidRPr="00514174" w:rsidRDefault="00F072F1" w:rsidP="00DD2DEC">
            <w:pPr>
              <w:pStyle w:val="ConsPlusNonformat"/>
              <w:jc w:val="both"/>
              <w:rPr>
                <w:rFonts w:ascii="Times New Roman" w:hAnsi="Times New Roman" w:cs="Times New Roman"/>
                <w:bCs/>
                <w:sz w:val="24"/>
                <w:szCs w:val="24"/>
              </w:rPr>
            </w:pPr>
          </w:p>
          <w:p w:rsidR="00F072F1" w:rsidRPr="00514174" w:rsidRDefault="00F072F1" w:rsidP="00DD2DEC">
            <w:pPr>
              <w:pStyle w:val="ConsPlusNonformat"/>
              <w:jc w:val="both"/>
              <w:rPr>
                <w:rFonts w:ascii="Times New Roman" w:hAnsi="Times New Roman" w:cs="Times New Roman"/>
                <w:bCs/>
                <w:sz w:val="24"/>
                <w:szCs w:val="24"/>
              </w:rPr>
            </w:pPr>
            <w:r w:rsidRPr="00514174">
              <w:rPr>
                <w:rFonts w:ascii="Times New Roman" w:hAnsi="Times New Roman" w:cs="Times New Roman"/>
                <w:bCs/>
                <w:sz w:val="24"/>
                <w:szCs w:val="24"/>
              </w:rPr>
              <w:t>Главный врач</w:t>
            </w:r>
          </w:p>
          <w:p w:rsidR="00F072F1" w:rsidRPr="00514174" w:rsidRDefault="00F072F1" w:rsidP="00DD2DEC">
            <w:pPr>
              <w:pStyle w:val="ConsPlusNonformat"/>
              <w:jc w:val="both"/>
              <w:rPr>
                <w:rFonts w:ascii="Times New Roman" w:hAnsi="Times New Roman" w:cs="Times New Roman"/>
                <w:bCs/>
                <w:sz w:val="24"/>
                <w:szCs w:val="24"/>
              </w:rPr>
            </w:pPr>
          </w:p>
          <w:p w:rsidR="00F072F1" w:rsidRPr="002E5A66" w:rsidRDefault="00F072F1" w:rsidP="002E5A66">
            <w:pPr>
              <w:rPr>
                <w:rFonts w:eastAsia="Calibri"/>
              </w:rPr>
            </w:pPr>
            <w:r w:rsidRPr="00514174">
              <w:rPr>
                <w:bCs/>
              </w:rPr>
              <w:t xml:space="preserve">_______________________Е.И. </w:t>
            </w:r>
            <w:proofErr w:type="spellStart"/>
            <w:r w:rsidRPr="00514174">
              <w:rPr>
                <w:bCs/>
              </w:rPr>
              <w:t>Габриелова</w:t>
            </w:r>
            <w:proofErr w:type="spellEnd"/>
          </w:p>
        </w:tc>
        <w:tc>
          <w:tcPr>
            <w:tcW w:w="5016" w:type="dxa"/>
            <w:tcBorders>
              <w:top w:val="single" w:sz="4" w:space="0" w:color="auto"/>
              <w:left w:val="single" w:sz="4" w:space="0" w:color="auto"/>
              <w:bottom w:val="single" w:sz="4" w:space="0" w:color="auto"/>
              <w:right w:val="single" w:sz="4" w:space="0" w:color="auto"/>
            </w:tcBorders>
          </w:tcPr>
          <w:p w:rsidR="00F072F1" w:rsidRDefault="00F072F1" w:rsidP="00DE4F68">
            <w:pPr>
              <w:autoSpaceDE w:val="0"/>
              <w:autoSpaceDN w:val="0"/>
              <w:adjustRightInd w:val="0"/>
              <w:spacing w:before="0"/>
              <w:rPr>
                <w:rFonts w:eastAsia="Calibri"/>
                <w:b/>
                <w:bCs/>
                <w:u w:val="single"/>
              </w:rPr>
            </w:pPr>
            <w:r w:rsidRPr="00514174">
              <w:rPr>
                <w:rFonts w:eastAsia="Calibri"/>
                <w:b/>
                <w:bCs/>
                <w:u w:val="single"/>
              </w:rPr>
              <w:t>Исполнитель:</w:t>
            </w:r>
          </w:p>
          <w:p w:rsidR="00DE4F68" w:rsidRPr="00D6159F" w:rsidRDefault="00DE4F68" w:rsidP="00DE4F68">
            <w:pPr>
              <w:autoSpaceDE w:val="0"/>
              <w:autoSpaceDN w:val="0"/>
              <w:adjustRightInd w:val="0"/>
              <w:spacing w:before="0"/>
              <w:jc w:val="left"/>
              <w:rPr>
                <w:rFonts w:eastAsia="Calibri"/>
                <w:b/>
                <w:bCs/>
                <w:u w:val="single"/>
              </w:rPr>
            </w:pPr>
          </w:p>
        </w:tc>
      </w:tr>
    </w:tbl>
    <w:p w:rsidR="006854D4" w:rsidRPr="0088176D" w:rsidRDefault="006854D4" w:rsidP="006854D4">
      <w:pPr>
        <w:autoSpaceDE w:val="0"/>
        <w:autoSpaceDN w:val="0"/>
        <w:outlineLvl w:val="1"/>
        <w:rPr>
          <w:szCs w:val="20"/>
        </w:rPr>
        <w:sectPr w:rsidR="006854D4" w:rsidRPr="0088176D" w:rsidSect="00BF6285">
          <w:headerReference w:type="default" r:id="rId8"/>
          <w:footnotePr>
            <w:numStart w:val="209"/>
          </w:footnotePr>
          <w:pgSz w:w="11906" w:h="16838"/>
          <w:pgMar w:top="568" w:right="709" w:bottom="851" w:left="851" w:header="709" w:footer="709" w:gutter="0"/>
          <w:pgNumType w:start="1"/>
          <w:cols w:space="708"/>
          <w:titlePg/>
          <w:docGrid w:linePitch="360"/>
        </w:sectPr>
      </w:pPr>
    </w:p>
    <w:p w:rsidR="006854D4" w:rsidRPr="0088176D" w:rsidRDefault="006854D4" w:rsidP="006854D4">
      <w:pPr>
        <w:autoSpaceDE w:val="0"/>
        <w:autoSpaceDN w:val="0"/>
        <w:ind w:left="11340"/>
        <w:outlineLvl w:val="1"/>
        <w:rPr>
          <w:b/>
          <w:bCs/>
          <w:szCs w:val="20"/>
        </w:rPr>
      </w:pPr>
      <w:proofErr w:type="spellStart"/>
      <w:r w:rsidRPr="0088176D">
        <w:rPr>
          <w:szCs w:val="20"/>
        </w:rPr>
        <w:lastRenderedPageBreak/>
        <w:t>е</w:t>
      </w:r>
      <w:r w:rsidRPr="0088176D">
        <w:rPr>
          <w:b/>
          <w:bCs/>
          <w:szCs w:val="20"/>
        </w:rPr>
        <w:t>н</w:t>
      </w:r>
      <w:proofErr w:type="spellEnd"/>
    </w:p>
    <w:p w:rsidR="006854D4" w:rsidRPr="00AE4DE1" w:rsidRDefault="006854D4" w:rsidP="006854D4">
      <w:pPr>
        <w:ind w:left="709" w:hanging="709"/>
        <w:jc w:val="right"/>
        <w:outlineLvl w:val="0"/>
        <w:rPr>
          <w:bCs/>
          <w:lang w:eastAsia="ar-SA"/>
        </w:rPr>
      </w:pPr>
      <w:bookmarkStart w:id="11" w:name="Par328"/>
      <w:bookmarkEnd w:id="11"/>
      <w:r w:rsidRPr="00AE4DE1">
        <w:rPr>
          <w:bCs/>
          <w:lang w:eastAsia="ar-SA"/>
        </w:rPr>
        <w:t xml:space="preserve">Приложение № 1 </w:t>
      </w:r>
    </w:p>
    <w:p w:rsidR="006854D4" w:rsidRPr="00AE4DE1" w:rsidRDefault="006854D4" w:rsidP="006854D4">
      <w:pPr>
        <w:ind w:left="709" w:hanging="709"/>
        <w:jc w:val="right"/>
        <w:outlineLvl w:val="0"/>
        <w:rPr>
          <w:bCs/>
          <w:lang w:eastAsia="ar-SA"/>
        </w:rPr>
      </w:pPr>
      <w:r w:rsidRPr="00AE4DE1">
        <w:rPr>
          <w:bCs/>
          <w:lang w:eastAsia="ar-SA"/>
        </w:rPr>
        <w:t xml:space="preserve">к </w:t>
      </w:r>
      <w:r>
        <w:rPr>
          <w:bCs/>
          <w:lang w:eastAsia="ar-SA"/>
        </w:rPr>
        <w:t>к</w:t>
      </w:r>
      <w:r w:rsidRPr="00AE4DE1">
        <w:rPr>
          <w:bCs/>
          <w:lang w:eastAsia="ar-SA"/>
        </w:rPr>
        <w:t xml:space="preserve">онтракту № </w:t>
      </w:r>
      <w:r w:rsidR="002E5A66">
        <w:rPr>
          <w:bCs/>
          <w:lang w:eastAsia="ar-SA"/>
        </w:rPr>
        <w:t>_____</w:t>
      </w:r>
      <w:r w:rsidR="00DE4F68">
        <w:rPr>
          <w:bCs/>
          <w:lang w:eastAsia="ar-SA"/>
        </w:rPr>
        <w:t xml:space="preserve"> </w:t>
      </w:r>
      <w:r w:rsidRPr="00AE4DE1">
        <w:rPr>
          <w:bCs/>
          <w:lang w:eastAsia="ar-SA"/>
        </w:rPr>
        <w:t>от «</w:t>
      </w:r>
      <w:r w:rsidR="002E5A66">
        <w:rPr>
          <w:bCs/>
          <w:lang w:eastAsia="ar-SA"/>
        </w:rPr>
        <w:t>_____</w:t>
      </w:r>
      <w:r w:rsidRPr="00AE4DE1">
        <w:rPr>
          <w:bCs/>
          <w:lang w:eastAsia="ar-SA"/>
        </w:rPr>
        <w:t>»</w:t>
      </w:r>
      <w:r>
        <w:rPr>
          <w:bCs/>
          <w:lang w:eastAsia="ar-SA"/>
        </w:rPr>
        <w:t xml:space="preserve"> </w:t>
      </w:r>
      <w:r w:rsidR="002E5A66">
        <w:rPr>
          <w:bCs/>
          <w:lang w:eastAsia="ar-SA"/>
        </w:rPr>
        <w:t>__________</w:t>
      </w:r>
      <w:r>
        <w:rPr>
          <w:bCs/>
          <w:lang w:eastAsia="ar-SA"/>
        </w:rPr>
        <w:t xml:space="preserve"> </w:t>
      </w:r>
      <w:r w:rsidRPr="00AE4DE1">
        <w:rPr>
          <w:bCs/>
          <w:lang w:eastAsia="ar-SA"/>
        </w:rPr>
        <w:t>20</w:t>
      </w:r>
      <w:r>
        <w:rPr>
          <w:bCs/>
          <w:lang w:eastAsia="ar-SA"/>
        </w:rPr>
        <w:t>2</w:t>
      </w:r>
      <w:r w:rsidR="00A46C55">
        <w:rPr>
          <w:bCs/>
          <w:lang w:eastAsia="ar-SA"/>
        </w:rPr>
        <w:t>6</w:t>
      </w:r>
      <w:r w:rsidRPr="00AE4DE1">
        <w:rPr>
          <w:bCs/>
          <w:lang w:eastAsia="ar-SA"/>
        </w:rPr>
        <w:t xml:space="preserve"> г.</w:t>
      </w:r>
    </w:p>
    <w:p w:rsidR="006854D4" w:rsidRDefault="006854D4" w:rsidP="006854D4">
      <w:pPr>
        <w:jc w:val="center"/>
        <w:rPr>
          <w:b/>
          <w:bCs/>
          <w:color w:val="171717"/>
        </w:rPr>
      </w:pPr>
    </w:p>
    <w:p w:rsidR="008934A2" w:rsidRDefault="008934A2" w:rsidP="006854D4">
      <w:pPr>
        <w:jc w:val="center"/>
        <w:rPr>
          <w:b/>
          <w:bCs/>
          <w:color w:val="171717"/>
        </w:rPr>
      </w:pPr>
      <w:r>
        <w:rPr>
          <w:b/>
          <w:bCs/>
          <w:color w:val="171717"/>
        </w:rPr>
        <w:t>Техническое задание</w:t>
      </w:r>
    </w:p>
    <w:p w:rsidR="008934A2" w:rsidRPr="008934A2" w:rsidRDefault="008934A2" w:rsidP="008934A2">
      <w:pPr>
        <w:numPr>
          <w:ilvl w:val="0"/>
          <w:numId w:val="7"/>
        </w:numPr>
        <w:spacing w:before="0"/>
        <w:ind w:left="0" w:firstLine="0"/>
        <w:jc w:val="center"/>
        <w:rPr>
          <w:b/>
        </w:rPr>
      </w:pPr>
      <w:r w:rsidRPr="008934A2">
        <w:rPr>
          <w:b/>
        </w:rPr>
        <w:t>Объект закупки</w:t>
      </w:r>
    </w:p>
    <w:p w:rsidR="008934A2" w:rsidRPr="008934A2" w:rsidRDefault="008934A2" w:rsidP="008934A2">
      <w:pPr>
        <w:numPr>
          <w:ilvl w:val="1"/>
          <w:numId w:val="7"/>
        </w:numPr>
        <w:spacing w:before="0"/>
      </w:pPr>
      <w:r w:rsidRPr="008934A2">
        <w:t>Описание объекта закупки</w:t>
      </w:r>
    </w:p>
    <w:p w:rsidR="008934A2" w:rsidRPr="008934A2" w:rsidRDefault="008934A2" w:rsidP="008934A2">
      <w:pPr>
        <w:shd w:val="clear" w:color="auto" w:fill="FFFFFF"/>
        <w:ind w:firstLine="993"/>
        <w:rPr>
          <w:rFonts w:ascii="yandex-sans" w:hAnsi="yandex-sans"/>
          <w:color w:val="000000"/>
        </w:rPr>
      </w:pPr>
      <w:r w:rsidRPr="008934A2">
        <w:rPr>
          <w:rFonts w:ascii="yandex-sans" w:hAnsi="yandex-sans"/>
          <w:color w:val="000000"/>
        </w:rPr>
        <w:t>Количество автотранспортных средств Заказчика подлежащих техническом</w:t>
      </w:r>
      <w:r w:rsidRPr="008934A2">
        <w:rPr>
          <w:rFonts w:ascii="yandex-sans" w:hAnsi="yandex-sans" w:hint="eastAsia"/>
          <w:color w:val="000000"/>
        </w:rPr>
        <w:t>у</w:t>
      </w:r>
      <w:r w:rsidR="00A46C55">
        <w:rPr>
          <w:rFonts w:ascii="yandex-sans" w:hAnsi="yandex-sans"/>
          <w:color w:val="000000"/>
        </w:rPr>
        <w:t xml:space="preserve"> осмотру в 2026</w:t>
      </w:r>
      <w:r w:rsidRPr="008934A2">
        <w:rPr>
          <w:rFonts w:ascii="yandex-sans" w:hAnsi="yandex-sans"/>
          <w:color w:val="000000"/>
        </w:rPr>
        <w:t xml:space="preserve"> году.</w:t>
      </w:r>
    </w:p>
    <w:p w:rsidR="008934A2" w:rsidRPr="008934A2" w:rsidRDefault="008934A2" w:rsidP="008934A2">
      <w:pPr>
        <w:shd w:val="clear" w:color="auto" w:fill="FFFFFF"/>
        <w:rPr>
          <w:rFonts w:ascii="yandex-sans" w:hAnsi="yandex-sans"/>
          <w:color w:val="000000"/>
        </w:rPr>
      </w:pPr>
    </w:p>
    <w:tbl>
      <w:tblPr>
        <w:tblW w:w="100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17"/>
        <w:gridCol w:w="1827"/>
      </w:tblGrid>
      <w:tr w:rsidR="008934A2" w:rsidRPr="008934A2" w:rsidTr="008934A2">
        <w:trPr>
          <w:trHeight w:val="256"/>
        </w:trPr>
        <w:tc>
          <w:tcPr>
            <w:tcW w:w="8217" w:type="dxa"/>
            <w:shd w:val="clear" w:color="auto" w:fill="auto"/>
            <w:vAlign w:val="center"/>
          </w:tcPr>
          <w:p w:rsidR="008934A2" w:rsidRPr="008934A2" w:rsidRDefault="008934A2" w:rsidP="008934A2">
            <w:pPr>
              <w:jc w:val="center"/>
              <w:rPr>
                <w:b/>
                <w:color w:val="000000"/>
              </w:rPr>
            </w:pPr>
            <w:r w:rsidRPr="008934A2">
              <w:rPr>
                <w:b/>
                <w:color w:val="000000"/>
              </w:rPr>
              <w:t>Категория транспортные средства</w:t>
            </w:r>
          </w:p>
        </w:tc>
        <w:tc>
          <w:tcPr>
            <w:tcW w:w="1827" w:type="dxa"/>
            <w:shd w:val="clear" w:color="auto" w:fill="auto"/>
            <w:vAlign w:val="center"/>
          </w:tcPr>
          <w:p w:rsidR="008934A2" w:rsidRPr="008934A2" w:rsidRDefault="008934A2" w:rsidP="008934A2">
            <w:pPr>
              <w:jc w:val="center"/>
              <w:rPr>
                <w:b/>
                <w:color w:val="000000"/>
              </w:rPr>
            </w:pPr>
            <w:r w:rsidRPr="008934A2">
              <w:rPr>
                <w:b/>
                <w:color w:val="000000"/>
              </w:rPr>
              <w:t>Количество транспортных средств,  шт.</w:t>
            </w:r>
          </w:p>
        </w:tc>
      </w:tr>
      <w:tr w:rsidR="008934A2" w:rsidRPr="008934A2" w:rsidTr="007A5A01">
        <w:trPr>
          <w:trHeight w:val="256"/>
        </w:trPr>
        <w:tc>
          <w:tcPr>
            <w:tcW w:w="8217" w:type="dxa"/>
            <w:shd w:val="clear" w:color="auto" w:fill="auto"/>
          </w:tcPr>
          <w:p w:rsidR="008934A2" w:rsidRPr="008934A2" w:rsidRDefault="008934A2" w:rsidP="00DD2DEC">
            <w:pPr>
              <w:rPr>
                <w:color w:val="000000"/>
              </w:rPr>
            </w:pPr>
            <w:r w:rsidRPr="008934A2">
              <w:rPr>
                <w:color w:val="000000"/>
              </w:rPr>
              <w:t>Автомобили легковые, в том числе транспортные средства, используемые для пассажиров и имеющие, помимо места водителя, не более восьми мест для сидения, – М1</w:t>
            </w:r>
          </w:p>
        </w:tc>
        <w:tc>
          <w:tcPr>
            <w:tcW w:w="1827" w:type="dxa"/>
            <w:shd w:val="clear" w:color="auto" w:fill="auto"/>
            <w:vAlign w:val="center"/>
          </w:tcPr>
          <w:p w:rsidR="008934A2" w:rsidRPr="008934A2" w:rsidRDefault="008934A2" w:rsidP="00DD2DEC">
            <w:pPr>
              <w:jc w:val="center"/>
              <w:rPr>
                <w:color w:val="000000"/>
              </w:rPr>
            </w:pPr>
            <w:r w:rsidRPr="008934A2">
              <w:rPr>
                <w:color w:val="000000"/>
              </w:rPr>
              <w:t>5</w:t>
            </w:r>
          </w:p>
        </w:tc>
      </w:tr>
    </w:tbl>
    <w:p w:rsidR="008934A2" w:rsidRPr="008934A2" w:rsidRDefault="008934A2" w:rsidP="008934A2">
      <w:pPr>
        <w:pStyle w:val="a6"/>
        <w:widowControl w:val="0"/>
        <w:tabs>
          <w:tab w:val="left" w:pos="697"/>
          <w:tab w:val="left" w:pos="735"/>
          <w:tab w:val="left" w:pos="851"/>
        </w:tabs>
        <w:ind w:left="927"/>
        <w:rPr>
          <w:spacing w:val="3"/>
          <w:shd w:val="clear" w:color="auto" w:fill="FFFFFF"/>
          <w:lang w:val="x-none" w:eastAsia="x-none"/>
        </w:rPr>
      </w:pPr>
    </w:p>
    <w:p w:rsidR="008934A2" w:rsidRPr="008934A2" w:rsidRDefault="008934A2" w:rsidP="008934A2">
      <w:pPr>
        <w:pStyle w:val="a6"/>
        <w:widowControl w:val="0"/>
        <w:tabs>
          <w:tab w:val="left" w:pos="697"/>
          <w:tab w:val="left" w:pos="735"/>
          <w:tab w:val="left" w:pos="851"/>
        </w:tabs>
        <w:ind w:left="927"/>
        <w:rPr>
          <w:rFonts w:ascii="yandex-sans" w:hAnsi="yandex-sans"/>
          <w:color w:val="000000"/>
        </w:rPr>
      </w:pPr>
      <w:r w:rsidRPr="008934A2">
        <w:rPr>
          <w:spacing w:val="3"/>
          <w:shd w:val="clear" w:color="auto" w:fill="FFFFFF"/>
          <w:lang w:eastAsia="x-none"/>
        </w:rPr>
        <w:t xml:space="preserve">Транспортные средства, </w:t>
      </w:r>
      <w:r w:rsidRPr="008934A2">
        <w:rPr>
          <w:rFonts w:ascii="yandex-sans" w:hAnsi="yandex-sans"/>
          <w:color w:val="000000"/>
        </w:rPr>
        <w:t>подлежащих техническом</w:t>
      </w:r>
      <w:r w:rsidRPr="008934A2">
        <w:rPr>
          <w:rFonts w:ascii="yandex-sans" w:hAnsi="yandex-sans" w:hint="eastAsia"/>
          <w:color w:val="000000"/>
        </w:rPr>
        <w:t>у</w:t>
      </w:r>
      <w:r w:rsidRPr="008934A2">
        <w:rPr>
          <w:rFonts w:ascii="yandex-sans" w:hAnsi="yandex-sans"/>
          <w:color w:val="000000"/>
        </w:rPr>
        <w:t xml:space="preserve"> осмотру</w:t>
      </w:r>
    </w:p>
    <w:p w:rsidR="008934A2" w:rsidRPr="008934A2" w:rsidRDefault="008934A2" w:rsidP="008934A2">
      <w:pPr>
        <w:pStyle w:val="a6"/>
        <w:widowControl w:val="0"/>
        <w:tabs>
          <w:tab w:val="left" w:pos="697"/>
          <w:tab w:val="left" w:pos="735"/>
          <w:tab w:val="left" w:pos="851"/>
        </w:tabs>
        <w:ind w:left="927"/>
        <w:rPr>
          <w:rFonts w:ascii="yandex-sans" w:hAnsi="yandex-sans"/>
          <w:color w:val="000000"/>
        </w:rPr>
      </w:pPr>
    </w:p>
    <w:tbl>
      <w:tblPr>
        <w:tblW w:w="10046" w:type="dxa"/>
        <w:tblInd w:w="113" w:type="dxa"/>
        <w:tblLook w:val="04A0" w:firstRow="1" w:lastRow="0" w:firstColumn="1" w:lastColumn="0" w:noHBand="0" w:noVBand="1"/>
      </w:tblPr>
      <w:tblGrid>
        <w:gridCol w:w="876"/>
        <w:gridCol w:w="1833"/>
        <w:gridCol w:w="1418"/>
        <w:gridCol w:w="1157"/>
        <w:gridCol w:w="2412"/>
        <w:gridCol w:w="2350"/>
      </w:tblGrid>
      <w:tr w:rsidR="007A5A01" w:rsidRPr="007A5A01" w:rsidTr="007A5A01">
        <w:trPr>
          <w:trHeight w:val="390"/>
        </w:trPr>
        <w:tc>
          <w:tcPr>
            <w:tcW w:w="876"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rsidR="008934A2" w:rsidRPr="007A5A01" w:rsidRDefault="008934A2" w:rsidP="00DD2DEC">
            <w:pPr>
              <w:jc w:val="center"/>
              <w:rPr>
                <w:b/>
                <w:bCs/>
                <w:color w:val="000000"/>
              </w:rPr>
            </w:pPr>
            <w:r w:rsidRPr="007A5A01">
              <w:rPr>
                <w:b/>
                <w:bCs/>
                <w:color w:val="000000"/>
              </w:rPr>
              <w:t>№ п/п</w:t>
            </w:r>
          </w:p>
        </w:tc>
        <w:tc>
          <w:tcPr>
            <w:tcW w:w="1833" w:type="dxa"/>
            <w:tcBorders>
              <w:top w:val="single" w:sz="4" w:space="0" w:color="auto"/>
              <w:left w:val="nil"/>
              <w:bottom w:val="single" w:sz="4" w:space="0" w:color="auto"/>
              <w:right w:val="single" w:sz="4" w:space="0" w:color="auto"/>
            </w:tcBorders>
            <w:shd w:val="clear" w:color="000000" w:fill="F2F2F2"/>
            <w:vAlign w:val="center"/>
            <w:hideMark/>
          </w:tcPr>
          <w:p w:rsidR="008934A2" w:rsidRPr="007A5A01" w:rsidRDefault="008934A2" w:rsidP="00DD2DEC">
            <w:pPr>
              <w:jc w:val="center"/>
              <w:rPr>
                <w:b/>
                <w:bCs/>
                <w:color w:val="000000"/>
              </w:rPr>
            </w:pPr>
            <w:r w:rsidRPr="007A5A01">
              <w:rPr>
                <w:b/>
                <w:bCs/>
                <w:color w:val="000000"/>
              </w:rPr>
              <w:t>Наименование ТС</w:t>
            </w:r>
          </w:p>
        </w:tc>
        <w:tc>
          <w:tcPr>
            <w:tcW w:w="1709"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rsidR="008934A2" w:rsidRPr="007A5A01" w:rsidRDefault="008934A2" w:rsidP="00DD2DEC">
            <w:pPr>
              <w:jc w:val="center"/>
              <w:rPr>
                <w:b/>
                <w:bCs/>
                <w:color w:val="000000"/>
              </w:rPr>
            </w:pPr>
            <w:r w:rsidRPr="007A5A01">
              <w:rPr>
                <w:b/>
                <w:bCs/>
                <w:color w:val="000000"/>
              </w:rPr>
              <w:t>Гос. номер</w:t>
            </w:r>
          </w:p>
        </w:tc>
        <w:tc>
          <w:tcPr>
            <w:tcW w:w="1157"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rsidR="008934A2" w:rsidRPr="007A5A01" w:rsidRDefault="008934A2" w:rsidP="00DD2DEC">
            <w:pPr>
              <w:jc w:val="center"/>
              <w:rPr>
                <w:b/>
                <w:bCs/>
                <w:color w:val="000000"/>
              </w:rPr>
            </w:pPr>
            <w:r w:rsidRPr="007A5A01">
              <w:rPr>
                <w:b/>
                <w:bCs/>
                <w:color w:val="000000"/>
              </w:rPr>
              <w:t>Год выпуска</w:t>
            </w:r>
          </w:p>
        </w:tc>
        <w:tc>
          <w:tcPr>
            <w:tcW w:w="2104"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rsidR="008934A2" w:rsidRPr="007A5A01" w:rsidRDefault="008934A2" w:rsidP="00DD2DEC">
            <w:pPr>
              <w:jc w:val="center"/>
              <w:rPr>
                <w:b/>
                <w:bCs/>
                <w:color w:val="000000"/>
              </w:rPr>
            </w:pPr>
            <w:r w:rsidRPr="007A5A01">
              <w:rPr>
                <w:b/>
                <w:bCs/>
                <w:color w:val="000000"/>
              </w:rPr>
              <w:t>Территория преимущественного использования (КТ)</w:t>
            </w:r>
          </w:p>
        </w:tc>
        <w:tc>
          <w:tcPr>
            <w:tcW w:w="2367"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rsidR="008934A2" w:rsidRPr="007A5A01" w:rsidRDefault="008934A2" w:rsidP="00DD2DEC">
            <w:pPr>
              <w:jc w:val="center"/>
              <w:rPr>
                <w:b/>
                <w:color w:val="000000"/>
              </w:rPr>
            </w:pPr>
            <w:r w:rsidRPr="007A5A01">
              <w:rPr>
                <w:b/>
                <w:color w:val="000000"/>
              </w:rPr>
              <w:t>Мощность/ Кол-во посадочных мест/ Грузоподъемность</w:t>
            </w:r>
            <w:r w:rsidRPr="007A5A01">
              <w:rPr>
                <w:b/>
                <w:bCs/>
                <w:color w:val="000000"/>
              </w:rPr>
              <w:t>)</w:t>
            </w:r>
          </w:p>
        </w:tc>
      </w:tr>
      <w:tr w:rsidR="007A5A01" w:rsidRPr="007A5A01" w:rsidTr="007A5A01">
        <w:trPr>
          <w:trHeight w:val="315"/>
        </w:trPr>
        <w:tc>
          <w:tcPr>
            <w:tcW w:w="876" w:type="dxa"/>
            <w:vMerge/>
            <w:tcBorders>
              <w:top w:val="single" w:sz="4" w:space="0" w:color="auto"/>
              <w:left w:val="single" w:sz="4" w:space="0" w:color="auto"/>
              <w:bottom w:val="single" w:sz="4" w:space="0" w:color="auto"/>
              <w:right w:val="single" w:sz="4" w:space="0" w:color="auto"/>
            </w:tcBorders>
            <w:vAlign w:val="center"/>
            <w:hideMark/>
          </w:tcPr>
          <w:p w:rsidR="008934A2" w:rsidRPr="007A5A01" w:rsidRDefault="008934A2" w:rsidP="00DD2DEC">
            <w:pPr>
              <w:rPr>
                <w:b/>
                <w:bCs/>
                <w:color w:val="000000"/>
              </w:rPr>
            </w:pPr>
          </w:p>
        </w:tc>
        <w:tc>
          <w:tcPr>
            <w:tcW w:w="1833" w:type="dxa"/>
            <w:tcBorders>
              <w:top w:val="nil"/>
              <w:left w:val="nil"/>
              <w:bottom w:val="single" w:sz="4" w:space="0" w:color="auto"/>
              <w:right w:val="single" w:sz="4" w:space="0" w:color="auto"/>
            </w:tcBorders>
            <w:shd w:val="clear" w:color="000000" w:fill="F2F2F2"/>
            <w:vAlign w:val="center"/>
            <w:hideMark/>
          </w:tcPr>
          <w:p w:rsidR="008934A2" w:rsidRPr="007A5A01" w:rsidRDefault="008934A2" w:rsidP="00DD2DEC">
            <w:pPr>
              <w:jc w:val="center"/>
              <w:rPr>
                <w:b/>
                <w:bCs/>
                <w:color w:val="000000"/>
              </w:rPr>
            </w:pPr>
            <w:r w:rsidRPr="007A5A01">
              <w:rPr>
                <w:b/>
                <w:bCs/>
                <w:color w:val="000000"/>
              </w:rPr>
              <w:t>Марка / Модель</w:t>
            </w:r>
          </w:p>
        </w:tc>
        <w:tc>
          <w:tcPr>
            <w:tcW w:w="1709" w:type="dxa"/>
            <w:vMerge/>
            <w:tcBorders>
              <w:top w:val="single" w:sz="4" w:space="0" w:color="auto"/>
              <w:left w:val="single" w:sz="4" w:space="0" w:color="auto"/>
              <w:bottom w:val="single" w:sz="4" w:space="0" w:color="auto"/>
              <w:right w:val="single" w:sz="4" w:space="0" w:color="auto"/>
            </w:tcBorders>
            <w:vAlign w:val="center"/>
            <w:hideMark/>
          </w:tcPr>
          <w:p w:rsidR="008934A2" w:rsidRPr="007A5A01" w:rsidRDefault="008934A2" w:rsidP="00DD2DEC">
            <w:pPr>
              <w:rPr>
                <w:b/>
                <w:bCs/>
                <w:color w:val="000000"/>
              </w:rPr>
            </w:pPr>
          </w:p>
        </w:tc>
        <w:tc>
          <w:tcPr>
            <w:tcW w:w="1157" w:type="dxa"/>
            <w:vMerge/>
            <w:tcBorders>
              <w:top w:val="single" w:sz="4" w:space="0" w:color="auto"/>
              <w:left w:val="single" w:sz="4" w:space="0" w:color="auto"/>
              <w:bottom w:val="single" w:sz="4" w:space="0" w:color="auto"/>
              <w:right w:val="single" w:sz="4" w:space="0" w:color="auto"/>
            </w:tcBorders>
            <w:vAlign w:val="center"/>
            <w:hideMark/>
          </w:tcPr>
          <w:p w:rsidR="008934A2" w:rsidRPr="007A5A01" w:rsidRDefault="008934A2" w:rsidP="00DD2DEC">
            <w:pPr>
              <w:rPr>
                <w:b/>
                <w:bCs/>
                <w:color w:val="000000"/>
              </w:rPr>
            </w:pPr>
          </w:p>
        </w:tc>
        <w:tc>
          <w:tcPr>
            <w:tcW w:w="2104" w:type="dxa"/>
            <w:vMerge/>
            <w:tcBorders>
              <w:top w:val="single" w:sz="4" w:space="0" w:color="auto"/>
              <w:left w:val="single" w:sz="4" w:space="0" w:color="auto"/>
              <w:bottom w:val="single" w:sz="4" w:space="0" w:color="auto"/>
              <w:right w:val="single" w:sz="4" w:space="0" w:color="auto"/>
            </w:tcBorders>
            <w:vAlign w:val="center"/>
            <w:hideMark/>
          </w:tcPr>
          <w:p w:rsidR="008934A2" w:rsidRPr="007A5A01" w:rsidRDefault="008934A2" w:rsidP="00DD2DEC">
            <w:pPr>
              <w:rPr>
                <w:b/>
                <w:bCs/>
                <w:color w:val="000000"/>
              </w:rPr>
            </w:pPr>
          </w:p>
        </w:tc>
        <w:tc>
          <w:tcPr>
            <w:tcW w:w="2367" w:type="dxa"/>
            <w:vMerge/>
            <w:tcBorders>
              <w:top w:val="single" w:sz="4" w:space="0" w:color="auto"/>
              <w:left w:val="single" w:sz="4" w:space="0" w:color="auto"/>
              <w:bottom w:val="single" w:sz="4" w:space="0" w:color="auto"/>
              <w:right w:val="single" w:sz="4" w:space="0" w:color="auto"/>
            </w:tcBorders>
            <w:vAlign w:val="center"/>
            <w:hideMark/>
          </w:tcPr>
          <w:p w:rsidR="008934A2" w:rsidRPr="007A5A01" w:rsidRDefault="008934A2" w:rsidP="00DD2DEC">
            <w:pPr>
              <w:rPr>
                <w:color w:val="000000"/>
              </w:rPr>
            </w:pPr>
          </w:p>
        </w:tc>
      </w:tr>
      <w:tr w:rsidR="007A5A01" w:rsidRPr="007A5A01" w:rsidTr="007A5A01">
        <w:trPr>
          <w:trHeight w:val="33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7A5A01" w:rsidRPr="007A5A01" w:rsidRDefault="007A5A01" w:rsidP="007A5A01">
            <w:pPr>
              <w:jc w:val="center"/>
              <w:rPr>
                <w:color w:val="000000"/>
              </w:rPr>
            </w:pPr>
            <w:r w:rsidRPr="007A5A01">
              <w:rPr>
                <w:color w:val="000000"/>
              </w:rPr>
              <w:t>1</w:t>
            </w:r>
          </w:p>
        </w:tc>
        <w:tc>
          <w:tcPr>
            <w:tcW w:w="1833" w:type="dxa"/>
            <w:tcBorders>
              <w:top w:val="nil"/>
              <w:left w:val="nil"/>
              <w:bottom w:val="single" w:sz="4" w:space="0" w:color="auto"/>
              <w:right w:val="single" w:sz="4" w:space="0" w:color="auto"/>
            </w:tcBorders>
            <w:shd w:val="clear" w:color="000000" w:fill="FFFFFF"/>
            <w:vAlign w:val="center"/>
          </w:tcPr>
          <w:p w:rsidR="007A5A01" w:rsidRPr="007A5A01" w:rsidRDefault="007A5A01" w:rsidP="007A5A01">
            <w:pPr>
              <w:jc w:val="left"/>
              <w:rPr>
                <w:color w:val="000000"/>
                <w:sz w:val="20"/>
                <w:szCs w:val="20"/>
              </w:rPr>
            </w:pPr>
            <w:r w:rsidRPr="007A5A01">
              <w:rPr>
                <w:bCs/>
                <w:color w:val="000000"/>
                <w:sz w:val="20"/>
                <w:szCs w:val="20"/>
                <w:lang w:val="en-US"/>
              </w:rPr>
              <w:t>Skoda</w:t>
            </w:r>
            <w:r w:rsidRPr="007A5A01">
              <w:rPr>
                <w:bCs/>
                <w:color w:val="000000"/>
                <w:sz w:val="20"/>
                <w:szCs w:val="20"/>
              </w:rPr>
              <w:t xml:space="preserve"> </w:t>
            </w:r>
            <w:r w:rsidRPr="007A5A01">
              <w:rPr>
                <w:bCs/>
                <w:color w:val="000000"/>
                <w:sz w:val="20"/>
                <w:szCs w:val="20"/>
                <w:lang w:val="en-US"/>
              </w:rPr>
              <w:t>Fabia</w:t>
            </w:r>
          </w:p>
        </w:tc>
        <w:tc>
          <w:tcPr>
            <w:tcW w:w="1709" w:type="dxa"/>
            <w:tcBorders>
              <w:top w:val="nil"/>
              <w:left w:val="nil"/>
              <w:bottom w:val="single" w:sz="4" w:space="0" w:color="auto"/>
              <w:right w:val="single" w:sz="4" w:space="0" w:color="auto"/>
            </w:tcBorders>
            <w:shd w:val="clear" w:color="auto" w:fill="auto"/>
            <w:vAlign w:val="center"/>
          </w:tcPr>
          <w:p w:rsidR="007A5A01" w:rsidRPr="007A5A01" w:rsidRDefault="007A5A01" w:rsidP="007A5A01">
            <w:pPr>
              <w:jc w:val="center"/>
              <w:rPr>
                <w:sz w:val="20"/>
                <w:szCs w:val="20"/>
              </w:rPr>
            </w:pPr>
            <w:r w:rsidRPr="007A5A01">
              <w:rPr>
                <w:sz w:val="20"/>
                <w:szCs w:val="20"/>
              </w:rPr>
              <w:t>В 657 МН 178</w:t>
            </w:r>
          </w:p>
        </w:tc>
        <w:tc>
          <w:tcPr>
            <w:tcW w:w="1157" w:type="dxa"/>
            <w:tcBorders>
              <w:top w:val="nil"/>
              <w:left w:val="nil"/>
              <w:bottom w:val="single" w:sz="4" w:space="0" w:color="auto"/>
              <w:right w:val="single" w:sz="4" w:space="0" w:color="auto"/>
            </w:tcBorders>
            <w:shd w:val="clear" w:color="auto" w:fill="auto"/>
            <w:noWrap/>
            <w:vAlign w:val="center"/>
          </w:tcPr>
          <w:p w:rsidR="007A5A01" w:rsidRPr="007A5A01" w:rsidRDefault="007A5A01" w:rsidP="007A5A01">
            <w:pPr>
              <w:jc w:val="center"/>
              <w:rPr>
                <w:color w:val="000000"/>
                <w:sz w:val="20"/>
                <w:szCs w:val="20"/>
              </w:rPr>
            </w:pPr>
            <w:r w:rsidRPr="007A5A01">
              <w:rPr>
                <w:color w:val="000000"/>
                <w:sz w:val="20"/>
                <w:szCs w:val="20"/>
              </w:rPr>
              <w:t>2012</w:t>
            </w:r>
          </w:p>
        </w:tc>
        <w:tc>
          <w:tcPr>
            <w:tcW w:w="2104" w:type="dxa"/>
            <w:tcBorders>
              <w:top w:val="nil"/>
              <w:left w:val="nil"/>
              <w:bottom w:val="single" w:sz="4" w:space="0" w:color="auto"/>
              <w:right w:val="single" w:sz="4" w:space="0" w:color="auto"/>
            </w:tcBorders>
            <w:shd w:val="clear" w:color="auto" w:fill="auto"/>
            <w:noWrap/>
            <w:vAlign w:val="center"/>
          </w:tcPr>
          <w:p w:rsidR="007A5A01" w:rsidRPr="007A5A01" w:rsidRDefault="007A5A01" w:rsidP="007A5A01">
            <w:pPr>
              <w:jc w:val="center"/>
              <w:rPr>
                <w:color w:val="000000"/>
              </w:rPr>
            </w:pPr>
            <w:r w:rsidRPr="007A5A01">
              <w:rPr>
                <w:color w:val="000000"/>
                <w:sz w:val="22"/>
                <w:szCs w:val="22"/>
              </w:rPr>
              <w:t>СПб</w:t>
            </w:r>
          </w:p>
        </w:tc>
        <w:tc>
          <w:tcPr>
            <w:tcW w:w="2367" w:type="dxa"/>
            <w:tcBorders>
              <w:top w:val="nil"/>
              <w:left w:val="nil"/>
              <w:bottom w:val="single" w:sz="4" w:space="0" w:color="auto"/>
              <w:right w:val="single" w:sz="4" w:space="0" w:color="auto"/>
            </w:tcBorders>
            <w:shd w:val="clear" w:color="auto" w:fill="auto"/>
            <w:vAlign w:val="center"/>
          </w:tcPr>
          <w:p w:rsidR="007A5A01" w:rsidRPr="007A5A01" w:rsidRDefault="007A5A01" w:rsidP="007A5A01">
            <w:pPr>
              <w:jc w:val="center"/>
              <w:rPr>
                <w:sz w:val="20"/>
                <w:szCs w:val="20"/>
              </w:rPr>
            </w:pPr>
            <w:r w:rsidRPr="007A5A01">
              <w:rPr>
                <w:color w:val="000000"/>
                <w:sz w:val="20"/>
                <w:szCs w:val="20"/>
              </w:rPr>
              <w:t xml:space="preserve">69 </w:t>
            </w:r>
          </w:p>
        </w:tc>
      </w:tr>
      <w:tr w:rsidR="007A5A01" w:rsidRPr="007A5A01" w:rsidTr="007A5A01">
        <w:trPr>
          <w:trHeight w:val="3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7A5A01" w:rsidRPr="007A5A01" w:rsidRDefault="007A5A01" w:rsidP="007A5A01">
            <w:pPr>
              <w:jc w:val="center"/>
              <w:rPr>
                <w:color w:val="000000"/>
              </w:rPr>
            </w:pPr>
            <w:r w:rsidRPr="007A5A01">
              <w:rPr>
                <w:color w:val="000000"/>
              </w:rPr>
              <w:t>2</w:t>
            </w:r>
          </w:p>
        </w:tc>
        <w:tc>
          <w:tcPr>
            <w:tcW w:w="1833" w:type="dxa"/>
            <w:tcBorders>
              <w:top w:val="nil"/>
              <w:left w:val="nil"/>
              <w:bottom w:val="single" w:sz="4" w:space="0" w:color="auto"/>
              <w:right w:val="single" w:sz="4" w:space="0" w:color="auto"/>
            </w:tcBorders>
            <w:shd w:val="clear" w:color="000000" w:fill="FFFFFF"/>
            <w:vAlign w:val="center"/>
          </w:tcPr>
          <w:p w:rsidR="007A5A01" w:rsidRPr="007A5A01" w:rsidRDefault="007A5A01" w:rsidP="007A5A01">
            <w:pPr>
              <w:jc w:val="left"/>
              <w:rPr>
                <w:sz w:val="20"/>
                <w:szCs w:val="20"/>
                <w:lang w:val="en-US"/>
              </w:rPr>
            </w:pPr>
            <w:r w:rsidRPr="007A5A01">
              <w:rPr>
                <w:bCs/>
                <w:color w:val="000000"/>
                <w:sz w:val="20"/>
                <w:szCs w:val="20"/>
                <w:lang w:val="en-US"/>
              </w:rPr>
              <w:t>Renault</w:t>
            </w:r>
            <w:r w:rsidRPr="007A5A01">
              <w:rPr>
                <w:bCs/>
                <w:color w:val="000000"/>
                <w:sz w:val="20"/>
                <w:szCs w:val="20"/>
              </w:rPr>
              <w:t xml:space="preserve"> </w:t>
            </w:r>
            <w:r w:rsidRPr="007A5A01">
              <w:rPr>
                <w:bCs/>
                <w:color w:val="000000"/>
                <w:sz w:val="20"/>
                <w:szCs w:val="20"/>
                <w:lang w:val="en-US"/>
              </w:rPr>
              <w:t>Logan</w:t>
            </w:r>
            <w:r w:rsidRPr="007A5A01">
              <w:rPr>
                <w:bCs/>
                <w:color w:val="000000"/>
                <w:sz w:val="20"/>
                <w:szCs w:val="20"/>
              </w:rPr>
              <w:t>/</w:t>
            </w:r>
            <w:r w:rsidRPr="007A5A01">
              <w:rPr>
                <w:bCs/>
                <w:color w:val="000000"/>
                <w:sz w:val="20"/>
                <w:szCs w:val="20"/>
                <w:lang w:val="en-US"/>
              </w:rPr>
              <w:t>SR</w:t>
            </w:r>
          </w:p>
        </w:tc>
        <w:tc>
          <w:tcPr>
            <w:tcW w:w="1709" w:type="dxa"/>
            <w:tcBorders>
              <w:top w:val="nil"/>
              <w:left w:val="nil"/>
              <w:bottom w:val="single" w:sz="4" w:space="0" w:color="auto"/>
              <w:right w:val="single" w:sz="4" w:space="0" w:color="auto"/>
            </w:tcBorders>
            <w:shd w:val="clear" w:color="auto" w:fill="auto"/>
            <w:vAlign w:val="center"/>
          </w:tcPr>
          <w:p w:rsidR="007A5A01" w:rsidRPr="007A5A01" w:rsidRDefault="007A5A01" w:rsidP="007A5A01">
            <w:pPr>
              <w:jc w:val="center"/>
              <w:rPr>
                <w:sz w:val="20"/>
                <w:szCs w:val="20"/>
              </w:rPr>
            </w:pPr>
            <w:r w:rsidRPr="007A5A01">
              <w:rPr>
                <w:sz w:val="20"/>
                <w:szCs w:val="20"/>
              </w:rPr>
              <w:t>В 661ХТ 178</w:t>
            </w:r>
          </w:p>
        </w:tc>
        <w:tc>
          <w:tcPr>
            <w:tcW w:w="1157" w:type="dxa"/>
            <w:tcBorders>
              <w:top w:val="nil"/>
              <w:left w:val="nil"/>
              <w:bottom w:val="single" w:sz="4" w:space="0" w:color="auto"/>
              <w:right w:val="single" w:sz="4" w:space="0" w:color="auto"/>
            </w:tcBorders>
            <w:shd w:val="clear" w:color="auto" w:fill="auto"/>
            <w:noWrap/>
            <w:vAlign w:val="center"/>
          </w:tcPr>
          <w:p w:rsidR="007A5A01" w:rsidRPr="007A5A01" w:rsidRDefault="007A5A01" w:rsidP="007A5A01">
            <w:pPr>
              <w:jc w:val="center"/>
              <w:rPr>
                <w:sz w:val="20"/>
                <w:szCs w:val="20"/>
              </w:rPr>
            </w:pPr>
            <w:r w:rsidRPr="007A5A01">
              <w:rPr>
                <w:sz w:val="20"/>
                <w:szCs w:val="20"/>
              </w:rPr>
              <w:t>2015</w:t>
            </w:r>
          </w:p>
        </w:tc>
        <w:tc>
          <w:tcPr>
            <w:tcW w:w="2104" w:type="dxa"/>
            <w:tcBorders>
              <w:top w:val="nil"/>
              <w:left w:val="nil"/>
              <w:bottom w:val="single" w:sz="4" w:space="0" w:color="auto"/>
              <w:right w:val="single" w:sz="4" w:space="0" w:color="auto"/>
            </w:tcBorders>
            <w:shd w:val="clear" w:color="auto" w:fill="auto"/>
            <w:noWrap/>
            <w:vAlign w:val="center"/>
          </w:tcPr>
          <w:p w:rsidR="007A5A01" w:rsidRPr="007A5A01" w:rsidRDefault="007A5A01" w:rsidP="007A5A01">
            <w:pPr>
              <w:jc w:val="center"/>
              <w:rPr>
                <w:color w:val="000000"/>
              </w:rPr>
            </w:pPr>
            <w:r w:rsidRPr="007A5A01">
              <w:rPr>
                <w:color w:val="000000"/>
                <w:sz w:val="22"/>
                <w:szCs w:val="22"/>
              </w:rPr>
              <w:t>СПб</w:t>
            </w:r>
          </w:p>
        </w:tc>
        <w:tc>
          <w:tcPr>
            <w:tcW w:w="2367" w:type="dxa"/>
            <w:tcBorders>
              <w:top w:val="nil"/>
              <w:left w:val="nil"/>
              <w:bottom w:val="single" w:sz="4" w:space="0" w:color="auto"/>
              <w:right w:val="single" w:sz="4" w:space="0" w:color="auto"/>
            </w:tcBorders>
            <w:shd w:val="clear" w:color="auto" w:fill="auto"/>
            <w:vAlign w:val="center"/>
          </w:tcPr>
          <w:p w:rsidR="007A5A01" w:rsidRPr="007A5A01" w:rsidRDefault="007A5A01" w:rsidP="007A5A01">
            <w:pPr>
              <w:jc w:val="center"/>
              <w:rPr>
                <w:sz w:val="20"/>
                <w:szCs w:val="20"/>
              </w:rPr>
            </w:pPr>
            <w:r w:rsidRPr="007A5A01">
              <w:rPr>
                <w:color w:val="000000"/>
                <w:sz w:val="20"/>
                <w:szCs w:val="20"/>
              </w:rPr>
              <w:t xml:space="preserve">82 </w:t>
            </w:r>
          </w:p>
        </w:tc>
      </w:tr>
      <w:tr w:rsidR="007A5A01" w:rsidRPr="007A5A01" w:rsidTr="007A5A01">
        <w:trPr>
          <w:trHeight w:val="3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7A5A01" w:rsidRPr="007A5A01" w:rsidRDefault="007A5A01" w:rsidP="007A5A01">
            <w:pPr>
              <w:jc w:val="center"/>
              <w:rPr>
                <w:color w:val="000000"/>
              </w:rPr>
            </w:pPr>
            <w:r w:rsidRPr="007A5A01">
              <w:rPr>
                <w:color w:val="000000"/>
              </w:rPr>
              <w:t>3</w:t>
            </w:r>
          </w:p>
        </w:tc>
        <w:tc>
          <w:tcPr>
            <w:tcW w:w="1833" w:type="dxa"/>
            <w:tcBorders>
              <w:top w:val="nil"/>
              <w:left w:val="nil"/>
              <w:bottom w:val="single" w:sz="4" w:space="0" w:color="auto"/>
              <w:right w:val="single" w:sz="4" w:space="0" w:color="auto"/>
            </w:tcBorders>
            <w:shd w:val="clear" w:color="000000" w:fill="FFFFFF"/>
            <w:vAlign w:val="center"/>
          </w:tcPr>
          <w:p w:rsidR="007A5A01" w:rsidRPr="007A5A01" w:rsidRDefault="007A5A01" w:rsidP="007A5A01">
            <w:pPr>
              <w:jc w:val="left"/>
              <w:rPr>
                <w:bCs/>
                <w:color w:val="000000"/>
                <w:sz w:val="20"/>
                <w:szCs w:val="20"/>
              </w:rPr>
            </w:pPr>
            <w:r w:rsidRPr="007A5A01">
              <w:rPr>
                <w:bCs/>
                <w:color w:val="000000"/>
                <w:sz w:val="20"/>
                <w:szCs w:val="20"/>
                <w:lang w:val="en-US"/>
              </w:rPr>
              <w:t>Ford</w:t>
            </w:r>
            <w:r w:rsidRPr="007A5A01">
              <w:rPr>
                <w:bCs/>
                <w:color w:val="000000"/>
                <w:sz w:val="20"/>
                <w:szCs w:val="20"/>
              </w:rPr>
              <w:t xml:space="preserve"> </w:t>
            </w:r>
            <w:proofErr w:type="spellStart"/>
            <w:r w:rsidRPr="007A5A01">
              <w:rPr>
                <w:bCs/>
                <w:color w:val="000000"/>
                <w:sz w:val="20"/>
                <w:szCs w:val="20"/>
                <w:lang w:val="en-US"/>
              </w:rPr>
              <w:t>Tourneo</w:t>
            </w:r>
            <w:proofErr w:type="spellEnd"/>
            <w:r w:rsidRPr="007A5A01">
              <w:rPr>
                <w:bCs/>
                <w:color w:val="000000"/>
                <w:sz w:val="20"/>
                <w:szCs w:val="20"/>
              </w:rPr>
              <w:t xml:space="preserve"> </w:t>
            </w:r>
            <w:r w:rsidRPr="007A5A01">
              <w:rPr>
                <w:bCs/>
                <w:color w:val="000000"/>
                <w:sz w:val="20"/>
                <w:szCs w:val="20"/>
                <w:lang w:val="en-US"/>
              </w:rPr>
              <w:t>Custom</w:t>
            </w:r>
          </w:p>
        </w:tc>
        <w:tc>
          <w:tcPr>
            <w:tcW w:w="1709" w:type="dxa"/>
            <w:tcBorders>
              <w:top w:val="nil"/>
              <w:left w:val="nil"/>
              <w:bottom w:val="single" w:sz="4" w:space="0" w:color="auto"/>
              <w:right w:val="single" w:sz="4" w:space="0" w:color="auto"/>
            </w:tcBorders>
            <w:shd w:val="clear" w:color="auto" w:fill="auto"/>
            <w:vAlign w:val="center"/>
          </w:tcPr>
          <w:p w:rsidR="007A5A01" w:rsidRPr="007A5A01" w:rsidRDefault="007A5A01" w:rsidP="007A5A01">
            <w:pPr>
              <w:jc w:val="center"/>
              <w:rPr>
                <w:sz w:val="20"/>
                <w:szCs w:val="20"/>
              </w:rPr>
            </w:pPr>
            <w:r w:rsidRPr="007A5A01">
              <w:rPr>
                <w:sz w:val="20"/>
                <w:szCs w:val="20"/>
              </w:rPr>
              <w:t>В 734 РН 178</w:t>
            </w:r>
          </w:p>
        </w:tc>
        <w:tc>
          <w:tcPr>
            <w:tcW w:w="1157" w:type="dxa"/>
            <w:tcBorders>
              <w:top w:val="nil"/>
              <w:left w:val="nil"/>
              <w:bottom w:val="single" w:sz="4" w:space="0" w:color="auto"/>
              <w:right w:val="single" w:sz="4" w:space="0" w:color="auto"/>
            </w:tcBorders>
            <w:shd w:val="clear" w:color="auto" w:fill="auto"/>
            <w:noWrap/>
            <w:vAlign w:val="center"/>
          </w:tcPr>
          <w:p w:rsidR="007A5A01" w:rsidRPr="007A5A01" w:rsidRDefault="007A5A01" w:rsidP="007A5A01">
            <w:pPr>
              <w:jc w:val="center"/>
              <w:rPr>
                <w:sz w:val="20"/>
                <w:szCs w:val="20"/>
              </w:rPr>
            </w:pPr>
            <w:r w:rsidRPr="007A5A01">
              <w:rPr>
                <w:sz w:val="20"/>
                <w:szCs w:val="20"/>
              </w:rPr>
              <w:t>2013</w:t>
            </w:r>
          </w:p>
        </w:tc>
        <w:tc>
          <w:tcPr>
            <w:tcW w:w="2104" w:type="dxa"/>
            <w:tcBorders>
              <w:top w:val="nil"/>
              <w:left w:val="nil"/>
              <w:bottom w:val="single" w:sz="4" w:space="0" w:color="auto"/>
              <w:right w:val="single" w:sz="4" w:space="0" w:color="auto"/>
            </w:tcBorders>
            <w:shd w:val="clear" w:color="auto" w:fill="auto"/>
            <w:noWrap/>
            <w:vAlign w:val="center"/>
          </w:tcPr>
          <w:p w:rsidR="007A5A01" w:rsidRPr="007A5A01" w:rsidRDefault="007A5A01" w:rsidP="007A5A01">
            <w:pPr>
              <w:jc w:val="center"/>
              <w:rPr>
                <w:color w:val="000000"/>
              </w:rPr>
            </w:pPr>
            <w:r w:rsidRPr="007A5A01">
              <w:rPr>
                <w:color w:val="000000"/>
                <w:sz w:val="22"/>
                <w:szCs w:val="22"/>
              </w:rPr>
              <w:t>СПб</w:t>
            </w:r>
          </w:p>
        </w:tc>
        <w:tc>
          <w:tcPr>
            <w:tcW w:w="2367" w:type="dxa"/>
            <w:tcBorders>
              <w:top w:val="nil"/>
              <w:left w:val="nil"/>
              <w:bottom w:val="single" w:sz="4" w:space="0" w:color="auto"/>
              <w:right w:val="single" w:sz="4" w:space="0" w:color="auto"/>
            </w:tcBorders>
            <w:shd w:val="clear" w:color="auto" w:fill="auto"/>
            <w:vAlign w:val="center"/>
          </w:tcPr>
          <w:p w:rsidR="007A5A01" w:rsidRPr="007A5A01" w:rsidRDefault="007A5A01" w:rsidP="007A5A01">
            <w:pPr>
              <w:jc w:val="center"/>
              <w:rPr>
                <w:sz w:val="20"/>
                <w:szCs w:val="20"/>
              </w:rPr>
            </w:pPr>
            <w:r w:rsidRPr="007A5A01">
              <w:rPr>
                <w:color w:val="000000"/>
                <w:sz w:val="20"/>
                <w:szCs w:val="20"/>
              </w:rPr>
              <w:t>125,12</w:t>
            </w:r>
          </w:p>
        </w:tc>
      </w:tr>
      <w:tr w:rsidR="007A5A01" w:rsidRPr="007A5A01" w:rsidTr="007A5A01">
        <w:trPr>
          <w:trHeight w:val="3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7A5A01" w:rsidRPr="007A5A01" w:rsidRDefault="007A5A01" w:rsidP="007A5A01">
            <w:pPr>
              <w:jc w:val="center"/>
              <w:rPr>
                <w:color w:val="000000"/>
              </w:rPr>
            </w:pPr>
            <w:r w:rsidRPr="007A5A01">
              <w:rPr>
                <w:color w:val="000000"/>
              </w:rPr>
              <w:t>4</w:t>
            </w:r>
          </w:p>
        </w:tc>
        <w:tc>
          <w:tcPr>
            <w:tcW w:w="1833" w:type="dxa"/>
            <w:tcBorders>
              <w:top w:val="nil"/>
              <w:left w:val="nil"/>
              <w:bottom w:val="single" w:sz="4" w:space="0" w:color="auto"/>
              <w:right w:val="single" w:sz="4" w:space="0" w:color="auto"/>
            </w:tcBorders>
            <w:shd w:val="clear" w:color="000000" w:fill="FFFFFF"/>
            <w:vAlign w:val="center"/>
          </w:tcPr>
          <w:p w:rsidR="007A5A01" w:rsidRPr="007A5A01" w:rsidRDefault="007A5A01" w:rsidP="007A5A01">
            <w:pPr>
              <w:jc w:val="left"/>
              <w:rPr>
                <w:bCs/>
                <w:color w:val="000000"/>
                <w:sz w:val="20"/>
                <w:szCs w:val="20"/>
                <w:lang w:val="en-US"/>
              </w:rPr>
            </w:pPr>
            <w:r w:rsidRPr="007A5A01">
              <w:rPr>
                <w:bCs/>
                <w:color w:val="000000"/>
                <w:sz w:val="20"/>
                <w:szCs w:val="20"/>
                <w:lang w:val="en-US"/>
              </w:rPr>
              <w:t>HYUNDAI  SOLARIS</w:t>
            </w:r>
          </w:p>
        </w:tc>
        <w:tc>
          <w:tcPr>
            <w:tcW w:w="1709" w:type="dxa"/>
            <w:tcBorders>
              <w:top w:val="nil"/>
              <w:left w:val="nil"/>
              <w:bottom w:val="single" w:sz="4" w:space="0" w:color="auto"/>
              <w:right w:val="single" w:sz="4" w:space="0" w:color="auto"/>
            </w:tcBorders>
            <w:shd w:val="clear" w:color="auto" w:fill="auto"/>
            <w:vAlign w:val="center"/>
          </w:tcPr>
          <w:p w:rsidR="007A5A01" w:rsidRPr="007A5A01" w:rsidRDefault="007A5A01" w:rsidP="007A5A01">
            <w:pPr>
              <w:jc w:val="center"/>
              <w:rPr>
                <w:sz w:val="20"/>
                <w:szCs w:val="20"/>
              </w:rPr>
            </w:pPr>
            <w:r w:rsidRPr="007A5A01">
              <w:rPr>
                <w:sz w:val="20"/>
                <w:szCs w:val="20"/>
              </w:rPr>
              <w:t>Е 484 УО 198</w:t>
            </w:r>
          </w:p>
        </w:tc>
        <w:tc>
          <w:tcPr>
            <w:tcW w:w="1157" w:type="dxa"/>
            <w:tcBorders>
              <w:top w:val="nil"/>
              <w:left w:val="nil"/>
              <w:bottom w:val="single" w:sz="4" w:space="0" w:color="auto"/>
              <w:right w:val="single" w:sz="4" w:space="0" w:color="auto"/>
            </w:tcBorders>
            <w:shd w:val="clear" w:color="auto" w:fill="auto"/>
            <w:noWrap/>
            <w:vAlign w:val="center"/>
          </w:tcPr>
          <w:p w:rsidR="007A5A01" w:rsidRPr="007A5A01" w:rsidRDefault="007A5A01" w:rsidP="007A5A01">
            <w:pPr>
              <w:jc w:val="center"/>
              <w:rPr>
                <w:sz w:val="20"/>
                <w:szCs w:val="20"/>
              </w:rPr>
            </w:pPr>
            <w:r w:rsidRPr="007A5A01">
              <w:rPr>
                <w:sz w:val="20"/>
                <w:szCs w:val="20"/>
              </w:rPr>
              <w:t>2020</w:t>
            </w:r>
          </w:p>
        </w:tc>
        <w:tc>
          <w:tcPr>
            <w:tcW w:w="2104" w:type="dxa"/>
            <w:tcBorders>
              <w:top w:val="nil"/>
              <w:left w:val="nil"/>
              <w:bottom w:val="single" w:sz="4" w:space="0" w:color="auto"/>
              <w:right w:val="single" w:sz="4" w:space="0" w:color="auto"/>
            </w:tcBorders>
            <w:shd w:val="clear" w:color="auto" w:fill="auto"/>
            <w:noWrap/>
            <w:vAlign w:val="center"/>
          </w:tcPr>
          <w:p w:rsidR="007A5A01" w:rsidRPr="007A5A01" w:rsidRDefault="007A5A01" w:rsidP="007A5A01">
            <w:pPr>
              <w:jc w:val="center"/>
              <w:rPr>
                <w:color w:val="000000"/>
              </w:rPr>
            </w:pPr>
            <w:r w:rsidRPr="007A5A01">
              <w:rPr>
                <w:color w:val="000000"/>
                <w:sz w:val="22"/>
                <w:szCs w:val="22"/>
              </w:rPr>
              <w:t>СПб</w:t>
            </w:r>
          </w:p>
        </w:tc>
        <w:tc>
          <w:tcPr>
            <w:tcW w:w="2367" w:type="dxa"/>
            <w:tcBorders>
              <w:top w:val="nil"/>
              <w:left w:val="nil"/>
              <w:bottom w:val="single" w:sz="4" w:space="0" w:color="auto"/>
              <w:right w:val="single" w:sz="4" w:space="0" w:color="auto"/>
            </w:tcBorders>
            <w:shd w:val="clear" w:color="auto" w:fill="auto"/>
            <w:vAlign w:val="center"/>
          </w:tcPr>
          <w:p w:rsidR="007A5A01" w:rsidRPr="007A5A01" w:rsidRDefault="007A5A01" w:rsidP="007A5A01">
            <w:pPr>
              <w:jc w:val="center"/>
              <w:rPr>
                <w:color w:val="000000"/>
                <w:sz w:val="20"/>
                <w:szCs w:val="20"/>
              </w:rPr>
            </w:pPr>
            <w:r w:rsidRPr="007A5A01">
              <w:rPr>
                <w:color w:val="000000"/>
                <w:sz w:val="20"/>
                <w:szCs w:val="20"/>
              </w:rPr>
              <w:t>122,6</w:t>
            </w:r>
          </w:p>
        </w:tc>
      </w:tr>
      <w:tr w:rsidR="007A5A01" w:rsidRPr="008934A2" w:rsidTr="007A5A01">
        <w:trPr>
          <w:trHeight w:val="3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7A5A01" w:rsidRPr="007A5A01" w:rsidRDefault="007A5A01" w:rsidP="007A5A01">
            <w:pPr>
              <w:jc w:val="center"/>
              <w:rPr>
                <w:color w:val="000000"/>
              </w:rPr>
            </w:pPr>
            <w:r w:rsidRPr="007A5A01">
              <w:rPr>
                <w:color w:val="000000"/>
              </w:rPr>
              <w:t>5</w:t>
            </w:r>
          </w:p>
        </w:tc>
        <w:tc>
          <w:tcPr>
            <w:tcW w:w="1833" w:type="dxa"/>
            <w:tcBorders>
              <w:top w:val="nil"/>
              <w:left w:val="nil"/>
              <w:bottom w:val="single" w:sz="4" w:space="0" w:color="auto"/>
              <w:right w:val="single" w:sz="4" w:space="0" w:color="auto"/>
            </w:tcBorders>
            <w:shd w:val="clear" w:color="000000" w:fill="FFFFFF"/>
            <w:vAlign w:val="center"/>
          </w:tcPr>
          <w:p w:rsidR="007A5A01" w:rsidRPr="007A5A01" w:rsidRDefault="007A5A01" w:rsidP="007A5A01">
            <w:pPr>
              <w:jc w:val="left"/>
              <w:rPr>
                <w:b/>
                <w:bCs/>
                <w:color w:val="000000"/>
                <w:sz w:val="20"/>
                <w:szCs w:val="20"/>
              </w:rPr>
            </w:pPr>
            <w:proofErr w:type="spellStart"/>
            <w:r w:rsidRPr="007A5A01">
              <w:rPr>
                <w:bCs/>
                <w:color w:val="000000"/>
                <w:sz w:val="20"/>
                <w:szCs w:val="20"/>
                <w:lang w:val="en-US"/>
              </w:rPr>
              <w:t>Модель</w:t>
            </w:r>
            <w:proofErr w:type="spellEnd"/>
            <w:r w:rsidRPr="007A5A01">
              <w:rPr>
                <w:bCs/>
                <w:color w:val="000000"/>
                <w:sz w:val="20"/>
                <w:szCs w:val="20"/>
                <w:lang w:val="en-US"/>
              </w:rPr>
              <w:t xml:space="preserve"> ВАЗ-21 90 </w:t>
            </w:r>
            <w:proofErr w:type="spellStart"/>
            <w:r w:rsidRPr="007A5A01">
              <w:rPr>
                <w:bCs/>
                <w:color w:val="000000"/>
                <w:sz w:val="20"/>
                <w:szCs w:val="20"/>
                <w:lang w:val="en-US"/>
              </w:rPr>
              <w:t>Гранта</w:t>
            </w:r>
            <w:proofErr w:type="spellEnd"/>
          </w:p>
        </w:tc>
        <w:tc>
          <w:tcPr>
            <w:tcW w:w="1709" w:type="dxa"/>
            <w:tcBorders>
              <w:top w:val="nil"/>
              <w:left w:val="nil"/>
              <w:bottom w:val="single" w:sz="4" w:space="0" w:color="auto"/>
              <w:right w:val="single" w:sz="4" w:space="0" w:color="auto"/>
            </w:tcBorders>
            <w:shd w:val="clear" w:color="auto" w:fill="auto"/>
            <w:vAlign w:val="center"/>
          </w:tcPr>
          <w:p w:rsidR="007A5A01" w:rsidRPr="007A5A01" w:rsidRDefault="007A5A01" w:rsidP="007A5A01">
            <w:pPr>
              <w:jc w:val="center"/>
              <w:rPr>
                <w:sz w:val="20"/>
                <w:szCs w:val="20"/>
              </w:rPr>
            </w:pPr>
            <w:r w:rsidRPr="007A5A01">
              <w:rPr>
                <w:sz w:val="20"/>
                <w:szCs w:val="20"/>
              </w:rPr>
              <w:t>К 622 КМ 198</w:t>
            </w:r>
          </w:p>
        </w:tc>
        <w:tc>
          <w:tcPr>
            <w:tcW w:w="1157" w:type="dxa"/>
            <w:tcBorders>
              <w:top w:val="nil"/>
              <w:left w:val="nil"/>
              <w:bottom w:val="single" w:sz="4" w:space="0" w:color="auto"/>
              <w:right w:val="single" w:sz="4" w:space="0" w:color="auto"/>
            </w:tcBorders>
            <w:shd w:val="clear" w:color="auto" w:fill="auto"/>
            <w:noWrap/>
            <w:vAlign w:val="center"/>
          </w:tcPr>
          <w:p w:rsidR="007A5A01" w:rsidRPr="007A5A01" w:rsidRDefault="007A5A01" w:rsidP="007A5A01">
            <w:pPr>
              <w:jc w:val="center"/>
              <w:rPr>
                <w:sz w:val="20"/>
                <w:szCs w:val="20"/>
              </w:rPr>
            </w:pPr>
            <w:r w:rsidRPr="007A5A01">
              <w:rPr>
                <w:sz w:val="20"/>
                <w:szCs w:val="20"/>
              </w:rPr>
              <w:t>2020</w:t>
            </w:r>
          </w:p>
        </w:tc>
        <w:tc>
          <w:tcPr>
            <w:tcW w:w="2104" w:type="dxa"/>
            <w:tcBorders>
              <w:top w:val="nil"/>
              <w:left w:val="nil"/>
              <w:bottom w:val="single" w:sz="4" w:space="0" w:color="auto"/>
              <w:right w:val="single" w:sz="4" w:space="0" w:color="auto"/>
            </w:tcBorders>
            <w:shd w:val="clear" w:color="auto" w:fill="auto"/>
            <w:noWrap/>
            <w:vAlign w:val="center"/>
          </w:tcPr>
          <w:p w:rsidR="007A5A01" w:rsidRPr="007A5A01" w:rsidRDefault="007A5A01" w:rsidP="007A5A01">
            <w:pPr>
              <w:jc w:val="center"/>
              <w:rPr>
                <w:color w:val="000000"/>
              </w:rPr>
            </w:pPr>
            <w:r w:rsidRPr="007A5A01">
              <w:rPr>
                <w:color w:val="000000"/>
                <w:sz w:val="22"/>
                <w:szCs w:val="22"/>
              </w:rPr>
              <w:t>СПб</w:t>
            </w:r>
          </w:p>
        </w:tc>
        <w:tc>
          <w:tcPr>
            <w:tcW w:w="2367" w:type="dxa"/>
            <w:tcBorders>
              <w:top w:val="nil"/>
              <w:left w:val="nil"/>
              <w:bottom w:val="single" w:sz="4" w:space="0" w:color="auto"/>
              <w:right w:val="single" w:sz="4" w:space="0" w:color="auto"/>
            </w:tcBorders>
            <w:shd w:val="clear" w:color="auto" w:fill="auto"/>
            <w:vAlign w:val="center"/>
          </w:tcPr>
          <w:p w:rsidR="007A5A01" w:rsidRPr="00885DC7" w:rsidRDefault="007A5A01" w:rsidP="007A5A01">
            <w:pPr>
              <w:jc w:val="center"/>
              <w:rPr>
                <w:color w:val="000000"/>
                <w:sz w:val="20"/>
                <w:szCs w:val="20"/>
                <w:lang w:val="en-US"/>
              </w:rPr>
            </w:pPr>
            <w:r w:rsidRPr="007A5A01">
              <w:rPr>
                <w:color w:val="000000"/>
                <w:sz w:val="20"/>
                <w:szCs w:val="20"/>
                <w:lang w:val="en-US"/>
              </w:rPr>
              <w:t>87</w:t>
            </w:r>
          </w:p>
        </w:tc>
      </w:tr>
    </w:tbl>
    <w:p w:rsidR="008934A2" w:rsidRPr="008934A2" w:rsidRDefault="008934A2" w:rsidP="008934A2">
      <w:pPr>
        <w:pStyle w:val="a6"/>
        <w:widowControl w:val="0"/>
        <w:tabs>
          <w:tab w:val="left" w:pos="697"/>
          <w:tab w:val="left" w:pos="735"/>
          <w:tab w:val="left" w:pos="851"/>
        </w:tabs>
        <w:ind w:left="927"/>
        <w:rPr>
          <w:spacing w:val="3"/>
          <w:shd w:val="clear" w:color="auto" w:fill="FFFFFF"/>
          <w:lang w:val="x-none" w:eastAsia="x-none"/>
        </w:rPr>
      </w:pPr>
    </w:p>
    <w:p w:rsidR="008934A2" w:rsidRPr="008934A2" w:rsidRDefault="008934A2" w:rsidP="008934A2">
      <w:pPr>
        <w:pStyle w:val="a6"/>
        <w:widowControl w:val="0"/>
        <w:numPr>
          <w:ilvl w:val="1"/>
          <w:numId w:val="7"/>
        </w:numPr>
        <w:tabs>
          <w:tab w:val="left" w:pos="284"/>
          <w:tab w:val="left" w:pos="697"/>
        </w:tabs>
        <w:spacing w:before="0"/>
        <w:ind w:left="142" w:firstLine="142"/>
        <w:contextualSpacing/>
        <w:rPr>
          <w:lang w:val="x-none"/>
        </w:rPr>
      </w:pPr>
      <w:r w:rsidRPr="008934A2">
        <w:rPr>
          <w:spacing w:val="3"/>
          <w:shd w:val="clear" w:color="auto" w:fill="FFFFFF"/>
          <w:lang w:val="x-none" w:eastAsia="x-none"/>
        </w:rPr>
        <w:t>Периодичность проведения услуг: Исполнитель осуществляет техосмотр автомобиля и выдачу диагностической карты в срок, согласованный сторонами</w:t>
      </w:r>
      <w:r w:rsidRPr="008934A2">
        <w:rPr>
          <w:spacing w:val="3"/>
          <w:shd w:val="clear" w:color="auto" w:fill="FFFFFF"/>
          <w:lang w:eastAsia="x-none"/>
        </w:rPr>
        <w:t>.</w:t>
      </w:r>
      <w:r w:rsidRPr="008934A2">
        <w:t xml:space="preserve"> Транспортные средства подлежат техническому осмотру один раза в год. </w:t>
      </w:r>
    </w:p>
    <w:p w:rsidR="008934A2" w:rsidRPr="008934A2" w:rsidRDefault="008934A2" w:rsidP="008934A2">
      <w:pPr>
        <w:pStyle w:val="a6"/>
        <w:widowControl w:val="0"/>
        <w:tabs>
          <w:tab w:val="left" w:pos="697"/>
          <w:tab w:val="left" w:pos="993"/>
        </w:tabs>
        <w:ind w:left="142" w:firstLine="0"/>
        <w:rPr>
          <w:b/>
        </w:rPr>
      </w:pPr>
      <w:r w:rsidRPr="008934A2">
        <w:rPr>
          <w:b/>
        </w:rPr>
        <w:t xml:space="preserve">Срок оказания услуг: с момента подписания контракта, </w:t>
      </w:r>
      <w:r>
        <w:rPr>
          <w:b/>
        </w:rPr>
        <w:t>в течение 5 рабочих дней с после получения заявки от Заказчика.</w:t>
      </w:r>
    </w:p>
    <w:p w:rsidR="008934A2" w:rsidRPr="008934A2" w:rsidRDefault="008934A2" w:rsidP="008934A2">
      <w:pPr>
        <w:pStyle w:val="a6"/>
        <w:widowControl w:val="0"/>
        <w:tabs>
          <w:tab w:val="left" w:pos="697"/>
          <w:tab w:val="left" w:pos="993"/>
        </w:tabs>
        <w:ind w:left="0"/>
        <w:rPr>
          <w:b/>
          <w:lang w:val="x-none"/>
        </w:rPr>
      </w:pPr>
    </w:p>
    <w:p w:rsidR="008934A2" w:rsidRPr="008934A2" w:rsidRDefault="008934A2" w:rsidP="008934A2">
      <w:pPr>
        <w:pStyle w:val="a6"/>
        <w:widowControl w:val="0"/>
        <w:numPr>
          <w:ilvl w:val="1"/>
          <w:numId w:val="7"/>
        </w:numPr>
        <w:tabs>
          <w:tab w:val="left" w:pos="697"/>
          <w:tab w:val="left" w:pos="735"/>
          <w:tab w:val="left" w:pos="851"/>
        </w:tabs>
        <w:spacing w:before="0"/>
        <w:ind w:left="0" w:firstLine="284"/>
        <w:contextualSpacing/>
        <w:rPr>
          <w:lang w:val="x-none"/>
        </w:rPr>
      </w:pPr>
      <w:r w:rsidRPr="008934A2">
        <w:t xml:space="preserve">Место оказание услуг: </w:t>
      </w:r>
      <w:r w:rsidRPr="008934A2">
        <w:rPr>
          <w:color w:val="000000"/>
        </w:rPr>
        <w:t xml:space="preserve">место исполнителя, которое должно быть расположено в </w:t>
      </w:r>
      <w:r>
        <w:rPr>
          <w:color w:val="000000"/>
        </w:rPr>
        <w:t>Невском районе</w:t>
      </w:r>
      <w:r w:rsidRPr="008934A2">
        <w:rPr>
          <w:color w:val="000000"/>
        </w:rPr>
        <w:t xml:space="preserve"> г. Санкт-Петербурга</w:t>
      </w:r>
      <w:r>
        <w:rPr>
          <w:color w:val="000000"/>
        </w:rPr>
        <w:t>.</w:t>
      </w:r>
    </w:p>
    <w:p w:rsidR="008934A2" w:rsidRPr="008934A2" w:rsidRDefault="008934A2" w:rsidP="008934A2">
      <w:pPr>
        <w:widowControl w:val="0"/>
        <w:tabs>
          <w:tab w:val="left" w:pos="697"/>
          <w:tab w:val="left" w:pos="735"/>
          <w:tab w:val="left" w:pos="851"/>
        </w:tabs>
        <w:rPr>
          <w:spacing w:val="3"/>
          <w:shd w:val="clear" w:color="auto" w:fill="FFFFFF"/>
          <w:lang w:val="x-none" w:eastAsia="x-none"/>
        </w:rPr>
      </w:pPr>
      <w:r w:rsidRPr="008934A2">
        <w:rPr>
          <w:spacing w:val="3"/>
          <w:shd w:val="clear" w:color="auto" w:fill="FFFFFF"/>
          <w:lang w:val="x-none" w:eastAsia="x-none"/>
        </w:rPr>
        <w:t>В заявке на оказание услуг указывает:</w:t>
      </w:r>
    </w:p>
    <w:p w:rsidR="008934A2" w:rsidRPr="008934A2" w:rsidRDefault="008934A2" w:rsidP="008934A2">
      <w:pPr>
        <w:widowControl w:val="0"/>
        <w:tabs>
          <w:tab w:val="left" w:pos="697"/>
          <w:tab w:val="left" w:pos="735"/>
          <w:tab w:val="left" w:pos="851"/>
        </w:tabs>
        <w:rPr>
          <w:spacing w:val="3"/>
          <w:shd w:val="clear" w:color="auto" w:fill="FFFFFF"/>
          <w:lang w:val="x-none" w:eastAsia="x-none"/>
        </w:rPr>
      </w:pPr>
      <w:r w:rsidRPr="008934A2">
        <w:rPr>
          <w:spacing w:val="3"/>
          <w:shd w:val="clear" w:color="auto" w:fill="FFFFFF"/>
          <w:lang w:val="x-none" w:eastAsia="x-none"/>
        </w:rPr>
        <w:t>- дату составления заявки;</w:t>
      </w:r>
    </w:p>
    <w:p w:rsidR="008934A2" w:rsidRPr="008934A2" w:rsidRDefault="008934A2" w:rsidP="008934A2">
      <w:pPr>
        <w:widowControl w:val="0"/>
        <w:tabs>
          <w:tab w:val="left" w:pos="697"/>
          <w:tab w:val="left" w:pos="735"/>
        </w:tabs>
        <w:rPr>
          <w:spacing w:val="3"/>
          <w:shd w:val="clear" w:color="auto" w:fill="FFFFFF"/>
          <w:lang w:val="x-none" w:eastAsia="x-none"/>
        </w:rPr>
      </w:pPr>
      <w:r w:rsidRPr="008934A2">
        <w:rPr>
          <w:spacing w:val="3"/>
          <w:shd w:val="clear" w:color="auto" w:fill="FFFFFF"/>
          <w:lang w:val="x-none" w:eastAsia="x-none"/>
        </w:rPr>
        <w:t>- номер и дату настоящего контракта;</w:t>
      </w:r>
    </w:p>
    <w:p w:rsidR="008934A2" w:rsidRPr="008934A2" w:rsidRDefault="008934A2" w:rsidP="008934A2">
      <w:pPr>
        <w:widowControl w:val="0"/>
        <w:tabs>
          <w:tab w:val="left" w:pos="697"/>
          <w:tab w:val="left" w:pos="735"/>
        </w:tabs>
        <w:rPr>
          <w:spacing w:val="3"/>
          <w:shd w:val="clear" w:color="auto" w:fill="FFFFFF"/>
          <w:lang w:val="x-none" w:eastAsia="x-none"/>
        </w:rPr>
      </w:pPr>
      <w:r w:rsidRPr="008934A2">
        <w:rPr>
          <w:spacing w:val="3"/>
          <w:shd w:val="clear" w:color="auto" w:fill="FFFFFF"/>
          <w:lang w:val="x-none" w:eastAsia="x-none"/>
        </w:rPr>
        <w:t>- дату техосмотра;</w:t>
      </w:r>
    </w:p>
    <w:p w:rsidR="008934A2" w:rsidRPr="008934A2" w:rsidRDefault="008934A2" w:rsidP="008934A2">
      <w:pPr>
        <w:widowControl w:val="0"/>
        <w:tabs>
          <w:tab w:val="left" w:pos="697"/>
          <w:tab w:val="left" w:pos="735"/>
        </w:tabs>
        <w:rPr>
          <w:spacing w:val="3"/>
          <w:shd w:val="clear" w:color="auto" w:fill="FFFFFF"/>
          <w:lang w:val="x-none" w:eastAsia="x-none"/>
        </w:rPr>
      </w:pPr>
      <w:r w:rsidRPr="008934A2">
        <w:rPr>
          <w:spacing w:val="3"/>
          <w:shd w:val="clear" w:color="auto" w:fill="FFFFFF"/>
          <w:lang w:val="x-none" w:eastAsia="x-none"/>
        </w:rPr>
        <w:lastRenderedPageBreak/>
        <w:t>- наименование и адрес Заказчика;</w:t>
      </w:r>
    </w:p>
    <w:p w:rsidR="008934A2" w:rsidRPr="008934A2" w:rsidRDefault="008934A2" w:rsidP="008934A2">
      <w:pPr>
        <w:widowControl w:val="0"/>
        <w:tabs>
          <w:tab w:val="left" w:pos="697"/>
          <w:tab w:val="left" w:pos="735"/>
        </w:tabs>
        <w:rPr>
          <w:spacing w:val="3"/>
          <w:shd w:val="clear" w:color="auto" w:fill="FFFFFF"/>
          <w:lang w:val="x-none" w:eastAsia="x-none"/>
        </w:rPr>
      </w:pPr>
      <w:r w:rsidRPr="008934A2">
        <w:rPr>
          <w:spacing w:val="3"/>
          <w:shd w:val="clear" w:color="auto" w:fill="FFFFFF"/>
          <w:lang w:val="x-none" w:eastAsia="x-none"/>
        </w:rPr>
        <w:t>- наименование автомобиля, подлежащего техосмотру, его регистрационный номер, VIN номер.</w:t>
      </w:r>
    </w:p>
    <w:p w:rsidR="008934A2" w:rsidRPr="008934A2" w:rsidRDefault="008934A2" w:rsidP="008934A2">
      <w:pPr>
        <w:widowControl w:val="0"/>
        <w:tabs>
          <w:tab w:val="left" w:pos="697"/>
          <w:tab w:val="left" w:pos="735"/>
        </w:tabs>
        <w:rPr>
          <w:spacing w:val="3"/>
          <w:shd w:val="clear" w:color="auto" w:fill="FFFFFF"/>
          <w:lang w:val="x-none" w:eastAsia="x-none"/>
        </w:rPr>
      </w:pPr>
      <w:r w:rsidRPr="008934A2">
        <w:rPr>
          <w:spacing w:val="3"/>
          <w:shd w:val="clear" w:color="auto" w:fill="FFFFFF"/>
          <w:lang w:val="x-none" w:eastAsia="x-none"/>
        </w:rPr>
        <w:t>Заявка направляется Поставщику средствами факсимильной связи или электронной почты.</w:t>
      </w:r>
    </w:p>
    <w:p w:rsidR="008934A2" w:rsidRPr="008934A2" w:rsidRDefault="008934A2" w:rsidP="008934A2">
      <w:pPr>
        <w:pStyle w:val="a6"/>
        <w:widowControl w:val="0"/>
        <w:tabs>
          <w:tab w:val="left" w:pos="697"/>
          <w:tab w:val="left" w:pos="735"/>
          <w:tab w:val="left" w:pos="851"/>
        </w:tabs>
        <w:ind w:left="284"/>
        <w:rPr>
          <w:lang w:val="x-none"/>
        </w:rPr>
      </w:pPr>
    </w:p>
    <w:p w:rsidR="008934A2" w:rsidRPr="008934A2" w:rsidRDefault="008934A2" w:rsidP="008934A2">
      <w:pPr>
        <w:pStyle w:val="a6"/>
        <w:numPr>
          <w:ilvl w:val="0"/>
          <w:numId w:val="7"/>
        </w:numPr>
        <w:shd w:val="clear" w:color="auto" w:fill="FFFFFF"/>
        <w:spacing w:before="0"/>
        <w:contextualSpacing/>
        <w:jc w:val="left"/>
        <w:rPr>
          <w:b/>
          <w:color w:val="000000"/>
        </w:rPr>
      </w:pPr>
      <w:r w:rsidRPr="008934A2">
        <w:rPr>
          <w:b/>
          <w:color w:val="000000"/>
        </w:rPr>
        <w:t>Требования к оказываемым услугам и организации-исполнителю:</w:t>
      </w:r>
    </w:p>
    <w:p w:rsidR="008934A2" w:rsidRPr="008934A2" w:rsidRDefault="008934A2" w:rsidP="008934A2">
      <w:pPr>
        <w:shd w:val="clear" w:color="auto" w:fill="FFFFFF"/>
        <w:ind w:firstLine="708"/>
      </w:pPr>
      <w:r w:rsidRPr="008934A2">
        <w:t>2.1. Работы по технический осмотр транспортных средств должны быть выполнены в соответствии с требованиями:</w:t>
      </w:r>
    </w:p>
    <w:p w:rsidR="008934A2" w:rsidRPr="008934A2" w:rsidRDefault="008934A2" w:rsidP="008934A2">
      <w:pPr>
        <w:shd w:val="clear" w:color="auto" w:fill="FFFFFF"/>
        <w:ind w:firstLine="708"/>
      </w:pPr>
      <w:r w:rsidRPr="008934A2">
        <w:t>- Федерального закон от 01.07.2011 № 170-ФЗ «О техническом осмотре транспортных средств и о внесении изменений в отдельные законодательные акты Российской Федерации».</w:t>
      </w:r>
    </w:p>
    <w:p w:rsidR="008934A2" w:rsidRPr="008934A2" w:rsidRDefault="008934A2" w:rsidP="008934A2">
      <w:pPr>
        <w:shd w:val="clear" w:color="auto" w:fill="FFFFFF"/>
        <w:ind w:firstLine="708"/>
      </w:pPr>
      <w:r w:rsidRPr="008934A2">
        <w:t>- Постановлением Правительства РФ от 23.12.2011 № 1115 «О единой автоматизированной информационной системе технического осмотра транспортных средств».</w:t>
      </w:r>
    </w:p>
    <w:p w:rsidR="008934A2" w:rsidRPr="008934A2" w:rsidRDefault="008934A2" w:rsidP="008934A2">
      <w:pPr>
        <w:shd w:val="clear" w:color="auto" w:fill="FFFFFF"/>
        <w:ind w:firstLine="708"/>
      </w:pPr>
      <w:r w:rsidRPr="008934A2">
        <w:t>- Приказа Минэкономразвития России от 26 марта 2020 года № 173 «Об утверждении правил аккредитации операторов технического осмотра, порядка прохождения операторами технического осмотра процедуры подтверждения соответствия требованиям аккредитации в сфере технического осмотра».</w:t>
      </w:r>
    </w:p>
    <w:p w:rsidR="008934A2" w:rsidRPr="008934A2" w:rsidRDefault="008934A2" w:rsidP="008934A2">
      <w:pPr>
        <w:shd w:val="clear" w:color="auto" w:fill="FFFFFF"/>
        <w:ind w:firstLine="708"/>
      </w:pPr>
      <w:r w:rsidRPr="008934A2">
        <w:t>- Приказа Минтранса России от 09.07.2020 № 232 «Об утверждении требований к производственно-технической базе оператора технического осмотра и перечня документов в области стандартизации, соблюдение требований которых лицами, претендующими на получение аттестата аккредитации оператора технического осмотра, и операторами технического осмотра обеспечивает их соответствие требованиям аккредитации».</w:t>
      </w:r>
    </w:p>
    <w:p w:rsidR="008934A2" w:rsidRPr="008934A2" w:rsidRDefault="008934A2" w:rsidP="008934A2">
      <w:pPr>
        <w:shd w:val="clear" w:color="auto" w:fill="FFFFFF"/>
        <w:ind w:firstLine="708"/>
      </w:pPr>
      <w:r w:rsidRPr="008934A2">
        <w:t xml:space="preserve">- Приказ </w:t>
      </w:r>
      <w:proofErr w:type="spellStart"/>
      <w:r w:rsidRPr="008934A2">
        <w:t>Минпромторга</w:t>
      </w:r>
      <w:proofErr w:type="spellEnd"/>
      <w:r w:rsidRPr="008934A2">
        <w:t xml:space="preserve"> России от 20 марта 2020 года № 918 «Об утверждении Квалификационных требований к техническим экспертам».</w:t>
      </w:r>
    </w:p>
    <w:p w:rsidR="008934A2" w:rsidRPr="008934A2" w:rsidRDefault="008934A2" w:rsidP="008934A2">
      <w:pPr>
        <w:shd w:val="clear" w:color="auto" w:fill="FFFFFF"/>
        <w:ind w:firstLine="708"/>
      </w:pPr>
      <w:r w:rsidRPr="008934A2">
        <w:t>- Постановление Правительства РФ от 15.09.2020 № 1434 «Об утверждении Правил проведения технического осмотра транспортных средств, а также о внесении изменений в некоторые акты Правительства Российской Федерации».</w:t>
      </w:r>
    </w:p>
    <w:p w:rsidR="008934A2" w:rsidRPr="008934A2" w:rsidRDefault="008934A2" w:rsidP="008934A2">
      <w:pPr>
        <w:shd w:val="clear" w:color="auto" w:fill="FFFFFF"/>
        <w:ind w:firstLine="708"/>
      </w:pPr>
      <w:r w:rsidRPr="008934A2">
        <w:t>- Постановление Правительства РФ от 23.05.2020 № 741 «Об утверждении Правил организации и проведения технического осмотра автобусов».</w:t>
      </w:r>
    </w:p>
    <w:p w:rsidR="008934A2" w:rsidRPr="008934A2" w:rsidRDefault="008934A2" w:rsidP="008934A2">
      <w:pPr>
        <w:shd w:val="clear" w:color="auto" w:fill="FFFFFF"/>
        <w:ind w:firstLine="708"/>
      </w:pPr>
      <w:r w:rsidRPr="008934A2">
        <w:t>- Приказ Минтранса России от 30.07.2020 № 276 «Об утверждении Правил заполнения диагностической карты».</w:t>
      </w:r>
    </w:p>
    <w:p w:rsidR="008934A2" w:rsidRPr="008934A2" w:rsidRDefault="008934A2" w:rsidP="008934A2">
      <w:pPr>
        <w:shd w:val="clear" w:color="auto" w:fill="FFFFFF"/>
        <w:ind w:firstLine="708"/>
      </w:pPr>
      <w:r w:rsidRPr="008934A2">
        <w:t>- ГОСТ 33997-2016. Межгосударственный стандарт. Колесные транспортные средства. Требования к безопасности в эксплуатации и методы проверки.</w:t>
      </w:r>
    </w:p>
    <w:p w:rsidR="008934A2" w:rsidRPr="008934A2" w:rsidRDefault="008934A2" w:rsidP="008934A2">
      <w:pPr>
        <w:ind w:firstLine="426"/>
        <w:contextualSpacing/>
      </w:pPr>
    </w:p>
    <w:p w:rsidR="008934A2" w:rsidRPr="008934A2" w:rsidRDefault="008934A2" w:rsidP="007A5A01">
      <w:pPr>
        <w:ind w:firstLine="426"/>
        <w:contextualSpacing/>
        <w:rPr>
          <w:b/>
        </w:rPr>
      </w:pPr>
      <w:r w:rsidRPr="008934A2">
        <w:t xml:space="preserve">2.2. </w:t>
      </w:r>
      <w:r w:rsidRPr="007A5A01">
        <w:t>Исполнитель обязан:</w:t>
      </w:r>
    </w:p>
    <w:p w:rsidR="008934A2" w:rsidRPr="008934A2" w:rsidRDefault="008934A2" w:rsidP="007A5A01">
      <w:pPr>
        <w:ind w:firstLine="426"/>
        <w:contextualSpacing/>
      </w:pPr>
      <w:r w:rsidRPr="008934A2">
        <w:t>2.2.1. Принять Транспортное средство по акту приема-передачи Транспортного средства и проверить представленные Заказчиком свидетельство о регистрации Транспортного средства или паспорт Транспортного средства.</w:t>
      </w:r>
    </w:p>
    <w:p w:rsidR="008934A2" w:rsidRPr="008934A2" w:rsidRDefault="008934A2" w:rsidP="007A5A01">
      <w:pPr>
        <w:ind w:firstLine="426"/>
        <w:contextualSpacing/>
      </w:pPr>
      <w:r w:rsidRPr="008934A2">
        <w:t>2.2.2. Провести Технический осмотр Транспортного средства в срок, указанный в пункте 2.1 настоящего Контракта.</w:t>
      </w:r>
    </w:p>
    <w:p w:rsidR="008934A2" w:rsidRPr="008934A2" w:rsidRDefault="008934A2" w:rsidP="007A5A01">
      <w:pPr>
        <w:ind w:firstLine="426"/>
        <w:contextualSpacing/>
      </w:pPr>
      <w:r w:rsidRPr="008934A2">
        <w:t>2.2.3. Обеспечить соблюдение правил проверки Транспортного средства в соответствии с «Правилами проведения технического осмотра транспортных средств» (далее - Правила), утвержденными Постановлением Правительства РФ от 05.12.2011 г. № 1008 «О проведении технического осмотра транспортных средств».</w:t>
      </w:r>
    </w:p>
    <w:p w:rsidR="008934A2" w:rsidRPr="008934A2" w:rsidRDefault="008934A2" w:rsidP="007A5A01">
      <w:pPr>
        <w:ind w:firstLine="426"/>
        <w:contextualSpacing/>
      </w:pPr>
      <w:r w:rsidRPr="008934A2">
        <w:t>2.2.4. Обеспечить осуществление технического диагностирования в ходе проведения Технического осмотра техническим экспертом.</w:t>
      </w:r>
    </w:p>
    <w:p w:rsidR="008934A2" w:rsidRPr="008934A2" w:rsidRDefault="008934A2" w:rsidP="007A5A01">
      <w:pPr>
        <w:ind w:firstLine="426"/>
        <w:contextualSpacing/>
      </w:pPr>
      <w:r w:rsidRPr="008934A2">
        <w:t>2.2.5. Обеспечить сохранность Транспортного средства, представленного для проведения Технического осмотра.</w:t>
      </w:r>
    </w:p>
    <w:p w:rsidR="008934A2" w:rsidRPr="008934A2" w:rsidRDefault="008934A2" w:rsidP="007A5A01">
      <w:pPr>
        <w:ind w:firstLine="426"/>
        <w:contextualSpacing/>
      </w:pPr>
      <w:r w:rsidRPr="008934A2">
        <w:lastRenderedPageBreak/>
        <w:t xml:space="preserve">2.2.6. По окончании проведения Технического осмотра представить Заказчику Транспортное средство и следующие документы: </w:t>
      </w:r>
    </w:p>
    <w:p w:rsidR="008934A2" w:rsidRPr="008934A2" w:rsidRDefault="008934A2" w:rsidP="008934A2">
      <w:pPr>
        <w:contextualSpacing/>
      </w:pPr>
      <w:r w:rsidRPr="008934A2">
        <w:t>- акт оказанных услуг;</w:t>
      </w:r>
    </w:p>
    <w:p w:rsidR="008934A2" w:rsidRPr="008934A2" w:rsidRDefault="008934A2" w:rsidP="008934A2">
      <w:pPr>
        <w:contextualSpacing/>
        <w:rPr>
          <w:u w:val="single"/>
        </w:rPr>
      </w:pPr>
      <w:r w:rsidRPr="008934A2">
        <w:rPr>
          <w:u w:val="single"/>
        </w:rPr>
        <w:t>- диагностическую карту, содержащую сведения о выявленных технических неисправностях Транспортного средства и о соответствии/несоответствии Транспортного средства обязательным требованиям безопасности транспортных средств.</w:t>
      </w:r>
    </w:p>
    <w:p w:rsidR="008934A2" w:rsidRPr="008934A2" w:rsidRDefault="008934A2" w:rsidP="007A5A01">
      <w:pPr>
        <w:ind w:firstLine="426"/>
        <w:contextualSpacing/>
        <w:rPr>
          <w:rFonts w:eastAsia="Cambria"/>
          <w:color w:val="000000"/>
        </w:rPr>
      </w:pPr>
      <w:r w:rsidRPr="008934A2">
        <w:t xml:space="preserve">2.2.7. </w:t>
      </w:r>
      <w:r w:rsidRPr="008934A2">
        <w:rPr>
          <w:rFonts w:eastAsia="Cambria"/>
          <w:color w:val="000000"/>
        </w:rPr>
        <w:t>Если в ходе проведения технического осмотра Исполнителем не выявлены технические неисправности транспортного средства либо такие неисправности выявлены, но сведения о них не были внесены в диагностическую карту, Исполнитель должен возместить в полном объеме вред, причиненный жизни, здоровью или имуществу владельца транспортного средства либо третьих лиц вследствие таких неисправностей</w:t>
      </w:r>
      <w:r w:rsidRPr="008934A2">
        <w:rPr>
          <w:rFonts w:ascii="Arial" w:eastAsia="Cambria" w:hAnsi="Arial" w:cs="Arial"/>
          <w:color w:val="000000"/>
        </w:rPr>
        <w:t xml:space="preserve"> (</w:t>
      </w:r>
      <w:r w:rsidRPr="008934A2">
        <w:rPr>
          <w:rFonts w:eastAsia="Cambria"/>
          <w:color w:val="000000"/>
        </w:rPr>
        <w:t>п. 2 ст. 24</w:t>
      </w:r>
      <w:r w:rsidRPr="008934A2">
        <w:rPr>
          <w:rFonts w:eastAsia="Cambria"/>
        </w:rPr>
        <w:t xml:space="preserve"> Федерального Закона от 01.07.2011 N 170-ФЗ «О техническом осмотре транспортных средств и о внесении изменений в отдельные законодательные акты Российской Федерации»</w:t>
      </w:r>
      <w:r w:rsidRPr="008934A2">
        <w:rPr>
          <w:rFonts w:eastAsia="Cambria"/>
          <w:color w:val="000000"/>
        </w:rPr>
        <w:t>).</w:t>
      </w:r>
    </w:p>
    <w:p w:rsidR="008934A2" w:rsidRPr="008934A2" w:rsidRDefault="008934A2" w:rsidP="007A5A01">
      <w:pPr>
        <w:widowControl w:val="0"/>
        <w:autoSpaceDE w:val="0"/>
        <w:autoSpaceDN w:val="0"/>
        <w:adjustRightInd w:val="0"/>
        <w:ind w:firstLine="426"/>
        <w:contextualSpacing/>
        <w:rPr>
          <w:rFonts w:eastAsia="Cambria"/>
          <w:b/>
          <w:color w:val="000000"/>
        </w:rPr>
      </w:pPr>
      <w:r w:rsidRPr="008934A2">
        <w:rPr>
          <w:rFonts w:eastAsia="Cambria"/>
          <w:b/>
          <w:color w:val="000000"/>
        </w:rPr>
        <w:t xml:space="preserve">2.2.8. </w:t>
      </w:r>
      <w:r w:rsidRPr="008934A2">
        <w:rPr>
          <w:rFonts w:eastAsia="Cambria"/>
          <w:b/>
          <w:color w:val="000000"/>
          <w:u w:val="single"/>
        </w:rPr>
        <w:t xml:space="preserve">Предоставить копию аттестата аккредитации оператора технического осмотра транспортных средств (в соответствии с требованиями Федерального закона от 01.07.2011 № 170-ФЗ «О техническом осмотре транспортных средств и о внесении изменений в отдельные законодательные акты Российской Федерации»). </w:t>
      </w:r>
    </w:p>
    <w:p w:rsidR="006854D4" w:rsidRPr="00B231D2" w:rsidRDefault="006854D4" w:rsidP="006854D4">
      <w:pPr>
        <w:autoSpaceDE w:val="0"/>
        <w:autoSpaceDN w:val="0"/>
        <w:ind w:firstLine="709"/>
      </w:pPr>
    </w:p>
    <w:tbl>
      <w:tblPr>
        <w:tblW w:w="99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2"/>
        <w:gridCol w:w="5016"/>
      </w:tblGrid>
      <w:tr w:rsidR="006854D4" w:rsidRPr="0088176D" w:rsidTr="00F01901">
        <w:trPr>
          <w:trHeight w:val="2593"/>
        </w:trPr>
        <w:tc>
          <w:tcPr>
            <w:tcW w:w="4962" w:type="dxa"/>
            <w:tcBorders>
              <w:top w:val="single" w:sz="4" w:space="0" w:color="auto"/>
              <w:left w:val="single" w:sz="4" w:space="0" w:color="auto"/>
              <w:bottom w:val="single" w:sz="4" w:space="0" w:color="auto"/>
              <w:right w:val="single" w:sz="4" w:space="0" w:color="auto"/>
            </w:tcBorders>
          </w:tcPr>
          <w:p w:rsidR="006854D4" w:rsidRPr="005F7723" w:rsidRDefault="006854D4" w:rsidP="00F01901">
            <w:pPr>
              <w:autoSpaceDE w:val="0"/>
              <w:autoSpaceDN w:val="0"/>
              <w:adjustRightInd w:val="0"/>
              <w:rPr>
                <w:rFonts w:eastAsia="Calibri"/>
                <w:b/>
                <w:sz w:val="22"/>
                <w:szCs w:val="22"/>
                <w:u w:val="single"/>
              </w:rPr>
            </w:pPr>
            <w:r w:rsidRPr="00B231D2">
              <w:rPr>
                <w:rFonts w:eastAsia="Calibri"/>
                <w:b/>
                <w:sz w:val="22"/>
                <w:szCs w:val="22"/>
                <w:u w:val="single"/>
              </w:rPr>
              <w:t>Заказчик:</w:t>
            </w:r>
          </w:p>
          <w:p w:rsidR="006854D4" w:rsidRPr="00B231D2" w:rsidRDefault="006854D4" w:rsidP="00F01901">
            <w:pPr>
              <w:pStyle w:val="ConsPlusNonformat"/>
              <w:jc w:val="both"/>
              <w:rPr>
                <w:rFonts w:ascii="Times New Roman" w:hAnsi="Times New Roman" w:cs="Times New Roman"/>
                <w:b/>
                <w:bCs/>
                <w:sz w:val="22"/>
                <w:szCs w:val="22"/>
              </w:rPr>
            </w:pPr>
            <w:r w:rsidRPr="00B231D2">
              <w:rPr>
                <w:rFonts w:ascii="Times New Roman" w:hAnsi="Times New Roman" w:cs="Times New Roman"/>
                <w:b/>
                <w:bCs/>
                <w:sz w:val="22"/>
                <w:szCs w:val="22"/>
              </w:rPr>
              <w:t>СПб ГБУЗ «Городская поликлиника №77</w:t>
            </w:r>
          </w:p>
          <w:p w:rsidR="006854D4" w:rsidRPr="00B231D2" w:rsidRDefault="006854D4" w:rsidP="00F01901">
            <w:pPr>
              <w:pStyle w:val="ConsPlusNonformat"/>
              <w:jc w:val="both"/>
              <w:rPr>
                <w:rFonts w:ascii="Times New Roman" w:hAnsi="Times New Roman" w:cs="Times New Roman"/>
                <w:b/>
                <w:bCs/>
                <w:sz w:val="22"/>
                <w:szCs w:val="22"/>
              </w:rPr>
            </w:pPr>
            <w:r w:rsidRPr="00B231D2">
              <w:rPr>
                <w:rFonts w:ascii="Times New Roman" w:hAnsi="Times New Roman" w:cs="Times New Roman"/>
                <w:b/>
                <w:bCs/>
                <w:sz w:val="22"/>
                <w:szCs w:val="22"/>
              </w:rPr>
              <w:t xml:space="preserve">Невского района» </w:t>
            </w:r>
          </w:p>
          <w:p w:rsidR="006854D4" w:rsidRPr="00B231D2" w:rsidRDefault="006854D4" w:rsidP="00F01901">
            <w:pPr>
              <w:pStyle w:val="ConsPlusNonformat"/>
              <w:jc w:val="both"/>
              <w:rPr>
                <w:rFonts w:ascii="Times New Roman" w:hAnsi="Times New Roman" w:cs="Times New Roman"/>
                <w:bCs/>
                <w:sz w:val="22"/>
                <w:szCs w:val="22"/>
              </w:rPr>
            </w:pPr>
          </w:p>
          <w:p w:rsidR="006854D4" w:rsidRPr="00B231D2" w:rsidRDefault="006854D4" w:rsidP="00F01901">
            <w:pPr>
              <w:pStyle w:val="ConsPlusNonformat"/>
              <w:jc w:val="both"/>
              <w:rPr>
                <w:rFonts w:ascii="Times New Roman" w:hAnsi="Times New Roman" w:cs="Times New Roman"/>
                <w:bCs/>
                <w:sz w:val="22"/>
                <w:szCs w:val="22"/>
              </w:rPr>
            </w:pPr>
          </w:p>
          <w:p w:rsidR="00DE4F68" w:rsidRDefault="00DE4F68" w:rsidP="00F01901">
            <w:pPr>
              <w:pStyle w:val="ConsPlusNonformat"/>
              <w:jc w:val="both"/>
              <w:rPr>
                <w:rFonts w:ascii="Times New Roman" w:hAnsi="Times New Roman" w:cs="Times New Roman"/>
                <w:bCs/>
                <w:sz w:val="22"/>
                <w:szCs w:val="22"/>
              </w:rPr>
            </w:pPr>
          </w:p>
          <w:p w:rsidR="00DE4F68" w:rsidRDefault="00DE4F68" w:rsidP="00F01901">
            <w:pPr>
              <w:pStyle w:val="ConsPlusNonformat"/>
              <w:jc w:val="both"/>
              <w:rPr>
                <w:rFonts w:ascii="Times New Roman" w:hAnsi="Times New Roman" w:cs="Times New Roman"/>
                <w:bCs/>
                <w:sz w:val="22"/>
                <w:szCs w:val="22"/>
              </w:rPr>
            </w:pPr>
          </w:p>
          <w:p w:rsidR="006854D4" w:rsidRPr="00B231D2" w:rsidRDefault="006854D4" w:rsidP="00F01901">
            <w:pPr>
              <w:pStyle w:val="ConsPlusNonformat"/>
              <w:jc w:val="both"/>
              <w:rPr>
                <w:rFonts w:ascii="Times New Roman" w:hAnsi="Times New Roman" w:cs="Times New Roman"/>
                <w:bCs/>
                <w:sz w:val="22"/>
                <w:szCs w:val="22"/>
              </w:rPr>
            </w:pPr>
            <w:r w:rsidRPr="00B231D2">
              <w:rPr>
                <w:rFonts w:ascii="Times New Roman" w:hAnsi="Times New Roman" w:cs="Times New Roman"/>
                <w:bCs/>
                <w:sz w:val="22"/>
                <w:szCs w:val="22"/>
              </w:rPr>
              <w:t>Главный врач</w:t>
            </w:r>
          </w:p>
          <w:p w:rsidR="006854D4" w:rsidRPr="00B231D2" w:rsidRDefault="006854D4" w:rsidP="00F01901">
            <w:pPr>
              <w:pStyle w:val="ConsPlusNonformat"/>
              <w:jc w:val="both"/>
              <w:rPr>
                <w:rFonts w:ascii="Times New Roman" w:hAnsi="Times New Roman" w:cs="Times New Roman"/>
                <w:bCs/>
                <w:sz w:val="22"/>
                <w:szCs w:val="22"/>
              </w:rPr>
            </w:pPr>
          </w:p>
          <w:p w:rsidR="006854D4" w:rsidRPr="00B231D2" w:rsidRDefault="006854D4" w:rsidP="00F01901">
            <w:pPr>
              <w:rPr>
                <w:rFonts w:eastAsia="Calibri"/>
                <w:sz w:val="22"/>
                <w:szCs w:val="22"/>
              </w:rPr>
            </w:pPr>
            <w:r w:rsidRPr="00B231D2">
              <w:rPr>
                <w:bCs/>
                <w:sz w:val="22"/>
                <w:szCs w:val="22"/>
              </w:rPr>
              <w:t xml:space="preserve">_______________________Е.И. </w:t>
            </w:r>
            <w:proofErr w:type="spellStart"/>
            <w:r w:rsidRPr="00B231D2">
              <w:rPr>
                <w:bCs/>
                <w:sz w:val="22"/>
                <w:szCs w:val="22"/>
              </w:rPr>
              <w:t>Габриелова</w:t>
            </w:r>
            <w:proofErr w:type="spellEnd"/>
          </w:p>
          <w:p w:rsidR="006854D4" w:rsidRPr="00B231D2" w:rsidRDefault="006854D4" w:rsidP="00F01901">
            <w:pPr>
              <w:rPr>
                <w:rFonts w:eastAsia="Calibri"/>
                <w:bCs/>
                <w:sz w:val="18"/>
                <w:szCs w:val="18"/>
              </w:rPr>
            </w:pPr>
          </w:p>
        </w:tc>
        <w:tc>
          <w:tcPr>
            <w:tcW w:w="5016" w:type="dxa"/>
            <w:tcBorders>
              <w:top w:val="single" w:sz="4" w:space="0" w:color="auto"/>
              <w:left w:val="single" w:sz="4" w:space="0" w:color="auto"/>
              <w:bottom w:val="single" w:sz="4" w:space="0" w:color="auto"/>
              <w:right w:val="single" w:sz="4" w:space="0" w:color="auto"/>
            </w:tcBorders>
          </w:tcPr>
          <w:p w:rsidR="006854D4" w:rsidRPr="005F7723" w:rsidRDefault="006854D4" w:rsidP="00F01901">
            <w:pPr>
              <w:autoSpaceDE w:val="0"/>
              <w:autoSpaceDN w:val="0"/>
              <w:adjustRightInd w:val="0"/>
              <w:rPr>
                <w:rFonts w:eastAsia="Calibri"/>
                <w:b/>
                <w:bCs/>
                <w:sz w:val="22"/>
                <w:szCs w:val="22"/>
                <w:u w:val="single"/>
              </w:rPr>
            </w:pPr>
            <w:r w:rsidRPr="00B231D2">
              <w:rPr>
                <w:rFonts w:eastAsia="Calibri"/>
                <w:b/>
                <w:bCs/>
                <w:sz w:val="22"/>
                <w:szCs w:val="22"/>
                <w:u w:val="single"/>
              </w:rPr>
              <w:t>Исполнитель:</w:t>
            </w:r>
          </w:p>
          <w:p w:rsidR="006854D4" w:rsidRPr="00B231D2" w:rsidRDefault="006854D4" w:rsidP="00DE4F68">
            <w:pPr>
              <w:autoSpaceDE w:val="0"/>
              <w:autoSpaceDN w:val="0"/>
              <w:adjustRightInd w:val="0"/>
              <w:ind w:firstLine="0"/>
              <w:rPr>
                <w:rFonts w:eastAsia="Calibri"/>
                <w:bCs/>
                <w:sz w:val="18"/>
                <w:szCs w:val="18"/>
              </w:rPr>
            </w:pPr>
          </w:p>
        </w:tc>
      </w:tr>
    </w:tbl>
    <w:p w:rsidR="006854D4" w:rsidRPr="0088176D" w:rsidRDefault="006854D4" w:rsidP="006854D4">
      <w:pPr>
        <w:autoSpaceDE w:val="0"/>
        <w:autoSpaceDN w:val="0"/>
        <w:outlineLvl w:val="1"/>
        <w:rPr>
          <w:szCs w:val="20"/>
        </w:rPr>
        <w:sectPr w:rsidR="006854D4" w:rsidRPr="0088176D" w:rsidSect="00B231D2">
          <w:footnotePr>
            <w:numStart w:val="41"/>
          </w:footnotePr>
          <w:pgSz w:w="11906" w:h="16838"/>
          <w:pgMar w:top="142" w:right="849" w:bottom="1135" w:left="1134" w:header="709" w:footer="709" w:gutter="0"/>
          <w:pgNumType w:start="33"/>
          <w:cols w:space="708"/>
          <w:titlePg/>
          <w:docGrid w:linePitch="360"/>
        </w:sectPr>
      </w:pPr>
    </w:p>
    <w:p w:rsidR="006854D4" w:rsidRPr="00AE4DE1" w:rsidRDefault="006854D4" w:rsidP="006854D4">
      <w:pPr>
        <w:ind w:left="709" w:hanging="709"/>
        <w:jc w:val="right"/>
        <w:outlineLvl w:val="0"/>
        <w:rPr>
          <w:bCs/>
          <w:lang w:eastAsia="ar-SA"/>
        </w:rPr>
      </w:pPr>
      <w:r w:rsidRPr="00AE4DE1">
        <w:rPr>
          <w:bCs/>
          <w:lang w:eastAsia="ar-SA"/>
        </w:rPr>
        <w:lastRenderedPageBreak/>
        <w:t xml:space="preserve">Приложение № </w:t>
      </w:r>
      <w:r>
        <w:rPr>
          <w:bCs/>
          <w:lang w:eastAsia="ar-SA"/>
        </w:rPr>
        <w:t>2</w:t>
      </w:r>
      <w:r w:rsidRPr="00AE4DE1">
        <w:rPr>
          <w:bCs/>
          <w:lang w:eastAsia="ar-SA"/>
        </w:rPr>
        <w:t xml:space="preserve"> </w:t>
      </w:r>
    </w:p>
    <w:p w:rsidR="006854D4" w:rsidRPr="00AE4DE1" w:rsidRDefault="006854D4" w:rsidP="006854D4">
      <w:pPr>
        <w:ind w:left="709" w:hanging="709"/>
        <w:jc w:val="right"/>
        <w:outlineLvl w:val="0"/>
        <w:rPr>
          <w:bCs/>
          <w:lang w:eastAsia="ar-SA"/>
        </w:rPr>
      </w:pPr>
      <w:r w:rsidRPr="00AE4DE1">
        <w:rPr>
          <w:bCs/>
          <w:lang w:eastAsia="ar-SA"/>
        </w:rPr>
        <w:t xml:space="preserve">к </w:t>
      </w:r>
      <w:r>
        <w:rPr>
          <w:bCs/>
          <w:lang w:eastAsia="ar-SA"/>
        </w:rPr>
        <w:t>к</w:t>
      </w:r>
      <w:r w:rsidRPr="00AE4DE1">
        <w:rPr>
          <w:bCs/>
          <w:lang w:eastAsia="ar-SA"/>
        </w:rPr>
        <w:t xml:space="preserve">онтракту № </w:t>
      </w:r>
      <w:r w:rsidR="002E5A66">
        <w:rPr>
          <w:bCs/>
          <w:lang w:eastAsia="ar-SA"/>
        </w:rPr>
        <w:t>__</w:t>
      </w:r>
      <w:r w:rsidRPr="00AE4DE1">
        <w:rPr>
          <w:bCs/>
          <w:lang w:eastAsia="ar-SA"/>
        </w:rPr>
        <w:t xml:space="preserve"> от «</w:t>
      </w:r>
      <w:r w:rsidR="002E5A66">
        <w:rPr>
          <w:bCs/>
          <w:lang w:eastAsia="ar-SA"/>
        </w:rPr>
        <w:t>___</w:t>
      </w:r>
      <w:r w:rsidRPr="00AE4DE1">
        <w:rPr>
          <w:bCs/>
          <w:lang w:eastAsia="ar-SA"/>
        </w:rPr>
        <w:t>»</w:t>
      </w:r>
      <w:r>
        <w:rPr>
          <w:bCs/>
          <w:lang w:eastAsia="ar-SA"/>
        </w:rPr>
        <w:t xml:space="preserve"> </w:t>
      </w:r>
      <w:r w:rsidR="002E5A66">
        <w:rPr>
          <w:bCs/>
          <w:lang w:eastAsia="ar-SA"/>
        </w:rPr>
        <w:t>_____</w:t>
      </w:r>
      <w:r w:rsidRPr="00AE4DE1">
        <w:rPr>
          <w:bCs/>
          <w:lang w:eastAsia="ar-SA"/>
        </w:rPr>
        <w:t>20</w:t>
      </w:r>
      <w:r w:rsidR="00A46C55">
        <w:rPr>
          <w:bCs/>
          <w:lang w:eastAsia="ar-SA"/>
        </w:rPr>
        <w:t>26</w:t>
      </w:r>
      <w:bookmarkStart w:id="12" w:name="_GoBack"/>
      <w:bookmarkEnd w:id="12"/>
      <w:r w:rsidRPr="00AE4DE1">
        <w:rPr>
          <w:bCs/>
          <w:lang w:eastAsia="ar-SA"/>
        </w:rPr>
        <w:t xml:space="preserve"> г.</w:t>
      </w:r>
    </w:p>
    <w:p w:rsidR="006854D4" w:rsidRPr="0088176D" w:rsidRDefault="006854D4" w:rsidP="006854D4">
      <w:pPr>
        <w:autoSpaceDE w:val="0"/>
        <w:autoSpaceDN w:val="0"/>
        <w:ind w:firstLine="709"/>
        <w:rPr>
          <w:szCs w:val="20"/>
        </w:rPr>
      </w:pPr>
    </w:p>
    <w:p w:rsidR="006854D4" w:rsidRPr="0088176D" w:rsidRDefault="006854D4" w:rsidP="006854D4">
      <w:pPr>
        <w:autoSpaceDE w:val="0"/>
        <w:autoSpaceDN w:val="0"/>
        <w:rPr>
          <w:szCs w:val="20"/>
        </w:rPr>
      </w:pPr>
    </w:p>
    <w:p w:rsidR="006854D4" w:rsidRPr="0088176D" w:rsidRDefault="006854D4" w:rsidP="006854D4">
      <w:pPr>
        <w:autoSpaceDE w:val="0"/>
        <w:autoSpaceDN w:val="0"/>
        <w:jc w:val="center"/>
        <w:rPr>
          <w:b/>
          <w:bCs/>
          <w:szCs w:val="20"/>
        </w:rPr>
      </w:pPr>
      <w:r>
        <w:rPr>
          <w:b/>
          <w:bCs/>
          <w:szCs w:val="20"/>
        </w:rPr>
        <w:t>Расчет</w:t>
      </w:r>
      <w:r w:rsidRPr="0088176D">
        <w:rPr>
          <w:b/>
          <w:bCs/>
          <w:szCs w:val="20"/>
        </w:rPr>
        <w:t xml:space="preserve"> </w:t>
      </w:r>
      <w:r>
        <w:rPr>
          <w:b/>
          <w:bCs/>
          <w:szCs w:val="20"/>
        </w:rPr>
        <w:t>стоимости</w:t>
      </w:r>
      <w:r w:rsidRPr="0088176D">
        <w:rPr>
          <w:b/>
          <w:bCs/>
          <w:szCs w:val="20"/>
        </w:rPr>
        <w:t xml:space="preserve"> услуг</w:t>
      </w:r>
    </w:p>
    <w:p w:rsidR="006854D4" w:rsidRPr="0088176D" w:rsidRDefault="006854D4" w:rsidP="006854D4">
      <w:pPr>
        <w:autoSpaceDE w:val="0"/>
        <w:autoSpaceDN w:val="0"/>
        <w:ind w:firstLine="709"/>
        <w:rPr>
          <w:szCs w:val="20"/>
        </w:rPr>
      </w:pP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4193"/>
        <w:gridCol w:w="1368"/>
        <w:gridCol w:w="736"/>
        <w:gridCol w:w="1581"/>
        <w:gridCol w:w="1418"/>
      </w:tblGrid>
      <w:tr w:rsidR="006854D4" w:rsidRPr="00922A77" w:rsidTr="00DE4F68">
        <w:tc>
          <w:tcPr>
            <w:tcW w:w="628" w:type="dxa"/>
            <w:shd w:val="clear" w:color="auto" w:fill="auto"/>
            <w:vAlign w:val="center"/>
          </w:tcPr>
          <w:p w:rsidR="006854D4" w:rsidRPr="00922A77" w:rsidRDefault="006854D4" w:rsidP="00F01901">
            <w:pPr>
              <w:autoSpaceDE w:val="0"/>
              <w:autoSpaceDN w:val="0"/>
              <w:jc w:val="center"/>
              <w:rPr>
                <w:b/>
                <w:bCs/>
              </w:rPr>
            </w:pPr>
            <w:r w:rsidRPr="00922A77">
              <w:rPr>
                <w:b/>
                <w:bCs/>
              </w:rPr>
              <w:t>№ п/п</w:t>
            </w:r>
          </w:p>
        </w:tc>
        <w:tc>
          <w:tcPr>
            <w:tcW w:w="4193" w:type="dxa"/>
            <w:shd w:val="clear" w:color="auto" w:fill="auto"/>
            <w:vAlign w:val="center"/>
          </w:tcPr>
          <w:p w:rsidR="006854D4" w:rsidRPr="00922A77" w:rsidRDefault="006854D4" w:rsidP="00F01901">
            <w:pPr>
              <w:autoSpaceDE w:val="0"/>
              <w:autoSpaceDN w:val="0"/>
              <w:jc w:val="center"/>
              <w:rPr>
                <w:b/>
                <w:bCs/>
              </w:rPr>
            </w:pPr>
            <w:r w:rsidRPr="00922A77">
              <w:rPr>
                <w:b/>
                <w:bCs/>
              </w:rPr>
              <w:t>Наименование услуги</w:t>
            </w:r>
          </w:p>
        </w:tc>
        <w:tc>
          <w:tcPr>
            <w:tcW w:w="1368" w:type="dxa"/>
            <w:shd w:val="clear" w:color="auto" w:fill="auto"/>
            <w:vAlign w:val="center"/>
          </w:tcPr>
          <w:p w:rsidR="006854D4" w:rsidRPr="00922A77" w:rsidRDefault="006854D4" w:rsidP="00F01901">
            <w:pPr>
              <w:jc w:val="center"/>
              <w:rPr>
                <w:b/>
                <w:bCs/>
              </w:rPr>
            </w:pPr>
            <w:r w:rsidRPr="00922A77">
              <w:rPr>
                <w:b/>
                <w:bCs/>
              </w:rPr>
              <w:t>Единица измерения</w:t>
            </w:r>
          </w:p>
        </w:tc>
        <w:tc>
          <w:tcPr>
            <w:tcW w:w="736" w:type="dxa"/>
            <w:shd w:val="clear" w:color="auto" w:fill="auto"/>
            <w:vAlign w:val="center"/>
          </w:tcPr>
          <w:p w:rsidR="006854D4" w:rsidRPr="00922A77" w:rsidRDefault="00D6159F" w:rsidP="00F01901">
            <w:pPr>
              <w:autoSpaceDE w:val="0"/>
              <w:autoSpaceDN w:val="0"/>
              <w:jc w:val="center"/>
              <w:rPr>
                <w:b/>
                <w:bCs/>
              </w:rPr>
            </w:pPr>
            <w:r>
              <w:rPr>
                <w:b/>
                <w:bCs/>
              </w:rPr>
              <w:t>Кол-во</w:t>
            </w:r>
          </w:p>
        </w:tc>
        <w:tc>
          <w:tcPr>
            <w:tcW w:w="1581" w:type="dxa"/>
            <w:shd w:val="clear" w:color="auto" w:fill="auto"/>
            <w:vAlign w:val="center"/>
          </w:tcPr>
          <w:p w:rsidR="006854D4" w:rsidRPr="00922A77" w:rsidRDefault="006854D4" w:rsidP="00F01901">
            <w:pPr>
              <w:autoSpaceDE w:val="0"/>
              <w:autoSpaceDN w:val="0"/>
              <w:jc w:val="center"/>
              <w:rPr>
                <w:b/>
                <w:bCs/>
              </w:rPr>
            </w:pPr>
            <w:r w:rsidRPr="00922A77">
              <w:rPr>
                <w:b/>
                <w:bCs/>
              </w:rPr>
              <w:t>Цена единицы услуги, руб.</w:t>
            </w:r>
          </w:p>
        </w:tc>
        <w:tc>
          <w:tcPr>
            <w:tcW w:w="1418" w:type="dxa"/>
            <w:shd w:val="clear" w:color="auto" w:fill="auto"/>
            <w:vAlign w:val="center"/>
          </w:tcPr>
          <w:p w:rsidR="006854D4" w:rsidRPr="00922A77" w:rsidRDefault="006854D4" w:rsidP="00F01901">
            <w:pPr>
              <w:autoSpaceDE w:val="0"/>
              <w:autoSpaceDN w:val="0"/>
              <w:jc w:val="center"/>
              <w:rPr>
                <w:b/>
                <w:bCs/>
              </w:rPr>
            </w:pPr>
            <w:r w:rsidRPr="00922A77">
              <w:rPr>
                <w:b/>
                <w:bCs/>
              </w:rPr>
              <w:t>Сумма, руб.</w:t>
            </w:r>
          </w:p>
          <w:p w:rsidR="006854D4" w:rsidRPr="00922A77" w:rsidRDefault="006854D4" w:rsidP="00D6159F">
            <w:pPr>
              <w:autoSpaceDE w:val="0"/>
              <w:autoSpaceDN w:val="0"/>
              <w:jc w:val="center"/>
              <w:rPr>
                <w:b/>
                <w:bCs/>
              </w:rPr>
            </w:pPr>
          </w:p>
        </w:tc>
      </w:tr>
      <w:tr w:rsidR="006854D4" w:rsidRPr="00922A77" w:rsidTr="00DE4F68">
        <w:tc>
          <w:tcPr>
            <w:tcW w:w="628" w:type="dxa"/>
            <w:shd w:val="clear" w:color="auto" w:fill="auto"/>
          </w:tcPr>
          <w:p w:rsidR="006854D4" w:rsidRPr="00922A77" w:rsidRDefault="006854D4" w:rsidP="00F01901">
            <w:pPr>
              <w:autoSpaceDE w:val="0"/>
              <w:autoSpaceDN w:val="0"/>
              <w:jc w:val="center"/>
              <w:rPr>
                <w:b/>
                <w:bCs/>
              </w:rPr>
            </w:pPr>
            <w:r w:rsidRPr="00922A77">
              <w:rPr>
                <w:b/>
                <w:bCs/>
              </w:rPr>
              <w:t>1</w:t>
            </w:r>
          </w:p>
        </w:tc>
        <w:tc>
          <w:tcPr>
            <w:tcW w:w="4193" w:type="dxa"/>
            <w:shd w:val="clear" w:color="auto" w:fill="auto"/>
          </w:tcPr>
          <w:p w:rsidR="006854D4" w:rsidRPr="00922A77" w:rsidRDefault="006854D4" w:rsidP="00F01901">
            <w:pPr>
              <w:autoSpaceDE w:val="0"/>
              <w:autoSpaceDN w:val="0"/>
              <w:jc w:val="center"/>
              <w:rPr>
                <w:b/>
                <w:bCs/>
              </w:rPr>
            </w:pPr>
            <w:r w:rsidRPr="00922A77">
              <w:rPr>
                <w:b/>
                <w:bCs/>
              </w:rPr>
              <w:t>2</w:t>
            </w:r>
          </w:p>
        </w:tc>
        <w:tc>
          <w:tcPr>
            <w:tcW w:w="1368" w:type="dxa"/>
            <w:shd w:val="clear" w:color="auto" w:fill="auto"/>
          </w:tcPr>
          <w:p w:rsidR="006854D4" w:rsidRPr="00922A77" w:rsidRDefault="006854D4" w:rsidP="00F01901">
            <w:pPr>
              <w:autoSpaceDE w:val="0"/>
              <w:autoSpaceDN w:val="0"/>
              <w:jc w:val="center"/>
              <w:rPr>
                <w:b/>
                <w:bCs/>
              </w:rPr>
            </w:pPr>
            <w:r w:rsidRPr="00922A77">
              <w:rPr>
                <w:b/>
                <w:bCs/>
              </w:rPr>
              <w:t>3</w:t>
            </w:r>
          </w:p>
        </w:tc>
        <w:tc>
          <w:tcPr>
            <w:tcW w:w="736" w:type="dxa"/>
            <w:shd w:val="clear" w:color="auto" w:fill="auto"/>
          </w:tcPr>
          <w:p w:rsidR="006854D4" w:rsidRPr="00922A77" w:rsidRDefault="006854D4" w:rsidP="00F01901">
            <w:pPr>
              <w:autoSpaceDE w:val="0"/>
              <w:autoSpaceDN w:val="0"/>
              <w:jc w:val="center"/>
              <w:rPr>
                <w:b/>
                <w:bCs/>
              </w:rPr>
            </w:pPr>
            <w:r w:rsidRPr="00922A77">
              <w:rPr>
                <w:b/>
                <w:bCs/>
              </w:rPr>
              <w:t>4</w:t>
            </w:r>
          </w:p>
        </w:tc>
        <w:tc>
          <w:tcPr>
            <w:tcW w:w="1581" w:type="dxa"/>
            <w:shd w:val="clear" w:color="auto" w:fill="auto"/>
          </w:tcPr>
          <w:p w:rsidR="006854D4" w:rsidRPr="00922A77" w:rsidRDefault="006854D4" w:rsidP="00F01901">
            <w:pPr>
              <w:autoSpaceDE w:val="0"/>
              <w:autoSpaceDN w:val="0"/>
              <w:jc w:val="center"/>
              <w:rPr>
                <w:b/>
                <w:bCs/>
              </w:rPr>
            </w:pPr>
            <w:r w:rsidRPr="00922A77">
              <w:rPr>
                <w:b/>
                <w:bCs/>
              </w:rPr>
              <w:t>5</w:t>
            </w:r>
          </w:p>
        </w:tc>
        <w:tc>
          <w:tcPr>
            <w:tcW w:w="1418" w:type="dxa"/>
            <w:shd w:val="clear" w:color="auto" w:fill="auto"/>
          </w:tcPr>
          <w:p w:rsidR="006854D4" w:rsidRPr="00922A77" w:rsidRDefault="006854D4" w:rsidP="00F01901">
            <w:pPr>
              <w:autoSpaceDE w:val="0"/>
              <w:autoSpaceDN w:val="0"/>
              <w:jc w:val="center"/>
              <w:rPr>
                <w:b/>
                <w:bCs/>
              </w:rPr>
            </w:pPr>
            <w:r w:rsidRPr="00922A77">
              <w:rPr>
                <w:b/>
                <w:bCs/>
              </w:rPr>
              <w:t>6</w:t>
            </w:r>
          </w:p>
        </w:tc>
      </w:tr>
      <w:tr w:rsidR="006854D4" w:rsidRPr="00922A77" w:rsidTr="00595D83">
        <w:trPr>
          <w:trHeight w:val="978"/>
        </w:trPr>
        <w:tc>
          <w:tcPr>
            <w:tcW w:w="628" w:type="dxa"/>
            <w:shd w:val="clear" w:color="auto" w:fill="auto"/>
            <w:vAlign w:val="center"/>
          </w:tcPr>
          <w:p w:rsidR="006854D4" w:rsidRPr="00922A77" w:rsidRDefault="006854D4" w:rsidP="00F01901">
            <w:pPr>
              <w:autoSpaceDE w:val="0"/>
              <w:autoSpaceDN w:val="0"/>
              <w:jc w:val="center"/>
            </w:pPr>
            <w:r w:rsidRPr="00922A77">
              <w:t>1</w:t>
            </w:r>
          </w:p>
        </w:tc>
        <w:tc>
          <w:tcPr>
            <w:tcW w:w="4193" w:type="dxa"/>
            <w:shd w:val="clear" w:color="auto" w:fill="auto"/>
            <w:vAlign w:val="center"/>
          </w:tcPr>
          <w:p w:rsidR="006854D4" w:rsidRPr="007A5A01" w:rsidRDefault="007A5A01" w:rsidP="006854D4">
            <w:pPr>
              <w:autoSpaceDE w:val="0"/>
              <w:autoSpaceDN w:val="0"/>
              <w:jc w:val="left"/>
              <w:rPr>
                <w:sz w:val="22"/>
                <w:szCs w:val="22"/>
              </w:rPr>
            </w:pPr>
            <w:r w:rsidRPr="007A5A01">
              <w:rPr>
                <w:rFonts w:eastAsia="Calibri"/>
                <w:sz w:val="22"/>
                <w:szCs w:val="22"/>
              </w:rPr>
              <w:t>Оказание услуг по техническому осмотру автотранспортных средств категории М1 с выдачей диагностических карт</w:t>
            </w:r>
          </w:p>
        </w:tc>
        <w:tc>
          <w:tcPr>
            <w:tcW w:w="1368" w:type="dxa"/>
            <w:shd w:val="clear" w:color="auto" w:fill="auto"/>
            <w:vAlign w:val="center"/>
          </w:tcPr>
          <w:p w:rsidR="006854D4" w:rsidRPr="00922A77" w:rsidRDefault="006854D4" w:rsidP="00F01901">
            <w:pPr>
              <w:autoSpaceDE w:val="0"/>
              <w:autoSpaceDN w:val="0"/>
              <w:jc w:val="center"/>
            </w:pPr>
            <w:proofErr w:type="spellStart"/>
            <w:r>
              <w:t>шт</w:t>
            </w:r>
            <w:proofErr w:type="spellEnd"/>
          </w:p>
        </w:tc>
        <w:tc>
          <w:tcPr>
            <w:tcW w:w="736" w:type="dxa"/>
            <w:shd w:val="clear" w:color="auto" w:fill="auto"/>
            <w:vAlign w:val="center"/>
          </w:tcPr>
          <w:p w:rsidR="006854D4" w:rsidRPr="00922A77" w:rsidRDefault="007A5A01" w:rsidP="00F01901">
            <w:pPr>
              <w:autoSpaceDE w:val="0"/>
              <w:autoSpaceDN w:val="0"/>
              <w:jc w:val="center"/>
            </w:pPr>
            <w:r>
              <w:t>5</w:t>
            </w:r>
          </w:p>
        </w:tc>
        <w:tc>
          <w:tcPr>
            <w:tcW w:w="1581" w:type="dxa"/>
            <w:shd w:val="clear" w:color="auto" w:fill="auto"/>
            <w:vAlign w:val="center"/>
          </w:tcPr>
          <w:p w:rsidR="006854D4" w:rsidRPr="00922A77" w:rsidRDefault="006854D4" w:rsidP="00F01901">
            <w:pPr>
              <w:autoSpaceDE w:val="0"/>
              <w:autoSpaceDN w:val="0"/>
              <w:jc w:val="center"/>
            </w:pPr>
          </w:p>
        </w:tc>
        <w:tc>
          <w:tcPr>
            <w:tcW w:w="1418" w:type="dxa"/>
            <w:shd w:val="clear" w:color="auto" w:fill="auto"/>
            <w:vAlign w:val="center"/>
          </w:tcPr>
          <w:p w:rsidR="006854D4" w:rsidRPr="00922A77" w:rsidRDefault="006854D4" w:rsidP="00F01901">
            <w:pPr>
              <w:autoSpaceDE w:val="0"/>
              <w:autoSpaceDN w:val="0"/>
              <w:jc w:val="center"/>
            </w:pPr>
          </w:p>
        </w:tc>
      </w:tr>
      <w:tr w:rsidR="006854D4" w:rsidRPr="00922A77" w:rsidTr="00DE4F68">
        <w:tc>
          <w:tcPr>
            <w:tcW w:w="8506" w:type="dxa"/>
            <w:gridSpan w:val="5"/>
            <w:shd w:val="clear" w:color="auto" w:fill="auto"/>
          </w:tcPr>
          <w:p w:rsidR="006854D4" w:rsidRPr="00922A77" w:rsidRDefault="006854D4" w:rsidP="00F01901">
            <w:pPr>
              <w:autoSpaceDE w:val="0"/>
              <w:autoSpaceDN w:val="0"/>
              <w:jc w:val="right"/>
              <w:rPr>
                <w:b/>
              </w:rPr>
            </w:pPr>
            <w:r w:rsidRPr="00922A77">
              <w:rPr>
                <w:b/>
              </w:rPr>
              <w:t>Итого:</w:t>
            </w:r>
          </w:p>
        </w:tc>
        <w:tc>
          <w:tcPr>
            <w:tcW w:w="1418" w:type="dxa"/>
            <w:shd w:val="clear" w:color="auto" w:fill="auto"/>
          </w:tcPr>
          <w:p w:rsidR="006854D4" w:rsidRPr="00922A77" w:rsidRDefault="006854D4" w:rsidP="00F01901">
            <w:pPr>
              <w:autoSpaceDE w:val="0"/>
              <w:autoSpaceDN w:val="0"/>
              <w:jc w:val="center"/>
              <w:rPr>
                <w:b/>
              </w:rPr>
            </w:pPr>
          </w:p>
        </w:tc>
      </w:tr>
    </w:tbl>
    <w:p w:rsidR="006854D4" w:rsidRDefault="006854D4" w:rsidP="006854D4">
      <w:pPr>
        <w:autoSpaceDE w:val="0"/>
        <w:autoSpaceDN w:val="0"/>
        <w:rPr>
          <w:b/>
          <w:szCs w:val="20"/>
        </w:rPr>
      </w:pPr>
      <w:proofErr w:type="gramStart"/>
      <w:r w:rsidRPr="00922A77">
        <w:rPr>
          <w:b/>
          <w:szCs w:val="20"/>
        </w:rPr>
        <w:t>ИТОГО:</w:t>
      </w:r>
      <w:r w:rsidR="002E5A66">
        <w:rPr>
          <w:b/>
          <w:szCs w:val="20"/>
        </w:rPr>
        <w:t>_</w:t>
      </w:r>
      <w:proofErr w:type="gramEnd"/>
      <w:r w:rsidR="002E5A66">
        <w:rPr>
          <w:b/>
          <w:szCs w:val="20"/>
        </w:rPr>
        <w:t>____________________________________</w:t>
      </w:r>
    </w:p>
    <w:p w:rsidR="006854D4" w:rsidRDefault="006854D4" w:rsidP="006854D4">
      <w:pPr>
        <w:autoSpaceDE w:val="0"/>
        <w:autoSpaceDN w:val="0"/>
        <w:ind w:right="424" w:firstLine="709"/>
        <w:rPr>
          <w:b/>
          <w:szCs w:val="20"/>
        </w:rPr>
      </w:pPr>
    </w:p>
    <w:tbl>
      <w:tblPr>
        <w:tblW w:w="997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2"/>
        <w:gridCol w:w="5016"/>
      </w:tblGrid>
      <w:tr w:rsidR="00DE4F68" w:rsidRPr="0088176D" w:rsidTr="00DE4F68">
        <w:trPr>
          <w:trHeight w:val="2593"/>
        </w:trPr>
        <w:tc>
          <w:tcPr>
            <w:tcW w:w="4962" w:type="dxa"/>
            <w:tcBorders>
              <w:top w:val="single" w:sz="4" w:space="0" w:color="auto"/>
              <w:left w:val="single" w:sz="4" w:space="0" w:color="auto"/>
              <w:bottom w:val="single" w:sz="4" w:space="0" w:color="auto"/>
              <w:right w:val="single" w:sz="4" w:space="0" w:color="auto"/>
            </w:tcBorders>
          </w:tcPr>
          <w:p w:rsidR="00DE4F68" w:rsidRPr="005F7723" w:rsidRDefault="00DE4F68" w:rsidP="00D867CD">
            <w:pPr>
              <w:autoSpaceDE w:val="0"/>
              <w:autoSpaceDN w:val="0"/>
              <w:adjustRightInd w:val="0"/>
              <w:rPr>
                <w:rFonts w:eastAsia="Calibri"/>
                <w:b/>
                <w:sz w:val="22"/>
                <w:szCs w:val="22"/>
                <w:u w:val="single"/>
              </w:rPr>
            </w:pPr>
            <w:r w:rsidRPr="00B231D2">
              <w:rPr>
                <w:rFonts w:eastAsia="Calibri"/>
                <w:b/>
                <w:sz w:val="22"/>
                <w:szCs w:val="22"/>
                <w:u w:val="single"/>
              </w:rPr>
              <w:t>Заказчик:</w:t>
            </w:r>
          </w:p>
          <w:p w:rsidR="00DE4F68" w:rsidRPr="00B231D2" w:rsidRDefault="00DE4F68" w:rsidP="00D867CD">
            <w:pPr>
              <w:pStyle w:val="ConsPlusNonformat"/>
              <w:jc w:val="both"/>
              <w:rPr>
                <w:rFonts w:ascii="Times New Roman" w:hAnsi="Times New Roman" w:cs="Times New Roman"/>
                <w:b/>
                <w:bCs/>
                <w:sz w:val="22"/>
                <w:szCs w:val="22"/>
              </w:rPr>
            </w:pPr>
            <w:r w:rsidRPr="00B231D2">
              <w:rPr>
                <w:rFonts w:ascii="Times New Roman" w:hAnsi="Times New Roman" w:cs="Times New Roman"/>
                <w:b/>
                <w:bCs/>
                <w:sz w:val="22"/>
                <w:szCs w:val="22"/>
              </w:rPr>
              <w:t>СПб ГБУЗ «Городская поликлиника №77</w:t>
            </w:r>
          </w:p>
          <w:p w:rsidR="00DE4F68" w:rsidRPr="00B231D2" w:rsidRDefault="00DE4F68" w:rsidP="00D867CD">
            <w:pPr>
              <w:pStyle w:val="ConsPlusNonformat"/>
              <w:jc w:val="both"/>
              <w:rPr>
                <w:rFonts w:ascii="Times New Roman" w:hAnsi="Times New Roman" w:cs="Times New Roman"/>
                <w:b/>
                <w:bCs/>
                <w:sz w:val="22"/>
                <w:szCs w:val="22"/>
              </w:rPr>
            </w:pPr>
            <w:r w:rsidRPr="00B231D2">
              <w:rPr>
                <w:rFonts w:ascii="Times New Roman" w:hAnsi="Times New Roman" w:cs="Times New Roman"/>
                <w:b/>
                <w:bCs/>
                <w:sz w:val="22"/>
                <w:szCs w:val="22"/>
              </w:rPr>
              <w:t xml:space="preserve">Невского района» </w:t>
            </w:r>
          </w:p>
          <w:p w:rsidR="00DE4F68" w:rsidRPr="00B231D2" w:rsidRDefault="00DE4F68" w:rsidP="00D867CD">
            <w:pPr>
              <w:pStyle w:val="ConsPlusNonformat"/>
              <w:jc w:val="both"/>
              <w:rPr>
                <w:rFonts w:ascii="Times New Roman" w:hAnsi="Times New Roman" w:cs="Times New Roman"/>
                <w:bCs/>
                <w:sz w:val="22"/>
                <w:szCs w:val="22"/>
              </w:rPr>
            </w:pPr>
          </w:p>
          <w:p w:rsidR="00DE4F68" w:rsidRPr="00B231D2" w:rsidRDefault="00DE4F68" w:rsidP="00D867CD">
            <w:pPr>
              <w:pStyle w:val="ConsPlusNonformat"/>
              <w:jc w:val="both"/>
              <w:rPr>
                <w:rFonts w:ascii="Times New Roman" w:hAnsi="Times New Roman" w:cs="Times New Roman"/>
                <w:bCs/>
                <w:sz w:val="22"/>
                <w:szCs w:val="22"/>
              </w:rPr>
            </w:pPr>
          </w:p>
          <w:p w:rsidR="00DE4F68" w:rsidRDefault="00DE4F68" w:rsidP="00D867CD">
            <w:pPr>
              <w:pStyle w:val="ConsPlusNonformat"/>
              <w:jc w:val="both"/>
              <w:rPr>
                <w:rFonts w:ascii="Times New Roman" w:hAnsi="Times New Roman" w:cs="Times New Roman"/>
                <w:bCs/>
                <w:sz w:val="22"/>
                <w:szCs w:val="22"/>
              </w:rPr>
            </w:pPr>
          </w:p>
          <w:p w:rsidR="00DE4F68" w:rsidRDefault="00DE4F68" w:rsidP="00D867CD">
            <w:pPr>
              <w:pStyle w:val="ConsPlusNonformat"/>
              <w:jc w:val="both"/>
              <w:rPr>
                <w:rFonts w:ascii="Times New Roman" w:hAnsi="Times New Roman" w:cs="Times New Roman"/>
                <w:bCs/>
                <w:sz w:val="22"/>
                <w:szCs w:val="22"/>
              </w:rPr>
            </w:pPr>
          </w:p>
          <w:p w:rsidR="00DE4F68" w:rsidRPr="00B231D2" w:rsidRDefault="00DE4F68" w:rsidP="00D867CD">
            <w:pPr>
              <w:pStyle w:val="ConsPlusNonformat"/>
              <w:jc w:val="both"/>
              <w:rPr>
                <w:rFonts w:ascii="Times New Roman" w:hAnsi="Times New Roman" w:cs="Times New Roman"/>
                <w:bCs/>
                <w:sz w:val="22"/>
                <w:szCs w:val="22"/>
              </w:rPr>
            </w:pPr>
            <w:r w:rsidRPr="00B231D2">
              <w:rPr>
                <w:rFonts w:ascii="Times New Roman" w:hAnsi="Times New Roman" w:cs="Times New Roman"/>
                <w:bCs/>
                <w:sz w:val="22"/>
                <w:szCs w:val="22"/>
              </w:rPr>
              <w:t>Главный врач</w:t>
            </w:r>
          </w:p>
          <w:p w:rsidR="00DE4F68" w:rsidRPr="00B231D2" w:rsidRDefault="00DE4F68" w:rsidP="00D867CD">
            <w:pPr>
              <w:pStyle w:val="ConsPlusNonformat"/>
              <w:jc w:val="both"/>
              <w:rPr>
                <w:rFonts w:ascii="Times New Roman" w:hAnsi="Times New Roman" w:cs="Times New Roman"/>
                <w:bCs/>
                <w:sz w:val="22"/>
                <w:szCs w:val="22"/>
              </w:rPr>
            </w:pPr>
          </w:p>
          <w:p w:rsidR="00DE4F68" w:rsidRPr="00B231D2" w:rsidRDefault="00DE4F68" w:rsidP="00D867CD">
            <w:pPr>
              <w:rPr>
                <w:rFonts w:eastAsia="Calibri"/>
                <w:sz w:val="22"/>
                <w:szCs w:val="22"/>
              </w:rPr>
            </w:pPr>
            <w:r w:rsidRPr="00B231D2">
              <w:rPr>
                <w:bCs/>
                <w:sz w:val="22"/>
                <w:szCs w:val="22"/>
              </w:rPr>
              <w:t xml:space="preserve">_______________________Е.И. </w:t>
            </w:r>
            <w:proofErr w:type="spellStart"/>
            <w:r w:rsidRPr="00B231D2">
              <w:rPr>
                <w:bCs/>
                <w:sz w:val="22"/>
                <w:szCs w:val="22"/>
              </w:rPr>
              <w:t>Габриелова</w:t>
            </w:r>
            <w:proofErr w:type="spellEnd"/>
          </w:p>
          <w:p w:rsidR="00DE4F68" w:rsidRPr="00B231D2" w:rsidRDefault="00DE4F68" w:rsidP="00D867CD">
            <w:pPr>
              <w:rPr>
                <w:rFonts w:eastAsia="Calibri"/>
                <w:bCs/>
                <w:sz w:val="18"/>
                <w:szCs w:val="18"/>
              </w:rPr>
            </w:pPr>
          </w:p>
        </w:tc>
        <w:tc>
          <w:tcPr>
            <w:tcW w:w="5016" w:type="dxa"/>
            <w:tcBorders>
              <w:top w:val="single" w:sz="4" w:space="0" w:color="auto"/>
              <w:left w:val="single" w:sz="4" w:space="0" w:color="auto"/>
              <w:bottom w:val="single" w:sz="4" w:space="0" w:color="auto"/>
              <w:right w:val="single" w:sz="4" w:space="0" w:color="auto"/>
            </w:tcBorders>
          </w:tcPr>
          <w:p w:rsidR="00DE4F68" w:rsidRPr="005F7723" w:rsidRDefault="00DE4F68" w:rsidP="00D867CD">
            <w:pPr>
              <w:autoSpaceDE w:val="0"/>
              <w:autoSpaceDN w:val="0"/>
              <w:adjustRightInd w:val="0"/>
              <w:rPr>
                <w:rFonts w:eastAsia="Calibri"/>
                <w:b/>
                <w:bCs/>
                <w:sz w:val="22"/>
                <w:szCs w:val="22"/>
                <w:u w:val="single"/>
              </w:rPr>
            </w:pPr>
            <w:r w:rsidRPr="00B231D2">
              <w:rPr>
                <w:rFonts w:eastAsia="Calibri"/>
                <w:b/>
                <w:bCs/>
                <w:sz w:val="22"/>
                <w:szCs w:val="22"/>
                <w:u w:val="single"/>
              </w:rPr>
              <w:t>Исполнитель:</w:t>
            </w:r>
          </w:p>
          <w:p w:rsidR="00DE4F68" w:rsidRPr="00B231D2" w:rsidRDefault="00DE4F68" w:rsidP="00D867CD">
            <w:pPr>
              <w:autoSpaceDE w:val="0"/>
              <w:autoSpaceDN w:val="0"/>
              <w:adjustRightInd w:val="0"/>
              <w:ind w:firstLine="0"/>
              <w:rPr>
                <w:rFonts w:eastAsia="Calibri"/>
                <w:bCs/>
                <w:sz w:val="18"/>
                <w:szCs w:val="18"/>
              </w:rPr>
            </w:pPr>
          </w:p>
        </w:tc>
      </w:tr>
    </w:tbl>
    <w:p w:rsidR="006854D4" w:rsidRDefault="006854D4" w:rsidP="006854D4">
      <w:pPr>
        <w:autoSpaceDE w:val="0"/>
        <w:autoSpaceDN w:val="0"/>
        <w:ind w:firstLine="709"/>
        <w:rPr>
          <w:szCs w:val="20"/>
        </w:rPr>
      </w:pPr>
    </w:p>
    <w:p w:rsidR="006854D4" w:rsidRDefault="006854D4" w:rsidP="006854D4">
      <w:pPr>
        <w:autoSpaceDE w:val="0"/>
        <w:autoSpaceDN w:val="0"/>
        <w:ind w:firstLine="709"/>
        <w:rPr>
          <w:szCs w:val="20"/>
        </w:rPr>
      </w:pPr>
    </w:p>
    <w:p w:rsidR="006854D4" w:rsidRDefault="006854D4" w:rsidP="006854D4">
      <w:pPr>
        <w:autoSpaceDE w:val="0"/>
        <w:autoSpaceDN w:val="0"/>
        <w:ind w:firstLine="709"/>
        <w:rPr>
          <w:szCs w:val="20"/>
        </w:rPr>
      </w:pPr>
    </w:p>
    <w:p w:rsidR="006854D4" w:rsidRPr="006822B9" w:rsidRDefault="006854D4" w:rsidP="006854D4">
      <w:pPr>
        <w:autoSpaceDE w:val="0"/>
        <w:autoSpaceDN w:val="0"/>
        <w:ind w:left="5954"/>
        <w:outlineLvl w:val="1"/>
        <w:rPr>
          <w:bCs/>
        </w:rPr>
      </w:pPr>
      <w:bookmarkStart w:id="13" w:name="Par469"/>
      <w:bookmarkEnd w:id="13"/>
    </w:p>
    <w:p w:rsidR="006854D4" w:rsidRDefault="006854D4" w:rsidP="006854D4"/>
    <w:p w:rsidR="0068032B" w:rsidRPr="006854D4" w:rsidRDefault="0068032B" w:rsidP="006854D4"/>
    <w:sectPr w:rsidR="0068032B" w:rsidRPr="006854D4" w:rsidSect="00922A77">
      <w:headerReference w:type="default" r:id="rId9"/>
      <w:footerReference w:type="default" r:id="rId10"/>
      <w:headerReference w:type="first" r:id="rId11"/>
      <w:footnotePr>
        <w:numStart w:val="209"/>
      </w:footnotePr>
      <w:pgSz w:w="11907" w:h="16840" w:code="9"/>
      <w:pgMar w:top="567" w:right="1134" w:bottom="1134" w:left="1560" w:header="720" w:footer="720" w:gutter="0"/>
      <w:pgNumType w:start="36"/>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54D4" w:rsidRDefault="006854D4" w:rsidP="006854D4">
      <w:pPr>
        <w:spacing w:before="0"/>
      </w:pPr>
      <w:r>
        <w:separator/>
      </w:r>
    </w:p>
  </w:endnote>
  <w:endnote w:type="continuationSeparator" w:id="0">
    <w:p w:rsidR="006854D4" w:rsidRDefault="006854D4" w:rsidP="006854D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yandex-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C9B" w:rsidRPr="00B36401" w:rsidRDefault="00D6159F">
    <w:pPr>
      <w:pStyle w:val="ac"/>
      <w:jc w:val="center"/>
      <w:rPr>
        <w:rFonts w:ascii="Times New Roman" w:hAnsi="Times New Roman" w:cs="Times New Roman"/>
        <w:sz w:val="20"/>
        <w:szCs w:val="20"/>
      </w:rPr>
    </w:pPr>
    <w:r w:rsidRPr="00B36401">
      <w:rPr>
        <w:rFonts w:ascii="Times New Roman" w:hAnsi="Times New Roman" w:cs="Times New Roman"/>
        <w:sz w:val="20"/>
        <w:szCs w:val="20"/>
      </w:rPr>
      <w:fldChar w:fldCharType="begin"/>
    </w:r>
    <w:r w:rsidRPr="00B36401">
      <w:rPr>
        <w:rFonts w:ascii="Times New Roman" w:hAnsi="Times New Roman" w:cs="Times New Roman"/>
        <w:sz w:val="20"/>
        <w:szCs w:val="20"/>
      </w:rPr>
      <w:instrText>PAGE   \* MERGEFORMAT</w:instrText>
    </w:r>
    <w:r w:rsidRPr="00B36401">
      <w:rPr>
        <w:rFonts w:ascii="Times New Roman" w:hAnsi="Times New Roman" w:cs="Times New Roman"/>
        <w:sz w:val="20"/>
        <w:szCs w:val="20"/>
      </w:rPr>
      <w:fldChar w:fldCharType="separate"/>
    </w:r>
    <w:r>
      <w:rPr>
        <w:rFonts w:ascii="Times New Roman" w:hAnsi="Times New Roman" w:cs="Times New Roman"/>
        <w:noProof/>
        <w:sz w:val="20"/>
        <w:szCs w:val="20"/>
      </w:rPr>
      <w:t>37</w:t>
    </w:r>
    <w:r w:rsidRPr="00B36401">
      <w:rPr>
        <w:rFonts w:ascii="Times New Roman" w:hAnsi="Times New Roman" w:cs="Times New Roman"/>
        <w:sz w:val="20"/>
        <w:szCs w:val="20"/>
      </w:rPr>
      <w:fldChar w:fldCharType="end"/>
    </w:r>
  </w:p>
  <w:p w:rsidR="003B5C9B" w:rsidRDefault="00A46C55">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54D4" w:rsidRDefault="006854D4" w:rsidP="006854D4">
      <w:pPr>
        <w:spacing w:before="0"/>
      </w:pPr>
      <w:r>
        <w:separator/>
      </w:r>
    </w:p>
  </w:footnote>
  <w:footnote w:type="continuationSeparator" w:id="0">
    <w:p w:rsidR="006854D4" w:rsidRDefault="006854D4" w:rsidP="006854D4">
      <w:pPr>
        <w:spacing w:befor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4D4" w:rsidRPr="00944A51" w:rsidRDefault="006854D4" w:rsidP="00EA3DF3">
    <w:pPr>
      <w:pStyle w:val="aa"/>
      <w:jc w:val="center"/>
      <w:rPr>
        <w:sz w:val="24"/>
        <w:szCs w:val="24"/>
      </w:rPr>
    </w:pPr>
    <w:r w:rsidRPr="00944A51">
      <w:rPr>
        <w:sz w:val="24"/>
        <w:szCs w:val="24"/>
      </w:rPr>
      <w:fldChar w:fldCharType="begin"/>
    </w:r>
    <w:r w:rsidRPr="00944A51">
      <w:rPr>
        <w:sz w:val="24"/>
        <w:szCs w:val="24"/>
      </w:rPr>
      <w:instrText>PAGE   \* MERGEFORMAT</w:instrText>
    </w:r>
    <w:r w:rsidRPr="00944A51">
      <w:rPr>
        <w:sz w:val="24"/>
        <w:szCs w:val="24"/>
      </w:rPr>
      <w:fldChar w:fldCharType="separate"/>
    </w:r>
    <w:r w:rsidR="00A46C55">
      <w:rPr>
        <w:noProof/>
        <w:sz w:val="24"/>
        <w:szCs w:val="24"/>
      </w:rPr>
      <w:t>35</w:t>
    </w:r>
    <w:r w:rsidRPr="00944A51">
      <w:rPr>
        <w:sz w:val="24"/>
        <w:szCs w:val="24"/>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C9B" w:rsidRDefault="00A46C55">
    <w:pPr>
      <w:pStyle w:val="aa"/>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C9B" w:rsidRPr="00EF744F" w:rsidRDefault="00A46C55" w:rsidP="00EF744F">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521127"/>
    <w:multiLevelType w:val="multilevel"/>
    <w:tmpl w:val="06D441C8"/>
    <w:lvl w:ilvl="0">
      <w:start w:val="7"/>
      <w:numFmt w:val="decimal"/>
      <w:lvlText w:val="%1."/>
      <w:lvlJc w:val="left"/>
      <w:pPr>
        <w:tabs>
          <w:tab w:val="num" w:pos="720"/>
        </w:tabs>
        <w:ind w:left="720" w:hanging="360"/>
      </w:pPr>
      <w:rPr>
        <w:rFonts w:hint="default"/>
      </w:rPr>
    </w:lvl>
    <w:lvl w:ilvl="1">
      <w:start w:val="3"/>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1" w15:restartNumberingAfterBreak="0">
    <w:nsid w:val="4A0B4163"/>
    <w:multiLevelType w:val="hybridMultilevel"/>
    <w:tmpl w:val="F096614A"/>
    <w:lvl w:ilvl="0" w:tplc="DAE8756A">
      <w:start w:val="12"/>
      <w:numFmt w:val="decimal"/>
      <w:lvlText w:val="%1."/>
      <w:lvlJc w:val="left"/>
      <w:pPr>
        <w:ind w:left="2400" w:hanging="360"/>
      </w:pPr>
      <w:rPr>
        <w:rFonts w:hint="default"/>
      </w:rPr>
    </w:lvl>
    <w:lvl w:ilvl="1" w:tplc="04190019" w:tentative="1">
      <w:start w:val="1"/>
      <w:numFmt w:val="lowerLetter"/>
      <w:lvlText w:val="%2."/>
      <w:lvlJc w:val="left"/>
      <w:pPr>
        <w:ind w:left="3120" w:hanging="360"/>
      </w:pPr>
    </w:lvl>
    <w:lvl w:ilvl="2" w:tplc="0419001B" w:tentative="1">
      <w:start w:val="1"/>
      <w:numFmt w:val="lowerRoman"/>
      <w:lvlText w:val="%3."/>
      <w:lvlJc w:val="right"/>
      <w:pPr>
        <w:ind w:left="3840" w:hanging="180"/>
      </w:pPr>
    </w:lvl>
    <w:lvl w:ilvl="3" w:tplc="0419000F" w:tentative="1">
      <w:start w:val="1"/>
      <w:numFmt w:val="decimal"/>
      <w:lvlText w:val="%4."/>
      <w:lvlJc w:val="left"/>
      <w:pPr>
        <w:ind w:left="4560" w:hanging="360"/>
      </w:pPr>
    </w:lvl>
    <w:lvl w:ilvl="4" w:tplc="04190019" w:tentative="1">
      <w:start w:val="1"/>
      <w:numFmt w:val="lowerLetter"/>
      <w:lvlText w:val="%5."/>
      <w:lvlJc w:val="left"/>
      <w:pPr>
        <w:ind w:left="5280" w:hanging="360"/>
      </w:pPr>
    </w:lvl>
    <w:lvl w:ilvl="5" w:tplc="0419001B" w:tentative="1">
      <w:start w:val="1"/>
      <w:numFmt w:val="lowerRoman"/>
      <w:lvlText w:val="%6."/>
      <w:lvlJc w:val="right"/>
      <w:pPr>
        <w:ind w:left="6000" w:hanging="180"/>
      </w:pPr>
    </w:lvl>
    <w:lvl w:ilvl="6" w:tplc="0419000F" w:tentative="1">
      <w:start w:val="1"/>
      <w:numFmt w:val="decimal"/>
      <w:lvlText w:val="%7."/>
      <w:lvlJc w:val="left"/>
      <w:pPr>
        <w:ind w:left="6720" w:hanging="360"/>
      </w:pPr>
    </w:lvl>
    <w:lvl w:ilvl="7" w:tplc="04190019" w:tentative="1">
      <w:start w:val="1"/>
      <w:numFmt w:val="lowerLetter"/>
      <w:lvlText w:val="%8."/>
      <w:lvlJc w:val="left"/>
      <w:pPr>
        <w:ind w:left="7440" w:hanging="360"/>
      </w:pPr>
    </w:lvl>
    <w:lvl w:ilvl="8" w:tplc="0419001B" w:tentative="1">
      <w:start w:val="1"/>
      <w:numFmt w:val="lowerRoman"/>
      <w:lvlText w:val="%9."/>
      <w:lvlJc w:val="right"/>
      <w:pPr>
        <w:ind w:left="8160" w:hanging="180"/>
      </w:pPr>
    </w:lvl>
  </w:abstractNum>
  <w:abstractNum w:abstractNumId="2" w15:restartNumberingAfterBreak="0">
    <w:nsid w:val="541A3E96"/>
    <w:multiLevelType w:val="hybridMultilevel"/>
    <w:tmpl w:val="B66E11E6"/>
    <w:lvl w:ilvl="0" w:tplc="198C4E70">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5A054A8A"/>
    <w:multiLevelType w:val="multilevel"/>
    <w:tmpl w:val="0592F0B2"/>
    <w:name w:val="WW8Num27"/>
    <w:lvl w:ilvl="0">
      <w:start w:val="1"/>
      <w:numFmt w:val="decimal"/>
      <w:lvlText w:val="%1."/>
      <w:lvlJc w:val="left"/>
      <w:pPr>
        <w:ind w:left="643"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5"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6" w15:restartNumberingAfterBreak="0">
    <w:nsid w:val="7A06168C"/>
    <w:multiLevelType w:val="multilevel"/>
    <w:tmpl w:val="40C2E688"/>
    <w:lvl w:ilvl="0">
      <w:start w:val="3"/>
      <w:numFmt w:val="decimal"/>
      <w:lvlText w:val="%1."/>
      <w:lvlJc w:val="left"/>
      <w:pPr>
        <w:ind w:left="360" w:hanging="360"/>
      </w:pPr>
      <w:rPr>
        <w:rFonts w:hint="default"/>
      </w:rPr>
    </w:lvl>
    <w:lvl w:ilvl="1">
      <w:start w:val="1"/>
      <w:numFmt w:val="decimal"/>
      <w:lvlText w:val="%1.%2."/>
      <w:lvlJc w:val="left"/>
      <w:pPr>
        <w:ind w:left="922" w:hanging="360"/>
      </w:pPr>
      <w:rPr>
        <w:rFonts w:hint="default"/>
      </w:rPr>
    </w:lvl>
    <w:lvl w:ilvl="2">
      <w:start w:val="1"/>
      <w:numFmt w:val="decimal"/>
      <w:lvlText w:val="%1.%2.%3."/>
      <w:lvlJc w:val="left"/>
      <w:pPr>
        <w:ind w:left="1844" w:hanging="720"/>
      </w:pPr>
      <w:rPr>
        <w:rFonts w:hint="default"/>
      </w:rPr>
    </w:lvl>
    <w:lvl w:ilvl="3">
      <w:start w:val="1"/>
      <w:numFmt w:val="decimal"/>
      <w:lvlText w:val="%1.%2.%3.%4."/>
      <w:lvlJc w:val="left"/>
      <w:pPr>
        <w:ind w:left="2406" w:hanging="720"/>
      </w:pPr>
      <w:rPr>
        <w:rFonts w:hint="default"/>
      </w:rPr>
    </w:lvl>
    <w:lvl w:ilvl="4">
      <w:start w:val="1"/>
      <w:numFmt w:val="decimal"/>
      <w:lvlText w:val="%1.%2.%3.%4.%5."/>
      <w:lvlJc w:val="left"/>
      <w:pPr>
        <w:ind w:left="3328" w:hanging="1080"/>
      </w:pPr>
      <w:rPr>
        <w:rFonts w:hint="default"/>
      </w:rPr>
    </w:lvl>
    <w:lvl w:ilvl="5">
      <w:start w:val="1"/>
      <w:numFmt w:val="decimal"/>
      <w:lvlText w:val="%1.%2.%3.%4.%5.%6."/>
      <w:lvlJc w:val="left"/>
      <w:pPr>
        <w:ind w:left="3890" w:hanging="1080"/>
      </w:pPr>
      <w:rPr>
        <w:rFonts w:hint="default"/>
      </w:rPr>
    </w:lvl>
    <w:lvl w:ilvl="6">
      <w:start w:val="1"/>
      <w:numFmt w:val="decimal"/>
      <w:lvlText w:val="%1.%2.%3.%4.%5.%6.%7."/>
      <w:lvlJc w:val="left"/>
      <w:pPr>
        <w:ind w:left="4812" w:hanging="1440"/>
      </w:pPr>
      <w:rPr>
        <w:rFonts w:hint="default"/>
      </w:rPr>
    </w:lvl>
    <w:lvl w:ilvl="7">
      <w:start w:val="1"/>
      <w:numFmt w:val="decimal"/>
      <w:lvlText w:val="%1.%2.%3.%4.%5.%6.%7.%8."/>
      <w:lvlJc w:val="left"/>
      <w:pPr>
        <w:ind w:left="5374" w:hanging="1440"/>
      </w:pPr>
      <w:rPr>
        <w:rFonts w:hint="default"/>
      </w:rPr>
    </w:lvl>
    <w:lvl w:ilvl="8">
      <w:start w:val="1"/>
      <w:numFmt w:val="decimal"/>
      <w:lvlText w:val="%1.%2.%3.%4.%5.%6.%7.%8.%9."/>
      <w:lvlJc w:val="left"/>
      <w:pPr>
        <w:ind w:left="6296" w:hanging="1800"/>
      </w:pPr>
      <w:rPr>
        <w:rFonts w:hint="default"/>
      </w:r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3"/>
  </w:num>
  <w:num w:numId="5">
    <w:abstractNumId w:val="1"/>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numStart w:val="209"/>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57C"/>
    <w:rsid w:val="000B3057"/>
    <w:rsid w:val="00145E69"/>
    <w:rsid w:val="001F6A53"/>
    <w:rsid w:val="002E5A66"/>
    <w:rsid w:val="00316F6D"/>
    <w:rsid w:val="00397EFC"/>
    <w:rsid w:val="00440693"/>
    <w:rsid w:val="00443893"/>
    <w:rsid w:val="00465903"/>
    <w:rsid w:val="004A6489"/>
    <w:rsid w:val="00595D83"/>
    <w:rsid w:val="005D5E06"/>
    <w:rsid w:val="006377F0"/>
    <w:rsid w:val="0068032B"/>
    <w:rsid w:val="006854D4"/>
    <w:rsid w:val="006F3E3B"/>
    <w:rsid w:val="007A5A01"/>
    <w:rsid w:val="008934A2"/>
    <w:rsid w:val="00986D48"/>
    <w:rsid w:val="00A46C55"/>
    <w:rsid w:val="00A94FF4"/>
    <w:rsid w:val="00AA49EC"/>
    <w:rsid w:val="00AD6A4C"/>
    <w:rsid w:val="00B0657C"/>
    <w:rsid w:val="00B55ACB"/>
    <w:rsid w:val="00B852F0"/>
    <w:rsid w:val="00BD1A82"/>
    <w:rsid w:val="00BE0395"/>
    <w:rsid w:val="00D34E53"/>
    <w:rsid w:val="00D6159F"/>
    <w:rsid w:val="00D95836"/>
    <w:rsid w:val="00DE4F68"/>
    <w:rsid w:val="00E46552"/>
    <w:rsid w:val="00F00DBE"/>
    <w:rsid w:val="00F072F1"/>
    <w:rsid w:val="00FB28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8A894"/>
  <w15:chartTrackingRefBased/>
  <w15:docId w15:val="{0F25BF03-B467-41D5-A7A9-6749B041D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657C"/>
    <w:pPr>
      <w:spacing w:before="120" w:after="0" w:line="240" w:lineRule="auto"/>
      <w:ind w:firstLine="11"/>
      <w:jc w:val="both"/>
    </w:pPr>
    <w:rPr>
      <w:rFonts w:ascii="Times New Roman" w:eastAsia="Times New Roman" w:hAnsi="Times New Roman" w:cs="Times New Roman"/>
      <w:sz w:val="24"/>
      <w:szCs w:val="24"/>
      <w:lang w:eastAsia="ru-RU"/>
    </w:rPr>
  </w:style>
  <w:style w:type="paragraph" w:styleId="1">
    <w:name w:val="heading 1"/>
    <w:basedOn w:val="a"/>
    <w:next w:val="a"/>
    <w:link w:val="11"/>
    <w:qFormat/>
    <w:rsid w:val="00B0657C"/>
    <w:pPr>
      <w:keepNext/>
      <w:keepLines/>
      <w:spacing w:before="480"/>
      <w:outlineLvl w:val="0"/>
    </w:pPr>
    <w:rPr>
      <w:rFonts w:ascii="Cambria" w:hAnsi="Cambria"/>
      <w:b/>
      <w:bCs/>
      <w:color w:val="365F91"/>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uiPriority w:val="9"/>
    <w:rsid w:val="00B0657C"/>
    <w:rPr>
      <w:rFonts w:asciiTheme="majorHAnsi" w:eastAsiaTheme="majorEastAsia" w:hAnsiTheme="majorHAnsi" w:cstheme="majorBidi"/>
      <w:color w:val="2E74B5" w:themeColor="accent1" w:themeShade="BF"/>
      <w:sz w:val="32"/>
      <w:szCs w:val="32"/>
      <w:lang w:eastAsia="ru-RU"/>
    </w:rPr>
  </w:style>
  <w:style w:type="character" w:styleId="a3">
    <w:name w:val="Hyperlink"/>
    <w:rsid w:val="00B0657C"/>
    <w:rPr>
      <w:color w:val="0000FF"/>
      <w:u w:val="single"/>
    </w:rPr>
  </w:style>
  <w:style w:type="paragraph" w:styleId="a4">
    <w:name w:val="footnote text"/>
    <w:aliases w:val=" Знак6 Знак,Знак8 Знак,Знак6 Знак,Знак4 Знак,Знак8 Знак Знак, Знак8 Знак Знак,Текст сноски1,Знак4 Знак1,Знак4,Знак4 Знак Знак Знак2,Текст сноски Знак Знак1,Знак7 Знак1,Знак7,Текст сноски Знак1 Знак,Текст сноски Знак Знак Знак,Знак5,Char,Зн"/>
    <w:basedOn w:val="a"/>
    <w:link w:val="12"/>
    <w:uiPriority w:val="99"/>
    <w:qFormat/>
    <w:rsid w:val="00B0657C"/>
    <w:rPr>
      <w:sz w:val="20"/>
      <w:szCs w:val="20"/>
    </w:rPr>
  </w:style>
  <w:style w:type="character" w:customStyle="1" w:styleId="a5">
    <w:name w:val="Текст сноски Знак"/>
    <w:aliases w:val="Footnote Text Char Знак Знак,Знак5 Знак,Знак8 Знак Знак Знак Знак"/>
    <w:basedOn w:val="a0"/>
    <w:uiPriority w:val="99"/>
    <w:rsid w:val="00B0657C"/>
    <w:rPr>
      <w:rFonts w:ascii="Times New Roman" w:eastAsia="Times New Roman" w:hAnsi="Times New Roman" w:cs="Times New Roman"/>
      <w:sz w:val="20"/>
      <w:szCs w:val="20"/>
      <w:lang w:eastAsia="ru-RU"/>
    </w:rPr>
  </w:style>
  <w:style w:type="paragraph" w:styleId="a6">
    <w:name w:val="List Paragraph"/>
    <w:aliases w:val="Standart"/>
    <w:basedOn w:val="a"/>
    <w:link w:val="a7"/>
    <w:uiPriority w:val="34"/>
    <w:qFormat/>
    <w:rsid w:val="00B0657C"/>
    <w:pPr>
      <w:ind w:left="708"/>
    </w:pPr>
  </w:style>
  <w:style w:type="character" w:customStyle="1" w:styleId="12">
    <w:name w:val="Текст сноски Знак1"/>
    <w:aliases w:val=" Знак6 Знак Знак,Знак8 Знак Знак1,Знак6 Знак Знак,Знак4 Знак Знак,Знак8 Знак Знак Знак, Знак8 Знак Знак Знак,Текст сноски1 Знак,Знак4 Знак1 Знак,Знак4 Знак2,Знак4 Знак Знак Знак2 Знак,Текст сноски Знак Знак1 Знак,Знак7 Знак1 Знак"/>
    <w:link w:val="a4"/>
    <w:rsid w:val="00B0657C"/>
    <w:rPr>
      <w:rFonts w:ascii="Times New Roman" w:eastAsia="Times New Roman" w:hAnsi="Times New Roman" w:cs="Times New Roman"/>
      <w:sz w:val="20"/>
      <w:szCs w:val="20"/>
      <w:lang w:eastAsia="ru-RU"/>
    </w:rPr>
  </w:style>
  <w:style w:type="character" w:customStyle="1" w:styleId="11">
    <w:name w:val="Заголовок 1 Знак1"/>
    <w:link w:val="1"/>
    <w:rsid w:val="00B0657C"/>
    <w:rPr>
      <w:rFonts w:ascii="Cambria" w:eastAsia="Times New Roman" w:hAnsi="Cambria" w:cs="Times New Roman"/>
      <w:b/>
      <w:bCs/>
      <w:color w:val="365F91"/>
      <w:sz w:val="28"/>
      <w:szCs w:val="28"/>
      <w:lang w:val="x-none" w:eastAsia="x-none"/>
    </w:rPr>
  </w:style>
  <w:style w:type="paragraph" w:customStyle="1" w:styleId="ConsPlusNonformat">
    <w:name w:val="ConsPlusNonformat"/>
    <w:link w:val="ConsPlusNonformat0"/>
    <w:qFormat/>
    <w:rsid w:val="00B0657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qFormat/>
    <w:rsid w:val="00B0657C"/>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B0657C"/>
    <w:rPr>
      <w:rFonts w:ascii="Arial" w:eastAsia="Times New Roman" w:hAnsi="Arial" w:cs="Arial"/>
      <w:sz w:val="20"/>
      <w:szCs w:val="20"/>
      <w:lang w:eastAsia="ru-RU"/>
    </w:rPr>
  </w:style>
  <w:style w:type="paragraph" w:styleId="a8">
    <w:name w:val="Title"/>
    <w:aliases w:val=" Знак9,Название, Знак1 Знак1, Знак1 Знак Знак Знак1,Знак1 Знак Знак Знак1"/>
    <w:basedOn w:val="a"/>
    <w:link w:val="13"/>
    <w:qFormat/>
    <w:rsid w:val="00B0657C"/>
    <w:pPr>
      <w:autoSpaceDE w:val="0"/>
      <w:autoSpaceDN w:val="0"/>
      <w:spacing w:before="0"/>
      <w:ind w:firstLine="0"/>
      <w:jc w:val="center"/>
    </w:pPr>
    <w:rPr>
      <w:b/>
      <w:bCs/>
      <w:sz w:val="28"/>
      <w:szCs w:val="28"/>
      <w:lang w:val="x-none" w:eastAsia="x-none"/>
    </w:rPr>
  </w:style>
  <w:style w:type="character" w:customStyle="1" w:styleId="a9">
    <w:name w:val="Заголовок Знак"/>
    <w:basedOn w:val="a0"/>
    <w:uiPriority w:val="10"/>
    <w:rsid w:val="00B0657C"/>
    <w:rPr>
      <w:rFonts w:asciiTheme="majorHAnsi" w:eastAsiaTheme="majorEastAsia" w:hAnsiTheme="majorHAnsi" w:cstheme="majorBidi"/>
      <w:spacing w:val="-10"/>
      <w:kern w:val="28"/>
      <w:sz w:val="56"/>
      <w:szCs w:val="56"/>
      <w:lang w:eastAsia="ru-RU"/>
    </w:rPr>
  </w:style>
  <w:style w:type="character" w:customStyle="1" w:styleId="13">
    <w:name w:val="Заголовок Знак1"/>
    <w:aliases w:val=" Знак9 Знак,Название Знак, Знак1 Знак1 Знак, Знак1 Знак Знак Знак1 Знак,Знак1 Знак Знак Знак1 Знак"/>
    <w:link w:val="a8"/>
    <w:locked/>
    <w:rsid w:val="00B0657C"/>
    <w:rPr>
      <w:rFonts w:ascii="Times New Roman" w:eastAsia="Times New Roman" w:hAnsi="Times New Roman" w:cs="Times New Roman"/>
      <w:b/>
      <w:bCs/>
      <w:sz w:val="28"/>
      <w:szCs w:val="28"/>
      <w:lang w:val="x-none" w:eastAsia="x-none"/>
    </w:rPr>
  </w:style>
  <w:style w:type="character" w:customStyle="1" w:styleId="a7">
    <w:name w:val="Абзац списка Знак"/>
    <w:aliases w:val="Standart Знак"/>
    <w:link w:val="a6"/>
    <w:uiPriority w:val="99"/>
    <w:locked/>
    <w:rsid w:val="00B0657C"/>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locked/>
    <w:rsid w:val="00B0657C"/>
    <w:rPr>
      <w:rFonts w:ascii="Courier New" w:eastAsia="Times New Roman" w:hAnsi="Courier New" w:cs="Courier New"/>
      <w:sz w:val="20"/>
      <w:szCs w:val="20"/>
      <w:lang w:eastAsia="ru-RU"/>
    </w:rPr>
  </w:style>
  <w:style w:type="paragraph" w:customStyle="1" w:styleId="Standard">
    <w:name w:val="Standard"/>
    <w:rsid w:val="006377F0"/>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FORMATTEXT">
    <w:name w:val=".FORMATTEXT"/>
    <w:uiPriority w:val="99"/>
    <w:rsid w:val="00397EF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a">
    <w:name w:val="header"/>
    <w:basedOn w:val="a"/>
    <w:link w:val="ab"/>
    <w:uiPriority w:val="99"/>
    <w:rsid w:val="006854D4"/>
    <w:pPr>
      <w:tabs>
        <w:tab w:val="center" w:pos="4153"/>
        <w:tab w:val="right" w:pos="8306"/>
      </w:tabs>
      <w:spacing w:before="0"/>
      <w:ind w:firstLine="0"/>
      <w:jc w:val="left"/>
    </w:pPr>
    <w:rPr>
      <w:sz w:val="20"/>
      <w:szCs w:val="20"/>
    </w:rPr>
  </w:style>
  <w:style w:type="character" w:customStyle="1" w:styleId="ab">
    <w:name w:val="Верхний колонтитул Знак"/>
    <w:basedOn w:val="a0"/>
    <w:link w:val="aa"/>
    <w:uiPriority w:val="99"/>
    <w:rsid w:val="006854D4"/>
    <w:rPr>
      <w:rFonts w:ascii="Times New Roman" w:eastAsia="Times New Roman" w:hAnsi="Times New Roman" w:cs="Times New Roman"/>
      <w:sz w:val="20"/>
      <w:szCs w:val="20"/>
      <w:lang w:eastAsia="ru-RU"/>
    </w:rPr>
  </w:style>
  <w:style w:type="paragraph" w:styleId="ac">
    <w:name w:val="footer"/>
    <w:basedOn w:val="a"/>
    <w:link w:val="ad"/>
    <w:uiPriority w:val="99"/>
    <w:unhideWhenUsed/>
    <w:rsid w:val="006854D4"/>
    <w:pPr>
      <w:widowControl w:val="0"/>
      <w:tabs>
        <w:tab w:val="center" w:pos="4677"/>
        <w:tab w:val="right" w:pos="9355"/>
      </w:tabs>
      <w:spacing w:before="0"/>
      <w:ind w:firstLine="0"/>
      <w:jc w:val="left"/>
    </w:pPr>
    <w:rPr>
      <w:rFonts w:ascii="Courier New" w:eastAsia="Courier New" w:hAnsi="Courier New" w:cs="Courier New"/>
      <w:color w:val="000000"/>
      <w:lang w:bidi="ru-RU"/>
    </w:rPr>
  </w:style>
  <w:style w:type="character" w:customStyle="1" w:styleId="ad">
    <w:name w:val="Нижний колонтитул Знак"/>
    <w:basedOn w:val="a0"/>
    <w:link w:val="ac"/>
    <w:uiPriority w:val="99"/>
    <w:rsid w:val="006854D4"/>
    <w:rPr>
      <w:rFonts w:ascii="Courier New" w:eastAsia="Courier New" w:hAnsi="Courier New" w:cs="Courier New"/>
      <w:color w:val="000000"/>
      <w:sz w:val="24"/>
      <w:szCs w:val="24"/>
      <w:lang w:eastAsia="ru-RU" w:bidi="ru-RU"/>
    </w:rPr>
  </w:style>
  <w:style w:type="character" w:styleId="ae">
    <w:name w:val="footnote reference"/>
    <w:aliases w:val="Знак сноски 1,Знак сноски-FN,fr,Used by Word for Help footnote symbols"/>
    <w:uiPriority w:val="99"/>
    <w:qFormat/>
    <w:rsid w:val="006854D4"/>
    <w:rPr>
      <w:vertAlign w:val="superscript"/>
    </w:rPr>
  </w:style>
  <w:style w:type="character" w:customStyle="1" w:styleId="2">
    <w:name w:val="Основной текст 2 Знак"/>
    <w:aliases w:val="Знак11 Знак Знак Знак"/>
    <w:basedOn w:val="a0"/>
    <w:link w:val="20"/>
    <w:locked/>
    <w:rsid w:val="006854D4"/>
    <w:rPr>
      <w:rFonts w:ascii="Calibri" w:eastAsia="Calibri" w:hAnsi="Calibri"/>
      <w:sz w:val="24"/>
      <w:szCs w:val="24"/>
      <w:lang w:eastAsia="ru-RU"/>
    </w:rPr>
  </w:style>
  <w:style w:type="paragraph" w:styleId="20">
    <w:name w:val="Body Text 2"/>
    <w:aliases w:val="Знак11 Знак Знак"/>
    <w:basedOn w:val="a"/>
    <w:link w:val="2"/>
    <w:rsid w:val="006854D4"/>
    <w:pPr>
      <w:spacing w:before="0" w:after="120" w:line="480" w:lineRule="auto"/>
      <w:ind w:firstLine="0"/>
      <w:jc w:val="left"/>
    </w:pPr>
    <w:rPr>
      <w:rFonts w:ascii="Calibri" w:eastAsia="Calibri" w:hAnsi="Calibri" w:cstheme="minorBidi"/>
    </w:rPr>
  </w:style>
  <w:style w:type="character" w:customStyle="1" w:styleId="21">
    <w:name w:val="Основной текст 2 Знак1"/>
    <w:basedOn w:val="a0"/>
    <w:uiPriority w:val="99"/>
    <w:semiHidden/>
    <w:rsid w:val="006854D4"/>
    <w:rPr>
      <w:rFonts w:ascii="Times New Roman" w:eastAsia="Times New Roman" w:hAnsi="Times New Roman" w:cs="Times New Roman"/>
      <w:sz w:val="24"/>
      <w:szCs w:val="24"/>
      <w:lang w:eastAsia="ru-RU"/>
    </w:rPr>
  </w:style>
  <w:style w:type="paragraph" w:customStyle="1" w:styleId="Heading">
    <w:name w:val="Heading"/>
    <w:rsid w:val="007A5A01"/>
    <w:pPr>
      <w:autoSpaceDE w:val="0"/>
      <w:autoSpaceDN w:val="0"/>
      <w:adjustRightInd w:val="0"/>
      <w:spacing w:after="0" w:line="240" w:lineRule="auto"/>
    </w:pPr>
    <w:rPr>
      <w:rFonts w:ascii="Arial" w:eastAsia="Times New Roman" w:hAnsi="Arial" w:cs="Arial"/>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013559">
      <w:bodyDiv w:val="1"/>
      <w:marLeft w:val="0"/>
      <w:marRight w:val="0"/>
      <w:marTop w:val="0"/>
      <w:marBottom w:val="0"/>
      <w:divBdr>
        <w:top w:val="none" w:sz="0" w:space="0" w:color="auto"/>
        <w:left w:val="none" w:sz="0" w:space="0" w:color="auto"/>
        <w:bottom w:val="none" w:sz="0" w:space="0" w:color="auto"/>
        <w:right w:val="none" w:sz="0" w:space="0" w:color="auto"/>
      </w:divBdr>
      <w:divsChild>
        <w:div w:id="282540605">
          <w:marLeft w:val="0"/>
          <w:marRight w:val="0"/>
          <w:marTop w:val="0"/>
          <w:marBottom w:val="0"/>
          <w:divBdr>
            <w:top w:val="none" w:sz="0" w:space="0" w:color="auto"/>
            <w:left w:val="none" w:sz="0" w:space="0" w:color="auto"/>
            <w:bottom w:val="none" w:sz="0" w:space="0" w:color="auto"/>
            <w:right w:val="none" w:sz="0" w:space="0" w:color="auto"/>
          </w:divBdr>
        </w:div>
      </w:divsChild>
    </w:div>
    <w:div w:id="199139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77@zdrav.spb.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TotalTime>
  <Pages>11</Pages>
  <Words>3945</Words>
  <Characters>22488</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Ксения Андреевна Лужецкая</dc:creator>
  <cp:keywords/>
  <dc:description/>
  <cp:lastModifiedBy>Олеся Максимкина</cp:lastModifiedBy>
  <cp:revision>19</cp:revision>
  <dcterms:created xsi:type="dcterms:W3CDTF">2021-11-25T09:28:00Z</dcterms:created>
  <dcterms:modified xsi:type="dcterms:W3CDTF">2026-05-28T07:49:00Z</dcterms:modified>
</cp:coreProperties>
</file>